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0E4A" w:rsidRPr="00914A48" w:rsidRDefault="00EF11C1" w:rsidP="00C75963">
      <w:pPr>
        <w:pStyle w:val="a6"/>
        <w:rPr>
          <w:lang w:val="uk-UA" w:eastAsia="ar-SA"/>
        </w:rPr>
      </w:pPr>
      <w:r>
        <w:rPr>
          <w:noProof/>
          <w:lang w:val="uk-UA" w:eastAsia="uk-UA"/>
        </w:rPr>
        <mc:AlternateContent>
          <mc:Choice Requires="wps">
            <w:drawing>
              <wp:anchor distT="0" distB="0" distL="114300" distR="114300" simplePos="0" relativeHeight="251665408" behindDoc="0" locked="0" layoutInCell="1" allowOverlap="1">
                <wp:simplePos x="0" y="0"/>
                <wp:positionH relativeFrom="column">
                  <wp:posOffset>5820410</wp:posOffset>
                </wp:positionH>
                <wp:positionV relativeFrom="paragraph">
                  <wp:posOffset>-354330</wp:posOffset>
                </wp:positionV>
                <wp:extent cx="340360" cy="266065"/>
                <wp:effectExtent l="0" t="0" r="21590" b="19685"/>
                <wp:wrapNone/>
                <wp:docPr id="72"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0360" cy="266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26" style="position:absolute;margin-left:458.3pt;margin-top:-27.9pt;width:26.8pt;height:20.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" fillcolor="white [3212]" strokecolor="white [3212]" strokeweight="1pt">
                <v:path arrowok="t"/>
              </v:rect>
            </w:pict>
          </mc:Fallback>
        </mc:AlternateContent>
      </w:r>
      <w:r>
        <w:rPr>
          <w:lang w:val="uk-UA" w:eastAsia="ar-SA"/>
        </w:rPr>
        <w:t xml:space="preserve">                                    </w:t>
      </w:r>
      <w:r w:rsidR="00880E4A" w:rsidRPr="00914A48">
        <w:rPr>
          <w:lang w:val="uk-UA" w:eastAsia="ar-SA"/>
        </w:rPr>
        <w:t>ОДЕСЬКИЙ НАЦІОНАЛЬНИЙ УНІВЕРСИТЕТ імені І.І.МЕЧНИКОВА</w:t>
      </w:r>
    </w:p>
    <w:p w:rsidR="00880E4A" w:rsidRPr="00914A48" w:rsidRDefault="00880E4A" w:rsidP="00880E4A">
      <w:pPr>
        <w:widowControl w:val="0"/>
        <w:suppressAutoHyphens/>
        <w:autoSpaceDE w:val="0"/>
        <w:autoSpaceDN w:val="0"/>
        <w:adjustRightInd w:val="0"/>
        <w:spacing w:after="0" w:line="240" w:lineRule="auto"/>
        <w:ind w:firstLine="720"/>
        <w:jc w:val="center"/>
        <w:rPr>
          <w:rFonts w:ascii="Times New Roman" w:eastAsia="Times New Roman" w:hAnsi="Times New Roman" w:cs="Courier New"/>
          <w:color w:val="000000"/>
          <w:kern w:val="28"/>
          <w:sz w:val="20"/>
          <w:szCs w:val="20"/>
          <w:vertAlign w:val="superscript"/>
          <w:lang w:val="uk-UA" w:eastAsia="ar-SA"/>
        </w:rPr>
      </w:pPr>
    </w:p>
    <w:p w:rsidR="00880E4A" w:rsidRPr="00914A48" w:rsidRDefault="00880E4A" w:rsidP="00880E4A">
      <w:pPr>
        <w:widowControl w:val="0"/>
        <w:suppressAutoHyphens/>
        <w:autoSpaceDE w:val="0"/>
        <w:autoSpaceDN w:val="0"/>
        <w:adjustRightInd w:val="0"/>
        <w:spacing w:after="0" w:line="240" w:lineRule="auto"/>
        <w:ind w:firstLine="720"/>
        <w:jc w:val="center"/>
        <w:rPr>
          <w:rFonts w:ascii="Times New Roman" w:eastAsia="Times New Roman" w:hAnsi="Times New Roman" w:cs="Courier New"/>
          <w:color w:val="000000"/>
          <w:kern w:val="28"/>
          <w:sz w:val="28"/>
          <w:szCs w:val="28"/>
          <w:lang w:val="uk-UA" w:eastAsia="ar-SA"/>
        </w:rPr>
      </w:pPr>
      <w:r w:rsidRPr="00914A48">
        <w:rPr>
          <w:rFonts w:ascii="Times New Roman" w:eastAsia="Times New Roman" w:hAnsi="Times New Roman" w:cs="Courier New"/>
          <w:color w:val="000000"/>
          <w:kern w:val="28"/>
          <w:sz w:val="28"/>
          <w:szCs w:val="28"/>
          <w:lang w:val="uk-UA" w:eastAsia="ar-SA"/>
        </w:rPr>
        <w:t>Біологічний факультет</w:t>
      </w:r>
    </w:p>
    <w:p w:rsidR="00880E4A" w:rsidRPr="00914A48" w:rsidRDefault="00880E4A" w:rsidP="00880E4A">
      <w:pPr>
        <w:widowControl w:val="0"/>
        <w:suppressAutoHyphens/>
        <w:autoSpaceDE w:val="0"/>
        <w:autoSpaceDN w:val="0"/>
        <w:adjustRightInd w:val="0"/>
        <w:spacing w:after="0" w:line="240" w:lineRule="auto"/>
        <w:ind w:firstLine="720"/>
        <w:jc w:val="center"/>
        <w:rPr>
          <w:rFonts w:ascii="Times New Roman" w:eastAsia="Times New Roman" w:hAnsi="Times New Roman" w:cs="Courier New"/>
          <w:color w:val="000000"/>
          <w:kern w:val="28"/>
          <w:sz w:val="28"/>
          <w:szCs w:val="28"/>
          <w:lang w:val="uk-UA" w:eastAsia="ar-SA"/>
        </w:rPr>
      </w:pPr>
    </w:p>
    <w:p w:rsidR="00880E4A" w:rsidRPr="00914A48" w:rsidRDefault="00880E4A" w:rsidP="00880E4A">
      <w:pPr>
        <w:widowControl w:val="0"/>
        <w:suppressAutoHyphens/>
        <w:autoSpaceDE w:val="0"/>
        <w:autoSpaceDN w:val="0"/>
        <w:adjustRightInd w:val="0"/>
        <w:spacing w:after="0" w:line="240" w:lineRule="auto"/>
        <w:ind w:firstLine="720"/>
        <w:jc w:val="center"/>
        <w:rPr>
          <w:rFonts w:ascii="Times New Roman" w:eastAsia="Times New Roman" w:hAnsi="Times New Roman" w:cs="Courier New"/>
          <w:color w:val="000000"/>
          <w:kern w:val="28"/>
          <w:sz w:val="20"/>
          <w:szCs w:val="20"/>
          <w:vertAlign w:val="superscript"/>
          <w:lang w:val="uk-UA" w:eastAsia="ar-SA"/>
        </w:rPr>
      </w:pPr>
      <w:r>
        <w:rPr>
          <w:rFonts w:ascii="Times New Roman" w:eastAsia="Times New Roman" w:hAnsi="Times New Roman" w:cs="Courier New"/>
          <w:color w:val="000000"/>
          <w:kern w:val="28"/>
          <w:sz w:val="28"/>
          <w:szCs w:val="28"/>
          <w:lang w:val="uk-UA" w:eastAsia="ar-SA"/>
        </w:rPr>
        <w:t>Кафедра мікробіолог</w:t>
      </w:r>
      <w:r w:rsidRPr="00914A48">
        <w:rPr>
          <w:rFonts w:ascii="Times New Roman" w:eastAsia="Times New Roman" w:hAnsi="Times New Roman" w:cs="Courier New"/>
          <w:color w:val="000000"/>
          <w:kern w:val="28"/>
          <w:sz w:val="28"/>
          <w:szCs w:val="28"/>
          <w:lang w:val="uk-UA" w:eastAsia="ar-SA"/>
        </w:rPr>
        <w:t>ії</w:t>
      </w:r>
      <w:r>
        <w:rPr>
          <w:rFonts w:ascii="Times New Roman" w:eastAsia="Times New Roman" w:hAnsi="Times New Roman" w:cs="Courier New"/>
          <w:color w:val="000000"/>
          <w:kern w:val="28"/>
          <w:sz w:val="28"/>
          <w:szCs w:val="28"/>
          <w:lang w:val="uk-UA" w:eastAsia="ar-SA"/>
        </w:rPr>
        <w:t>, вірусології та біотехнології</w:t>
      </w:r>
    </w:p>
    <w:p w:rsidR="00880E4A" w:rsidRPr="00914A48" w:rsidRDefault="00880E4A" w:rsidP="00880E4A">
      <w:pPr>
        <w:widowControl w:val="0"/>
        <w:suppressAutoHyphens/>
        <w:autoSpaceDE w:val="0"/>
        <w:autoSpaceDN w:val="0"/>
        <w:adjustRightInd w:val="0"/>
        <w:spacing w:after="0" w:line="240" w:lineRule="auto"/>
        <w:ind w:firstLine="720"/>
        <w:jc w:val="center"/>
        <w:rPr>
          <w:rFonts w:ascii="Times New Roman" w:eastAsia="Times New Roman" w:hAnsi="Times New Roman" w:cs="Courier New"/>
          <w:color w:val="000000"/>
          <w:kern w:val="28"/>
          <w:sz w:val="28"/>
          <w:szCs w:val="28"/>
          <w:lang w:val="uk-UA" w:eastAsia="ar-SA"/>
        </w:rPr>
      </w:pPr>
    </w:p>
    <w:p w:rsidR="00880E4A" w:rsidRPr="00880E4A" w:rsidRDefault="00880E4A" w:rsidP="005E7418">
      <w:pPr>
        <w:spacing w:after="0" w:line="240" w:lineRule="auto"/>
        <w:rPr>
          <w:rFonts w:ascii="Times New Roman" w:hAnsi="Times New Roman"/>
          <w:b/>
          <w:color w:val="000000"/>
          <w:spacing w:val="60"/>
          <w:sz w:val="32"/>
          <w:szCs w:val="32"/>
          <w:lang w:val="uk-UA"/>
        </w:rPr>
      </w:pPr>
    </w:p>
    <w:p w:rsidR="00880E4A" w:rsidRDefault="00FF02DD" w:rsidP="005E7418">
      <w:pPr>
        <w:spacing w:after="0" w:line="240" w:lineRule="auto"/>
        <w:jc w:val="center"/>
        <w:rPr>
          <w:rFonts w:ascii="Times New Roman" w:hAnsi="Times New Roman"/>
          <w:b/>
          <w:color w:val="000000"/>
          <w:spacing w:val="60"/>
          <w:sz w:val="32"/>
          <w:szCs w:val="32"/>
          <w:lang w:val="uk-UA"/>
        </w:rPr>
      </w:pPr>
      <w:r w:rsidRPr="00880E4A">
        <w:rPr>
          <w:rFonts w:ascii="Times New Roman" w:hAnsi="Times New Roman"/>
          <w:b/>
          <w:color w:val="000000"/>
          <w:spacing w:val="60"/>
          <w:sz w:val="32"/>
          <w:szCs w:val="32"/>
          <w:lang w:val="uk-UA"/>
        </w:rPr>
        <w:t>Дипломна роб</w:t>
      </w:r>
      <w:r w:rsidR="00880E4A" w:rsidRPr="00880E4A">
        <w:rPr>
          <w:rFonts w:ascii="Times New Roman" w:hAnsi="Times New Roman"/>
          <w:b/>
          <w:color w:val="000000"/>
          <w:spacing w:val="60"/>
          <w:sz w:val="32"/>
          <w:szCs w:val="32"/>
          <w:lang w:val="uk-UA"/>
        </w:rPr>
        <w:t>ота</w:t>
      </w:r>
    </w:p>
    <w:p w:rsidR="005E7418" w:rsidRPr="005E7418" w:rsidRDefault="005E7418" w:rsidP="005E7418">
      <w:pPr>
        <w:spacing w:after="0" w:line="240" w:lineRule="auto"/>
        <w:jc w:val="center"/>
        <w:rPr>
          <w:rFonts w:ascii="Times New Roman" w:hAnsi="Times New Roman"/>
          <w:b/>
          <w:color w:val="000000"/>
          <w:spacing w:val="60"/>
          <w:sz w:val="32"/>
          <w:szCs w:val="32"/>
          <w:lang w:val="uk-UA"/>
        </w:rPr>
      </w:pPr>
    </w:p>
    <w:p w:rsidR="00880E4A" w:rsidRDefault="00A56D37" w:rsidP="00880E4A">
      <w:pPr>
        <w:pStyle w:val="14"/>
        <w:ind w:firstLine="0"/>
        <w:jc w:val="center"/>
        <w:rPr>
          <w:lang w:val="uk-UA" w:eastAsia="ar-SA"/>
        </w:rPr>
      </w:pPr>
      <w:r>
        <w:rPr>
          <w:lang w:val="uk-UA" w:eastAsia="ar-SA"/>
        </w:rPr>
        <w:t>на здобуття ступеня вищої освіти «магістр»</w:t>
      </w:r>
    </w:p>
    <w:p w:rsidR="00FF02DD" w:rsidRDefault="00FF02DD" w:rsidP="0022758D">
      <w:pPr>
        <w:spacing w:after="0" w:line="240" w:lineRule="auto"/>
        <w:rPr>
          <w:rFonts w:ascii="Times New Roman" w:hAnsi="Times New Roman"/>
          <w:color w:val="000000"/>
          <w:sz w:val="20"/>
          <w:szCs w:val="20"/>
          <w:lang w:val="uk-UA"/>
        </w:rPr>
      </w:pPr>
    </w:p>
    <w:p w:rsidR="005E7418" w:rsidRDefault="005E7418" w:rsidP="0022758D">
      <w:pPr>
        <w:spacing w:after="0" w:line="240" w:lineRule="auto"/>
        <w:rPr>
          <w:rFonts w:ascii="Times New Roman" w:hAnsi="Times New Roman"/>
          <w:color w:val="000000"/>
          <w:sz w:val="20"/>
          <w:szCs w:val="20"/>
          <w:lang w:val="uk-UA"/>
        </w:rPr>
      </w:pPr>
    </w:p>
    <w:p w:rsidR="00FF02DD" w:rsidRPr="009E740D" w:rsidRDefault="00FF02DD" w:rsidP="00FF02DD">
      <w:pPr>
        <w:spacing w:after="0" w:line="240" w:lineRule="auto"/>
        <w:jc w:val="center"/>
        <w:rPr>
          <w:rFonts w:ascii="Times New Roman" w:hAnsi="Times New Roman"/>
          <w:color w:val="000000"/>
          <w:sz w:val="20"/>
          <w:szCs w:val="20"/>
          <w:lang w:val="uk-UA"/>
        </w:rPr>
      </w:pPr>
    </w:p>
    <w:p w:rsidR="00FF02DD" w:rsidRDefault="00FF02DD" w:rsidP="008415E4">
      <w:pPr>
        <w:tabs>
          <w:tab w:val="right" w:pos="9355"/>
        </w:tabs>
        <w:spacing w:after="0" w:line="240" w:lineRule="auto"/>
        <w:jc w:val="center"/>
        <w:rPr>
          <w:rFonts w:ascii="Times New Roman" w:hAnsi="Times New Roman"/>
          <w:b/>
          <w:color w:val="000000"/>
          <w:sz w:val="28"/>
          <w:szCs w:val="28"/>
          <w:lang w:val="uk-UA"/>
        </w:rPr>
      </w:pPr>
      <w:r w:rsidRPr="00563C34">
        <w:rPr>
          <w:rFonts w:ascii="Times New Roman" w:hAnsi="Times New Roman"/>
          <w:color w:val="000000"/>
          <w:sz w:val="28"/>
          <w:szCs w:val="28"/>
          <w:lang w:val="uk-UA"/>
        </w:rPr>
        <w:t xml:space="preserve">на тему: </w:t>
      </w:r>
      <w:r w:rsidRPr="00563C34">
        <w:rPr>
          <w:rFonts w:ascii="Times New Roman" w:hAnsi="Times New Roman"/>
          <w:b/>
          <w:color w:val="000000"/>
          <w:sz w:val="28"/>
          <w:szCs w:val="28"/>
          <w:lang w:val="uk-UA"/>
        </w:rPr>
        <w:t>«</w:t>
      </w:r>
      <w:r w:rsidR="00A56D37">
        <w:rPr>
          <w:rFonts w:ascii="Times New Roman" w:hAnsi="Times New Roman"/>
          <w:b/>
          <w:color w:val="000000"/>
          <w:sz w:val="28"/>
          <w:szCs w:val="28"/>
          <w:lang w:val="uk-UA"/>
        </w:rPr>
        <w:t xml:space="preserve">Антагоністична дія </w:t>
      </w:r>
      <w:r w:rsidR="007B3E4C">
        <w:rPr>
          <w:rFonts w:ascii="Times New Roman" w:hAnsi="Times New Roman"/>
          <w:b/>
          <w:i/>
          <w:color w:val="000000"/>
          <w:sz w:val="28"/>
          <w:szCs w:val="28"/>
          <w:lang w:val="en-US"/>
        </w:rPr>
        <w:t>L</w:t>
      </w:r>
      <w:r w:rsidR="00A56D37" w:rsidRPr="00EE0740">
        <w:rPr>
          <w:rFonts w:ascii="Times New Roman" w:hAnsi="Times New Roman"/>
          <w:b/>
          <w:i/>
          <w:color w:val="000000"/>
          <w:sz w:val="28"/>
          <w:szCs w:val="28"/>
          <w:lang w:val="en-US"/>
        </w:rPr>
        <w:t>actobacillus</w:t>
      </w:r>
      <w:r w:rsidR="00C6188C" w:rsidRPr="00C6188C">
        <w:rPr>
          <w:rFonts w:ascii="Times New Roman" w:hAnsi="Times New Roman"/>
          <w:b/>
          <w:i/>
          <w:color w:val="000000"/>
          <w:sz w:val="28"/>
          <w:szCs w:val="28"/>
          <w:lang w:val="uk-UA"/>
        </w:rPr>
        <w:t xml:space="preserve"> </w:t>
      </w:r>
      <w:r w:rsidR="00A56D37" w:rsidRPr="00EE0740">
        <w:rPr>
          <w:rFonts w:ascii="Times New Roman" w:hAnsi="Times New Roman"/>
          <w:b/>
          <w:i/>
          <w:color w:val="000000"/>
          <w:sz w:val="28"/>
          <w:szCs w:val="28"/>
          <w:lang w:val="en-US"/>
        </w:rPr>
        <w:t>plantarum</w:t>
      </w:r>
      <w:r w:rsidR="00A56D37">
        <w:rPr>
          <w:rFonts w:ascii="Times New Roman" w:hAnsi="Times New Roman"/>
          <w:b/>
          <w:color w:val="000000"/>
          <w:sz w:val="28"/>
          <w:szCs w:val="28"/>
          <w:lang w:val="uk-UA"/>
        </w:rPr>
        <w:t xml:space="preserve"> проти деяких фітопатогенних грибів</w:t>
      </w:r>
      <w:r w:rsidRPr="00563C34">
        <w:rPr>
          <w:rFonts w:ascii="Times New Roman" w:hAnsi="Times New Roman"/>
          <w:b/>
          <w:color w:val="000000"/>
          <w:sz w:val="28"/>
          <w:szCs w:val="28"/>
          <w:lang w:val="uk-UA"/>
        </w:rPr>
        <w:t>»</w:t>
      </w:r>
    </w:p>
    <w:p w:rsidR="00C6188C" w:rsidRDefault="00C6188C" w:rsidP="008415E4">
      <w:pPr>
        <w:tabs>
          <w:tab w:val="right" w:pos="9355"/>
        </w:tabs>
        <w:spacing w:after="0" w:line="240" w:lineRule="auto"/>
        <w:jc w:val="center"/>
        <w:rPr>
          <w:rFonts w:ascii="Times New Roman" w:hAnsi="Times New Roman"/>
          <w:b/>
          <w:color w:val="000000"/>
          <w:sz w:val="28"/>
          <w:szCs w:val="28"/>
          <w:lang w:val="uk-UA"/>
        </w:rPr>
      </w:pPr>
    </w:p>
    <w:p w:rsidR="00C6188C" w:rsidRPr="00C6188C" w:rsidRDefault="00C6188C" w:rsidP="008415E4">
      <w:pPr>
        <w:tabs>
          <w:tab w:val="right" w:pos="9355"/>
        </w:tabs>
        <w:spacing w:after="0" w:line="240" w:lineRule="auto"/>
        <w:jc w:val="center"/>
        <w:rPr>
          <w:rFonts w:ascii="Times New Roman" w:hAnsi="Times New Roman"/>
          <w:color w:val="000000"/>
          <w:sz w:val="24"/>
          <w:szCs w:val="24"/>
          <w:lang w:val="uk-UA"/>
        </w:rPr>
      </w:pPr>
      <w:r w:rsidRPr="00C6188C">
        <w:rPr>
          <w:rFonts w:ascii="Times New Roman" w:hAnsi="Times New Roman"/>
          <w:color w:val="000000"/>
          <w:sz w:val="24"/>
          <w:szCs w:val="24"/>
          <w:lang w:val="uk-UA"/>
        </w:rPr>
        <w:t>«</w:t>
      </w:r>
      <w:r>
        <w:rPr>
          <w:rFonts w:ascii="Times New Roman" w:hAnsi="Times New Roman"/>
          <w:color w:val="000000"/>
          <w:sz w:val="24"/>
          <w:szCs w:val="24"/>
          <w:lang w:val="en-US"/>
        </w:rPr>
        <w:t xml:space="preserve">Antagonistic effect of </w:t>
      </w:r>
      <w:r w:rsidRPr="00C6188C">
        <w:rPr>
          <w:rFonts w:ascii="Times New Roman" w:hAnsi="Times New Roman"/>
          <w:i/>
          <w:color w:val="000000"/>
          <w:sz w:val="24"/>
          <w:szCs w:val="24"/>
          <w:lang w:val="en-US"/>
        </w:rPr>
        <w:t>Lactobacillus plantarum</w:t>
      </w:r>
      <w:r>
        <w:rPr>
          <w:rFonts w:ascii="Times New Roman" w:hAnsi="Times New Roman"/>
          <w:color w:val="000000"/>
          <w:sz w:val="24"/>
          <w:szCs w:val="24"/>
          <w:lang w:val="en-US"/>
        </w:rPr>
        <w:t xml:space="preserve"> on some phytopathogenic fungi</w:t>
      </w:r>
      <w:r w:rsidRPr="00C6188C">
        <w:rPr>
          <w:rFonts w:ascii="Times New Roman" w:hAnsi="Times New Roman"/>
          <w:color w:val="000000"/>
          <w:sz w:val="24"/>
          <w:szCs w:val="24"/>
          <w:lang w:val="uk-UA"/>
        </w:rPr>
        <w:t>»</w:t>
      </w:r>
    </w:p>
    <w:p w:rsidR="0022758D" w:rsidRPr="0022758D" w:rsidRDefault="0022758D" w:rsidP="0022758D">
      <w:pPr>
        <w:tabs>
          <w:tab w:val="right" w:pos="9355"/>
        </w:tabs>
        <w:spacing w:after="0" w:line="240" w:lineRule="auto"/>
        <w:jc w:val="center"/>
        <w:rPr>
          <w:rFonts w:ascii="Times New Roman" w:hAnsi="Times New Roman"/>
          <w:b/>
          <w:color w:val="000000"/>
          <w:sz w:val="28"/>
          <w:szCs w:val="28"/>
          <w:lang w:val="uk-UA"/>
        </w:rPr>
      </w:pPr>
    </w:p>
    <w:p w:rsidR="00FF02DD" w:rsidRPr="009E740D" w:rsidRDefault="00FF02DD" w:rsidP="00FF02DD">
      <w:pPr>
        <w:tabs>
          <w:tab w:val="right" w:pos="9355"/>
        </w:tabs>
        <w:spacing w:after="0" w:line="240" w:lineRule="auto"/>
        <w:rPr>
          <w:rFonts w:ascii="Times New Roman" w:hAnsi="Times New Roman"/>
          <w:color w:val="000000"/>
          <w:sz w:val="28"/>
          <w:szCs w:val="28"/>
          <w:u w:val="single"/>
          <w:lang w:val="uk-UA"/>
        </w:rPr>
      </w:pPr>
    </w:p>
    <w:p w:rsidR="00C6188C" w:rsidRDefault="00C6188C" w:rsidP="00C6188C">
      <w:pPr>
        <w:spacing w:after="0" w:line="240" w:lineRule="auto"/>
        <w:jc w:val="right"/>
        <w:rPr>
          <w:rFonts w:ascii="Times New Roman" w:hAnsi="Times New Roman"/>
          <w:b/>
          <w:color w:val="000000"/>
          <w:sz w:val="28"/>
          <w:szCs w:val="28"/>
          <w:lang w:val="en-US"/>
        </w:rPr>
      </w:pPr>
    </w:p>
    <w:p w:rsidR="00C6188C" w:rsidRPr="00F660B7" w:rsidRDefault="00C6188C" w:rsidP="00277380">
      <w:pPr>
        <w:tabs>
          <w:tab w:val="left" w:pos="4962"/>
        </w:tabs>
        <w:spacing w:after="0" w:line="240" w:lineRule="auto"/>
        <w:ind w:left="4820"/>
        <w:rPr>
          <w:rFonts w:ascii="Times New Roman" w:hAnsi="Times New Roman"/>
          <w:sz w:val="28"/>
          <w:szCs w:val="28"/>
          <w:lang w:val="uk-UA"/>
        </w:rPr>
      </w:pPr>
      <w:r w:rsidRPr="00F660B7">
        <w:rPr>
          <w:rFonts w:ascii="Times New Roman" w:hAnsi="Times New Roman"/>
          <w:b/>
          <w:sz w:val="28"/>
          <w:szCs w:val="28"/>
          <w:lang w:val="uk-UA"/>
        </w:rPr>
        <w:t>Виконала</w:t>
      </w:r>
      <w:r w:rsidRPr="00F660B7">
        <w:rPr>
          <w:rFonts w:ascii="Times New Roman" w:hAnsi="Times New Roman"/>
          <w:sz w:val="28"/>
          <w:szCs w:val="28"/>
          <w:lang w:val="uk-UA"/>
        </w:rPr>
        <w:t xml:space="preserve">: студентка </w:t>
      </w:r>
      <w:r w:rsidR="00277380">
        <w:rPr>
          <w:rFonts w:ascii="Times New Roman" w:hAnsi="Times New Roman"/>
          <w:sz w:val="28"/>
          <w:szCs w:val="28"/>
          <w:lang w:val="uk-UA"/>
        </w:rPr>
        <w:t>денної</w:t>
      </w:r>
      <w:r w:rsidRPr="00F660B7">
        <w:rPr>
          <w:rFonts w:ascii="Times New Roman" w:hAnsi="Times New Roman"/>
          <w:sz w:val="28"/>
          <w:szCs w:val="28"/>
          <w:lang w:val="uk-UA"/>
        </w:rPr>
        <w:t xml:space="preserve"> </w:t>
      </w:r>
    </w:p>
    <w:p w:rsidR="00C6188C" w:rsidRPr="00F660B7" w:rsidRDefault="00C6188C" w:rsidP="00277380">
      <w:pPr>
        <w:tabs>
          <w:tab w:val="left" w:pos="4962"/>
        </w:tabs>
        <w:spacing w:after="0" w:line="240" w:lineRule="auto"/>
        <w:ind w:left="4820"/>
        <w:rPr>
          <w:rFonts w:ascii="Times New Roman" w:hAnsi="Times New Roman"/>
          <w:sz w:val="28"/>
          <w:szCs w:val="28"/>
          <w:lang w:val="uk-UA"/>
        </w:rPr>
      </w:pPr>
      <w:r w:rsidRPr="00F660B7">
        <w:rPr>
          <w:rFonts w:ascii="Times New Roman" w:hAnsi="Times New Roman"/>
          <w:sz w:val="28"/>
          <w:szCs w:val="28"/>
          <w:lang w:val="uk-UA"/>
        </w:rPr>
        <w:t>форми навчання</w:t>
      </w:r>
    </w:p>
    <w:p w:rsidR="00C6188C" w:rsidRPr="00F660B7" w:rsidRDefault="00C6188C" w:rsidP="00277380">
      <w:pPr>
        <w:tabs>
          <w:tab w:val="left" w:pos="4962"/>
        </w:tabs>
        <w:spacing w:after="0" w:line="240" w:lineRule="auto"/>
        <w:ind w:left="4820"/>
        <w:rPr>
          <w:rFonts w:ascii="Times New Roman" w:hAnsi="Times New Roman"/>
          <w:sz w:val="28"/>
          <w:szCs w:val="28"/>
          <w:lang w:val="uk-UA"/>
        </w:rPr>
      </w:pPr>
      <w:r w:rsidRPr="00F660B7">
        <w:rPr>
          <w:rFonts w:ascii="Times New Roman" w:hAnsi="Times New Roman"/>
          <w:sz w:val="28"/>
          <w:szCs w:val="28"/>
          <w:lang w:val="uk-UA"/>
        </w:rPr>
        <w:t>Спеціальність 091 Біологія</w:t>
      </w:r>
    </w:p>
    <w:p w:rsidR="00C6188C" w:rsidRPr="00C6188C" w:rsidRDefault="00C6188C" w:rsidP="00277380">
      <w:pPr>
        <w:tabs>
          <w:tab w:val="left" w:pos="4962"/>
        </w:tabs>
        <w:spacing w:after="0" w:line="240" w:lineRule="auto"/>
        <w:ind w:left="4820"/>
        <w:rPr>
          <w:rFonts w:ascii="Times New Roman" w:hAnsi="Times New Roman"/>
          <w:b/>
          <w:sz w:val="28"/>
          <w:szCs w:val="28"/>
          <w:lang w:val="uk-UA"/>
        </w:rPr>
      </w:pPr>
      <w:r>
        <w:rPr>
          <w:rFonts w:ascii="Times New Roman" w:hAnsi="Times New Roman"/>
          <w:b/>
          <w:sz w:val="28"/>
          <w:szCs w:val="28"/>
          <w:lang w:val="uk-UA"/>
        </w:rPr>
        <w:t>Адарма Наталія Юріївна</w:t>
      </w:r>
    </w:p>
    <w:p w:rsidR="00277380" w:rsidRPr="00C75963" w:rsidRDefault="00277380" w:rsidP="00277380">
      <w:pPr>
        <w:tabs>
          <w:tab w:val="left" w:pos="4962"/>
          <w:tab w:val="left" w:pos="5103"/>
        </w:tabs>
        <w:spacing w:after="0" w:line="240" w:lineRule="auto"/>
        <w:ind w:left="4820"/>
        <w:rPr>
          <w:rFonts w:ascii="Times New Roman" w:hAnsi="Times New Roman"/>
          <w:b/>
          <w:sz w:val="28"/>
          <w:szCs w:val="28"/>
        </w:rPr>
      </w:pPr>
    </w:p>
    <w:p w:rsidR="00C6188C" w:rsidRPr="00F660B7" w:rsidRDefault="00C6188C" w:rsidP="00277380">
      <w:pPr>
        <w:tabs>
          <w:tab w:val="left" w:pos="4962"/>
          <w:tab w:val="left" w:pos="5103"/>
        </w:tabs>
        <w:spacing w:after="0" w:line="240" w:lineRule="auto"/>
        <w:ind w:left="4820"/>
        <w:rPr>
          <w:rFonts w:ascii="Times New Roman" w:hAnsi="Times New Roman"/>
          <w:sz w:val="20"/>
          <w:szCs w:val="20"/>
          <w:lang w:val="uk-UA"/>
        </w:rPr>
      </w:pPr>
      <w:r w:rsidRPr="00F660B7">
        <w:rPr>
          <w:rFonts w:ascii="Times New Roman" w:hAnsi="Times New Roman"/>
          <w:b/>
          <w:sz w:val="28"/>
          <w:szCs w:val="28"/>
          <w:lang w:val="uk-UA"/>
        </w:rPr>
        <w:t>Науковий керівник:</w:t>
      </w:r>
    </w:p>
    <w:p w:rsidR="00C6188C" w:rsidRPr="00F660B7" w:rsidRDefault="00C6188C" w:rsidP="00277380">
      <w:pPr>
        <w:tabs>
          <w:tab w:val="left" w:pos="4962"/>
          <w:tab w:val="left" w:pos="5245"/>
          <w:tab w:val="right" w:pos="9355"/>
        </w:tabs>
        <w:spacing w:after="0" w:line="240" w:lineRule="auto"/>
        <w:ind w:left="4820"/>
        <w:rPr>
          <w:rFonts w:ascii="Times New Roman" w:hAnsi="Times New Roman"/>
          <w:sz w:val="28"/>
          <w:szCs w:val="28"/>
          <w:lang w:val="uk-UA"/>
        </w:rPr>
      </w:pPr>
      <w:r w:rsidRPr="00F660B7">
        <w:rPr>
          <w:rFonts w:ascii="Times New Roman" w:hAnsi="Times New Roman"/>
          <w:sz w:val="28"/>
          <w:szCs w:val="28"/>
          <w:lang w:val="uk-UA"/>
        </w:rPr>
        <w:t>кандидат біологічних наук, доцент</w:t>
      </w:r>
    </w:p>
    <w:p w:rsidR="00C6188C" w:rsidRPr="00F660B7" w:rsidRDefault="00C6188C" w:rsidP="00277380">
      <w:pPr>
        <w:tabs>
          <w:tab w:val="left" w:pos="4962"/>
          <w:tab w:val="left" w:pos="5245"/>
          <w:tab w:val="right" w:pos="9355"/>
        </w:tabs>
        <w:spacing w:after="0" w:line="240" w:lineRule="auto"/>
        <w:ind w:left="4820"/>
        <w:rPr>
          <w:rFonts w:ascii="Times New Roman" w:hAnsi="Times New Roman"/>
          <w:sz w:val="28"/>
          <w:szCs w:val="28"/>
          <w:lang w:val="uk-UA"/>
        </w:rPr>
      </w:pPr>
      <w:r w:rsidRPr="00F660B7">
        <w:rPr>
          <w:rFonts w:ascii="Times New Roman" w:hAnsi="Times New Roman"/>
          <w:sz w:val="28"/>
          <w:szCs w:val="28"/>
          <w:lang w:val="uk-UA"/>
        </w:rPr>
        <w:t xml:space="preserve">Ліманська Наталія Вікторівна </w:t>
      </w:r>
    </w:p>
    <w:p w:rsidR="00C6188C" w:rsidRPr="00F660B7" w:rsidRDefault="00C6188C" w:rsidP="00C6188C">
      <w:pPr>
        <w:tabs>
          <w:tab w:val="left" w:pos="4962"/>
          <w:tab w:val="left" w:pos="5245"/>
          <w:tab w:val="right" w:pos="9355"/>
        </w:tabs>
        <w:spacing w:after="0" w:line="240" w:lineRule="auto"/>
        <w:ind w:left="1701"/>
        <w:jc w:val="center"/>
        <w:rPr>
          <w:rFonts w:ascii="Times New Roman" w:hAnsi="Times New Roman"/>
          <w:sz w:val="28"/>
          <w:szCs w:val="28"/>
          <w:lang w:val="uk-UA"/>
        </w:rPr>
      </w:pPr>
      <w:r w:rsidRPr="00F660B7">
        <w:rPr>
          <w:rFonts w:ascii="Times New Roman" w:hAnsi="Times New Roman"/>
          <w:sz w:val="28"/>
          <w:szCs w:val="28"/>
          <w:lang w:val="uk-UA"/>
        </w:rPr>
        <w:t xml:space="preserve">                                             </w:t>
      </w:r>
    </w:p>
    <w:p w:rsidR="00C6188C" w:rsidRPr="00F660B7" w:rsidRDefault="00C6188C" w:rsidP="00277380">
      <w:pPr>
        <w:tabs>
          <w:tab w:val="left" w:pos="4962"/>
          <w:tab w:val="left" w:pos="5245"/>
          <w:tab w:val="right" w:pos="9355"/>
        </w:tabs>
        <w:spacing w:after="0" w:line="240" w:lineRule="auto"/>
        <w:ind w:left="4820"/>
        <w:rPr>
          <w:rFonts w:ascii="Times New Roman" w:hAnsi="Times New Roman"/>
          <w:sz w:val="28"/>
          <w:szCs w:val="28"/>
          <w:lang w:val="uk-UA"/>
        </w:rPr>
      </w:pPr>
      <w:r w:rsidRPr="00F660B7">
        <w:rPr>
          <w:rFonts w:ascii="Times New Roman" w:hAnsi="Times New Roman"/>
          <w:b/>
          <w:sz w:val="28"/>
          <w:szCs w:val="28"/>
          <w:lang w:val="uk-UA"/>
        </w:rPr>
        <w:t>Рецензент</w:t>
      </w:r>
      <w:r w:rsidRPr="00F660B7">
        <w:rPr>
          <w:rFonts w:ascii="Times New Roman" w:hAnsi="Times New Roman"/>
          <w:sz w:val="28"/>
          <w:szCs w:val="28"/>
          <w:lang w:val="uk-UA"/>
        </w:rPr>
        <w:t>:</w:t>
      </w:r>
    </w:p>
    <w:p w:rsidR="00C6188C" w:rsidRPr="00F660B7" w:rsidRDefault="004038D6" w:rsidP="00277380">
      <w:pPr>
        <w:tabs>
          <w:tab w:val="left" w:pos="4962"/>
          <w:tab w:val="left" w:pos="5245"/>
          <w:tab w:val="right" w:pos="9355"/>
        </w:tabs>
        <w:spacing w:after="0" w:line="240" w:lineRule="auto"/>
        <w:ind w:left="4820"/>
        <w:rPr>
          <w:rFonts w:ascii="Times New Roman" w:hAnsi="Times New Roman"/>
          <w:sz w:val="28"/>
          <w:szCs w:val="28"/>
          <w:lang w:val="uk-UA"/>
        </w:rPr>
      </w:pPr>
      <w:r>
        <w:rPr>
          <w:rFonts w:ascii="Times New Roman" w:hAnsi="Times New Roman"/>
          <w:sz w:val="28"/>
          <w:szCs w:val="28"/>
          <w:lang w:val="uk-UA"/>
        </w:rPr>
        <w:t xml:space="preserve">кандидат біологічних наук, </w:t>
      </w:r>
      <w:r w:rsidR="00C6188C" w:rsidRPr="00F660B7">
        <w:rPr>
          <w:rFonts w:ascii="Times New Roman" w:hAnsi="Times New Roman"/>
          <w:sz w:val="28"/>
          <w:szCs w:val="28"/>
          <w:lang w:val="uk-UA"/>
        </w:rPr>
        <w:t>доцент</w:t>
      </w:r>
    </w:p>
    <w:p w:rsidR="00C6188C" w:rsidRPr="00F660B7" w:rsidRDefault="00C6188C" w:rsidP="00277380">
      <w:pPr>
        <w:tabs>
          <w:tab w:val="left" w:pos="4962"/>
          <w:tab w:val="left" w:pos="5103"/>
          <w:tab w:val="right" w:pos="9355"/>
        </w:tabs>
        <w:spacing w:after="0" w:line="240" w:lineRule="auto"/>
        <w:ind w:left="4820"/>
        <w:rPr>
          <w:rFonts w:ascii="Times New Roman" w:hAnsi="Times New Roman"/>
          <w:sz w:val="28"/>
          <w:szCs w:val="28"/>
          <w:lang w:val="uk-UA"/>
        </w:rPr>
      </w:pPr>
      <w:r>
        <w:rPr>
          <w:rFonts w:ascii="Times New Roman" w:hAnsi="Times New Roman"/>
          <w:sz w:val="28"/>
          <w:szCs w:val="28"/>
          <w:lang w:val="uk-UA"/>
        </w:rPr>
        <w:t>Паузер Олена Борисівна</w:t>
      </w:r>
      <w:r w:rsidRPr="00F660B7">
        <w:rPr>
          <w:rFonts w:ascii="Times New Roman" w:hAnsi="Times New Roman"/>
          <w:sz w:val="28"/>
          <w:szCs w:val="28"/>
          <w:lang w:val="uk-UA"/>
        </w:rPr>
        <w:t xml:space="preserve"> </w:t>
      </w:r>
    </w:p>
    <w:p w:rsidR="005E7418" w:rsidRPr="00DF4B09" w:rsidRDefault="005E7418" w:rsidP="00C6188C">
      <w:pPr>
        <w:spacing w:after="0" w:line="360" w:lineRule="auto"/>
        <w:rPr>
          <w:rFonts w:ascii="Times New Roman" w:hAnsi="Times New Roman"/>
          <w:color w:val="000000"/>
          <w:sz w:val="28"/>
          <w:szCs w:val="28"/>
        </w:rPr>
      </w:pPr>
    </w:p>
    <w:tbl>
      <w:tblPr>
        <w:tblW w:w="5155" w:type="pct"/>
        <w:jc w:val="center"/>
        <w:tblLook w:val="00A0" w:firstRow="1" w:lastRow="0" w:firstColumn="1" w:lastColumn="0" w:noHBand="0" w:noVBand="0"/>
      </w:tblPr>
      <w:tblGrid>
        <w:gridCol w:w="5082"/>
        <w:gridCol w:w="4786"/>
      </w:tblGrid>
      <w:tr w:rsidR="00FF02DD" w:rsidRPr="001D6816" w:rsidTr="00B103E1">
        <w:trPr>
          <w:jc w:val="center"/>
        </w:trPr>
        <w:tc>
          <w:tcPr>
            <w:tcW w:w="4967" w:type="dxa"/>
          </w:tcPr>
          <w:p w:rsidR="00FF02DD" w:rsidRPr="001D6816" w:rsidRDefault="00FF02DD" w:rsidP="00B103E1">
            <w:pPr>
              <w:spacing w:after="0" w:line="240" w:lineRule="auto"/>
              <w:rPr>
                <w:rFonts w:ascii="Times New Roman" w:hAnsi="Times New Roman"/>
                <w:color w:val="000000"/>
                <w:sz w:val="28"/>
                <w:szCs w:val="28"/>
              </w:rPr>
            </w:pPr>
            <w:r w:rsidRPr="001D6816">
              <w:rPr>
                <w:rFonts w:ascii="Times New Roman" w:hAnsi="Times New Roman"/>
                <w:color w:val="000000"/>
                <w:sz w:val="28"/>
                <w:szCs w:val="28"/>
              </w:rPr>
              <w:t>Рекомендовано до захисту:</w:t>
            </w:r>
          </w:p>
          <w:p w:rsidR="005E7418" w:rsidRPr="005E7418" w:rsidRDefault="00FF02DD" w:rsidP="00B103E1">
            <w:pPr>
              <w:spacing w:before="120" w:after="0" w:line="240" w:lineRule="auto"/>
              <w:rPr>
                <w:rFonts w:ascii="Times New Roman" w:hAnsi="Times New Roman"/>
                <w:color w:val="000000"/>
                <w:sz w:val="28"/>
                <w:szCs w:val="28"/>
                <w:lang w:val="uk-UA"/>
              </w:rPr>
            </w:pPr>
            <w:r w:rsidRPr="001D6816">
              <w:rPr>
                <w:rFonts w:ascii="Times New Roman" w:hAnsi="Times New Roman"/>
                <w:color w:val="000000"/>
                <w:sz w:val="28"/>
                <w:szCs w:val="28"/>
              </w:rPr>
              <w:t>Протокол засідання кафедри</w:t>
            </w:r>
          </w:p>
          <w:p w:rsidR="00FF02DD" w:rsidRPr="005E7418" w:rsidRDefault="005E7418" w:rsidP="005E7418">
            <w:pPr>
              <w:pStyle w:val="14"/>
              <w:spacing w:line="240" w:lineRule="auto"/>
              <w:ind w:firstLine="0"/>
              <w:rPr>
                <w:lang w:val="uk-UA"/>
              </w:rPr>
            </w:pPr>
            <w:r>
              <w:rPr>
                <w:lang w:val="uk-UA"/>
              </w:rPr>
              <w:t>№_____від «___» _______</w:t>
            </w:r>
            <w:r w:rsidR="00633C46">
              <w:rPr>
                <w:lang w:val="uk-UA"/>
              </w:rPr>
              <w:t>______</w:t>
            </w:r>
            <w:r>
              <w:rPr>
                <w:lang w:val="uk-UA"/>
              </w:rPr>
              <w:t>р.</w:t>
            </w:r>
          </w:p>
          <w:p w:rsidR="00FF02DD" w:rsidRPr="005E7418" w:rsidRDefault="00FF02DD" w:rsidP="00B103E1">
            <w:pPr>
              <w:spacing w:before="600" w:after="0" w:line="240" w:lineRule="auto"/>
              <w:rPr>
                <w:rFonts w:ascii="Times New Roman" w:hAnsi="Times New Roman"/>
                <w:color w:val="000000"/>
                <w:sz w:val="28"/>
                <w:szCs w:val="28"/>
                <w:lang w:val="uk-UA"/>
              </w:rPr>
            </w:pPr>
            <w:r w:rsidRPr="005E7418">
              <w:rPr>
                <w:rFonts w:ascii="Times New Roman" w:hAnsi="Times New Roman"/>
                <w:color w:val="000000"/>
                <w:sz w:val="28"/>
                <w:szCs w:val="28"/>
                <w:lang w:val="uk-UA"/>
              </w:rPr>
              <w:t>Завідувач кафедри</w:t>
            </w:r>
          </w:p>
          <w:p w:rsidR="00FF02DD" w:rsidRPr="001D6816" w:rsidRDefault="00FF02DD" w:rsidP="00B103E1">
            <w:pPr>
              <w:tabs>
                <w:tab w:val="left" w:pos="1168"/>
                <w:tab w:val="left" w:pos="3861"/>
              </w:tabs>
              <w:spacing w:before="360" w:after="0" w:line="240" w:lineRule="auto"/>
              <w:rPr>
                <w:rFonts w:ascii="Times New Roman" w:hAnsi="Times New Roman"/>
                <w:color w:val="000000"/>
                <w:sz w:val="28"/>
                <w:szCs w:val="28"/>
                <w:u w:val="single"/>
                <w:lang w:val="uk-UA"/>
              </w:rPr>
            </w:pPr>
            <w:r w:rsidRPr="005E7418">
              <w:rPr>
                <w:rFonts w:ascii="Times New Roman" w:hAnsi="Times New Roman"/>
                <w:color w:val="000000"/>
                <w:sz w:val="28"/>
                <w:szCs w:val="28"/>
                <w:u w:val="single"/>
                <w:lang w:val="uk-UA"/>
              </w:rPr>
              <w:tab/>
            </w:r>
            <w:r>
              <w:rPr>
                <w:rFonts w:ascii="Times New Roman" w:hAnsi="Times New Roman"/>
                <w:color w:val="000000"/>
                <w:sz w:val="28"/>
                <w:szCs w:val="28"/>
                <w:lang w:val="uk-UA"/>
              </w:rPr>
              <w:t>Філіпова Т.О.</w:t>
            </w:r>
          </w:p>
          <w:p w:rsidR="00FF02DD" w:rsidRPr="00DF4B09" w:rsidRDefault="00FF02DD" w:rsidP="00B103E1">
            <w:pPr>
              <w:tabs>
                <w:tab w:val="left" w:pos="284"/>
                <w:tab w:val="left" w:pos="1767"/>
              </w:tabs>
              <w:spacing w:after="0" w:line="240" w:lineRule="auto"/>
              <w:rPr>
                <w:rFonts w:ascii="Times New Roman" w:hAnsi="Times New Roman"/>
                <w:color w:val="000000"/>
                <w:sz w:val="20"/>
                <w:szCs w:val="20"/>
                <w:lang w:val="uk-UA"/>
              </w:rPr>
            </w:pPr>
            <w:r w:rsidRPr="005E7418">
              <w:rPr>
                <w:rFonts w:ascii="Times New Roman" w:hAnsi="Times New Roman"/>
                <w:color w:val="000000"/>
                <w:sz w:val="20"/>
                <w:szCs w:val="20"/>
                <w:lang w:val="uk-UA"/>
              </w:rPr>
              <w:tab/>
            </w:r>
          </w:p>
        </w:tc>
        <w:tc>
          <w:tcPr>
            <w:tcW w:w="4678" w:type="dxa"/>
          </w:tcPr>
          <w:p w:rsidR="00FF02DD" w:rsidRPr="00202B72" w:rsidRDefault="0020427C" w:rsidP="00B103E1">
            <w:pPr>
              <w:tabs>
                <w:tab w:val="right" w:pos="4462"/>
              </w:tabs>
              <w:spacing w:after="0" w:line="240" w:lineRule="auto"/>
              <w:rPr>
                <w:rFonts w:ascii="Times New Roman" w:hAnsi="Times New Roman"/>
                <w:color w:val="000000"/>
                <w:sz w:val="28"/>
                <w:szCs w:val="28"/>
                <w:lang w:val="uk-UA"/>
              </w:rPr>
            </w:pPr>
            <w:r>
              <w:rPr>
                <w:rFonts w:ascii="Times New Roman" w:hAnsi="Times New Roman"/>
                <w:color w:val="000000"/>
                <w:sz w:val="28"/>
                <w:szCs w:val="28"/>
              </w:rPr>
              <w:t>Захищено на засіданні</w:t>
            </w:r>
            <w:r w:rsidR="00D20BE9">
              <w:rPr>
                <w:rFonts w:ascii="Times New Roman" w:hAnsi="Times New Roman"/>
                <w:color w:val="000000"/>
                <w:sz w:val="28"/>
                <w:szCs w:val="28"/>
                <w:lang w:val="uk-UA"/>
              </w:rPr>
              <w:t xml:space="preserve"> </w:t>
            </w:r>
            <w:r>
              <w:rPr>
                <w:rFonts w:ascii="Times New Roman" w:hAnsi="Times New Roman"/>
                <w:color w:val="000000"/>
                <w:sz w:val="28"/>
                <w:szCs w:val="28"/>
              </w:rPr>
              <w:t>ЕК №___</w:t>
            </w:r>
            <w:r w:rsidR="00202B72">
              <w:rPr>
                <w:rFonts w:ascii="Times New Roman" w:hAnsi="Times New Roman"/>
                <w:color w:val="000000"/>
                <w:sz w:val="28"/>
                <w:szCs w:val="28"/>
                <w:lang w:val="uk-UA"/>
              </w:rPr>
              <w:t>___</w:t>
            </w:r>
          </w:p>
          <w:p w:rsidR="00FF02DD" w:rsidRPr="00202B72" w:rsidRDefault="0020427C" w:rsidP="00B103E1">
            <w:pPr>
              <w:tabs>
                <w:tab w:val="right" w:pos="4462"/>
              </w:tabs>
              <w:spacing w:before="120" w:after="0" w:line="240" w:lineRule="auto"/>
              <w:rPr>
                <w:rFonts w:ascii="Times New Roman" w:hAnsi="Times New Roman"/>
                <w:color w:val="000000"/>
                <w:sz w:val="28"/>
                <w:szCs w:val="28"/>
                <w:lang w:val="uk-UA"/>
              </w:rPr>
            </w:pPr>
            <w:r>
              <w:rPr>
                <w:rFonts w:ascii="Times New Roman" w:hAnsi="Times New Roman"/>
                <w:color w:val="000000"/>
                <w:sz w:val="28"/>
                <w:szCs w:val="28"/>
              </w:rPr>
              <w:t>протокол №____від</w:t>
            </w:r>
            <w:r w:rsidR="00A56D37">
              <w:rPr>
                <w:rFonts w:ascii="Times New Roman" w:hAnsi="Times New Roman"/>
                <w:color w:val="000000"/>
                <w:sz w:val="28"/>
                <w:szCs w:val="28"/>
                <w:lang w:val="uk-UA"/>
              </w:rPr>
              <w:t>«</w:t>
            </w:r>
            <w:r>
              <w:rPr>
                <w:rFonts w:ascii="Times New Roman" w:hAnsi="Times New Roman"/>
                <w:color w:val="000000"/>
                <w:sz w:val="28"/>
                <w:szCs w:val="28"/>
              </w:rPr>
              <w:t>___</w:t>
            </w:r>
            <w:r w:rsidR="00A56D37">
              <w:rPr>
                <w:rFonts w:ascii="Times New Roman" w:hAnsi="Times New Roman"/>
                <w:color w:val="000000"/>
                <w:sz w:val="28"/>
                <w:szCs w:val="28"/>
                <w:lang w:val="uk-UA"/>
              </w:rPr>
              <w:t>»_______</w:t>
            </w:r>
            <w:r w:rsidR="00202B72">
              <w:rPr>
                <w:rFonts w:ascii="Times New Roman" w:hAnsi="Times New Roman"/>
                <w:color w:val="000000"/>
                <w:sz w:val="28"/>
                <w:szCs w:val="28"/>
                <w:lang w:val="uk-UA"/>
              </w:rPr>
              <w:t>__</w:t>
            </w:r>
            <w:r w:rsidR="00202B72">
              <w:rPr>
                <w:rFonts w:ascii="Times New Roman" w:hAnsi="Times New Roman"/>
                <w:color w:val="000000"/>
                <w:sz w:val="28"/>
                <w:szCs w:val="28"/>
              </w:rPr>
              <w:t>р.</w:t>
            </w:r>
          </w:p>
          <w:p w:rsidR="00FF02DD" w:rsidRPr="001D6816" w:rsidRDefault="00A56D37" w:rsidP="00B103E1">
            <w:pPr>
              <w:tabs>
                <w:tab w:val="right" w:pos="4462"/>
              </w:tabs>
              <w:spacing w:before="120" w:after="0" w:line="240" w:lineRule="auto"/>
              <w:rPr>
                <w:rFonts w:ascii="Times New Roman" w:hAnsi="Times New Roman"/>
                <w:color w:val="000000"/>
                <w:sz w:val="28"/>
                <w:szCs w:val="28"/>
              </w:rPr>
            </w:pPr>
            <w:r>
              <w:rPr>
                <w:rFonts w:ascii="Times New Roman" w:hAnsi="Times New Roman"/>
                <w:color w:val="000000"/>
                <w:sz w:val="28"/>
                <w:szCs w:val="28"/>
              </w:rPr>
              <w:t>Оцінка_______</w:t>
            </w:r>
            <w:r w:rsidR="00FF02DD" w:rsidRPr="001D6816">
              <w:rPr>
                <w:rFonts w:ascii="Times New Roman" w:hAnsi="Times New Roman"/>
                <w:color w:val="000000"/>
                <w:sz w:val="28"/>
                <w:szCs w:val="28"/>
              </w:rPr>
              <w:t>_/_____/_____</w:t>
            </w:r>
          </w:p>
          <w:p w:rsidR="005E7418" w:rsidRPr="005E7418" w:rsidRDefault="00FF02DD" w:rsidP="005E7418">
            <w:pPr>
              <w:spacing w:after="0" w:line="240" w:lineRule="auto"/>
              <w:jc w:val="center"/>
              <w:rPr>
                <w:rFonts w:ascii="Times New Roman" w:hAnsi="Times New Roman"/>
                <w:color w:val="000000"/>
                <w:sz w:val="20"/>
                <w:szCs w:val="20"/>
                <w:lang w:val="uk-UA"/>
              </w:rPr>
            </w:pPr>
            <w:r w:rsidRPr="001D6816">
              <w:rPr>
                <w:rFonts w:ascii="Times New Roman" w:hAnsi="Times New Roman"/>
                <w:color w:val="000000"/>
                <w:sz w:val="20"/>
                <w:szCs w:val="20"/>
              </w:rPr>
              <w:t>(за національною шкалою, шкалою ЕСТ</w:t>
            </w:r>
            <w:r w:rsidRPr="001D6816">
              <w:rPr>
                <w:rFonts w:ascii="Times New Roman" w:hAnsi="Times New Roman"/>
                <w:color w:val="000000"/>
                <w:sz w:val="20"/>
                <w:szCs w:val="20"/>
                <w:lang w:val="en-US"/>
              </w:rPr>
              <w:t>S</w:t>
            </w:r>
            <w:r w:rsidR="005E7418">
              <w:rPr>
                <w:rFonts w:ascii="Times New Roman" w:hAnsi="Times New Roman"/>
                <w:color w:val="000000"/>
                <w:sz w:val="20"/>
                <w:szCs w:val="20"/>
              </w:rPr>
              <w:t>, бали)</w:t>
            </w:r>
          </w:p>
          <w:p w:rsidR="00FF02DD" w:rsidRPr="001D6816" w:rsidRDefault="00FF02DD" w:rsidP="00B103E1">
            <w:pPr>
              <w:spacing w:before="360" w:after="0" w:line="240" w:lineRule="auto"/>
              <w:rPr>
                <w:rFonts w:ascii="Times New Roman" w:hAnsi="Times New Roman"/>
                <w:color w:val="000000"/>
                <w:sz w:val="28"/>
                <w:szCs w:val="28"/>
              </w:rPr>
            </w:pPr>
            <w:r w:rsidRPr="005F1374">
              <w:rPr>
                <w:rFonts w:ascii="Times New Roman" w:hAnsi="Times New Roman"/>
                <w:color w:val="000000"/>
                <w:sz w:val="28"/>
                <w:szCs w:val="28"/>
              </w:rPr>
              <w:t>Голова ЕК</w:t>
            </w:r>
          </w:p>
          <w:p w:rsidR="00FF02DD" w:rsidRPr="006E4DBF" w:rsidRDefault="00FF02DD" w:rsidP="00B103E1">
            <w:pPr>
              <w:tabs>
                <w:tab w:val="left" w:pos="1446"/>
                <w:tab w:val="right" w:pos="4462"/>
              </w:tabs>
              <w:spacing w:before="360" w:after="0" w:line="240" w:lineRule="auto"/>
              <w:rPr>
                <w:rFonts w:ascii="Times New Roman" w:hAnsi="Times New Roman"/>
                <w:color w:val="000000"/>
                <w:sz w:val="28"/>
                <w:szCs w:val="28"/>
                <w:u w:val="single"/>
                <w:lang w:val="uk-UA"/>
              </w:rPr>
            </w:pPr>
            <w:r w:rsidRPr="001D6816">
              <w:rPr>
                <w:rFonts w:ascii="Times New Roman" w:hAnsi="Times New Roman"/>
                <w:color w:val="000000"/>
                <w:sz w:val="28"/>
                <w:szCs w:val="28"/>
                <w:u w:val="single"/>
              </w:rPr>
              <w:tab/>
            </w:r>
            <w:r>
              <w:rPr>
                <w:rFonts w:ascii="Times New Roman" w:hAnsi="Times New Roman"/>
                <w:color w:val="000000"/>
                <w:sz w:val="28"/>
                <w:szCs w:val="28"/>
                <w:lang w:val="uk-UA"/>
              </w:rPr>
              <w:t>Чеботар С.В.</w:t>
            </w:r>
          </w:p>
          <w:p w:rsidR="00FF02DD" w:rsidRPr="001D6816" w:rsidRDefault="00C6188C" w:rsidP="00B103E1">
            <w:pPr>
              <w:tabs>
                <w:tab w:val="left" w:pos="454"/>
                <w:tab w:val="left" w:pos="2155"/>
              </w:tabs>
              <w:spacing w:after="0" w:line="240" w:lineRule="auto"/>
              <w:rPr>
                <w:rFonts w:ascii="Times New Roman" w:hAnsi="Times New Roman"/>
                <w:color w:val="000000"/>
                <w:sz w:val="28"/>
                <w:szCs w:val="28"/>
              </w:rPr>
            </w:pPr>
            <w:r>
              <w:rPr>
                <w:rFonts w:ascii="Times New Roman" w:hAnsi="Times New Roman"/>
                <w:color w:val="000000"/>
                <w:sz w:val="20"/>
                <w:szCs w:val="20"/>
              </w:rPr>
              <w:tab/>
            </w:r>
            <w:r w:rsidR="00FF02DD" w:rsidRPr="001D6816">
              <w:rPr>
                <w:rFonts w:ascii="Times New Roman" w:hAnsi="Times New Roman"/>
                <w:color w:val="000000"/>
                <w:sz w:val="20"/>
                <w:szCs w:val="20"/>
              </w:rPr>
              <w:tab/>
            </w:r>
          </w:p>
        </w:tc>
      </w:tr>
      <w:tr w:rsidR="00FF02DD" w:rsidRPr="001D6816" w:rsidTr="00B103E1">
        <w:trPr>
          <w:jc w:val="center"/>
        </w:trPr>
        <w:tc>
          <w:tcPr>
            <w:tcW w:w="4967" w:type="dxa"/>
          </w:tcPr>
          <w:p w:rsidR="00FF02DD" w:rsidRPr="001D6816" w:rsidRDefault="00FF02DD" w:rsidP="00B103E1">
            <w:pPr>
              <w:spacing w:after="0" w:line="240" w:lineRule="auto"/>
              <w:rPr>
                <w:rFonts w:ascii="Times New Roman" w:hAnsi="Times New Roman"/>
                <w:color w:val="000000"/>
                <w:sz w:val="28"/>
                <w:szCs w:val="28"/>
              </w:rPr>
            </w:pPr>
          </w:p>
        </w:tc>
        <w:tc>
          <w:tcPr>
            <w:tcW w:w="4678" w:type="dxa"/>
          </w:tcPr>
          <w:p w:rsidR="00FF02DD" w:rsidRPr="001D6816" w:rsidRDefault="00FF02DD" w:rsidP="00B103E1">
            <w:pPr>
              <w:spacing w:after="0" w:line="240" w:lineRule="auto"/>
              <w:rPr>
                <w:rFonts w:ascii="Times New Roman" w:hAnsi="Times New Roman"/>
                <w:color w:val="000000"/>
                <w:sz w:val="28"/>
                <w:szCs w:val="28"/>
              </w:rPr>
            </w:pPr>
          </w:p>
        </w:tc>
      </w:tr>
    </w:tbl>
    <w:p w:rsidR="00235B34" w:rsidRPr="00C6188C" w:rsidRDefault="00A56D37" w:rsidP="001848D7">
      <w:pPr>
        <w:jc w:val="center"/>
        <w:rPr>
          <w:rFonts w:ascii="Times New Roman" w:hAnsi="Times New Roman"/>
          <w:b/>
          <w:color w:val="000000"/>
          <w:sz w:val="28"/>
          <w:szCs w:val="28"/>
        </w:rPr>
      </w:pPr>
      <w:r w:rsidRPr="00A56D37">
        <w:rPr>
          <w:rFonts w:ascii="Times New Roman" w:hAnsi="Times New Roman"/>
          <w:b/>
          <w:color w:val="000000"/>
          <w:sz w:val="28"/>
          <w:szCs w:val="28"/>
        </w:rPr>
        <w:t>Одеса – 20</w:t>
      </w:r>
      <w:r w:rsidR="00C6188C" w:rsidRPr="00C6188C">
        <w:rPr>
          <w:rFonts w:ascii="Times New Roman" w:hAnsi="Times New Roman"/>
          <w:b/>
          <w:color w:val="000000"/>
          <w:sz w:val="28"/>
          <w:szCs w:val="28"/>
        </w:rPr>
        <w:t>19</w:t>
      </w:r>
    </w:p>
    <w:p w:rsidR="005F3F2B" w:rsidRPr="00C6188C" w:rsidRDefault="00EF11C1" w:rsidP="005F3F2B">
      <w:pPr>
        <w:pStyle w:val="11"/>
        <w:ind w:firstLine="0"/>
        <w:jc w:val="center"/>
        <w:rPr>
          <w:rFonts w:eastAsia="Times New Roman" w:cs="Courier New"/>
          <w:b/>
          <w:color w:val="000000"/>
          <w:szCs w:val="28"/>
          <w:lang w:eastAsia="ar-SA"/>
        </w:rPr>
      </w:pPr>
      <w:r>
        <w:rPr>
          <w:rFonts w:eastAsia="Times New Roman" w:cs="Courier New"/>
          <w:b/>
          <w:noProof/>
          <w:color w:val="000000"/>
          <w:szCs w:val="28"/>
          <w:lang w:val="uk-UA" w:eastAsia="uk-UA"/>
        </w:rPr>
        <w:lastRenderedPageBreak/>
        <mc:AlternateContent>
          <mc:Choice Requires="wps">
            <w:drawing>
              <wp:anchor distT="0" distB="0" distL="114300" distR="114300" simplePos="0" relativeHeight="251661312" behindDoc="0" locked="0" layoutInCell="1" allowOverlap="1">
                <wp:simplePos x="0" y="0"/>
                <wp:positionH relativeFrom="column">
                  <wp:posOffset>5806440</wp:posOffset>
                </wp:positionH>
                <wp:positionV relativeFrom="paragraph">
                  <wp:posOffset>-381000</wp:posOffset>
                </wp:positionV>
                <wp:extent cx="238125" cy="276225"/>
                <wp:effectExtent l="0" t="0" r="28575" b="28575"/>
                <wp:wrapNone/>
                <wp:docPr id="7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57.2pt;margin-top:-30pt;width:18.75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" fillcolor="white [3212]" strokecolor="white [3212]" strokeweight="1pt">
                <v:path arrowok="t"/>
              </v:rect>
            </w:pict>
          </mc:Fallback>
        </mc:AlternateContent>
      </w:r>
      <w:r w:rsidR="00A8525D">
        <w:rPr>
          <w:rFonts w:eastAsia="Times New Roman" w:cs="Courier New"/>
          <w:b/>
          <w:color w:val="000000"/>
          <w:szCs w:val="28"/>
          <w:lang w:val="uk-UA" w:eastAsia="ar-SA"/>
        </w:rPr>
        <w:t xml:space="preserve">АНОТАЦІЯ </w:t>
      </w:r>
    </w:p>
    <w:p w:rsidR="00F81D67" w:rsidRDefault="00EF5D9E" w:rsidP="00F81D67">
      <w:pPr>
        <w:pStyle w:val="14"/>
        <w:rPr>
          <w:szCs w:val="28"/>
          <w:lang w:val="uk-UA"/>
        </w:rPr>
      </w:pPr>
      <w:r w:rsidRPr="000651B7">
        <w:rPr>
          <w:lang w:val="uk-UA"/>
        </w:rPr>
        <w:t>Було проведено дослідження</w:t>
      </w:r>
      <w:r w:rsidR="00C6188C">
        <w:rPr>
          <w:lang w:val="uk-UA"/>
        </w:rPr>
        <w:t xml:space="preserve"> </w:t>
      </w:r>
      <w:r w:rsidR="000651B7">
        <w:rPr>
          <w:szCs w:val="28"/>
          <w:lang w:val="uk-UA"/>
        </w:rPr>
        <w:t xml:space="preserve">впливу деяких штамів </w:t>
      </w:r>
      <w:r w:rsidR="000651B7" w:rsidRPr="00B160F2">
        <w:rPr>
          <w:i/>
          <w:szCs w:val="28"/>
          <w:lang w:val="uk-UA"/>
        </w:rPr>
        <w:t xml:space="preserve">Lactobacillus plantarum </w:t>
      </w:r>
      <w:r w:rsidR="000651B7">
        <w:rPr>
          <w:szCs w:val="28"/>
          <w:lang w:val="uk-UA"/>
        </w:rPr>
        <w:t>та їх комбінацій на</w:t>
      </w:r>
      <w:r w:rsidR="00633C46">
        <w:rPr>
          <w:szCs w:val="28"/>
          <w:lang w:val="uk-UA"/>
        </w:rPr>
        <w:t xml:space="preserve"> мікроміцети, які викликають полягання</w:t>
      </w:r>
      <w:r w:rsidR="00A56D37">
        <w:rPr>
          <w:szCs w:val="28"/>
          <w:lang w:val="uk-UA"/>
        </w:rPr>
        <w:t xml:space="preserve"> сі</w:t>
      </w:r>
      <w:r w:rsidR="00C6188C">
        <w:rPr>
          <w:szCs w:val="28"/>
          <w:lang w:val="uk-UA"/>
        </w:rPr>
        <w:t>я</w:t>
      </w:r>
      <w:r w:rsidR="00A56D37">
        <w:rPr>
          <w:szCs w:val="28"/>
          <w:lang w:val="uk-UA"/>
        </w:rPr>
        <w:t>нців сосни</w:t>
      </w:r>
      <w:r w:rsidR="00FD1F82" w:rsidRPr="00FD1F82">
        <w:rPr>
          <w:szCs w:val="28"/>
          <w:lang w:val="uk-UA"/>
        </w:rPr>
        <w:t>.</w:t>
      </w:r>
      <w:r w:rsidR="00C6188C">
        <w:rPr>
          <w:szCs w:val="28"/>
          <w:lang w:val="uk-UA"/>
        </w:rPr>
        <w:t xml:space="preserve"> </w:t>
      </w:r>
      <w:r w:rsidR="006E048A" w:rsidRPr="006E048A">
        <w:rPr>
          <w:szCs w:val="28"/>
          <w:lang w:val="uk-UA"/>
        </w:rPr>
        <w:t xml:space="preserve">З сіянців та насіння сосни було виділено штами представників родів </w:t>
      </w:r>
      <w:r w:rsidR="006E048A" w:rsidRPr="006E048A">
        <w:rPr>
          <w:i/>
          <w:szCs w:val="28"/>
          <w:lang w:val="uk-UA"/>
        </w:rPr>
        <w:t>Aspergillus</w:t>
      </w:r>
      <w:r w:rsidR="006E048A" w:rsidRPr="006E048A">
        <w:rPr>
          <w:szCs w:val="28"/>
          <w:lang w:val="uk-UA"/>
        </w:rPr>
        <w:t xml:space="preserve">, </w:t>
      </w:r>
      <w:r w:rsidR="006E048A" w:rsidRPr="006E048A">
        <w:rPr>
          <w:i/>
          <w:szCs w:val="28"/>
          <w:lang w:val="uk-UA"/>
        </w:rPr>
        <w:t>Rhizopus</w:t>
      </w:r>
      <w:r w:rsidR="006E048A" w:rsidRPr="006E048A">
        <w:rPr>
          <w:szCs w:val="28"/>
          <w:lang w:val="uk-UA"/>
        </w:rPr>
        <w:t xml:space="preserve">, </w:t>
      </w:r>
      <w:r w:rsidR="006E048A" w:rsidRPr="006E048A">
        <w:rPr>
          <w:i/>
          <w:szCs w:val="28"/>
          <w:lang w:val="uk-UA"/>
        </w:rPr>
        <w:t>Mucor</w:t>
      </w:r>
      <w:r w:rsidR="00202B72">
        <w:rPr>
          <w:szCs w:val="28"/>
          <w:lang w:val="uk-UA"/>
        </w:rPr>
        <w:t xml:space="preserve"> і </w:t>
      </w:r>
      <w:r w:rsidR="006E048A" w:rsidRPr="006E048A">
        <w:rPr>
          <w:i/>
          <w:szCs w:val="28"/>
          <w:lang w:val="uk-UA"/>
        </w:rPr>
        <w:t>Fusarium</w:t>
      </w:r>
      <w:r w:rsidR="006E048A" w:rsidRPr="006E048A">
        <w:rPr>
          <w:szCs w:val="28"/>
          <w:lang w:val="uk-UA"/>
        </w:rPr>
        <w:t xml:space="preserve">. Бактерії штама </w:t>
      </w:r>
      <w:r w:rsidR="006E048A" w:rsidRPr="006E048A">
        <w:rPr>
          <w:i/>
          <w:szCs w:val="28"/>
          <w:lang w:val="uk-UA"/>
        </w:rPr>
        <w:t>L. plantarum</w:t>
      </w:r>
      <w:r w:rsidR="006E048A" w:rsidRPr="006E048A">
        <w:rPr>
          <w:szCs w:val="28"/>
          <w:lang w:val="uk-UA"/>
        </w:rPr>
        <w:t xml:space="preserve"> ОНУ 311 та його комбінації з </w:t>
      </w:r>
      <w:r w:rsidR="006E048A" w:rsidRPr="006E048A">
        <w:rPr>
          <w:i/>
          <w:szCs w:val="28"/>
          <w:lang w:val="uk-UA"/>
        </w:rPr>
        <w:t>L. plantarum</w:t>
      </w:r>
      <w:r w:rsidR="006E048A" w:rsidRPr="006E048A">
        <w:rPr>
          <w:szCs w:val="28"/>
          <w:lang w:val="uk-UA"/>
        </w:rPr>
        <w:t xml:space="preserve"> ОНУ 12 пригнічували гриби </w:t>
      </w:r>
      <w:r w:rsidR="006E048A" w:rsidRPr="006E048A">
        <w:rPr>
          <w:i/>
          <w:szCs w:val="28"/>
          <w:lang w:val="uk-UA"/>
        </w:rPr>
        <w:t>Fusarium sp</w:t>
      </w:r>
      <w:r w:rsidR="006E048A" w:rsidRPr="006E048A">
        <w:rPr>
          <w:szCs w:val="28"/>
          <w:lang w:val="uk-UA"/>
        </w:rPr>
        <w:t xml:space="preserve">., але не впливали на </w:t>
      </w:r>
      <w:r w:rsidR="006E048A" w:rsidRPr="006E048A">
        <w:rPr>
          <w:i/>
          <w:szCs w:val="28"/>
          <w:lang w:val="uk-UA"/>
        </w:rPr>
        <w:t>Aspergillus sp</w:t>
      </w:r>
      <w:r w:rsidR="006E048A" w:rsidRPr="006E048A">
        <w:rPr>
          <w:szCs w:val="28"/>
          <w:lang w:val="uk-UA"/>
        </w:rPr>
        <w:t xml:space="preserve">., </w:t>
      </w:r>
      <w:r w:rsidR="006E048A" w:rsidRPr="006E048A">
        <w:rPr>
          <w:i/>
          <w:szCs w:val="28"/>
          <w:lang w:val="uk-UA"/>
        </w:rPr>
        <w:t>Rhizopus sp</w:t>
      </w:r>
      <w:r w:rsidR="006E048A" w:rsidRPr="006E048A">
        <w:rPr>
          <w:szCs w:val="28"/>
          <w:lang w:val="uk-UA"/>
        </w:rPr>
        <w:t xml:space="preserve">., </w:t>
      </w:r>
      <w:r w:rsidR="006E048A" w:rsidRPr="006E048A">
        <w:rPr>
          <w:i/>
          <w:szCs w:val="28"/>
          <w:lang w:val="uk-UA"/>
        </w:rPr>
        <w:t>Mucor sp</w:t>
      </w:r>
      <w:r w:rsidR="006E048A" w:rsidRPr="006E048A">
        <w:rPr>
          <w:szCs w:val="28"/>
          <w:lang w:val="uk-UA"/>
        </w:rPr>
        <w:t xml:space="preserve">. Обробка ґрунту культурою </w:t>
      </w:r>
      <w:r w:rsidR="006E048A" w:rsidRPr="006E048A">
        <w:rPr>
          <w:i/>
          <w:szCs w:val="28"/>
          <w:lang w:val="uk-UA"/>
        </w:rPr>
        <w:t>L. plantarum</w:t>
      </w:r>
      <w:r w:rsidR="006E048A" w:rsidRPr="006E048A">
        <w:rPr>
          <w:szCs w:val="28"/>
          <w:lang w:val="uk-UA"/>
        </w:rPr>
        <w:t xml:space="preserve"> ОНУ 311 призвела до підвищення схожості насіння сосни, ураженого фузаріозом.</w:t>
      </w:r>
    </w:p>
    <w:p w:rsidR="00EF5D9E" w:rsidRPr="00F81D67" w:rsidRDefault="00EF5D9E" w:rsidP="00F81D67">
      <w:pPr>
        <w:pStyle w:val="14"/>
        <w:rPr>
          <w:szCs w:val="28"/>
          <w:lang w:val="uk-UA"/>
        </w:rPr>
      </w:pPr>
      <w:r w:rsidRPr="004E426E">
        <w:rPr>
          <w:color w:val="000000" w:themeColor="text1"/>
          <w:szCs w:val="28"/>
        </w:rPr>
        <w:t xml:space="preserve">Роботу викладено на </w:t>
      </w:r>
      <w:r w:rsidR="0001161B">
        <w:rPr>
          <w:color w:val="000000" w:themeColor="text1"/>
          <w:szCs w:val="28"/>
        </w:rPr>
        <w:t>5</w:t>
      </w:r>
      <w:r w:rsidR="00826FC0">
        <w:rPr>
          <w:color w:val="000000" w:themeColor="text1"/>
          <w:szCs w:val="28"/>
          <w:lang w:val="uk-UA"/>
        </w:rPr>
        <w:t>3</w:t>
      </w:r>
      <w:r w:rsidR="00233CCC">
        <w:rPr>
          <w:color w:val="000000" w:themeColor="text1"/>
          <w:szCs w:val="28"/>
        </w:rPr>
        <w:t xml:space="preserve"> сторінках, вона містить</w:t>
      </w:r>
      <w:r w:rsidR="005820EE">
        <w:rPr>
          <w:color w:val="000000" w:themeColor="text1"/>
          <w:szCs w:val="28"/>
          <w:lang w:val="uk-UA"/>
        </w:rPr>
        <w:t xml:space="preserve"> </w:t>
      </w:r>
      <w:r w:rsidR="007B3E4C" w:rsidRPr="007B3E4C">
        <w:rPr>
          <w:color w:val="000000" w:themeColor="text1"/>
          <w:szCs w:val="28"/>
        </w:rPr>
        <w:t>2</w:t>
      </w:r>
      <w:r w:rsidR="005820EE">
        <w:rPr>
          <w:color w:val="000000" w:themeColor="text1"/>
          <w:szCs w:val="28"/>
          <w:lang w:val="uk-UA"/>
        </w:rPr>
        <w:t xml:space="preserve"> </w:t>
      </w:r>
      <w:r w:rsidRPr="004E426E">
        <w:rPr>
          <w:color w:val="000000" w:themeColor="text1"/>
          <w:szCs w:val="28"/>
        </w:rPr>
        <w:t>таблиц</w:t>
      </w:r>
      <w:r w:rsidRPr="004E426E">
        <w:rPr>
          <w:color w:val="000000" w:themeColor="text1"/>
          <w:szCs w:val="28"/>
          <w:lang w:val="uk-UA"/>
        </w:rPr>
        <w:t>і</w:t>
      </w:r>
      <w:r w:rsidRPr="004E426E">
        <w:rPr>
          <w:color w:val="000000" w:themeColor="text1"/>
          <w:szCs w:val="28"/>
        </w:rPr>
        <w:t xml:space="preserve"> та </w:t>
      </w:r>
      <w:r w:rsidR="00E8559D">
        <w:rPr>
          <w:color w:val="000000" w:themeColor="text1"/>
          <w:szCs w:val="28"/>
          <w:lang w:val="uk-UA"/>
        </w:rPr>
        <w:t>15</w:t>
      </w:r>
      <w:r w:rsidRPr="004E426E">
        <w:rPr>
          <w:color w:val="000000" w:themeColor="text1"/>
          <w:szCs w:val="28"/>
        </w:rPr>
        <w:t xml:space="preserve"> рисунків. Наведено посилання на </w:t>
      </w:r>
      <w:r w:rsidR="004E426E" w:rsidRPr="004E426E">
        <w:rPr>
          <w:color w:val="000000" w:themeColor="text1"/>
          <w:szCs w:val="28"/>
          <w:lang w:val="uk-UA"/>
        </w:rPr>
        <w:t>5</w:t>
      </w:r>
      <w:r w:rsidR="00A8525D" w:rsidRPr="00C6188C">
        <w:rPr>
          <w:color w:val="000000" w:themeColor="text1"/>
          <w:szCs w:val="28"/>
        </w:rPr>
        <w:t>4</w:t>
      </w:r>
      <w:r w:rsidRPr="004E426E">
        <w:rPr>
          <w:color w:val="000000" w:themeColor="text1"/>
          <w:szCs w:val="28"/>
        </w:rPr>
        <w:t xml:space="preserve"> джерел літератури (</w:t>
      </w:r>
      <w:r w:rsidR="00A8525D" w:rsidRPr="00C6188C">
        <w:rPr>
          <w:color w:val="000000" w:themeColor="text1"/>
          <w:szCs w:val="28"/>
        </w:rPr>
        <w:t>47</w:t>
      </w:r>
      <w:r w:rsidRPr="004E426E">
        <w:rPr>
          <w:color w:val="000000" w:themeColor="text1"/>
          <w:szCs w:val="28"/>
        </w:rPr>
        <w:t xml:space="preserve"> кирилицею та </w:t>
      </w:r>
      <w:r w:rsidRPr="004E426E">
        <w:rPr>
          <w:color w:val="000000" w:themeColor="text1"/>
          <w:szCs w:val="28"/>
          <w:lang w:val="uk-UA"/>
        </w:rPr>
        <w:t>7</w:t>
      </w:r>
      <w:r w:rsidRPr="004E426E">
        <w:rPr>
          <w:color w:val="000000" w:themeColor="text1"/>
          <w:szCs w:val="28"/>
        </w:rPr>
        <w:t xml:space="preserve"> латиницею).</w:t>
      </w:r>
    </w:p>
    <w:p w:rsidR="00C467FF" w:rsidRDefault="00EF5D9E" w:rsidP="00EF5D9E">
      <w:pPr>
        <w:spacing w:after="0" w:line="360" w:lineRule="auto"/>
        <w:jc w:val="both"/>
        <w:rPr>
          <w:rFonts w:ascii="Times New Roman" w:hAnsi="Times New Roman"/>
          <w:color w:val="000000"/>
          <w:sz w:val="28"/>
          <w:szCs w:val="28"/>
          <w:lang w:val="uk-UA"/>
        </w:rPr>
      </w:pPr>
      <w:r w:rsidRPr="000651B7">
        <w:rPr>
          <w:rFonts w:ascii="Times New Roman" w:hAnsi="Times New Roman"/>
          <w:color w:val="000000"/>
          <w:sz w:val="28"/>
          <w:szCs w:val="28"/>
        </w:rPr>
        <w:tab/>
      </w:r>
      <w:r w:rsidRPr="000651B7">
        <w:rPr>
          <w:rFonts w:ascii="Times New Roman" w:hAnsi="Times New Roman"/>
          <w:b/>
          <w:color w:val="000000"/>
          <w:sz w:val="28"/>
          <w:szCs w:val="28"/>
        </w:rPr>
        <w:t>Ключові слова</w:t>
      </w:r>
      <w:r w:rsidRPr="000651B7">
        <w:rPr>
          <w:rFonts w:ascii="Times New Roman" w:hAnsi="Times New Roman"/>
          <w:color w:val="000000"/>
          <w:sz w:val="28"/>
          <w:szCs w:val="28"/>
        </w:rPr>
        <w:t>:</w:t>
      </w:r>
      <w:r w:rsidR="00C6188C">
        <w:rPr>
          <w:rFonts w:ascii="Times New Roman" w:hAnsi="Times New Roman"/>
          <w:color w:val="000000"/>
          <w:sz w:val="28"/>
          <w:szCs w:val="28"/>
          <w:lang w:val="uk-UA"/>
        </w:rPr>
        <w:t xml:space="preserve"> </w:t>
      </w:r>
      <w:r w:rsidR="006E048A" w:rsidRPr="006E048A">
        <w:rPr>
          <w:rFonts w:ascii="Times New Roman" w:hAnsi="Times New Roman"/>
          <w:i/>
          <w:color w:val="000000"/>
          <w:sz w:val="28"/>
          <w:szCs w:val="28"/>
          <w:lang w:val="uk-UA"/>
        </w:rPr>
        <w:t>Lactobacillus</w:t>
      </w:r>
      <w:r w:rsidR="006E048A" w:rsidRPr="006E048A">
        <w:rPr>
          <w:rFonts w:ascii="Times New Roman" w:hAnsi="Times New Roman"/>
          <w:i/>
          <w:color w:val="000000"/>
          <w:sz w:val="28"/>
          <w:szCs w:val="28"/>
        </w:rPr>
        <w:t xml:space="preserve"> </w:t>
      </w:r>
      <w:r w:rsidR="006E048A" w:rsidRPr="006E048A">
        <w:rPr>
          <w:rFonts w:ascii="Times New Roman" w:hAnsi="Times New Roman"/>
          <w:i/>
          <w:color w:val="000000"/>
          <w:sz w:val="28"/>
          <w:szCs w:val="28"/>
          <w:lang w:val="en-US"/>
        </w:rPr>
        <w:t>plantarum</w:t>
      </w:r>
      <w:r w:rsidR="006E048A" w:rsidRPr="006E048A">
        <w:rPr>
          <w:rFonts w:ascii="Times New Roman" w:hAnsi="Times New Roman"/>
          <w:i/>
          <w:color w:val="000000"/>
          <w:sz w:val="28"/>
          <w:szCs w:val="28"/>
        </w:rPr>
        <w:t>,</w:t>
      </w:r>
      <w:r w:rsidR="006E048A">
        <w:rPr>
          <w:rFonts w:ascii="Times New Roman" w:hAnsi="Times New Roman"/>
          <w:i/>
          <w:color w:val="000000"/>
          <w:sz w:val="28"/>
          <w:szCs w:val="28"/>
        </w:rPr>
        <w:t xml:space="preserve"> </w:t>
      </w:r>
      <w:r w:rsidR="00027445" w:rsidRPr="00027445">
        <w:rPr>
          <w:rFonts w:ascii="Times New Roman" w:hAnsi="Times New Roman"/>
          <w:i/>
          <w:sz w:val="28"/>
          <w:szCs w:val="28"/>
          <w:lang w:val="uk-UA"/>
        </w:rPr>
        <w:t>полягання</w:t>
      </w:r>
      <w:r w:rsidR="00027445">
        <w:rPr>
          <w:rFonts w:ascii="Times New Roman" w:hAnsi="Times New Roman"/>
          <w:i/>
          <w:sz w:val="28"/>
          <w:szCs w:val="28"/>
          <w:lang w:val="uk-UA"/>
        </w:rPr>
        <w:t>,</w:t>
      </w:r>
      <w:r w:rsidR="00C6188C">
        <w:rPr>
          <w:rFonts w:ascii="Times New Roman" w:hAnsi="Times New Roman"/>
          <w:i/>
          <w:sz w:val="28"/>
          <w:szCs w:val="28"/>
          <w:lang w:val="uk-UA"/>
        </w:rPr>
        <w:t xml:space="preserve"> </w:t>
      </w:r>
      <w:r w:rsidR="00FF2BB0">
        <w:rPr>
          <w:rFonts w:ascii="Times New Roman" w:hAnsi="Times New Roman"/>
          <w:i/>
          <w:color w:val="000000"/>
          <w:sz w:val="28"/>
          <w:szCs w:val="28"/>
          <w:lang w:val="uk-UA"/>
        </w:rPr>
        <w:t>мікроміцети,</w:t>
      </w:r>
      <w:r w:rsidR="00F81D67">
        <w:rPr>
          <w:rFonts w:ascii="Times New Roman" w:hAnsi="Times New Roman"/>
          <w:i/>
          <w:color w:val="000000"/>
          <w:sz w:val="28"/>
          <w:szCs w:val="28"/>
          <w:lang w:val="uk-UA"/>
        </w:rPr>
        <w:t xml:space="preserve"> сосна звичайна.</w:t>
      </w:r>
    </w:p>
    <w:p w:rsidR="00C72864" w:rsidRDefault="00C72864" w:rsidP="00EF5D9E">
      <w:pPr>
        <w:spacing w:after="0" w:line="360" w:lineRule="auto"/>
        <w:jc w:val="both"/>
        <w:rPr>
          <w:rFonts w:ascii="Times New Roman" w:hAnsi="Times New Roman"/>
          <w:color w:val="000000"/>
          <w:sz w:val="28"/>
          <w:szCs w:val="28"/>
          <w:lang w:val="uk-UA"/>
        </w:rPr>
      </w:pPr>
    </w:p>
    <w:p w:rsidR="006E048A" w:rsidRPr="006E048A" w:rsidRDefault="00C72864" w:rsidP="006E048A">
      <w:pPr>
        <w:pStyle w:val="14"/>
        <w:rPr>
          <w:lang w:val="en-US"/>
        </w:rPr>
      </w:pPr>
      <w:r>
        <w:rPr>
          <w:lang w:val="en-US" w:eastAsia="ru-RU"/>
        </w:rPr>
        <w:t xml:space="preserve">Effect of some </w:t>
      </w:r>
      <w:r w:rsidRPr="00C72864">
        <w:rPr>
          <w:i/>
          <w:lang w:val="en-US" w:eastAsia="ru-RU"/>
        </w:rPr>
        <w:t>Lactobacillus</w:t>
      </w:r>
      <w:r>
        <w:rPr>
          <w:lang w:val="en-US" w:eastAsia="ru-RU"/>
        </w:rPr>
        <w:t xml:space="preserve"> strains and </w:t>
      </w:r>
      <w:r w:rsidR="003F01E1">
        <w:rPr>
          <w:lang w:val="en-US" w:eastAsia="ru-RU"/>
        </w:rPr>
        <w:t xml:space="preserve">their combinations </w:t>
      </w:r>
      <w:r w:rsidR="003F01E1" w:rsidRPr="00DF4B09">
        <w:rPr>
          <w:lang w:val="en-US"/>
        </w:rPr>
        <w:t>on micromy</w:t>
      </w:r>
      <w:r w:rsidR="005820EE" w:rsidRPr="00DF4B09">
        <w:rPr>
          <w:lang w:val="en-US"/>
        </w:rPr>
        <w:t xml:space="preserve">cetes associated with </w:t>
      </w:r>
      <w:r w:rsidR="006E048A" w:rsidRPr="006E048A">
        <w:rPr>
          <w:lang w:val="en-US"/>
        </w:rPr>
        <w:t xml:space="preserve">damping-off of pine seedlings was investigated. Strains of representatives of </w:t>
      </w:r>
      <w:r w:rsidR="006E048A" w:rsidRPr="006E048A">
        <w:rPr>
          <w:i/>
          <w:lang w:val="en-US"/>
        </w:rPr>
        <w:t>Aspergillus</w:t>
      </w:r>
      <w:r w:rsidR="006E048A" w:rsidRPr="006E048A">
        <w:rPr>
          <w:lang w:val="uk-UA"/>
        </w:rPr>
        <w:t xml:space="preserve">, </w:t>
      </w:r>
      <w:r w:rsidR="006E048A" w:rsidRPr="006E048A">
        <w:rPr>
          <w:i/>
          <w:lang w:val="en-US"/>
        </w:rPr>
        <w:t>Rhizopus</w:t>
      </w:r>
      <w:r w:rsidR="006E048A" w:rsidRPr="006E048A">
        <w:rPr>
          <w:i/>
          <w:lang w:val="uk-UA"/>
        </w:rPr>
        <w:t>,</w:t>
      </w:r>
      <w:r w:rsidR="006E048A" w:rsidRPr="006E048A">
        <w:rPr>
          <w:lang w:val="uk-UA"/>
        </w:rPr>
        <w:t xml:space="preserve"> </w:t>
      </w:r>
      <w:r w:rsidR="006E048A" w:rsidRPr="006E048A">
        <w:rPr>
          <w:i/>
          <w:lang w:val="en-US"/>
        </w:rPr>
        <w:t>Mucor</w:t>
      </w:r>
      <w:r w:rsidR="006E048A" w:rsidRPr="006E048A">
        <w:rPr>
          <w:lang w:val="uk-UA"/>
        </w:rPr>
        <w:t xml:space="preserve"> </w:t>
      </w:r>
      <w:r w:rsidR="006E048A" w:rsidRPr="006E048A">
        <w:rPr>
          <w:lang w:val="en-US"/>
        </w:rPr>
        <w:t>and</w:t>
      </w:r>
      <w:r w:rsidR="006E048A" w:rsidRPr="006E048A">
        <w:rPr>
          <w:lang w:val="uk-UA"/>
        </w:rPr>
        <w:t xml:space="preserve"> </w:t>
      </w:r>
      <w:r w:rsidR="006E048A" w:rsidRPr="006E048A">
        <w:rPr>
          <w:i/>
          <w:lang w:val="en-US"/>
        </w:rPr>
        <w:t>Fusarium</w:t>
      </w:r>
      <w:r w:rsidR="006E048A" w:rsidRPr="006E048A">
        <w:rPr>
          <w:lang w:val="en-US"/>
        </w:rPr>
        <w:t xml:space="preserve"> genera were isolated from seedlings and seeds of Scots pine. Bacteria of </w:t>
      </w:r>
      <w:r w:rsidR="006E048A" w:rsidRPr="006E048A">
        <w:rPr>
          <w:i/>
          <w:lang w:val="en-US"/>
        </w:rPr>
        <w:t>L. plantarum</w:t>
      </w:r>
      <w:r w:rsidR="006E048A" w:rsidRPr="006E048A">
        <w:rPr>
          <w:lang w:val="en-US"/>
        </w:rPr>
        <w:t xml:space="preserve"> ONU 311 strain and their combination with </w:t>
      </w:r>
      <w:r w:rsidR="006E048A" w:rsidRPr="006E048A">
        <w:rPr>
          <w:i/>
          <w:lang w:val="en-US"/>
        </w:rPr>
        <w:t>L. plantarum</w:t>
      </w:r>
      <w:r w:rsidR="006E048A" w:rsidRPr="006E048A">
        <w:rPr>
          <w:lang w:val="en-US"/>
        </w:rPr>
        <w:t xml:space="preserve"> ONU 12 inhibited fungi of </w:t>
      </w:r>
      <w:r w:rsidR="006E048A" w:rsidRPr="006E048A">
        <w:rPr>
          <w:i/>
          <w:lang w:val="en-US"/>
        </w:rPr>
        <w:t>Fusarium sp</w:t>
      </w:r>
      <w:r w:rsidR="006E048A" w:rsidRPr="006E048A">
        <w:rPr>
          <w:lang w:val="en-US"/>
        </w:rPr>
        <w:t xml:space="preserve">., but did not affect </w:t>
      </w:r>
      <w:r w:rsidR="006E048A" w:rsidRPr="006E048A">
        <w:rPr>
          <w:i/>
          <w:lang w:val="en-US"/>
        </w:rPr>
        <w:t>Aspergillus</w:t>
      </w:r>
      <w:r w:rsidR="006E048A" w:rsidRPr="006E048A">
        <w:rPr>
          <w:i/>
          <w:lang w:val="uk-UA"/>
        </w:rPr>
        <w:t xml:space="preserve"> </w:t>
      </w:r>
      <w:r w:rsidR="006E048A" w:rsidRPr="006E048A">
        <w:rPr>
          <w:i/>
          <w:lang w:val="en-US"/>
        </w:rPr>
        <w:t>sp</w:t>
      </w:r>
      <w:r w:rsidR="006E048A" w:rsidRPr="006E048A">
        <w:rPr>
          <w:lang w:val="uk-UA"/>
        </w:rPr>
        <w:t xml:space="preserve">., </w:t>
      </w:r>
      <w:r w:rsidR="006E048A" w:rsidRPr="006E048A">
        <w:rPr>
          <w:i/>
          <w:lang w:val="en-US"/>
        </w:rPr>
        <w:t>Rhizopus</w:t>
      </w:r>
      <w:r w:rsidR="006E048A" w:rsidRPr="006E048A">
        <w:rPr>
          <w:i/>
          <w:lang w:val="uk-UA"/>
        </w:rPr>
        <w:t xml:space="preserve"> </w:t>
      </w:r>
      <w:r w:rsidR="006E048A" w:rsidRPr="006E048A">
        <w:rPr>
          <w:i/>
          <w:lang w:val="en-US"/>
        </w:rPr>
        <w:t>sp</w:t>
      </w:r>
      <w:r w:rsidR="006E048A" w:rsidRPr="006E048A">
        <w:rPr>
          <w:i/>
          <w:lang w:val="uk-UA"/>
        </w:rPr>
        <w:t>.,</w:t>
      </w:r>
      <w:r w:rsidR="006E048A" w:rsidRPr="006E048A">
        <w:rPr>
          <w:lang w:val="uk-UA"/>
        </w:rPr>
        <w:t xml:space="preserve"> </w:t>
      </w:r>
      <w:r w:rsidR="006E048A" w:rsidRPr="006E048A">
        <w:rPr>
          <w:i/>
          <w:lang w:val="en-US"/>
        </w:rPr>
        <w:t>Mucor</w:t>
      </w:r>
      <w:r w:rsidR="006E048A" w:rsidRPr="006E048A">
        <w:rPr>
          <w:i/>
          <w:lang w:val="uk-UA"/>
        </w:rPr>
        <w:t xml:space="preserve"> </w:t>
      </w:r>
      <w:r w:rsidR="006E048A" w:rsidRPr="006E048A">
        <w:rPr>
          <w:i/>
          <w:lang w:val="en-US"/>
        </w:rPr>
        <w:t>sp</w:t>
      </w:r>
      <w:r w:rsidR="006E048A" w:rsidRPr="006E048A">
        <w:rPr>
          <w:i/>
          <w:lang w:val="uk-UA"/>
        </w:rPr>
        <w:t>.</w:t>
      </w:r>
      <w:r w:rsidR="006E048A" w:rsidRPr="006E048A">
        <w:rPr>
          <w:lang w:val="en-US"/>
        </w:rPr>
        <w:t xml:space="preserve"> Treatment of soil with </w:t>
      </w:r>
      <w:r w:rsidR="006E048A" w:rsidRPr="006E048A">
        <w:rPr>
          <w:i/>
          <w:lang w:val="en-US"/>
        </w:rPr>
        <w:t xml:space="preserve">L. plantarum </w:t>
      </w:r>
      <w:r w:rsidR="006E048A" w:rsidRPr="006E048A">
        <w:rPr>
          <w:lang w:val="en-US"/>
        </w:rPr>
        <w:t xml:space="preserve">ONU 311 increased germination of </w:t>
      </w:r>
      <w:r w:rsidR="006E048A" w:rsidRPr="006E048A">
        <w:rPr>
          <w:i/>
          <w:lang w:val="en-US"/>
        </w:rPr>
        <w:t>fusarium</w:t>
      </w:r>
      <w:r w:rsidR="006E048A" w:rsidRPr="006E048A">
        <w:rPr>
          <w:lang w:val="en-US"/>
        </w:rPr>
        <w:t xml:space="preserve"> infected pine seeds. </w:t>
      </w:r>
    </w:p>
    <w:p w:rsidR="00C467FF" w:rsidRPr="005820EE" w:rsidRDefault="00C467FF" w:rsidP="005820EE">
      <w:pPr>
        <w:pStyle w:val="14"/>
        <w:rPr>
          <w:lang w:val="en-US"/>
        </w:rPr>
      </w:pPr>
    </w:p>
    <w:p w:rsidR="00EF5D9E" w:rsidRPr="005820EE" w:rsidRDefault="00C467FF" w:rsidP="00C72864">
      <w:pPr>
        <w:pStyle w:val="14"/>
        <w:ind w:firstLine="708"/>
        <w:rPr>
          <w:lang w:val="en-US" w:eastAsia="ru-RU"/>
        </w:rPr>
      </w:pPr>
      <w:r w:rsidRPr="005820EE">
        <w:rPr>
          <w:rFonts w:eastAsia="Times New Roman"/>
          <w:szCs w:val="28"/>
          <w:lang w:val="en-US" w:eastAsia="ru-RU"/>
        </w:rPr>
        <w:t xml:space="preserve">The work is presented on </w:t>
      </w:r>
      <w:r w:rsidR="00826FC0" w:rsidRPr="005820EE">
        <w:rPr>
          <w:rFonts w:eastAsia="Times New Roman"/>
          <w:szCs w:val="28"/>
          <w:lang w:val="uk-UA" w:eastAsia="ru-RU"/>
        </w:rPr>
        <w:t>5</w:t>
      </w:r>
      <w:r w:rsidR="00C236D8" w:rsidRPr="005820EE">
        <w:rPr>
          <w:rFonts w:eastAsia="Times New Roman"/>
          <w:szCs w:val="28"/>
          <w:lang w:val="uk-UA" w:eastAsia="ru-RU"/>
        </w:rPr>
        <w:t>3</w:t>
      </w:r>
      <w:r w:rsidR="005820EE" w:rsidRPr="005820EE">
        <w:rPr>
          <w:rFonts w:eastAsia="Times New Roman"/>
          <w:szCs w:val="28"/>
          <w:lang w:val="en-US" w:eastAsia="ru-RU"/>
        </w:rPr>
        <w:t xml:space="preserve"> </w:t>
      </w:r>
      <w:r w:rsidRPr="005820EE">
        <w:rPr>
          <w:rFonts w:eastAsia="Times New Roman"/>
          <w:szCs w:val="28"/>
          <w:lang w:val="en-US" w:eastAsia="ru-RU"/>
        </w:rPr>
        <w:t xml:space="preserve">pages, it contains </w:t>
      </w:r>
      <w:r w:rsidR="00AD0594" w:rsidRPr="005820EE">
        <w:rPr>
          <w:rFonts w:eastAsia="Times New Roman"/>
          <w:szCs w:val="28"/>
          <w:lang w:val="uk-UA" w:eastAsia="ru-RU"/>
        </w:rPr>
        <w:t>2</w:t>
      </w:r>
      <w:r w:rsidRPr="005820EE">
        <w:rPr>
          <w:rFonts w:eastAsia="Times New Roman"/>
          <w:szCs w:val="28"/>
          <w:lang w:val="en-US" w:eastAsia="ru-RU"/>
        </w:rPr>
        <w:t xml:space="preserve"> tables and 13</w:t>
      </w:r>
      <w:r w:rsidR="00EF5D9E" w:rsidRPr="005820EE">
        <w:rPr>
          <w:rFonts w:eastAsia="Times New Roman"/>
          <w:szCs w:val="28"/>
          <w:lang w:val="en-US" w:eastAsia="ru-RU"/>
        </w:rPr>
        <w:t xml:space="preserve"> figures. Reference is made to </w:t>
      </w:r>
      <w:r w:rsidR="00A8525D" w:rsidRPr="005820EE">
        <w:rPr>
          <w:rFonts w:eastAsia="Times New Roman"/>
          <w:szCs w:val="28"/>
          <w:lang w:val="en-US" w:eastAsia="ru-RU"/>
        </w:rPr>
        <w:t>54</w:t>
      </w:r>
      <w:r w:rsidRPr="005820EE">
        <w:rPr>
          <w:rFonts w:eastAsia="Times New Roman"/>
          <w:szCs w:val="28"/>
          <w:lang w:val="en-US" w:eastAsia="ru-RU"/>
        </w:rPr>
        <w:t xml:space="preserve"> sources of literature (</w:t>
      </w:r>
      <w:r w:rsidR="00A8525D" w:rsidRPr="005820EE">
        <w:rPr>
          <w:rFonts w:eastAsia="Times New Roman"/>
          <w:szCs w:val="28"/>
          <w:lang w:val="en-US" w:eastAsia="ru-RU"/>
        </w:rPr>
        <w:t xml:space="preserve">47 Cyrillic alphabets and </w:t>
      </w:r>
      <w:r w:rsidR="00EF5D9E" w:rsidRPr="005820EE">
        <w:rPr>
          <w:rFonts w:eastAsia="Times New Roman"/>
          <w:szCs w:val="28"/>
          <w:lang w:val="en-US" w:eastAsia="ru-RU"/>
        </w:rPr>
        <w:t>7 Latin letters).</w:t>
      </w:r>
    </w:p>
    <w:p w:rsidR="00411230" w:rsidRPr="005820EE" w:rsidRDefault="00EF5D9E" w:rsidP="005D609D">
      <w:pPr>
        <w:pStyle w:val="11"/>
        <w:rPr>
          <w:rFonts w:cs="Times New Roman"/>
          <w:i/>
          <w:szCs w:val="28"/>
          <w:lang w:val="en-US"/>
        </w:rPr>
      </w:pPr>
      <w:r w:rsidRPr="005820EE">
        <w:rPr>
          <w:rFonts w:cs="Times New Roman"/>
          <w:b/>
          <w:szCs w:val="28"/>
          <w:lang w:val="en-US"/>
        </w:rPr>
        <w:t>Key words:</w:t>
      </w:r>
      <w:r w:rsidR="005820EE">
        <w:rPr>
          <w:rFonts w:cs="Times New Roman"/>
          <w:b/>
          <w:szCs w:val="28"/>
          <w:lang w:val="en-US"/>
        </w:rPr>
        <w:t xml:space="preserve"> </w:t>
      </w:r>
      <w:r w:rsidR="00F81D67" w:rsidRPr="005820EE">
        <w:rPr>
          <w:i/>
          <w:szCs w:val="28"/>
          <w:lang w:val="uk-UA"/>
        </w:rPr>
        <w:t xml:space="preserve">Lactobacillus </w:t>
      </w:r>
      <w:r w:rsidRPr="005820EE">
        <w:rPr>
          <w:rFonts w:cs="Times New Roman"/>
          <w:i/>
          <w:szCs w:val="28"/>
          <w:lang w:val="en-US"/>
        </w:rPr>
        <w:t>plantarum</w:t>
      </w:r>
      <w:r w:rsidR="00C467FF" w:rsidRPr="005820EE">
        <w:rPr>
          <w:rFonts w:cs="Times New Roman"/>
          <w:i/>
          <w:szCs w:val="28"/>
          <w:lang w:val="en-US"/>
        </w:rPr>
        <w:t xml:space="preserve">, </w:t>
      </w:r>
      <w:r w:rsidR="00027445" w:rsidRPr="005820EE">
        <w:rPr>
          <w:i/>
          <w:szCs w:val="28"/>
          <w:lang w:val="en-US"/>
        </w:rPr>
        <w:t>damping-off</w:t>
      </w:r>
      <w:r w:rsidR="00027445" w:rsidRPr="005820EE">
        <w:rPr>
          <w:szCs w:val="28"/>
          <w:lang w:val="uk-UA"/>
        </w:rPr>
        <w:t>,</w:t>
      </w:r>
      <w:r w:rsidR="005820EE">
        <w:rPr>
          <w:szCs w:val="28"/>
          <w:lang w:val="en-US"/>
        </w:rPr>
        <w:t xml:space="preserve"> </w:t>
      </w:r>
      <w:r w:rsidR="00633C46">
        <w:rPr>
          <w:i/>
          <w:szCs w:val="28"/>
          <w:lang w:val="en-US"/>
        </w:rPr>
        <w:t>micromycetes</w:t>
      </w:r>
      <w:r w:rsidR="00F81D67" w:rsidRPr="005820EE">
        <w:rPr>
          <w:rFonts w:cs="Times New Roman"/>
          <w:i/>
          <w:szCs w:val="28"/>
          <w:lang w:val="en-US"/>
        </w:rPr>
        <w:t>, scots pine.</w:t>
      </w:r>
    </w:p>
    <w:p w:rsidR="001848D7" w:rsidRDefault="001848D7" w:rsidP="00BD05FD">
      <w:pPr>
        <w:pStyle w:val="11"/>
        <w:jc w:val="center"/>
        <w:rPr>
          <w:b/>
          <w:lang w:val="uk-UA"/>
        </w:rPr>
      </w:pPr>
    </w:p>
    <w:p w:rsidR="003F01E1" w:rsidRPr="005820EE" w:rsidRDefault="003F01E1" w:rsidP="005820EE">
      <w:pPr>
        <w:pStyle w:val="11"/>
        <w:ind w:firstLine="0"/>
        <w:rPr>
          <w:b/>
          <w:lang w:val="en-US"/>
        </w:rPr>
      </w:pPr>
    </w:p>
    <w:p w:rsidR="00FF2A06" w:rsidRDefault="00EF11C1" w:rsidP="00FF2A06">
      <w:pPr>
        <w:pStyle w:val="11"/>
        <w:jc w:val="center"/>
        <w:rPr>
          <w:b/>
          <w:lang w:val="uk-UA"/>
        </w:rPr>
      </w:pPr>
      <w:r>
        <w:rPr>
          <w:b/>
          <w:noProof/>
          <w:lang w:val="uk-UA" w:eastAsia="uk-UA"/>
        </w:rPr>
        <mc:AlternateContent>
          <mc:Choice Requires="wps">
            <w:drawing>
              <wp:anchor distT="0" distB="0" distL="114300" distR="114300" simplePos="0" relativeHeight="251663360" behindDoc="0" locked="0" layoutInCell="1" allowOverlap="1">
                <wp:simplePos x="0" y="0"/>
                <wp:positionH relativeFrom="column">
                  <wp:posOffset>5787390</wp:posOffset>
                </wp:positionH>
                <wp:positionV relativeFrom="paragraph">
                  <wp:posOffset>-400050</wp:posOffset>
                </wp:positionV>
                <wp:extent cx="285750" cy="200025"/>
                <wp:effectExtent l="0" t="0" r="19050" b="28575"/>
                <wp:wrapNone/>
                <wp:docPr id="69"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00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6" style="position:absolute;margin-left:455.7pt;margin-top:-31.5pt;width:22.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" fillcolor="white [3212]" strokecolor="white [3212]" strokeweight="1pt">
                <v:path arrowok="t"/>
              </v:rect>
            </w:pict>
          </mc:Fallback>
        </mc:AlternateContent>
      </w:r>
      <w:r w:rsidR="005F3F2B">
        <w:rPr>
          <w:b/>
          <w:lang w:val="uk-UA"/>
        </w:rPr>
        <w:t>ЗМІСТ</w:t>
      </w:r>
    </w:p>
    <w:p w:rsidR="007B0BF1" w:rsidRDefault="00E81280" w:rsidP="00633C46">
      <w:pPr>
        <w:pStyle w:val="12"/>
        <w:spacing w:line="360" w:lineRule="auto"/>
        <w:rPr>
          <w:rFonts w:asciiTheme="minorHAnsi" w:eastAsiaTheme="minorEastAsia" w:hAnsiTheme="minorHAnsi"/>
          <w:caps w:val="0"/>
          <w:sz w:val="22"/>
          <w:lang w:val="uk-UA" w:eastAsia="uk-UA"/>
        </w:rPr>
      </w:pPr>
      <w:r>
        <w:rPr>
          <w:b/>
          <w:lang w:val="uk-UA"/>
        </w:rPr>
        <w:fldChar w:fldCharType="begin"/>
      </w:r>
      <w:r w:rsidR="00D67534">
        <w:rPr>
          <w:b/>
          <w:lang w:val="uk-UA"/>
        </w:rPr>
        <w:instrText xml:space="preserve"> TOC \o "1-3" \u </w:instrText>
      </w:r>
      <w:r>
        <w:rPr>
          <w:b/>
          <w:lang w:val="uk-UA"/>
        </w:rPr>
        <w:fldChar w:fldCharType="separate"/>
      </w:r>
      <w:r w:rsidR="007B0BF1" w:rsidRPr="006020F4">
        <w:rPr>
          <w:lang w:val="uk-UA"/>
        </w:rPr>
        <w:t>Вступ</w:t>
      </w:r>
      <w:r w:rsidR="007B0BF1" w:rsidRPr="007B0BF1">
        <w:rPr>
          <w:lang w:val="uk-UA"/>
        </w:rPr>
        <w:tab/>
      </w:r>
      <w:r>
        <w:fldChar w:fldCharType="begin"/>
      </w:r>
      <w:r w:rsidR="007B0BF1">
        <w:instrText>PAGEREF</w:instrText>
      </w:r>
      <w:r w:rsidR="007B0BF1" w:rsidRPr="007B0BF1">
        <w:rPr>
          <w:lang w:val="uk-UA"/>
        </w:rPr>
        <w:instrText xml:space="preserve"> _</w:instrText>
      </w:r>
      <w:r w:rsidR="007B0BF1">
        <w:instrText>Toc</w:instrText>
      </w:r>
      <w:r w:rsidR="007B0BF1" w:rsidRPr="007B0BF1">
        <w:rPr>
          <w:lang w:val="uk-UA"/>
        </w:rPr>
        <w:instrText>26901750 \</w:instrText>
      </w:r>
      <w:r w:rsidR="007B0BF1">
        <w:instrText>h</w:instrText>
      </w:r>
      <w:r>
        <w:fldChar w:fldCharType="separate"/>
      </w:r>
      <w:r w:rsidR="00C75963" w:rsidRPr="00C75963">
        <w:rPr>
          <w:lang w:val="uk-UA"/>
        </w:rPr>
        <w:t>5</w:t>
      </w:r>
      <w:r>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rsidRPr="006020F4">
        <w:rPr>
          <w:lang w:val="uk-UA"/>
        </w:rPr>
        <w:t>1. ОГЛЯД ЛІТЕРАТУРИ</w:t>
      </w:r>
      <w:r w:rsidRPr="007B0BF1">
        <w:rPr>
          <w:lang w:val="uk-UA"/>
        </w:rPr>
        <w:tab/>
      </w:r>
      <w:r w:rsidR="00E81280">
        <w:fldChar w:fldCharType="begin"/>
      </w:r>
      <w:r>
        <w:instrText>PAGEREF</w:instrText>
      </w:r>
      <w:r w:rsidRPr="007B0BF1">
        <w:rPr>
          <w:lang w:val="uk-UA"/>
        </w:rPr>
        <w:instrText xml:space="preserve"> _</w:instrText>
      </w:r>
      <w:r>
        <w:instrText>Toc</w:instrText>
      </w:r>
      <w:r w:rsidRPr="007B0BF1">
        <w:rPr>
          <w:lang w:val="uk-UA"/>
        </w:rPr>
        <w:instrText>26901751 \</w:instrText>
      </w:r>
      <w:r>
        <w:instrText>h</w:instrText>
      </w:r>
      <w:r w:rsidR="00E81280">
        <w:fldChar w:fldCharType="separate"/>
      </w:r>
      <w:r w:rsidR="00C75963" w:rsidRPr="00C75963">
        <w:rPr>
          <w:lang w:val="uk-UA"/>
        </w:rPr>
        <w:t>7</w:t>
      </w:r>
      <w:r w:rsidR="00E81280">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1.1. Біологічні властивості бактерій роду </w:t>
      </w:r>
      <w:r w:rsidRPr="006020F4">
        <w:rPr>
          <w:i/>
          <w:noProof/>
          <w:lang w:val="en-US"/>
        </w:rPr>
        <w:t>Lactobacillus</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26901752 \</w:instrText>
      </w:r>
      <w:r>
        <w:rPr>
          <w:noProof/>
        </w:rPr>
        <w:instrText>h</w:instrText>
      </w:r>
      <w:r w:rsidR="00E81280">
        <w:rPr>
          <w:noProof/>
        </w:rPr>
      </w:r>
      <w:r w:rsidR="00E81280">
        <w:rPr>
          <w:noProof/>
        </w:rPr>
        <w:fldChar w:fldCharType="separate"/>
      </w:r>
      <w:r w:rsidR="00C75963" w:rsidRPr="00C75963">
        <w:rPr>
          <w:noProof/>
          <w:lang w:val="uk-UA"/>
        </w:rPr>
        <w:t>7</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1.1.1. Систематичне положення</w:t>
      </w:r>
      <w:r w:rsidR="005820EE" w:rsidRPr="00DF4B09">
        <w:rPr>
          <w:noProof/>
          <w:lang w:val="uk-UA"/>
        </w:rPr>
        <w:t xml:space="preserve"> </w:t>
      </w:r>
      <w:r w:rsidRPr="006020F4">
        <w:rPr>
          <w:i/>
          <w:noProof/>
          <w:lang w:val="en-US"/>
        </w:rPr>
        <w:t>Lactobacillus</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26901753 \</w:instrText>
      </w:r>
      <w:r>
        <w:rPr>
          <w:noProof/>
        </w:rPr>
        <w:instrText>h</w:instrText>
      </w:r>
      <w:r w:rsidR="00E81280">
        <w:rPr>
          <w:noProof/>
        </w:rPr>
      </w:r>
      <w:r w:rsidR="00E81280">
        <w:rPr>
          <w:noProof/>
        </w:rPr>
        <w:fldChar w:fldCharType="separate"/>
      </w:r>
      <w:r w:rsidR="00C75963" w:rsidRPr="00C75963">
        <w:rPr>
          <w:noProof/>
          <w:lang w:val="uk-UA"/>
        </w:rPr>
        <w:t>7</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1.1.2. Морфологічні властивості бактерій роду </w:t>
      </w:r>
      <w:r w:rsidRPr="006020F4">
        <w:rPr>
          <w:i/>
          <w:noProof/>
        </w:rPr>
        <w:t>Lactobacillus</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26901754 \</w:instrText>
      </w:r>
      <w:r>
        <w:rPr>
          <w:noProof/>
        </w:rPr>
        <w:instrText>h</w:instrText>
      </w:r>
      <w:r w:rsidR="00E81280">
        <w:rPr>
          <w:noProof/>
        </w:rPr>
      </w:r>
      <w:r w:rsidR="00E81280">
        <w:rPr>
          <w:noProof/>
        </w:rPr>
        <w:fldChar w:fldCharType="separate"/>
      </w:r>
      <w:r w:rsidR="00C75963" w:rsidRPr="00C75963">
        <w:rPr>
          <w:noProof/>
          <w:lang w:val="uk-UA"/>
        </w:rPr>
        <w:t>7</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1.1.3. Аналіз геному </w:t>
      </w:r>
      <w:r w:rsidRPr="006020F4">
        <w:rPr>
          <w:i/>
          <w:noProof/>
          <w:lang w:val="en-US"/>
        </w:rPr>
        <w:t>Lactobacillus</w:t>
      </w:r>
      <w:r w:rsidR="005820EE" w:rsidRPr="00DF4B09">
        <w:rPr>
          <w:i/>
          <w:noProof/>
          <w:lang w:val="uk-UA"/>
        </w:rPr>
        <w:t xml:space="preserve"> </w:t>
      </w:r>
      <w:r w:rsidRPr="006020F4">
        <w:rPr>
          <w:i/>
          <w:noProof/>
          <w:lang w:val="en-US"/>
        </w:rPr>
        <w:t>plantarum</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26901755 \</w:instrText>
      </w:r>
      <w:r>
        <w:rPr>
          <w:noProof/>
        </w:rPr>
        <w:instrText>h</w:instrText>
      </w:r>
      <w:r w:rsidR="00E81280">
        <w:rPr>
          <w:noProof/>
        </w:rPr>
      </w:r>
      <w:r w:rsidR="00E81280">
        <w:rPr>
          <w:noProof/>
        </w:rPr>
        <w:fldChar w:fldCharType="separate"/>
      </w:r>
      <w:r w:rsidR="00C75963" w:rsidRPr="00C75963">
        <w:rPr>
          <w:noProof/>
          <w:lang w:val="uk-UA"/>
        </w:rPr>
        <w:t>8</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1.1.4. Антагоністичні властивості лактобацил</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26901756 \</w:instrText>
      </w:r>
      <w:r>
        <w:rPr>
          <w:noProof/>
        </w:rPr>
        <w:instrText>h</w:instrText>
      </w:r>
      <w:r w:rsidR="00E81280">
        <w:rPr>
          <w:noProof/>
        </w:rPr>
      </w:r>
      <w:r w:rsidR="00E81280">
        <w:rPr>
          <w:noProof/>
        </w:rPr>
        <w:fldChar w:fldCharType="separate"/>
      </w:r>
      <w:r w:rsidR="00C75963" w:rsidRPr="00C75963">
        <w:rPr>
          <w:noProof/>
          <w:lang w:val="uk-UA"/>
        </w:rPr>
        <w:t>9</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7B0BF1">
        <w:rPr>
          <w:rFonts w:eastAsia="Calibri"/>
          <w:noProof/>
          <w:lang w:val="uk-UA"/>
        </w:rPr>
        <w:t xml:space="preserve">1.1.5. </w:t>
      </w:r>
      <w:r w:rsidRPr="007B0BF1">
        <w:rPr>
          <w:noProof/>
          <w:lang w:val="uk-UA"/>
        </w:rPr>
        <w:t>Поширення</w:t>
      </w:r>
      <w:r w:rsidRPr="007B0BF1">
        <w:rPr>
          <w:rFonts w:eastAsia="Calibri"/>
          <w:noProof/>
          <w:lang w:val="uk-UA"/>
        </w:rPr>
        <w:t xml:space="preserve"> бактерій роду </w:t>
      </w:r>
      <w:r w:rsidRPr="006020F4">
        <w:rPr>
          <w:rFonts w:eastAsia="Calibri"/>
          <w:i/>
          <w:noProof/>
        </w:rPr>
        <w:t>Lactobacillus</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26901757 \</w:instrText>
      </w:r>
      <w:r>
        <w:rPr>
          <w:noProof/>
        </w:rPr>
        <w:instrText>h</w:instrText>
      </w:r>
      <w:r w:rsidR="00E81280">
        <w:rPr>
          <w:noProof/>
        </w:rPr>
      </w:r>
      <w:r w:rsidR="00E81280">
        <w:rPr>
          <w:noProof/>
        </w:rPr>
        <w:fldChar w:fldCharType="separate"/>
      </w:r>
      <w:r w:rsidR="00C75963" w:rsidRPr="00C75963">
        <w:rPr>
          <w:noProof/>
          <w:lang w:val="uk-UA"/>
        </w:rPr>
        <w:t>11</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1.2. Фітопатогенні гриби, які уражують сіянці та насіння сосни</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26901758 \</w:instrText>
      </w:r>
      <w:r>
        <w:rPr>
          <w:noProof/>
        </w:rPr>
        <w:instrText>h</w:instrText>
      </w:r>
      <w:r w:rsidR="00E81280">
        <w:rPr>
          <w:noProof/>
        </w:rPr>
      </w:r>
      <w:r w:rsidR="00E81280">
        <w:rPr>
          <w:noProof/>
        </w:rPr>
        <w:fldChar w:fldCharType="separate"/>
      </w:r>
      <w:r w:rsidR="00C75963" w:rsidRPr="00C75963">
        <w:rPr>
          <w:noProof/>
          <w:lang w:val="uk-UA"/>
        </w:rPr>
        <w:t>12</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1.2.1. </w:t>
      </w:r>
      <w:r w:rsidRPr="006020F4">
        <w:rPr>
          <w:rFonts w:cs="Times New Roman"/>
          <w:noProof/>
          <w:lang w:val="uk-UA"/>
        </w:rPr>
        <w:t xml:space="preserve">Біологічні властивості грибів родів </w:t>
      </w:r>
      <w:r w:rsidRPr="006020F4">
        <w:rPr>
          <w:rFonts w:cs="Times New Roman"/>
          <w:i/>
          <w:noProof/>
          <w:lang w:val="en-US"/>
        </w:rPr>
        <w:t>Alternaria</w:t>
      </w:r>
      <w:r w:rsidRPr="006020F4">
        <w:rPr>
          <w:rFonts w:cs="Times New Roman"/>
          <w:i/>
          <w:noProof/>
          <w:lang w:val="uk-UA"/>
        </w:rPr>
        <w:t xml:space="preserve">, </w:t>
      </w:r>
      <w:r w:rsidRPr="006020F4">
        <w:rPr>
          <w:rFonts w:cs="Times New Roman"/>
          <w:i/>
          <w:noProof/>
          <w:lang w:val="en-US"/>
        </w:rPr>
        <w:t>Botrydis</w:t>
      </w:r>
      <w:r w:rsidRPr="006020F4">
        <w:rPr>
          <w:rFonts w:cs="Times New Roman"/>
          <w:i/>
          <w:noProof/>
          <w:lang w:val="uk-UA"/>
        </w:rPr>
        <w:t xml:space="preserve">, </w:t>
      </w:r>
      <w:r w:rsidRPr="006020F4">
        <w:rPr>
          <w:rFonts w:cs="Times New Roman"/>
          <w:i/>
          <w:noProof/>
          <w:lang w:val="en-US"/>
        </w:rPr>
        <w:t>Pythium</w:t>
      </w:r>
      <w:r w:rsidRPr="006020F4">
        <w:rPr>
          <w:rFonts w:cs="Times New Roman"/>
          <w:i/>
          <w:noProof/>
          <w:lang w:val="uk-UA"/>
        </w:rPr>
        <w:t xml:space="preserve">, </w:t>
      </w:r>
      <w:r w:rsidRPr="006020F4">
        <w:rPr>
          <w:rFonts w:cs="Times New Roman"/>
          <w:i/>
          <w:noProof/>
          <w:lang w:val="en-US"/>
        </w:rPr>
        <w:t>Rhizoctonia</w:t>
      </w:r>
      <w:r w:rsidRPr="006020F4">
        <w:rPr>
          <w:rFonts w:cs="Times New Roman"/>
          <w:i/>
          <w:noProof/>
          <w:lang w:val="uk-UA"/>
        </w:rPr>
        <w:t xml:space="preserve">, </w:t>
      </w:r>
      <w:r w:rsidRPr="006020F4">
        <w:rPr>
          <w:rFonts w:cs="Times New Roman"/>
          <w:i/>
          <w:noProof/>
          <w:lang w:val="en-US"/>
        </w:rPr>
        <w:t>Phytophtora</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26901759 \</w:instrText>
      </w:r>
      <w:r>
        <w:rPr>
          <w:noProof/>
        </w:rPr>
        <w:instrText>h</w:instrText>
      </w:r>
      <w:r w:rsidR="00E81280">
        <w:rPr>
          <w:noProof/>
        </w:rPr>
      </w:r>
      <w:r w:rsidR="00E81280">
        <w:rPr>
          <w:noProof/>
        </w:rPr>
        <w:fldChar w:fldCharType="separate"/>
      </w:r>
      <w:r w:rsidR="00C75963" w:rsidRPr="00C75963">
        <w:rPr>
          <w:noProof/>
          <w:lang w:val="uk-UA"/>
        </w:rPr>
        <w:t>12</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1.2.2. </w:t>
      </w:r>
      <w:r w:rsidRPr="006020F4">
        <w:rPr>
          <w:rFonts w:cs="Times New Roman"/>
          <w:noProof/>
          <w:lang w:val="uk-UA"/>
        </w:rPr>
        <w:t xml:space="preserve">Загальна характеристика грибів роду </w:t>
      </w:r>
      <w:r w:rsidRPr="006020F4">
        <w:rPr>
          <w:rFonts w:cs="Times New Roman"/>
          <w:i/>
          <w:noProof/>
          <w:lang w:val="en-US"/>
        </w:rPr>
        <w:t>Fusarium</w:t>
      </w:r>
      <w:r>
        <w:rPr>
          <w:noProof/>
        </w:rPr>
        <w:tab/>
      </w:r>
      <w:r w:rsidR="00E81280">
        <w:rPr>
          <w:noProof/>
        </w:rPr>
        <w:fldChar w:fldCharType="begin"/>
      </w:r>
      <w:r>
        <w:rPr>
          <w:noProof/>
        </w:rPr>
        <w:instrText xml:space="preserve"> PAGEREF _Toc26901760 \h </w:instrText>
      </w:r>
      <w:r w:rsidR="00E81280">
        <w:rPr>
          <w:noProof/>
        </w:rPr>
      </w:r>
      <w:r w:rsidR="00E81280">
        <w:rPr>
          <w:noProof/>
        </w:rPr>
        <w:fldChar w:fldCharType="separate"/>
      </w:r>
      <w:r w:rsidR="00C75963">
        <w:rPr>
          <w:noProof/>
        </w:rPr>
        <w:t>16</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 xml:space="preserve">1.3. </w:t>
      </w:r>
      <w:r w:rsidRPr="006020F4">
        <w:rPr>
          <w:rFonts w:cs="Times New Roman"/>
          <w:noProof/>
          <w:lang w:val="uk-UA"/>
        </w:rPr>
        <w:t>Хвороби сосни звичайної та її патогенез</w:t>
      </w:r>
      <w:r>
        <w:rPr>
          <w:noProof/>
        </w:rPr>
        <w:tab/>
      </w:r>
      <w:r w:rsidR="00E81280">
        <w:rPr>
          <w:noProof/>
        </w:rPr>
        <w:fldChar w:fldCharType="begin"/>
      </w:r>
      <w:r>
        <w:rPr>
          <w:noProof/>
        </w:rPr>
        <w:instrText xml:space="preserve"> PAGEREF _Toc26901761 \h </w:instrText>
      </w:r>
      <w:r w:rsidR="00E81280">
        <w:rPr>
          <w:noProof/>
        </w:rPr>
      </w:r>
      <w:r w:rsidR="00E81280">
        <w:rPr>
          <w:noProof/>
        </w:rPr>
        <w:fldChar w:fldCharType="separate"/>
      </w:r>
      <w:r w:rsidR="00C75963">
        <w:rPr>
          <w:noProof/>
        </w:rPr>
        <w:t>19</w:t>
      </w:r>
      <w:r w:rsidR="00E81280">
        <w:rPr>
          <w:noProof/>
        </w:rPr>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rsidRPr="006020F4">
        <w:rPr>
          <w:lang w:val="uk-UA"/>
        </w:rPr>
        <w:t>2. МАТЕРІАЛИ І МЕТОДИ ДОСЛІДЖЕННЯ</w:t>
      </w:r>
      <w:r w:rsidRPr="007B0BF1">
        <w:rPr>
          <w:lang w:val="uk-UA"/>
        </w:rPr>
        <w:tab/>
      </w:r>
      <w:r w:rsidR="00E81280">
        <w:fldChar w:fldCharType="begin"/>
      </w:r>
      <w:r>
        <w:instrText>PAGEREF</w:instrText>
      </w:r>
      <w:r w:rsidRPr="007B0BF1">
        <w:rPr>
          <w:lang w:val="uk-UA"/>
        </w:rPr>
        <w:instrText xml:space="preserve"> _</w:instrText>
      </w:r>
      <w:r>
        <w:instrText>Toc</w:instrText>
      </w:r>
      <w:r w:rsidRPr="007B0BF1">
        <w:rPr>
          <w:lang w:val="uk-UA"/>
        </w:rPr>
        <w:instrText>26901762 \</w:instrText>
      </w:r>
      <w:r>
        <w:instrText>h</w:instrText>
      </w:r>
      <w:r w:rsidR="00E81280">
        <w:fldChar w:fldCharType="separate"/>
      </w:r>
      <w:r w:rsidR="00C75963" w:rsidRPr="00C75963">
        <w:rPr>
          <w:lang w:val="uk-UA"/>
        </w:rPr>
        <w:t>23</w:t>
      </w:r>
      <w:r w:rsidR="00E81280">
        <w:fldChar w:fldCharType="end"/>
      </w:r>
    </w:p>
    <w:p w:rsidR="007B0BF1" w:rsidRDefault="007B0BF1" w:rsidP="00633C46">
      <w:pPr>
        <w:pStyle w:val="21"/>
        <w:rPr>
          <w:rFonts w:asciiTheme="minorHAnsi" w:eastAsiaTheme="minorEastAsia" w:hAnsiTheme="minorHAnsi"/>
          <w:noProof/>
          <w:sz w:val="22"/>
          <w:lang w:val="uk-UA" w:eastAsia="uk-UA"/>
        </w:rPr>
      </w:pPr>
      <w:r w:rsidRPr="006020F4">
        <w:rPr>
          <w:noProof/>
          <w:lang w:val="uk-UA"/>
        </w:rPr>
        <w:t xml:space="preserve">2.1. Підготування культур </w:t>
      </w:r>
      <w:r w:rsidRPr="006020F4">
        <w:rPr>
          <w:i/>
          <w:noProof/>
          <w:lang w:val="en-US"/>
        </w:rPr>
        <w:t>Lactobacillus</w:t>
      </w:r>
      <w:r w:rsidR="005820EE" w:rsidRPr="00DF4B09">
        <w:rPr>
          <w:i/>
          <w:noProof/>
          <w:lang w:val="uk-UA"/>
        </w:rPr>
        <w:t xml:space="preserve"> </w:t>
      </w:r>
      <w:r w:rsidRPr="006020F4">
        <w:rPr>
          <w:i/>
          <w:noProof/>
          <w:lang w:val="en-US"/>
        </w:rPr>
        <w:t>plantarum</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26901763 \</w:instrText>
      </w:r>
      <w:r>
        <w:rPr>
          <w:noProof/>
        </w:rPr>
        <w:instrText>h</w:instrText>
      </w:r>
      <w:r w:rsidR="00E81280">
        <w:rPr>
          <w:noProof/>
        </w:rPr>
      </w:r>
      <w:r w:rsidR="00E81280">
        <w:rPr>
          <w:noProof/>
        </w:rPr>
        <w:fldChar w:fldCharType="separate"/>
      </w:r>
      <w:r w:rsidR="00C75963" w:rsidRPr="00C75963">
        <w:rPr>
          <w:noProof/>
          <w:lang w:val="uk-UA"/>
        </w:rPr>
        <w:t>23</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2.2. Виділення фітопатогенних грибів з сіянців та насіння сосни</w:t>
      </w:r>
      <w:r>
        <w:rPr>
          <w:noProof/>
        </w:rPr>
        <w:tab/>
      </w:r>
      <w:r w:rsidR="00E81280">
        <w:rPr>
          <w:noProof/>
        </w:rPr>
        <w:fldChar w:fldCharType="begin"/>
      </w:r>
      <w:r>
        <w:rPr>
          <w:noProof/>
        </w:rPr>
        <w:instrText xml:space="preserve"> PAGEREF _Toc26901764 \h </w:instrText>
      </w:r>
      <w:r w:rsidR="00E81280">
        <w:rPr>
          <w:noProof/>
        </w:rPr>
      </w:r>
      <w:r w:rsidR="00E81280">
        <w:rPr>
          <w:noProof/>
        </w:rPr>
        <w:fldChar w:fldCharType="separate"/>
      </w:r>
      <w:r w:rsidR="00C75963">
        <w:rPr>
          <w:noProof/>
        </w:rPr>
        <w:t>23</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7B0BF1">
        <w:rPr>
          <w:noProof/>
          <w:lang w:val="uk-UA"/>
        </w:rPr>
        <w:t>2.3. Дослідження впливу лактобацил на виділені ізоляти мікроміцетів</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26901765 \</w:instrText>
      </w:r>
      <w:r>
        <w:rPr>
          <w:noProof/>
        </w:rPr>
        <w:instrText>h</w:instrText>
      </w:r>
      <w:r w:rsidR="00E81280">
        <w:rPr>
          <w:noProof/>
        </w:rPr>
      </w:r>
      <w:r w:rsidR="00E81280">
        <w:rPr>
          <w:noProof/>
        </w:rPr>
        <w:fldChar w:fldCharType="separate"/>
      </w:r>
      <w:r w:rsidR="00C75963" w:rsidRPr="00C75963">
        <w:rPr>
          <w:noProof/>
          <w:lang w:val="uk-UA"/>
        </w:rPr>
        <w:t>26</w:t>
      </w:r>
      <w:r w:rsidR="00E81280">
        <w:rPr>
          <w:noProof/>
        </w:rPr>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rsidRPr="006020F4">
        <w:rPr>
          <w:lang w:val="uk-UA"/>
        </w:rPr>
        <w:t>3. РЕЗУЛЬТАТИ ДОСЛІДЖЕНЬ ТА ЇХ ОБГОВОРЕННЯ</w:t>
      </w:r>
      <w:r>
        <w:tab/>
      </w:r>
      <w:r w:rsidR="00E81280">
        <w:fldChar w:fldCharType="begin"/>
      </w:r>
      <w:r>
        <w:instrText xml:space="preserve"> PAGEREF _Toc26901766 \h </w:instrText>
      </w:r>
      <w:r w:rsidR="00E81280">
        <w:fldChar w:fldCharType="separate"/>
      </w:r>
      <w:r w:rsidR="00C75963">
        <w:t>29</w:t>
      </w:r>
      <w:r w:rsidR="00E81280">
        <w:fldChar w:fldCharType="end"/>
      </w:r>
    </w:p>
    <w:p w:rsidR="007B0BF1" w:rsidRDefault="007B0BF1" w:rsidP="00633C46">
      <w:pPr>
        <w:pStyle w:val="21"/>
        <w:rPr>
          <w:rFonts w:asciiTheme="minorHAnsi" w:eastAsiaTheme="minorEastAsia" w:hAnsiTheme="minorHAnsi"/>
          <w:noProof/>
          <w:sz w:val="22"/>
          <w:lang w:val="uk-UA" w:eastAsia="uk-UA"/>
        </w:rPr>
      </w:pPr>
      <w:r w:rsidRPr="006020F4">
        <w:rPr>
          <w:noProof/>
          <w:lang w:val="uk-UA"/>
        </w:rPr>
        <w:t>3.1. Виділення фітопатогенних мікроміцетів з насіння сосни</w:t>
      </w:r>
      <w:r w:rsidRPr="007B0BF1">
        <w:rPr>
          <w:noProof/>
          <w:lang w:val="uk-UA"/>
        </w:rPr>
        <w:tab/>
      </w:r>
      <w:r w:rsidR="00E81280">
        <w:rPr>
          <w:noProof/>
        </w:rPr>
        <w:fldChar w:fldCharType="begin"/>
      </w:r>
      <w:r>
        <w:rPr>
          <w:noProof/>
        </w:rPr>
        <w:instrText>PAGEREF</w:instrText>
      </w:r>
      <w:r w:rsidRPr="007B0BF1">
        <w:rPr>
          <w:noProof/>
          <w:lang w:val="uk-UA"/>
        </w:rPr>
        <w:instrText xml:space="preserve"> _</w:instrText>
      </w:r>
      <w:r>
        <w:rPr>
          <w:noProof/>
        </w:rPr>
        <w:instrText>Toc</w:instrText>
      </w:r>
      <w:r w:rsidRPr="007B0BF1">
        <w:rPr>
          <w:noProof/>
          <w:lang w:val="uk-UA"/>
        </w:rPr>
        <w:instrText>26901767 \</w:instrText>
      </w:r>
      <w:r>
        <w:rPr>
          <w:noProof/>
        </w:rPr>
        <w:instrText>h</w:instrText>
      </w:r>
      <w:r w:rsidR="00E81280">
        <w:rPr>
          <w:noProof/>
        </w:rPr>
      </w:r>
      <w:r w:rsidR="00E81280">
        <w:rPr>
          <w:noProof/>
        </w:rPr>
        <w:fldChar w:fldCharType="separate"/>
      </w:r>
      <w:r w:rsidR="00C75963" w:rsidRPr="00C75963">
        <w:rPr>
          <w:noProof/>
          <w:lang w:val="uk-UA"/>
        </w:rPr>
        <w:t>29</w:t>
      </w:r>
      <w:r w:rsidR="00E81280">
        <w:rPr>
          <w:noProof/>
        </w:rPr>
        <w:fldChar w:fldCharType="end"/>
      </w:r>
    </w:p>
    <w:p w:rsidR="007B0BF1" w:rsidRDefault="007B0BF1">
      <w:pPr>
        <w:pStyle w:val="21"/>
        <w:rPr>
          <w:rFonts w:asciiTheme="minorHAnsi" w:eastAsiaTheme="minorEastAsia" w:hAnsiTheme="minorHAnsi"/>
          <w:noProof/>
          <w:sz w:val="22"/>
          <w:lang w:val="uk-UA" w:eastAsia="uk-UA"/>
        </w:rPr>
      </w:pPr>
      <w:r w:rsidRPr="006020F4">
        <w:rPr>
          <w:noProof/>
          <w:lang w:val="uk-UA"/>
        </w:rPr>
        <w:t>3.2. Вплив лактобацил на виділені ізоляти фітопатогенних грибів</w:t>
      </w:r>
      <w:r>
        <w:rPr>
          <w:noProof/>
        </w:rPr>
        <w:tab/>
      </w:r>
      <w:r w:rsidR="00E81280">
        <w:rPr>
          <w:noProof/>
        </w:rPr>
        <w:fldChar w:fldCharType="begin"/>
      </w:r>
      <w:r>
        <w:rPr>
          <w:noProof/>
        </w:rPr>
        <w:instrText xml:space="preserve"> PAGEREF _Toc26901768 \h </w:instrText>
      </w:r>
      <w:r w:rsidR="00E81280">
        <w:rPr>
          <w:noProof/>
        </w:rPr>
      </w:r>
      <w:r w:rsidR="00E81280">
        <w:rPr>
          <w:noProof/>
        </w:rPr>
        <w:fldChar w:fldCharType="separate"/>
      </w:r>
      <w:r w:rsidR="00C75963">
        <w:rPr>
          <w:noProof/>
        </w:rPr>
        <w:t>35</w:t>
      </w:r>
      <w:r w:rsidR="00E81280">
        <w:rPr>
          <w:noProof/>
        </w:rPr>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rsidRPr="006020F4">
        <w:rPr>
          <w:lang w:val="uk-UA"/>
        </w:rPr>
        <w:t>УЗАГАЛЬНЕННЯ</w:t>
      </w:r>
      <w:r>
        <w:tab/>
      </w:r>
      <w:r w:rsidR="00E81280">
        <w:fldChar w:fldCharType="begin"/>
      </w:r>
      <w:r>
        <w:instrText xml:space="preserve"> PAGEREF _Toc26901769 \h </w:instrText>
      </w:r>
      <w:r w:rsidR="00E81280">
        <w:fldChar w:fldCharType="separate"/>
      </w:r>
      <w:r w:rsidR="00C75963">
        <w:t>41</w:t>
      </w:r>
      <w:r w:rsidR="00E81280">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rsidRPr="006020F4">
        <w:rPr>
          <w:lang w:val="uk-UA"/>
        </w:rPr>
        <w:t>ВИСНОВКИ</w:t>
      </w:r>
      <w:r>
        <w:tab/>
      </w:r>
      <w:r w:rsidR="00E81280">
        <w:fldChar w:fldCharType="begin"/>
      </w:r>
      <w:r>
        <w:instrText xml:space="preserve"> PAGEREF _Toc26901770 \h </w:instrText>
      </w:r>
      <w:r w:rsidR="00E81280">
        <w:fldChar w:fldCharType="separate"/>
      </w:r>
      <w:r w:rsidR="00C75963">
        <w:t>45</w:t>
      </w:r>
      <w:r w:rsidR="00E81280">
        <w:fldChar w:fldCharType="end"/>
      </w:r>
    </w:p>
    <w:p w:rsidR="007B0BF1" w:rsidRDefault="007B0BF1" w:rsidP="00633C46">
      <w:pPr>
        <w:pStyle w:val="12"/>
        <w:spacing w:line="360" w:lineRule="auto"/>
        <w:rPr>
          <w:rFonts w:asciiTheme="minorHAnsi" w:eastAsiaTheme="minorEastAsia" w:hAnsiTheme="minorHAnsi"/>
          <w:caps w:val="0"/>
          <w:sz w:val="22"/>
          <w:lang w:val="uk-UA" w:eastAsia="uk-UA"/>
        </w:rPr>
      </w:pPr>
      <w:r>
        <w:t>СПИСОК ЛІТЕРАТУРИ</w:t>
      </w:r>
      <w:r>
        <w:tab/>
      </w:r>
      <w:r w:rsidR="00E81280">
        <w:fldChar w:fldCharType="begin"/>
      </w:r>
      <w:r>
        <w:instrText xml:space="preserve"> PAGEREF _Toc26901771 \h </w:instrText>
      </w:r>
      <w:r w:rsidR="00E81280">
        <w:fldChar w:fldCharType="separate"/>
      </w:r>
      <w:r w:rsidR="00C75963">
        <w:t>46</w:t>
      </w:r>
      <w:r w:rsidR="00E81280">
        <w:fldChar w:fldCharType="end"/>
      </w:r>
    </w:p>
    <w:p w:rsidR="007B0BF1" w:rsidRPr="00C75963" w:rsidRDefault="00633C46" w:rsidP="00633C46">
      <w:pPr>
        <w:pStyle w:val="12"/>
        <w:spacing w:line="360" w:lineRule="auto"/>
        <w:rPr>
          <w:rFonts w:asciiTheme="minorHAnsi" w:eastAsiaTheme="minorEastAsia" w:hAnsiTheme="minorHAnsi"/>
          <w:caps w:val="0"/>
          <w:sz w:val="22"/>
          <w:lang w:eastAsia="uk-UA"/>
        </w:rPr>
      </w:pPr>
      <w:r>
        <w:t>ДОДАТ</w:t>
      </w:r>
      <w:r>
        <w:rPr>
          <w:lang w:val="uk-UA"/>
        </w:rPr>
        <w:t>ок</w:t>
      </w:r>
      <w:r w:rsidR="007B0BF1">
        <w:tab/>
      </w:r>
      <w:r w:rsidR="00277380" w:rsidRPr="00C75963">
        <w:t>53</w:t>
      </w:r>
    </w:p>
    <w:p w:rsidR="00D67534" w:rsidRDefault="00E81280" w:rsidP="00CF7B66">
      <w:pPr>
        <w:pStyle w:val="11"/>
        <w:jc w:val="center"/>
        <w:rPr>
          <w:b/>
          <w:lang w:val="uk-UA"/>
        </w:rPr>
      </w:pPr>
      <w:r>
        <w:rPr>
          <w:b/>
          <w:lang w:val="uk-UA"/>
        </w:rPr>
        <w:fldChar w:fldCharType="end"/>
      </w:r>
    </w:p>
    <w:p w:rsidR="00FF2A06" w:rsidRDefault="00EF11C1" w:rsidP="005E2766">
      <w:pPr>
        <w:pStyle w:val="1"/>
        <w:jc w:val="center"/>
        <w:rPr>
          <w:noProof/>
          <w:lang w:val="uk-UA"/>
        </w:rPr>
      </w:pPr>
      <w:bookmarkStart w:id="0" w:name="_Toc26901750"/>
      <w:r>
        <w:rPr>
          <w:noProof/>
          <w:lang w:val="uk-UA" w:eastAsia="uk-UA"/>
        </w:rPr>
        <w:lastRenderedPageBreak/>
        <mc:AlternateContent>
          <mc:Choice Requires="wps">
            <w:drawing>
              <wp:anchor distT="0" distB="0" distL="114300" distR="114300" simplePos="0" relativeHeight="251666432" behindDoc="0" locked="0" layoutInCell="1" allowOverlap="1">
                <wp:simplePos x="0" y="0"/>
                <wp:positionH relativeFrom="column">
                  <wp:posOffset>5654040</wp:posOffset>
                </wp:positionH>
                <wp:positionV relativeFrom="paragraph">
                  <wp:posOffset>-467995</wp:posOffset>
                </wp:positionV>
                <wp:extent cx="505460" cy="537845"/>
                <wp:effectExtent l="0" t="0" r="8890" b="0"/>
                <wp:wrapNone/>
                <wp:docPr id="68"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5460" cy="5378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7" o:spid="_x0000_s1026" style="position:absolute;margin-left:445.2pt;margin-top:-36.85pt;width:39.8pt;height:4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" fillcolor="white [3212]" stroked="f" strokeweight="1pt">
                <v:path arrowok="t"/>
              </v:rect>
            </w:pict>
          </mc:Fallback>
        </mc:AlternateContent>
      </w:r>
      <w:r w:rsidR="00FF2A06" w:rsidRPr="00FF2A06">
        <w:rPr>
          <w:noProof/>
          <w:lang w:val="uk-UA"/>
        </w:rPr>
        <w:t>Вступ</w:t>
      </w:r>
      <w:bookmarkEnd w:id="0"/>
    </w:p>
    <w:p w:rsidR="003F01E1" w:rsidRPr="003F01E1" w:rsidRDefault="003F01E1" w:rsidP="003F01E1">
      <w:pPr>
        <w:pStyle w:val="14"/>
        <w:rPr>
          <w:lang w:val="uk-UA"/>
        </w:rPr>
      </w:pPr>
      <w:r w:rsidRPr="003F01E1">
        <w:rPr>
          <w:lang w:val="uk-UA"/>
        </w:rPr>
        <w:t xml:space="preserve">Останнім часом втрати урожаю від хвороб рослин у всьому світі мають тенденцію до збільшення. Поміж особливо небезпечних збудників хвороб значної шкоди молодим рослинам у розсадниках лісових культур України та інших країн світу, завдають гриби родів </w:t>
      </w:r>
      <w:r w:rsidRPr="003F01E1">
        <w:rPr>
          <w:i/>
          <w:lang w:val="en-US"/>
        </w:rPr>
        <w:t>Alternaria</w:t>
      </w:r>
      <w:r w:rsidRPr="003F01E1">
        <w:rPr>
          <w:i/>
          <w:lang w:val="uk-UA"/>
        </w:rPr>
        <w:t xml:space="preserve">, </w:t>
      </w:r>
      <w:r w:rsidRPr="003F01E1">
        <w:rPr>
          <w:i/>
          <w:lang w:val="en-US"/>
        </w:rPr>
        <w:t>Pythium</w:t>
      </w:r>
      <w:r w:rsidRPr="003F01E1">
        <w:rPr>
          <w:i/>
          <w:lang w:val="uk-UA"/>
        </w:rPr>
        <w:t xml:space="preserve">, </w:t>
      </w:r>
      <w:r w:rsidRPr="003F01E1">
        <w:rPr>
          <w:i/>
          <w:lang w:val="en-US"/>
        </w:rPr>
        <w:t>Rhizoctonia</w:t>
      </w:r>
      <w:r w:rsidRPr="003F01E1">
        <w:rPr>
          <w:i/>
          <w:lang w:val="uk-UA"/>
        </w:rPr>
        <w:t xml:space="preserve">, </w:t>
      </w:r>
      <w:r w:rsidRPr="003F01E1">
        <w:rPr>
          <w:i/>
          <w:lang w:val="en-US"/>
        </w:rPr>
        <w:t>Phytophtora</w:t>
      </w:r>
      <w:r w:rsidRPr="003F01E1">
        <w:rPr>
          <w:lang w:val="uk-UA"/>
        </w:rPr>
        <w:t xml:space="preserve">, але найчастіше – представниками роду </w:t>
      </w:r>
      <w:r w:rsidRPr="003F01E1">
        <w:rPr>
          <w:i/>
          <w:lang w:val="en-US"/>
        </w:rPr>
        <w:t>Fusarium</w:t>
      </w:r>
      <w:r w:rsidRPr="003F01E1">
        <w:rPr>
          <w:lang w:val="uk-UA"/>
        </w:rPr>
        <w:t xml:space="preserve"> [Максимчук, 2004; Розенфельд, 2008; Черкис, 2015].</w:t>
      </w:r>
    </w:p>
    <w:p w:rsidR="003F01E1" w:rsidRPr="003F01E1" w:rsidRDefault="003F01E1" w:rsidP="003F01E1">
      <w:pPr>
        <w:pStyle w:val="14"/>
        <w:rPr>
          <w:lang w:val="uk-UA"/>
        </w:rPr>
      </w:pPr>
      <w:r w:rsidRPr="003F01E1">
        <w:rPr>
          <w:lang w:val="uk-UA"/>
        </w:rPr>
        <w:t xml:space="preserve">Однією з основних лісоутворюючих порід є сосна звичайна. Внаслідок різкої зміни погодних умов, на території лісових господарств спостерігається тенденція щодо ураження сосни звичайної комплексом збудників хвороб та шкідниками, що значно знижують продуктивність насаджень та створюють масові епіфітотії. Тому наразі досить важливо діагностувати збудників хвороб та виявити осередки шкідників в ранньому віці </w:t>
      </w:r>
      <w:r w:rsidRPr="003F01E1">
        <w:t>[</w:t>
      </w:r>
      <w:r w:rsidRPr="003F01E1">
        <w:rPr>
          <w:lang w:val="uk-UA"/>
        </w:rPr>
        <w:t>Левченко, 2014</w:t>
      </w:r>
      <w:r w:rsidRPr="003F01E1">
        <w:t>]</w:t>
      </w:r>
      <w:r w:rsidRPr="003F01E1">
        <w:rPr>
          <w:lang w:val="uk-UA"/>
        </w:rPr>
        <w:t>.</w:t>
      </w:r>
    </w:p>
    <w:p w:rsidR="003F01E1" w:rsidRPr="003F01E1" w:rsidRDefault="003F01E1" w:rsidP="003F01E1">
      <w:pPr>
        <w:pStyle w:val="14"/>
        <w:rPr>
          <w:lang w:val="uk-UA"/>
        </w:rPr>
      </w:pPr>
      <w:r w:rsidRPr="003F01E1">
        <w:rPr>
          <w:lang w:val="uk-UA"/>
        </w:rPr>
        <w:t xml:space="preserve">Інфекційні хвороби лісових культур, що викликаються фітопатогенними грибами, завдають значних економічних збитків лісовому господарству. Важливе місце серед методів боротьби з лісовими інфекціями належать біологічним, як найбільш екологічно чистим [Рой та ін., 2007]. В основі дії препаратів є використання високоефективних штамів мікроорганізмів, які синтезують біологічно активні речовини, стимулюють ріст рослин, покращують їх розвиток, підвищують урожайність та захищають від </w:t>
      </w:r>
      <w:r w:rsidR="000A7123">
        <w:rPr>
          <w:lang w:val="uk-UA"/>
        </w:rPr>
        <w:t xml:space="preserve">дії фітопатогенної мікрофлори </w:t>
      </w:r>
      <w:r w:rsidRPr="003F01E1">
        <w:rPr>
          <w:lang w:val="uk-UA"/>
        </w:rPr>
        <w:t>[Ковальова, 2007].</w:t>
      </w:r>
    </w:p>
    <w:p w:rsidR="003F01E1" w:rsidRPr="003F01E1" w:rsidRDefault="003F01E1" w:rsidP="003F01E1">
      <w:pPr>
        <w:pStyle w:val="14"/>
        <w:rPr>
          <w:lang w:val="uk-UA"/>
        </w:rPr>
      </w:pPr>
      <w:r w:rsidRPr="003F01E1">
        <w:rPr>
          <w:lang w:val="uk-UA"/>
        </w:rPr>
        <w:t xml:space="preserve">Біологічний захист рослин за допомогою штамів мікроорганізмів є перспективною альтернативою застосування хімічних препаратів з антифунгальною дією. Бактерії роду </w:t>
      </w:r>
      <w:r w:rsidRPr="003F01E1">
        <w:rPr>
          <w:i/>
          <w:lang w:val="en-US"/>
        </w:rPr>
        <w:t>Lactobacillus</w:t>
      </w:r>
      <w:r w:rsidR="00EA3CC0" w:rsidRPr="00EA3CC0">
        <w:rPr>
          <w:i/>
          <w:lang w:val="uk-UA"/>
        </w:rPr>
        <w:t xml:space="preserve"> </w:t>
      </w:r>
      <w:r w:rsidRPr="003F01E1">
        <w:rPr>
          <w:lang w:val="uk-UA"/>
        </w:rPr>
        <w:t>характеризуються високою антагоністичною активністю, в тому числі – проти фітопатогенних грибів. Лактобацили відносяться до мікроорганізмів зі статусом GRAS ("Generally</w:t>
      </w:r>
      <w:r w:rsidR="00EA3CC0" w:rsidRPr="00EA3CC0">
        <w:rPr>
          <w:lang w:val="uk-UA"/>
        </w:rPr>
        <w:t xml:space="preserve"> </w:t>
      </w:r>
      <w:r w:rsidRPr="003F01E1">
        <w:rPr>
          <w:lang w:val="uk-UA"/>
        </w:rPr>
        <w:t>Recogni</w:t>
      </w:r>
      <w:r w:rsidRPr="003F01E1">
        <w:rPr>
          <w:lang w:val="en-GB"/>
        </w:rPr>
        <w:t>z</w:t>
      </w:r>
      <w:r w:rsidRPr="003F01E1">
        <w:rPr>
          <w:lang w:val="uk-UA"/>
        </w:rPr>
        <w:t>ed</w:t>
      </w:r>
      <w:r w:rsidR="00EA3CC0" w:rsidRPr="00EA3CC0">
        <w:rPr>
          <w:lang w:val="uk-UA"/>
        </w:rPr>
        <w:t xml:space="preserve"> </w:t>
      </w:r>
      <w:r w:rsidRPr="003F01E1">
        <w:rPr>
          <w:lang w:val="uk-UA"/>
        </w:rPr>
        <w:t>as</w:t>
      </w:r>
      <w:r w:rsidR="00EA3CC0" w:rsidRPr="00EA3CC0">
        <w:rPr>
          <w:lang w:val="uk-UA"/>
        </w:rPr>
        <w:t xml:space="preserve"> </w:t>
      </w:r>
      <w:r w:rsidRPr="003F01E1">
        <w:rPr>
          <w:lang w:val="uk-UA"/>
        </w:rPr>
        <w:t>Safe"), тобто вони є абсолютно безпечними для здоров'я людини і тварин, що є додатковою перевагою застосування даних мікроорганізмів [Ліманська</w:t>
      </w:r>
      <w:r w:rsidR="00074E46">
        <w:rPr>
          <w:lang w:val="uk-UA"/>
        </w:rPr>
        <w:t xml:space="preserve"> та ін.</w:t>
      </w:r>
      <w:r w:rsidRPr="003F01E1">
        <w:rPr>
          <w:lang w:val="uk-UA"/>
        </w:rPr>
        <w:t xml:space="preserve">, 2018]. </w:t>
      </w:r>
    </w:p>
    <w:p w:rsidR="003F01E1" w:rsidRPr="003F01E1" w:rsidRDefault="003F01E1" w:rsidP="003F01E1">
      <w:pPr>
        <w:pStyle w:val="14"/>
        <w:rPr>
          <w:lang w:val="uk-UA"/>
        </w:rPr>
      </w:pPr>
      <w:r w:rsidRPr="003F01E1">
        <w:rPr>
          <w:lang w:val="uk-UA"/>
        </w:rPr>
        <w:lastRenderedPageBreak/>
        <w:t>Створення високоефективних та екологічно безпечних технологій, які здатні на належному рівні підтримувати стійкість лісових екосистем є актуальним і спрямовані на посилення біологічного захисту рослин [Гузь, 2008].</w:t>
      </w:r>
    </w:p>
    <w:p w:rsidR="003F01E1" w:rsidRPr="003F01E1" w:rsidRDefault="003F01E1" w:rsidP="003F01E1">
      <w:pPr>
        <w:pStyle w:val="14"/>
        <w:rPr>
          <w:lang w:val="uk-UA"/>
        </w:rPr>
      </w:pPr>
      <w:r w:rsidRPr="003F01E1">
        <w:rPr>
          <w:i/>
          <w:lang w:val="uk-UA"/>
        </w:rPr>
        <w:t>Метою</w:t>
      </w:r>
      <w:r w:rsidRPr="003F01E1">
        <w:rPr>
          <w:lang w:val="uk-UA"/>
        </w:rPr>
        <w:t xml:space="preserve"> даної роботи було дослідження впливу деяких штамів </w:t>
      </w:r>
      <w:r w:rsidRPr="003F01E1">
        <w:rPr>
          <w:i/>
          <w:lang w:val="uk-UA"/>
        </w:rPr>
        <w:t>Lactobacillus plantarum</w:t>
      </w:r>
      <w:r w:rsidRPr="003F01E1">
        <w:rPr>
          <w:lang w:val="uk-UA"/>
        </w:rPr>
        <w:t xml:space="preserve"> та їх комбінацій на мікроміцети, </w:t>
      </w:r>
      <w:r w:rsidR="00E45D21">
        <w:rPr>
          <w:lang w:val="uk-UA"/>
        </w:rPr>
        <w:t xml:space="preserve">які викликають полягання </w:t>
      </w:r>
      <w:r w:rsidRPr="003F01E1">
        <w:rPr>
          <w:lang w:val="uk-UA"/>
        </w:rPr>
        <w:t>сіянців сосни.</w:t>
      </w:r>
    </w:p>
    <w:p w:rsidR="003F01E1" w:rsidRPr="003F01E1" w:rsidRDefault="003F01E1" w:rsidP="003F01E1">
      <w:pPr>
        <w:pStyle w:val="14"/>
        <w:rPr>
          <w:lang w:val="uk-UA"/>
        </w:rPr>
      </w:pPr>
      <w:r w:rsidRPr="003F01E1">
        <w:rPr>
          <w:lang w:val="uk-UA"/>
        </w:rPr>
        <w:t>Для досягнення мети дослідження були поставлені такі задачі:</w:t>
      </w:r>
    </w:p>
    <w:p w:rsidR="003F01E1" w:rsidRPr="003F01E1" w:rsidRDefault="003F01E1" w:rsidP="003F01E1">
      <w:pPr>
        <w:pStyle w:val="14"/>
        <w:numPr>
          <w:ilvl w:val="0"/>
          <w:numId w:val="22"/>
        </w:numPr>
        <w:rPr>
          <w:lang w:val="uk-UA"/>
        </w:rPr>
      </w:pPr>
      <w:r w:rsidRPr="003F01E1">
        <w:rPr>
          <w:lang w:val="uk-UA"/>
        </w:rPr>
        <w:t>Виділити з сіянців сосни, уражених поляганням, та з насіння сосни культури мікроміцетів;</w:t>
      </w:r>
    </w:p>
    <w:p w:rsidR="003F01E1" w:rsidRPr="003F01E1" w:rsidRDefault="003F01E1" w:rsidP="003F01E1">
      <w:pPr>
        <w:pStyle w:val="14"/>
        <w:numPr>
          <w:ilvl w:val="0"/>
          <w:numId w:val="22"/>
        </w:numPr>
        <w:rPr>
          <w:lang w:val="uk-UA"/>
        </w:rPr>
      </w:pPr>
      <w:r w:rsidRPr="003F01E1">
        <w:rPr>
          <w:lang w:val="uk-UA"/>
        </w:rPr>
        <w:t xml:space="preserve">Дослідити вплив культур </w:t>
      </w:r>
      <w:r w:rsidRPr="003F01E1">
        <w:rPr>
          <w:i/>
          <w:lang w:val="uk-UA"/>
        </w:rPr>
        <w:t>L. plantarum</w:t>
      </w:r>
      <w:r w:rsidRPr="003F01E1">
        <w:rPr>
          <w:lang w:val="uk-UA"/>
        </w:rPr>
        <w:t xml:space="preserve"> на ріст мікроміцетів;</w:t>
      </w:r>
    </w:p>
    <w:p w:rsidR="003F01E1" w:rsidRPr="003F01E1" w:rsidRDefault="003F01E1" w:rsidP="003F01E1">
      <w:pPr>
        <w:pStyle w:val="14"/>
        <w:numPr>
          <w:ilvl w:val="0"/>
          <w:numId w:val="22"/>
        </w:numPr>
        <w:rPr>
          <w:lang w:val="uk-UA"/>
        </w:rPr>
      </w:pPr>
      <w:r w:rsidRPr="003F01E1">
        <w:rPr>
          <w:lang w:val="uk-UA"/>
        </w:rPr>
        <w:t>Виявити серед штамів лактобацил найкращі антагоністи;</w:t>
      </w:r>
    </w:p>
    <w:p w:rsidR="003F01E1" w:rsidRPr="003F01E1" w:rsidRDefault="003F01E1" w:rsidP="003F01E1">
      <w:pPr>
        <w:pStyle w:val="14"/>
        <w:numPr>
          <w:ilvl w:val="0"/>
          <w:numId w:val="22"/>
        </w:numPr>
        <w:rPr>
          <w:lang w:val="uk-UA"/>
        </w:rPr>
      </w:pPr>
      <w:r w:rsidRPr="003F01E1">
        <w:rPr>
          <w:lang w:val="uk-UA"/>
        </w:rPr>
        <w:t>Дослідити умови культивування лактобацил для забезпечення кращої антагоністичної активності;</w:t>
      </w:r>
    </w:p>
    <w:p w:rsidR="003F01E1" w:rsidRPr="003F01E1" w:rsidRDefault="003F01E1" w:rsidP="003F01E1">
      <w:pPr>
        <w:pStyle w:val="14"/>
        <w:numPr>
          <w:ilvl w:val="0"/>
          <w:numId w:val="22"/>
        </w:numPr>
        <w:rPr>
          <w:lang w:val="uk-UA"/>
        </w:rPr>
      </w:pPr>
      <w:r w:rsidRPr="003F01E1">
        <w:rPr>
          <w:lang w:val="uk-UA"/>
        </w:rPr>
        <w:t>Виявити вплив обробок ґрунту лактобацилами на схожість насіння сосни;</w:t>
      </w:r>
    </w:p>
    <w:p w:rsidR="003F01E1" w:rsidRPr="003F01E1" w:rsidRDefault="003F01E1" w:rsidP="003F01E1">
      <w:pPr>
        <w:pStyle w:val="14"/>
        <w:numPr>
          <w:ilvl w:val="0"/>
          <w:numId w:val="22"/>
        </w:numPr>
        <w:rPr>
          <w:lang w:val="uk-UA"/>
        </w:rPr>
      </w:pPr>
      <w:r w:rsidRPr="003F01E1">
        <w:rPr>
          <w:lang w:val="uk-UA"/>
        </w:rPr>
        <w:t xml:space="preserve"> Дослідити вплив лактобацил на ріст сіянців сосни та обрати кращий спосіб приготування бактеріальних суспензій для обробки ґрунту. </w:t>
      </w:r>
    </w:p>
    <w:p w:rsidR="003F01E1" w:rsidRPr="003F01E1" w:rsidRDefault="003F01E1" w:rsidP="003F01E1">
      <w:pPr>
        <w:pStyle w:val="14"/>
        <w:rPr>
          <w:lang w:val="uk-UA"/>
        </w:rPr>
      </w:pPr>
      <w:r w:rsidRPr="003F01E1">
        <w:rPr>
          <w:i/>
          <w:lang w:val="uk-UA"/>
        </w:rPr>
        <w:t>Об'єкт</w:t>
      </w:r>
      <w:r w:rsidRPr="003F01E1">
        <w:rPr>
          <w:lang w:val="uk-UA"/>
        </w:rPr>
        <w:t xml:space="preserve"> дослідження – біологічний контроль інфекцій рослин, спричинених фітопатогенними грибами. </w:t>
      </w:r>
    </w:p>
    <w:p w:rsidR="003F01E1" w:rsidRPr="003F01E1" w:rsidRDefault="003F01E1" w:rsidP="003F01E1">
      <w:pPr>
        <w:pStyle w:val="14"/>
        <w:rPr>
          <w:lang w:val="uk-UA"/>
        </w:rPr>
      </w:pPr>
      <w:r w:rsidRPr="003F01E1">
        <w:rPr>
          <w:i/>
          <w:lang w:val="uk-UA"/>
        </w:rPr>
        <w:t>Предмет</w:t>
      </w:r>
      <w:r w:rsidRPr="003F01E1">
        <w:rPr>
          <w:lang w:val="uk-UA"/>
        </w:rPr>
        <w:t xml:space="preserve"> дослідження – антагоністична активність штамів</w:t>
      </w:r>
      <w:r w:rsidR="00EA3CC0" w:rsidRPr="00EA3CC0">
        <w:rPr>
          <w:lang w:val="uk-UA"/>
        </w:rPr>
        <w:t xml:space="preserve"> </w:t>
      </w:r>
      <w:r w:rsidRPr="003F01E1">
        <w:rPr>
          <w:i/>
          <w:lang w:val="en-US"/>
        </w:rPr>
        <w:t>L</w:t>
      </w:r>
      <w:r w:rsidRPr="003F01E1">
        <w:rPr>
          <w:i/>
          <w:lang w:val="uk-UA"/>
        </w:rPr>
        <w:t xml:space="preserve">. </w:t>
      </w:r>
      <w:r w:rsidR="00EA3CC0" w:rsidRPr="003F01E1">
        <w:rPr>
          <w:i/>
          <w:lang w:val="en-US"/>
        </w:rPr>
        <w:t>p</w:t>
      </w:r>
      <w:r w:rsidRPr="003F01E1">
        <w:rPr>
          <w:i/>
          <w:lang w:val="en-US"/>
        </w:rPr>
        <w:t>lantarum</w:t>
      </w:r>
      <w:r w:rsidR="00EA3CC0" w:rsidRPr="00EA3CC0">
        <w:rPr>
          <w:i/>
          <w:lang w:val="uk-UA"/>
        </w:rPr>
        <w:t xml:space="preserve"> </w:t>
      </w:r>
      <w:r w:rsidR="00E45D21">
        <w:rPr>
          <w:lang w:val="uk-UA"/>
        </w:rPr>
        <w:t>проти мікро</w:t>
      </w:r>
      <w:r w:rsidRPr="003F01E1">
        <w:rPr>
          <w:lang w:val="uk-UA"/>
        </w:rPr>
        <w:t xml:space="preserve">міцетів, виділених з уражених поляганням сіянців сосни. </w:t>
      </w:r>
    </w:p>
    <w:p w:rsidR="0005408B" w:rsidRPr="0005408B" w:rsidRDefault="0005408B" w:rsidP="0005408B">
      <w:pPr>
        <w:pStyle w:val="14"/>
        <w:rPr>
          <w:lang w:val="uk-UA"/>
        </w:rPr>
      </w:pPr>
    </w:p>
    <w:p w:rsidR="0005408B" w:rsidRPr="0005408B" w:rsidRDefault="0005408B" w:rsidP="0005408B">
      <w:pPr>
        <w:rPr>
          <w:lang w:val="uk-UA"/>
        </w:rPr>
      </w:pPr>
    </w:p>
    <w:p w:rsidR="00C30F50" w:rsidRDefault="00C30F50" w:rsidP="00C30F50">
      <w:pPr>
        <w:spacing w:after="0" w:line="360" w:lineRule="auto"/>
        <w:jc w:val="both"/>
        <w:rPr>
          <w:rFonts w:ascii="Times New Roman" w:hAnsi="Times New Roman"/>
          <w:b/>
          <w:sz w:val="28"/>
          <w:szCs w:val="28"/>
          <w:lang w:val="uk-UA"/>
        </w:rPr>
      </w:pPr>
    </w:p>
    <w:p w:rsidR="00C30F50" w:rsidRPr="00B103E1" w:rsidRDefault="00C30F50" w:rsidP="00C30F50">
      <w:pPr>
        <w:rPr>
          <w:lang w:val="uk-UA"/>
        </w:rPr>
      </w:pPr>
    </w:p>
    <w:p w:rsidR="00D67534" w:rsidRPr="00D67534" w:rsidRDefault="00D67534" w:rsidP="00D67534">
      <w:pPr>
        <w:rPr>
          <w:lang w:val="uk-UA"/>
        </w:rPr>
      </w:pPr>
    </w:p>
    <w:p w:rsidR="00FF2A06" w:rsidRDefault="00FF2A06" w:rsidP="00C30F50">
      <w:pPr>
        <w:pStyle w:val="1"/>
        <w:jc w:val="center"/>
        <w:rPr>
          <w:noProof/>
          <w:lang w:val="uk-UA"/>
        </w:rPr>
      </w:pPr>
      <w:bookmarkStart w:id="1" w:name="_Toc26901770"/>
      <w:r w:rsidRPr="005C5A9B">
        <w:rPr>
          <w:noProof/>
          <w:lang w:val="uk-UA"/>
        </w:rPr>
        <w:lastRenderedPageBreak/>
        <w:t>ВИСНОВКИ</w:t>
      </w:r>
      <w:bookmarkEnd w:id="1"/>
    </w:p>
    <w:p w:rsidR="007B3E4C"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сіянців сосни, уражених поляганням, та з насіння с</w:t>
      </w:r>
      <w:r w:rsidR="009A10F1">
        <w:rPr>
          <w:rFonts w:ascii="Times New Roman" w:hAnsi="Times New Roman" w:cs="Times New Roman"/>
          <w:sz w:val="28"/>
          <w:szCs w:val="28"/>
          <w:lang w:val="uk-UA"/>
        </w:rPr>
        <w:t>осни було виділено культури мікр</w:t>
      </w:r>
      <w:r>
        <w:rPr>
          <w:rFonts w:ascii="Times New Roman" w:hAnsi="Times New Roman" w:cs="Times New Roman"/>
          <w:sz w:val="28"/>
          <w:szCs w:val="28"/>
          <w:lang w:val="uk-UA"/>
        </w:rPr>
        <w:t xml:space="preserve">оміцетів </w:t>
      </w:r>
      <w:r w:rsidRPr="00611AAC">
        <w:rPr>
          <w:rFonts w:ascii="Times New Roman" w:hAnsi="Times New Roman" w:cs="Times New Roman"/>
          <w:i/>
          <w:sz w:val="28"/>
          <w:szCs w:val="28"/>
          <w:lang w:val="en-US"/>
        </w:rPr>
        <w:t>Aspergillus</w:t>
      </w:r>
      <w:r w:rsidR="001C7AB6">
        <w:rPr>
          <w:rFonts w:ascii="Times New Roman" w:hAnsi="Times New Roman" w:cs="Times New Roman"/>
          <w:i/>
          <w:sz w:val="28"/>
          <w:szCs w:val="28"/>
          <w:lang w:val="uk-UA"/>
        </w:rPr>
        <w:t xml:space="preserve"> </w:t>
      </w:r>
      <w:r w:rsidRPr="00611AAC">
        <w:rPr>
          <w:rFonts w:ascii="Times New Roman" w:hAnsi="Times New Roman" w:cs="Times New Roman"/>
          <w:i/>
          <w:sz w:val="28"/>
          <w:szCs w:val="28"/>
          <w:lang w:val="en-US"/>
        </w:rPr>
        <w:t>sp</w:t>
      </w:r>
      <w:r w:rsidRPr="00611AAC">
        <w:rPr>
          <w:rFonts w:ascii="Times New Roman" w:hAnsi="Times New Roman" w:cs="Times New Roman"/>
          <w:i/>
          <w:sz w:val="28"/>
          <w:szCs w:val="28"/>
          <w:lang w:val="uk-UA"/>
        </w:rPr>
        <w:t xml:space="preserve">., </w:t>
      </w:r>
      <w:r w:rsidRPr="00611AAC">
        <w:rPr>
          <w:rFonts w:ascii="Times New Roman" w:hAnsi="Times New Roman" w:cs="Times New Roman"/>
          <w:i/>
          <w:sz w:val="28"/>
          <w:szCs w:val="28"/>
          <w:lang w:val="en-US"/>
        </w:rPr>
        <w:t>Rhizopus</w:t>
      </w:r>
      <w:r w:rsidR="001C7AB6">
        <w:rPr>
          <w:rFonts w:ascii="Times New Roman" w:hAnsi="Times New Roman" w:cs="Times New Roman"/>
          <w:i/>
          <w:sz w:val="28"/>
          <w:szCs w:val="28"/>
          <w:lang w:val="uk-UA"/>
        </w:rPr>
        <w:t xml:space="preserve"> </w:t>
      </w:r>
      <w:r w:rsidRPr="00611AAC">
        <w:rPr>
          <w:rFonts w:ascii="Times New Roman" w:hAnsi="Times New Roman" w:cs="Times New Roman"/>
          <w:i/>
          <w:sz w:val="28"/>
          <w:szCs w:val="28"/>
          <w:lang w:val="en-US"/>
        </w:rPr>
        <w:t>sp</w:t>
      </w:r>
      <w:r w:rsidRPr="00611AAC">
        <w:rPr>
          <w:rFonts w:ascii="Times New Roman" w:hAnsi="Times New Roman" w:cs="Times New Roman"/>
          <w:i/>
          <w:sz w:val="28"/>
          <w:szCs w:val="28"/>
          <w:lang w:val="uk-UA"/>
        </w:rPr>
        <w:t xml:space="preserve">., </w:t>
      </w:r>
      <w:r w:rsidRPr="00611AAC">
        <w:rPr>
          <w:rFonts w:ascii="Times New Roman" w:hAnsi="Times New Roman" w:cs="Times New Roman"/>
          <w:i/>
          <w:sz w:val="28"/>
          <w:szCs w:val="28"/>
          <w:lang w:val="en-US"/>
        </w:rPr>
        <w:t>Mucor</w:t>
      </w:r>
      <w:r w:rsidR="001C7AB6">
        <w:rPr>
          <w:rFonts w:ascii="Times New Roman" w:hAnsi="Times New Roman" w:cs="Times New Roman"/>
          <w:i/>
          <w:sz w:val="28"/>
          <w:szCs w:val="28"/>
          <w:lang w:val="uk-UA"/>
        </w:rPr>
        <w:t xml:space="preserve"> </w:t>
      </w:r>
      <w:r w:rsidRPr="00611AAC">
        <w:rPr>
          <w:rFonts w:ascii="Times New Roman" w:hAnsi="Times New Roman" w:cs="Times New Roman"/>
          <w:i/>
          <w:sz w:val="28"/>
          <w:szCs w:val="28"/>
          <w:lang w:val="en-US"/>
        </w:rPr>
        <w:t>sp</w:t>
      </w:r>
      <w:r w:rsidRPr="00611AAC">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5164CC">
        <w:rPr>
          <w:rFonts w:ascii="Times New Roman" w:hAnsi="Times New Roman" w:cs="Times New Roman"/>
          <w:i/>
          <w:sz w:val="28"/>
          <w:szCs w:val="28"/>
          <w:lang w:val="uk-UA"/>
        </w:rPr>
        <w:t>Fusarium</w:t>
      </w:r>
      <w:r w:rsidR="001C7AB6">
        <w:rPr>
          <w:rFonts w:ascii="Times New Roman" w:hAnsi="Times New Roman" w:cs="Times New Roman"/>
          <w:i/>
          <w:sz w:val="28"/>
          <w:szCs w:val="28"/>
          <w:lang w:val="uk-UA"/>
        </w:rPr>
        <w:t xml:space="preserve"> </w:t>
      </w:r>
      <w:r w:rsidRPr="005164CC">
        <w:rPr>
          <w:rFonts w:ascii="Times New Roman" w:hAnsi="Times New Roman" w:cs="Times New Roman"/>
          <w:i/>
          <w:sz w:val="28"/>
          <w:szCs w:val="28"/>
          <w:lang w:val="uk-UA"/>
        </w:rPr>
        <w:t>sp</w:t>
      </w:r>
      <w:r>
        <w:rPr>
          <w:rFonts w:ascii="Times New Roman" w:hAnsi="Times New Roman" w:cs="Times New Roman"/>
          <w:sz w:val="28"/>
          <w:szCs w:val="28"/>
          <w:lang w:val="uk-UA"/>
        </w:rPr>
        <w:t>.</w:t>
      </w:r>
    </w:p>
    <w:p w:rsidR="007B3E4C" w:rsidRPr="009C3868"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sidRPr="009C3868">
        <w:rPr>
          <w:rFonts w:ascii="Times New Roman" w:hAnsi="Times New Roman" w:cs="Times New Roman"/>
          <w:sz w:val="28"/>
          <w:szCs w:val="28"/>
          <w:lang w:val="uk-UA"/>
        </w:rPr>
        <w:t xml:space="preserve">Лактобацили чинили інгібіторний вплив на ріст таких мікроміцетів, як </w:t>
      </w:r>
      <w:r w:rsidRPr="009C3868">
        <w:rPr>
          <w:rFonts w:ascii="Times New Roman" w:hAnsi="Times New Roman" w:cs="Times New Roman"/>
          <w:i/>
          <w:sz w:val="28"/>
          <w:szCs w:val="28"/>
          <w:lang w:val="uk-UA"/>
        </w:rPr>
        <w:t>Fusarium</w:t>
      </w:r>
      <w:r w:rsidR="001C7AB6">
        <w:rPr>
          <w:rFonts w:ascii="Times New Roman" w:hAnsi="Times New Roman" w:cs="Times New Roman"/>
          <w:i/>
          <w:sz w:val="28"/>
          <w:szCs w:val="28"/>
          <w:lang w:val="uk-UA"/>
        </w:rPr>
        <w:t xml:space="preserve"> </w:t>
      </w:r>
      <w:r w:rsidRPr="009C3868">
        <w:rPr>
          <w:rFonts w:ascii="Times New Roman" w:hAnsi="Times New Roman" w:cs="Times New Roman"/>
          <w:i/>
          <w:sz w:val="28"/>
          <w:szCs w:val="28"/>
          <w:lang w:val="uk-UA"/>
        </w:rPr>
        <w:t>sp</w:t>
      </w:r>
      <w:r w:rsidRPr="009C3868">
        <w:rPr>
          <w:rFonts w:ascii="Times New Roman" w:hAnsi="Times New Roman" w:cs="Times New Roman"/>
          <w:sz w:val="28"/>
          <w:szCs w:val="28"/>
          <w:lang w:val="uk-UA"/>
        </w:rPr>
        <w:t>.</w:t>
      </w:r>
    </w:p>
    <w:p w:rsidR="007B3E4C"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Найкращими антагоністами виявилися бактерії штаму </w:t>
      </w:r>
      <w:r w:rsidRPr="00852528">
        <w:rPr>
          <w:rFonts w:ascii="Times New Roman" w:hAnsi="Times New Roman" w:cs="Times New Roman"/>
          <w:i/>
          <w:sz w:val="28"/>
          <w:szCs w:val="28"/>
          <w:lang w:val="uk-UA"/>
        </w:rPr>
        <w:t xml:space="preserve">L. </w:t>
      </w:r>
      <w:r w:rsidRPr="00852528">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ОНУ 311.</w:t>
      </w:r>
    </w:p>
    <w:p w:rsidR="007B3E4C"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Добова культура </w:t>
      </w:r>
      <w:r w:rsidRPr="00852528">
        <w:rPr>
          <w:rFonts w:ascii="Times New Roman" w:hAnsi="Times New Roman" w:cs="Times New Roman"/>
          <w:i/>
          <w:sz w:val="28"/>
          <w:szCs w:val="28"/>
          <w:lang w:val="uk-UA"/>
        </w:rPr>
        <w:t xml:space="preserve">L. </w:t>
      </w:r>
      <w:r w:rsidRPr="00852528">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ОНУ 311 характеризувалася більш вираженою антагоністичною активністю, ніж дводобова культура.</w:t>
      </w:r>
    </w:p>
    <w:p w:rsidR="007B3E4C"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w:t>
      </w:r>
      <w:r>
        <w:rPr>
          <w:rFonts w:ascii="Times New Roman" w:eastAsia="Times New Roman" w:hAnsi="Times New Roman" w:cs="Times New Roman"/>
          <w:sz w:val="28"/>
          <w:szCs w:val="28"/>
          <w:lang w:val="uk-UA"/>
        </w:rPr>
        <w:t>ґрунт</w:t>
      </w:r>
      <w:r>
        <w:rPr>
          <w:rFonts w:ascii="Times New Roman" w:hAnsi="Times New Roman"/>
          <w:sz w:val="28"/>
          <w:szCs w:val="28"/>
          <w:lang w:val="uk-UA"/>
        </w:rPr>
        <w:t>у</w:t>
      </w:r>
      <w:r>
        <w:rPr>
          <w:rFonts w:ascii="Times New Roman" w:hAnsi="Times New Roman" w:cs="Times New Roman"/>
          <w:sz w:val="28"/>
          <w:szCs w:val="28"/>
          <w:lang w:val="uk-UA"/>
        </w:rPr>
        <w:t xml:space="preserve"> культурою </w:t>
      </w:r>
      <w:r w:rsidRPr="00852528">
        <w:rPr>
          <w:rFonts w:ascii="Times New Roman" w:hAnsi="Times New Roman" w:cs="Times New Roman"/>
          <w:i/>
          <w:sz w:val="28"/>
          <w:szCs w:val="28"/>
          <w:lang w:val="uk-UA"/>
        </w:rPr>
        <w:t xml:space="preserve">L. </w:t>
      </w:r>
      <w:r w:rsidRPr="00852528">
        <w:rPr>
          <w:rFonts w:ascii="Times New Roman" w:hAnsi="Times New Roman" w:cs="Times New Roman"/>
          <w:i/>
          <w:sz w:val="28"/>
          <w:szCs w:val="28"/>
          <w:lang w:val="en-US"/>
        </w:rPr>
        <w:t>plantarum</w:t>
      </w:r>
      <w:r>
        <w:rPr>
          <w:rFonts w:ascii="Times New Roman" w:hAnsi="Times New Roman" w:cs="Times New Roman"/>
          <w:sz w:val="28"/>
          <w:szCs w:val="28"/>
          <w:lang w:val="uk-UA"/>
        </w:rPr>
        <w:t xml:space="preserve"> ОНУ 311 призвела до підвищення схожості насіння сосни на 13,4%, </w:t>
      </w:r>
      <w:r>
        <w:rPr>
          <w:rFonts w:ascii="Times New Roman" w:hAnsi="Times New Roman"/>
          <w:sz w:val="28"/>
          <w:szCs w:val="28"/>
          <w:lang w:val="uk-UA"/>
        </w:rPr>
        <w:t>при чому позитивний показник збільшення схожості зберігався і на 45-й день обліку, не зважаючи не нерівномірні сходи сосни.</w:t>
      </w:r>
    </w:p>
    <w:p w:rsidR="007B3E4C" w:rsidRPr="00527618" w:rsidRDefault="007B3E4C" w:rsidP="007B3E4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сіянців сосни, що вижили, за обробок ґрунту лактобацилами збільшувалася </w:t>
      </w:r>
      <w:r w:rsidRPr="00527618">
        <w:rPr>
          <w:rFonts w:ascii="Times New Roman" w:hAnsi="Times New Roman" w:cs="Times New Roman"/>
          <w:sz w:val="28"/>
          <w:szCs w:val="28"/>
          <w:lang w:val="uk-UA"/>
        </w:rPr>
        <w:t>на 7,0%, а середн</w:t>
      </w:r>
      <w:r>
        <w:rPr>
          <w:rFonts w:ascii="Times New Roman" w:hAnsi="Times New Roman" w:cs="Times New Roman"/>
          <w:sz w:val="28"/>
          <w:szCs w:val="28"/>
          <w:lang w:val="uk-UA"/>
        </w:rPr>
        <w:t>я</w:t>
      </w:r>
      <w:r w:rsidRPr="00527618">
        <w:rPr>
          <w:rFonts w:ascii="Times New Roman" w:hAnsi="Times New Roman" w:cs="Times New Roman"/>
          <w:sz w:val="28"/>
          <w:szCs w:val="28"/>
          <w:lang w:val="uk-UA"/>
        </w:rPr>
        <w:t xml:space="preserve"> висот</w:t>
      </w:r>
      <w:r>
        <w:rPr>
          <w:rFonts w:ascii="Times New Roman" w:hAnsi="Times New Roman" w:cs="Times New Roman"/>
          <w:sz w:val="28"/>
          <w:szCs w:val="28"/>
          <w:lang w:val="uk-UA"/>
        </w:rPr>
        <w:t xml:space="preserve">а </w:t>
      </w:r>
      <w:r w:rsidR="00840066">
        <w:rPr>
          <w:rFonts w:ascii="Times New Roman" w:hAnsi="Times New Roman" w:cs="Times New Roman"/>
          <w:sz w:val="28"/>
          <w:szCs w:val="28"/>
          <w:lang w:val="uk-UA"/>
        </w:rPr>
        <w:t xml:space="preserve">сіянців </w:t>
      </w:r>
      <w:r w:rsidR="00840066" w:rsidRPr="00933E44">
        <w:rPr>
          <w:lang w:val="uk-UA"/>
        </w:rPr>
        <w:t>–</w:t>
      </w:r>
      <w:r w:rsidRPr="00527618">
        <w:rPr>
          <w:rFonts w:ascii="Times New Roman" w:hAnsi="Times New Roman" w:cs="Times New Roman"/>
          <w:sz w:val="28"/>
          <w:szCs w:val="28"/>
          <w:lang w:val="uk-UA"/>
        </w:rPr>
        <w:t xml:space="preserve"> на 8%. Внесення у ґрунт суспензії відмитих клітин і обробка сіянців бул</w:t>
      </w:r>
      <w:r>
        <w:rPr>
          <w:rFonts w:ascii="Times New Roman" w:hAnsi="Times New Roman" w:cs="Times New Roman"/>
          <w:sz w:val="28"/>
          <w:szCs w:val="28"/>
          <w:lang w:val="uk-UA"/>
        </w:rPr>
        <w:t>о неефективним</w:t>
      </w:r>
      <w:r w:rsidRPr="00527618">
        <w:rPr>
          <w:rFonts w:ascii="Times New Roman" w:hAnsi="Times New Roman" w:cs="Times New Roman"/>
          <w:sz w:val="28"/>
          <w:szCs w:val="28"/>
          <w:lang w:val="uk-UA"/>
        </w:rPr>
        <w:t>.</w:t>
      </w:r>
    </w:p>
    <w:p w:rsidR="00727321" w:rsidRPr="00704F44" w:rsidRDefault="00727321" w:rsidP="007B3E4C">
      <w:pPr>
        <w:spacing w:after="0" w:line="360" w:lineRule="auto"/>
        <w:jc w:val="both"/>
        <w:rPr>
          <w:rFonts w:ascii="Times New Roman" w:hAnsi="Times New Roman"/>
          <w:sz w:val="28"/>
          <w:szCs w:val="28"/>
          <w:lang w:val="uk-UA"/>
        </w:rPr>
      </w:pPr>
    </w:p>
    <w:p w:rsidR="00727321" w:rsidRDefault="00727321" w:rsidP="00727321">
      <w:pPr>
        <w:spacing w:after="0" w:line="360" w:lineRule="auto"/>
        <w:jc w:val="both"/>
        <w:rPr>
          <w:rFonts w:ascii="Times New Roman" w:hAnsi="Times New Roman"/>
          <w:b/>
          <w:sz w:val="28"/>
          <w:szCs w:val="28"/>
          <w:lang w:val="uk-UA"/>
        </w:rPr>
      </w:pPr>
    </w:p>
    <w:p w:rsidR="00727321" w:rsidRPr="00727321" w:rsidRDefault="00727321" w:rsidP="00727321">
      <w:pPr>
        <w:rPr>
          <w:lang w:val="uk-UA"/>
        </w:rPr>
      </w:pPr>
    </w:p>
    <w:p w:rsidR="00727321" w:rsidRDefault="00FF2A06" w:rsidP="00166BC1">
      <w:pPr>
        <w:pStyle w:val="1"/>
        <w:jc w:val="center"/>
        <w:rPr>
          <w:noProof/>
        </w:rPr>
      </w:pPr>
      <w:bookmarkStart w:id="2" w:name="_Toc26901771"/>
      <w:r w:rsidRPr="005C5A9B">
        <w:rPr>
          <w:noProof/>
        </w:rPr>
        <w:lastRenderedPageBreak/>
        <w:t>СПИСОК ЛІТЕРАТУРИ</w:t>
      </w:r>
      <w:bookmarkEnd w:id="2"/>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rPr>
        <w:t>Атлас</w:t>
      </w:r>
      <w:r w:rsidRPr="007B3E4C">
        <w:rPr>
          <w:rFonts w:ascii="Times New Roman" w:eastAsia="Calibri" w:hAnsi="Times New Roman" w:cs="Times New Roman"/>
          <w:sz w:val="28"/>
        </w:rPr>
        <w:t xml:space="preserve"> мукоровых грибов</w:t>
      </w:r>
      <w:r w:rsidRPr="007B3E4C">
        <w:rPr>
          <w:rFonts w:ascii="Times New Roman" w:eastAsia="Calibri" w:hAnsi="Times New Roman" w:cs="Times New Roman"/>
          <w:sz w:val="28"/>
          <w:lang w:val="uk-UA"/>
        </w:rPr>
        <w:t xml:space="preserve"> / </w:t>
      </w:r>
      <w:r w:rsidRPr="007B3E4C">
        <w:rPr>
          <w:rFonts w:ascii="Times New Roman" w:eastAsia="Calibri" w:hAnsi="Times New Roman" w:cs="Times New Roman"/>
          <w:sz w:val="28"/>
        </w:rPr>
        <w:t>Н.</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М</w:t>
      </w:r>
      <w:r w:rsidRPr="007B3E4C">
        <w:rPr>
          <w:rFonts w:ascii="Times New Roman" w:eastAsia="Calibri" w:hAnsi="Times New Roman" w:cs="Times New Roman"/>
          <w:sz w:val="28"/>
          <w:lang w:val="uk-UA"/>
        </w:rPr>
        <w:t>.</w:t>
      </w:r>
      <w:r w:rsidRPr="007B3E4C">
        <w:rPr>
          <w:rFonts w:ascii="Times New Roman" w:eastAsia="Calibri" w:hAnsi="Times New Roman" w:cs="Times New Roman"/>
          <w:sz w:val="28"/>
        </w:rPr>
        <w:t xml:space="preserve"> Пидопличко</w:t>
      </w:r>
      <w:r w:rsidRPr="007B3E4C">
        <w:rPr>
          <w:rFonts w:ascii="Times New Roman" w:eastAsia="Calibri" w:hAnsi="Times New Roman" w:cs="Times New Roman"/>
          <w:sz w:val="28"/>
          <w:lang w:val="uk-UA"/>
        </w:rPr>
        <w:t>,</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А.</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А. </w:t>
      </w:r>
      <w:r w:rsidRPr="007B3E4C">
        <w:rPr>
          <w:rFonts w:ascii="Times New Roman" w:eastAsia="Calibri" w:hAnsi="Times New Roman" w:cs="Times New Roman"/>
          <w:sz w:val="28"/>
        </w:rPr>
        <w:t>Милько</w:t>
      </w:r>
      <w:r w:rsidRPr="007B3E4C">
        <w:rPr>
          <w:rFonts w:ascii="Times New Roman" w:eastAsia="Calibri" w:hAnsi="Times New Roman" w:cs="Times New Roman"/>
          <w:sz w:val="28"/>
          <w:lang w:val="uk-UA"/>
        </w:rPr>
        <w:t>. – К</w:t>
      </w:r>
      <w:r w:rsidRPr="007B3E4C">
        <w:rPr>
          <w:rFonts w:ascii="Times New Roman" w:eastAsia="Calibri" w:hAnsi="Times New Roman" w:cs="Times New Roman"/>
          <w:sz w:val="28"/>
        </w:rPr>
        <w:t>иїв: Наук.Думка</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1971.</w:t>
      </w:r>
      <w:r w:rsidRPr="007B3E4C">
        <w:rPr>
          <w:rFonts w:ascii="Times New Roman" w:eastAsia="Calibri" w:hAnsi="Times New Roman" w:cs="Times New Roman"/>
          <w:sz w:val="28"/>
          <w:lang w:val="uk-UA"/>
        </w:rPr>
        <w:t xml:space="preserve"> – </w:t>
      </w:r>
      <w:r w:rsidRPr="007B3E4C">
        <w:rPr>
          <w:rFonts w:ascii="Times New Roman" w:eastAsia="Calibri" w:hAnsi="Times New Roman" w:cs="Times New Roman"/>
          <w:sz w:val="28"/>
          <w:lang w:val="en-US"/>
        </w:rPr>
        <w:t>C</w:t>
      </w:r>
      <w:r w:rsidRPr="007B3E4C">
        <w:rPr>
          <w:rFonts w:ascii="Times New Roman" w:eastAsia="Calibri" w:hAnsi="Times New Roman" w:cs="Times New Roman"/>
          <w:sz w:val="28"/>
        </w:rPr>
        <w:t>. 115-21</w:t>
      </w:r>
      <w:r w:rsidRPr="007B3E4C">
        <w:rPr>
          <w:rFonts w:ascii="Times New Roman" w:eastAsia="Calibri" w:hAnsi="Times New Roman" w:cs="Times New Roman"/>
          <w:i/>
          <w:sz w:val="28"/>
          <w:lang w:val="uk-UA"/>
        </w:rPr>
        <w:t>.</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shd w:val="clear" w:color="auto" w:fill="FFFFFF" w:themeFill="background1"/>
          <w:lang w:val="uk-UA"/>
        </w:rPr>
        <w:t>Беспоместн</w:t>
      </w:r>
      <w:r w:rsidRPr="00A8525D">
        <w:rPr>
          <w:rFonts w:ascii="Times New Roman" w:eastAsia="Calibri" w:hAnsi="Times New Roman" w:cs="Times New Roman"/>
          <w:sz w:val="28"/>
          <w:shd w:val="clear" w:color="auto" w:fill="FFFFFF" w:themeFill="background1"/>
        </w:rPr>
        <w:t>ых</w:t>
      </w:r>
      <w:r w:rsidRPr="007B3E4C">
        <w:rPr>
          <w:rFonts w:ascii="Times New Roman" w:eastAsia="Calibri" w:hAnsi="Times New Roman" w:cs="Times New Roman"/>
          <w:sz w:val="28"/>
        </w:rPr>
        <w:t xml:space="preserve"> К.</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В. Изучение влияние состава питательной среды на изм</w:t>
      </w:r>
      <w:r w:rsidRPr="007B3E4C">
        <w:rPr>
          <w:rFonts w:ascii="Times New Roman" w:eastAsia="Calibri" w:hAnsi="Times New Roman" w:cs="Times New Roman"/>
          <w:sz w:val="28"/>
          <w:lang w:val="uk-UA"/>
        </w:rPr>
        <w:t>е</w:t>
      </w:r>
      <w:r w:rsidRPr="007B3E4C">
        <w:rPr>
          <w:rFonts w:ascii="Times New Roman" w:eastAsia="Calibri" w:hAnsi="Times New Roman" w:cs="Times New Roman"/>
          <w:sz w:val="28"/>
        </w:rPr>
        <w:t>нение биохимических и морфологических свойств штаммов лактобацил</w:t>
      </w:r>
      <w:r w:rsidRPr="007B3E4C">
        <w:rPr>
          <w:rFonts w:ascii="Times New Roman" w:eastAsia="Calibri" w:hAnsi="Times New Roman" w:cs="Times New Roman"/>
          <w:sz w:val="28"/>
          <w:lang w:val="uk-UA"/>
        </w:rPr>
        <w:t xml:space="preserve"> / К.</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w:t>
      </w:r>
      <w:r w:rsidRPr="007B3E4C">
        <w:rPr>
          <w:rFonts w:ascii="Times New Roman" w:eastAsia="Calibri" w:hAnsi="Times New Roman" w:cs="Times New Roman"/>
          <w:sz w:val="28"/>
        </w:rPr>
        <w:t>.</w:t>
      </w:r>
      <w:r w:rsidRPr="007B3E4C">
        <w:rPr>
          <w:rFonts w:ascii="Times New Roman" w:eastAsia="Calibri" w:hAnsi="Times New Roman" w:cs="Times New Roman"/>
          <w:sz w:val="28"/>
          <w:lang w:val="uk-UA"/>
        </w:rPr>
        <w:t xml:space="preserve"> Беспоместн</w:t>
      </w:r>
      <w:r w:rsidRPr="007B3E4C">
        <w:rPr>
          <w:rFonts w:ascii="Times New Roman" w:eastAsia="Calibri" w:hAnsi="Times New Roman" w:cs="Times New Roman"/>
          <w:sz w:val="28"/>
        </w:rPr>
        <w:t>ы</w:t>
      </w:r>
      <w:r w:rsidRPr="007B3E4C">
        <w:rPr>
          <w:rFonts w:ascii="Times New Roman" w:eastAsia="Calibri" w:hAnsi="Times New Roman" w:cs="Times New Roman"/>
          <w:sz w:val="28"/>
          <w:lang w:val="uk-UA"/>
        </w:rPr>
        <w:t xml:space="preserve">х </w:t>
      </w:r>
      <w:r w:rsidRPr="007B3E4C">
        <w:rPr>
          <w:rFonts w:ascii="Times New Roman" w:eastAsia="Calibri" w:hAnsi="Times New Roman" w:cs="Times New Roman"/>
          <w:sz w:val="28"/>
        </w:rPr>
        <w:t>// Современные проблемы науки и образования. – 2014. – № 6.</w:t>
      </w:r>
      <w:r w:rsidRPr="007B3E4C">
        <w:rPr>
          <w:rFonts w:ascii="Times New Roman" w:eastAsia="Calibri" w:hAnsi="Times New Roman" w:cs="Times New Roman"/>
          <w:sz w:val="28"/>
          <w:lang w:val="uk-UA"/>
        </w:rPr>
        <w:t xml:space="preserve"> – С. 15–21.</w:t>
      </w:r>
    </w:p>
    <w:p w:rsidR="00935B87"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shd w:val="clear" w:color="auto" w:fill="FFFFFF" w:themeFill="background1"/>
        </w:rPr>
        <w:t>Билай</w:t>
      </w:r>
      <w:r w:rsidRPr="007B3E4C">
        <w:rPr>
          <w:rFonts w:ascii="Times New Roman" w:eastAsia="Calibri" w:hAnsi="Times New Roman" w:cs="Times New Roman"/>
          <w:sz w:val="28"/>
        </w:rPr>
        <w:t xml:space="preserve"> В.</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И</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Микроорганизмы – возбудители болезней растений</w:t>
      </w:r>
      <w:r w:rsidRPr="007B3E4C">
        <w:rPr>
          <w:rFonts w:ascii="Times New Roman" w:eastAsia="Calibri" w:hAnsi="Times New Roman" w:cs="Times New Roman"/>
          <w:sz w:val="28"/>
          <w:lang w:val="uk-UA"/>
        </w:rPr>
        <w:t xml:space="preserve"> / </w:t>
      </w:r>
    </w:p>
    <w:p w:rsidR="007B3E4C" w:rsidRDefault="007B3E4C" w:rsidP="00935B87">
      <w:pPr>
        <w:shd w:val="clear" w:color="auto" w:fill="FFFFFF" w:themeFill="background1"/>
        <w:spacing w:after="0" w:line="360" w:lineRule="auto"/>
        <w:ind w:left="1211"/>
        <w:jc w:val="both"/>
        <w:rPr>
          <w:rFonts w:ascii="Times New Roman" w:eastAsia="Calibri" w:hAnsi="Times New Roman" w:cs="Times New Roman"/>
          <w:sz w:val="28"/>
          <w:lang w:val="uk-UA"/>
        </w:rPr>
      </w:pPr>
      <w:r w:rsidRPr="007B3E4C">
        <w:rPr>
          <w:rFonts w:ascii="Times New Roman" w:eastAsia="Calibri" w:hAnsi="Times New Roman" w:cs="Times New Roman"/>
          <w:sz w:val="28"/>
        </w:rPr>
        <w:t>В.</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И.</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Билай, Р.</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И.</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Гвоздяк, В.</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Г.</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Краев</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 К.: Наукова думка</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 xml:space="preserve">1988. – </w:t>
      </w:r>
      <w:r w:rsidRPr="007B3E4C">
        <w:rPr>
          <w:rFonts w:ascii="Times New Roman" w:eastAsia="Calibri" w:hAnsi="Times New Roman" w:cs="Times New Roman"/>
          <w:sz w:val="28"/>
          <w:lang w:val="uk-UA"/>
        </w:rPr>
        <w:t xml:space="preserve">С. </w:t>
      </w:r>
      <w:r w:rsidRPr="007B3E4C">
        <w:rPr>
          <w:rFonts w:ascii="Times New Roman" w:eastAsia="Calibri" w:hAnsi="Times New Roman" w:cs="Times New Roman"/>
          <w:sz w:val="28"/>
        </w:rPr>
        <w:t>552</w:t>
      </w:r>
      <w:r w:rsidRPr="007B3E4C">
        <w:rPr>
          <w:rFonts w:ascii="Times New Roman" w:eastAsia="Calibri" w:hAnsi="Times New Roman" w:cs="Times New Roman"/>
          <w:sz w:val="28"/>
          <w:lang w:val="uk-UA"/>
        </w:rPr>
        <w:t>.</w:t>
      </w:r>
    </w:p>
    <w:p w:rsidR="00935B87" w:rsidRDefault="0001161B" w:rsidP="00A8525D">
      <w:pPr>
        <w:pStyle w:val="a3"/>
        <w:numPr>
          <w:ilvl w:val="0"/>
          <w:numId w:val="19"/>
        </w:numPr>
        <w:shd w:val="clear" w:color="auto" w:fill="FFFFFF" w:themeFill="background1"/>
        <w:spacing w:line="360" w:lineRule="auto"/>
        <w:rPr>
          <w:rFonts w:ascii="Times New Roman" w:eastAsia="Calibri" w:hAnsi="Times New Roman" w:cs="Times New Roman"/>
          <w:sz w:val="28"/>
          <w:lang w:val="uk-UA"/>
        </w:rPr>
      </w:pPr>
      <w:r w:rsidRPr="00A8525D">
        <w:rPr>
          <w:rFonts w:ascii="Times New Roman" w:eastAsia="Calibri" w:hAnsi="Times New Roman" w:cs="Times New Roman"/>
          <w:sz w:val="28"/>
          <w:shd w:val="clear" w:color="auto" w:fill="FFFFFF" w:themeFill="background1"/>
          <w:lang w:val="uk-UA"/>
        </w:rPr>
        <w:t>Билай В. И</w:t>
      </w:r>
      <w:r w:rsidRPr="0001161B">
        <w:rPr>
          <w:rFonts w:ascii="Times New Roman" w:eastAsia="Calibri" w:hAnsi="Times New Roman" w:cs="Times New Roman"/>
          <w:sz w:val="28"/>
          <w:lang w:val="uk-UA"/>
        </w:rPr>
        <w:t>. Определитель</w:t>
      </w:r>
      <w:r w:rsidR="00583274">
        <w:rPr>
          <w:rFonts w:ascii="Times New Roman" w:eastAsia="Calibri" w:hAnsi="Times New Roman" w:cs="Times New Roman"/>
          <w:sz w:val="28"/>
          <w:lang w:val="uk-UA"/>
        </w:rPr>
        <w:t xml:space="preserve"> токсинообразующих микромицетов /</w:t>
      </w:r>
    </w:p>
    <w:p w:rsidR="0001161B" w:rsidRPr="0001161B" w:rsidRDefault="00583274" w:rsidP="00935B87">
      <w:pPr>
        <w:pStyle w:val="a3"/>
        <w:shd w:val="clear" w:color="auto" w:fill="FFFFFF" w:themeFill="background1"/>
        <w:spacing w:line="360" w:lineRule="auto"/>
        <w:ind w:left="1211"/>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Pr="0001161B">
        <w:rPr>
          <w:rFonts w:ascii="Times New Roman" w:eastAsia="Calibri" w:hAnsi="Times New Roman" w:cs="Times New Roman"/>
          <w:sz w:val="28"/>
          <w:lang w:val="uk-UA"/>
        </w:rPr>
        <w:t>В. И.</w:t>
      </w:r>
      <w:r w:rsidR="001C7AB6">
        <w:rPr>
          <w:rFonts w:ascii="Times New Roman" w:eastAsia="Calibri" w:hAnsi="Times New Roman" w:cs="Times New Roman"/>
          <w:sz w:val="28"/>
          <w:lang w:val="uk-UA"/>
        </w:rPr>
        <w:t xml:space="preserve"> </w:t>
      </w:r>
      <w:r w:rsidRPr="0001161B">
        <w:rPr>
          <w:rFonts w:ascii="Times New Roman" w:eastAsia="Calibri" w:hAnsi="Times New Roman" w:cs="Times New Roman"/>
          <w:sz w:val="28"/>
          <w:lang w:val="uk-UA"/>
        </w:rPr>
        <w:t>Билай, З. А</w:t>
      </w:r>
      <w:r>
        <w:rPr>
          <w:rFonts w:ascii="Times New Roman" w:eastAsia="Calibri" w:hAnsi="Times New Roman" w:cs="Times New Roman"/>
          <w:sz w:val="28"/>
          <w:lang w:val="uk-UA"/>
        </w:rPr>
        <w:t xml:space="preserve">. </w:t>
      </w:r>
      <w:r w:rsidRPr="0001161B">
        <w:rPr>
          <w:rFonts w:ascii="Times New Roman" w:eastAsia="Calibri" w:hAnsi="Times New Roman" w:cs="Times New Roman"/>
          <w:sz w:val="28"/>
          <w:lang w:val="uk-UA"/>
        </w:rPr>
        <w:t>Зурбацкая</w:t>
      </w:r>
      <w:r>
        <w:rPr>
          <w:rFonts w:ascii="Times New Roman" w:eastAsia="Calibri" w:hAnsi="Times New Roman" w:cs="Times New Roman"/>
          <w:sz w:val="28"/>
          <w:lang w:val="uk-UA"/>
        </w:rPr>
        <w:t>.</w:t>
      </w:r>
      <w:r w:rsidR="009A10F1">
        <w:rPr>
          <w:rFonts w:ascii="Times New Roman" w:eastAsia="Calibri" w:hAnsi="Times New Roman" w:cs="Times New Roman"/>
          <w:sz w:val="28"/>
          <w:lang w:val="uk-UA"/>
        </w:rPr>
        <w:t xml:space="preserve"> </w:t>
      </w:r>
      <w:r w:rsidR="0001161B" w:rsidRPr="0001161B">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Киев: Наук. думка, 1990. – С. 236.</w:t>
      </w:r>
    </w:p>
    <w:p w:rsidR="007B3E4C" w:rsidRPr="0046573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shd w:val="clear" w:color="auto" w:fill="FFFFFF" w:themeFill="background1"/>
          <w:lang w:val="uk-UA"/>
        </w:rPr>
        <w:t xml:space="preserve">Билай </w:t>
      </w:r>
      <w:r w:rsidRPr="007B3E4C">
        <w:rPr>
          <w:rFonts w:ascii="Times New Roman" w:eastAsia="Calibri" w:hAnsi="Times New Roman" w:cs="Times New Roman"/>
          <w:sz w:val="28"/>
          <w:lang w:val="uk-UA"/>
        </w:rPr>
        <w:t>В.</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И. Токсинобразующие микроскопические грибы / В.</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И. Билай, Н.</w:t>
      </w:r>
      <w:r w:rsidR="00935B87">
        <w:rPr>
          <w:rFonts w:ascii="Times New Roman" w:eastAsia="Calibri" w:hAnsi="Times New Roman" w:cs="Times New Roman"/>
          <w:sz w:val="28"/>
          <w:lang w:val="uk-UA"/>
        </w:rPr>
        <w:t xml:space="preserve"> </w:t>
      </w:r>
      <w:r w:rsidR="00583274">
        <w:rPr>
          <w:rFonts w:ascii="Times New Roman" w:eastAsia="Calibri" w:hAnsi="Times New Roman" w:cs="Times New Roman"/>
          <w:sz w:val="28"/>
          <w:lang w:val="uk-UA"/>
        </w:rPr>
        <w:t xml:space="preserve">М. </w:t>
      </w:r>
      <w:r w:rsidRPr="007B3E4C">
        <w:rPr>
          <w:rFonts w:ascii="Times New Roman" w:eastAsia="Calibri" w:hAnsi="Times New Roman" w:cs="Times New Roman"/>
          <w:sz w:val="28"/>
          <w:lang w:val="uk-UA"/>
        </w:rPr>
        <w:t xml:space="preserve">Пидопличко. – К: Наукова думка, 1970. – С. </w:t>
      </w:r>
      <w:r w:rsidR="00583274">
        <w:rPr>
          <w:rFonts w:ascii="Times New Roman" w:eastAsia="Calibri" w:hAnsi="Times New Roman" w:cs="Times New Roman"/>
          <w:sz w:val="28"/>
          <w:lang w:val="uk-UA"/>
        </w:rPr>
        <w:t>67</w:t>
      </w:r>
      <w:r w:rsidR="00583274" w:rsidRPr="007B3E4C">
        <w:rPr>
          <w:rFonts w:ascii="Times New Roman" w:eastAsia="Calibri" w:hAnsi="Times New Roman" w:cs="Times New Roman"/>
          <w:sz w:val="28"/>
          <w:lang w:val="uk-UA"/>
        </w:rPr>
        <w:t>–</w:t>
      </w:r>
      <w:r w:rsidR="00583274">
        <w:rPr>
          <w:rFonts w:ascii="Times New Roman" w:eastAsia="Calibri" w:hAnsi="Times New Roman" w:cs="Times New Roman"/>
          <w:sz w:val="28"/>
          <w:lang w:val="uk-UA"/>
        </w:rPr>
        <w:t>73, 123, 202</w:t>
      </w:r>
      <w:r w:rsidR="00583274" w:rsidRPr="007B3E4C">
        <w:rPr>
          <w:rFonts w:ascii="Times New Roman" w:eastAsia="Calibri" w:hAnsi="Times New Roman" w:cs="Times New Roman"/>
          <w:sz w:val="28"/>
          <w:lang w:val="uk-UA"/>
        </w:rPr>
        <w:t>–</w:t>
      </w:r>
      <w:r w:rsidR="00583274">
        <w:rPr>
          <w:rFonts w:ascii="Times New Roman" w:eastAsia="Calibri" w:hAnsi="Times New Roman" w:cs="Times New Roman"/>
          <w:sz w:val="28"/>
          <w:lang w:val="uk-UA"/>
        </w:rPr>
        <w:t>206, 272</w:t>
      </w:r>
      <w:r w:rsidR="00583274" w:rsidRPr="007B3E4C">
        <w:rPr>
          <w:rFonts w:ascii="Times New Roman" w:eastAsia="Calibri" w:hAnsi="Times New Roman" w:cs="Times New Roman"/>
          <w:sz w:val="28"/>
          <w:lang w:val="uk-UA"/>
        </w:rPr>
        <w:t>–</w:t>
      </w:r>
      <w:r w:rsidR="00583274">
        <w:rPr>
          <w:rFonts w:ascii="Times New Roman" w:eastAsia="Calibri" w:hAnsi="Times New Roman" w:cs="Times New Roman"/>
          <w:sz w:val="28"/>
          <w:lang w:val="uk-UA"/>
        </w:rPr>
        <w:t>277.</w:t>
      </w:r>
    </w:p>
    <w:p w:rsidR="0046573C" w:rsidRPr="007B3E4C" w:rsidRDefault="0046573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shd w:val="clear" w:color="auto" w:fill="FFFFFF" w:themeFill="background1"/>
        </w:rPr>
        <w:t>Билай</w:t>
      </w:r>
      <w:r w:rsidR="001C7AB6">
        <w:rPr>
          <w:rFonts w:ascii="Times New Roman" w:eastAsia="Calibri" w:hAnsi="Times New Roman" w:cs="Times New Roman"/>
          <w:sz w:val="28"/>
        </w:rPr>
        <w:t xml:space="preserve"> В.</w:t>
      </w:r>
      <w:r w:rsidR="00935B87">
        <w:rPr>
          <w:rFonts w:ascii="Times New Roman" w:eastAsia="Calibri" w:hAnsi="Times New Roman" w:cs="Times New Roman"/>
          <w:sz w:val="28"/>
          <w:lang w:val="uk-UA"/>
        </w:rPr>
        <w:t xml:space="preserve"> </w:t>
      </w:r>
      <w:r w:rsidRPr="0046573C">
        <w:rPr>
          <w:rFonts w:ascii="Times New Roman" w:eastAsia="Calibri" w:hAnsi="Times New Roman" w:cs="Times New Roman"/>
          <w:sz w:val="28"/>
        </w:rPr>
        <w:t>И. Фузарии</w:t>
      </w:r>
      <w:r>
        <w:rPr>
          <w:rFonts w:ascii="Times New Roman" w:eastAsia="Calibri" w:hAnsi="Times New Roman" w:cs="Times New Roman"/>
          <w:sz w:val="28"/>
          <w:lang w:val="uk-UA"/>
        </w:rPr>
        <w:t xml:space="preserve"> / </w:t>
      </w:r>
      <w:r w:rsidR="001C7AB6">
        <w:rPr>
          <w:rFonts w:ascii="Times New Roman" w:eastAsia="Calibri" w:hAnsi="Times New Roman" w:cs="Times New Roman"/>
          <w:sz w:val="28"/>
        </w:rPr>
        <w:t>В.</w:t>
      </w:r>
      <w:r w:rsidR="00935B87">
        <w:rPr>
          <w:rFonts w:ascii="Times New Roman" w:eastAsia="Calibri" w:hAnsi="Times New Roman" w:cs="Times New Roman"/>
          <w:sz w:val="28"/>
          <w:lang w:val="uk-UA"/>
        </w:rPr>
        <w:t xml:space="preserve"> </w:t>
      </w:r>
      <w:r w:rsidRPr="0046573C">
        <w:rPr>
          <w:rFonts w:ascii="Times New Roman" w:eastAsia="Calibri" w:hAnsi="Times New Roman" w:cs="Times New Roman"/>
          <w:sz w:val="28"/>
        </w:rPr>
        <w:t>И. Билай</w:t>
      </w:r>
      <w:r>
        <w:rPr>
          <w:rFonts w:ascii="Times New Roman" w:eastAsia="Calibri" w:hAnsi="Times New Roman" w:cs="Times New Roman"/>
          <w:sz w:val="28"/>
          <w:lang w:val="uk-UA"/>
        </w:rPr>
        <w:t xml:space="preserve">. </w:t>
      </w:r>
      <w:r w:rsidRPr="0046573C">
        <w:rPr>
          <w:rFonts w:ascii="Times New Roman" w:eastAsia="Calibri" w:hAnsi="Times New Roman" w:cs="Times New Roman"/>
          <w:sz w:val="28"/>
        </w:rPr>
        <w:t xml:space="preserve">– Киев: Наук.думка, 1977. – </w:t>
      </w:r>
      <w:r w:rsidRPr="0046573C">
        <w:rPr>
          <w:rFonts w:ascii="Times New Roman" w:eastAsia="Calibri" w:hAnsi="Times New Roman" w:cs="Times New Roman"/>
          <w:sz w:val="28"/>
          <w:lang w:val="en-US"/>
        </w:rPr>
        <w:t>C</w:t>
      </w:r>
      <w:r w:rsidRPr="0046573C">
        <w:rPr>
          <w:rFonts w:ascii="Times New Roman" w:eastAsia="Calibri" w:hAnsi="Times New Roman" w:cs="Times New Roman"/>
          <w:sz w:val="28"/>
        </w:rPr>
        <w:t>.442</w:t>
      </w:r>
      <w:r w:rsidRPr="0001161B">
        <w:rPr>
          <w:rFonts w:ascii="Times New Roman" w:eastAsia="Calibri" w:hAnsi="Times New Roman" w:cs="Times New Roman"/>
          <w:sz w:val="28"/>
          <w:lang w:val="uk-UA"/>
        </w:rPr>
        <w:t>–</w:t>
      </w:r>
      <w:r w:rsidRPr="0046573C">
        <w:rPr>
          <w:rFonts w:ascii="Times New Roman" w:eastAsia="Calibri" w:hAnsi="Times New Roman" w:cs="Times New Roman"/>
          <w:sz w:val="28"/>
        </w:rPr>
        <w:t>444.</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shd w:val="clear" w:color="auto" w:fill="FFFFFF" w:themeFill="background1"/>
          <w:lang w:val="uk-UA"/>
        </w:rPr>
        <w:t>Блохина</w:t>
      </w:r>
      <w:r w:rsidRPr="007B3E4C">
        <w:rPr>
          <w:rFonts w:ascii="Times New Roman" w:eastAsia="Calibri" w:hAnsi="Times New Roman" w:cs="Times New Roman"/>
          <w:sz w:val="28"/>
          <w:lang w:val="uk-UA"/>
        </w:rPr>
        <w:t xml:space="preserve"> И.</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Н. Традиционная систематика и геносистематика бактерій рода </w:t>
      </w:r>
      <w:r w:rsidRPr="007B3E4C">
        <w:rPr>
          <w:rFonts w:ascii="Times New Roman" w:eastAsia="Calibri" w:hAnsi="Times New Roman" w:cs="Times New Roman"/>
          <w:i/>
          <w:sz w:val="28"/>
          <w:lang w:val="en-US"/>
        </w:rPr>
        <w:t>Lactobacillus</w:t>
      </w:r>
      <w:r w:rsidR="001C7AB6">
        <w:rPr>
          <w:rFonts w:ascii="Times New Roman" w:eastAsia="Calibri" w:hAnsi="Times New Roman" w:cs="Times New Roman"/>
          <w:i/>
          <w:sz w:val="28"/>
          <w:lang w:val="uk-UA"/>
        </w:rPr>
        <w:t xml:space="preserve"> </w:t>
      </w:r>
      <w:r w:rsidRPr="007B3E4C">
        <w:rPr>
          <w:rFonts w:ascii="Times New Roman" w:eastAsia="Calibri" w:hAnsi="Times New Roman" w:cs="Times New Roman"/>
          <w:sz w:val="28"/>
          <w:lang w:val="uk-UA"/>
        </w:rPr>
        <w:t>/ И.</w:t>
      </w:r>
      <w:r w:rsidR="00935B87">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Н. Блохина, Г.Ф. Леванова, В.</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М. Бондаренко, А.</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Ю. Лихачева </w:t>
      </w:r>
      <w:r w:rsidRPr="007B3E4C">
        <w:rPr>
          <w:rFonts w:ascii="Times New Roman" w:eastAsia="Calibri" w:hAnsi="Times New Roman" w:cs="Times New Roman"/>
          <w:sz w:val="28"/>
        </w:rPr>
        <w:t>// Журн. микробиол. –1995. –№ 4. –С. 19–23.</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shd w:val="clear" w:color="auto" w:fill="FFFFFF" w:themeFill="background1"/>
          <w:lang w:val="uk-UA"/>
        </w:rPr>
        <w:t>Бондар</w:t>
      </w:r>
      <w:r w:rsidRPr="007B3E4C">
        <w:rPr>
          <w:rFonts w:ascii="Times New Roman" w:eastAsia="Calibri" w:hAnsi="Times New Roman" w:cs="Times New Roman"/>
          <w:sz w:val="28"/>
          <w:lang w:val="uk-UA"/>
        </w:rPr>
        <w:t xml:space="preserve"> І. П. Мінливість морфологічних ознак шишок насіння сосни звичайної в насадженнях різних типів лісорослинних умов / І. П. Бондар, Т. Р. Сандул // Лісове господарство, лісова, паперова і деревообробна промисловість: міжвідомч. наук.-техн. зб. – Львів: Вид-во НЛТУ України. – 2006. – № 30. – С. 210–214.</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shd w:val="clear" w:color="auto" w:fill="FFFFFF" w:themeFill="background1"/>
          <w:lang w:val="uk-UA"/>
        </w:rPr>
        <w:t>Бойко Г. О</w:t>
      </w:r>
      <w:r w:rsidR="001C7AB6">
        <w:rPr>
          <w:rFonts w:ascii="Times New Roman" w:eastAsia="Calibri" w:hAnsi="Times New Roman" w:cs="Times New Roman"/>
          <w:sz w:val="28"/>
          <w:shd w:val="clear" w:color="auto" w:fill="FFFFFF" w:themeFill="background1"/>
          <w:lang w:val="uk-UA"/>
        </w:rPr>
        <w:t xml:space="preserve">. </w:t>
      </w:r>
      <w:r w:rsidRPr="007B3E4C">
        <w:rPr>
          <w:rFonts w:ascii="Times New Roman" w:eastAsia="Calibri" w:hAnsi="Times New Roman" w:cs="Times New Roman"/>
          <w:sz w:val="28"/>
          <w:lang w:val="uk-UA"/>
        </w:rPr>
        <w:t>Видове різноманіття мікобіоти насіння сосни звичайної (</w:t>
      </w:r>
      <w:r w:rsidRPr="007B3E4C">
        <w:rPr>
          <w:rFonts w:ascii="Times New Roman" w:eastAsia="Calibri" w:hAnsi="Times New Roman" w:cs="Times New Roman"/>
          <w:i/>
          <w:sz w:val="28"/>
          <w:lang w:val="uk-UA"/>
        </w:rPr>
        <w:t xml:space="preserve">Pinus </w:t>
      </w:r>
      <w:r w:rsidRPr="007B3E4C">
        <w:rPr>
          <w:rFonts w:ascii="Times New Roman" w:eastAsia="Calibri" w:hAnsi="Times New Roman" w:cs="Times New Roman"/>
          <w:i/>
          <w:sz w:val="28"/>
          <w:lang w:val="en-US"/>
        </w:rPr>
        <w:t>s</w:t>
      </w:r>
      <w:r w:rsidRPr="007B3E4C">
        <w:rPr>
          <w:rFonts w:ascii="Times New Roman" w:eastAsia="Calibri" w:hAnsi="Times New Roman" w:cs="Times New Roman"/>
          <w:i/>
          <w:sz w:val="28"/>
          <w:lang w:val="uk-UA"/>
        </w:rPr>
        <w:t>ylvestris</w:t>
      </w:r>
      <w:r w:rsidRPr="007B3E4C">
        <w:rPr>
          <w:rFonts w:ascii="Times New Roman" w:eastAsia="Calibri" w:hAnsi="Times New Roman" w:cs="Times New Roman"/>
          <w:sz w:val="28"/>
          <w:lang w:val="uk-UA"/>
        </w:rPr>
        <w:t xml:space="preserve"> L.) / Г. О. Бойко, Н. В. Пузріна // Науковий вісник НЛТУ України. – 2015. – Вип. 25.5. – </w:t>
      </w:r>
      <w:r w:rsidRPr="007B3E4C">
        <w:rPr>
          <w:rFonts w:ascii="Times New Roman" w:eastAsia="Calibri" w:hAnsi="Times New Roman" w:cs="Times New Roman"/>
          <w:sz w:val="28"/>
          <w:lang w:val="en-US"/>
        </w:rPr>
        <w:t>C</w:t>
      </w:r>
      <w:r w:rsidRPr="007B3E4C">
        <w:rPr>
          <w:rFonts w:ascii="Times New Roman" w:eastAsia="Calibri" w:hAnsi="Times New Roman" w:cs="Times New Roman"/>
          <w:sz w:val="28"/>
          <w:lang w:val="uk-UA"/>
        </w:rPr>
        <w:t>. 42–47.</w:t>
      </w:r>
    </w:p>
    <w:p w:rsidR="007B3E4C" w:rsidRPr="007B3E4C" w:rsidRDefault="009A10F1"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shd w:val="clear" w:color="auto" w:fill="FFFFFF" w:themeFill="background1"/>
          <w:lang w:val="uk-UA"/>
        </w:rPr>
        <w:lastRenderedPageBreak/>
        <w:t xml:space="preserve"> </w:t>
      </w:r>
      <w:r w:rsidR="007B3E4C" w:rsidRPr="00A8525D">
        <w:rPr>
          <w:rFonts w:ascii="Times New Roman" w:eastAsia="Calibri" w:hAnsi="Times New Roman" w:cs="Times New Roman"/>
          <w:sz w:val="28"/>
          <w:shd w:val="clear" w:color="auto" w:fill="FFFFFF" w:themeFill="background1"/>
          <w:lang w:val="uk-UA"/>
        </w:rPr>
        <w:t>Василюк</w:t>
      </w:r>
      <w:r w:rsidR="007B3E4C" w:rsidRPr="007B3E4C">
        <w:rPr>
          <w:rFonts w:ascii="Times New Roman" w:eastAsia="Calibri" w:hAnsi="Times New Roman" w:cs="Times New Roman"/>
          <w:sz w:val="28"/>
          <w:lang w:val="uk-UA"/>
        </w:rPr>
        <w:t xml:space="preserve"> О.</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М. Антагоністичні властивості штамів </w:t>
      </w:r>
      <w:r w:rsidR="007B3E4C" w:rsidRPr="007B3E4C">
        <w:rPr>
          <w:rFonts w:ascii="Times New Roman" w:eastAsia="Calibri" w:hAnsi="Times New Roman" w:cs="Times New Roman"/>
          <w:i/>
          <w:sz w:val="28"/>
          <w:lang w:val="en-US"/>
        </w:rPr>
        <w:t>Lactobacillus</w:t>
      </w:r>
      <w:r w:rsidR="00B72B2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plantarum</w:t>
      </w:r>
      <w:r w:rsidR="007B3E4C" w:rsidRPr="007B3E4C">
        <w:rPr>
          <w:rFonts w:ascii="Times New Roman" w:eastAsia="Calibri" w:hAnsi="Times New Roman" w:cs="Times New Roman"/>
          <w:sz w:val="28"/>
          <w:lang w:val="uk-UA"/>
        </w:rPr>
        <w:t>, ізольованих із традиційних ферментованих продуктів України / О.</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Василюк, Н.</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К. Коваленко, И.</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Л. Кармашева // Мікробіологічний журнал. – 2014. – Т. 76, № 3. – С. 24–30.</w:t>
      </w:r>
    </w:p>
    <w:p w:rsidR="007B3E4C" w:rsidRPr="007B3E4C" w:rsidRDefault="009A10F1"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shd w:val="clear" w:color="auto" w:fill="FFFFFF" w:themeFill="background1"/>
          <w:lang w:val="uk-UA"/>
        </w:rPr>
        <w:t xml:space="preserve"> </w:t>
      </w:r>
      <w:r w:rsidR="007B3E4C" w:rsidRPr="00A8525D">
        <w:rPr>
          <w:rFonts w:ascii="Times New Roman" w:eastAsia="Calibri" w:hAnsi="Times New Roman" w:cs="Times New Roman"/>
          <w:sz w:val="28"/>
          <w:shd w:val="clear" w:color="auto" w:fill="FFFFFF" w:themeFill="background1"/>
          <w:lang w:val="uk-UA"/>
        </w:rPr>
        <w:t>Вострикова</w:t>
      </w:r>
      <w:r w:rsidR="007B3E4C" w:rsidRPr="007B3E4C">
        <w:rPr>
          <w:rFonts w:ascii="Times New Roman" w:eastAsia="Calibri" w:hAnsi="Times New Roman" w:cs="Times New Roman"/>
          <w:sz w:val="28"/>
          <w:lang w:val="uk-UA"/>
        </w:rPr>
        <w:t xml:space="preserve"> В.</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Н. Аналіз патогенного впливу целюлаз грибів роду </w:t>
      </w:r>
      <w:r w:rsidR="007B3E4C" w:rsidRPr="007B3E4C">
        <w:rPr>
          <w:rFonts w:ascii="Times New Roman" w:eastAsia="Calibri" w:hAnsi="Times New Roman" w:cs="Times New Roman"/>
          <w:i/>
          <w:sz w:val="28"/>
          <w:lang w:val="en-US"/>
        </w:rPr>
        <w:t>F</w:t>
      </w:r>
      <w:r w:rsidR="007B3E4C" w:rsidRPr="007B3E4C">
        <w:rPr>
          <w:rFonts w:ascii="Times New Roman" w:eastAsia="Calibri" w:hAnsi="Times New Roman" w:cs="Times New Roman"/>
          <w:i/>
          <w:sz w:val="28"/>
        </w:rPr>
        <w:t>usarium</w:t>
      </w:r>
      <w:r w:rsidR="007B3E4C" w:rsidRPr="007B3E4C">
        <w:rPr>
          <w:rFonts w:ascii="Times New Roman" w:eastAsia="Calibri" w:hAnsi="Times New Roman" w:cs="Times New Roman"/>
          <w:sz w:val="28"/>
          <w:lang w:val="uk-UA"/>
        </w:rPr>
        <w:t xml:space="preserve"> на целюлозовмісні матеріали / В.</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Н. Вострикова // Проблеми екологічної біотехнології. – 2012. – С. 130–138.</w:t>
      </w:r>
    </w:p>
    <w:p w:rsidR="00B72B2C" w:rsidRPr="00B72B2C" w:rsidRDefault="009A10F1"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shd w:val="clear" w:color="auto" w:fill="FFFFFF" w:themeFill="background1"/>
          <w:lang w:val="uk-UA"/>
        </w:rPr>
        <w:t xml:space="preserve"> </w:t>
      </w:r>
      <w:r w:rsidR="007B3E4C" w:rsidRPr="00A8525D">
        <w:rPr>
          <w:rFonts w:ascii="Times New Roman" w:eastAsia="Calibri" w:hAnsi="Times New Roman" w:cs="Times New Roman"/>
          <w:sz w:val="28"/>
          <w:shd w:val="clear" w:color="auto" w:fill="FFFFFF" w:themeFill="background1"/>
          <w:lang w:val="uk-UA"/>
        </w:rPr>
        <w:t>Грицев</w:t>
      </w:r>
      <w:r w:rsidR="007B3E4C" w:rsidRPr="007B3E4C">
        <w:rPr>
          <w:rFonts w:ascii="Times New Roman" w:eastAsia="Calibri" w:hAnsi="Times New Roman" w:cs="Times New Roman"/>
          <w:sz w:val="28"/>
          <w:lang w:val="uk-UA"/>
        </w:rPr>
        <w:t xml:space="preserve"> О.</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А. Моніторинг видового складу грибів роду </w:t>
      </w:r>
      <w:r w:rsidR="007B3E4C" w:rsidRPr="007B3E4C">
        <w:rPr>
          <w:rFonts w:ascii="Times New Roman" w:eastAsia="Calibri" w:hAnsi="Times New Roman" w:cs="Times New Roman"/>
          <w:i/>
          <w:sz w:val="28"/>
          <w:lang w:val="en-US"/>
        </w:rPr>
        <w:t>F</w:t>
      </w:r>
      <w:r w:rsidR="007B3E4C" w:rsidRPr="007B3E4C">
        <w:rPr>
          <w:rFonts w:ascii="Times New Roman" w:eastAsia="Calibri" w:hAnsi="Times New Roman" w:cs="Times New Roman"/>
          <w:i/>
          <w:sz w:val="28"/>
        </w:rPr>
        <w:t>usarium</w:t>
      </w:r>
      <w:r w:rsidR="007B3E4C" w:rsidRPr="007B3E4C">
        <w:rPr>
          <w:rFonts w:ascii="Times New Roman" w:eastAsia="Calibri" w:hAnsi="Times New Roman" w:cs="Times New Roman"/>
          <w:sz w:val="28"/>
          <w:lang w:val="uk-UA"/>
        </w:rPr>
        <w:t xml:space="preserve"> у насіннєвому матеріалі озимої пшениці на території України / </w:t>
      </w:r>
    </w:p>
    <w:p w:rsidR="007B3E4C" w:rsidRPr="007B3E4C" w:rsidRDefault="007B3E4C" w:rsidP="00B72B2C">
      <w:pPr>
        <w:shd w:val="clear" w:color="auto" w:fill="FFFFFF" w:themeFill="background1"/>
        <w:spacing w:after="0" w:line="360" w:lineRule="auto"/>
        <w:ind w:left="1211"/>
        <w:jc w:val="both"/>
        <w:rPr>
          <w:rFonts w:ascii="Times New Roman" w:eastAsia="Calibri" w:hAnsi="Times New Roman" w:cs="Times New Roman"/>
          <w:i/>
          <w:sz w:val="28"/>
          <w:lang w:val="uk-UA"/>
        </w:rPr>
      </w:pPr>
      <w:r w:rsidRPr="007B3E4C">
        <w:rPr>
          <w:rFonts w:ascii="Times New Roman" w:eastAsia="Calibri" w:hAnsi="Times New Roman" w:cs="Times New Roman"/>
          <w:sz w:val="28"/>
          <w:lang w:val="uk-UA"/>
        </w:rPr>
        <w:t>О.</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А. Грицев, О.</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Л. Зозуля, Н.</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Г. Воробйова, Л.</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М. Сківка // Мікробіологія і біотехнологія.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2018.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 2.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С.81–89.</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shd w:val="clear" w:color="auto" w:fill="FFFFFF" w:themeFill="background1"/>
          <w:lang w:val="uk-UA"/>
        </w:rPr>
        <w:t xml:space="preserve"> </w:t>
      </w:r>
      <w:r w:rsidR="007B3E4C" w:rsidRPr="00A8525D">
        <w:rPr>
          <w:rFonts w:ascii="Times New Roman" w:eastAsia="Calibri" w:hAnsi="Times New Roman" w:cs="Times New Roman"/>
          <w:sz w:val="28"/>
          <w:shd w:val="clear" w:color="auto" w:fill="FFFFFF" w:themeFill="background1"/>
          <w:lang w:val="uk-UA"/>
        </w:rPr>
        <w:t>Забокрицкий</w:t>
      </w:r>
      <w:r w:rsidR="007B3E4C" w:rsidRPr="007B3E4C">
        <w:rPr>
          <w:rFonts w:ascii="Times New Roman" w:eastAsia="Calibri" w:hAnsi="Times New Roman" w:cs="Times New Roman"/>
          <w:sz w:val="28"/>
          <w:lang w:val="uk-UA"/>
        </w:rPr>
        <w:t xml:space="preserve"> Н.</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А</w:t>
      </w:r>
      <w:r w:rsidR="007B3E4C" w:rsidRPr="007B3E4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uk-UA"/>
        </w:rPr>
        <w:t xml:space="preserve">Биологически активне вещества, синтезируемые пробиотическими микроорганизмами родов </w:t>
      </w:r>
      <w:r w:rsidR="007B3E4C" w:rsidRPr="007B3E4C">
        <w:rPr>
          <w:rFonts w:ascii="Times New Roman" w:eastAsia="Calibri" w:hAnsi="Times New Roman" w:cs="Times New Roman"/>
          <w:i/>
          <w:sz w:val="28"/>
          <w:lang w:val="en-US"/>
        </w:rPr>
        <w:t>Bacillus</w:t>
      </w:r>
      <w:r w:rsidR="001C7AB6">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rPr>
        <w:t xml:space="preserve">и </w:t>
      </w:r>
      <w:r w:rsidR="007B3E4C" w:rsidRPr="007B3E4C">
        <w:rPr>
          <w:rFonts w:ascii="Times New Roman" w:eastAsia="Calibri" w:hAnsi="Times New Roman" w:cs="Times New Roman"/>
          <w:i/>
          <w:sz w:val="28"/>
          <w:lang w:val="en-US"/>
        </w:rPr>
        <w:t>Lactobacillus</w:t>
      </w:r>
      <w:r w:rsidR="007B3E4C" w:rsidRPr="007B3E4C">
        <w:rPr>
          <w:rFonts w:ascii="Times New Roman" w:eastAsia="Calibri" w:hAnsi="Times New Roman" w:cs="Times New Roman"/>
          <w:i/>
          <w:sz w:val="28"/>
          <w:lang w:val="uk-UA"/>
        </w:rPr>
        <w:t xml:space="preserve"> / </w:t>
      </w:r>
      <w:r w:rsidR="007B3E4C" w:rsidRPr="007B3E4C">
        <w:rPr>
          <w:rFonts w:ascii="Times New Roman" w:eastAsia="Calibri" w:hAnsi="Times New Roman" w:cs="Times New Roman"/>
          <w:sz w:val="28"/>
          <w:lang w:val="uk-UA"/>
        </w:rPr>
        <w:t>Н.</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А. Забокрицкий </w:t>
      </w:r>
      <w:r w:rsidR="007B3E4C" w:rsidRPr="007B3E4C">
        <w:rPr>
          <w:rFonts w:ascii="Times New Roman" w:eastAsia="Calibri" w:hAnsi="Times New Roman" w:cs="Times New Roman"/>
          <w:sz w:val="28"/>
        </w:rPr>
        <w:t>/</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Здоровье и образование в 21 веке. – 2015. – Т. 17</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rPr>
        <w:t xml:space="preserve"> №3. – С.80–90. </w:t>
      </w:r>
    </w:p>
    <w:p w:rsidR="00B72B2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shd w:val="clear" w:color="auto" w:fill="FFFFFF" w:themeFill="background1"/>
          <w:lang w:val="uk-UA"/>
        </w:rPr>
        <w:t xml:space="preserve"> </w:t>
      </w:r>
      <w:r w:rsidR="007B3E4C" w:rsidRPr="00A8525D">
        <w:rPr>
          <w:rFonts w:ascii="Times New Roman" w:eastAsia="Calibri" w:hAnsi="Times New Roman" w:cs="Times New Roman"/>
          <w:sz w:val="28"/>
          <w:shd w:val="clear" w:color="auto" w:fill="FFFFFF" w:themeFill="background1"/>
          <w:lang w:val="uk-UA"/>
        </w:rPr>
        <w:t>Загальна фітопатологія</w:t>
      </w:r>
      <w:r w:rsidR="007B3E4C" w:rsidRPr="007B3E4C">
        <w:rPr>
          <w:rFonts w:ascii="Times New Roman" w:eastAsia="Calibri" w:hAnsi="Times New Roman" w:cs="Times New Roman"/>
          <w:sz w:val="28"/>
          <w:lang w:val="uk-UA"/>
        </w:rPr>
        <w:t xml:space="preserve">. Навчально-методичний посібник / </w:t>
      </w:r>
    </w:p>
    <w:p w:rsidR="007B3E4C" w:rsidRPr="007B3E4C" w:rsidRDefault="007B3E4C" w:rsidP="00B72B2C">
      <w:pPr>
        <w:shd w:val="clear" w:color="auto" w:fill="FFFFFF" w:themeFill="background1"/>
        <w:spacing w:after="0" w:line="360" w:lineRule="auto"/>
        <w:ind w:left="1211"/>
        <w:jc w:val="both"/>
        <w:rPr>
          <w:rFonts w:ascii="Times New Roman" w:eastAsia="Calibri" w:hAnsi="Times New Roman" w:cs="Times New Roman"/>
          <w:sz w:val="28"/>
          <w:lang w:val="uk-UA"/>
        </w:rPr>
      </w:pPr>
      <w:r w:rsidRPr="007B3E4C">
        <w:rPr>
          <w:rFonts w:ascii="Times New Roman" w:eastAsia="Calibri" w:hAnsi="Times New Roman" w:cs="Times New Roman"/>
          <w:sz w:val="28"/>
          <w:lang w:val="uk-UA"/>
        </w:rPr>
        <w:t>Н.</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 Пінчук, П.</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М. Вергелес, Т.</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М. Коваленко, С.</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Є. Окрушко.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Вінниця: </w:t>
      </w:r>
      <w:r w:rsidRPr="007B3E4C">
        <w:rPr>
          <w:rFonts w:ascii="Times New Roman" w:eastAsia="Calibri" w:hAnsi="Times New Roman" w:cs="Times New Roman"/>
          <w:bCs/>
          <w:color w:val="000000"/>
          <w:sz w:val="28"/>
          <w:szCs w:val="28"/>
          <w:lang w:val="uk-UA"/>
        </w:rPr>
        <w:t>Вінницький національний аграрний університет</w:t>
      </w:r>
      <w:r w:rsidRPr="007B3E4C">
        <w:rPr>
          <w:rFonts w:ascii="Times New Roman" w:eastAsia="Calibri" w:hAnsi="Times New Roman" w:cs="Times New Roman"/>
          <w:sz w:val="28"/>
          <w:lang w:val="uk-UA"/>
        </w:rPr>
        <w:t>, 2018. – С. 272.</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Інфекційні</w:t>
      </w:r>
      <w:r w:rsidR="007B3E4C" w:rsidRPr="00A8525D">
        <w:rPr>
          <w:rFonts w:ascii="Times New Roman" w:eastAsia="Calibri" w:hAnsi="Times New Roman" w:cs="Times New Roman"/>
          <w:sz w:val="28"/>
          <w:shd w:val="clear" w:color="auto" w:fill="FFFFFF" w:themeFill="background1"/>
          <w:lang w:val="uk-UA"/>
        </w:rPr>
        <w:t xml:space="preserve"> хвороби</w:t>
      </w:r>
      <w:r w:rsidR="007B3E4C" w:rsidRPr="007B3E4C">
        <w:rPr>
          <w:rFonts w:ascii="Times New Roman" w:eastAsia="Calibri" w:hAnsi="Times New Roman" w:cs="Times New Roman"/>
          <w:sz w:val="28"/>
          <w:lang w:val="uk-UA"/>
        </w:rPr>
        <w:t xml:space="preserve"> деревних порід. Навчально-методичний посібник /А.</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Б. Марченко, В.</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С. Хахула. – Біла Церква: Білоцерківський національний аграрний університет, 2014. – С. 15, 24, 60, 131, 134.</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lang w:val="uk-UA"/>
        </w:rPr>
        <w:t xml:space="preserve"> Карпенко</w:t>
      </w:r>
      <w:r w:rsidRPr="007B3E4C">
        <w:rPr>
          <w:rFonts w:ascii="Times New Roman" w:eastAsia="Calibri" w:hAnsi="Times New Roman" w:cs="Times New Roman"/>
          <w:sz w:val="28"/>
          <w:lang w:val="uk-UA"/>
        </w:rPr>
        <w:t xml:space="preserve"> К.</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О. Чорний зародок та фузаріоз насіння пшениці озимої (аналітичний огляд) / К.</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О. Карпенко, Т.</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О. Рожкова // Миронівський вісник.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2015. </w:t>
      </w:r>
      <w:r w:rsidRPr="007B3E4C">
        <w:rPr>
          <w:rFonts w:ascii="Times New Roman" w:eastAsia="Calibri" w:hAnsi="Times New Roman" w:cs="Times New Roman"/>
          <w:sz w:val="28"/>
          <w:shd w:val="clear" w:color="auto" w:fill="FFFFFF"/>
          <w:lang w:val="uk-UA"/>
        </w:rPr>
        <w:t xml:space="preserve">– № 1. – </w:t>
      </w:r>
      <w:r w:rsidRPr="007B3E4C">
        <w:rPr>
          <w:rFonts w:ascii="Times New Roman" w:eastAsia="Calibri" w:hAnsi="Times New Roman" w:cs="Times New Roman"/>
          <w:sz w:val="28"/>
          <w:lang w:val="uk-UA"/>
        </w:rPr>
        <w:t>С. 160–170.</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 xml:space="preserve">Коваль </w:t>
      </w:r>
      <w:r w:rsidR="007B3E4C" w:rsidRPr="007B3E4C">
        <w:rPr>
          <w:rFonts w:ascii="Times New Roman" w:eastAsia="Calibri" w:hAnsi="Times New Roman" w:cs="Times New Roman"/>
          <w:sz w:val="28"/>
          <w:lang w:val="uk-UA"/>
        </w:rPr>
        <w:t xml:space="preserve">Н. Мікотоксини грибів роду </w:t>
      </w:r>
      <w:r w:rsidR="007B3E4C" w:rsidRPr="007B3E4C">
        <w:rPr>
          <w:rFonts w:ascii="Times New Roman" w:eastAsia="Calibri" w:hAnsi="Times New Roman" w:cs="Times New Roman"/>
          <w:i/>
          <w:sz w:val="28"/>
          <w:lang w:val="en-US"/>
        </w:rPr>
        <w:t>A</w:t>
      </w:r>
      <w:r w:rsidR="007B3E4C" w:rsidRPr="007B3E4C">
        <w:rPr>
          <w:rFonts w:ascii="Times New Roman" w:eastAsia="Calibri" w:hAnsi="Times New Roman" w:cs="Times New Roman"/>
          <w:i/>
          <w:sz w:val="28"/>
        </w:rPr>
        <w:t>spergillus</w:t>
      </w:r>
      <w:r w:rsidR="007B3E4C" w:rsidRPr="007B3E4C">
        <w:rPr>
          <w:rFonts w:ascii="Times New Roman" w:eastAsia="Calibri" w:hAnsi="Times New Roman" w:cs="Times New Roman"/>
          <w:sz w:val="28"/>
          <w:lang w:val="uk-UA"/>
        </w:rPr>
        <w:t>/ Н. Коваль // Збірник наукових праць молодих вчених Дрогобицького державного педагогічного університету імені Івана Франка. – 2012. – Вип. 1. – С. 448–455.</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 xml:space="preserve"> </w:t>
      </w:r>
      <w:r w:rsidR="007B3E4C" w:rsidRPr="00A8525D">
        <w:rPr>
          <w:rFonts w:ascii="Times New Roman" w:eastAsia="Calibri" w:hAnsi="Times New Roman" w:cs="Times New Roman"/>
          <w:sz w:val="28"/>
          <w:lang w:val="uk-UA"/>
        </w:rPr>
        <w:t>Коротаєва</w:t>
      </w:r>
      <w:r w:rsidR="007B3E4C" w:rsidRPr="007B3E4C">
        <w:rPr>
          <w:rFonts w:ascii="Times New Roman" w:eastAsia="Calibri" w:hAnsi="Times New Roman" w:cs="Times New Roman"/>
          <w:sz w:val="28"/>
          <w:shd w:val="clear" w:color="auto" w:fill="FFFFFF"/>
          <w:lang w:val="uk-UA"/>
        </w:rPr>
        <w:t xml:space="preserve"> Н.</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 xml:space="preserve">В. </w:t>
      </w:r>
      <w:r w:rsidR="007B3E4C" w:rsidRPr="007B3E4C">
        <w:rPr>
          <w:rFonts w:ascii="Times New Roman" w:eastAsia="Calibri" w:hAnsi="Times New Roman" w:cs="Times New Roman"/>
          <w:bCs/>
          <w:sz w:val="28"/>
          <w:lang w:val="uk-UA"/>
        </w:rPr>
        <w:t xml:space="preserve">Виживання лактобацил і агробактерій, інтродукованих у філосферу </w:t>
      </w:r>
      <w:r w:rsidR="007B3E4C" w:rsidRPr="007B3E4C">
        <w:rPr>
          <w:rFonts w:ascii="Times New Roman" w:eastAsia="Calibri" w:hAnsi="Times New Roman" w:cs="Times New Roman"/>
          <w:sz w:val="28"/>
          <w:lang w:val="uk-UA"/>
        </w:rPr>
        <w:t xml:space="preserve">рослин / </w:t>
      </w:r>
      <w:r w:rsidR="007B3E4C" w:rsidRPr="007B3E4C">
        <w:rPr>
          <w:rFonts w:ascii="Times New Roman" w:eastAsia="Calibri" w:hAnsi="Times New Roman" w:cs="Times New Roman"/>
          <w:sz w:val="28"/>
          <w:shd w:val="clear" w:color="auto" w:fill="FFFFFF"/>
          <w:lang w:val="uk-UA"/>
        </w:rPr>
        <w:t>Н.</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В. Коротаєва, Н.</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В. Ліманська, О.</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В. Басюл, Ж.</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Ю. Сергєєва, В.</w:t>
      </w:r>
      <w:r w:rsidR="00B72B2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shd w:val="clear" w:color="auto" w:fill="FFFFFF"/>
          <w:lang w:val="uk-UA"/>
        </w:rPr>
        <w:t xml:space="preserve">О. Іваниця </w:t>
      </w:r>
      <w:r w:rsidR="007B3E4C" w:rsidRPr="007B3E4C">
        <w:rPr>
          <w:rFonts w:ascii="Times New Roman" w:eastAsia="Calibri" w:hAnsi="Times New Roman" w:cs="Times New Roman"/>
          <w:sz w:val="28"/>
          <w:lang w:val="uk-UA"/>
        </w:rPr>
        <w:t xml:space="preserve">// </w:t>
      </w:r>
      <w:hyperlink r:id="rId9" w:tooltip="Періодичне видання" w:history="1">
        <w:r w:rsidR="007B3E4C" w:rsidRPr="007B3E4C">
          <w:rPr>
            <w:rFonts w:ascii="Times New Roman" w:eastAsia="Calibri" w:hAnsi="Times New Roman" w:cs="Times New Roman"/>
            <w:sz w:val="28"/>
            <w:lang w:val="uk-UA"/>
          </w:rPr>
          <w:t>Біологічні студії</w:t>
        </w:r>
      </w:hyperlink>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shd w:val="clear" w:color="auto" w:fill="FFFFFF"/>
          <w:lang w:val="uk-UA"/>
        </w:rPr>
        <w:t xml:space="preserve">2015. </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shd w:val="clear" w:color="auto" w:fill="FFFFFF"/>
          <w:lang w:val="uk-UA"/>
        </w:rPr>
        <w:t xml:space="preserve">Т. 9. </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shd w:val="clear" w:color="auto" w:fill="FFFFFF"/>
          <w:lang w:val="uk-UA"/>
        </w:rPr>
        <w:t xml:space="preserve">№ 2. </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shd w:val="clear" w:color="auto" w:fill="FFFFFF"/>
          <w:lang w:val="uk-UA"/>
        </w:rPr>
        <w:t xml:space="preserve"> С. 23</w:t>
      </w:r>
      <w:r w:rsidR="007B3E4C" w:rsidRPr="007B3E4C">
        <w:rPr>
          <w:rFonts w:ascii="Times New Roman" w:eastAsia="Calibri" w:hAnsi="Times New Roman" w:cs="Times New Roman"/>
          <w:sz w:val="28"/>
          <w:lang w:val="uk-UA"/>
        </w:rPr>
        <w:t>–30.</w:t>
      </w:r>
    </w:p>
    <w:p w:rsidR="007B3E4C" w:rsidRPr="007B3E4C" w:rsidRDefault="00E8559D" w:rsidP="00A8525D">
      <w:pPr>
        <w:numPr>
          <w:ilvl w:val="0"/>
          <w:numId w:val="19"/>
        </w:num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Лівінська О.</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П. Вплив тейхоєвих кислот про біотичних лактобацил на мікробну адгезію до епітеліальних клітин / О.</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П. Лівінська, І.</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Л. Гармашева, Н.</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К. Коваленко // Мікробіол. журн. – 2012. – Т. 74. – №3. – С. 16–22.</w:t>
      </w:r>
    </w:p>
    <w:p w:rsidR="007B3E4C" w:rsidRPr="007B3E4C" w:rsidRDefault="00E8559D" w:rsidP="00A8525D">
      <w:pPr>
        <w:numPr>
          <w:ilvl w:val="0"/>
          <w:numId w:val="19"/>
        </w:numPr>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Ліманська</w:t>
      </w:r>
      <w:r w:rsidR="007B3E4C" w:rsidRPr="007B3E4C">
        <w:rPr>
          <w:rFonts w:ascii="Times New Roman" w:eastAsia="Calibri" w:hAnsi="Times New Roman" w:cs="Times New Roman"/>
          <w:sz w:val="28"/>
          <w:lang w:val="uk-UA"/>
        </w:rPr>
        <w:t xml:space="preserve"> Н. Поширення </w:t>
      </w:r>
      <w:r w:rsidR="007B3E4C" w:rsidRPr="007B3E4C">
        <w:rPr>
          <w:rFonts w:ascii="Times New Roman" w:eastAsia="Calibri" w:hAnsi="Times New Roman" w:cs="Times New Roman"/>
          <w:i/>
          <w:sz w:val="28"/>
          <w:lang w:val="en-US"/>
        </w:rPr>
        <w:t>Lactobacillus</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plantarum</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uk-UA"/>
        </w:rPr>
        <w:t>у</w:t>
      </w:r>
      <w:r>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ферментованому рослинному матеріалі з України і Франції / Н. Ліманська, А. Мерліч, В. Іваниця // Вісник Львівського університету. Серія біологічна. –2016. – № 74. – С. 169</w:t>
      </w:r>
      <w:r w:rsidR="007B3E4C" w:rsidRPr="00E8559D">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174.</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szCs w:val="28"/>
          <w:lang w:val="uk-UA"/>
        </w:rPr>
        <w:t xml:space="preserve"> Литвинов </w:t>
      </w:r>
      <w:r w:rsidRPr="007B3E4C">
        <w:rPr>
          <w:rFonts w:ascii="Times New Roman" w:eastAsia="Calibri" w:hAnsi="Times New Roman" w:cs="Times New Roman"/>
          <w:sz w:val="28"/>
          <w:szCs w:val="28"/>
          <w:lang w:val="uk-UA"/>
        </w:rPr>
        <w:t>М.</w:t>
      </w:r>
      <w:r w:rsidR="00B72B2C">
        <w:rPr>
          <w:rFonts w:ascii="Times New Roman" w:eastAsia="Calibri" w:hAnsi="Times New Roman" w:cs="Times New Roman"/>
          <w:sz w:val="28"/>
          <w:szCs w:val="28"/>
          <w:lang w:val="uk-UA"/>
        </w:rPr>
        <w:t xml:space="preserve"> </w:t>
      </w:r>
      <w:r w:rsidRPr="007B3E4C">
        <w:rPr>
          <w:rFonts w:ascii="Times New Roman" w:eastAsia="Calibri" w:hAnsi="Times New Roman" w:cs="Times New Roman"/>
          <w:sz w:val="28"/>
          <w:szCs w:val="28"/>
          <w:lang w:val="uk-UA"/>
        </w:rPr>
        <w:t>А. Определитель микроскопических почвенных грибов / М.</w:t>
      </w:r>
      <w:r w:rsidR="00B72B2C">
        <w:rPr>
          <w:rFonts w:ascii="Times New Roman" w:eastAsia="Calibri" w:hAnsi="Times New Roman" w:cs="Times New Roman"/>
          <w:sz w:val="28"/>
          <w:szCs w:val="28"/>
          <w:lang w:val="uk-UA"/>
        </w:rPr>
        <w:t xml:space="preserve"> </w:t>
      </w:r>
      <w:r w:rsidRPr="007B3E4C">
        <w:rPr>
          <w:rFonts w:ascii="Times New Roman" w:eastAsia="Calibri" w:hAnsi="Times New Roman" w:cs="Times New Roman"/>
          <w:sz w:val="28"/>
          <w:szCs w:val="28"/>
          <w:lang w:val="uk-UA"/>
        </w:rPr>
        <w:t xml:space="preserve">А. Литвинов. </w:t>
      </w:r>
      <w:r w:rsidRPr="007B3E4C">
        <w:rPr>
          <w:rFonts w:ascii="Times New Roman" w:eastAsia="Calibri" w:hAnsi="Times New Roman" w:cs="Times New Roman"/>
          <w:sz w:val="28"/>
        </w:rPr>
        <w:t>–</w:t>
      </w:r>
      <w:r w:rsidRPr="007B3E4C">
        <w:rPr>
          <w:rFonts w:ascii="Times New Roman" w:eastAsia="Calibri" w:hAnsi="Times New Roman" w:cs="Times New Roman"/>
          <w:sz w:val="28"/>
          <w:szCs w:val="28"/>
          <w:lang w:val="uk-UA"/>
        </w:rPr>
        <w:t xml:space="preserve"> Л.: Наука. </w:t>
      </w:r>
      <w:r w:rsidRPr="007B3E4C">
        <w:rPr>
          <w:rFonts w:ascii="Times New Roman" w:eastAsia="Calibri" w:hAnsi="Times New Roman" w:cs="Times New Roman"/>
          <w:sz w:val="28"/>
        </w:rPr>
        <w:t>–</w:t>
      </w:r>
      <w:r w:rsidRPr="007B3E4C">
        <w:rPr>
          <w:rFonts w:ascii="Times New Roman" w:eastAsia="Calibri" w:hAnsi="Times New Roman" w:cs="Times New Roman"/>
          <w:sz w:val="28"/>
          <w:szCs w:val="28"/>
          <w:lang w:val="uk-UA"/>
        </w:rPr>
        <w:t xml:space="preserve">1967. </w:t>
      </w:r>
      <w:r w:rsidRPr="007B3E4C">
        <w:rPr>
          <w:rFonts w:ascii="Times New Roman" w:eastAsia="Calibri" w:hAnsi="Times New Roman" w:cs="Times New Roman"/>
          <w:sz w:val="28"/>
        </w:rPr>
        <w:t>–</w:t>
      </w:r>
      <w:r w:rsidRPr="007B3E4C">
        <w:rPr>
          <w:rFonts w:ascii="Times New Roman" w:eastAsia="Calibri" w:hAnsi="Times New Roman" w:cs="Times New Roman"/>
          <w:sz w:val="28"/>
          <w:lang w:val="uk-UA"/>
        </w:rPr>
        <w:t xml:space="preserve"> С. </w:t>
      </w:r>
      <w:r w:rsidRPr="007B3E4C">
        <w:rPr>
          <w:rFonts w:ascii="Times New Roman" w:eastAsia="Calibri" w:hAnsi="Times New Roman" w:cs="Times New Roman"/>
          <w:sz w:val="28"/>
          <w:szCs w:val="28"/>
          <w:lang w:val="uk-UA"/>
        </w:rPr>
        <w:t>303.</w:t>
      </w:r>
    </w:p>
    <w:p w:rsidR="00B72B2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rPr>
        <w:t xml:space="preserve">Лихачева </w:t>
      </w:r>
      <w:r w:rsidR="007B3E4C" w:rsidRPr="007B3E4C">
        <w:rPr>
          <w:rFonts w:ascii="Times New Roman" w:eastAsia="Calibri" w:hAnsi="Times New Roman" w:cs="Times New Roman"/>
          <w:sz w:val="28"/>
        </w:rPr>
        <w:t>А.</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Ю</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 xml:space="preserve">Современное состояние вопроса таксономии бактерий рода </w:t>
      </w:r>
      <w:r w:rsidR="007B3E4C" w:rsidRPr="007B3E4C">
        <w:rPr>
          <w:rFonts w:ascii="Times New Roman" w:eastAsia="Calibri" w:hAnsi="Times New Roman" w:cs="Times New Roman"/>
          <w:i/>
          <w:sz w:val="28"/>
        </w:rPr>
        <w:t>Lactobacillus</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А.</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Ю.</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Лихачева, В.</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М.</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 xml:space="preserve">Бондаренко, </w:t>
      </w:r>
    </w:p>
    <w:p w:rsidR="007B3E4C" w:rsidRPr="007B3E4C" w:rsidRDefault="007B3E4C" w:rsidP="00B72B2C">
      <w:pPr>
        <w:shd w:val="clear" w:color="auto" w:fill="FFFFFF" w:themeFill="background1"/>
        <w:spacing w:after="0" w:line="360" w:lineRule="auto"/>
        <w:ind w:left="1211"/>
        <w:jc w:val="both"/>
        <w:rPr>
          <w:rFonts w:ascii="Times New Roman" w:eastAsia="Calibri" w:hAnsi="Times New Roman" w:cs="Times New Roman"/>
          <w:sz w:val="28"/>
          <w:lang w:val="uk-UA"/>
        </w:rPr>
      </w:pPr>
      <w:r w:rsidRPr="007B3E4C">
        <w:rPr>
          <w:rFonts w:ascii="Times New Roman" w:eastAsia="Calibri" w:hAnsi="Times New Roman" w:cs="Times New Roman"/>
          <w:sz w:val="28"/>
        </w:rPr>
        <w:t>К.</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Я</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Соколова // Журн. микробиологии, эпидемиологии и иммунологии. –1992. –№ 9-10. –</w:t>
      </w:r>
      <w:r w:rsidR="002F238F">
        <w:rPr>
          <w:rFonts w:ascii="Times New Roman" w:eastAsia="Calibri" w:hAnsi="Times New Roman" w:cs="Times New Roman"/>
          <w:sz w:val="28"/>
        </w:rPr>
        <w:t>С.74</w:t>
      </w:r>
      <w:r w:rsidR="002F238F" w:rsidRPr="007B3E4C">
        <w:rPr>
          <w:rFonts w:ascii="Times New Roman" w:eastAsia="Calibri" w:hAnsi="Times New Roman" w:cs="Times New Roman"/>
          <w:sz w:val="28"/>
        </w:rPr>
        <w:t>–</w:t>
      </w:r>
      <w:r w:rsidRPr="007B3E4C">
        <w:rPr>
          <w:rFonts w:ascii="Times New Roman" w:eastAsia="Calibri" w:hAnsi="Times New Roman" w:cs="Times New Roman"/>
          <w:sz w:val="28"/>
        </w:rPr>
        <w:t>78.</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lang w:val="uk-UA"/>
        </w:rPr>
        <w:t xml:space="preserve"> Левченко</w:t>
      </w:r>
      <w:r w:rsidRPr="007B3E4C">
        <w:rPr>
          <w:rFonts w:ascii="Times New Roman" w:eastAsia="Calibri" w:hAnsi="Times New Roman" w:cs="Times New Roman"/>
          <w:sz w:val="28"/>
          <w:lang w:val="uk-UA"/>
        </w:rPr>
        <w:t xml:space="preserve"> В.</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Б. Фітопатологічна та ентомологічна характеристика насаджень сосни звичайної в лісових масивах Житомирського полісся / В.</w:t>
      </w:r>
      <w:r w:rsidR="00B72B2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Б. Левченко // </w:t>
      </w:r>
      <w:hyperlink r:id="rId10" w:tooltip="Періодичне видання" w:history="1">
        <w:r w:rsidRPr="007B3E4C">
          <w:rPr>
            <w:rFonts w:ascii="Times New Roman" w:eastAsia="Calibri" w:hAnsi="Times New Roman" w:cs="Times New Roman"/>
            <w:sz w:val="28"/>
            <w:lang w:val="uk-UA"/>
          </w:rPr>
          <w:t>Вісник Житомирського національного агроекологічного університету</w:t>
        </w:r>
      </w:hyperlink>
      <w:r w:rsidR="002F238F">
        <w:rPr>
          <w:rFonts w:ascii="Times New Roman" w:eastAsia="Calibri" w:hAnsi="Times New Roman" w:cs="Times New Roman"/>
          <w:sz w:val="28"/>
          <w:lang w:val="uk-UA"/>
        </w:rPr>
        <w:t>. – 2014. – № 1(1). – С. 55</w:t>
      </w:r>
      <w:r w:rsidR="002F238F" w:rsidRPr="00C6188C">
        <w:rPr>
          <w:rFonts w:ascii="Times New Roman" w:eastAsia="Calibri" w:hAnsi="Times New Roman" w:cs="Times New Roman"/>
          <w:sz w:val="28"/>
          <w:lang w:val="uk-UA"/>
        </w:rPr>
        <w:t>–</w:t>
      </w:r>
      <w:r w:rsidRPr="007B3E4C">
        <w:rPr>
          <w:rFonts w:ascii="Times New Roman" w:eastAsia="Calibri" w:hAnsi="Times New Roman" w:cs="Times New Roman"/>
          <w:sz w:val="28"/>
          <w:lang w:val="uk-UA"/>
        </w:rPr>
        <w:t>62.</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 xml:space="preserve">Лесная </w:t>
      </w:r>
      <w:r w:rsidR="007B3E4C" w:rsidRPr="007B3E4C">
        <w:rPr>
          <w:rFonts w:ascii="Times New Roman" w:eastAsia="Calibri" w:hAnsi="Times New Roman" w:cs="Times New Roman"/>
          <w:sz w:val="28"/>
          <w:lang w:val="uk-UA"/>
        </w:rPr>
        <w:t>фітопатологія. Навчально-методичний посібник / Н.</w:t>
      </w:r>
      <w:r w:rsidR="00B72B2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І. Федоров. </w:t>
      </w:r>
      <w:r w:rsidR="007B3E4C" w:rsidRPr="007B3E4C">
        <w:rPr>
          <w:rFonts w:ascii="Times New Roman" w:eastAsia="Calibri" w:hAnsi="Times New Roman" w:cs="Times New Roman"/>
          <w:sz w:val="28"/>
        </w:rPr>
        <w:t>–</w:t>
      </w:r>
      <w:r w:rsidR="007B3E4C" w:rsidRPr="007B3E4C">
        <w:rPr>
          <w:rFonts w:ascii="Times New Roman" w:eastAsia="Calibri" w:hAnsi="Times New Roman" w:cs="Times New Roman"/>
          <w:sz w:val="28"/>
          <w:lang w:val="uk-UA"/>
        </w:rPr>
        <w:t xml:space="preserve"> Мінск: Виш. шк., 1987. </w:t>
      </w:r>
      <w:r w:rsidR="007B3E4C" w:rsidRPr="007B3E4C">
        <w:rPr>
          <w:rFonts w:ascii="Times New Roman" w:eastAsia="Calibri" w:hAnsi="Times New Roman" w:cs="Times New Roman"/>
          <w:sz w:val="28"/>
        </w:rPr>
        <w:t>–</w:t>
      </w:r>
      <w:r w:rsidR="007B3E4C" w:rsidRPr="007B3E4C">
        <w:rPr>
          <w:rFonts w:ascii="Times New Roman" w:eastAsia="Calibri" w:hAnsi="Times New Roman" w:cs="Times New Roman"/>
          <w:sz w:val="28"/>
          <w:lang w:val="uk-UA"/>
        </w:rPr>
        <w:t xml:space="preserve"> С.178.</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lang w:val="uk-UA"/>
        </w:rPr>
        <w:t xml:space="preserve"> Максимчук</w:t>
      </w:r>
      <w:r w:rsidRPr="007B3E4C">
        <w:rPr>
          <w:rFonts w:ascii="Times New Roman" w:eastAsia="Calibri" w:hAnsi="Times New Roman" w:cs="Times New Roman"/>
          <w:sz w:val="28"/>
          <w:lang w:val="uk-UA"/>
        </w:rPr>
        <w:t xml:space="preserve"> Н.</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 Інфекційні цикли розвитку збудників дитячої хвороби сіянців сосни звичайної та заходи захисту від них у тимчасових розсадниках Київського Полісся / Н.</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 Максимчук// Лісознавство, лісівництво, лісова наука і освіта. – 2004. – № 14. – С.</w:t>
      </w:r>
      <w:r w:rsidR="002F238F">
        <w:rPr>
          <w:rFonts w:ascii="Times New Roman" w:eastAsia="Calibri" w:hAnsi="Times New Roman" w:cs="Times New Roman"/>
          <w:sz w:val="28"/>
          <w:lang w:val="uk-UA"/>
        </w:rPr>
        <w:t xml:space="preserve"> 67</w:t>
      </w:r>
      <w:r w:rsidR="002F238F" w:rsidRPr="002F238F">
        <w:rPr>
          <w:rFonts w:ascii="Times New Roman" w:eastAsia="Calibri" w:hAnsi="Times New Roman" w:cs="Times New Roman"/>
          <w:sz w:val="28"/>
          <w:lang w:val="uk-UA"/>
        </w:rPr>
        <w:t>–</w:t>
      </w:r>
      <w:r w:rsidRPr="007B3E4C">
        <w:rPr>
          <w:rFonts w:ascii="Times New Roman" w:eastAsia="Calibri" w:hAnsi="Times New Roman" w:cs="Times New Roman"/>
          <w:sz w:val="28"/>
          <w:lang w:val="uk-UA"/>
        </w:rPr>
        <w:t>71.</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 xml:space="preserve"> </w:t>
      </w:r>
      <w:r w:rsidR="007B3E4C" w:rsidRPr="00A8525D">
        <w:rPr>
          <w:rFonts w:ascii="Times New Roman" w:eastAsia="Calibri" w:hAnsi="Times New Roman" w:cs="Times New Roman"/>
          <w:sz w:val="28"/>
          <w:lang w:val="uk-UA"/>
        </w:rPr>
        <w:t>Методы</w:t>
      </w:r>
      <w:r w:rsidR="007B3E4C" w:rsidRPr="007B3E4C">
        <w:rPr>
          <w:rFonts w:ascii="Times New Roman" w:eastAsia="Calibri" w:hAnsi="Times New Roman" w:cs="Times New Roman"/>
          <w:sz w:val="28"/>
          <w:lang w:val="uk-UA"/>
        </w:rPr>
        <w:t xml:space="preserve"> почвенной микробиологии и биохимии: Учебное пособие / Д. Г. Звягинцева [п</w:t>
      </w:r>
      <w:r w:rsidR="002F238F">
        <w:rPr>
          <w:rFonts w:ascii="Times New Roman" w:eastAsia="Calibri" w:hAnsi="Times New Roman" w:cs="Times New Roman"/>
          <w:sz w:val="28"/>
          <w:lang w:val="uk-UA"/>
        </w:rPr>
        <w:t>од ред. Д. Г. Звягинцева]. – М.</w:t>
      </w:r>
      <w:r w:rsidR="007B3E4C" w:rsidRPr="007B3E4C">
        <w:rPr>
          <w:rFonts w:ascii="Times New Roman" w:eastAsia="Calibri" w:hAnsi="Times New Roman" w:cs="Times New Roman"/>
          <w:sz w:val="28"/>
          <w:lang w:val="uk-UA"/>
        </w:rPr>
        <w:t>: Изд-во. МГУ, 1991. – С. 304.</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7B3E4C">
        <w:rPr>
          <w:rFonts w:ascii="Times New Roman" w:eastAsia="Calibri" w:hAnsi="Times New Roman" w:cs="Times New Roman"/>
          <w:sz w:val="28"/>
          <w:lang w:val="uk-UA"/>
        </w:rPr>
        <w:t xml:space="preserve"> М</w:t>
      </w:r>
      <w:r w:rsidRPr="00A8525D">
        <w:rPr>
          <w:rFonts w:ascii="Times New Roman" w:eastAsia="Calibri" w:hAnsi="Times New Roman" w:cs="Times New Roman"/>
          <w:sz w:val="28"/>
          <w:lang w:val="uk-UA"/>
        </w:rPr>
        <w:t>етодич</w:t>
      </w:r>
      <w:r w:rsidRPr="007B3E4C">
        <w:rPr>
          <w:rFonts w:ascii="Times New Roman" w:eastAsia="Calibri" w:hAnsi="Times New Roman" w:cs="Times New Roman"/>
          <w:sz w:val="28"/>
          <w:lang w:val="uk-UA"/>
        </w:rPr>
        <w:t>ний матеріал з навчальної дисципліни «Фітопатологія» (для студентів 1 курсу денної форми навчання за спеціальністю 206 Садовопаркове господарство) / С.</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І. Мусієнко. – </w:t>
      </w:r>
      <w:r w:rsidRPr="00C6188C">
        <w:rPr>
          <w:rFonts w:ascii="Times New Roman" w:eastAsia="Calibri" w:hAnsi="Times New Roman" w:cs="Times New Roman"/>
          <w:sz w:val="28"/>
          <w:lang w:val="uk-UA"/>
        </w:rPr>
        <w:t>Харківський</w:t>
      </w:r>
      <w:r w:rsidR="00F533AF">
        <w:rPr>
          <w:rFonts w:ascii="Times New Roman" w:eastAsia="Calibri" w:hAnsi="Times New Roman" w:cs="Times New Roman"/>
          <w:sz w:val="28"/>
          <w:lang w:val="uk-UA"/>
        </w:rPr>
        <w:t xml:space="preserve"> </w:t>
      </w:r>
      <w:r w:rsidRPr="00C6188C">
        <w:rPr>
          <w:rFonts w:ascii="Times New Roman" w:eastAsia="Calibri" w:hAnsi="Times New Roman" w:cs="Times New Roman"/>
          <w:sz w:val="28"/>
          <w:lang w:val="uk-UA"/>
        </w:rPr>
        <w:t>національний</w:t>
      </w:r>
      <w:r w:rsidR="00F533AF">
        <w:rPr>
          <w:rFonts w:ascii="Times New Roman" w:eastAsia="Calibri" w:hAnsi="Times New Roman" w:cs="Times New Roman"/>
          <w:sz w:val="28"/>
          <w:lang w:val="uk-UA"/>
        </w:rPr>
        <w:t xml:space="preserve"> </w:t>
      </w:r>
      <w:r w:rsidRPr="00C6188C">
        <w:rPr>
          <w:rFonts w:ascii="Times New Roman" w:eastAsia="Calibri" w:hAnsi="Times New Roman" w:cs="Times New Roman"/>
          <w:sz w:val="28"/>
          <w:lang w:val="uk-UA"/>
        </w:rPr>
        <w:t>університет</w:t>
      </w:r>
      <w:r w:rsidR="00F533AF">
        <w:rPr>
          <w:rFonts w:ascii="Times New Roman" w:eastAsia="Calibri" w:hAnsi="Times New Roman" w:cs="Times New Roman"/>
          <w:sz w:val="28"/>
          <w:lang w:val="uk-UA"/>
        </w:rPr>
        <w:t xml:space="preserve"> </w:t>
      </w:r>
      <w:r w:rsidRPr="00C6188C">
        <w:rPr>
          <w:rFonts w:ascii="Times New Roman" w:eastAsia="Calibri" w:hAnsi="Times New Roman" w:cs="Times New Roman"/>
          <w:sz w:val="28"/>
          <w:lang w:val="uk-UA"/>
        </w:rPr>
        <w:t>міського</w:t>
      </w:r>
      <w:r w:rsidR="00F533AF">
        <w:rPr>
          <w:rFonts w:ascii="Times New Roman" w:eastAsia="Calibri" w:hAnsi="Times New Roman" w:cs="Times New Roman"/>
          <w:sz w:val="28"/>
          <w:lang w:val="uk-UA"/>
        </w:rPr>
        <w:t xml:space="preserve"> </w:t>
      </w:r>
      <w:r w:rsidRPr="00C6188C">
        <w:rPr>
          <w:rFonts w:ascii="Times New Roman" w:eastAsia="Calibri" w:hAnsi="Times New Roman" w:cs="Times New Roman"/>
          <w:sz w:val="28"/>
          <w:lang w:val="uk-UA"/>
        </w:rPr>
        <w:t>господарства</w:t>
      </w:r>
      <w:r w:rsidR="00F533AF">
        <w:rPr>
          <w:rFonts w:ascii="Times New Roman" w:eastAsia="Calibri" w:hAnsi="Times New Roman" w:cs="Times New Roman"/>
          <w:sz w:val="28"/>
          <w:lang w:val="uk-UA"/>
        </w:rPr>
        <w:t xml:space="preserve"> </w:t>
      </w:r>
      <w:r w:rsidRPr="00C6188C">
        <w:rPr>
          <w:rFonts w:ascii="Times New Roman" w:eastAsia="Calibri" w:hAnsi="Times New Roman" w:cs="Times New Roman"/>
          <w:sz w:val="28"/>
          <w:lang w:val="uk-UA"/>
        </w:rPr>
        <w:t>імені</w:t>
      </w:r>
      <w:r w:rsidRPr="007B3E4C">
        <w:rPr>
          <w:rFonts w:ascii="Times New Roman" w:eastAsia="Calibri" w:hAnsi="Times New Roman" w:cs="Times New Roman"/>
          <w:sz w:val="28"/>
          <w:lang w:val="uk-UA"/>
        </w:rPr>
        <w:t xml:space="preserve"> О</w:t>
      </w:r>
      <w:r w:rsidRPr="00C6188C">
        <w:rPr>
          <w:rFonts w:ascii="Times New Roman" w:eastAsia="Calibri" w:hAnsi="Times New Roman" w:cs="Times New Roman"/>
          <w:sz w:val="28"/>
          <w:lang w:val="uk-UA"/>
        </w:rPr>
        <w:t>.</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М</w:t>
      </w:r>
      <w:r w:rsidRPr="00C6188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Б</w:t>
      </w:r>
      <w:r w:rsidRPr="00C6188C">
        <w:rPr>
          <w:rFonts w:ascii="Times New Roman" w:eastAsia="Calibri" w:hAnsi="Times New Roman" w:cs="Times New Roman"/>
          <w:sz w:val="28"/>
          <w:lang w:val="uk-UA"/>
        </w:rPr>
        <w:t>екетова</w:t>
      </w:r>
      <w:r w:rsidR="002F238F">
        <w:rPr>
          <w:rFonts w:ascii="Times New Roman" w:eastAsia="Calibri" w:hAnsi="Times New Roman" w:cs="Times New Roman"/>
          <w:sz w:val="28"/>
          <w:lang w:val="uk-UA"/>
        </w:rPr>
        <w:t>. – Харків. – 2018. – С. 124</w:t>
      </w:r>
      <w:r w:rsidR="002F238F" w:rsidRPr="00C6188C">
        <w:rPr>
          <w:rFonts w:ascii="Times New Roman" w:eastAsia="Calibri" w:hAnsi="Times New Roman" w:cs="Times New Roman"/>
          <w:sz w:val="28"/>
          <w:lang w:val="uk-UA"/>
        </w:rPr>
        <w:t>–</w:t>
      </w:r>
      <w:r w:rsidRPr="007B3E4C">
        <w:rPr>
          <w:rFonts w:ascii="Times New Roman" w:eastAsia="Calibri" w:hAnsi="Times New Roman" w:cs="Times New Roman"/>
          <w:sz w:val="28"/>
          <w:lang w:val="uk-UA"/>
        </w:rPr>
        <w:t>127.</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Микробиология</w:t>
      </w:r>
      <w:r w:rsidR="007B3E4C" w:rsidRPr="007B3E4C">
        <w:rPr>
          <w:rFonts w:ascii="Times New Roman" w:eastAsia="Calibri" w:hAnsi="Times New Roman" w:cs="Times New Roman"/>
          <w:sz w:val="28"/>
          <w:lang w:val="uk-UA"/>
        </w:rPr>
        <w:t xml:space="preserve"> молока и молочных продуктов</w:t>
      </w:r>
      <w:r w:rsidR="007B3E4C" w:rsidRPr="007B3E4C">
        <w:rPr>
          <w:rFonts w:ascii="Times New Roman" w:eastAsia="Calibri" w:hAnsi="Times New Roman" w:cs="Times New Roman"/>
          <w:sz w:val="28"/>
        </w:rPr>
        <w:t>. Лабораторный практикум Учеб</w:t>
      </w:r>
      <w:r w:rsidR="007B3E4C" w:rsidRPr="007B3E4C">
        <w:rPr>
          <w:rFonts w:ascii="Times New Roman" w:eastAsia="Calibri" w:hAnsi="Times New Roman" w:cs="Times New Roman"/>
          <w:sz w:val="28"/>
          <w:lang w:val="uk-UA"/>
        </w:rPr>
        <w:t>но</w:t>
      </w:r>
      <w:r w:rsidR="007B3E4C" w:rsidRPr="007B3E4C">
        <w:rPr>
          <w:rFonts w:ascii="Times New Roman" w:eastAsia="Calibri" w:hAnsi="Times New Roman" w:cs="Times New Roman"/>
          <w:sz w:val="28"/>
        </w:rPr>
        <w:t>-метод</w:t>
      </w:r>
      <w:r w:rsidR="007B3E4C" w:rsidRPr="007B3E4C">
        <w:rPr>
          <w:rFonts w:ascii="Times New Roman" w:eastAsia="Calibri" w:hAnsi="Times New Roman" w:cs="Times New Roman"/>
          <w:sz w:val="28"/>
          <w:lang w:val="uk-UA"/>
        </w:rPr>
        <w:t xml:space="preserve">ическое </w:t>
      </w:r>
      <w:r w:rsidR="007B3E4C" w:rsidRPr="007B3E4C">
        <w:rPr>
          <w:rFonts w:ascii="Times New Roman" w:eastAsia="Calibri" w:hAnsi="Times New Roman" w:cs="Times New Roman"/>
          <w:sz w:val="28"/>
        </w:rPr>
        <w:t>пособие.</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rPr>
        <w:t>Л.</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В.</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Красникова, П.</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И.</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Гунькова, В.В. Маркелова</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rPr>
        <w:t>–2013. –</w:t>
      </w:r>
      <w:r w:rsidR="007B3E4C" w:rsidRPr="007B3E4C">
        <w:rPr>
          <w:rFonts w:ascii="Times New Roman" w:eastAsia="Calibri" w:hAnsi="Times New Roman" w:cs="Times New Roman"/>
          <w:sz w:val="28"/>
          <w:lang w:val="uk-UA"/>
        </w:rPr>
        <w:t xml:space="preserve"> С.</w:t>
      </w:r>
      <w:r w:rsidR="007B3E4C" w:rsidRPr="007B3E4C">
        <w:rPr>
          <w:rFonts w:ascii="Times New Roman" w:eastAsia="Calibri" w:hAnsi="Times New Roman" w:cs="Times New Roman"/>
          <w:sz w:val="28"/>
        </w:rPr>
        <w:t>85</w:t>
      </w:r>
      <w:r w:rsidR="007B3E4C" w:rsidRPr="007B3E4C">
        <w:rPr>
          <w:rFonts w:ascii="Times New Roman" w:eastAsia="Calibri" w:hAnsi="Times New Roman" w:cs="Times New Roman"/>
          <w:sz w:val="28"/>
          <w:lang w:val="uk-UA"/>
        </w:rPr>
        <w:t>.</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Морфолого-біологічні</w:t>
      </w:r>
      <w:r w:rsidR="007B3E4C" w:rsidRPr="007B3E4C">
        <w:rPr>
          <w:rFonts w:ascii="Times New Roman" w:eastAsia="Calibri" w:hAnsi="Times New Roman" w:cs="Times New Roman"/>
          <w:sz w:val="28"/>
          <w:lang w:val="uk-UA"/>
        </w:rPr>
        <w:t xml:space="preserve"> особливості </w:t>
      </w:r>
      <w:r w:rsidR="007B3E4C" w:rsidRPr="007B3E4C">
        <w:rPr>
          <w:rFonts w:ascii="Times New Roman" w:eastAsia="Calibri" w:hAnsi="Times New Roman" w:cs="Times New Roman"/>
          <w:i/>
          <w:sz w:val="28"/>
        </w:rPr>
        <w:t>Pythium</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rPr>
        <w:t>ultimum</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v</w:t>
      </w:r>
      <w:r w:rsidR="007B3E4C" w:rsidRPr="007B3E4C">
        <w:rPr>
          <w:rFonts w:ascii="Times New Roman" w:eastAsia="Calibri" w:hAnsi="Times New Roman" w:cs="Times New Roman"/>
          <w:i/>
          <w:sz w:val="28"/>
        </w:rPr>
        <w:t>ar</w:t>
      </w:r>
      <w:r w:rsidR="007B3E4C" w:rsidRPr="007B3E4C">
        <w:rPr>
          <w:rFonts w:ascii="Times New Roman" w:eastAsia="Calibri" w:hAnsi="Times New Roman" w:cs="Times New Roman"/>
          <w:sz w:val="28"/>
          <w:lang w:val="uk-UA"/>
        </w:rPr>
        <w:t xml:space="preserve">. </w:t>
      </w:r>
      <w:r w:rsidR="00F533AF" w:rsidRPr="007B3E4C">
        <w:rPr>
          <w:rFonts w:ascii="Times New Roman" w:eastAsia="Calibri" w:hAnsi="Times New Roman" w:cs="Times New Roman"/>
          <w:i/>
          <w:sz w:val="28"/>
          <w:lang w:val="en-US"/>
        </w:rPr>
        <w:t>U</w:t>
      </w:r>
      <w:r w:rsidR="007B3E4C" w:rsidRPr="007B3E4C">
        <w:rPr>
          <w:rFonts w:ascii="Times New Roman" w:eastAsia="Calibri" w:hAnsi="Times New Roman" w:cs="Times New Roman"/>
          <w:i/>
          <w:sz w:val="28"/>
        </w:rPr>
        <w:t>ltimum</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rPr>
        <w:t>Trow</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uk-UA"/>
        </w:rPr>
        <w:t xml:space="preserve">– збудника кореневої гнилі </w:t>
      </w:r>
      <w:r w:rsidR="007B3E4C" w:rsidRPr="007B3E4C">
        <w:rPr>
          <w:rFonts w:ascii="Times New Roman" w:eastAsia="Calibri" w:hAnsi="Times New Roman" w:cs="Times New Roman"/>
          <w:i/>
          <w:sz w:val="28"/>
        </w:rPr>
        <w:t>Brassica</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rPr>
        <w:t>napus</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rPr>
        <w:t>L</w:t>
      </w:r>
      <w:r w:rsidR="007B3E4C" w:rsidRPr="007B3E4C">
        <w:rPr>
          <w:rFonts w:ascii="Times New Roman" w:eastAsia="Calibri" w:hAnsi="Times New Roman" w:cs="Times New Roman"/>
          <w:sz w:val="28"/>
          <w:lang w:val="uk-UA"/>
        </w:rPr>
        <w:t>. / М.</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Кирик, Т.</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Зубова // Укр. ботан. журн. – 2007. – Т. 64, № 4. – С. 592-598.</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Определитель бактерий</w:t>
      </w:r>
      <w:r w:rsidR="007B3E4C" w:rsidRPr="007B3E4C">
        <w:rPr>
          <w:rFonts w:ascii="Times New Roman" w:eastAsia="Calibri" w:hAnsi="Times New Roman" w:cs="Times New Roman"/>
          <w:sz w:val="28"/>
          <w:lang w:val="uk-UA"/>
        </w:rPr>
        <w:t xml:space="preserve"> Берджи / под ред. Дж. Хоулта, Н. Крича, П. Снита, Дж. Стейли и С. Уилльямса. – М.: Мир, 1997. – (изд. 9). – Т.1. – С. 1–430; Т. 2. – С. 437–800.</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Парфенюк</w:t>
      </w:r>
      <w:r w:rsidR="007B3E4C" w:rsidRPr="007B3E4C">
        <w:rPr>
          <w:rFonts w:ascii="Times New Roman" w:eastAsia="Calibri" w:hAnsi="Times New Roman" w:cs="Times New Roman"/>
          <w:sz w:val="28"/>
          <w:lang w:val="uk-UA"/>
        </w:rPr>
        <w:t xml:space="preserve"> А.</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Спосіб визначення впливу летких фракцій фітонцидів сортів цибулевих культур на спори міксоміцетів / А.</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Парфенюк, Т.</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Горган, В.</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Сагановська, Н.</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А. Горган // Біоресурси і природокористування. </w:t>
      </w:r>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lang w:val="uk-UA"/>
        </w:rPr>
        <w:t xml:space="preserve">2014. </w:t>
      </w:r>
      <w:r w:rsidR="007B3E4C" w:rsidRPr="007B3E4C">
        <w:rPr>
          <w:rFonts w:ascii="Times New Roman" w:eastAsia="Calibri" w:hAnsi="Times New Roman" w:cs="Times New Roman"/>
          <w:sz w:val="28"/>
          <w:shd w:val="clear" w:color="auto" w:fill="FFFFFF"/>
          <w:lang w:val="uk-UA"/>
        </w:rPr>
        <w:t>–</w:t>
      </w:r>
      <w:r w:rsidR="007B3E4C" w:rsidRPr="007B3E4C">
        <w:rPr>
          <w:rFonts w:ascii="Times New Roman" w:eastAsia="Calibri" w:hAnsi="Times New Roman" w:cs="Times New Roman"/>
          <w:sz w:val="28"/>
          <w:lang w:val="uk-UA"/>
        </w:rPr>
        <w:t xml:space="preserve">Т. 5. </w:t>
      </w:r>
      <w:r w:rsidR="007B3E4C" w:rsidRPr="007B3E4C">
        <w:rPr>
          <w:rFonts w:ascii="Times New Roman" w:eastAsia="Calibri" w:hAnsi="Times New Roman" w:cs="Times New Roman"/>
          <w:sz w:val="28"/>
          <w:shd w:val="clear" w:color="auto" w:fill="FFFFFF"/>
          <w:lang w:val="uk-UA"/>
        </w:rPr>
        <w:t>–</w:t>
      </w:r>
      <w:r w:rsidR="002F238F">
        <w:rPr>
          <w:rFonts w:ascii="Times New Roman" w:eastAsia="Calibri" w:hAnsi="Times New Roman" w:cs="Times New Roman"/>
          <w:sz w:val="28"/>
          <w:lang w:val="uk-UA"/>
        </w:rPr>
        <w:t xml:space="preserve"> №3</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 xml:space="preserve">4. </w:t>
      </w:r>
      <w:r w:rsidR="002F238F">
        <w:rPr>
          <w:rFonts w:ascii="Times New Roman" w:eastAsia="Calibri" w:hAnsi="Times New Roman" w:cs="Times New Roman"/>
          <w:sz w:val="28"/>
          <w:shd w:val="clear" w:color="auto" w:fill="FFFFFF"/>
          <w:lang w:val="uk-UA"/>
        </w:rPr>
        <w:t>– С.8</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shd w:val="clear" w:color="auto" w:fill="FFFFFF"/>
          <w:lang w:val="uk-UA"/>
        </w:rPr>
        <w:t>10.</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lang w:val="uk-UA"/>
        </w:rPr>
        <w:t xml:space="preserve"> Патогенні</w:t>
      </w:r>
      <w:r w:rsidRPr="007B3E4C">
        <w:rPr>
          <w:rFonts w:ascii="Times New Roman" w:eastAsia="Calibri" w:hAnsi="Times New Roman" w:cs="Times New Roman"/>
          <w:sz w:val="28"/>
          <w:lang w:val="uk-UA"/>
        </w:rPr>
        <w:t xml:space="preserve"> гриби: метод. вказ. з дисципліни «Мікробіологія, вірусологія та імунологія з мікробіологічною діагностикою» для студентів бакалаврів </w:t>
      </w:r>
      <w:r w:rsidRPr="007B3E4C">
        <w:rPr>
          <w:rFonts w:ascii="Times New Roman" w:eastAsia="Calibri" w:hAnsi="Times New Roman" w:cs="Times New Roman"/>
          <w:sz w:val="28"/>
        </w:rPr>
        <w:t>II</w:t>
      </w:r>
      <w:r w:rsidRPr="007B3E4C">
        <w:rPr>
          <w:rFonts w:ascii="Times New Roman" w:eastAsia="Calibri" w:hAnsi="Times New Roman" w:cs="Times New Roman"/>
          <w:sz w:val="28"/>
          <w:lang w:val="uk-UA"/>
        </w:rPr>
        <w:t>–</w:t>
      </w:r>
      <w:r w:rsidRPr="007B3E4C">
        <w:rPr>
          <w:rFonts w:ascii="Times New Roman" w:eastAsia="Calibri" w:hAnsi="Times New Roman" w:cs="Times New Roman"/>
          <w:sz w:val="28"/>
        </w:rPr>
        <w:t>IV</w:t>
      </w:r>
      <w:r w:rsidRPr="007B3E4C">
        <w:rPr>
          <w:rFonts w:ascii="Times New Roman" w:eastAsia="Calibri" w:hAnsi="Times New Roman" w:cs="Times New Roman"/>
          <w:sz w:val="28"/>
          <w:lang w:val="uk-UA"/>
        </w:rPr>
        <w:t xml:space="preserve"> курсу за спеціальністю </w:t>
      </w:r>
      <w:r w:rsidRPr="007B3E4C">
        <w:rPr>
          <w:rFonts w:ascii="Times New Roman" w:eastAsia="Calibri" w:hAnsi="Times New Roman" w:cs="Times New Roman"/>
          <w:sz w:val="28"/>
        </w:rPr>
        <w:t>«Лабораторна</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діагностика» / упоряд.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В. Мінухін, Т.</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М. Замазій, Н.</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І. Ковален</w:t>
      </w:r>
      <w:r w:rsidR="00F533AF">
        <w:rPr>
          <w:rFonts w:ascii="Times New Roman" w:eastAsia="Calibri" w:hAnsi="Times New Roman" w:cs="Times New Roman"/>
          <w:sz w:val="28"/>
        </w:rPr>
        <w:t xml:space="preserve">ко. – Харків: ХНМУ, 2016. – </w:t>
      </w:r>
      <w:r w:rsidR="00F533AF">
        <w:rPr>
          <w:rFonts w:ascii="Times New Roman" w:eastAsia="Calibri" w:hAnsi="Times New Roman" w:cs="Times New Roman"/>
          <w:sz w:val="28"/>
          <w:lang w:val="uk-UA"/>
        </w:rPr>
        <w:t xml:space="preserve">С. </w:t>
      </w:r>
      <w:r w:rsidR="00F533AF">
        <w:rPr>
          <w:rFonts w:ascii="Times New Roman" w:eastAsia="Calibri" w:hAnsi="Times New Roman" w:cs="Times New Roman"/>
          <w:sz w:val="28"/>
        </w:rPr>
        <w:t>76</w:t>
      </w:r>
      <w:r w:rsidR="00F533AF">
        <w:rPr>
          <w:rFonts w:ascii="Times New Roman" w:eastAsia="Calibri" w:hAnsi="Times New Roman" w:cs="Times New Roman"/>
          <w:sz w:val="28"/>
          <w:lang w:val="uk-UA"/>
        </w:rPr>
        <w:t>.</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7B3E4C">
        <w:rPr>
          <w:rFonts w:ascii="Times New Roman" w:eastAsia="Calibri" w:hAnsi="Times New Roman" w:cs="Times New Roman"/>
          <w:sz w:val="28"/>
          <w:lang w:val="uk-UA"/>
        </w:rPr>
        <w:t xml:space="preserve"> П</w:t>
      </w:r>
      <w:r w:rsidRPr="00A8525D">
        <w:rPr>
          <w:rFonts w:ascii="Times New Roman" w:eastAsia="Calibri" w:hAnsi="Times New Roman" w:cs="Times New Roman"/>
          <w:sz w:val="28"/>
          <w:lang w:val="uk-UA"/>
        </w:rPr>
        <w:t>итатель</w:t>
      </w:r>
      <w:r w:rsidRPr="007B3E4C">
        <w:rPr>
          <w:rFonts w:ascii="Times New Roman" w:eastAsia="Calibri" w:hAnsi="Times New Roman" w:cs="Times New Roman"/>
          <w:sz w:val="28"/>
          <w:lang w:val="uk-UA"/>
        </w:rPr>
        <w:t>ные среды для микробиологического контроля качества лекарственных средств и пищевых продуктов: Справочник /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А. Галынкин</w:t>
      </w:r>
      <w:r w:rsidR="00D907F0">
        <w:rPr>
          <w:rFonts w:ascii="Times New Roman" w:eastAsia="Calibri" w:hAnsi="Times New Roman" w:cs="Times New Roman"/>
          <w:sz w:val="28"/>
          <w:lang w:val="uk-UA"/>
        </w:rPr>
        <w:t>а</w:t>
      </w:r>
      <w:r w:rsidRPr="007B3E4C">
        <w:rPr>
          <w:rFonts w:ascii="Times New Roman" w:eastAsia="Calibri" w:hAnsi="Times New Roman" w:cs="Times New Roman"/>
          <w:sz w:val="28"/>
          <w:lang w:val="uk-UA"/>
        </w:rPr>
        <w:t>, Н.</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А. Заикина,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И. Кочеровец, И.</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З. Курбанова / Под </w:t>
      </w:r>
      <w:r w:rsidRPr="007B3E4C">
        <w:rPr>
          <w:rFonts w:ascii="Times New Roman" w:eastAsia="Calibri" w:hAnsi="Times New Roman" w:cs="Times New Roman"/>
          <w:sz w:val="28"/>
          <w:lang w:val="uk-UA"/>
        </w:rPr>
        <w:lastRenderedPageBreak/>
        <w:t>редакцией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А. Галынкина и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И. Кочеровца. – СПб: Проспект науки, 2006. – С.336.</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rPr>
        <w:t>Плесневы</w:t>
      </w:r>
      <w:r w:rsidR="007B3E4C" w:rsidRPr="007B3E4C">
        <w:rPr>
          <w:rFonts w:ascii="Times New Roman" w:eastAsia="Calibri" w:hAnsi="Times New Roman" w:cs="Times New Roman"/>
          <w:sz w:val="28"/>
        </w:rPr>
        <w:t>е грибы. Методы выделения, идентификации, хранения</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Учебное пособие</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rPr>
        <w:t>С</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В</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 xml:space="preserve">Еремеева. </w:t>
      </w:r>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rPr>
        <w:t>Изд-во АГТУ</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rPr>
        <w:t xml:space="preserve">2008. </w:t>
      </w:r>
      <w:r w:rsidR="007B3E4C" w:rsidRPr="007B3E4C">
        <w:rPr>
          <w:rFonts w:ascii="Times New Roman" w:eastAsia="Calibri" w:hAnsi="Times New Roman" w:cs="Times New Roman"/>
          <w:sz w:val="28"/>
          <w:shd w:val="clear" w:color="auto" w:fill="FFFFFF"/>
          <w:lang w:val="uk-UA"/>
        </w:rPr>
        <w:t xml:space="preserve">– С. </w:t>
      </w:r>
      <w:r w:rsidR="007B3E4C" w:rsidRPr="007B3E4C">
        <w:rPr>
          <w:rFonts w:ascii="Times New Roman" w:eastAsia="Calibri" w:hAnsi="Times New Roman" w:cs="Times New Roman"/>
          <w:sz w:val="28"/>
        </w:rPr>
        <w:t>111.</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lang w:val="uk-UA"/>
        </w:rPr>
        <w:t xml:space="preserve"> Ретьман</w:t>
      </w:r>
      <w:r w:rsidRPr="007B3E4C">
        <w:rPr>
          <w:rFonts w:ascii="Times New Roman" w:eastAsia="Calibri" w:hAnsi="Times New Roman" w:cs="Times New Roman"/>
          <w:sz w:val="28"/>
          <w:lang w:val="uk-UA"/>
        </w:rPr>
        <w:t xml:space="preserve"> С.</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 Фузаріоз колосу. Аналіз змін у патогенному комплексі збудників хвороби / С.</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В. Ретьман, Т.</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М. Кислих // Карантин і захист рослин.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2011. </w:t>
      </w:r>
      <w:r w:rsidRPr="007B3E4C">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lang w:val="uk-UA"/>
        </w:rPr>
        <w:t xml:space="preserve">№ 2. </w:t>
      </w:r>
      <w:r w:rsidRPr="007B3E4C">
        <w:rPr>
          <w:rFonts w:ascii="Times New Roman" w:eastAsia="Calibri" w:hAnsi="Times New Roman" w:cs="Times New Roman"/>
          <w:sz w:val="28"/>
          <w:shd w:val="clear" w:color="auto" w:fill="FFFFFF"/>
          <w:lang w:val="uk-UA"/>
        </w:rPr>
        <w:t xml:space="preserve">– </w:t>
      </w:r>
      <w:r w:rsidR="002F238F">
        <w:rPr>
          <w:rFonts w:ascii="Times New Roman" w:eastAsia="Calibri" w:hAnsi="Times New Roman" w:cs="Times New Roman"/>
          <w:sz w:val="28"/>
          <w:lang w:val="uk-UA"/>
        </w:rPr>
        <w:t>С. 1</w:t>
      </w:r>
      <w:r w:rsidR="002F238F" w:rsidRPr="007B3E4C">
        <w:rPr>
          <w:rFonts w:ascii="Times New Roman" w:eastAsia="Calibri" w:hAnsi="Times New Roman" w:cs="Times New Roman"/>
          <w:sz w:val="28"/>
        </w:rPr>
        <w:t>–</w:t>
      </w:r>
      <w:r w:rsidRPr="007B3E4C">
        <w:rPr>
          <w:rFonts w:ascii="Times New Roman" w:eastAsia="Calibri" w:hAnsi="Times New Roman" w:cs="Times New Roman"/>
          <w:sz w:val="28"/>
          <w:lang w:val="uk-UA"/>
        </w:rPr>
        <w:t>3.</w:t>
      </w:r>
    </w:p>
    <w:p w:rsidR="007B3E4C" w:rsidRPr="00DC1531"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rPr>
        <w:t xml:space="preserve">Рокицкий </w:t>
      </w:r>
      <w:r w:rsidR="007B3E4C" w:rsidRPr="007B3E4C">
        <w:rPr>
          <w:rFonts w:ascii="Times New Roman" w:eastAsia="Calibri" w:hAnsi="Times New Roman" w:cs="Times New Roman"/>
          <w:sz w:val="28"/>
        </w:rPr>
        <w:t>П.</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Ф.</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Биологическая статистика</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rPr>
        <w:t>П.</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Ф.</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rPr>
        <w:t>Рокицкий</w:t>
      </w:r>
      <w:r w:rsidR="007B3E4C" w:rsidRPr="007B3E4C">
        <w:rPr>
          <w:rFonts w:ascii="Times New Roman" w:eastAsia="Calibri" w:hAnsi="Times New Roman" w:cs="Times New Roman"/>
          <w:i/>
          <w:sz w:val="28"/>
          <w:lang w:val="uk-UA"/>
        </w:rPr>
        <w:t>//</w:t>
      </w:r>
      <w:r w:rsidR="007B3E4C" w:rsidRPr="007B3E4C">
        <w:rPr>
          <w:rFonts w:ascii="Times New Roman" w:eastAsia="Calibri" w:hAnsi="Times New Roman" w:cs="Times New Roman"/>
          <w:sz w:val="28"/>
        </w:rPr>
        <w:t xml:space="preserve"> Изд. 3-е. – Минск: Высшая школа. – 1973.- С. 320.</w:t>
      </w:r>
    </w:p>
    <w:p w:rsidR="00F533AF" w:rsidRPr="00F533AF"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A8525D">
        <w:rPr>
          <w:rFonts w:ascii="Times New Roman" w:eastAsia="Calibri" w:hAnsi="Times New Roman" w:cs="Times New Roman"/>
          <w:sz w:val="28"/>
          <w:lang w:val="uk-UA"/>
        </w:rPr>
        <w:t xml:space="preserve"> Рой</w:t>
      </w:r>
      <w:r w:rsidRPr="007B3E4C">
        <w:rPr>
          <w:rFonts w:ascii="Times New Roman" w:eastAsia="Calibri" w:hAnsi="Times New Roman" w:cs="Times New Roman"/>
          <w:sz w:val="28"/>
          <w:lang w:val="uk-UA"/>
        </w:rPr>
        <w:t xml:space="preserve"> А.</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О. Вплив гранульованих бактеріальних препаратів комплексної дії на розвиток деяких хвойних рослин / А.</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 xml:space="preserve">О. Рой, </w:t>
      </w:r>
    </w:p>
    <w:p w:rsidR="007B3E4C" w:rsidRPr="00DC1531" w:rsidRDefault="007B3E4C" w:rsidP="00F533AF">
      <w:pPr>
        <w:shd w:val="clear" w:color="auto" w:fill="FFFFFF" w:themeFill="background1"/>
        <w:spacing w:after="0" w:line="360" w:lineRule="auto"/>
        <w:ind w:left="1211"/>
        <w:jc w:val="both"/>
        <w:rPr>
          <w:rFonts w:ascii="Times New Roman" w:eastAsia="Calibri" w:hAnsi="Times New Roman" w:cs="Times New Roman"/>
          <w:i/>
          <w:sz w:val="28"/>
          <w:lang w:val="uk-UA"/>
        </w:rPr>
      </w:pPr>
      <w:r w:rsidRPr="007B3E4C">
        <w:rPr>
          <w:rFonts w:ascii="Times New Roman" w:eastAsia="Calibri" w:hAnsi="Times New Roman" w:cs="Times New Roman"/>
          <w:sz w:val="28"/>
          <w:lang w:val="uk-UA"/>
        </w:rPr>
        <w:t>І.</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Ю. Царенко, В.</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О. Захарченко, І.</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uk-UA"/>
        </w:rPr>
        <w:t>К. Курдиш // Сільськогосподарська мікробіологія: Міжвід. темат. наук. зб., Черн</w:t>
      </w:r>
      <w:r w:rsidR="002F238F">
        <w:rPr>
          <w:rFonts w:ascii="Times New Roman" w:eastAsia="Calibri" w:hAnsi="Times New Roman" w:cs="Times New Roman"/>
          <w:sz w:val="28"/>
          <w:lang w:val="uk-UA"/>
        </w:rPr>
        <w:t>ігів. – 2007. – Вип. 5. – С. 96</w:t>
      </w:r>
      <w:r w:rsidR="002F238F" w:rsidRPr="002F238F">
        <w:rPr>
          <w:rFonts w:ascii="Times New Roman" w:eastAsia="Calibri" w:hAnsi="Times New Roman" w:cs="Times New Roman"/>
          <w:sz w:val="28"/>
          <w:lang w:val="uk-UA"/>
        </w:rPr>
        <w:t>–</w:t>
      </w:r>
      <w:r w:rsidRPr="007B3E4C">
        <w:rPr>
          <w:rFonts w:ascii="Times New Roman" w:eastAsia="Calibri" w:hAnsi="Times New Roman" w:cs="Times New Roman"/>
          <w:sz w:val="28"/>
          <w:lang w:val="uk-UA"/>
        </w:rPr>
        <w:t>102.</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 xml:space="preserve">Розенфельд </w:t>
      </w:r>
      <w:r w:rsidR="007B3E4C" w:rsidRPr="007B3E4C">
        <w:rPr>
          <w:rFonts w:ascii="Times New Roman" w:eastAsia="Calibri" w:hAnsi="Times New Roman" w:cs="Times New Roman"/>
          <w:sz w:val="28"/>
          <w:lang w:val="uk-UA"/>
        </w:rPr>
        <w:t>В. В. Епіфітна і ендофітна мікрофлора насіння сосни звичайної Київського Полісся: автореф. дис. на здобуття наук. ступеня канд. біол. наук / В. В. Розенфельд. – К., 2008. – С. 20.</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Сахнюк О.</w:t>
      </w:r>
      <w:r w:rsidR="007B3E4C" w:rsidRPr="007B3E4C">
        <w:rPr>
          <w:rFonts w:ascii="Times New Roman" w:eastAsia="Calibri" w:hAnsi="Times New Roman" w:cs="Times New Roman"/>
          <w:sz w:val="28"/>
          <w:lang w:val="uk-UA"/>
        </w:rPr>
        <w:t>М. Роль молочнокислих бактерій у корекції дисбіозів людини та сучасні проблеми створення про біотичних препаратів і їх гігієнічної оцінки / О.</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Сахнюк, О.</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В. Сурмашева, Н.</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Настояща, М.</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О. Кривошлик, Н.</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О. Ніконова // Гігієна населених місць. – 2011. – С. 373</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383.</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7B3E4C">
        <w:rPr>
          <w:rFonts w:ascii="Times New Roman" w:eastAsia="Calibri" w:hAnsi="Times New Roman" w:cs="Times New Roman"/>
          <w:sz w:val="28"/>
        </w:rPr>
        <w:t>С</w:t>
      </w:r>
      <w:r w:rsidRPr="00A8525D">
        <w:rPr>
          <w:rFonts w:ascii="Times New Roman" w:eastAsia="Calibri" w:hAnsi="Times New Roman" w:cs="Times New Roman"/>
          <w:sz w:val="28"/>
        </w:rPr>
        <w:t>елек</w:t>
      </w:r>
      <w:r w:rsidRPr="007B3E4C">
        <w:rPr>
          <w:rFonts w:ascii="Times New Roman" w:eastAsia="Calibri" w:hAnsi="Times New Roman" w:cs="Times New Roman"/>
          <w:sz w:val="28"/>
        </w:rPr>
        <w:t>циямолочнокислыхбактерийиихприменениевмолочнойпромышленности/ Л.</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А. Банникова. –</w:t>
      </w:r>
      <w:r w:rsidR="00E8559D">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Москва</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Пищевая</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rPr>
        <w:t>промышленность, 1975</w:t>
      </w:r>
      <w:r w:rsidRPr="007B3E4C">
        <w:rPr>
          <w:rFonts w:ascii="Times New Roman" w:eastAsia="Calibri" w:hAnsi="Times New Roman" w:cs="Times New Roman"/>
          <w:sz w:val="28"/>
          <w:lang w:val="uk-UA"/>
        </w:rPr>
        <w:t>.</w:t>
      </w:r>
      <w:r w:rsidRPr="007B3E4C">
        <w:rPr>
          <w:rFonts w:ascii="Times New Roman" w:eastAsia="Calibri" w:hAnsi="Times New Roman" w:cs="Times New Roman"/>
          <w:sz w:val="28"/>
        </w:rPr>
        <w:t xml:space="preserve"> – </w:t>
      </w:r>
      <w:r w:rsidRPr="007B3E4C">
        <w:rPr>
          <w:rFonts w:ascii="Times New Roman" w:eastAsia="Calibri" w:hAnsi="Times New Roman" w:cs="Times New Roman"/>
          <w:sz w:val="28"/>
          <w:lang w:val="uk-UA"/>
        </w:rPr>
        <w:t xml:space="preserve">С. </w:t>
      </w:r>
      <w:r w:rsidRPr="007B3E4C">
        <w:rPr>
          <w:rFonts w:ascii="Times New Roman" w:eastAsia="Calibri" w:hAnsi="Times New Roman" w:cs="Times New Roman"/>
          <w:sz w:val="28"/>
        </w:rPr>
        <w:t>256</w:t>
      </w:r>
      <w:r w:rsidRPr="007B3E4C">
        <w:rPr>
          <w:rFonts w:ascii="Times New Roman" w:eastAsia="Calibri" w:hAnsi="Times New Roman" w:cs="Times New Roman"/>
          <w:sz w:val="28"/>
          <w:lang w:val="uk-UA"/>
        </w:rPr>
        <w:t>.</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sidRPr="007B3E4C">
        <w:rPr>
          <w:rFonts w:ascii="Times New Roman" w:eastAsia="Calibri" w:hAnsi="Times New Roman" w:cs="Times New Roman"/>
          <w:sz w:val="28"/>
          <w:lang w:val="uk-UA"/>
        </w:rPr>
        <w:t xml:space="preserve"> С</w:t>
      </w:r>
      <w:r w:rsidRPr="00A8525D">
        <w:rPr>
          <w:rFonts w:ascii="Times New Roman" w:eastAsia="Calibri" w:hAnsi="Times New Roman" w:cs="Times New Roman"/>
          <w:sz w:val="28"/>
          <w:lang w:val="uk-UA"/>
        </w:rPr>
        <w:t>емена</w:t>
      </w:r>
      <w:r w:rsidRPr="007B3E4C">
        <w:rPr>
          <w:rFonts w:ascii="Times New Roman" w:eastAsia="Calibri" w:hAnsi="Times New Roman" w:cs="Times New Roman"/>
          <w:sz w:val="28"/>
          <w:lang w:val="uk-UA"/>
        </w:rPr>
        <w:t xml:space="preserve"> деревьев и кустарников. Метод определения всхожести</w:t>
      </w:r>
      <w:r w:rsidRPr="007B3E4C">
        <w:rPr>
          <w:rFonts w:ascii="Times New Roman" w:eastAsia="Calibri" w:hAnsi="Times New Roman" w:cs="Times New Roman"/>
          <w:i/>
          <w:sz w:val="28"/>
          <w:lang w:val="uk-UA"/>
        </w:rPr>
        <w:t xml:space="preserve">: </w:t>
      </w:r>
      <w:r w:rsidRPr="007B3E4C">
        <w:rPr>
          <w:rFonts w:ascii="Times New Roman" w:eastAsia="Calibri" w:hAnsi="Times New Roman" w:cs="Times New Roman"/>
          <w:sz w:val="28"/>
          <w:lang w:val="uk-UA"/>
        </w:rPr>
        <w:t xml:space="preserve">ГОСТ 13056.6-97 – Межгосударственный совет по стандартизации, метрологии и сертификации. </w:t>
      </w:r>
      <w:r w:rsidRPr="007B3E4C">
        <w:rPr>
          <w:rFonts w:ascii="Times New Roman" w:eastAsia="Calibri" w:hAnsi="Times New Roman" w:cs="Times New Roman"/>
          <w:sz w:val="28"/>
        </w:rPr>
        <w:t>[</w:t>
      </w:r>
      <w:r w:rsidRPr="007B3E4C">
        <w:rPr>
          <w:rFonts w:ascii="Times New Roman" w:eastAsia="Calibri" w:hAnsi="Times New Roman" w:cs="Times New Roman"/>
          <w:sz w:val="28"/>
          <w:lang w:val="uk-UA"/>
        </w:rPr>
        <w:t>Действителен с 07.01.1998</w:t>
      </w:r>
      <w:r w:rsidRPr="007B3E4C">
        <w:rPr>
          <w:rFonts w:ascii="Times New Roman" w:eastAsia="Calibri" w:hAnsi="Times New Roman" w:cs="Times New Roman"/>
          <w:sz w:val="28"/>
        </w:rPr>
        <w:t>].</w:t>
      </w:r>
      <w:r w:rsidRPr="007B3E4C">
        <w:rPr>
          <w:rFonts w:ascii="Times New Roman" w:eastAsia="Calibri" w:hAnsi="Times New Roman" w:cs="Times New Roman"/>
          <w:sz w:val="28"/>
          <w:lang w:val="uk-UA"/>
        </w:rPr>
        <w:t xml:space="preserve"> – Минск, 1998. – С.28.– (Межгосударственный стандарт).</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i/>
          <w:sz w:val="28"/>
          <w:lang w:val="uk-UA"/>
        </w:rPr>
      </w:pPr>
      <w:r>
        <w:rPr>
          <w:rFonts w:ascii="Times New Roman" w:eastAsia="Calibri" w:hAnsi="Times New Roman" w:cs="Times New Roman"/>
          <w:sz w:val="28"/>
          <w:lang w:val="uk-UA"/>
        </w:rPr>
        <w:lastRenderedPageBreak/>
        <w:t xml:space="preserve"> </w:t>
      </w:r>
      <w:r w:rsidR="007B3E4C" w:rsidRPr="00A8525D">
        <w:rPr>
          <w:rFonts w:ascii="Times New Roman" w:eastAsia="Calibri" w:hAnsi="Times New Roman" w:cs="Times New Roman"/>
          <w:sz w:val="28"/>
          <w:lang w:val="uk-UA"/>
        </w:rPr>
        <w:t>Фуртат І. М</w:t>
      </w:r>
      <w:r w:rsidR="007B3E4C" w:rsidRPr="007B3E4C">
        <w:rPr>
          <w:rFonts w:ascii="Times New Roman" w:eastAsia="Calibri" w:hAnsi="Times New Roman" w:cs="Times New Roman"/>
          <w:sz w:val="28"/>
          <w:lang w:val="uk-UA"/>
        </w:rPr>
        <w:t xml:space="preserve">. Біологічні особливості та екологія представників роду </w:t>
      </w:r>
      <w:r w:rsidR="007B3E4C" w:rsidRPr="007B3E4C">
        <w:rPr>
          <w:rFonts w:ascii="Times New Roman" w:eastAsia="Calibri" w:hAnsi="Times New Roman" w:cs="Times New Roman"/>
          <w:i/>
          <w:sz w:val="28"/>
          <w:lang w:val="en-US"/>
        </w:rPr>
        <w:t>F</w:t>
      </w:r>
      <w:r w:rsidR="007B3E4C" w:rsidRPr="007B3E4C">
        <w:rPr>
          <w:rFonts w:ascii="Times New Roman" w:eastAsia="Calibri" w:hAnsi="Times New Roman" w:cs="Times New Roman"/>
          <w:i/>
          <w:sz w:val="28"/>
        </w:rPr>
        <w:t>usarium</w:t>
      </w:r>
      <w:r w:rsidR="007B3E4C" w:rsidRPr="007B3E4C">
        <w:rPr>
          <w:rFonts w:ascii="Times New Roman" w:eastAsia="Calibri" w:hAnsi="Times New Roman" w:cs="Times New Roman"/>
          <w:sz w:val="28"/>
          <w:lang w:val="uk-UA"/>
        </w:rPr>
        <w:t>, збудників захворювань злаків / І. М. Фуртат, Н. А. Остапюк, М.З. Антонюк // Наукові записки НаУКМА.</w:t>
      </w:r>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lang w:val="uk-UA"/>
        </w:rPr>
        <w:t xml:space="preserve"> 2017. </w:t>
      </w:r>
      <w:r w:rsidR="007B3E4C" w:rsidRPr="007B3E4C">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lang w:val="uk-UA"/>
        </w:rPr>
        <w:t xml:space="preserve">Том 1. </w:t>
      </w:r>
      <w:r w:rsidR="007B3E4C" w:rsidRPr="007B3E4C">
        <w:rPr>
          <w:rFonts w:ascii="Times New Roman" w:eastAsia="Calibri" w:hAnsi="Times New Roman" w:cs="Times New Roman"/>
          <w:sz w:val="28"/>
          <w:shd w:val="clear" w:color="auto" w:fill="FFFFFF"/>
          <w:lang w:val="uk-UA"/>
        </w:rPr>
        <w:t xml:space="preserve">– </w:t>
      </w:r>
      <w:r w:rsidR="002F238F">
        <w:rPr>
          <w:rFonts w:ascii="Times New Roman" w:eastAsia="Calibri" w:hAnsi="Times New Roman" w:cs="Times New Roman"/>
          <w:sz w:val="28"/>
          <w:lang w:val="uk-UA"/>
        </w:rPr>
        <w:t>С. 3, 9, 7, 10, 23</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27.</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Фуртат І.</w:t>
      </w:r>
      <w:r w:rsidR="00F533AF">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М</w:t>
      </w:r>
      <w:r w:rsidR="007B3E4C" w:rsidRPr="007B3E4C">
        <w:rPr>
          <w:rFonts w:ascii="Times New Roman" w:eastAsia="Calibri" w:hAnsi="Times New Roman" w:cs="Times New Roman"/>
          <w:sz w:val="28"/>
          <w:lang w:val="uk-UA"/>
        </w:rPr>
        <w:t xml:space="preserve">. Видовий склад і біологічні особливості представників роду </w:t>
      </w:r>
      <w:r w:rsidR="007B3E4C" w:rsidRPr="007B3E4C">
        <w:rPr>
          <w:rFonts w:ascii="Times New Roman" w:eastAsia="Calibri" w:hAnsi="Times New Roman" w:cs="Times New Roman"/>
          <w:i/>
          <w:sz w:val="28"/>
        </w:rPr>
        <w:t>Fusarium</w:t>
      </w:r>
      <w:r w:rsidR="007B3E4C" w:rsidRPr="007B3E4C">
        <w:rPr>
          <w:rFonts w:ascii="Times New Roman" w:eastAsia="Calibri" w:hAnsi="Times New Roman" w:cs="Times New Roman"/>
          <w:sz w:val="28"/>
          <w:lang w:val="uk-UA"/>
        </w:rPr>
        <w:t xml:space="preserve">, виділених із зерна </w:t>
      </w:r>
      <w:r w:rsidR="007B3E4C" w:rsidRPr="007B3E4C">
        <w:rPr>
          <w:rFonts w:ascii="Times New Roman" w:eastAsia="Calibri" w:hAnsi="Times New Roman" w:cs="Times New Roman"/>
          <w:i/>
          <w:sz w:val="28"/>
        </w:rPr>
        <w:t>Triticum</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a</w:t>
      </w:r>
      <w:r w:rsidR="007B3E4C" w:rsidRPr="007B3E4C">
        <w:rPr>
          <w:rFonts w:ascii="Times New Roman" w:eastAsia="Calibri" w:hAnsi="Times New Roman" w:cs="Times New Roman"/>
          <w:i/>
          <w:sz w:val="28"/>
          <w:lang w:val="uk-UA"/>
        </w:rPr>
        <w:t>е</w:t>
      </w:r>
      <w:r w:rsidR="007B3E4C" w:rsidRPr="007B3E4C">
        <w:rPr>
          <w:rFonts w:ascii="Times New Roman" w:eastAsia="Calibri" w:hAnsi="Times New Roman" w:cs="Times New Roman"/>
          <w:i/>
          <w:sz w:val="28"/>
        </w:rPr>
        <w:t>stivum</w:t>
      </w:r>
      <w:r w:rsidR="00F533AF">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rPr>
        <w:t>L</w:t>
      </w:r>
      <w:r w:rsidR="007B3E4C" w:rsidRPr="007B3E4C">
        <w:rPr>
          <w:rFonts w:ascii="Times New Roman" w:eastAsia="Calibri" w:hAnsi="Times New Roman" w:cs="Times New Roman"/>
          <w:sz w:val="28"/>
          <w:lang w:val="uk-UA"/>
        </w:rPr>
        <w:t>. / І.</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Фуртат, Н.</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А. Остапюк, К.О. Жукова // Наукові записки НаУКМА. Біологія та ек</w:t>
      </w:r>
      <w:r w:rsidR="002F238F">
        <w:rPr>
          <w:rFonts w:ascii="Times New Roman" w:eastAsia="Calibri" w:hAnsi="Times New Roman" w:cs="Times New Roman"/>
          <w:sz w:val="28"/>
          <w:lang w:val="uk-UA"/>
        </w:rPr>
        <w:t>ологія. – 2018. – Т. 1. – С. 21</w:t>
      </w:r>
      <w:r w:rsidR="002F238F" w:rsidRPr="00DC1531">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27.</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Чорногор</w:t>
      </w:r>
      <w:r w:rsidR="007B3E4C" w:rsidRPr="007B3E4C">
        <w:rPr>
          <w:rFonts w:ascii="Times New Roman" w:eastAsia="Calibri" w:hAnsi="Times New Roman" w:cs="Times New Roman"/>
          <w:sz w:val="28"/>
          <w:lang w:val="uk-UA"/>
        </w:rPr>
        <w:t xml:space="preserve"> Н.П. Антагоністична активність молочнокислих бактерій / Н.</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П. Чорногор, В.</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Л. Большакова, А.</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І. Вінніков // Вісник Дніпропетровського університету. Біологія. Екологія. – 20</w:t>
      </w:r>
      <w:r w:rsidR="002F238F">
        <w:rPr>
          <w:rFonts w:ascii="Times New Roman" w:eastAsia="Calibri" w:hAnsi="Times New Roman" w:cs="Times New Roman"/>
          <w:sz w:val="28"/>
          <w:lang w:val="uk-UA"/>
        </w:rPr>
        <w:t>06. – Вип. 14. – Т. 2. – С. 187</w:t>
      </w:r>
      <w:r w:rsidR="002F238F" w:rsidRPr="00DC1531">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191.</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lang w:val="uk-UA"/>
        </w:rPr>
        <w:t>Швартау</w:t>
      </w:r>
      <w:r w:rsidRPr="007B3E4C">
        <w:rPr>
          <w:rFonts w:ascii="Times New Roman" w:eastAsia="Calibri" w:hAnsi="Times New Roman" w:cs="Times New Roman"/>
          <w:sz w:val="28"/>
          <w:shd w:val="clear" w:color="auto" w:fill="FFFFFF"/>
          <w:lang w:val="uk-UA"/>
        </w:rPr>
        <w:t xml:space="preserve"> В.</w:t>
      </w:r>
      <w:r w:rsidR="00F533AF">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shd w:val="clear" w:color="auto" w:fill="FFFFFF"/>
          <w:lang w:val="uk-UA"/>
        </w:rPr>
        <w:t>В. Фузаріози культурних рослин / В.</w:t>
      </w:r>
      <w:r w:rsidR="00F533AF">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shd w:val="clear" w:color="auto" w:fill="FFFFFF"/>
          <w:lang w:val="uk-UA"/>
        </w:rPr>
        <w:t>В. Швартау, О.</w:t>
      </w:r>
      <w:r w:rsidR="00F533AF">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shd w:val="clear" w:color="auto" w:fill="FFFFFF"/>
          <w:lang w:val="uk-UA"/>
        </w:rPr>
        <w:t>Л. Зозуля, Л.</w:t>
      </w:r>
      <w:r w:rsidR="00F533AF">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shd w:val="clear" w:color="auto" w:fill="FFFFFF"/>
          <w:lang w:val="uk-UA"/>
        </w:rPr>
        <w:t>М. Михальська, О.</w:t>
      </w:r>
      <w:r w:rsidR="00F533AF">
        <w:rPr>
          <w:rFonts w:ascii="Times New Roman" w:eastAsia="Calibri" w:hAnsi="Times New Roman" w:cs="Times New Roman"/>
          <w:sz w:val="28"/>
          <w:shd w:val="clear" w:color="auto" w:fill="FFFFFF"/>
          <w:lang w:val="uk-UA"/>
        </w:rPr>
        <w:t xml:space="preserve"> </w:t>
      </w:r>
      <w:r w:rsidRPr="007B3E4C">
        <w:rPr>
          <w:rFonts w:ascii="Times New Roman" w:eastAsia="Calibri" w:hAnsi="Times New Roman" w:cs="Times New Roman"/>
          <w:sz w:val="28"/>
          <w:shd w:val="clear" w:color="auto" w:fill="FFFFFF"/>
          <w:lang w:val="uk-UA"/>
        </w:rPr>
        <w:t>Ю. Санін // Монографія – К.: Логос. –2016. – С.164.</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 xml:space="preserve">Юрків </w:t>
      </w:r>
      <w:r w:rsidR="007B3E4C" w:rsidRPr="007B3E4C">
        <w:rPr>
          <w:rFonts w:ascii="Times New Roman" w:eastAsia="Calibri" w:hAnsi="Times New Roman" w:cs="Times New Roman"/>
          <w:sz w:val="28"/>
          <w:lang w:val="uk-UA"/>
        </w:rPr>
        <w:t>З.</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М. Посівні якості насіння сосни звичайної у лісових насадженнях Житомирщини / З.</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 xml:space="preserve">М. Юрків // Наукові праці Лісівничої академії наук України, </w:t>
      </w:r>
      <w:r w:rsidR="002F238F">
        <w:rPr>
          <w:rFonts w:ascii="Times New Roman" w:eastAsia="Calibri" w:hAnsi="Times New Roman" w:cs="Times New Roman"/>
          <w:sz w:val="28"/>
          <w:lang w:val="uk-UA"/>
        </w:rPr>
        <w:t>Львів. – 2016. – № 14. – С. 146</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uk-UA"/>
        </w:rPr>
        <w:t>154.</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szCs w:val="28"/>
          <w:lang w:val="uk-UA"/>
        </w:rPr>
        <w:t xml:space="preserve"> </w:t>
      </w:r>
      <w:r w:rsidR="007B3E4C" w:rsidRPr="00A8525D">
        <w:rPr>
          <w:rFonts w:ascii="Times New Roman" w:eastAsia="Calibri" w:hAnsi="Times New Roman" w:cs="Times New Roman"/>
          <w:sz w:val="28"/>
          <w:szCs w:val="28"/>
          <w:lang w:val="uk-UA"/>
        </w:rPr>
        <w:t>Юсипович</w:t>
      </w:r>
      <w:r w:rsidR="007B3E4C" w:rsidRPr="007B3E4C">
        <w:rPr>
          <w:rFonts w:ascii="Times New Roman" w:eastAsia="Calibri" w:hAnsi="Times New Roman" w:cs="Times New Roman"/>
          <w:sz w:val="28"/>
          <w:szCs w:val="28"/>
          <w:lang w:val="uk-UA"/>
        </w:rPr>
        <w:t xml:space="preserve"> Ю.</w:t>
      </w:r>
      <w:r w:rsidR="00F533AF">
        <w:rPr>
          <w:rFonts w:ascii="Times New Roman" w:eastAsia="Calibri" w:hAnsi="Times New Roman" w:cs="Times New Roman"/>
          <w:sz w:val="28"/>
          <w:szCs w:val="28"/>
          <w:lang w:val="uk-UA"/>
        </w:rPr>
        <w:t xml:space="preserve"> </w:t>
      </w:r>
      <w:r w:rsidR="007B3E4C" w:rsidRPr="007B3E4C">
        <w:rPr>
          <w:rFonts w:ascii="Times New Roman" w:eastAsia="Calibri" w:hAnsi="Times New Roman" w:cs="Times New Roman"/>
          <w:sz w:val="28"/>
          <w:szCs w:val="28"/>
          <w:lang w:val="uk-UA"/>
        </w:rPr>
        <w:t xml:space="preserve">М. Діагностика грибів роду </w:t>
      </w:r>
      <w:r w:rsidR="007B3E4C" w:rsidRPr="007B3E4C">
        <w:rPr>
          <w:rFonts w:ascii="Times New Roman" w:eastAsia="Calibri" w:hAnsi="Times New Roman" w:cs="Times New Roman"/>
          <w:i/>
          <w:sz w:val="28"/>
          <w:szCs w:val="28"/>
          <w:lang w:val="en-US"/>
        </w:rPr>
        <w:t>Fusarium</w:t>
      </w:r>
      <w:r w:rsidR="00F533AF">
        <w:rPr>
          <w:rFonts w:ascii="Times New Roman" w:eastAsia="Calibri" w:hAnsi="Times New Roman" w:cs="Times New Roman"/>
          <w:i/>
          <w:sz w:val="28"/>
          <w:szCs w:val="28"/>
          <w:lang w:val="uk-UA"/>
        </w:rPr>
        <w:t xml:space="preserve"> </w:t>
      </w:r>
      <w:r w:rsidR="007B3E4C" w:rsidRPr="007B3E4C">
        <w:rPr>
          <w:rFonts w:ascii="Times New Roman" w:eastAsia="Calibri" w:hAnsi="Times New Roman" w:cs="Times New Roman"/>
          <w:sz w:val="28"/>
          <w:szCs w:val="28"/>
          <w:lang w:val="uk-UA"/>
        </w:rPr>
        <w:t>методом полімеразної ланцюгової реакції / Ю.</w:t>
      </w:r>
      <w:r w:rsidR="00F533AF">
        <w:rPr>
          <w:rFonts w:ascii="Times New Roman" w:eastAsia="Calibri" w:hAnsi="Times New Roman" w:cs="Times New Roman"/>
          <w:sz w:val="28"/>
          <w:szCs w:val="28"/>
          <w:lang w:val="uk-UA"/>
        </w:rPr>
        <w:t xml:space="preserve"> </w:t>
      </w:r>
      <w:r w:rsidR="007B3E4C" w:rsidRPr="007B3E4C">
        <w:rPr>
          <w:rFonts w:ascii="Times New Roman" w:eastAsia="Calibri" w:hAnsi="Times New Roman" w:cs="Times New Roman"/>
          <w:sz w:val="28"/>
          <w:szCs w:val="28"/>
          <w:lang w:val="uk-UA"/>
        </w:rPr>
        <w:t>М. Юсипович, В.</w:t>
      </w:r>
      <w:r w:rsidR="00F533AF">
        <w:rPr>
          <w:rFonts w:ascii="Times New Roman" w:eastAsia="Calibri" w:hAnsi="Times New Roman" w:cs="Times New Roman"/>
          <w:sz w:val="28"/>
          <w:szCs w:val="28"/>
          <w:lang w:val="uk-UA"/>
        </w:rPr>
        <w:t xml:space="preserve"> </w:t>
      </w:r>
      <w:r w:rsidR="007B3E4C" w:rsidRPr="007B3E4C">
        <w:rPr>
          <w:rFonts w:ascii="Times New Roman" w:eastAsia="Calibri" w:hAnsi="Times New Roman" w:cs="Times New Roman"/>
          <w:sz w:val="28"/>
          <w:szCs w:val="28"/>
          <w:lang w:val="uk-UA"/>
        </w:rPr>
        <w:t>А. Ковальова, Р.</w:t>
      </w:r>
      <w:r w:rsidR="00F533AF">
        <w:rPr>
          <w:rFonts w:ascii="Times New Roman" w:eastAsia="Calibri" w:hAnsi="Times New Roman" w:cs="Times New Roman"/>
          <w:sz w:val="28"/>
          <w:szCs w:val="28"/>
          <w:lang w:val="uk-UA"/>
        </w:rPr>
        <w:t xml:space="preserve"> </w:t>
      </w:r>
      <w:r w:rsidR="007B3E4C" w:rsidRPr="007B3E4C">
        <w:rPr>
          <w:rFonts w:ascii="Times New Roman" w:eastAsia="Calibri" w:hAnsi="Times New Roman" w:cs="Times New Roman"/>
          <w:sz w:val="28"/>
          <w:szCs w:val="28"/>
          <w:lang w:val="uk-UA"/>
        </w:rPr>
        <w:t xml:space="preserve">Т. Гут // Наукові праці Лісівничої академії наук України. </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szCs w:val="28"/>
          <w:lang w:val="uk-UA"/>
        </w:rPr>
        <w:t xml:space="preserve"> 2015. </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szCs w:val="28"/>
          <w:lang w:val="uk-UA"/>
        </w:rPr>
        <w:t xml:space="preserve"> № 13. </w:t>
      </w:r>
      <w:r w:rsidR="007B3E4C" w:rsidRPr="007B3E4C">
        <w:rPr>
          <w:rFonts w:ascii="Times New Roman" w:eastAsia="Calibri" w:hAnsi="Times New Roman" w:cs="Times New Roman"/>
          <w:sz w:val="28"/>
          <w:lang w:val="uk-UA"/>
        </w:rPr>
        <w:t>–</w:t>
      </w:r>
      <w:r w:rsidR="002F238F">
        <w:rPr>
          <w:rFonts w:ascii="Times New Roman" w:eastAsia="Calibri" w:hAnsi="Times New Roman" w:cs="Times New Roman"/>
          <w:sz w:val="28"/>
          <w:szCs w:val="28"/>
          <w:lang w:val="uk-UA"/>
        </w:rPr>
        <w:t xml:space="preserve"> С. 55</w:t>
      </w:r>
      <w:r w:rsidR="002F238F" w:rsidRPr="002F238F">
        <w:rPr>
          <w:rFonts w:ascii="Times New Roman" w:eastAsia="Calibri" w:hAnsi="Times New Roman" w:cs="Times New Roman"/>
          <w:sz w:val="28"/>
          <w:lang w:val="uk-UA"/>
        </w:rPr>
        <w:t>–</w:t>
      </w:r>
      <w:r w:rsidR="007B3E4C" w:rsidRPr="007B3E4C">
        <w:rPr>
          <w:rFonts w:ascii="Times New Roman" w:eastAsia="Calibri" w:hAnsi="Times New Roman" w:cs="Times New Roman"/>
          <w:sz w:val="28"/>
          <w:szCs w:val="28"/>
          <w:lang w:val="uk-UA"/>
        </w:rPr>
        <w:t>58.</w:t>
      </w:r>
    </w:p>
    <w:p w:rsidR="007B3E4C" w:rsidRPr="00DC1531"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uk-UA"/>
        </w:rPr>
        <w:t>Boekhorst J.</w:t>
      </w:r>
      <w:r w:rsidR="007B3E4C" w:rsidRPr="007B3E4C">
        <w:rPr>
          <w:rFonts w:ascii="Times New Roman" w:eastAsia="Calibri" w:hAnsi="Times New Roman" w:cs="Times New Roman"/>
          <w:sz w:val="28"/>
          <w:lang w:val="uk-UA"/>
        </w:rPr>
        <w:t xml:space="preserve"> The complete genomes of </w:t>
      </w:r>
      <w:r w:rsidR="007B3E4C" w:rsidRPr="007B3E4C">
        <w:rPr>
          <w:rFonts w:ascii="Times New Roman" w:eastAsia="Calibri" w:hAnsi="Times New Roman" w:cs="Times New Roman"/>
          <w:i/>
          <w:sz w:val="28"/>
          <w:lang w:val="uk-UA"/>
        </w:rPr>
        <w:t>Lactobacillus plantarum</w:t>
      </w:r>
      <w:r w:rsidR="007B3E4C" w:rsidRPr="007B3E4C">
        <w:rPr>
          <w:rFonts w:ascii="Times New Roman" w:eastAsia="Calibri" w:hAnsi="Times New Roman" w:cs="Times New Roman"/>
          <w:sz w:val="28"/>
          <w:lang w:val="uk-UA"/>
        </w:rPr>
        <w:t xml:space="preserve"> and </w:t>
      </w:r>
      <w:r w:rsidR="007B3E4C" w:rsidRPr="007B3E4C">
        <w:rPr>
          <w:rFonts w:ascii="Times New Roman" w:eastAsia="Calibri" w:hAnsi="Times New Roman" w:cs="Times New Roman"/>
          <w:i/>
          <w:sz w:val="28"/>
          <w:lang w:val="uk-UA"/>
        </w:rPr>
        <w:t>Lactobacillus johnsonii</w:t>
      </w:r>
      <w:r w:rsidR="007B3E4C" w:rsidRPr="007B3E4C">
        <w:rPr>
          <w:rFonts w:ascii="Times New Roman" w:eastAsia="Calibri" w:hAnsi="Times New Roman" w:cs="Times New Roman"/>
          <w:sz w:val="28"/>
          <w:lang w:val="uk-UA"/>
        </w:rPr>
        <w:t xml:space="preserve"> reveal extensive differences in chromosome organization and gene content / J. Boekhorst, R.</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J. Siezen, M.</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C. Zwahlen, D. Vilanova, R.</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uk-UA"/>
        </w:rPr>
        <w:t>D. Pridmore // Microbiology</w:t>
      </w:r>
      <w:r w:rsidR="007B3E4C" w:rsidRPr="007B3E4C">
        <w:rPr>
          <w:rFonts w:ascii="Times New Roman" w:eastAsia="Calibri" w:hAnsi="Times New Roman" w:cs="Times New Roman"/>
          <w:sz w:val="28"/>
          <w:lang w:val="en-US"/>
        </w:rPr>
        <w:t xml:space="preserve">. </w:t>
      </w:r>
      <w:r w:rsidR="007B3E4C" w:rsidRPr="007B3E4C">
        <w:rPr>
          <w:rFonts w:ascii="Times New Roman" w:eastAsia="Calibri" w:hAnsi="Times New Roman" w:cs="Times New Roman"/>
          <w:sz w:val="28"/>
          <w:lang w:val="uk-UA"/>
        </w:rPr>
        <w:t xml:space="preserve">– 2004. – </w:t>
      </w:r>
      <w:r w:rsidR="007B3E4C" w:rsidRPr="007B3E4C">
        <w:rPr>
          <w:rFonts w:ascii="Times New Roman" w:eastAsia="Calibri" w:hAnsi="Times New Roman" w:cs="Times New Roman"/>
          <w:sz w:val="28"/>
          <w:lang w:val="en-US"/>
        </w:rPr>
        <w:t>vol.</w:t>
      </w:r>
      <w:r w:rsidR="007B3E4C" w:rsidRPr="007B3E4C">
        <w:rPr>
          <w:rFonts w:ascii="Times New Roman" w:eastAsia="Calibri" w:hAnsi="Times New Roman" w:cs="Times New Roman"/>
          <w:sz w:val="28"/>
          <w:lang w:val="uk-UA"/>
        </w:rPr>
        <w:t>150</w:t>
      </w:r>
      <w:r w:rsidR="007B3E4C" w:rsidRPr="007B3E4C">
        <w:rPr>
          <w:rFonts w:ascii="Times New Roman" w:eastAsia="Calibri" w:hAnsi="Times New Roman" w:cs="Times New Roman"/>
          <w:sz w:val="28"/>
          <w:lang w:val="en-US"/>
        </w:rPr>
        <w:t xml:space="preserve">. </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en-US"/>
        </w:rPr>
        <w:t xml:space="preserve"> P. </w:t>
      </w:r>
      <w:r w:rsidR="007B3E4C" w:rsidRPr="007B3E4C">
        <w:rPr>
          <w:rFonts w:ascii="Times New Roman" w:eastAsia="Calibri" w:hAnsi="Times New Roman" w:cs="Times New Roman"/>
          <w:sz w:val="28"/>
          <w:lang w:val="uk-UA"/>
        </w:rPr>
        <w:t>3601–3611.</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 xml:space="preserve"> </w:t>
      </w:r>
      <w:r w:rsidR="007B3E4C" w:rsidRPr="00A8525D">
        <w:rPr>
          <w:rFonts w:ascii="Times New Roman" w:eastAsia="Calibri" w:hAnsi="Times New Roman" w:cs="Times New Roman"/>
          <w:sz w:val="28"/>
          <w:lang w:val="en-US"/>
        </w:rPr>
        <w:t>Li P.</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 xml:space="preserve">Complete genome sequence of </w:t>
      </w:r>
      <w:r w:rsidR="007B3E4C" w:rsidRPr="007B3E4C">
        <w:rPr>
          <w:rFonts w:ascii="Times New Roman" w:eastAsia="Calibri" w:hAnsi="Times New Roman" w:cs="Times New Roman"/>
          <w:i/>
          <w:sz w:val="28"/>
          <w:lang w:val="en-US"/>
        </w:rPr>
        <w:t>Lactobacillus plantarum</w:t>
      </w:r>
      <w:r w:rsidR="001C7AB6">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LZ</w:t>
      </w:r>
      <w:r>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en-US"/>
        </w:rPr>
        <w:t>227, a potential probiotic strain producing B-group vitamins</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lang w:val="en-US"/>
        </w:rPr>
        <w:t>P.</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Li</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en-US"/>
        </w:rPr>
        <w:t xml:space="preserve"> Q</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Zhou, Q</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en-US"/>
        </w:rPr>
        <w:t>Gu</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lang w:val="en-US"/>
        </w:rPr>
        <w:t>Journal of Biotechnology</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szCs w:val="28"/>
          <w:lang w:val="en-US"/>
        </w:rPr>
        <w:t>–</w:t>
      </w:r>
      <w:r w:rsidR="007B3E4C" w:rsidRPr="007B3E4C">
        <w:rPr>
          <w:rFonts w:ascii="Times New Roman" w:eastAsia="Calibri" w:hAnsi="Times New Roman" w:cs="Times New Roman"/>
          <w:sz w:val="28"/>
          <w:szCs w:val="28"/>
          <w:lang w:val="uk-UA"/>
        </w:rPr>
        <w:t xml:space="preserve"> 2016. – </w:t>
      </w:r>
      <w:r w:rsidR="007B3E4C" w:rsidRPr="007B3E4C">
        <w:rPr>
          <w:rFonts w:ascii="Times New Roman" w:eastAsia="Calibri" w:hAnsi="Times New Roman" w:cs="Times New Roman"/>
          <w:sz w:val="28"/>
          <w:lang w:val="en-US"/>
        </w:rPr>
        <w:t>vol. 234</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szCs w:val="28"/>
          <w:lang w:val="en-US"/>
        </w:rPr>
        <w:t>–</w:t>
      </w:r>
      <w:r w:rsidR="007B3E4C" w:rsidRPr="007B3E4C">
        <w:rPr>
          <w:rFonts w:ascii="Times New Roman" w:eastAsia="Calibri" w:hAnsi="Times New Roman" w:cs="Times New Roman"/>
          <w:sz w:val="28"/>
          <w:lang w:val="uk-UA"/>
        </w:rPr>
        <w:t xml:space="preserve">Р. </w:t>
      </w:r>
      <w:r w:rsidR="007B3E4C" w:rsidRPr="007B3E4C">
        <w:rPr>
          <w:rFonts w:ascii="Times New Roman" w:eastAsia="Calibri" w:hAnsi="Times New Roman" w:cs="Times New Roman"/>
          <w:sz w:val="28"/>
          <w:lang w:val="en-US"/>
        </w:rPr>
        <w:t>66–70</w:t>
      </w:r>
      <w:r w:rsidR="007B3E4C" w:rsidRPr="007B3E4C">
        <w:rPr>
          <w:rFonts w:ascii="Times New Roman" w:eastAsia="Calibri" w:hAnsi="Times New Roman" w:cs="Times New Roman"/>
          <w:sz w:val="28"/>
          <w:lang w:val="uk-UA"/>
        </w:rPr>
        <w:t>.</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en-US"/>
        </w:rPr>
        <w:t>Nelson</w:t>
      </w:r>
      <w:r w:rsidR="007B3E4C" w:rsidRPr="007B3E4C">
        <w:rPr>
          <w:rFonts w:ascii="Times New Roman" w:eastAsia="Calibri" w:hAnsi="Times New Roman" w:cs="Times New Roman"/>
          <w:sz w:val="28"/>
          <w:lang w:val="en-US"/>
        </w:rPr>
        <w:t xml:space="preserve"> P.</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 xml:space="preserve">E. History of </w:t>
      </w:r>
      <w:r w:rsidR="007B3E4C" w:rsidRPr="007B3E4C">
        <w:rPr>
          <w:rFonts w:ascii="Times New Roman" w:eastAsia="Calibri" w:hAnsi="Times New Roman" w:cs="Times New Roman"/>
          <w:i/>
          <w:sz w:val="28"/>
          <w:lang w:val="en-US"/>
        </w:rPr>
        <w:t>Fusarium</w:t>
      </w:r>
      <w:r w:rsidR="007B3E4C" w:rsidRPr="007B3E4C">
        <w:rPr>
          <w:rFonts w:ascii="Times New Roman" w:eastAsia="Calibri" w:hAnsi="Times New Roman" w:cs="Times New Roman"/>
          <w:sz w:val="28"/>
          <w:lang w:val="en-US"/>
        </w:rPr>
        <w:t xml:space="preserve"> systematics / P.</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E.</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Nelson // Phytopathology. – 1991. – Vol. 81, № 9. – P. 1045–1048.</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en-US"/>
        </w:rPr>
        <w:t xml:space="preserve">Nita </w:t>
      </w:r>
      <w:r w:rsidR="007B3E4C" w:rsidRPr="007B3E4C">
        <w:rPr>
          <w:rFonts w:ascii="Times New Roman" w:eastAsia="Calibri" w:hAnsi="Times New Roman" w:cs="Times New Roman"/>
          <w:sz w:val="28"/>
          <w:lang w:val="en-US"/>
        </w:rPr>
        <w:t>A.</w:t>
      </w:r>
      <w:r w:rsidR="007B3E4C" w:rsidRPr="007B3E4C">
        <w:rPr>
          <w:rFonts w:ascii="Times New Roman" w:eastAsia="Calibri" w:hAnsi="Times New Roman" w:cs="Times New Roman"/>
          <w:sz w:val="28"/>
          <w:shd w:val="clear" w:color="auto" w:fill="FFFFFF"/>
          <w:lang w:val="en-US"/>
        </w:rPr>
        <w:t xml:space="preserve"> Potensi </w:t>
      </w:r>
      <w:r w:rsidR="007B3E4C" w:rsidRPr="007B3E4C">
        <w:rPr>
          <w:rFonts w:ascii="Times New Roman" w:eastAsia="Calibri" w:hAnsi="Times New Roman" w:cs="Times New Roman"/>
          <w:i/>
          <w:sz w:val="28"/>
          <w:shd w:val="clear" w:color="auto" w:fill="FFFFFF"/>
          <w:lang w:val="en-US"/>
        </w:rPr>
        <w:t>Lactobacillus plantarum</w:t>
      </w:r>
      <w:r w:rsidR="007B3E4C" w:rsidRPr="007B3E4C">
        <w:rPr>
          <w:rFonts w:ascii="Times New Roman" w:eastAsia="Calibri" w:hAnsi="Times New Roman" w:cs="Times New Roman"/>
          <w:sz w:val="28"/>
          <w:shd w:val="clear" w:color="auto" w:fill="FFFFFF"/>
          <w:lang w:val="en-US"/>
        </w:rPr>
        <w:t xml:space="preserve"> dalam mengegah translokasi bacteri /</w:t>
      </w:r>
      <w:r w:rsidR="001C7AB6">
        <w:rPr>
          <w:rFonts w:ascii="Times New Roman" w:eastAsia="Calibri" w:hAnsi="Times New Roman" w:cs="Times New Roman"/>
          <w:sz w:val="28"/>
          <w:shd w:val="clear" w:color="auto" w:fill="FFFFFF"/>
          <w:lang w:val="uk-UA"/>
        </w:rPr>
        <w:t xml:space="preserve"> </w:t>
      </w:r>
      <w:r w:rsidR="007B3E4C" w:rsidRPr="007B3E4C">
        <w:rPr>
          <w:rFonts w:ascii="Times New Roman" w:eastAsia="Calibri" w:hAnsi="Times New Roman" w:cs="Times New Roman"/>
          <w:sz w:val="28"/>
          <w:lang w:val="en-US"/>
        </w:rPr>
        <w:t>A.</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 xml:space="preserve">Nita </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shd w:val="clear" w:color="auto" w:fill="FFFFFF"/>
          <w:lang w:val="en-US"/>
        </w:rPr>
        <w:t xml:space="preserve">FMIPAUI. – 2013. – </w:t>
      </w:r>
      <w:r w:rsidR="007B3E4C" w:rsidRPr="007B3E4C">
        <w:rPr>
          <w:rFonts w:ascii="Times New Roman" w:eastAsia="Calibri" w:hAnsi="Times New Roman" w:cs="Times New Roman"/>
          <w:sz w:val="28"/>
          <w:shd w:val="clear" w:color="auto" w:fill="FFFFFF"/>
          <w:lang w:val="uk-UA"/>
        </w:rPr>
        <w:t xml:space="preserve">№ 5. </w:t>
      </w:r>
      <w:r w:rsidR="007B3E4C" w:rsidRPr="007B3E4C">
        <w:rPr>
          <w:rFonts w:ascii="Times New Roman" w:eastAsia="Calibri" w:hAnsi="Times New Roman" w:cs="Times New Roman"/>
          <w:sz w:val="28"/>
          <w:lang w:val="en-US"/>
        </w:rPr>
        <w:t>–</w:t>
      </w:r>
      <w:r w:rsidR="002F238F">
        <w:rPr>
          <w:rFonts w:ascii="Times New Roman" w:eastAsia="Calibri" w:hAnsi="Times New Roman" w:cs="Times New Roman"/>
          <w:sz w:val="28"/>
          <w:shd w:val="clear" w:color="auto" w:fill="FFFFFF"/>
          <w:lang w:val="en-US"/>
        </w:rPr>
        <w:t xml:space="preserve"> С.15–</w:t>
      </w:r>
      <w:r w:rsidR="007B3E4C" w:rsidRPr="007B3E4C">
        <w:rPr>
          <w:rFonts w:ascii="Times New Roman" w:eastAsia="Calibri" w:hAnsi="Times New Roman" w:cs="Times New Roman"/>
          <w:sz w:val="28"/>
          <w:shd w:val="clear" w:color="auto" w:fill="FFFFFF"/>
          <w:lang w:val="en-US"/>
        </w:rPr>
        <w:t>16.</w:t>
      </w:r>
    </w:p>
    <w:p w:rsidR="007B3E4C" w:rsidRPr="007B3E4C" w:rsidRDefault="007B3E4C"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sidRPr="00A8525D">
        <w:rPr>
          <w:rFonts w:ascii="Times New Roman" w:eastAsia="Calibri" w:hAnsi="Times New Roman" w:cs="Times New Roman"/>
          <w:sz w:val="28"/>
          <w:lang w:val="en-US"/>
        </w:rPr>
        <w:t xml:space="preserve"> Seddik</w:t>
      </w:r>
      <w:r w:rsidRPr="007B3E4C">
        <w:rPr>
          <w:rFonts w:ascii="Times New Roman" w:eastAsia="Calibri" w:hAnsi="Times New Roman" w:cs="Times New Roman"/>
          <w:sz w:val="28"/>
          <w:lang w:val="en-US"/>
        </w:rPr>
        <w:t xml:space="preserve"> H.</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 xml:space="preserve">A. </w:t>
      </w:r>
      <w:r w:rsidRPr="007B3E4C">
        <w:rPr>
          <w:rFonts w:ascii="Times New Roman" w:eastAsia="Calibri" w:hAnsi="Times New Roman" w:cs="Times New Roman"/>
          <w:i/>
          <w:sz w:val="28"/>
          <w:lang w:val="en-US"/>
        </w:rPr>
        <w:t>Lactobacillus plantarum</w:t>
      </w:r>
      <w:r w:rsidRPr="007B3E4C">
        <w:rPr>
          <w:rFonts w:ascii="Times New Roman" w:eastAsia="Calibri" w:hAnsi="Times New Roman" w:cs="Times New Roman"/>
          <w:sz w:val="28"/>
          <w:lang w:val="en-US"/>
        </w:rPr>
        <w:t xml:space="preserve"> and its probiotic and food potentialities</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 xml:space="preserve"> H.</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A.</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Seddik, F.</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Bendali, F.</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Gancel, I.</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Fliss, G.</w:t>
      </w:r>
      <w:r w:rsidR="001C7AB6">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Spano, D.</w:t>
      </w:r>
      <w:r w:rsidR="00F533AF">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Drider</w:t>
      </w:r>
      <w:r w:rsidRPr="007B3E4C">
        <w:rPr>
          <w:rFonts w:ascii="Times New Roman" w:eastAsia="Calibri" w:hAnsi="Times New Roman" w:cs="Times New Roman"/>
          <w:sz w:val="28"/>
          <w:lang w:val="uk-UA"/>
        </w:rPr>
        <w:t>//</w:t>
      </w:r>
      <w:r w:rsidRPr="007B3E4C">
        <w:rPr>
          <w:rFonts w:ascii="Times New Roman" w:eastAsia="Calibri" w:hAnsi="Times New Roman" w:cs="Times New Roman"/>
          <w:sz w:val="28"/>
          <w:lang w:val="en-US"/>
        </w:rPr>
        <w:t xml:space="preserve"> Probiotics Antimicro Prot. </w:t>
      </w:r>
      <w:r w:rsidRPr="007B3E4C">
        <w:rPr>
          <w:rFonts w:ascii="Times New Roman" w:eastAsia="Calibri" w:hAnsi="Times New Roman" w:cs="Times New Roman"/>
          <w:sz w:val="28"/>
          <w:szCs w:val="28"/>
          <w:lang w:val="en-US"/>
        </w:rPr>
        <w:t>–</w:t>
      </w:r>
      <w:r w:rsidRPr="007B3E4C">
        <w:rPr>
          <w:rFonts w:ascii="Times New Roman" w:eastAsia="Calibri" w:hAnsi="Times New Roman" w:cs="Times New Roman"/>
          <w:sz w:val="28"/>
          <w:lang w:val="en-US"/>
        </w:rPr>
        <w:t xml:space="preserve">2017. </w:t>
      </w:r>
      <w:r w:rsidRPr="007B3E4C">
        <w:rPr>
          <w:rFonts w:ascii="Times New Roman" w:eastAsia="Calibri" w:hAnsi="Times New Roman" w:cs="Times New Roman"/>
          <w:sz w:val="28"/>
          <w:szCs w:val="28"/>
          <w:lang w:val="en-US"/>
        </w:rPr>
        <w:t>–</w:t>
      </w:r>
      <w:r w:rsidRPr="007B3E4C">
        <w:rPr>
          <w:rFonts w:ascii="Times New Roman" w:eastAsia="Calibri" w:hAnsi="Times New Roman" w:cs="Times New Roman"/>
          <w:sz w:val="28"/>
          <w:lang w:val="en-US"/>
        </w:rPr>
        <w:t xml:space="preserve">vol. 9. </w:t>
      </w:r>
      <w:r w:rsidRPr="007B3E4C">
        <w:rPr>
          <w:rFonts w:ascii="Times New Roman" w:eastAsia="Calibri" w:hAnsi="Times New Roman" w:cs="Times New Roman"/>
          <w:sz w:val="28"/>
          <w:szCs w:val="28"/>
          <w:lang w:val="en-US"/>
        </w:rPr>
        <w:t>–</w:t>
      </w:r>
      <w:r w:rsidRPr="007B3E4C">
        <w:rPr>
          <w:rFonts w:ascii="Times New Roman" w:eastAsia="Calibri" w:hAnsi="Times New Roman" w:cs="Times New Roman"/>
          <w:sz w:val="28"/>
          <w:lang w:val="uk-UA"/>
        </w:rPr>
        <w:t xml:space="preserve">№ </w:t>
      </w:r>
      <w:r w:rsidRPr="007B3E4C">
        <w:rPr>
          <w:rFonts w:ascii="Times New Roman" w:eastAsia="Calibri" w:hAnsi="Times New Roman" w:cs="Times New Roman"/>
          <w:sz w:val="28"/>
          <w:lang w:val="en-US"/>
        </w:rPr>
        <w:t>2</w:t>
      </w:r>
      <w:r w:rsidRPr="007B3E4C">
        <w:rPr>
          <w:rFonts w:ascii="Times New Roman" w:eastAsia="Calibri" w:hAnsi="Times New Roman" w:cs="Times New Roman"/>
          <w:sz w:val="28"/>
          <w:lang w:val="uk-UA"/>
        </w:rPr>
        <w:t>.</w:t>
      </w:r>
      <w:r w:rsidRPr="007B3E4C">
        <w:rPr>
          <w:rFonts w:ascii="Times New Roman" w:eastAsia="Calibri" w:hAnsi="Times New Roman" w:cs="Times New Roman"/>
          <w:sz w:val="28"/>
          <w:szCs w:val="28"/>
          <w:lang w:val="en-US"/>
        </w:rPr>
        <w:t>–</w:t>
      </w:r>
      <w:r w:rsidR="002F238F">
        <w:rPr>
          <w:rFonts w:ascii="Times New Roman" w:eastAsia="Calibri" w:hAnsi="Times New Roman" w:cs="Times New Roman"/>
          <w:sz w:val="28"/>
          <w:lang w:val="en-US"/>
        </w:rPr>
        <w:t>P. 111–</w:t>
      </w:r>
      <w:r w:rsidRPr="007B3E4C">
        <w:rPr>
          <w:rFonts w:ascii="Times New Roman" w:eastAsia="Calibri" w:hAnsi="Times New Roman" w:cs="Times New Roman"/>
          <w:sz w:val="28"/>
          <w:lang w:val="en-US"/>
        </w:rPr>
        <w:t>122.</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en-US"/>
        </w:rPr>
        <w:t>Todoro</w:t>
      </w:r>
      <w:r w:rsidR="007B3E4C" w:rsidRPr="007B3E4C">
        <w:rPr>
          <w:rFonts w:ascii="Times New Roman" w:eastAsia="Calibri" w:hAnsi="Times New Roman" w:cs="Times New Roman"/>
          <w:sz w:val="28"/>
          <w:lang w:val="en-US"/>
        </w:rPr>
        <w:t>v S.</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D.</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 xml:space="preserve">Optimization of bacteriocin production by </w:t>
      </w:r>
      <w:r w:rsidR="007B3E4C" w:rsidRPr="007B3E4C">
        <w:rPr>
          <w:rFonts w:ascii="Times New Roman" w:eastAsia="Calibri" w:hAnsi="Times New Roman" w:cs="Times New Roman"/>
          <w:i/>
          <w:sz w:val="28"/>
          <w:lang w:val="en-US"/>
        </w:rPr>
        <w:t>Lactobacillus plantarum</w:t>
      </w:r>
      <w:r w:rsidR="007B3E4C" w:rsidRPr="007B3E4C">
        <w:rPr>
          <w:rFonts w:ascii="Times New Roman" w:eastAsia="Calibri" w:hAnsi="Times New Roman" w:cs="Times New Roman"/>
          <w:i/>
          <w:sz w:val="28"/>
          <w:lang w:val="uk-UA"/>
        </w:rPr>
        <w:t xml:space="preserve"> / </w:t>
      </w:r>
      <w:r w:rsidR="007B3E4C" w:rsidRPr="007B3E4C">
        <w:rPr>
          <w:rFonts w:ascii="Times New Roman" w:eastAsia="Calibri" w:hAnsi="Times New Roman" w:cs="Times New Roman"/>
          <w:sz w:val="28"/>
          <w:lang w:val="en-US"/>
        </w:rPr>
        <w:t>S.</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D.</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Todorov, C.</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A. Reener, L.</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M.</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T.</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Dicks</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 J. Gen Appl</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Microbi</w:t>
      </w:r>
      <w:r w:rsidR="002F238F">
        <w:rPr>
          <w:rFonts w:ascii="Times New Roman" w:eastAsia="Calibri" w:hAnsi="Times New Roman" w:cs="Times New Roman"/>
          <w:sz w:val="28"/>
          <w:lang w:val="en-US"/>
        </w:rPr>
        <w:t>ol. – 2004. – Vol. 50. – P. 149</w:t>
      </w:r>
      <w:r w:rsidR="002F238F" w:rsidRPr="002F238F">
        <w:rPr>
          <w:rFonts w:ascii="Times New Roman" w:eastAsia="Calibri" w:hAnsi="Times New Roman" w:cs="Times New Roman"/>
          <w:sz w:val="28"/>
          <w:lang w:val="en-US"/>
        </w:rPr>
        <w:t>–</w:t>
      </w:r>
      <w:r w:rsidR="007B3E4C" w:rsidRPr="007B3E4C">
        <w:rPr>
          <w:rFonts w:ascii="Times New Roman" w:eastAsia="Calibri" w:hAnsi="Times New Roman" w:cs="Times New Roman"/>
          <w:sz w:val="28"/>
          <w:lang w:val="en-US"/>
        </w:rPr>
        <w:t>157.</w:t>
      </w:r>
    </w:p>
    <w:p w:rsidR="007B3E4C" w:rsidRPr="007B3E4C" w:rsidRDefault="00E8559D" w:rsidP="00A8525D">
      <w:pPr>
        <w:numPr>
          <w:ilvl w:val="0"/>
          <w:numId w:val="19"/>
        </w:numPr>
        <w:shd w:val="clear" w:color="auto" w:fill="FFFFFF" w:themeFill="background1"/>
        <w:spacing w:after="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7B3E4C" w:rsidRPr="00A8525D">
        <w:rPr>
          <w:rFonts w:ascii="Times New Roman" w:eastAsia="Calibri" w:hAnsi="Times New Roman" w:cs="Times New Roman"/>
          <w:sz w:val="28"/>
          <w:lang w:val="en-US"/>
        </w:rPr>
        <w:t>Torrian</w:t>
      </w:r>
      <w:r w:rsidR="007B3E4C" w:rsidRPr="007B3E4C">
        <w:rPr>
          <w:rFonts w:ascii="Times New Roman" w:eastAsia="Calibri" w:hAnsi="Times New Roman" w:cs="Times New Roman"/>
          <w:sz w:val="28"/>
          <w:lang w:val="en-US"/>
        </w:rPr>
        <w:t>i</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S</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Differentiation</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of</w:t>
      </w:r>
      <w:r w:rsidR="00F533AF">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i/>
          <w:sz w:val="28"/>
          <w:lang w:val="en-US"/>
        </w:rPr>
        <w:t>Lactobacillus</w:t>
      </w:r>
      <w:r w:rsidR="00D14F7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plantarum</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i/>
          <w:sz w:val="28"/>
          <w:lang w:val="en-US"/>
        </w:rPr>
        <w:t>L</w:t>
      </w:r>
      <w:r w:rsidR="007B3E4C" w:rsidRPr="007B3E4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pentosus</w:t>
      </w:r>
      <w:r w:rsidR="00D14F7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en-US"/>
        </w:rPr>
        <w:t>and</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i/>
          <w:sz w:val="28"/>
          <w:lang w:val="en-US"/>
        </w:rPr>
        <w:t>L</w:t>
      </w:r>
      <w:r w:rsidR="007B3E4C" w:rsidRPr="007B3E4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i/>
          <w:sz w:val="28"/>
          <w:lang w:val="en-US"/>
        </w:rPr>
        <w:t>paraplantarum</w:t>
      </w:r>
      <w:r w:rsidR="00D14F7C">
        <w:rPr>
          <w:rFonts w:ascii="Times New Roman" w:eastAsia="Calibri" w:hAnsi="Times New Roman" w:cs="Times New Roman"/>
          <w:i/>
          <w:sz w:val="28"/>
          <w:lang w:val="uk-UA"/>
        </w:rPr>
        <w:t xml:space="preserve"> </w:t>
      </w:r>
      <w:r w:rsidR="007B3E4C" w:rsidRPr="007B3E4C">
        <w:rPr>
          <w:rFonts w:ascii="Times New Roman" w:eastAsia="Calibri" w:hAnsi="Times New Roman" w:cs="Times New Roman"/>
          <w:sz w:val="28"/>
          <w:lang w:val="en-US"/>
        </w:rPr>
        <w:t>species</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by</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RAPD</w:t>
      </w:r>
      <w:r w:rsidR="007B3E4C" w:rsidRPr="007B3E4C">
        <w:rPr>
          <w:rFonts w:ascii="Times New Roman" w:eastAsia="Calibri" w:hAnsi="Times New Roman" w:cs="Times New Roman"/>
          <w:sz w:val="28"/>
          <w:lang w:val="uk-UA"/>
        </w:rPr>
        <w:t>-</w:t>
      </w:r>
      <w:r w:rsidR="007B3E4C" w:rsidRPr="007B3E4C">
        <w:rPr>
          <w:rFonts w:ascii="Times New Roman" w:eastAsia="Calibri" w:hAnsi="Times New Roman" w:cs="Times New Roman"/>
          <w:sz w:val="28"/>
          <w:lang w:val="en-US"/>
        </w:rPr>
        <w:t>PCR</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and</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AFLP</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lang w:val="en-US"/>
        </w:rPr>
        <w:t>S</w:t>
      </w:r>
      <w:r w:rsidR="007B3E4C" w:rsidRPr="007B3E4C">
        <w:rPr>
          <w:rFonts w:ascii="Times New Roman" w:eastAsia="Calibri" w:hAnsi="Times New Roman" w:cs="Times New Roman"/>
          <w:sz w:val="28"/>
          <w:lang w:val="uk-UA"/>
        </w:rPr>
        <w:t>.</w:t>
      </w:r>
      <w:r w:rsidR="00D14F7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Torriani</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F</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Clementi</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M</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Vancanneyt</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B</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Hoste</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F</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Dellaglio</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K</w:t>
      </w:r>
      <w:r w:rsidR="007B3E4C" w:rsidRPr="007B3E4C">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Kersters</w:t>
      </w:r>
      <w:r w:rsidR="007B3E4C" w:rsidRPr="007B3E4C">
        <w:rPr>
          <w:rFonts w:ascii="Times New Roman" w:eastAsia="Calibri" w:hAnsi="Times New Roman" w:cs="Times New Roman"/>
          <w:sz w:val="28"/>
          <w:lang w:val="uk-UA"/>
        </w:rPr>
        <w:t xml:space="preserve"> // </w:t>
      </w:r>
      <w:r w:rsidR="007B3E4C" w:rsidRPr="007B3E4C">
        <w:rPr>
          <w:rFonts w:ascii="Times New Roman" w:eastAsia="Calibri" w:hAnsi="Times New Roman" w:cs="Times New Roman"/>
          <w:sz w:val="28"/>
          <w:lang w:val="en-US"/>
        </w:rPr>
        <w:t>Systematic</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and</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Applied</w:t>
      </w:r>
      <w:r w:rsidR="001C7AB6">
        <w:rPr>
          <w:rFonts w:ascii="Times New Roman" w:eastAsia="Calibri" w:hAnsi="Times New Roman" w:cs="Times New Roman"/>
          <w:sz w:val="28"/>
          <w:lang w:val="uk-UA"/>
        </w:rPr>
        <w:t xml:space="preserve"> </w:t>
      </w:r>
      <w:r w:rsidR="007B3E4C" w:rsidRPr="007B3E4C">
        <w:rPr>
          <w:rFonts w:ascii="Times New Roman" w:eastAsia="Calibri" w:hAnsi="Times New Roman" w:cs="Times New Roman"/>
          <w:sz w:val="28"/>
          <w:lang w:val="en-US"/>
        </w:rPr>
        <w:t>Microbiology</w:t>
      </w:r>
      <w:r w:rsidR="007B3E4C" w:rsidRPr="007B3E4C">
        <w:rPr>
          <w:rFonts w:ascii="Times New Roman" w:eastAsia="Calibri" w:hAnsi="Times New Roman" w:cs="Times New Roman"/>
          <w:sz w:val="28"/>
          <w:lang w:val="uk-UA"/>
        </w:rPr>
        <w:t xml:space="preserve">. – 2001. – </w:t>
      </w:r>
      <w:r w:rsidR="007B3E4C" w:rsidRPr="007B3E4C">
        <w:rPr>
          <w:rFonts w:ascii="Times New Roman" w:eastAsia="Calibri" w:hAnsi="Times New Roman" w:cs="Times New Roman"/>
          <w:sz w:val="28"/>
          <w:lang w:val="en-US"/>
        </w:rPr>
        <w:t>vol</w:t>
      </w:r>
      <w:r w:rsidR="002F238F">
        <w:rPr>
          <w:rFonts w:ascii="Times New Roman" w:eastAsia="Calibri" w:hAnsi="Times New Roman" w:cs="Times New Roman"/>
          <w:sz w:val="28"/>
          <w:lang w:val="uk-UA"/>
        </w:rPr>
        <w:t>. 24. – № 4. – Р.554</w:t>
      </w:r>
      <w:r w:rsidR="002F238F" w:rsidRPr="002F238F">
        <w:rPr>
          <w:rFonts w:ascii="Times New Roman" w:eastAsia="Calibri" w:hAnsi="Times New Roman" w:cs="Times New Roman"/>
          <w:sz w:val="28"/>
          <w:lang w:val="en-US"/>
        </w:rPr>
        <w:t>–</w:t>
      </w:r>
      <w:r w:rsidR="007B3E4C" w:rsidRPr="007B3E4C">
        <w:rPr>
          <w:rFonts w:ascii="Times New Roman" w:eastAsia="Calibri" w:hAnsi="Times New Roman" w:cs="Times New Roman"/>
          <w:sz w:val="28"/>
          <w:lang w:val="uk-UA"/>
        </w:rPr>
        <w:t>560.</w:t>
      </w:r>
    </w:p>
    <w:p w:rsidR="00633C46" w:rsidRDefault="00633C46">
      <w:pPr>
        <w:spacing w:line="259" w:lineRule="auto"/>
        <w:rPr>
          <w:rFonts w:ascii="Times New Roman" w:hAnsi="Times New Roman"/>
          <w:sz w:val="28"/>
          <w:lang w:val="uk-UA"/>
        </w:rPr>
      </w:pPr>
      <w:r>
        <w:rPr>
          <w:rFonts w:ascii="Times New Roman" w:hAnsi="Times New Roman"/>
          <w:sz w:val="28"/>
          <w:lang w:val="uk-UA"/>
        </w:rPr>
        <w:br w:type="page"/>
      </w:r>
      <w:bookmarkStart w:id="3" w:name="_GoBack"/>
      <w:bookmarkEnd w:id="3"/>
    </w:p>
    <w:sectPr w:rsidR="00633C46" w:rsidSect="004729B9">
      <w:head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0B4" w:rsidRDefault="00AB70B4" w:rsidP="00AC082C">
      <w:pPr>
        <w:spacing w:after="0" w:line="240" w:lineRule="auto"/>
      </w:pPr>
      <w:r>
        <w:separator/>
      </w:r>
    </w:p>
  </w:endnote>
  <w:endnote w:type="continuationSeparator" w:id="0">
    <w:p w:rsidR="00AB70B4" w:rsidRDefault="00AB70B4" w:rsidP="00AC08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DMOOM+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Light">
    <w:altName w:val="Calibri"/>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0B4" w:rsidRDefault="00AB70B4" w:rsidP="00AC082C">
      <w:pPr>
        <w:spacing w:after="0" w:line="240" w:lineRule="auto"/>
      </w:pPr>
      <w:r>
        <w:separator/>
      </w:r>
    </w:p>
  </w:footnote>
  <w:footnote w:type="continuationSeparator" w:id="0">
    <w:p w:rsidR="00AB70B4" w:rsidRDefault="00AB70B4" w:rsidP="00AC08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5945559"/>
      <w:docPartObj>
        <w:docPartGallery w:val="Page Numbers (Top of Page)"/>
        <w:docPartUnique/>
      </w:docPartObj>
    </w:sdtPr>
    <w:sdtEndPr/>
    <w:sdtContent>
      <w:p w:rsidR="00694AF2" w:rsidRDefault="00694AF2">
        <w:pPr>
          <w:pStyle w:val="aa"/>
          <w:jc w:val="right"/>
        </w:pPr>
        <w:r>
          <w:fldChar w:fldCharType="begin"/>
        </w:r>
        <w:r>
          <w:instrText>PAGE   \* MERGEFORMAT</w:instrText>
        </w:r>
        <w:r>
          <w:fldChar w:fldCharType="separate"/>
        </w:r>
        <w:r w:rsidR="00F43C00">
          <w:rPr>
            <w:noProof/>
          </w:rPr>
          <w:t>13</w:t>
        </w:r>
        <w:r>
          <w:rPr>
            <w:noProof/>
          </w:rPr>
          <w:fldChar w:fldCharType="end"/>
        </w:r>
      </w:p>
    </w:sdtContent>
  </w:sdt>
  <w:p w:rsidR="00694AF2" w:rsidRDefault="00694AF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E27CF"/>
    <w:multiLevelType w:val="hybridMultilevel"/>
    <w:tmpl w:val="CBC6E76A"/>
    <w:lvl w:ilvl="0" w:tplc="773EF5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0342E29"/>
    <w:multiLevelType w:val="multilevel"/>
    <w:tmpl w:val="5412C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140FC6"/>
    <w:multiLevelType w:val="hybridMultilevel"/>
    <w:tmpl w:val="AA10B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CC23FE5"/>
    <w:multiLevelType w:val="hybridMultilevel"/>
    <w:tmpl w:val="FF3664CC"/>
    <w:lvl w:ilvl="0" w:tplc="6CC8B33E">
      <w:start w:val="1"/>
      <w:numFmt w:val="decimal"/>
      <w:lvlText w:val="%1."/>
      <w:lvlJc w:val="left"/>
      <w:pPr>
        <w:ind w:left="1211"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CF447B0"/>
    <w:multiLevelType w:val="multilevel"/>
    <w:tmpl w:val="E5EE9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ED2690B"/>
    <w:multiLevelType w:val="hybridMultilevel"/>
    <w:tmpl w:val="2FA065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0240436"/>
    <w:multiLevelType w:val="hybridMultilevel"/>
    <w:tmpl w:val="1100945A"/>
    <w:lvl w:ilvl="0" w:tplc="B190504A">
      <w:start w:val="1"/>
      <w:numFmt w:val="decimal"/>
      <w:lvlText w:val="%1."/>
      <w:lvlJc w:val="left"/>
      <w:pPr>
        <w:ind w:left="1065" w:hanging="360"/>
      </w:pPr>
      <w:rPr>
        <w:rFonts w:ascii="Times New Roman" w:eastAsiaTheme="minorHAnsi" w:hAnsi="Times New Roman" w:cstheme="minorBidi"/>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308B7936"/>
    <w:multiLevelType w:val="multilevel"/>
    <w:tmpl w:val="E1B21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1F0773B"/>
    <w:multiLevelType w:val="hybridMultilevel"/>
    <w:tmpl w:val="C306760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35C0AA2"/>
    <w:multiLevelType w:val="hybridMultilevel"/>
    <w:tmpl w:val="49F6EB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7B60125"/>
    <w:multiLevelType w:val="multilevel"/>
    <w:tmpl w:val="28D62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836D79"/>
    <w:multiLevelType w:val="hybridMultilevel"/>
    <w:tmpl w:val="D6B095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B6A5881"/>
    <w:multiLevelType w:val="hybridMultilevel"/>
    <w:tmpl w:val="18A6E7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4E0311E4"/>
    <w:multiLevelType w:val="hybridMultilevel"/>
    <w:tmpl w:val="2304CE30"/>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F8C0335"/>
    <w:multiLevelType w:val="multilevel"/>
    <w:tmpl w:val="5C6E7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9293D17"/>
    <w:multiLevelType w:val="hybridMultilevel"/>
    <w:tmpl w:val="BA8C1D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1432138"/>
    <w:multiLevelType w:val="hybridMultilevel"/>
    <w:tmpl w:val="E33E71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5B3439F"/>
    <w:multiLevelType w:val="multilevel"/>
    <w:tmpl w:val="DFD6C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D48248F"/>
    <w:multiLevelType w:val="hybridMultilevel"/>
    <w:tmpl w:val="1BB205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D8C74AB"/>
    <w:multiLevelType w:val="multilevel"/>
    <w:tmpl w:val="3378D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E812D60"/>
    <w:multiLevelType w:val="hybridMultilevel"/>
    <w:tmpl w:val="D54C5A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753D08D1"/>
    <w:multiLevelType w:val="hybridMultilevel"/>
    <w:tmpl w:val="FF3664CC"/>
    <w:lvl w:ilvl="0" w:tplc="6CC8B33E">
      <w:start w:val="1"/>
      <w:numFmt w:val="decimal"/>
      <w:lvlText w:val="%1."/>
      <w:lvlJc w:val="left"/>
      <w:pPr>
        <w:ind w:left="1211"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CA649B6"/>
    <w:multiLevelType w:val="hybridMultilevel"/>
    <w:tmpl w:val="21F4E0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1"/>
  </w:num>
  <w:num w:numId="3">
    <w:abstractNumId w:val="19"/>
  </w:num>
  <w:num w:numId="4">
    <w:abstractNumId w:val="14"/>
  </w:num>
  <w:num w:numId="5">
    <w:abstractNumId w:val="10"/>
  </w:num>
  <w:num w:numId="6">
    <w:abstractNumId w:val="7"/>
  </w:num>
  <w:num w:numId="7">
    <w:abstractNumId w:val="4"/>
  </w:num>
  <w:num w:numId="8">
    <w:abstractNumId w:val="17"/>
  </w:num>
  <w:num w:numId="9">
    <w:abstractNumId w:val="11"/>
  </w:num>
  <w:num w:numId="10">
    <w:abstractNumId w:val="8"/>
  </w:num>
  <w:num w:numId="11">
    <w:abstractNumId w:val="12"/>
  </w:num>
  <w:num w:numId="12">
    <w:abstractNumId w:val="9"/>
  </w:num>
  <w:num w:numId="13">
    <w:abstractNumId w:val="20"/>
  </w:num>
  <w:num w:numId="14">
    <w:abstractNumId w:val="5"/>
  </w:num>
  <w:num w:numId="15">
    <w:abstractNumId w:val="18"/>
  </w:num>
  <w:num w:numId="16">
    <w:abstractNumId w:val="0"/>
  </w:num>
  <w:num w:numId="17">
    <w:abstractNumId w:val="6"/>
  </w:num>
  <w:num w:numId="18">
    <w:abstractNumId w:val="22"/>
  </w:num>
  <w:num w:numId="19">
    <w:abstractNumId w:val="3"/>
  </w:num>
  <w:num w:numId="20">
    <w:abstractNumId w:val="16"/>
  </w:num>
  <w:num w:numId="21">
    <w:abstractNumId w:val="21"/>
  </w:num>
  <w:num w:numId="22">
    <w:abstractNumId w:val="1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FD6"/>
    <w:rsid w:val="00000D4C"/>
    <w:rsid w:val="0001010A"/>
    <w:rsid w:val="0001161B"/>
    <w:rsid w:val="000144BF"/>
    <w:rsid w:val="00016044"/>
    <w:rsid w:val="000200F5"/>
    <w:rsid w:val="00022B55"/>
    <w:rsid w:val="00027445"/>
    <w:rsid w:val="000327F2"/>
    <w:rsid w:val="0003533D"/>
    <w:rsid w:val="00040730"/>
    <w:rsid w:val="00050D24"/>
    <w:rsid w:val="0005408B"/>
    <w:rsid w:val="00054AB3"/>
    <w:rsid w:val="00061E0A"/>
    <w:rsid w:val="000651B7"/>
    <w:rsid w:val="0006597F"/>
    <w:rsid w:val="00070BA6"/>
    <w:rsid w:val="00070D37"/>
    <w:rsid w:val="00074E46"/>
    <w:rsid w:val="000842FE"/>
    <w:rsid w:val="0009149A"/>
    <w:rsid w:val="00092C8A"/>
    <w:rsid w:val="000A439E"/>
    <w:rsid w:val="000A7123"/>
    <w:rsid w:val="000B2DB5"/>
    <w:rsid w:val="000B3AB5"/>
    <w:rsid w:val="000B50F4"/>
    <w:rsid w:val="000D2AD4"/>
    <w:rsid w:val="000D3A0E"/>
    <w:rsid w:val="000D59F5"/>
    <w:rsid w:val="000E1DFD"/>
    <w:rsid w:val="000E6387"/>
    <w:rsid w:val="000E77BC"/>
    <w:rsid w:val="001075E5"/>
    <w:rsid w:val="001146B9"/>
    <w:rsid w:val="00115502"/>
    <w:rsid w:val="00121580"/>
    <w:rsid w:val="0012377C"/>
    <w:rsid w:val="00140D8F"/>
    <w:rsid w:val="001516A4"/>
    <w:rsid w:val="00152EA4"/>
    <w:rsid w:val="00154332"/>
    <w:rsid w:val="00154439"/>
    <w:rsid w:val="001657FE"/>
    <w:rsid w:val="00166BC1"/>
    <w:rsid w:val="00174FB3"/>
    <w:rsid w:val="00175C05"/>
    <w:rsid w:val="00177076"/>
    <w:rsid w:val="001808F9"/>
    <w:rsid w:val="00183348"/>
    <w:rsid w:val="001848D7"/>
    <w:rsid w:val="00185C8C"/>
    <w:rsid w:val="001B04E0"/>
    <w:rsid w:val="001B0D45"/>
    <w:rsid w:val="001B2460"/>
    <w:rsid w:val="001B2917"/>
    <w:rsid w:val="001B5D59"/>
    <w:rsid w:val="001C7AB6"/>
    <w:rsid w:val="001D249F"/>
    <w:rsid w:val="001E69AB"/>
    <w:rsid w:val="001F1A65"/>
    <w:rsid w:val="00202694"/>
    <w:rsid w:val="00202B72"/>
    <w:rsid w:val="0020427C"/>
    <w:rsid w:val="0020762B"/>
    <w:rsid w:val="002102A1"/>
    <w:rsid w:val="002139F8"/>
    <w:rsid w:val="0021511F"/>
    <w:rsid w:val="002216E6"/>
    <w:rsid w:val="0022758D"/>
    <w:rsid w:val="00232EF8"/>
    <w:rsid w:val="00233CCC"/>
    <w:rsid w:val="00235B34"/>
    <w:rsid w:val="0024354A"/>
    <w:rsid w:val="002525EC"/>
    <w:rsid w:val="002623B3"/>
    <w:rsid w:val="0026706D"/>
    <w:rsid w:val="00270D58"/>
    <w:rsid w:val="00274B61"/>
    <w:rsid w:val="00277380"/>
    <w:rsid w:val="00281192"/>
    <w:rsid w:val="00282557"/>
    <w:rsid w:val="0028658E"/>
    <w:rsid w:val="002907F7"/>
    <w:rsid w:val="00293B00"/>
    <w:rsid w:val="00294419"/>
    <w:rsid w:val="002A08A0"/>
    <w:rsid w:val="002A3A46"/>
    <w:rsid w:val="002C2396"/>
    <w:rsid w:val="002C33AA"/>
    <w:rsid w:val="002C4CE0"/>
    <w:rsid w:val="002C7D1A"/>
    <w:rsid w:val="002D11E0"/>
    <w:rsid w:val="002D2CA7"/>
    <w:rsid w:val="002D73EE"/>
    <w:rsid w:val="002F238F"/>
    <w:rsid w:val="002F36E6"/>
    <w:rsid w:val="003074C0"/>
    <w:rsid w:val="00307BC2"/>
    <w:rsid w:val="0031159D"/>
    <w:rsid w:val="00314C21"/>
    <w:rsid w:val="00325A2D"/>
    <w:rsid w:val="00335818"/>
    <w:rsid w:val="00356E30"/>
    <w:rsid w:val="003608C3"/>
    <w:rsid w:val="00360AA1"/>
    <w:rsid w:val="003634F6"/>
    <w:rsid w:val="003857F2"/>
    <w:rsid w:val="00387818"/>
    <w:rsid w:val="00394D24"/>
    <w:rsid w:val="003A377B"/>
    <w:rsid w:val="003A40CB"/>
    <w:rsid w:val="003A52DE"/>
    <w:rsid w:val="003B5AA8"/>
    <w:rsid w:val="003B6098"/>
    <w:rsid w:val="003B64CE"/>
    <w:rsid w:val="003C7FB3"/>
    <w:rsid w:val="003D40BA"/>
    <w:rsid w:val="003E1248"/>
    <w:rsid w:val="003F01E1"/>
    <w:rsid w:val="004013EC"/>
    <w:rsid w:val="004014A8"/>
    <w:rsid w:val="00402269"/>
    <w:rsid w:val="004038D6"/>
    <w:rsid w:val="00411230"/>
    <w:rsid w:val="00417902"/>
    <w:rsid w:val="00421FB6"/>
    <w:rsid w:val="004404BA"/>
    <w:rsid w:val="00441644"/>
    <w:rsid w:val="00442123"/>
    <w:rsid w:val="00443BE0"/>
    <w:rsid w:val="00450B6C"/>
    <w:rsid w:val="004572FF"/>
    <w:rsid w:val="00460433"/>
    <w:rsid w:val="0046573C"/>
    <w:rsid w:val="0046744E"/>
    <w:rsid w:val="004729B9"/>
    <w:rsid w:val="004744A9"/>
    <w:rsid w:val="0047639A"/>
    <w:rsid w:val="00481BDF"/>
    <w:rsid w:val="00483A0A"/>
    <w:rsid w:val="00486A0C"/>
    <w:rsid w:val="0049157F"/>
    <w:rsid w:val="004941DE"/>
    <w:rsid w:val="004A4912"/>
    <w:rsid w:val="004A702B"/>
    <w:rsid w:val="004B3BF4"/>
    <w:rsid w:val="004B5069"/>
    <w:rsid w:val="004C25F0"/>
    <w:rsid w:val="004C7D2F"/>
    <w:rsid w:val="004D024E"/>
    <w:rsid w:val="004E0A10"/>
    <w:rsid w:val="004E413D"/>
    <w:rsid w:val="004E426E"/>
    <w:rsid w:val="004F4AF9"/>
    <w:rsid w:val="00500B0D"/>
    <w:rsid w:val="005029EE"/>
    <w:rsid w:val="00516298"/>
    <w:rsid w:val="00533C56"/>
    <w:rsid w:val="00542182"/>
    <w:rsid w:val="00545527"/>
    <w:rsid w:val="00551FB7"/>
    <w:rsid w:val="005552DB"/>
    <w:rsid w:val="00556034"/>
    <w:rsid w:val="005632AA"/>
    <w:rsid w:val="005643DE"/>
    <w:rsid w:val="005820EE"/>
    <w:rsid w:val="00582416"/>
    <w:rsid w:val="00582B16"/>
    <w:rsid w:val="00583274"/>
    <w:rsid w:val="00587D5C"/>
    <w:rsid w:val="00590E14"/>
    <w:rsid w:val="00592D24"/>
    <w:rsid w:val="00593D9A"/>
    <w:rsid w:val="005A0ED0"/>
    <w:rsid w:val="005A33B9"/>
    <w:rsid w:val="005A7B91"/>
    <w:rsid w:val="005B3397"/>
    <w:rsid w:val="005B58A6"/>
    <w:rsid w:val="005B7381"/>
    <w:rsid w:val="005C2F48"/>
    <w:rsid w:val="005C5B14"/>
    <w:rsid w:val="005D249B"/>
    <w:rsid w:val="005D609D"/>
    <w:rsid w:val="005E2766"/>
    <w:rsid w:val="005E6938"/>
    <w:rsid w:val="005E7418"/>
    <w:rsid w:val="005F2FD6"/>
    <w:rsid w:val="005F3965"/>
    <w:rsid w:val="005F3F2B"/>
    <w:rsid w:val="005F4263"/>
    <w:rsid w:val="00604F9D"/>
    <w:rsid w:val="0061177B"/>
    <w:rsid w:val="00613581"/>
    <w:rsid w:val="00617815"/>
    <w:rsid w:val="006337B5"/>
    <w:rsid w:val="00633C46"/>
    <w:rsid w:val="00635F11"/>
    <w:rsid w:val="0063741E"/>
    <w:rsid w:val="006401A0"/>
    <w:rsid w:val="006430ED"/>
    <w:rsid w:val="006448E6"/>
    <w:rsid w:val="006466B6"/>
    <w:rsid w:val="00650025"/>
    <w:rsid w:val="00651601"/>
    <w:rsid w:val="006560B6"/>
    <w:rsid w:val="00663CE4"/>
    <w:rsid w:val="006668E2"/>
    <w:rsid w:val="006737B2"/>
    <w:rsid w:val="00674F0C"/>
    <w:rsid w:val="00684715"/>
    <w:rsid w:val="00684E12"/>
    <w:rsid w:val="00685110"/>
    <w:rsid w:val="006914E3"/>
    <w:rsid w:val="00694AF2"/>
    <w:rsid w:val="006B01AA"/>
    <w:rsid w:val="006B220B"/>
    <w:rsid w:val="006B39A6"/>
    <w:rsid w:val="006C5CE4"/>
    <w:rsid w:val="006D0654"/>
    <w:rsid w:val="006D1C85"/>
    <w:rsid w:val="006E030C"/>
    <w:rsid w:val="006E048A"/>
    <w:rsid w:val="006E40FC"/>
    <w:rsid w:val="00701426"/>
    <w:rsid w:val="007030AE"/>
    <w:rsid w:val="007075D5"/>
    <w:rsid w:val="00720390"/>
    <w:rsid w:val="00720963"/>
    <w:rsid w:val="00723F43"/>
    <w:rsid w:val="00727321"/>
    <w:rsid w:val="00727E81"/>
    <w:rsid w:val="0074325D"/>
    <w:rsid w:val="00743A56"/>
    <w:rsid w:val="00750408"/>
    <w:rsid w:val="007551FC"/>
    <w:rsid w:val="00766627"/>
    <w:rsid w:val="00773C35"/>
    <w:rsid w:val="007819E9"/>
    <w:rsid w:val="00785830"/>
    <w:rsid w:val="007953AF"/>
    <w:rsid w:val="007A3EDE"/>
    <w:rsid w:val="007A6CB7"/>
    <w:rsid w:val="007A6D97"/>
    <w:rsid w:val="007B0BF1"/>
    <w:rsid w:val="007B364F"/>
    <w:rsid w:val="007B3E4C"/>
    <w:rsid w:val="007B5060"/>
    <w:rsid w:val="007C0CC1"/>
    <w:rsid w:val="007C0F6A"/>
    <w:rsid w:val="007C3FE3"/>
    <w:rsid w:val="007C54D0"/>
    <w:rsid w:val="007D5334"/>
    <w:rsid w:val="007D55F3"/>
    <w:rsid w:val="007D719A"/>
    <w:rsid w:val="007E7491"/>
    <w:rsid w:val="007E7ABF"/>
    <w:rsid w:val="007F4A1C"/>
    <w:rsid w:val="007F7ADD"/>
    <w:rsid w:val="00802761"/>
    <w:rsid w:val="0080502C"/>
    <w:rsid w:val="00807969"/>
    <w:rsid w:val="00813F18"/>
    <w:rsid w:val="00815432"/>
    <w:rsid w:val="00817055"/>
    <w:rsid w:val="00817EC4"/>
    <w:rsid w:val="00826FC0"/>
    <w:rsid w:val="00827562"/>
    <w:rsid w:val="008356EC"/>
    <w:rsid w:val="00840066"/>
    <w:rsid w:val="008415E4"/>
    <w:rsid w:val="008419D7"/>
    <w:rsid w:val="00845AE6"/>
    <w:rsid w:val="00847345"/>
    <w:rsid w:val="00874438"/>
    <w:rsid w:val="0087691A"/>
    <w:rsid w:val="00880E4A"/>
    <w:rsid w:val="0088392E"/>
    <w:rsid w:val="00890128"/>
    <w:rsid w:val="00892271"/>
    <w:rsid w:val="008955F0"/>
    <w:rsid w:val="00896BC9"/>
    <w:rsid w:val="008A564C"/>
    <w:rsid w:val="008B4627"/>
    <w:rsid w:val="008B6547"/>
    <w:rsid w:val="008C2586"/>
    <w:rsid w:val="008C6ADA"/>
    <w:rsid w:val="008C7B63"/>
    <w:rsid w:val="008D1167"/>
    <w:rsid w:val="008D78F2"/>
    <w:rsid w:val="008E02E3"/>
    <w:rsid w:val="008E26E0"/>
    <w:rsid w:val="008E580B"/>
    <w:rsid w:val="008E7FC6"/>
    <w:rsid w:val="008F1359"/>
    <w:rsid w:val="008F1AAE"/>
    <w:rsid w:val="00900776"/>
    <w:rsid w:val="009026BA"/>
    <w:rsid w:val="00910F28"/>
    <w:rsid w:val="0091575F"/>
    <w:rsid w:val="0092316B"/>
    <w:rsid w:val="00927AA5"/>
    <w:rsid w:val="0093029C"/>
    <w:rsid w:val="00933E44"/>
    <w:rsid w:val="00935B87"/>
    <w:rsid w:val="009364A1"/>
    <w:rsid w:val="00937293"/>
    <w:rsid w:val="009478FE"/>
    <w:rsid w:val="00950460"/>
    <w:rsid w:val="00951573"/>
    <w:rsid w:val="00952F7C"/>
    <w:rsid w:val="00954339"/>
    <w:rsid w:val="00957A41"/>
    <w:rsid w:val="0096398C"/>
    <w:rsid w:val="0097276F"/>
    <w:rsid w:val="00982E97"/>
    <w:rsid w:val="009837F9"/>
    <w:rsid w:val="009878BB"/>
    <w:rsid w:val="00994353"/>
    <w:rsid w:val="0099531C"/>
    <w:rsid w:val="009A10F1"/>
    <w:rsid w:val="009A445D"/>
    <w:rsid w:val="009C1479"/>
    <w:rsid w:val="009C38B0"/>
    <w:rsid w:val="009C7D78"/>
    <w:rsid w:val="009D3D57"/>
    <w:rsid w:val="009E2F2A"/>
    <w:rsid w:val="009E4E01"/>
    <w:rsid w:val="009E607A"/>
    <w:rsid w:val="009E62F9"/>
    <w:rsid w:val="009F1A44"/>
    <w:rsid w:val="00A007F3"/>
    <w:rsid w:val="00A079E0"/>
    <w:rsid w:val="00A12E08"/>
    <w:rsid w:val="00A15A0A"/>
    <w:rsid w:val="00A2042A"/>
    <w:rsid w:val="00A22B7C"/>
    <w:rsid w:val="00A274CC"/>
    <w:rsid w:val="00A31C12"/>
    <w:rsid w:val="00A37144"/>
    <w:rsid w:val="00A43565"/>
    <w:rsid w:val="00A4404E"/>
    <w:rsid w:val="00A51AB4"/>
    <w:rsid w:val="00A51D04"/>
    <w:rsid w:val="00A52C53"/>
    <w:rsid w:val="00A56D37"/>
    <w:rsid w:val="00A62310"/>
    <w:rsid w:val="00A638F5"/>
    <w:rsid w:val="00A63A31"/>
    <w:rsid w:val="00A72AD3"/>
    <w:rsid w:val="00A7572A"/>
    <w:rsid w:val="00A83220"/>
    <w:rsid w:val="00A8525D"/>
    <w:rsid w:val="00A92B61"/>
    <w:rsid w:val="00A93DD5"/>
    <w:rsid w:val="00A9542D"/>
    <w:rsid w:val="00AA1D38"/>
    <w:rsid w:val="00AB2373"/>
    <w:rsid w:val="00AB2ED7"/>
    <w:rsid w:val="00AB4DB5"/>
    <w:rsid w:val="00AB70B4"/>
    <w:rsid w:val="00AC082C"/>
    <w:rsid w:val="00AC10E9"/>
    <w:rsid w:val="00AC2A1B"/>
    <w:rsid w:val="00AC371D"/>
    <w:rsid w:val="00AC4D3F"/>
    <w:rsid w:val="00AD0594"/>
    <w:rsid w:val="00AD2E4A"/>
    <w:rsid w:val="00AD7FB5"/>
    <w:rsid w:val="00AF085A"/>
    <w:rsid w:val="00AF2ADB"/>
    <w:rsid w:val="00AF3832"/>
    <w:rsid w:val="00B014CA"/>
    <w:rsid w:val="00B04DEB"/>
    <w:rsid w:val="00B103E1"/>
    <w:rsid w:val="00B1085A"/>
    <w:rsid w:val="00B133C5"/>
    <w:rsid w:val="00B15D81"/>
    <w:rsid w:val="00B2056D"/>
    <w:rsid w:val="00B2252D"/>
    <w:rsid w:val="00B236EA"/>
    <w:rsid w:val="00B3717A"/>
    <w:rsid w:val="00B37EB1"/>
    <w:rsid w:val="00B407E9"/>
    <w:rsid w:val="00B52FD5"/>
    <w:rsid w:val="00B573B4"/>
    <w:rsid w:val="00B60145"/>
    <w:rsid w:val="00B70B10"/>
    <w:rsid w:val="00B71DA1"/>
    <w:rsid w:val="00B71E7F"/>
    <w:rsid w:val="00B72B2C"/>
    <w:rsid w:val="00B73939"/>
    <w:rsid w:val="00B825FB"/>
    <w:rsid w:val="00B84918"/>
    <w:rsid w:val="00B85C3B"/>
    <w:rsid w:val="00B93A85"/>
    <w:rsid w:val="00B95E84"/>
    <w:rsid w:val="00B961C1"/>
    <w:rsid w:val="00B97BF9"/>
    <w:rsid w:val="00BA4786"/>
    <w:rsid w:val="00BA5920"/>
    <w:rsid w:val="00BB2CC4"/>
    <w:rsid w:val="00BB3BD6"/>
    <w:rsid w:val="00BC6928"/>
    <w:rsid w:val="00BD05FD"/>
    <w:rsid w:val="00BD1950"/>
    <w:rsid w:val="00BD53AE"/>
    <w:rsid w:val="00BE0AC5"/>
    <w:rsid w:val="00BF0396"/>
    <w:rsid w:val="00BF1852"/>
    <w:rsid w:val="00BF5578"/>
    <w:rsid w:val="00BF6542"/>
    <w:rsid w:val="00BF7B56"/>
    <w:rsid w:val="00C05531"/>
    <w:rsid w:val="00C07A3C"/>
    <w:rsid w:val="00C10530"/>
    <w:rsid w:val="00C111C8"/>
    <w:rsid w:val="00C236D8"/>
    <w:rsid w:val="00C248B0"/>
    <w:rsid w:val="00C30F50"/>
    <w:rsid w:val="00C467FF"/>
    <w:rsid w:val="00C50028"/>
    <w:rsid w:val="00C6188C"/>
    <w:rsid w:val="00C72864"/>
    <w:rsid w:val="00C75963"/>
    <w:rsid w:val="00C82050"/>
    <w:rsid w:val="00C841E4"/>
    <w:rsid w:val="00C93FA0"/>
    <w:rsid w:val="00CA11F2"/>
    <w:rsid w:val="00CA4A33"/>
    <w:rsid w:val="00CA573D"/>
    <w:rsid w:val="00CB1849"/>
    <w:rsid w:val="00CB622A"/>
    <w:rsid w:val="00CD3608"/>
    <w:rsid w:val="00CD4AEF"/>
    <w:rsid w:val="00CE4721"/>
    <w:rsid w:val="00CF0A74"/>
    <w:rsid w:val="00CF7B66"/>
    <w:rsid w:val="00D06EFD"/>
    <w:rsid w:val="00D11950"/>
    <w:rsid w:val="00D14F7C"/>
    <w:rsid w:val="00D165CE"/>
    <w:rsid w:val="00D20BE9"/>
    <w:rsid w:val="00D22A4F"/>
    <w:rsid w:val="00D23D2F"/>
    <w:rsid w:val="00D24559"/>
    <w:rsid w:val="00D24AB1"/>
    <w:rsid w:val="00D33738"/>
    <w:rsid w:val="00D441DB"/>
    <w:rsid w:val="00D44998"/>
    <w:rsid w:val="00D45D81"/>
    <w:rsid w:val="00D61DEB"/>
    <w:rsid w:val="00D67534"/>
    <w:rsid w:val="00D72186"/>
    <w:rsid w:val="00D7350E"/>
    <w:rsid w:val="00D80E62"/>
    <w:rsid w:val="00D826B8"/>
    <w:rsid w:val="00D86D66"/>
    <w:rsid w:val="00D9020A"/>
    <w:rsid w:val="00D90306"/>
    <w:rsid w:val="00D907F0"/>
    <w:rsid w:val="00DC1531"/>
    <w:rsid w:val="00DD55FE"/>
    <w:rsid w:val="00DD7E30"/>
    <w:rsid w:val="00DE15FA"/>
    <w:rsid w:val="00DE48D1"/>
    <w:rsid w:val="00DE736B"/>
    <w:rsid w:val="00DF0A78"/>
    <w:rsid w:val="00DF4B09"/>
    <w:rsid w:val="00E11037"/>
    <w:rsid w:val="00E13412"/>
    <w:rsid w:val="00E14135"/>
    <w:rsid w:val="00E1774D"/>
    <w:rsid w:val="00E207F1"/>
    <w:rsid w:val="00E21693"/>
    <w:rsid w:val="00E22775"/>
    <w:rsid w:val="00E2322A"/>
    <w:rsid w:val="00E30566"/>
    <w:rsid w:val="00E3177C"/>
    <w:rsid w:val="00E411A5"/>
    <w:rsid w:val="00E45D21"/>
    <w:rsid w:val="00E47FF0"/>
    <w:rsid w:val="00E506E2"/>
    <w:rsid w:val="00E53196"/>
    <w:rsid w:val="00E619F0"/>
    <w:rsid w:val="00E652A6"/>
    <w:rsid w:val="00E70ECA"/>
    <w:rsid w:val="00E7282B"/>
    <w:rsid w:val="00E80A2B"/>
    <w:rsid w:val="00E81280"/>
    <w:rsid w:val="00E81674"/>
    <w:rsid w:val="00E83071"/>
    <w:rsid w:val="00E83B49"/>
    <w:rsid w:val="00E8559D"/>
    <w:rsid w:val="00E862BF"/>
    <w:rsid w:val="00EA11B1"/>
    <w:rsid w:val="00EA2E87"/>
    <w:rsid w:val="00EA3CC0"/>
    <w:rsid w:val="00EA45E2"/>
    <w:rsid w:val="00EA757B"/>
    <w:rsid w:val="00EB2D44"/>
    <w:rsid w:val="00EC4135"/>
    <w:rsid w:val="00EC50AD"/>
    <w:rsid w:val="00ED7C4B"/>
    <w:rsid w:val="00EE0740"/>
    <w:rsid w:val="00EE1DBF"/>
    <w:rsid w:val="00EF11C1"/>
    <w:rsid w:val="00EF2BBE"/>
    <w:rsid w:val="00EF539C"/>
    <w:rsid w:val="00EF5D9E"/>
    <w:rsid w:val="00F069E1"/>
    <w:rsid w:val="00F15A8B"/>
    <w:rsid w:val="00F17D0F"/>
    <w:rsid w:val="00F22CF0"/>
    <w:rsid w:val="00F24F41"/>
    <w:rsid w:val="00F417C8"/>
    <w:rsid w:val="00F43C00"/>
    <w:rsid w:val="00F5214B"/>
    <w:rsid w:val="00F533AF"/>
    <w:rsid w:val="00F61003"/>
    <w:rsid w:val="00F61C8D"/>
    <w:rsid w:val="00F65736"/>
    <w:rsid w:val="00F67EF3"/>
    <w:rsid w:val="00F81D67"/>
    <w:rsid w:val="00FA286F"/>
    <w:rsid w:val="00FA43E7"/>
    <w:rsid w:val="00FA4FD6"/>
    <w:rsid w:val="00FA7D35"/>
    <w:rsid w:val="00FB343F"/>
    <w:rsid w:val="00FD1F82"/>
    <w:rsid w:val="00FD54C1"/>
    <w:rsid w:val="00FD5AA3"/>
    <w:rsid w:val="00FD7A4D"/>
    <w:rsid w:val="00FE052E"/>
    <w:rsid w:val="00FE1FFB"/>
    <w:rsid w:val="00FF02DD"/>
    <w:rsid w:val="00FF2A06"/>
    <w:rsid w:val="00FF2BB0"/>
    <w:rsid w:val="00FF30A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semiHidden="0" w:unhideWhenUsed="0"/>
    <w:lsdException w:name="Table Web 1" w:semiHidden="0" w:unhideWhenUsed="0"/>
    <w:lsdException w:name="Table Web 2"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31C"/>
    <w:pPr>
      <w:spacing w:line="256" w:lineRule="auto"/>
    </w:pPr>
  </w:style>
  <w:style w:type="paragraph" w:styleId="1">
    <w:name w:val="heading 1"/>
    <w:basedOn w:val="a"/>
    <w:next w:val="a"/>
    <w:link w:val="10"/>
    <w:uiPriority w:val="9"/>
    <w:qFormat/>
    <w:rsid w:val="005F3F2B"/>
    <w:pPr>
      <w:keepNext/>
      <w:keepLines/>
      <w:pageBreakBefore/>
      <w:suppressAutoHyphens/>
      <w:spacing w:after="240" w:line="240" w:lineRule="auto"/>
      <w:jc w:val="both"/>
      <w:outlineLvl w:val="0"/>
    </w:pPr>
    <w:rPr>
      <w:rFonts w:ascii="Times New Roman" w:eastAsiaTheme="majorEastAsia" w:hAnsi="Times New Roman" w:cstheme="majorBidi"/>
      <w:b/>
      <w:caps/>
      <w:color w:val="000000" w:themeColor="text1"/>
      <w:sz w:val="28"/>
      <w:szCs w:val="32"/>
    </w:rPr>
  </w:style>
  <w:style w:type="paragraph" w:styleId="2">
    <w:name w:val="heading 2"/>
    <w:basedOn w:val="a"/>
    <w:next w:val="a"/>
    <w:link w:val="20"/>
    <w:uiPriority w:val="9"/>
    <w:unhideWhenUsed/>
    <w:qFormat/>
    <w:rsid w:val="003A52DE"/>
    <w:pPr>
      <w:keepNext/>
      <w:keepLines/>
      <w:suppressAutoHyphens/>
      <w:spacing w:before="240" w:after="240" w:line="360" w:lineRule="auto"/>
      <w:outlineLvl w:val="1"/>
    </w:pPr>
    <w:rPr>
      <w:rFonts w:ascii="Times New Roman" w:eastAsiaTheme="majorEastAsia" w:hAnsi="Times New Roman" w:cstheme="majorBidi"/>
      <w:b/>
      <w:color w:val="000000" w:themeColor="text1"/>
      <w:sz w:val="28"/>
      <w:szCs w:val="26"/>
    </w:rPr>
  </w:style>
  <w:style w:type="paragraph" w:styleId="3">
    <w:name w:val="heading 3"/>
    <w:basedOn w:val="11"/>
    <w:next w:val="11"/>
    <w:link w:val="30"/>
    <w:uiPriority w:val="9"/>
    <w:unhideWhenUsed/>
    <w:qFormat/>
    <w:rsid w:val="00BC6928"/>
    <w:pPr>
      <w:keepNext/>
      <w:keepLines/>
      <w:spacing w:before="40"/>
      <w:outlineLvl w:val="2"/>
    </w:pPr>
    <w:rPr>
      <w:rFonts w:eastAsiaTheme="majorEastAsia" w:cstheme="majorBidi"/>
      <w:color w:val="000000" w:themeColor="text1"/>
      <w:szCs w:val="24"/>
    </w:rPr>
  </w:style>
  <w:style w:type="paragraph" w:styleId="4">
    <w:name w:val="heading 4"/>
    <w:basedOn w:val="11"/>
    <w:next w:val="a"/>
    <w:link w:val="40"/>
    <w:uiPriority w:val="9"/>
    <w:semiHidden/>
    <w:unhideWhenUsed/>
    <w:qFormat/>
    <w:rsid w:val="00BC6928"/>
    <w:pPr>
      <w:keepNext/>
      <w:keepLines/>
      <w:spacing w:before="40"/>
      <w:outlineLvl w:val="3"/>
    </w:pPr>
    <w:rPr>
      <w:rFonts w:eastAsiaTheme="majorEastAsia" w:cstheme="majorBidi"/>
      <w:iCs/>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Текст 1"/>
    <w:basedOn w:val="a"/>
    <w:qFormat/>
    <w:rsid w:val="00807969"/>
    <w:pPr>
      <w:spacing w:after="0" w:line="360" w:lineRule="auto"/>
      <w:ind w:firstLine="709"/>
      <w:jc w:val="both"/>
    </w:pPr>
    <w:rPr>
      <w:rFonts w:ascii="Times New Roman" w:hAnsi="Times New Roman"/>
      <w:sz w:val="28"/>
    </w:rPr>
  </w:style>
  <w:style w:type="character" w:customStyle="1" w:styleId="10">
    <w:name w:val="Заголовок 1 Знак"/>
    <w:basedOn w:val="a0"/>
    <w:link w:val="1"/>
    <w:uiPriority w:val="9"/>
    <w:rsid w:val="005F3F2B"/>
    <w:rPr>
      <w:rFonts w:ascii="Times New Roman" w:eastAsiaTheme="majorEastAsia" w:hAnsi="Times New Roman" w:cstheme="majorBidi"/>
      <w:b/>
      <w:caps/>
      <w:color w:val="000000" w:themeColor="text1"/>
      <w:sz w:val="28"/>
      <w:szCs w:val="32"/>
    </w:rPr>
  </w:style>
  <w:style w:type="character" w:customStyle="1" w:styleId="20">
    <w:name w:val="Заголовок 2 Знак"/>
    <w:basedOn w:val="a0"/>
    <w:link w:val="2"/>
    <w:uiPriority w:val="9"/>
    <w:rsid w:val="003A52DE"/>
    <w:rPr>
      <w:rFonts w:ascii="Times New Roman" w:eastAsiaTheme="majorEastAsia" w:hAnsi="Times New Roman" w:cstheme="majorBidi"/>
      <w:b/>
      <w:color w:val="000000" w:themeColor="text1"/>
      <w:sz w:val="28"/>
      <w:szCs w:val="26"/>
    </w:rPr>
  </w:style>
  <w:style w:type="paragraph" w:styleId="12">
    <w:name w:val="toc 1"/>
    <w:basedOn w:val="a"/>
    <w:next w:val="a"/>
    <w:autoRedefine/>
    <w:uiPriority w:val="39"/>
    <w:unhideWhenUsed/>
    <w:rsid w:val="003C7FB3"/>
    <w:pPr>
      <w:tabs>
        <w:tab w:val="right" w:leader="dot" w:pos="9345"/>
      </w:tabs>
      <w:spacing w:after="0"/>
    </w:pPr>
    <w:rPr>
      <w:rFonts w:ascii="Times New Roman" w:hAnsi="Times New Roman"/>
      <w:caps/>
      <w:noProof/>
      <w:sz w:val="28"/>
    </w:rPr>
  </w:style>
  <w:style w:type="paragraph" w:styleId="21">
    <w:name w:val="toc 2"/>
    <w:basedOn w:val="a"/>
    <w:next w:val="a"/>
    <w:autoRedefine/>
    <w:uiPriority w:val="39"/>
    <w:unhideWhenUsed/>
    <w:rsid w:val="007B3E4C"/>
    <w:pPr>
      <w:tabs>
        <w:tab w:val="right" w:leader="dot" w:pos="9345"/>
      </w:tabs>
      <w:spacing w:after="0" w:line="360" w:lineRule="auto"/>
      <w:ind w:left="221"/>
    </w:pPr>
    <w:rPr>
      <w:rFonts w:ascii="Times New Roman" w:hAnsi="Times New Roman"/>
      <w:sz w:val="28"/>
    </w:rPr>
  </w:style>
  <w:style w:type="paragraph" w:styleId="a3">
    <w:name w:val="List Paragraph"/>
    <w:basedOn w:val="a"/>
    <w:uiPriority w:val="34"/>
    <w:qFormat/>
    <w:rsid w:val="00651601"/>
    <w:pPr>
      <w:spacing w:after="200" w:line="276" w:lineRule="auto"/>
      <w:ind w:left="720"/>
      <w:contextualSpacing/>
    </w:pPr>
  </w:style>
  <w:style w:type="character" w:customStyle="1" w:styleId="30">
    <w:name w:val="Заголовок 3 Знак"/>
    <w:basedOn w:val="a0"/>
    <w:link w:val="3"/>
    <w:uiPriority w:val="9"/>
    <w:rsid w:val="00BC6928"/>
    <w:rPr>
      <w:rFonts w:ascii="Times New Roman" w:eastAsiaTheme="majorEastAsia" w:hAnsi="Times New Roman" w:cstheme="majorBidi"/>
      <w:color w:val="000000" w:themeColor="text1"/>
      <w:sz w:val="28"/>
      <w:szCs w:val="24"/>
    </w:rPr>
  </w:style>
  <w:style w:type="character" w:customStyle="1" w:styleId="40">
    <w:name w:val="Заголовок 4 Знак"/>
    <w:basedOn w:val="a0"/>
    <w:link w:val="4"/>
    <w:uiPriority w:val="9"/>
    <w:semiHidden/>
    <w:rsid w:val="00BC6928"/>
    <w:rPr>
      <w:rFonts w:ascii="Times New Roman" w:eastAsiaTheme="majorEastAsia" w:hAnsi="Times New Roman" w:cstheme="majorBidi"/>
      <w:iCs/>
      <w:color w:val="000000" w:themeColor="text1"/>
      <w:sz w:val="28"/>
    </w:rPr>
  </w:style>
  <w:style w:type="paragraph" w:styleId="a4">
    <w:name w:val="Subtitle"/>
    <w:basedOn w:val="a"/>
    <w:next w:val="a"/>
    <w:link w:val="a5"/>
    <w:uiPriority w:val="11"/>
    <w:qFormat/>
    <w:rsid w:val="00BC6928"/>
    <w:pPr>
      <w:numPr>
        <w:ilvl w:val="1"/>
      </w:numPr>
    </w:pPr>
    <w:rPr>
      <w:rFonts w:eastAsiaTheme="minorEastAsia"/>
      <w:color w:val="5A5A5A" w:themeColor="text1" w:themeTint="A5"/>
      <w:spacing w:val="15"/>
    </w:rPr>
  </w:style>
  <w:style w:type="character" w:customStyle="1" w:styleId="a5">
    <w:name w:val="Подзаголовок Знак"/>
    <w:basedOn w:val="a0"/>
    <w:link w:val="a4"/>
    <w:uiPriority w:val="11"/>
    <w:rsid w:val="00BC6928"/>
    <w:rPr>
      <w:rFonts w:eastAsiaTheme="minorEastAsia"/>
      <w:color w:val="5A5A5A" w:themeColor="text1" w:themeTint="A5"/>
      <w:spacing w:val="15"/>
    </w:rPr>
  </w:style>
  <w:style w:type="paragraph" w:customStyle="1" w:styleId="31">
    <w:name w:val="текст 3"/>
    <w:basedOn w:val="2"/>
    <w:link w:val="32"/>
    <w:qFormat/>
    <w:rsid w:val="00900776"/>
    <w:pPr>
      <w:ind w:left="284"/>
    </w:pPr>
    <w:rPr>
      <w:lang w:val="en-US"/>
    </w:rPr>
  </w:style>
  <w:style w:type="paragraph" w:styleId="a6">
    <w:name w:val="No Spacing"/>
    <w:uiPriority w:val="1"/>
    <w:qFormat/>
    <w:rsid w:val="00900776"/>
    <w:pPr>
      <w:spacing w:after="0" w:line="240" w:lineRule="auto"/>
    </w:pPr>
  </w:style>
  <w:style w:type="character" w:customStyle="1" w:styleId="32">
    <w:name w:val="текст 3 Знак"/>
    <w:basedOn w:val="20"/>
    <w:link w:val="31"/>
    <w:rsid w:val="00900776"/>
    <w:rPr>
      <w:rFonts w:ascii="Times New Roman" w:eastAsiaTheme="majorEastAsia" w:hAnsi="Times New Roman" w:cstheme="majorBidi"/>
      <w:b/>
      <w:color w:val="000000" w:themeColor="text1"/>
      <w:sz w:val="28"/>
      <w:szCs w:val="26"/>
      <w:lang w:val="en-US"/>
    </w:rPr>
  </w:style>
  <w:style w:type="paragraph" w:customStyle="1" w:styleId="13">
    <w:name w:val="Без интервала1"/>
    <w:uiPriority w:val="99"/>
    <w:rsid w:val="006337B5"/>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460433"/>
  </w:style>
  <w:style w:type="paragraph" w:styleId="a7">
    <w:name w:val="Normal (Web)"/>
    <w:basedOn w:val="a"/>
    <w:uiPriority w:val="99"/>
    <w:semiHidden/>
    <w:unhideWhenUsed/>
    <w:rsid w:val="00CF0A7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semiHidden/>
    <w:unhideWhenUsed/>
    <w:rsid w:val="00CF0A74"/>
    <w:rPr>
      <w:color w:val="0000FF"/>
      <w:u w:val="single"/>
    </w:rPr>
  </w:style>
  <w:style w:type="character" w:styleId="a9">
    <w:name w:val="Emphasis"/>
    <w:basedOn w:val="a0"/>
    <w:uiPriority w:val="20"/>
    <w:qFormat/>
    <w:rsid w:val="00AF2ADB"/>
    <w:rPr>
      <w:i/>
      <w:iCs/>
    </w:rPr>
  </w:style>
  <w:style w:type="paragraph" w:customStyle="1" w:styleId="Default">
    <w:name w:val="Default"/>
    <w:rsid w:val="00443BE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Iauiue">
    <w:name w:val="Iau.iue"/>
    <w:basedOn w:val="Default"/>
    <w:next w:val="Default"/>
    <w:uiPriority w:val="99"/>
    <w:rsid w:val="00C10530"/>
    <w:rPr>
      <w:rFonts w:ascii="ADMOOM+TimesNewRoman" w:hAnsi="ADMOOM+TimesNewRoman" w:cstheme="minorBidi"/>
      <w:color w:val="auto"/>
    </w:rPr>
  </w:style>
  <w:style w:type="paragraph" w:styleId="aa">
    <w:name w:val="header"/>
    <w:basedOn w:val="a"/>
    <w:link w:val="ab"/>
    <w:uiPriority w:val="99"/>
    <w:unhideWhenUsed/>
    <w:rsid w:val="00AC082C"/>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C082C"/>
  </w:style>
  <w:style w:type="paragraph" w:styleId="ac">
    <w:name w:val="footer"/>
    <w:basedOn w:val="a"/>
    <w:link w:val="ad"/>
    <w:uiPriority w:val="99"/>
    <w:unhideWhenUsed/>
    <w:rsid w:val="00AC082C"/>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C082C"/>
  </w:style>
  <w:style w:type="paragraph" w:customStyle="1" w:styleId="14">
    <w:name w:val="ТЕКСТ 1"/>
    <w:basedOn w:val="a"/>
    <w:qFormat/>
    <w:rsid w:val="00FF2A06"/>
    <w:pPr>
      <w:spacing w:after="0" w:line="360" w:lineRule="auto"/>
      <w:ind w:firstLine="709"/>
      <w:jc w:val="both"/>
    </w:pPr>
    <w:rPr>
      <w:rFonts w:ascii="Times New Roman" w:hAnsi="Times New Roman"/>
      <w:sz w:val="28"/>
    </w:rPr>
  </w:style>
  <w:style w:type="paragraph" w:customStyle="1" w:styleId="15">
    <w:name w:val="Абзац списка1"/>
    <w:basedOn w:val="a"/>
    <w:uiPriority w:val="99"/>
    <w:rsid w:val="0005408B"/>
    <w:pPr>
      <w:spacing w:after="200" w:line="276" w:lineRule="auto"/>
      <w:ind w:left="720"/>
      <w:contextualSpacing/>
    </w:pPr>
    <w:rPr>
      <w:rFonts w:ascii="Calibri" w:eastAsia="Times New Roman" w:hAnsi="Calibri" w:cs="Times New Roman"/>
    </w:rPr>
  </w:style>
  <w:style w:type="paragraph" w:styleId="ae">
    <w:name w:val="Balloon Text"/>
    <w:basedOn w:val="a"/>
    <w:link w:val="af"/>
    <w:uiPriority w:val="99"/>
    <w:semiHidden/>
    <w:unhideWhenUsed/>
    <w:rsid w:val="008D1167"/>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8D1167"/>
    <w:rPr>
      <w:rFonts w:ascii="Tahoma" w:hAnsi="Tahoma" w:cs="Tahoma"/>
      <w:sz w:val="16"/>
      <w:szCs w:val="16"/>
    </w:rPr>
  </w:style>
  <w:style w:type="table" w:styleId="af0">
    <w:name w:val="Table Grid"/>
    <w:basedOn w:val="a1"/>
    <w:uiPriority w:val="59"/>
    <w:rsid w:val="00EF5D9E"/>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C467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467FF"/>
    <w:rPr>
      <w:rFonts w:ascii="Courier New" w:eastAsia="Times New Roman" w:hAnsi="Courier New" w:cs="Courier New"/>
      <w:sz w:val="20"/>
      <w:szCs w:val="20"/>
      <w:lang w:eastAsia="ru-RU"/>
    </w:rPr>
  </w:style>
  <w:style w:type="paragraph" w:styleId="33">
    <w:name w:val="toc 3"/>
    <w:basedOn w:val="a"/>
    <w:next w:val="a"/>
    <w:autoRedefine/>
    <w:uiPriority w:val="39"/>
    <w:unhideWhenUsed/>
    <w:rsid w:val="00BB2CC4"/>
    <w:pPr>
      <w:spacing w:after="100"/>
      <w:ind w:left="440"/>
    </w:pPr>
  </w:style>
  <w:style w:type="table" w:customStyle="1" w:styleId="16">
    <w:name w:val="Сетка таблицы1"/>
    <w:basedOn w:val="a1"/>
    <w:next w:val="af0"/>
    <w:uiPriority w:val="59"/>
    <w:rsid w:val="004A702B"/>
    <w:pPr>
      <w:spacing w:after="0" w:line="240" w:lineRule="auto"/>
    </w:pPr>
    <w:rPr>
      <w:rFonts w:eastAsia="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7">
    <w:name w:val="Нет списка1"/>
    <w:next w:val="a2"/>
    <w:uiPriority w:val="99"/>
    <w:semiHidden/>
    <w:unhideWhenUsed/>
    <w:rsid w:val="007B3E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Professional" w:semiHidden="0" w:unhideWhenUsed="0"/>
    <w:lsdException w:name="Table Web 1" w:semiHidden="0" w:unhideWhenUsed="0"/>
    <w:lsdException w:name="Table Web 2"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31C"/>
    <w:pPr>
      <w:spacing w:line="256" w:lineRule="auto"/>
    </w:pPr>
  </w:style>
  <w:style w:type="paragraph" w:styleId="1">
    <w:name w:val="heading 1"/>
    <w:basedOn w:val="a"/>
    <w:next w:val="a"/>
    <w:link w:val="10"/>
    <w:uiPriority w:val="9"/>
    <w:qFormat/>
    <w:rsid w:val="005F3F2B"/>
    <w:pPr>
      <w:keepNext/>
      <w:keepLines/>
      <w:pageBreakBefore/>
      <w:suppressAutoHyphens/>
      <w:spacing w:after="240" w:line="240" w:lineRule="auto"/>
      <w:jc w:val="both"/>
      <w:outlineLvl w:val="0"/>
    </w:pPr>
    <w:rPr>
      <w:rFonts w:ascii="Times New Roman" w:eastAsiaTheme="majorEastAsia" w:hAnsi="Times New Roman" w:cstheme="majorBidi"/>
      <w:b/>
      <w:caps/>
      <w:color w:val="000000" w:themeColor="text1"/>
      <w:sz w:val="28"/>
      <w:szCs w:val="32"/>
    </w:rPr>
  </w:style>
  <w:style w:type="paragraph" w:styleId="2">
    <w:name w:val="heading 2"/>
    <w:basedOn w:val="a"/>
    <w:next w:val="a"/>
    <w:link w:val="20"/>
    <w:uiPriority w:val="9"/>
    <w:unhideWhenUsed/>
    <w:qFormat/>
    <w:rsid w:val="003A52DE"/>
    <w:pPr>
      <w:keepNext/>
      <w:keepLines/>
      <w:suppressAutoHyphens/>
      <w:spacing w:before="240" w:after="240" w:line="360" w:lineRule="auto"/>
      <w:outlineLvl w:val="1"/>
    </w:pPr>
    <w:rPr>
      <w:rFonts w:ascii="Times New Roman" w:eastAsiaTheme="majorEastAsia" w:hAnsi="Times New Roman" w:cstheme="majorBidi"/>
      <w:b/>
      <w:color w:val="000000" w:themeColor="text1"/>
      <w:sz w:val="28"/>
      <w:szCs w:val="26"/>
    </w:rPr>
  </w:style>
  <w:style w:type="paragraph" w:styleId="3">
    <w:name w:val="heading 3"/>
    <w:basedOn w:val="11"/>
    <w:next w:val="11"/>
    <w:link w:val="30"/>
    <w:uiPriority w:val="9"/>
    <w:unhideWhenUsed/>
    <w:qFormat/>
    <w:rsid w:val="00BC6928"/>
    <w:pPr>
      <w:keepNext/>
      <w:keepLines/>
      <w:spacing w:before="40"/>
      <w:outlineLvl w:val="2"/>
    </w:pPr>
    <w:rPr>
      <w:rFonts w:eastAsiaTheme="majorEastAsia" w:cstheme="majorBidi"/>
      <w:color w:val="000000" w:themeColor="text1"/>
      <w:szCs w:val="24"/>
    </w:rPr>
  </w:style>
  <w:style w:type="paragraph" w:styleId="4">
    <w:name w:val="heading 4"/>
    <w:basedOn w:val="11"/>
    <w:next w:val="a"/>
    <w:link w:val="40"/>
    <w:uiPriority w:val="9"/>
    <w:semiHidden/>
    <w:unhideWhenUsed/>
    <w:qFormat/>
    <w:rsid w:val="00BC6928"/>
    <w:pPr>
      <w:keepNext/>
      <w:keepLines/>
      <w:spacing w:before="40"/>
      <w:outlineLvl w:val="3"/>
    </w:pPr>
    <w:rPr>
      <w:rFonts w:eastAsiaTheme="majorEastAsia" w:cstheme="majorBidi"/>
      <w:iCs/>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Текст 1"/>
    <w:basedOn w:val="a"/>
    <w:qFormat/>
    <w:rsid w:val="00807969"/>
    <w:pPr>
      <w:spacing w:after="0" w:line="360" w:lineRule="auto"/>
      <w:ind w:firstLine="709"/>
      <w:jc w:val="both"/>
    </w:pPr>
    <w:rPr>
      <w:rFonts w:ascii="Times New Roman" w:hAnsi="Times New Roman"/>
      <w:sz w:val="28"/>
    </w:rPr>
  </w:style>
  <w:style w:type="character" w:customStyle="1" w:styleId="10">
    <w:name w:val="Заголовок 1 Знак"/>
    <w:basedOn w:val="a0"/>
    <w:link w:val="1"/>
    <w:uiPriority w:val="9"/>
    <w:rsid w:val="005F3F2B"/>
    <w:rPr>
      <w:rFonts w:ascii="Times New Roman" w:eastAsiaTheme="majorEastAsia" w:hAnsi="Times New Roman" w:cstheme="majorBidi"/>
      <w:b/>
      <w:caps/>
      <w:color w:val="000000" w:themeColor="text1"/>
      <w:sz w:val="28"/>
      <w:szCs w:val="32"/>
    </w:rPr>
  </w:style>
  <w:style w:type="character" w:customStyle="1" w:styleId="20">
    <w:name w:val="Заголовок 2 Знак"/>
    <w:basedOn w:val="a0"/>
    <w:link w:val="2"/>
    <w:uiPriority w:val="9"/>
    <w:rsid w:val="003A52DE"/>
    <w:rPr>
      <w:rFonts w:ascii="Times New Roman" w:eastAsiaTheme="majorEastAsia" w:hAnsi="Times New Roman" w:cstheme="majorBidi"/>
      <w:b/>
      <w:color w:val="000000" w:themeColor="text1"/>
      <w:sz w:val="28"/>
      <w:szCs w:val="26"/>
    </w:rPr>
  </w:style>
  <w:style w:type="paragraph" w:styleId="12">
    <w:name w:val="toc 1"/>
    <w:basedOn w:val="a"/>
    <w:next w:val="a"/>
    <w:autoRedefine/>
    <w:uiPriority w:val="39"/>
    <w:unhideWhenUsed/>
    <w:rsid w:val="003C7FB3"/>
    <w:pPr>
      <w:tabs>
        <w:tab w:val="right" w:leader="dot" w:pos="9345"/>
      </w:tabs>
      <w:spacing w:after="0"/>
    </w:pPr>
    <w:rPr>
      <w:rFonts w:ascii="Times New Roman" w:hAnsi="Times New Roman"/>
      <w:caps/>
      <w:noProof/>
      <w:sz w:val="28"/>
    </w:rPr>
  </w:style>
  <w:style w:type="paragraph" w:styleId="21">
    <w:name w:val="toc 2"/>
    <w:basedOn w:val="a"/>
    <w:next w:val="a"/>
    <w:autoRedefine/>
    <w:uiPriority w:val="39"/>
    <w:unhideWhenUsed/>
    <w:rsid w:val="007B3E4C"/>
    <w:pPr>
      <w:tabs>
        <w:tab w:val="right" w:leader="dot" w:pos="9345"/>
      </w:tabs>
      <w:spacing w:after="0" w:line="360" w:lineRule="auto"/>
      <w:ind w:left="221"/>
    </w:pPr>
    <w:rPr>
      <w:rFonts w:ascii="Times New Roman" w:hAnsi="Times New Roman"/>
      <w:sz w:val="28"/>
    </w:rPr>
  </w:style>
  <w:style w:type="paragraph" w:styleId="a3">
    <w:name w:val="List Paragraph"/>
    <w:basedOn w:val="a"/>
    <w:uiPriority w:val="34"/>
    <w:qFormat/>
    <w:rsid w:val="00651601"/>
    <w:pPr>
      <w:spacing w:after="200" w:line="276" w:lineRule="auto"/>
      <w:ind w:left="720"/>
      <w:contextualSpacing/>
    </w:pPr>
  </w:style>
  <w:style w:type="character" w:customStyle="1" w:styleId="30">
    <w:name w:val="Заголовок 3 Знак"/>
    <w:basedOn w:val="a0"/>
    <w:link w:val="3"/>
    <w:uiPriority w:val="9"/>
    <w:rsid w:val="00BC6928"/>
    <w:rPr>
      <w:rFonts w:ascii="Times New Roman" w:eastAsiaTheme="majorEastAsia" w:hAnsi="Times New Roman" w:cstheme="majorBidi"/>
      <w:color w:val="000000" w:themeColor="text1"/>
      <w:sz w:val="28"/>
      <w:szCs w:val="24"/>
    </w:rPr>
  </w:style>
  <w:style w:type="character" w:customStyle="1" w:styleId="40">
    <w:name w:val="Заголовок 4 Знак"/>
    <w:basedOn w:val="a0"/>
    <w:link w:val="4"/>
    <w:uiPriority w:val="9"/>
    <w:semiHidden/>
    <w:rsid w:val="00BC6928"/>
    <w:rPr>
      <w:rFonts w:ascii="Times New Roman" w:eastAsiaTheme="majorEastAsia" w:hAnsi="Times New Roman" w:cstheme="majorBidi"/>
      <w:iCs/>
      <w:color w:val="000000" w:themeColor="text1"/>
      <w:sz w:val="28"/>
    </w:rPr>
  </w:style>
  <w:style w:type="paragraph" w:styleId="a4">
    <w:name w:val="Subtitle"/>
    <w:basedOn w:val="a"/>
    <w:next w:val="a"/>
    <w:link w:val="a5"/>
    <w:uiPriority w:val="11"/>
    <w:qFormat/>
    <w:rsid w:val="00BC6928"/>
    <w:pPr>
      <w:numPr>
        <w:ilvl w:val="1"/>
      </w:numPr>
    </w:pPr>
    <w:rPr>
      <w:rFonts w:eastAsiaTheme="minorEastAsia"/>
      <w:color w:val="5A5A5A" w:themeColor="text1" w:themeTint="A5"/>
      <w:spacing w:val="15"/>
    </w:rPr>
  </w:style>
  <w:style w:type="character" w:customStyle="1" w:styleId="a5">
    <w:name w:val="Подзаголовок Знак"/>
    <w:basedOn w:val="a0"/>
    <w:link w:val="a4"/>
    <w:uiPriority w:val="11"/>
    <w:rsid w:val="00BC6928"/>
    <w:rPr>
      <w:rFonts w:eastAsiaTheme="minorEastAsia"/>
      <w:color w:val="5A5A5A" w:themeColor="text1" w:themeTint="A5"/>
      <w:spacing w:val="15"/>
    </w:rPr>
  </w:style>
  <w:style w:type="paragraph" w:customStyle="1" w:styleId="31">
    <w:name w:val="текст 3"/>
    <w:basedOn w:val="2"/>
    <w:link w:val="32"/>
    <w:qFormat/>
    <w:rsid w:val="00900776"/>
    <w:pPr>
      <w:ind w:left="284"/>
    </w:pPr>
    <w:rPr>
      <w:lang w:val="en-US"/>
    </w:rPr>
  </w:style>
  <w:style w:type="paragraph" w:styleId="a6">
    <w:name w:val="No Spacing"/>
    <w:uiPriority w:val="1"/>
    <w:qFormat/>
    <w:rsid w:val="00900776"/>
    <w:pPr>
      <w:spacing w:after="0" w:line="240" w:lineRule="auto"/>
    </w:pPr>
  </w:style>
  <w:style w:type="character" w:customStyle="1" w:styleId="32">
    <w:name w:val="текст 3 Знак"/>
    <w:basedOn w:val="20"/>
    <w:link w:val="31"/>
    <w:rsid w:val="00900776"/>
    <w:rPr>
      <w:rFonts w:ascii="Times New Roman" w:eastAsiaTheme="majorEastAsia" w:hAnsi="Times New Roman" w:cstheme="majorBidi"/>
      <w:b/>
      <w:color w:val="000000" w:themeColor="text1"/>
      <w:sz w:val="28"/>
      <w:szCs w:val="26"/>
      <w:lang w:val="en-US"/>
    </w:rPr>
  </w:style>
  <w:style w:type="paragraph" w:customStyle="1" w:styleId="13">
    <w:name w:val="Без интервала1"/>
    <w:uiPriority w:val="99"/>
    <w:rsid w:val="006337B5"/>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460433"/>
  </w:style>
  <w:style w:type="paragraph" w:styleId="a7">
    <w:name w:val="Normal (Web)"/>
    <w:basedOn w:val="a"/>
    <w:uiPriority w:val="99"/>
    <w:semiHidden/>
    <w:unhideWhenUsed/>
    <w:rsid w:val="00CF0A7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semiHidden/>
    <w:unhideWhenUsed/>
    <w:rsid w:val="00CF0A74"/>
    <w:rPr>
      <w:color w:val="0000FF"/>
      <w:u w:val="single"/>
    </w:rPr>
  </w:style>
  <w:style w:type="character" w:styleId="a9">
    <w:name w:val="Emphasis"/>
    <w:basedOn w:val="a0"/>
    <w:uiPriority w:val="20"/>
    <w:qFormat/>
    <w:rsid w:val="00AF2ADB"/>
    <w:rPr>
      <w:i/>
      <w:iCs/>
    </w:rPr>
  </w:style>
  <w:style w:type="paragraph" w:customStyle="1" w:styleId="Default">
    <w:name w:val="Default"/>
    <w:rsid w:val="00443BE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Iauiue">
    <w:name w:val="Iau.iue"/>
    <w:basedOn w:val="Default"/>
    <w:next w:val="Default"/>
    <w:uiPriority w:val="99"/>
    <w:rsid w:val="00C10530"/>
    <w:rPr>
      <w:rFonts w:ascii="ADMOOM+TimesNewRoman" w:hAnsi="ADMOOM+TimesNewRoman" w:cstheme="minorBidi"/>
      <w:color w:val="auto"/>
    </w:rPr>
  </w:style>
  <w:style w:type="paragraph" w:styleId="aa">
    <w:name w:val="header"/>
    <w:basedOn w:val="a"/>
    <w:link w:val="ab"/>
    <w:uiPriority w:val="99"/>
    <w:unhideWhenUsed/>
    <w:rsid w:val="00AC082C"/>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C082C"/>
  </w:style>
  <w:style w:type="paragraph" w:styleId="ac">
    <w:name w:val="footer"/>
    <w:basedOn w:val="a"/>
    <w:link w:val="ad"/>
    <w:uiPriority w:val="99"/>
    <w:unhideWhenUsed/>
    <w:rsid w:val="00AC082C"/>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C082C"/>
  </w:style>
  <w:style w:type="paragraph" w:customStyle="1" w:styleId="14">
    <w:name w:val="ТЕКСТ 1"/>
    <w:basedOn w:val="a"/>
    <w:qFormat/>
    <w:rsid w:val="00FF2A06"/>
    <w:pPr>
      <w:spacing w:after="0" w:line="360" w:lineRule="auto"/>
      <w:ind w:firstLine="709"/>
      <w:jc w:val="both"/>
    </w:pPr>
    <w:rPr>
      <w:rFonts w:ascii="Times New Roman" w:hAnsi="Times New Roman"/>
      <w:sz w:val="28"/>
    </w:rPr>
  </w:style>
  <w:style w:type="paragraph" w:customStyle="1" w:styleId="15">
    <w:name w:val="Абзац списка1"/>
    <w:basedOn w:val="a"/>
    <w:uiPriority w:val="99"/>
    <w:rsid w:val="0005408B"/>
    <w:pPr>
      <w:spacing w:after="200" w:line="276" w:lineRule="auto"/>
      <w:ind w:left="720"/>
      <w:contextualSpacing/>
    </w:pPr>
    <w:rPr>
      <w:rFonts w:ascii="Calibri" w:eastAsia="Times New Roman" w:hAnsi="Calibri" w:cs="Times New Roman"/>
    </w:rPr>
  </w:style>
  <w:style w:type="paragraph" w:styleId="ae">
    <w:name w:val="Balloon Text"/>
    <w:basedOn w:val="a"/>
    <w:link w:val="af"/>
    <w:uiPriority w:val="99"/>
    <w:semiHidden/>
    <w:unhideWhenUsed/>
    <w:rsid w:val="008D1167"/>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8D1167"/>
    <w:rPr>
      <w:rFonts w:ascii="Tahoma" w:hAnsi="Tahoma" w:cs="Tahoma"/>
      <w:sz w:val="16"/>
      <w:szCs w:val="16"/>
    </w:rPr>
  </w:style>
  <w:style w:type="table" w:styleId="af0">
    <w:name w:val="Table Grid"/>
    <w:basedOn w:val="a1"/>
    <w:uiPriority w:val="59"/>
    <w:rsid w:val="00EF5D9E"/>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C467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467FF"/>
    <w:rPr>
      <w:rFonts w:ascii="Courier New" w:eastAsia="Times New Roman" w:hAnsi="Courier New" w:cs="Courier New"/>
      <w:sz w:val="20"/>
      <w:szCs w:val="20"/>
      <w:lang w:eastAsia="ru-RU"/>
    </w:rPr>
  </w:style>
  <w:style w:type="paragraph" w:styleId="33">
    <w:name w:val="toc 3"/>
    <w:basedOn w:val="a"/>
    <w:next w:val="a"/>
    <w:autoRedefine/>
    <w:uiPriority w:val="39"/>
    <w:unhideWhenUsed/>
    <w:rsid w:val="00BB2CC4"/>
    <w:pPr>
      <w:spacing w:after="100"/>
      <w:ind w:left="440"/>
    </w:pPr>
  </w:style>
  <w:style w:type="table" w:customStyle="1" w:styleId="16">
    <w:name w:val="Сетка таблицы1"/>
    <w:basedOn w:val="a1"/>
    <w:next w:val="af0"/>
    <w:uiPriority w:val="59"/>
    <w:rsid w:val="004A702B"/>
    <w:pPr>
      <w:spacing w:after="0" w:line="240" w:lineRule="auto"/>
    </w:pPr>
    <w:rPr>
      <w:rFonts w:eastAsia="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7">
    <w:name w:val="Нет списка1"/>
    <w:next w:val="a2"/>
    <w:uiPriority w:val="99"/>
    <w:semiHidden/>
    <w:unhideWhenUsed/>
    <w:rsid w:val="007B3E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500143">
      <w:bodyDiv w:val="1"/>
      <w:marLeft w:val="0"/>
      <w:marRight w:val="0"/>
      <w:marTop w:val="0"/>
      <w:marBottom w:val="0"/>
      <w:divBdr>
        <w:top w:val="none" w:sz="0" w:space="0" w:color="auto"/>
        <w:left w:val="none" w:sz="0" w:space="0" w:color="auto"/>
        <w:bottom w:val="none" w:sz="0" w:space="0" w:color="auto"/>
        <w:right w:val="none" w:sz="0" w:space="0" w:color="auto"/>
      </w:divBdr>
    </w:div>
    <w:div w:id="173300116">
      <w:bodyDiv w:val="1"/>
      <w:marLeft w:val="0"/>
      <w:marRight w:val="0"/>
      <w:marTop w:val="0"/>
      <w:marBottom w:val="0"/>
      <w:divBdr>
        <w:top w:val="none" w:sz="0" w:space="0" w:color="auto"/>
        <w:left w:val="none" w:sz="0" w:space="0" w:color="auto"/>
        <w:bottom w:val="none" w:sz="0" w:space="0" w:color="auto"/>
        <w:right w:val="none" w:sz="0" w:space="0" w:color="auto"/>
      </w:divBdr>
    </w:div>
    <w:div w:id="197553641">
      <w:bodyDiv w:val="1"/>
      <w:marLeft w:val="0"/>
      <w:marRight w:val="0"/>
      <w:marTop w:val="0"/>
      <w:marBottom w:val="0"/>
      <w:divBdr>
        <w:top w:val="none" w:sz="0" w:space="0" w:color="auto"/>
        <w:left w:val="none" w:sz="0" w:space="0" w:color="auto"/>
        <w:bottom w:val="none" w:sz="0" w:space="0" w:color="auto"/>
        <w:right w:val="none" w:sz="0" w:space="0" w:color="auto"/>
      </w:divBdr>
    </w:div>
    <w:div w:id="265889486">
      <w:bodyDiv w:val="1"/>
      <w:marLeft w:val="0"/>
      <w:marRight w:val="0"/>
      <w:marTop w:val="0"/>
      <w:marBottom w:val="0"/>
      <w:divBdr>
        <w:top w:val="none" w:sz="0" w:space="0" w:color="auto"/>
        <w:left w:val="none" w:sz="0" w:space="0" w:color="auto"/>
        <w:bottom w:val="none" w:sz="0" w:space="0" w:color="auto"/>
        <w:right w:val="none" w:sz="0" w:space="0" w:color="auto"/>
      </w:divBdr>
    </w:div>
    <w:div w:id="333188758">
      <w:bodyDiv w:val="1"/>
      <w:marLeft w:val="0"/>
      <w:marRight w:val="0"/>
      <w:marTop w:val="0"/>
      <w:marBottom w:val="0"/>
      <w:divBdr>
        <w:top w:val="none" w:sz="0" w:space="0" w:color="auto"/>
        <w:left w:val="none" w:sz="0" w:space="0" w:color="auto"/>
        <w:bottom w:val="none" w:sz="0" w:space="0" w:color="auto"/>
        <w:right w:val="none" w:sz="0" w:space="0" w:color="auto"/>
      </w:divBdr>
    </w:div>
    <w:div w:id="485391723">
      <w:bodyDiv w:val="1"/>
      <w:marLeft w:val="0"/>
      <w:marRight w:val="0"/>
      <w:marTop w:val="0"/>
      <w:marBottom w:val="0"/>
      <w:divBdr>
        <w:top w:val="none" w:sz="0" w:space="0" w:color="auto"/>
        <w:left w:val="none" w:sz="0" w:space="0" w:color="auto"/>
        <w:bottom w:val="none" w:sz="0" w:space="0" w:color="auto"/>
        <w:right w:val="none" w:sz="0" w:space="0" w:color="auto"/>
      </w:divBdr>
    </w:div>
    <w:div w:id="509026952">
      <w:bodyDiv w:val="1"/>
      <w:marLeft w:val="0"/>
      <w:marRight w:val="0"/>
      <w:marTop w:val="0"/>
      <w:marBottom w:val="0"/>
      <w:divBdr>
        <w:top w:val="none" w:sz="0" w:space="0" w:color="auto"/>
        <w:left w:val="none" w:sz="0" w:space="0" w:color="auto"/>
        <w:bottom w:val="none" w:sz="0" w:space="0" w:color="auto"/>
        <w:right w:val="none" w:sz="0" w:space="0" w:color="auto"/>
      </w:divBdr>
    </w:div>
    <w:div w:id="691305513">
      <w:bodyDiv w:val="1"/>
      <w:marLeft w:val="0"/>
      <w:marRight w:val="0"/>
      <w:marTop w:val="0"/>
      <w:marBottom w:val="0"/>
      <w:divBdr>
        <w:top w:val="none" w:sz="0" w:space="0" w:color="auto"/>
        <w:left w:val="none" w:sz="0" w:space="0" w:color="auto"/>
        <w:bottom w:val="none" w:sz="0" w:space="0" w:color="auto"/>
        <w:right w:val="none" w:sz="0" w:space="0" w:color="auto"/>
      </w:divBdr>
    </w:div>
    <w:div w:id="729840750">
      <w:bodyDiv w:val="1"/>
      <w:marLeft w:val="0"/>
      <w:marRight w:val="0"/>
      <w:marTop w:val="0"/>
      <w:marBottom w:val="0"/>
      <w:divBdr>
        <w:top w:val="none" w:sz="0" w:space="0" w:color="auto"/>
        <w:left w:val="none" w:sz="0" w:space="0" w:color="auto"/>
        <w:bottom w:val="none" w:sz="0" w:space="0" w:color="auto"/>
        <w:right w:val="none" w:sz="0" w:space="0" w:color="auto"/>
      </w:divBdr>
    </w:div>
    <w:div w:id="804615381">
      <w:bodyDiv w:val="1"/>
      <w:marLeft w:val="0"/>
      <w:marRight w:val="0"/>
      <w:marTop w:val="0"/>
      <w:marBottom w:val="0"/>
      <w:divBdr>
        <w:top w:val="none" w:sz="0" w:space="0" w:color="auto"/>
        <w:left w:val="none" w:sz="0" w:space="0" w:color="auto"/>
        <w:bottom w:val="none" w:sz="0" w:space="0" w:color="auto"/>
        <w:right w:val="none" w:sz="0" w:space="0" w:color="auto"/>
      </w:divBdr>
    </w:div>
    <w:div w:id="843252408">
      <w:bodyDiv w:val="1"/>
      <w:marLeft w:val="0"/>
      <w:marRight w:val="0"/>
      <w:marTop w:val="0"/>
      <w:marBottom w:val="0"/>
      <w:divBdr>
        <w:top w:val="none" w:sz="0" w:space="0" w:color="auto"/>
        <w:left w:val="none" w:sz="0" w:space="0" w:color="auto"/>
        <w:bottom w:val="none" w:sz="0" w:space="0" w:color="auto"/>
        <w:right w:val="none" w:sz="0" w:space="0" w:color="auto"/>
      </w:divBdr>
    </w:div>
    <w:div w:id="979772950">
      <w:bodyDiv w:val="1"/>
      <w:marLeft w:val="0"/>
      <w:marRight w:val="0"/>
      <w:marTop w:val="0"/>
      <w:marBottom w:val="0"/>
      <w:divBdr>
        <w:top w:val="none" w:sz="0" w:space="0" w:color="auto"/>
        <w:left w:val="none" w:sz="0" w:space="0" w:color="auto"/>
        <w:bottom w:val="none" w:sz="0" w:space="0" w:color="auto"/>
        <w:right w:val="none" w:sz="0" w:space="0" w:color="auto"/>
      </w:divBdr>
    </w:div>
    <w:div w:id="1109010605">
      <w:bodyDiv w:val="1"/>
      <w:marLeft w:val="0"/>
      <w:marRight w:val="0"/>
      <w:marTop w:val="0"/>
      <w:marBottom w:val="0"/>
      <w:divBdr>
        <w:top w:val="none" w:sz="0" w:space="0" w:color="auto"/>
        <w:left w:val="none" w:sz="0" w:space="0" w:color="auto"/>
        <w:bottom w:val="none" w:sz="0" w:space="0" w:color="auto"/>
        <w:right w:val="none" w:sz="0" w:space="0" w:color="auto"/>
      </w:divBdr>
    </w:div>
    <w:div w:id="1421830522">
      <w:bodyDiv w:val="1"/>
      <w:marLeft w:val="0"/>
      <w:marRight w:val="0"/>
      <w:marTop w:val="0"/>
      <w:marBottom w:val="0"/>
      <w:divBdr>
        <w:top w:val="none" w:sz="0" w:space="0" w:color="auto"/>
        <w:left w:val="none" w:sz="0" w:space="0" w:color="auto"/>
        <w:bottom w:val="none" w:sz="0" w:space="0" w:color="auto"/>
        <w:right w:val="none" w:sz="0" w:space="0" w:color="auto"/>
      </w:divBdr>
      <w:divsChild>
        <w:div w:id="991062076">
          <w:marLeft w:val="0"/>
          <w:marRight w:val="0"/>
          <w:marTop w:val="0"/>
          <w:marBottom w:val="0"/>
          <w:divBdr>
            <w:top w:val="none" w:sz="0" w:space="0" w:color="auto"/>
            <w:left w:val="none" w:sz="0" w:space="0" w:color="auto"/>
            <w:bottom w:val="none" w:sz="0" w:space="0" w:color="auto"/>
            <w:right w:val="none" w:sz="0" w:space="0" w:color="auto"/>
          </w:divBdr>
        </w:div>
        <w:div w:id="1227567696">
          <w:marLeft w:val="0"/>
          <w:marRight w:val="0"/>
          <w:marTop w:val="0"/>
          <w:marBottom w:val="0"/>
          <w:divBdr>
            <w:top w:val="none" w:sz="0" w:space="0" w:color="auto"/>
            <w:left w:val="none" w:sz="0" w:space="0" w:color="auto"/>
            <w:bottom w:val="none" w:sz="0" w:space="0" w:color="auto"/>
            <w:right w:val="none" w:sz="0" w:space="0" w:color="auto"/>
          </w:divBdr>
        </w:div>
        <w:div w:id="1862090812">
          <w:marLeft w:val="0"/>
          <w:marRight w:val="0"/>
          <w:marTop w:val="0"/>
          <w:marBottom w:val="0"/>
          <w:divBdr>
            <w:top w:val="none" w:sz="0" w:space="0" w:color="auto"/>
            <w:left w:val="none" w:sz="0" w:space="0" w:color="auto"/>
            <w:bottom w:val="none" w:sz="0" w:space="0" w:color="auto"/>
            <w:right w:val="none" w:sz="0" w:space="0" w:color="auto"/>
          </w:divBdr>
        </w:div>
        <w:div w:id="1961257183">
          <w:marLeft w:val="0"/>
          <w:marRight w:val="0"/>
          <w:marTop w:val="0"/>
          <w:marBottom w:val="0"/>
          <w:divBdr>
            <w:top w:val="none" w:sz="0" w:space="0" w:color="auto"/>
            <w:left w:val="none" w:sz="0" w:space="0" w:color="auto"/>
            <w:bottom w:val="none" w:sz="0" w:space="0" w:color="auto"/>
            <w:right w:val="none" w:sz="0" w:space="0" w:color="auto"/>
          </w:divBdr>
        </w:div>
      </w:divsChild>
    </w:div>
    <w:div w:id="1517846034">
      <w:bodyDiv w:val="1"/>
      <w:marLeft w:val="0"/>
      <w:marRight w:val="0"/>
      <w:marTop w:val="0"/>
      <w:marBottom w:val="0"/>
      <w:divBdr>
        <w:top w:val="none" w:sz="0" w:space="0" w:color="auto"/>
        <w:left w:val="none" w:sz="0" w:space="0" w:color="auto"/>
        <w:bottom w:val="none" w:sz="0" w:space="0" w:color="auto"/>
        <w:right w:val="none" w:sz="0" w:space="0" w:color="auto"/>
      </w:divBdr>
    </w:div>
    <w:div w:id="1656376331">
      <w:bodyDiv w:val="1"/>
      <w:marLeft w:val="0"/>
      <w:marRight w:val="0"/>
      <w:marTop w:val="0"/>
      <w:marBottom w:val="0"/>
      <w:divBdr>
        <w:top w:val="none" w:sz="0" w:space="0" w:color="auto"/>
        <w:left w:val="none" w:sz="0" w:space="0" w:color="auto"/>
        <w:bottom w:val="none" w:sz="0" w:space="0" w:color="auto"/>
        <w:right w:val="none" w:sz="0" w:space="0" w:color="auto"/>
      </w:divBdr>
    </w:div>
    <w:div w:id="1727145213">
      <w:bodyDiv w:val="1"/>
      <w:marLeft w:val="0"/>
      <w:marRight w:val="0"/>
      <w:marTop w:val="0"/>
      <w:marBottom w:val="0"/>
      <w:divBdr>
        <w:top w:val="none" w:sz="0" w:space="0" w:color="auto"/>
        <w:left w:val="none" w:sz="0" w:space="0" w:color="auto"/>
        <w:bottom w:val="none" w:sz="0" w:space="0" w:color="auto"/>
        <w:right w:val="none" w:sz="0" w:space="0" w:color="auto"/>
      </w:divBdr>
    </w:div>
    <w:div w:id="1831216734">
      <w:bodyDiv w:val="1"/>
      <w:marLeft w:val="0"/>
      <w:marRight w:val="0"/>
      <w:marTop w:val="0"/>
      <w:marBottom w:val="0"/>
      <w:divBdr>
        <w:top w:val="none" w:sz="0" w:space="0" w:color="auto"/>
        <w:left w:val="none" w:sz="0" w:space="0" w:color="auto"/>
        <w:bottom w:val="none" w:sz="0" w:space="0" w:color="auto"/>
        <w:right w:val="none" w:sz="0" w:space="0" w:color="auto"/>
      </w:divBdr>
    </w:div>
    <w:div w:id="1835291371">
      <w:bodyDiv w:val="1"/>
      <w:marLeft w:val="0"/>
      <w:marRight w:val="0"/>
      <w:marTop w:val="0"/>
      <w:marBottom w:val="0"/>
      <w:divBdr>
        <w:top w:val="none" w:sz="0" w:space="0" w:color="auto"/>
        <w:left w:val="none" w:sz="0" w:space="0" w:color="auto"/>
        <w:bottom w:val="none" w:sz="0" w:space="0" w:color="auto"/>
        <w:right w:val="none" w:sz="0" w:space="0" w:color="auto"/>
      </w:divBdr>
    </w:div>
    <w:div w:id="1863323730">
      <w:bodyDiv w:val="1"/>
      <w:marLeft w:val="0"/>
      <w:marRight w:val="0"/>
      <w:marTop w:val="0"/>
      <w:marBottom w:val="0"/>
      <w:divBdr>
        <w:top w:val="none" w:sz="0" w:space="0" w:color="auto"/>
        <w:left w:val="none" w:sz="0" w:space="0" w:color="auto"/>
        <w:bottom w:val="none" w:sz="0" w:space="0" w:color="auto"/>
        <w:right w:val="none" w:sz="0" w:space="0" w:color="auto"/>
      </w:divBdr>
    </w:div>
    <w:div w:id="1910536914">
      <w:bodyDiv w:val="1"/>
      <w:marLeft w:val="0"/>
      <w:marRight w:val="0"/>
      <w:marTop w:val="0"/>
      <w:marBottom w:val="0"/>
      <w:divBdr>
        <w:top w:val="none" w:sz="0" w:space="0" w:color="auto"/>
        <w:left w:val="none" w:sz="0" w:space="0" w:color="auto"/>
        <w:bottom w:val="none" w:sz="0" w:space="0" w:color="auto"/>
        <w:right w:val="none" w:sz="0" w:space="0" w:color="auto"/>
      </w:divBdr>
    </w:div>
    <w:div w:id="2016574350">
      <w:bodyDiv w:val="1"/>
      <w:marLeft w:val="0"/>
      <w:marRight w:val="0"/>
      <w:marTop w:val="0"/>
      <w:marBottom w:val="0"/>
      <w:divBdr>
        <w:top w:val="none" w:sz="0" w:space="0" w:color="auto"/>
        <w:left w:val="none" w:sz="0" w:space="0" w:color="auto"/>
        <w:bottom w:val="none" w:sz="0" w:space="0" w:color="auto"/>
        <w:right w:val="none" w:sz="0" w:space="0" w:color="auto"/>
      </w:divBdr>
    </w:div>
    <w:div w:id="202428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50"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DA44BC-2646-4CBB-8A35-7FFE40CFC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12347</Words>
  <Characters>7038</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 Rostova</dc:creator>
  <cp:lastModifiedBy>libonu</cp:lastModifiedBy>
  <cp:revision>2</cp:revision>
  <cp:lastPrinted>2019-12-24T11:09:00Z</cp:lastPrinted>
  <dcterms:created xsi:type="dcterms:W3CDTF">2020-10-28T10:01:00Z</dcterms:created>
  <dcterms:modified xsi:type="dcterms:W3CDTF">2020-10-28T10:01:00Z</dcterms:modified>
</cp:coreProperties>
</file>