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D1D" w:rsidRPr="001F1D1D" w:rsidRDefault="001F1D1D" w:rsidP="001F1D1D">
      <w:pPr>
        <w:pBdr>
          <w:bottom w:val="single" w:sz="4" w:space="1" w:color="auto"/>
        </w:pBdr>
        <w:jc w:val="center"/>
        <w:rPr>
          <w:sz w:val="28"/>
          <w:szCs w:val="28"/>
          <w:lang w:val="uk-UA" w:eastAsia="en-US"/>
        </w:rPr>
      </w:pPr>
      <w:r w:rsidRPr="001F1D1D">
        <w:rPr>
          <w:sz w:val="28"/>
          <w:szCs w:val="28"/>
          <w:lang w:val="uk-UA" w:eastAsia="en-US"/>
        </w:rPr>
        <w:t>Одеський національний університет імені І. І. Мечникова</w:t>
      </w:r>
    </w:p>
    <w:p w:rsidR="001F1D1D" w:rsidRPr="001F1D1D" w:rsidRDefault="001F1D1D" w:rsidP="001F1D1D">
      <w:pPr>
        <w:jc w:val="center"/>
        <w:rPr>
          <w:sz w:val="20"/>
          <w:szCs w:val="20"/>
          <w:lang w:val="uk-UA" w:eastAsia="en-US"/>
        </w:rPr>
      </w:pPr>
      <w:r w:rsidRPr="001F1D1D">
        <w:rPr>
          <w:sz w:val="20"/>
          <w:szCs w:val="20"/>
          <w:lang w:val="uk-UA" w:eastAsia="en-US"/>
        </w:rPr>
        <w:t>(повне найменування вищого навчального закладу)</w:t>
      </w:r>
    </w:p>
    <w:p w:rsidR="001F1D1D" w:rsidRPr="001F1D1D" w:rsidRDefault="001F1D1D" w:rsidP="001F1D1D">
      <w:pPr>
        <w:pBdr>
          <w:bottom w:val="single" w:sz="4" w:space="1" w:color="auto"/>
        </w:pBdr>
        <w:spacing w:before="240"/>
        <w:jc w:val="center"/>
        <w:rPr>
          <w:sz w:val="28"/>
          <w:szCs w:val="28"/>
          <w:lang w:val="uk-UA" w:eastAsia="en-US"/>
        </w:rPr>
      </w:pPr>
      <w:r w:rsidRPr="001F1D1D">
        <w:rPr>
          <w:sz w:val="28"/>
          <w:szCs w:val="28"/>
          <w:lang w:val="uk-UA" w:eastAsia="en-US"/>
        </w:rPr>
        <w:t>Філологічний факультет</w:t>
      </w:r>
    </w:p>
    <w:p w:rsidR="001F1D1D" w:rsidRPr="001F1D1D" w:rsidRDefault="001F1D1D" w:rsidP="001F1D1D">
      <w:pPr>
        <w:jc w:val="center"/>
        <w:rPr>
          <w:sz w:val="18"/>
          <w:szCs w:val="18"/>
          <w:lang w:eastAsia="en-US"/>
        </w:rPr>
      </w:pPr>
      <w:r w:rsidRPr="001F1D1D">
        <w:rPr>
          <w:sz w:val="18"/>
          <w:szCs w:val="18"/>
          <w:lang w:val="uk-UA" w:eastAsia="en-US"/>
        </w:rPr>
        <w:t>(повне найменування інституту/факультету</w:t>
      </w:r>
      <w:r w:rsidRPr="001F1D1D">
        <w:rPr>
          <w:sz w:val="18"/>
          <w:szCs w:val="18"/>
          <w:lang w:eastAsia="en-US"/>
        </w:rPr>
        <w:t>)</w:t>
      </w:r>
    </w:p>
    <w:p w:rsidR="001F1D1D" w:rsidRPr="001F1D1D" w:rsidRDefault="001F1D1D" w:rsidP="001F1D1D">
      <w:pPr>
        <w:pBdr>
          <w:bottom w:val="single" w:sz="4" w:space="1" w:color="auto"/>
        </w:pBdr>
        <w:spacing w:before="240"/>
        <w:jc w:val="center"/>
        <w:rPr>
          <w:sz w:val="28"/>
          <w:szCs w:val="28"/>
          <w:lang w:val="uk-UA" w:eastAsia="en-US"/>
        </w:rPr>
      </w:pPr>
      <w:r w:rsidRPr="001F1D1D">
        <w:rPr>
          <w:sz w:val="28"/>
          <w:szCs w:val="28"/>
          <w:lang w:val="uk-UA" w:eastAsia="en-US"/>
        </w:rPr>
        <w:t>Кафедра світової літератури</w:t>
      </w:r>
    </w:p>
    <w:p w:rsidR="001F1D1D" w:rsidRPr="001F1D1D" w:rsidRDefault="001F1D1D" w:rsidP="001F1D1D">
      <w:pPr>
        <w:jc w:val="center"/>
        <w:rPr>
          <w:sz w:val="18"/>
          <w:szCs w:val="18"/>
          <w:lang w:val="uk-UA" w:eastAsia="en-US"/>
        </w:rPr>
      </w:pPr>
      <w:r w:rsidRPr="001F1D1D">
        <w:rPr>
          <w:sz w:val="18"/>
          <w:szCs w:val="18"/>
          <w:lang w:val="uk-UA" w:eastAsia="en-US"/>
        </w:rPr>
        <w:t>(повна назва кафедри)</w:t>
      </w:r>
    </w:p>
    <w:p w:rsidR="001F1D1D" w:rsidRPr="001F1D1D" w:rsidRDefault="001F1D1D" w:rsidP="001F1D1D">
      <w:pPr>
        <w:jc w:val="both"/>
        <w:rPr>
          <w:sz w:val="28"/>
          <w:szCs w:val="28"/>
          <w:lang w:val="uk-UA" w:eastAsia="en-US"/>
        </w:rPr>
      </w:pPr>
    </w:p>
    <w:p w:rsidR="001F1D1D" w:rsidRPr="001F1D1D" w:rsidRDefault="001F1D1D" w:rsidP="001F1D1D">
      <w:pPr>
        <w:jc w:val="center"/>
        <w:rPr>
          <w:b/>
          <w:spacing w:val="60"/>
          <w:sz w:val="40"/>
          <w:szCs w:val="40"/>
          <w:lang w:eastAsia="en-US"/>
        </w:rPr>
      </w:pPr>
    </w:p>
    <w:p w:rsidR="001F1D1D" w:rsidRPr="001F1D1D" w:rsidRDefault="001F1D1D" w:rsidP="001F1D1D">
      <w:pPr>
        <w:spacing w:line="360" w:lineRule="auto"/>
        <w:jc w:val="center"/>
        <w:rPr>
          <w:b/>
          <w:spacing w:val="60"/>
          <w:sz w:val="32"/>
          <w:szCs w:val="32"/>
          <w:lang w:val="uk-UA" w:eastAsia="en-US"/>
        </w:rPr>
      </w:pPr>
      <w:r w:rsidRPr="001F1D1D">
        <w:rPr>
          <w:b/>
          <w:spacing w:val="60"/>
          <w:sz w:val="32"/>
          <w:szCs w:val="32"/>
          <w:lang w:val="uk-UA" w:eastAsia="en-US"/>
        </w:rPr>
        <w:t>Дипломна робота</w:t>
      </w:r>
    </w:p>
    <w:p w:rsidR="001F1D1D" w:rsidRPr="001F1D1D" w:rsidRDefault="001F1D1D" w:rsidP="001F1D1D">
      <w:pPr>
        <w:spacing w:line="360" w:lineRule="auto"/>
        <w:jc w:val="center"/>
        <w:rPr>
          <w:sz w:val="28"/>
          <w:szCs w:val="28"/>
          <w:lang w:val="uk-UA" w:eastAsia="en-US"/>
        </w:rPr>
      </w:pPr>
    </w:p>
    <w:p w:rsidR="001F1D1D" w:rsidRPr="001F1D1D" w:rsidRDefault="001F1D1D" w:rsidP="001F1D1D">
      <w:pPr>
        <w:spacing w:line="360" w:lineRule="auto"/>
        <w:jc w:val="center"/>
        <w:rPr>
          <w:sz w:val="18"/>
          <w:szCs w:val="18"/>
          <w:lang w:val="uk-UA" w:eastAsia="en-US"/>
        </w:rPr>
      </w:pPr>
      <w:r w:rsidRPr="001F1D1D">
        <w:rPr>
          <w:sz w:val="28"/>
          <w:szCs w:val="28"/>
          <w:lang w:val="uk-UA" w:eastAsia="en-US"/>
        </w:rPr>
        <w:t>магістра</w:t>
      </w:r>
    </w:p>
    <w:p w:rsidR="001F1D1D" w:rsidRPr="001F1D1D" w:rsidRDefault="001F1D1D" w:rsidP="001F1D1D">
      <w:pPr>
        <w:jc w:val="both"/>
        <w:rPr>
          <w:sz w:val="28"/>
          <w:szCs w:val="28"/>
          <w:lang w:val="uk-UA" w:eastAsia="en-US"/>
        </w:rPr>
      </w:pPr>
    </w:p>
    <w:p w:rsidR="001F1D1D" w:rsidRPr="001F1D1D" w:rsidRDefault="001F1D1D" w:rsidP="001F1D1D">
      <w:pPr>
        <w:tabs>
          <w:tab w:val="right" w:pos="9355"/>
        </w:tabs>
        <w:spacing w:line="360" w:lineRule="auto"/>
        <w:jc w:val="center"/>
        <w:rPr>
          <w:sz w:val="28"/>
          <w:szCs w:val="28"/>
          <w:lang w:eastAsia="en-US"/>
        </w:rPr>
      </w:pPr>
      <w:r w:rsidRPr="001F1D1D">
        <w:rPr>
          <w:sz w:val="28"/>
          <w:szCs w:val="28"/>
          <w:lang w:val="uk-UA" w:eastAsia="en-US"/>
        </w:rPr>
        <w:t>на тему:</w:t>
      </w:r>
    </w:p>
    <w:p w:rsidR="001F1D1D" w:rsidRPr="001F1D1D" w:rsidRDefault="001F1D1D" w:rsidP="001F1D1D">
      <w:pPr>
        <w:tabs>
          <w:tab w:val="right" w:pos="9355"/>
        </w:tabs>
        <w:spacing w:line="360" w:lineRule="auto"/>
        <w:jc w:val="center"/>
        <w:rPr>
          <w:b/>
          <w:sz w:val="32"/>
          <w:szCs w:val="32"/>
          <w:lang w:val="uk-UA" w:eastAsia="en-US"/>
        </w:rPr>
      </w:pPr>
      <w:r>
        <w:rPr>
          <w:b/>
          <w:sz w:val="32"/>
          <w:szCs w:val="32"/>
          <w:lang w:val="uk-UA" w:eastAsia="en-US"/>
        </w:rPr>
        <w:t>«Поэтонимосфера романа М.Шолохова «Тихий Дон</w:t>
      </w:r>
      <w:r w:rsidRPr="001F1D1D">
        <w:rPr>
          <w:b/>
          <w:sz w:val="32"/>
          <w:szCs w:val="32"/>
          <w:lang w:val="uk-UA" w:eastAsia="en-US"/>
        </w:rPr>
        <w:t>»»</w:t>
      </w:r>
    </w:p>
    <w:p w:rsidR="001F1D1D" w:rsidRPr="001F1D1D" w:rsidRDefault="001F1D1D" w:rsidP="001F1D1D">
      <w:pPr>
        <w:tabs>
          <w:tab w:val="right" w:pos="9355"/>
        </w:tabs>
        <w:spacing w:line="360" w:lineRule="auto"/>
        <w:jc w:val="center"/>
        <w:rPr>
          <w:sz w:val="28"/>
          <w:szCs w:val="28"/>
          <w:u w:val="single"/>
          <w:lang w:val="uk-UA" w:eastAsia="en-US"/>
        </w:rPr>
      </w:pPr>
      <w:r>
        <w:rPr>
          <w:sz w:val="28"/>
          <w:szCs w:val="28"/>
          <w:lang w:val="uk-UA" w:eastAsia="en-US"/>
        </w:rPr>
        <w:t>«Поетонімосфера романа М.Шолохова «Тихий Дон</w:t>
      </w:r>
      <w:r w:rsidRPr="001F1D1D">
        <w:rPr>
          <w:sz w:val="28"/>
          <w:szCs w:val="28"/>
          <w:lang w:val="uk-UA" w:eastAsia="en-US"/>
        </w:rPr>
        <w:t>»»</w:t>
      </w:r>
    </w:p>
    <w:p w:rsidR="001F1D1D" w:rsidRPr="001F1D1D" w:rsidRDefault="004071F4" w:rsidP="001F1D1D">
      <w:pPr>
        <w:spacing w:line="360" w:lineRule="auto"/>
        <w:jc w:val="center"/>
        <w:rPr>
          <w:sz w:val="28"/>
          <w:szCs w:val="28"/>
          <w:lang w:val="uk-UA" w:eastAsia="en-US"/>
        </w:rPr>
      </w:pPr>
      <w:r w:rsidRPr="004071F4">
        <w:rPr>
          <w:sz w:val="28"/>
          <w:szCs w:val="28"/>
          <w:lang w:val="en-US" w:eastAsia="en-US"/>
        </w:rPr>
        <w:t>Poetonimosfera</w:t>
      </w:r>
      <w:r>
        <w:rPr>
          <w:sz w:val="28"/>
          <w:szCs w:val="28"/>
          <w:lang w:val="en-US" w:eastAsia="en-US"/>
        </w:rPr>
        <w:t xml:space="preserve"> </w:t>
      </w:r>
      <w:r w:rsidRPr="004071F4">
        <w:rPr>
          <w:sz w:val="28"/>
          <w:szCs w:val="28"/>
          <w:lang w:val="en-US" w:eastAsia="en-US"/>
        </w:rPr>
        <w:t>of the novel by M. Sholokhov "Quiet Flows the Don"</w:t>
      </w:r>
    </w:p>
    <w:p w:rsidR="001F1D1D" w:rsidRPr="001F1D1D" w:rsidRDefault="001F1D1D" w:rsidP="001F1D1D">
      <w:pPr>
        <w:jc w:val="center"/>
        <w:rPr>
          <w:sz w:val="28"/>
          <w:szCs w:val="28"/>
          <w:u w:val="single"/>
          <w:lang w:val="uk-UA" w:eastAsia="en-US"/>
        </w:rPr>
      </w:pPr>
    </w:p>
    <w:p w:rsidR="001F1D1D" w:rsidRPr="001F1D1D" w:rsidRDefault="001F1D1D" w:rsidP="001F1D1D">
      <w:pPr>
        <w:ind w:left="1980"/>
        <w:jc w:val="both"/>
        <w:rPr>
          <w:sz w:val="28"/>
          <w:szCs w:val="28"/>
          <w:lang w:val="uk-UA" w:eastAsia="en-US"/>
        </w:rPr>
      </w:pPr>
      <w:r w:rsidRPr="001F1D1D">
        <w:rPr>
          <w:sz w:val="28"/>
          <w:szCs w:val="28"/>
          <w:lang w:val="uk-UA" w:eastAsia="en-US"/>
        </w:rPr>
        <w:t xml:space="preserve"> Виконала: студенка </w:t>
      </w:r>
      <w:r w:rsidRPr="001F1D1D">
        <w:rPr>
          <w:i/>
          <w:sz w:val="28"/>
          <w:szCs w:val="28"/>
          <w:lang w:eastAsia="en-US"/>
        </w:rPr>
        <w:t>денної</w:t>
      </w:r>
      <w:r w:rsidRPr="001F1D1D">
        <w:rPr>
          <w:i/>
          <w:sz w:val="28"/>
          <w:szCs w:val="28"/>
          <w:lang w:val="uk-UA" w:eastAsia="en-US"/>
        </w:rPr>
        <w:t xml:space="preserve"> </w:t>
      </w:r>
      <w:r w:rsidRPr="001F1D1D">
        <w:rPr>
          <w:sz w:val="28"/>
          <w:szCs w:val="28"/>
          <w:lang w:val="uk-UA" w:eastAsia="en-US"/>
        </w:rPr>
        <w:t>форми навчання</w:t>
      </w:r>
    </w:p>
    <w:p w:rsidR="001F1D1D" w:rsidRPr="001F1D1D" w:rsidRDefault="001F1D1D" w:rsidP="001F1D1D">
      <w:pPr>
        <w:ind w:left="1980"/>
        <w:jc w:val="both"/>
        <w:rPr>
          <w:sz w:val="28"/>
          <w:szCs w:val="28"/>
          <w:lang w:val="uk-UA" w:eastAsia="en-US"/>
        </w:rPr>
      </w:pPr>
      <w:r w:rsidRPr="001F1D1D">
        <w:rPr>
          <w:sz w:val="28"/>
          <w:szCs w:val="28"/>
          <w:lang w:val="uk-UA" w:eastAsia="en-US"/>
        </w:rPr>
        <w:t>спеціальності 035 Філологія 035.03 Слов’янські  мови та літератури (переклад включно): російська мова та література</w:t>
      </w:r>
    </w:p>
    <w:p w:rsidR="001F1D1D" w:rsidRPr="001F1D1D" w:rsidRDefault="001F1D1D" w:rsidP="001F1D1D">
      <w:pPr>
        <w:ind w:left="1980"/>
        <w:jc w:val="both"/>
        <w:rPr>
          <w:sz w:val="28"/>
          <w:szCs w:val="28"/>
          <w:lang w:val="uk-UA" w:eastAsia="en-US"/>
        </w:rPr>
      </w:pPr>
    </w:p>
    <w:p w:rsidR="001F1D1D" w:rsidRPr="001F1D1D" w:rsidRDefault="001F1D1D" w:rsidP="001F1D1D">
      <w:pPr>
        <w:spacing w:line="360" w:lineRule="auto"/>
        <w:ind w:left="1980"/>
        <w:jc w:val="both"/>
        <w:rPr>
          <w:b/>
          <w:sz w:val="28"/>
          <w:szCs w:val="28"/>
          <w:lang w:val="uk-UA" w:eastAsia="en-US"/>
        </w:rPr>
      </w:pPr>
      <w:r>
        <w:rPr>
          <w:b/>
          <w:sz w:val="28"/>
          <w:szCs w:val="28"/>
          <w:lang w:val="uk-UA" w:eastAsia="en-US"/>
        </w:rPr>
        <w:t>Бабєнцова Алла Андріївна</w:t>
      </w:r>
    </w:p>
    <w:p w:rsidR="001F1D1D" w:rsidRPr="001F1D1D" w:rsidRDefault="001F1D1D" w:rsidP="001F1D1D">
      <w:pPr>
        <w:spacing w:line="360" w:lineRule="auto"/>
        <w:ind w:left="1980"/>
        <w:jc w:val="both"/>
        <w:rPr>
          <w:sz w:val="28"/>
          <w:szCs w:val="28"/>
          <w:lang w:val="uk-UA" w:eastAsia="en-US"/>
        </w:rPr>
      </w:pPr>
    </w:p>
    <w:p w:rsidR="001F1D1D" w:rsidRPr="001F1D1D" w:rsidRDefault="001F1D1D" w:rsidP="001F1D1D">
      <w:pPr>
        <w:spacing w:line="360" w:lineRule="auto"/>
        <w:ind w:left="1980"/>
        <w:jc w:val="both"/>
        <w:rPr>
          <w:sz w:val="28"/>
          <w:szCs w:val="28"/>
          <w:lang w:val="uk-UA" w:eastAsia="en-US"/>
        </w:rPr>
      </w:pPr>
      <w:r w:rsidRPr="001F1D1D">
        <w:rPr>
          <w:sz w:val="28"/>
          <w:szCs w:val="28"/>
          <w:lang w:val="uk-UA" w:eastAsia="en-US"/>
        </w:rPr>
        <w:t>К</w:t>
      </w:r>
      <w:bookmarkStart w:id="0" w:name="_GoBack"/>
      <w:bookmarkEnd w:id="0"/>
      <w:r w:rsidRPr="001F1D1D">
        <w:rPr>
          <w:sz w:val="28"/>
          <w:szCs w:val="28"/>
          <w:lang w:val="uk-UA" w:eastAsia="en-US"/>
        </w:rPr>
        <w:t>ерівник: к.філол.н., доц.Мурадян І.В.____________</w:t>
      </w:r>
    </w:p>
    <w:p w:rsidR="001F1D1D" w:rsidRPr="001F1D1D" w:rsidRDefault="001F1D1D" w:rsidP="001F1D1D">
      <w:pPr>
        <w:spacing w:line="360" w:lineRule="auto"/>
        <w:ind w:left="1980"/>
        <w:jc w:val="both"/>
        <w:rPr>
          <w:sz w:val="28"/>
          <w:szCs w:val="28"/>
          <w:lang w:val="uk-UA" w:eastAsia="en-US"/>
        </w:rPr>
      </w:pPr>
    </w:p>
    <w:p w:rsidR="001F1D1D" w:rsidRPr="001F1D1D" w:rsidRDefault="001F1D1D" w:rsidP="001F1D1D">
      <w:pPr>
        <w:spacing w:line="360" w:lineRule="auto"/>
        <w:ind w:left="1980"/>
        <w:jc w:val="both"/>
        <w:rPr>
          <w:sz w:val="28"/>
          <w:szCs w:val="28"/>
          <w:lang w:val="uk-UA" w:eastAsia="en-US"/>
        </w:rPr>
      </w:pPr>
      <w:r w:rsidRPr="001F1D1D">
        <w:rPr>
          <w:sz w:val="28"/>
          <w:szCs w:val="28"/>
          <w:lang w:val="uk-UA" w:eastAsia="en-US"/>
        </w:rPr>
        <w:t>Рецензент: д.філол.н., доц. Шумаріна Т.Ф.</w:t>
      </w:r>
    </w:p>
    <w:p w:rsidR="001F1D1D" w:rsidRPr="001F1D1D" w:rsidRDefault="001F1D1D" w:rsidP="001F1D1D">
      <w:pPr>
        <w:ind w:left="3969"/>
        <w:jc w:val="both"/>
        <w:rPr>
          <w:sz w:val="20"/>
          <w:szCs w:val="20"/>
          <w:lang w:val="uk-UA" w:eastAsia="en-US"/>
        </w:rPr>
      </w:pPr>
      <w:r w:rsidRPr="001F1D1D">
        <w:rPr>
          <w:sz w:val="28"/>
          <w:szCs w:val="28"/>
          <w:lang w:val="uk-UA" w:eastAsia="en-US"/>
        </w:rPr>
        <w:t xml:space="preserve">                                         </w:t>
      </w:r>
    </w:p>
    <w:p w:rsidR="001F1D1D" w:rsidRPr="001F1D1D" w:rsidRDefault="001F1D1D" w:rsidP="001F1D1D">
      <w:pPr>
        <w:ind w:left="3969"/>
        <w:jc w:val="center"/>
        <w:rPr>
          <w:sz w:val="20"/>
          <w:szCs w:val="20"/>
          <w:lang w:val="uk-UA" w:eastAsia="en-US"/>
        </w:rPr>
      </w:pPr>
      <w:r w:rsidRPr="001F1D1D">
        <w:rPr>
          <w:sz w:val="28"/>
          <w:szCs w:val="28"/>
          <w:lang w:val="uk-UA" w:eastAsia="en-US"/>
        </w:rPr>
        <w:t xml:space="preserve">                                   </w:t>
      </w:r>
    </w:p>
    <w:tbl>
      <w:tblPr>
        <w:tblW w:w="5304" w:type="pct"/>
        <w:jc w:val="center"/>
        <w:tblLook w:val="00A0"/>
      </w:tblPr>
      <w:tblGrid>
        <w:gridCol w:w="5082"/>
        <w:gridCol w:w="5071"/>
      </w:tblGrid>
      <w:tr w:rsidR="001F1D1D" w:rsidRPr="001F1D1D" w:rsidTr="001F1D1D">
        <w:trPr>
          <w:jc w:val="center"/>
        </w:trPr>
        <w:tc>
          <w:tcPr>
            <w:tcW w:w="4967" w:type="dxa"/>
          </w:tcPr>
          <w:p w:rsidR="001F1D1D" w:rsidRPr="001F1D1D" w:rsidRDefault="001F1D1D" w:rsidP="001F1D1D">
            <w:pPr>
              <w:jc w:val="both"/>
              <w:rPr>
                <w:sz w:val="28"/>
                <w:szCs w:val="28"/>
                <w:lang w:val="uk-UA" w:eastAsia="en-US"/>
              </w:rPr>
            </w:pPr>
            <w:r w:rsidRPr="001F1D1D">
              <w:rPr>
                <w:sz w:val="28"/>
                <w:szCs w:val="28"/>
                <w:lang w:val="uk-UA" w:eastAsia="en-US"/>
              </w:rPr>
              <w:t>Рекомендовано до захисту:</w:t>
            </w:r>
          </w:p>
          <w:p w:rsidR="001F1D1D" w:rsidRPr="001F1D1D" w:rsidRDefault="001F1D1D" w:rsidP="001F1D1D">
            <w:pPr>
              <w:spacing w:before="120"/>
              <w:jc w:val="both"/>
              <w:rPr>
                <w:sz w:val="28"/>
                <w:szCs w:val="28"/>
                <w:lang w:val="uk-UA" w:eastAsia="en-US"/>
              </w:rPr>
            </w:pPr>
            <w:r w:rsidRPr="001F1D1D">
              <w:rPr>
                <w:sz w:val="28"/>
                <w:szCs w:val="28"/>
                <w:lang w:val="uk-UA" w:eastAsia="en-US"/>
              </w:rPr>
              <w:t>Протокол засідання кафедри</w:t>
            </w:r>
          </w:p>
          <w:p w:rsidR="001F1D1D" w:rsidRPr="001F1D1D" w:rsidRDefault="001F1D1D" w:rsidP="001F1D1D">
            <w:pPr>
              <w:spacing w:before="120"/>
              <w:jc w:val="both"/>
              <w:rPr>
                <w:sz w:val="28"/>
                <w:szCs w:val="28"/>
                <w:lang w:val="uk-UA" w:eastAsia="en-US"/>
              </w:rPr>
            </w:pPr>
            <w:r w:rsidRPr="001F1D1D">
              <w:rPr>
                <w:sz w:val="28"/>
                <w:szCs w:val="28"/>
                <w:lang w:val="uk-UA" w:eastAsia="en-US"/>
              </w:rPr>
              <w:t xml:space="preserve">№_____ від  ___________2017 р. </w:t>
            </w:r>
          </w:p>
          <w:p w:rsidR="001F1D1D" w:rsidRPr="001F1D1D" w:rsidRDefault="001F1D1D" w:rsidP="001F1D1D">
            <w:pPr>
              <w:spacing w:before="600"/>
              <w:jc w:val="both"/>
              <w:rPr>
                <w:sz w:val="28"/>
                <w:szCs w:val="28"/>
                <w:lang w:val="uk-UA" w:eastAsia="en-US"/>
              </w:rPr>
            </w:pPr>
            <w:r w:rsidRPr="001F1D1D">
              <w:rPr>
                <w:sz w:val="28"/>
                <w:szCs w:val="28"/>
                <w:lang w:val="uk-UA" w:eastAsia="en-US"/>
              </w:rPr>
              <w:t>Завідувач кафедри</w:t>
            </w:r>
          </w:p>
          <w:p w:rsidR="001F1D1D" w:rsidRPr="001F1D1D" w:rsidRDefault="001F1D1D" w:rsidP="001F1D1D">
            <w:pPr>
              <w:tabs>
                <w:tab w:val="left" w:pos="1168"/>
                <w:tab w:val="left" w:pos="3861"/>
              </w:tabs>
              <w:spacing w:before="360"/>
              <w:jc w:val="both"/>
              <w:rPr>
                <w:sz w:val="28"/>
                <w:szCs w:val="28"/>
                <w:lang w:val="uk-UA" w:eastAsia="en-US"/>
              </w:rPr>
            </w:pPr>
            <w:r w:rsidRPr="001F1D1D">
              <w:rPr>
                <w:sz w:val="28"/>
                <w:szCs w:val="28"/>
                <w:u w:val="single"/>
                <w:lang w:val="uk-UA" w:eastAsia="en-US"/>
              </w:rPr>
              <w:tab/>
            </w:r>
            <w:r w:rsidRPr="001F1D1D">
              <w:rPr>
                <w:sz w:val="28"/>
                <w:szCs w:val="28"/>
                <w:lang w:val="uk-UA" w:eastAsia="en-US"/>
              </w:rPr>
              <w:t xml:space="preserve">  доц.Раковська Н.М.</w:t>
            </w:r>
          </w:p>
          <w:p w:rsidR="001F1D1D" w:rsidRPr="001F1D1D" w:rsidRDefault="001F1D1D" w:rsidP="001F1D1D">
            <w:pPr>
              <w:tabs>
                <w:tab w:val="left" w:pos="284"/>
                <w:tab w:val="left" w:pos="1767"/>
              </w:tabs>
              <w:jc w:val="both"/>
              <w:rPr>
                <w:sz w:val="20"/>
                <w:szCs w:val="20"/>
                <w:lang w:val="uk-UA" w:eastAsia="en-US"/>
              </w:rPr>
            </w:pPr>
            <w:r w:rsidRPr="001F1D1D">
              <w:rPr>
                <w:sz w:val="20"/>
                <w:szCs w:val="20"/>
                <w:lang w:val="uk-UA" w:eastAsia="en-US"/>
              </w:rPr>
              <w:tab/>
              <w:t>(підпис)</w:t>
            </w:r>
            <w:r w:rsidRPr="001F1D1D">
              <w:rPr>
                <w:sz w:val="20"/>
                <w:szCs w:val="20"/>
                <w:lang w:val="uk-UA" w:eastAsia="en-US"/>
              </w:rPr>
              <w:tab/>
            </w:r>
          </w:p>
        </w:tc>
        <w:tc>
          <w:tcPr>
            <w:tcW w:w="4956" w:type="dxa"/>
          </w:tcPr>
          <w:p w:rsidR="001F1D1D" w:rsidRPr="001F1D1D" w:rsidRDefault="001F1D1D" w:rsidP="001F1D1D">
            <w:pPr>
              <w:tabs>
                <w:tab w:val="right" w:pos="4462"/>
              </w:tabs>
              <w:jc w:val="both"/>
              <w:rPr>
                <w:sz w:val="28"/>
                <w:szCs w:val="28"/>
                <w:lang w:val="uk-UA" w:eastAsia="en-US"/>
              </w:rPr>
            </w:pPr>
            <w:r w:rsidRPr="001F1D1D">
              <w:rPr>
                <w:sz w:val="28"/>
                <w:szCs w:val="28"/>
                <w:lang w:val="uk-UA" w:eastAsia="en-US"/>
              </w:rPr>
              <w:t>Захищено на засіданні ЕК № 3</w:t>
            </w:r>
          </w:p>
          <w:p w:rsidR="001F1D1D" w:rsidRPr="001F1D1D" w:rsidRDefault="001F1D1D" w:rsidP="001F1D1D">
            <w:pPr>
              <w:tabs>
                <w:tab w:val="right" w:pos="4462"/>
              </w:tabs>
              <w:spacing w:before="120"/>
              <w:jc w:val="both"/>
              <w:rPr>
                <w:sz w:val="28"/>
                <w:szCs w:val="28"/>
                <w:lang w:val="uk-UA" w:eastAsia="en-US"/>
              </w:rPr>
            </w:pPr>
            <w:r w:rsidRPr="001F1D1D">
              <w:rPr>
                <w:sz w:val="28"/>
                <w:szCs w:val="28"/>
                <w:lang w:val="uk-UA" w:eastAsia="en-US"/>
              </w:rPr>
              <w:t xml:space="preserve">протокол №____ від </w:t>
            </w:r>
            <w:r w:rsidRPr="001F1D1D">
              <w:rPr>
                <w:sz w:val="28"/>
                <w:szCs w:val="28"/>
                <w:lang w:eastAsia="en-US"/>
              </w:rPr>
              <w:t xml:space="preserve"> _______2017</w:t>
            </w:r>
            <w:r w:rsidRPr="001F1D1D">
              <w:rPr>
                <w:sz w:val="28"/>
                <w:szCs w:val="28"/>
                <w:lang w:eastAsia="en-US"/>
              </w:rPr>
              <w:tab/>
            </w:r>
            <w:r w:rsidRPr="001F1D1D">
              <w:rPr>
                <w:sz w:val="28"/>
                <w:szCs w:val="28"/>
                <w:lang w:val="uk-UA" w:eastAsia="en-US"/>
              </w:rPr>
              <w:t>р.</w:t>
            </w:r>
          </w:p>
          <w:p w:rsidR="001F1D1D" w:rsidRPr="001F1D1D" w:rsidRDefault="001F1D1D" w:rsidP="001F1D1D">
            <w:pPr>
              <w:tabs>
                <w:tab w:val="right" w:pos="4462"/>
              </w:tabs>
              <w:spacing w:before="120"/>
              <w:jc w:val="both"/>
              <w:rPr>
                <w:sz w:val="28"/>
                <w:szCs w:val="28"/>
                <w:lang w:eastAsia="en-US"/>
              </w:rPr>
            </w:pPr>
            <w:r w:rsidRPr="001F1D1D">
              <w:rPr>
                <w:sz w:val="28"/>
                <w:szCs w:val="28"/>
                <w:lang w:val="uk-UA" w:eastAsia="en-US"/>
              </w:rPr>
              <w:t>Оцінка______________/___</w:t>
            </w:r>
            <w:r w:rsidRPr="001F1D1D">
              <w:rPr>
                <w:sz w:val="20"/>
                <w:szCs w:val="20"/>
                <w:lang w:val="uk-UA" w:eastAsia="en-US"/>
              </w:rPr>
              <w:tab/>
            </w:r>
            <w:r w:rsidRPr="001F1D1D">
              <w:rPr>
                <w:sz w:val="28"/>
                <w:szCs w:val="28"/>
                <w:lang w:eastAsia="en-US"/>
              </w:rPr>
              <w:t>___/_____</w:t>
            </w:r>
          </w:p>
          <w:p w:rsidR="001F1D1D" w:rsidRPr="001F1D1D" w:rsidRDefault="001F1D1D" w:rsidP="001F1D1D">
            <w:pPr>
              <w:jc w:val="center"/>
              <w:rPr>
                <w:sz w:val="20"/>
                <w:szCs w:val="20"/>
                <w:lang w:val="uk-UA" w:eastAsia="en-US"/>
              </w:rPr>
            </w:pPr>
            <w:r w:rsidRPr="001F1D1D">
              <w:rPr>
                <w:sz w:val="20"/>
                <w:szCs w:val="20"/>
                <w:lang w:val="uk-UA" w:eastAsia="en-US"/>
              </w:rPr>
              <w:t>(за національною шкалою, шкалою ЕСТ</w:t>
            </w:r>
            <w:r w:rsidRPr="001F1D1D">
              <w:rPr>
                <w:sz w:val="20"/>
                <w:szCs w:val="20"/>
                <w:lang w:val="en-US" w:eastAsia="en-US"/>
              </w:rPr>
              <w:t>S</w:t>
            </w:r>
            <w:r w:rsidRPr="001F1D1D">
              <w:rPr>
                <w:sz w:val="20"/>
                <w:szCs w:val="20"/>
                <w:lang w:val="uk-UA" w:eastAsia="en-US"/>
              </w:rPr>
              <w:t>, бали)</w:t>
            </w:r>
          </w:p>
          <w:p w:rsidR="001F1D1D" w:rsidRPr="001F1D1D" w:rsidRDefault="001F1D1D" w:rsidP="001F1D1D">
            <w:pPr>
              <w:spacing w:before="360"/>
              <w:jc w:val="both"/>
              <w:rPr>
                <w:sz w:val="28"/>
                <w:szCs w:val="28"/>
                <w:lang w:val="uk-UA" w:eastAsia="en-US"/>
              </w:rPr>
            </w:pPr>
            <w:r w:rsidRPr="001F1D1D">
              <w:rPr>
                <w:sz w:val="28"/>
                <w:szCs w:val="28"/>
                <w:lang w:val="uk-UA" w:eastAsia="en-US"/>
              </w:rPr>
              <w:t>Голова ЕК</w:t>
            </w:r>
          </w:p>
          <w:p w:rsidR="001F1D1D" w:rsidRPr="001F1D1D" w:rsidRDefault="001F1D1D" w:rsidP="001F1D1D">
            <w:pPr>
              <w:tabs>
                <w:tab w:val="left" w:pos="1446"/>
                <w:tab w:val="right" w:pos="4462"/>
              </w:tabs>
              <w:spacing w:before="360"/>
              <w:jc w:val="both"/>
              <w:rPr>
                <w:sz w:val="28"/>
                <w:szCs w:val="28"/>
                <w:lang w:val="uk-UA" w:eastAsia="en-US"/>
              </w:rPr>
            </w:pPr>
            <w:r w:rsidRPr="001F1D1D">
              <w:rPr>
                <w:sz w:val="28"/>
                <w:szCs w:val="28"/>
                <w:u w:val="single"/>
                <w:lang w:val="uk-UA" w:eastAsia="en-US"/>
              </w:rPr>
              <w:tab/>
            </w:r>
            <w:r w:rsidRPr="001F1D1D">
              <w:rPr>
                <w:sz w:val="28"/>
                <w:szCs w:val="28"/>
                <w:lang w:val="uk-UA" w:eastAsia="en-US"/>
              </w:rPr>
              <w:t xml:space="preserve">  доц.Раковська Н.М.</w:t>
            </w:r>
          </w:p>
          <w:p w:rsidR="001F1D1D" w:rsidRPr="001F1D1D" w:rsidRDefault="001F1D1D" w:rsidP="001F1D1D">
            <w:pPr>
              <w:tabs>
                <w:tab w:val="left" w:pos="454"/>
                <w:tab w:val="left" w:pos="2155"/>
              </w:tabs>
              <w:jc w:val="both"/>
              <w:rPr>
                <w:sz w:val="28"/>
                <w:szCs w:val="28"/>
                <w:lang w:val="uk-UA" w:eastAsia="en-US"/>
              </w:rPr>
            </w:pPr>
            <w:r w:rsidRPr="001F1D1D">
              <w:rPr>
                <w:sz w:val="20"/>
                <w:szCs w:val="20"/>
                <w:lang w:val="uk-UA" w:eastAsia="en-US"/>
              </w:rPr>
              <w:tab/>
              <w:t>(підпис)</w:t>
            </w:r>
            <w:r w:rsidRPr="001F1D1D">
              <w:rPr>
                <w:sz w:val="20"/>
                <w:szCs w:val="20"/>
                <w:lang w:val="uk-UA" w:eastAsia="en-US"/>
              </w:rPr>
              <w:tab/>
            </w:r>
          </w:p>
        </w:tc>
      </w:tr>
    </w:tbl>
    <w:p w:rsidR="00ED1BB6" w:rsidRPr="001F1D1D" w:rsidRDefault="001F1D1D" w:rsidP="001F1D1D">
      <w:pPr>
        <w:jc w:val="center"/>
        <w:rPr>
          <w:sz w:val="28"/>
          <w:szCs w:val="28"/>
          <w:lang w:val="uk-UA" w:eastAsia="en-US"/>
        </w:rPr>
      </w:pPr>
      <w:r w:rsidRPr="001F1D1D">
        <w:rPr>
          <w:sz w:val="28"/>
          <w:szCs w:val="28"/>
          <w:lang w:val="uk-UA" w:eastAsia="en-US"/>
        </w:rPr>
        <w:t>Одеса</w:t>
      </w:r>
      <w:r w:rsidRPr="001F1D1D">
        <w:rPr>
          <w:sz w:val="28"/>
          <w:szCs w:val="28"/>
          <w:lang w:val="en-US" w:eastAsia="en-US"/>
        </w:rPr>
        <w:t xml:space="preserve"> –</w:t>
      </w:r>
      <w:r w:rsidRPr="001F1D1D">
        <w:rPr>
          <w:sz w:val="28"/>
          <w:szCs w:val="28"/>
          <w:lang w:val="uk-UA" w:eastAsia="en-US"/>
        </w:rPr>
        <w:t xml:space="preserve"> 2017</w:t>
      </w:r>
    </w:p>
    <w:p w:rsidR="00B459B6" w:rsidRPr="00B459B6" w:rsidRDefault="00B459B6" w:rsidP="00EA615C">
      <w:pPr>
        <w:spacing w:after="30" w:line="360" w:lineRule="auto"/>
        <w:jc w:val="center"/>
        <w:rPr>
          <w:sz w:val="28"/>
          <w:szCs w:val="28"/>
          <w:lang w:val="uk-UA"/>
        </w:rPr>
      </w:pPr>
      <w:r w:rsidRPr="00B459B6">
        <w:rPr>
          <w:b/>
          <w:sz w:val="28"/>
          <w:szCs w:val="28"/>
        </w:rPr>
        <w:lastRenderedPageBreak/>
        <w:t>Содержание</w:t>
      </w:r>
      <w:r w:rsidRPr="00B459B6">
        <w:rPr>
          <w:b/>
          <w:sz w:val="28"/>
          <w:szCs w:val="28"/>
          <w:lang w:val="uk-UA"/>
        </w:rPr>
        <w:t>:</w:t>
      </w:r>
    </w:p>
    <w:p w:rsidR="00B459B6" w:rsidRPr="00B459B6" w:rsidRDefault="00B459B6" w:rsidP="00B459B6">
      <w:pPr>
        <w:spacing w:line="360" w:lineRule="auto"/>
        <w:jc w:val="both"/>
        <w:rPr>
          <w:sz w:val="28"/>
          <w:szCs w:val="28"/>
          <w:lang w:val="uk-UA"/>
        </w:rPr>
      </w:pPr>
      <w:r w:rsidRPr="00B459B6">
        <w:rPr>
          <w:b/>
          <w:sz w:val="28"/>
          <w:szCs w:val="28"/>
        </w:rPr>
        <w:t>Введение</w:t>
      </w:r>
      <w:r w:rsidRPr="00B459B6">
        <w:rPr>
          <w:sz w:val="28"/>
          <w:szCs w:val="28"/>
          <w:lang w:val="uk-UA"/>
        </w:rPr>
        <w:t>………</w:t>
      </w:r>
      <w:r w:rsidR="00ED1BB6">
        <w:rPr>
          <w:sz w:val="28"/>
          <w:szCs w:val="28"/>
          <w:lang w:val="uk-UA"/>
        </w:rPr>
        <w:t>………………………………………….…………...……С. 3-9</w:t>
      </w:r>
    </w:p>
    <w:p w:rsidR="00B459B6" w:rsidRPr="00B459B6" w:rsidRDefault="007D5FBA" w:rsidP="00B459B6">
      <w:pPr>
        <w:numPr>
          <w:ilvl w:val="0"/>
          <w:numId w:val="7"/>
        </w:numPr>
        <w:spacing w:after="160" w:line="360" w:lineRule="auto"/>
        <w:contextualSpacing/>
        <w:jc w:val="both"/>
        <w:rPr>
          <w:sz w:val="28"/>
          <w:szCs w:val="28"/>
          <w:lang w:val="uk-UA"/>
        </w:rPr>
      </w:pPr>
      <w:r>
        <w:rPr>
          <w:sz w:val="28"/>
          <w:szCs w:val="28"/>
          <w:lang w:val="uk-UA"/>
        </w:rPr>
        <w:t>раздел.</w:t>
      </w:r>
      <w:r w:rsidR="00B459B6" w:rsidRPr="00B459B6">
        <w:rPr>
          <w:sz w:val="28"/>
          <w:szCs w:val="28"/>
          <w:lang w:val="uk-UA"/>
        </w:rPr>
        <w:t xml:space="preserve"> </w:t>
      </w:r>
      <w:r w:rsidR="00B459B6" w:rsidRPr="00B459B6">
        <w:rPr>
          <w:sz w:val="28"/>
          <w:szCs w:val="28"/>
        </w:rPr>
        <w:t xml:space="preserve">Специфика имени </w:t>
      </w:r>
      <w:r>
        <w:rPr>
          <w:sz w:val="28"/>
          <w:szCs w:val="28"/>
        </w:rPr>
        <w:t>собственного</w:t>
      </w:r>
      <w:proofErr w:type="gramStart"/>
      <w:r>
        <w:rPr>
          <w:sz w:val="28"/>
          <w:szCs w:val="28"/>
        </w:rPr>
        <w:t>……………..</w:t>
      </w:r>
      <w:r w:rsidR="00ED1BB6">
        <w:rPr>
          <w:sz w:val="28"/>
          <w:szCs w:val="28"/>
        </w:rPr>
        <w:t>……....……...</w:t>
      </w:r>
      <w:proofErr w:type="gramEnd"/>
      <w:r w:rsidR="00ED1BB6">
        <w:rPr>
          <w:sz w:val="28"/>
          <w:szCs w:val="28"/>
        </w:rPr>
        <w:t>С.10-33</w:t>
      </w:r>
    </w:p>
    <w:p w:rsidR="00B459B6" w:rsidRPr="00B459B6" w:rsidRDefault="00B459B6" w:rsidP="00B459B6">
      <w:pPr>
        <w:spacing w:line="360" w:lineRule="auto"/>
        <w:rPr>
          <w:sz w:val="28"/>
          <w:szCs w:val="28"/>
          <w:lang w:val="uk-UA"/>
        </w:rPr>
      </w:pPr>
      <w:r w:rsidRPr="00B459B6">
        <w:rPr>
          <w:sz w:val="28"/>
          <w:szCs w:val="28"/>
        </w:rPr>
        <w:t>1.1  История изучения имени собственного</w:t>
      </w:r>
      <w:proofErr w:type="gramStart"/>
      <w:r w:rsidR="006A1CA4">
        <w:rPr>
          <w:sz w:val="28"/>
          <w:szCs w:val="28"/>
          <w:lang w:val="uk-UA"/>
        </w:rPr>
        <w:t>……………………….....….</w:t>
      </w:r>
      <w:proofErr w:type="gramEnd"/>
      <w:r w:rsidR="006A1CA4">
        <w:rPr>
          <w:sz w:val="28"/>
          <w:szCs w:val="28"/>
          <w:lang w:val="uk-UA"/>
        </w:rPr>
        <w:t>С.10</w:t>
      </w:r>
      <w:r w:rsidR="00ED1BB6">
        <w:rPr>
          <w:sz w:val="28"/>
          <w:szCs w:val="28"/>
          <w:lang w:val="uk-UA"/>
        </w:rPr>
        <w:t>-13</w:t>
      </w:r>
    </w:p>
    <w:p w:rsidR="00B459B6" w:rsidRPr="00B459B6" w:rsidRDefault="00B459B6" w:rsidP="00B459B6">
      <w:pPr>
        <w:spacing w:line="360" w:lineRule="auto"/>
        <w:jc w:val="both"/>
        <w:rPr>
          <w:sz w:val="28"/>
          <w:szCs w:val="28"/>
          <w:lang w:val="uk-UA"/>
        </w:rPr>
      </w:pPr>
      <w:r w:rsidRPr="00B459B6">
        <w:rPr>
          <w:sz w:val="28"/>
          <w:szCs w:val="28"/>
        </w:rPr>
        <w:t>1.2  Особенности имени собственного</w:t>
      </w:r>
      <w:proofErr w:type="gramStart"/>
      <w:r w:rsidRPr="00B459B6">
        <w:rPr>
          <w:sz w:val="28"/>
          <w:szCs w:val="28"/>
        </w:rPr>
        <w:t xml:space="preserve"> …….</w:t>
      </w:r>
      <w:r w:rsidR="00ED1BB6">
        <w:rPr>
          <w:sz w:val="28"/>
          <w:szCs w:val="28"/>
          <w:lang w:val="uk-UA"/>
        </w:rPr>
        <w:t>……………….....................</w:t>
      </w:r>
      <w:proofErr w:type="gramEnd"/>
      <w:r w:rsidR="00ED1BB6">
        <w:rPr>
          <w:sz w:val="28"/>
          <w:szCs w:val="28"/>
          <w:lang w:val="uk-UA"/>
        </w:rPr>
        <w:t>С.13</w:t>
      </w:r>
      <w:r w:rsidR="006A1CA4">
        <w:rPr>
          <w:sz w:val="28"/>
          <w:szCs w:val="28"/>
          <w:lang w:val="uk-UA"/>
        </w:rPr>
        <w:t>-18</w:t>
      </w:r>
    </w:p>
    <w:p w:rsidR="00B459B6" w:rsidRPr="00B459B6" w:rsidRDefault="00B459B6" w:rsidP="00B459B6">
      <w:pPr>
        <w:spacing w:line="360" w:lineRule="auto"/>
        <w:jc w:val="both"/>
        <w:rPr>
          <w:sz w:val="28"/>
          <w:szCs w:val="28"/>
          <w:lang w:val="uk-UA"/>
        </w:rPr>
      </w:pPr>
      <w:r w:rsidRPr="00B459B6">
        <w:rPr>
          <w:sz w:val="28"/>
          <w:szCs w:val="28"/>
          <w:lang w:val="uk-UA"/>
        </w:rPr>
        <w:t>1.3</w:t>
      </w:r>
      <w:r w:rsidR="007D5FBA">
        <w:rPr>
          <w:sz w:val="28"/>
          <w:szCs w:val="28"/>
          <w:lang w:val="uk-UA"/>
        </w:rPr>
        <w:t xml:space="preserve"> </w:t>
      </w:r>
      <w:r w:rsidRPr="00B459B6">
        <w:rPr>
          <w:sz w:val="28"/>
          <w:szCs w:val="28"/>
          <w:lang w:val="uk-UA"/>
        </w:rPr>
        <w:t xml:space="preserve"> </w:t>
      </w:r>
      <w:r w:rsidRPr="00B459B6">
        <w:rPr>
          <w:sz w:val="28"/>
          <w:szCs w:val="28"/>
        </w:rPr>
        <w:t>Имя собственное</w:t>
      </w:r>
      <w:r w:rsidRPr="00B459B6">
        <w:rPr>
          <w:sz w:val="28"/>
          <w:szCs w:val="28"/>
          <w:lang w:val="uk-UA"/>
        </w:rPr>
        <w:t xml:space="preserve"> в </w:t>
      </w:r>
      <w:r w:rsidRPr="00B459B6">
        <w:rPr>
          <w:sz w:val="28"/>
          <w:szCs w:val="28"/>
        </w:rPr>
        <w:t>художественном тексте……</w:t>
      </w:r>
      <w:r w:rsidR="00ED1BB6">
        <w:rPr>
          <w:sz w:val="28"/>
          <w:szCs w:val="28"/>
          <w:lang w:val="uk-UA"/>
        </w:rPr>
        <w:t>…………………....С.18-31</w:t>
      </w:r>
    </w:p>
    <w:p w:rsidR="00ED1BB6" w:rsidRDefault="0069693F" w:rsidP="00B459B6">
      <w:pPr>
        <w:spacing w:line="360" w:lineRule="auto"/>
        <w:jc w:val="both"/>
        <w:rPr>
          <w:sz w:val="28"/>
          <w:szCs w:val="28"/>
        </w:rPr>
      </w:pPr>
      <w:r>
        <w:rPr>
          <w:sz w:val="28"/>
          <w:szCs w:val="28"/>
          <w:lang w:val="uk-UA"/>
        </w:rPr>
        <w:t xml:space="preserve">      </w:t>
      </w:r>
      <w:r w:rsidR="00B459B6" w:rsidRPr="00B459B6">
        <w:rPr>
          <w:sz w:val="28"/>
          <w:szCs w:val="28"/>
          <w:lang w:val="uk-UA"/>
        </w:rPr>
        <w:t>Вывод</w:t>
      </w:r>
      <w:r w:rsidR="00ED1BB6">
        <w:rPr>
          <w:sz w:val="28"/>
          <w:szCs w:val="28"/>
          <w:lang w:val="uk-UA"/>
        </w:rPr>
        <w:t>ы………………………………………………………………....С.32-3</w:t>
      </w:r>
      <w:r w:rsidR="00B459B6" w:rsidRPr="00B459B6">
        <w:rPr>
          <w:sz w:val="28"/>
          <w:szCs w:val="28"/>
          <w:lang w:val="uk-UA"/>
        </w:rPr>
        <w:t>3</w:t>
      </w:r>
    </w:p>
    <w:p w:rsidR="00B459B6" w:rsidRPr="00ED1BB6" w:rsidRDefault="006A1CA4" w:rsidP="00B459B6">
      <w:pPr>
        <w:spacing w:line="360" w:lineRule="auto"/>
        <w:jc w:val="both"/>
        <w:rPr>
          <w:sz w:val="28"/>
          <w:szCs w:val="28"/>
        </w:rPr>
      </w:pPr>
      <w:r>
        <w:rPr>
          <w:sz w:val="28"/>
          <w:szCs w:val="28"/>
        </w:rPr>
        <w:t xml:space="preserve">  2  раздел.</w:t>
      </w:r>
      <w:r w:rsidR="00ED1BB6">
        <w:rPr>
          <w:sz w:val="28"/>
          <w:szCs w:val="28"/>
        </w:rPr>
        <w:t xml:space="preserve"> Поэтонимосфера романа М. Шолохова «Тихий </w:t>
      </w:r>
      <w:r w:rsidR="00B459B6" w:rsidRPr="00B459B6">
        <w:rPr>
          <w:sz w:val="28"/>
          <w:szCs w:val="28"/>
        </w:rPr>
        <w:t>До</w:t>
      </w:r>
      <w:r w:rsidR="00ED1BB6">
        <w:rPr>
          <w:sz w:val="28"/>
          <w:szCs w:val="28"/>
        </w:rPr>
        <w:t>н</w:t>
      </w:r>
      <w:proofErr w:type="gramStart"/>
      <w:r w:rsidR="00ED1BB6">
        <w:rPr>
          <w:sz w:val="28"/>
          <w:szCs w:val="28"/>
        </w:rPr>
        <w:t>»</w:t>
      </w:r>
      <w:r w:rsidR="00D42150">
        <w:rPr>
          <w:sz w:val="28"/>
          <w:szCs w:val="28"/>
        </w:rPr>
        <w:t>…</w:t>
      </w:r>
      <w:r>
        <w:rPr>
          <w:sz w:val="28"/>
          <w:szCs w:val="28"/>
        </w:rPr>
        <w:t>.</w:t>
      </w:r>
      <w:r w:rsidR="0069693F">
        <w:rPr>
          <w:sz w:val="28"/>
          <w:szCs w:val="28"/>
        </w:rPr>
        <w:t>….</w:t>
      </w:r>
      <w:r w:rsidR="00D42150">
        <w:rPr>
          <w:sz w:val="28"/>
          <w:szCs w:val="28"/>
        </w:rPr>
        <w:t>.</w:t>
      </w:r>
      <w:proofErr w:type="gramEnd"/>
      <w:r w:rsidR="00D42150">
        <w:rPr>
          <w:sz w:val="28"/>
          <w:szCs w:val="28"/>
        </w:rPr>
        <w:t>С.3</w:t>
      </w:r>
      <w:r w:rsidR="00B459B6" w:rsidRPr="00B459B6">
        <w:rPr>
          <w:sz w:val="28"/>
          <w:szCs w:val="28"/>
        </w:rPr>
        <w:t>4-</w:t>
      </w:r>
      <w:r>
        <w:rPr>
          <w:sz w:val="28"/>
          <w:szCs w:val="28"/>
        </w:rPr>
        <w:t>79</w:t>
      </w:r>
    </w:p>
    <w:p w:rsidR="00B459B6" w:rsidRPr="0069693F" w:rsidRDefault="007D5FBA" w:rsidP="00B459B6">
      <w:pPr>
        <w:spacing w:line="360" w:lineRule="auto"/>
        <w:jc w:val="both"/>
        <w:rPr>
          <w:color w:val="000000"/>
          <w:sz w:val="28"/>
          <w:szCs w:val="28"/>
          <w:lang w:val="uk-UA"/>
        </w:rPr>
      </w:pPr>
      <w:r w:rsidRPr="00B459B6">
        <w:rPr>
          <w:color w:val="000000"/>
          <w:sz w:val="28"/>
          <w:szCs w:val="28"/>
        </w:rPr>
        <w:t xml:space="preserve">2.1 </w:t>
      </w:r>
      <w:r>
        <w:rPr>
          <w:color w:val="000000"/>
          <w:sz w:val="28"/>
          <w:szCs w:val="28"/>
        </w:rPr>
        <w:t xml:space="preserve"> Парадигматический</w:t>
      </w:r>
      <w:r w:rsidR="0069693F" w:rsidRPr="0069693F">
        <w:rPr>
          <w:color w:val="000000"/>
          <w:sz w:val="28"/>
          <w:szCs w:val="28"/>
        </w:rPr>
        <w:t xml:space="preserve"> аспект</w:t>
      </w:r>
      <w:r>
        <w:rPr>
          <w:color w:val="000000"/>
          <w:sz w:val="28"/>
          <w:szCs w:val="28"/>
          <w:lang w:val="uk-UA"/>
        </w:rPr>
        <w:t xml:space="preserve"> анализа </w:t>
      </w:r>
      <w:r>
        <w:rPr>
          <w:color w:val="000000"/>
          <w:sz w:val="28"/>
          <w:szCs w:val="28"/>
        </w:rPr>
        <w:t>собственных имён</w:t>
      </w:r>
      <w:proofErr w:type="gramStart"/>
      <w:r>
        <w:rPr>
          <w:color w:val="000000"/>
          <w:sz w:val="28"/>
          <w:szCs w:val="28"/>
          <w:lang w:val="uk-UA"/>
        </w:rPr>
        <w:t>………..</w:t>
      </w:r>
      <w:r w:rsidR="00B459B6" w:rsidRPr="00B459B6">
        <w:rPr>
          <w:color w:val="000000"/>
          <w:sz w:val="28"/>
          <w:szCs w:val="28"/>
          <w:lang w:val="uk-UA"/>
        </w:rPr>
        <w:t>…...</w:t>
      </w:r>
      <w:proofErr w:type="gramEnd"/>
      <w:r w:rsidR="00D42150">
        <w:rPr>
          <w:color w:val="000000"/>
          <w:sz w:val="28"/>
          <w:szCs w:val="28"/>
        </w:rPr>
        <w:t>С.3</w:t>
      </w:r>
      <w:r w:rsidR="00CB01E7">
        <w:rPr>
          <w:color w:val="000000"/>
          <w:sz w:val="28"/>
          <w:szCs w:val="28"/>
        </w:rPr>
        <w:t>4-45</w:t>
      </w:r>
    </w:p>
    <w:p w:rsidR="00B459B6" w:rsidRPr="00B459B6" w:rsidRDefault="0069693F" w:rsidP="00B459B6">
      <w:pPr>
        <w:spacing w:line="360" w:lineRule="auto"/>
        <w:jc w:val="both"/>
        <w:rPr>
          <w:color w:val="000000"/>
          <w:sz w:val="28"/>
          <w:szCs w:val="28"/>
          <w:lang w:val="uk-UA"/>
        </w:rPr>
      </w:pPr>
      <w:r>
        <w:rPr>
          <w:rFonts w:eastAsiaTheme="minorHAnsi"/>
          <w:sz w:val="28"/>
          <w:szCs w:val="28"/>
          <w:lang w:eastAsia="en-US"/>
        </w:rPr>
        <w:t>2.</w:t>
      </w:r>
      <w:r w:rsidR="007D5FBA">
        <w:rPr>
          <w:rFonts w:eastAsiaTheme="minorHAnsi"/>
          <w:sz w:val="28"/>
          <w:szCs w:val="28"/>
          <w:lang w:eastAsia="en-US"/>
        </w:rPr>
        <w:t xml:space="preserve">2 </w:t>
      </w:r>
      <w:r w:rsidRPr="0069693F">
        <w:rPr>
          <w:rFonts w:eastAsiaTheme="minorHAnsi"/>
          <w:sz w:val="28"/>
          <w:szCs w:val="28"/>
          <w:lang w:eastAsia="en-US"/>
        </w:rPr>
        <w:t>Синтагматический аспект анализа поэтонимов романа «Тихий Дон</w:t>
      </w:r>
      <w:proofErr w:type="gramStart"/>
      <w:r w:rsidRPr="0069693F">
        <w:rPr>
          <w:rFonts w:eastAsiaTheme="minorHAnsi"/>
          <w:sz w:val="28"/>
          <w:szCs w:val="28"/>
          <w:lang w:eastAsia="en-US"/>
        </w:rPr>
        <w:t>»</w:t>
      </w:r>
      <w:r w:rsidR="007D5FBA">
        <w:rPr>
          <w:rFonts w:eastAsiaTheme="minorHAnsi"/>
          <w:sz w:val="28"/>
          <w:szCs w:val="28"/>
          <w:lang w:eastAsia="en-US"/>
        </w:rPr>
        <w:t xml:space="preserve"> …………………………………………………………………</w:t>
      </w:r>
      <w:r w:rsidR="00CB01E7">
        <w:rPr>
          <w:rFonts w:eastAsiaTheme="minorHAnsi"/>
          <w:sz w:val="28"/>
          <w:szCs w:val="28"/>
          <w:lang w:eastAsia="en-US"/>
        </w:rPr>
        <w:t>…………..</w:t>
      </w:r>
      <w:r w:rsidR="00B459B6" w:rsidRPr="00B459B6">
        <w:rPr>
          <w:rFonts w:eastAsiaTheme="minorHAnsi"/>
          <w:sz w:val="28"/>
          <w:szCs w:val="28"/>
          <w:lang w:eastAsia="en-US"/>
        </w:rPr>
        <w:t>..</w:t>
      </w:r>
      <w:proofErr w:type="gramEnd"/>
      <w:r w:rsidR="00B459B6" w:rsidRPr="00B459B6">
        <w:rPr>
          <w:rFonts w:eastAsiaTheme="minorHAnsi"/>
          <w:sz w:val="28"/>
          <w:szCs w:val="28"/>
          <w:lang w:eastAsia="en-US"/>
        </w:rPr>
        <w:t>С.</w:t>
      </w:r>
      <w:r w:rsidR="00CB01E7">
        <w:rPr>
          <w:rFonts w:eastAsiaTheme="minorHAnsi"/>
          <w:sz w:val="28"/>
          <w:szCs w:val="28"/>
          <w:lang w:eastAsia="en-US"/>
        </w:rPr>
        <w:t>46-48</w:t>
      </w:r>
    </w:p>
    <w:p w:rsidR="00B459B6" w:rsidRPr="00B459B6" w:rsidRDefault="0069693F" w:rsidP="00B459B6">
      <w:pPr>
        <w:spacing w:line="360" w:lineRule="auto"/>
        <w:jc w:val="both"/>
        <w:rPr>
          <w:color w:val="000000"/>
          <w:sz w:val="28"/>
          <w:szCs w:val="28"/>
          <w:lang w:val="uk-UA"/>
        </w:rPr>
      </w:pPr>
      <w:r>
        <w:rPr>
          <w:color w:val="000000"/>
          <w:sz w:val="28"/>
          <w:szCs w:val="28"/>
          <w:lang w:val="uk-UA"/>
        </w:rPr>
        <w:t>2.3..</w:t>
      </w:r>
      <w:r w:rsidR="00B459B6" w:rsidRPr="00B459B6">
        <w:rPr>
          <w:sz w:val="28"/>
          <w:szCs w:val="28"/>
        </w:rPr>
        <w:t>Функционирование номинаций героев в романе М. Шолохова «Тихий Дон»</w:t>
      </w:r>
      <w:r w:rsidR="00DF0CC4">
        <w:rPr>
          <w:sz w:val="28"/>
          <w:szCs w:val="28"/>
        </w:rPr>
        <w:t>………………………………………………….</w:t>
      </w:r>
      <w:r>
        <w:rPr>
          <w:sz w:val="28"/>
          <w:szCs w:val="28"/>
        </w:rPr>
        <w:t>……………………С.</w:t>
      </w:r>
      <w:r w:rsidR="00CB01E7">
        <w:rPr>
          <w:sz w:val="28"/>
          <w:szCs w:val="28"/>
        </w:rPr>
        <w:t>49</w:t>
      </w:r>
      <w:r w:rsidR="006A1CA4">
        <w:rPr>
          <w:sz w:val="28"/>
          <w:szCs w:val="28"/>
        </w:rPr>
        <w:t>-77</w:t>
      </w:r>
    </w:p>
    <w:p w:rsidR="00B459B6" w:rsidRPr="00B459B6" w:rsidRDefault="0069693F" w:rsidP="00B459B6">
      <w:pPr>
        <w:spacing w:line="360" w:lineRule="auto"/>
        <w:jc w:val="both"/>
        <w:rPr>
          <w:color w:val="000000"/>
          <w:sz w:val="28"/>
          <w:szCs w:val="28"/>
        </w:rPr>
      </w:pPr>
      <w:r>
        <w:rPr>
          <w:color w:val="000000"/>
          <w:sz w:val="28"/>
          <w:szCs w:val="28"/>
        </w:rPr>
        <w:t>2.3</w:t>
      </w:r>
      <w:r w:rsidR="00B459B6" w:rsidRPr="00B459B6">
        <w:rPr>
          <w:color w:val="000000"/>
          <w:sz w:val="28"/>
          <w:szCs w:val="28"/>
        </w:rPr>
        <w:t>.1 Вариативность именования героев в неофициальных ситуациях общения…………………………………..............</w:t>
      </w:r>
      <w:r w:rsidR="00CB01E7">
        <w:rPr>
          <w:color w:val="000000"/>
          <w:sz w:val="28"/>
          <w:szCs w:val="28"/>
        </w:rPr>
        <w:t>......................………...С.50-65</w:t>
      </w:r>
    </w:p>
    <w:p w:rsidR="00B459B6" w:rsidRPr="00B459B6" w:rsidRDefault="0069693F" w:rsidP="00B459B6">
      <w:pPr>
        <w:spacing w:line="360" w:lineRule="auto"/>
        <w:jc w:val="both"/>
        <w:rPr>
          <w:sz w:val="28"/>
          <w:szCs w:val="28"/>
        </w:rPr>
      </w:pPr>
      <w:r>
        <w:rPr>
          <w:color w:val="000000"/>
          <w:sz w:val="28"/>
          <w:szCs w:val="28"/>
        </w:rPr>
        <w:t>2.3</w:t>
      </w:r>
      <w:r w:rsidR="00B459B6" w:rsidRPr="00B459B6">
        <w:rPr>
          <w:color w:val="000000"/>
          <w:sz w:val="28"/>
          <w:szCs w:val="28"/>
        </w:rPr>
        <w:t>.2 Номинация персонажей в официальных ситуациях общения</w:t>
      </w:r>
      <w:proofErr w:type="gramStart"/>
      <w:r w:rsidR="00B459B6" w:rsidRPr="00B459B6">
        <w:rPr>
          <w:color w:val="000000"/>
          <w:sz w:val="28"/>
          <w:szCs w:val="28"/>
        </w:rPr>
        <w:t xml:space="preserve"> …...…………………………..……………………………………………..</w:t>
      </w:r>
      <w:proofErr w:type="gramEnd"/>
      <w:r w:rsidR="00CB01E7">
        <w:rPr>
          <w:sz w:val="28"/>
          <w:szCs w:val="28"/>
        </w:rPr>
        <w:t>С.</w:t>
      </w:r>
      <w:r w:rsidR="00B459B6" w:rsidRPr="00B459B6">
        <w:rPr>
          <w:sz w:val="28"/>
          <w:szCs w:val="28"/>
        </w:rPr>
        <w:t>6</w:t>
      </w:r>
      <w:r w:rsidR="00CB01E7">
        <w:rPr>
          <w:sz w:val="28"/>
          <w:szCs w:val="28"/>
        </w:rPr>
        <w:t>5-69</w:t>
      </w:r>
    </w:p>
    <w:p w:rsidR="00B459B6" w:rsidRPr="00B459B6" w:rsidRDefault="0069693F" w:rsidP="00B459B6">
      <w:pPr>
        <w:spacing w:line="360" w:lineRule="auto"/>
        <w:jc w:val="both"/>
        <w:rPr>
          <w:sz w:val="28"/>
          <w:szCs w:val="28"/>
        </w:rPr>
      </w:pPr>
      <w:r>
        <w:rPr>
          <w:sz w:val="28"/>
          <w:szCs w:val="28"/>
        </w:rPr>
        <w:t>2.3</w:t>
      </w:r>
      <w:r w:rsidR="00B459B6" w:rsidRPr="00B459B6">
        <w:rPr>
          <w:sz w:val="28"/>
          <w:szCs w:val="28"/>
        </w:rPr>
        <w:t>.3 Именование героев в структуре авторской речи в эпопее «Тихий Дон»…...……..</w:t>
      </w:r>
      <w:r w:rsidR="00CB01E7">
        <w:rPr>
          <w:sz w:val="28"/>
          <w:szCs w:val="28"/>
        </w:rPr>
        <w:t>…………………………………………………………..…С.70-77</w:t>
      </w:r>
    </w:p>
    <w:p w:rsidR="00B459B6" w:rsidRPr="00B459B6" w:rsidRDefault="0069693F" w:rsidP="00B459B6">
      <w:pPr>
        <w:spacing w:line="360" w:lineRule="auto"/>
        <w:jc w:val="both"/>
        <w:rPr>
          <w:sz w:val="28"/>
          <w:szCs w:val="28"/>
          <w:lang w:val="uk-UA"/>
        </w:rPr>
      </w:pPr>
      <w:r>
        <w:rPr>
          <w:sz w:val="28"/>
          <w:szCs w:val="28"/>
        </w:rPr>
        <w:t xml:space="preserve">  </w:t>
      </w:r>
      <w:r w:rsidR="007D5FBA">
        <w:rPr>
          <w:sz w:val="28"/>
          <w:szCs w:val="28"/>
        </w:rPr>
        <w:t xml:space="preserve">    Выводы……………………………………………………………</w:t>
      </w:r>
      <w:r>
        <w:rPr>
          <w:sz w:val="28"/>
          <w:szCs w:val="28"/>
        </w:rPr>
        <w:t>……</w:t>
      </w:r>
      <w:r w:rsidR="006A1CA4">
        <w:rPr>
          <w:sz w:val="28"/>
          <w:szCs w:val="28"/>
          <w:lang w:val="uk-UA"/>
        </w:rPr>
        <w:t>С.77-79</w:t>
      </w:r>
    </w:p>
    <w:p w:rsidR="00B459B6" w:rsidRPr="00B459B6" w:rsidRDefault="00B459B6" w:rsidP="00B459B6">
      <w:pPr>
        <w:spacing w:line="360" w:lineRule="auto"/>
        <w:jc w:val="both"/>
        <w:rPr>
          <w:sz w:val="28"/>
          <w:szCs w:val="28"/>
          <w:lang w:val="uk-UA"/>
        </w:rPr>
      </w:pPr>
      <w:r w:rsidRPr="00B459B6">
        <w:rPr>
          <w:b/>
          <w:sz w:val="28"/>
          <w:szCs w:val="28"/>
        </w:rPr>
        <w:t xml:space="preserve">  Заключение</w:t>
      </w:r>
      <w:proofErr w:type="gramStart"/>
      <w:r w:rsidRPr="00B459B6">
        <w:rPr>
          <w:b/>
          <w:sz w:val="28"/>
          <w:szCs w:val="28"/>
          <w:lang w:val="uk-UA"/>
        </w:rPr>
        <w:t xml:space="preserve"> ………………………………………………….…………..</w:t>
      </w:r>
      <w:proofErr w:type="gramEnd"/>
      <w:r w:rsidR="006A1CA4">
        <w:rPr>
          <w:sz w:val="28"/>
          <w:szCs w:val="28"/>
          <w:lang w:val="uk-UA"/>
        </w:rPr>
        <w:t>С.80-86</w:t>
      </w:r>
    </w:p>
    <w:p w:rsidR="00B459B6" w:rsidRPr="00B459B6" w:rsidRDefault="00B459B6" w:rsidP="00B459B6">
      <w:pPr>
        <w:spacing w:line="360" w:lineRule="auto"/>
        <w:jc w:val="both"/>
        <w:rPr>
          <w:b/>
          <w:sz w:val="28"/>
          <w:szCs w:val="28"/>
        </w:rPr>
      </w:pPr>
      <w:r w:rsidRPr="00B459B6">
        <w:rPr>
          <w:b/>
          <w:sz w:val="28"/>
          <w:szCs w:val="28"/>
          <w:lang w:val="uk-UA"/>
        </w:rPr>
        <w:t xml:space="preserve">  Список </w:t>
      </w:r>
      <w:r w:rsidRPr="00B459B6">
        <w:rPr>
          <w:b/>
          <w:sz w:val="28"/>
          <w:szCs w:val="28"/>
        </w:rPr>
        <w:t>использованной литературы………..……………………….</w:t>
      </w:r>
      <w:r w:rsidR="007B67FD">
        <w:rPr>
          <w:sz w:val="28"/>
          <w:szCs w:val="28"/>
        </w:rPr>
        <w:t>С.87-92</w:t>
      </w:r>
    </w:p>
    <w:p w:rsidR="00B459B6" w:rsidRDefault="00B459B6" w:rsidP="00F1040B">
      <w:pPr>
        <w:spacing w:line="360" w:lineRule="auto"/>
        <w:jc w:val="center"/>
        <w:rPr>
          <w:b/>
          <w:sz w:val="28"/>
          <w:szCs w:val="28"/>
          <w:lang w:eastAsia="en-US"/>
        </w:rPr>
      </w:pPr>
    </w:p>
    <w:p w:rsidR="00B459B6" w:rsidRDefault="00B459B6" w:rsidP="00F1040B">
      <w:pPr>
        <w:spacing w:line="360" w:lineRule="auto"/>
        <w:jc w:val="center"/>
        <w:rPr>
          <w:b/>
          <w:sz w:val="28"/>
          <w:szCs w:val="28"/>
          <w:lang w:eastAsia="en-US"/>
        </w:rPr>
      </w:pPr>
    </w:p>
    <w:p w:rsidR="00B459B6" w:rsidRDefault="00B459B6" w:rsidP="00F1040B">
      <w:pPr>
        <w:spacing w:line="360" w:lineRule="auto"/>
        <w:jc w:val="center"/>
        <w:rPr>
          <w:b/>
          <w:sz w:val="28"/>
          <w:szCs w:val="28"/>
          <w:lang w:eastAsia="en-US"/>
        </w:rPr>
      </w:pPr>
    </w:p>
    <w:p w:rsidR="00B459B6" w:rsidRDefault="00B459B6" w:rsidP="00F1040B">
      <w:pPr>
        <w:spacing w:line="360" w:lineRule="auto"/>
        <w:jc w:val="center"/>
        <w:rPr>
          <w:b/>
          <w:sz w:val="28"/>
          <w:szCs w:val="28"/>
          <w:lang w:eastAsia="en-US"/>
        </w:rPr>
      </w:pPr>
    </w:p>
    <w:p w:rsidR="00B459B6" w:rsidRDefault="00B459B6" w:rsidP="00B459B6">
      <w:pPr>
        <w:spacing w:line="360" w:lineRule="auto"/>
        <w:rPr>
          <w:b/>
          <w:sz w:val="28"/>
          <w:szCs w:val="28"/>
          <w:lang w:eastAsia="en-US"/>
        </w:rPr>
      </w:pPr>
    </w:p>
    <w:p w:rsidR="00B459B6" w:rsidRDefault="00B459B6" w:rsidP="00B459B6">
      <w:pPr>
        <w:spacing w:line="360" w:lineRule="auto"/>
        <w:rPr>
          <w:b/>
          <w:sz w:val="28"/>
          <w:szCs w:val="28"/>
          <w:lang w:eastAsia="en-US"/>
        </w:rPr>
      </w:pPr>
    </w:p>
    <w:p w:rsidR="00EA615C" w:rsidRDefault="00EA615C" w:rsidP="00F1040B">
      <w:pPr>
        <w:spacing w:line="360" w:lineRule="auto"/>
        <w:jc w:val="center"/>
        <w:rPr>
          <w:b/>
          <w:sz w:val="28"/>
          <w:szCs w:val="28"/>
          <w:lang w:eastAsia="en-US"/>
        </w:rPr>
      </w:pPr>
    </w:p>
    <w:p w:rsidR="001D18AB" w:rsidRDefault="001D18AB" w:rsidP="00EA615C">
      <w:pPr>
        <w:spacing w:line="360" w:lineRule="auto"/>
        <w:jc w:val="center"/>
        <w:rPr>
          <w:b/>
          <w:color w:val="000000"/>
          <w:sz w:val="28"/>
          <w:szCs w:val="28"/>
          <w:lang w:eastAsia="en-US"/>
        </w:rPr>
      </w:pPr>
    </w:p>
    <w:p w:rsidR="00EA615C" w:rsidRPr="00C66713" w:rsidRDefault="00EA615C" w:rsidP="00EA615C">
      <w:pPr>
        <w:spacing w:line="360" w:lineRule="auto"/>
        <w:jc w:val="center"/>
        <w:rPr>
          <w:b/>
          <w:color w:val="000000"/>
          <w:sz w:val="28"/>
          <w:szCs w:val="28"/>
          <w:lang w:eastAsia="en-US"/>
        </w:rPr>
      </w:pPr>
      <w:r w:rsidRPr="00C66713">
        <w:rPr>
          <w:b/>
          <w:color w:val="000000"/>
          <w:sz w:val="28"/>
          <w:szCs w:val="28"/>
          <w:lang w:eastAsia="en-US"/>
        </w:rPr>
        <w:t>Введение</w:t>
      </w:r>
    </w:p>
    <w:p w:rsidR="00660250" w:rsidRDefault="00EA615C" w:rsidP="000A648C">
      <w:pPr>
        <w:autoSpaceDE w:val="0"/>
        <w:autoSpaceDN w:val="0"/>
        <w:adjustRightInd w:val="0"/>
        <w:spacing w:line="360" w:lineRule="auto"/>
        <w:ind w:firstLine="708"/>
        <w:jc w:val="both"/>
      </w:pPr>
      <w:r w:rsidRPr="00C66713">
        <w:rPr>
          <w:color w:val="000000"/>
          <w:sz w:val="28"/>
          <w:szCs w:val="28"/>
          <w:lang w:eastAsia="en-US"/>
        </w:rPr>
        <w:t xml:space="preserve">Изучение имени собственного в художественном тексте является одной из актуальных проблем в современной лингвистике. Поэтому мы решили обратиться к исследованию </w:t>
      </w:r>
      <w:r w:rsidR="00C22236">
        <w:rPr>
          <w:color w:val="000000"/>
          <w:sz w:val="28"/>
          <w:szCs w:val="28"/>
          <w:lang w:eastAsia="en-US"/>
        </w:rPr>
        <w:t xml:space="preserve">поэтонимов </w:t>
      </w:r>
      <w:r w:rsidRPr="00C66713">
        <w:rPr>
          <w:color w:val="000000"/>
          <w:sz w:val="28"/>
          <w:szCs w:val="28"/>
          <w:lang w:eastAsia="en-US"/>
        </w:rPr>
        <w:t>в художественной литера</w:t>
      </w:r>
      <w:r>
        <w:rPr>
          <w:color w:val="000000"/>
          <w:sz w:val="28"/>
          <w:szCs w:val="28"/>
          <w:lang w:eastAsia="en-US"/>
        </w:rPr>
        <w:t xml:space="preserve">туре. Материалом данной </w:t>
      </w:r>
      <w:r w:rsidR="00C22236">
        <w:rPr>
          <w:color w:val="000000"/>
          <w:sz w:val="28"/>
          <w:szCs w:val="28"/>
          <w:lang w:eastAsia="en-US"/>
        </w:rPr>
        <w:t xml:space="preserve">магистерской </w:t>
      </w:r>
      <w:r w:rsidRPr="00C66713">
        <w:rPr>
          <w:color w:val="000000"/>
          <w:sz w:val="28"/>
          <w:szCs w:val="28"/>
          <w:lang w:eastAsia="en-US"/>
        </w:rPr>
        <w:t>работы является произведе</w:t>
      </w:r>
      <w:r w:rsidR="007D5FBA">
        <w:rPr>
          <w:color w:val="000000"/>
          <w:sz w:val="28"/>
          <w:szCs w:val="28"/>
          <w:lang w:eastAsia="en-US"/>
        </w:rPr>
        <w:t>ние М.А.</w:t>
      </w:r>
      <w:r w:rsidRPr="00C66713">
        <w:rPr>
          <w:color w:val="000000"/>
          <w:sz w:val="28"/>
          <w:szCs w:val="28"/>
          <w:lang w:eastAsia="en-US"/>
        </w:rPr>
        <w:t xml:space="preserve">Шолохова «Тихий Дон». </w:t>
      </w:r>
      <w:r w:rsidR="000A648C">
        <w:rPr>
          <w:color w:val="000000"/>
          <w:sz w:val="28"/>
          <w:szCs w:val="28"/>
          <w:lang w:eastAsia="en-US"/>
        </w:rPr>
        <w:t>Совокупность поэтонимов</w:t>
      </w:r>
      <w:r w:rsidR="00DF3603" w:rsidRPr="00DF3603">
        <w:rPr>
          <w:color w:val="000000"/>
          <w:sz w:val="28"/>
          <w:szCs w:val="28"/>
          <w:lang w:eastAsia="en-US"/>
        </w:rPr>
        <w:t xml:space="preserve"> художественного произведения достаточно часто является зеркальным отражением мастерства писателя. Творчество М. А. Шолохова в этой связи можно считать уникальным, поскольку антропонимический мир персонажей «Тихого Дона» всесторонне раскрывает реальную действительность, воссозданную воображением писателя.</w:t>
      </w:r>
      <w:r w:rsidR="000A648C">
        <w:rPr>
          <w:color w:val="000000"/>
          <w:sz w:val="28"/>
          <w:szCs w:val="28"/>
          <w:lang w:eastAsia="en-US"/>
        </w:rPr>
        <w:t xml:space="preserve"> </w:t>
      </w:r>
      <w:r w:rsidR="00080B5A">
        <w:rPr>
          <w:color w:val="000000"/>
          <w:sz w:val="28"/>
          <w:szCs w:val="28"/>
          <w:lang w:val="uk-UA" w:eastAsia="en-US"/>
        </w:rPr>
        <w:t>«</w:t>
      </w:r>
      <w:r w:rsidR="00DF3603" w:rsidRPr="00DF3603">
        <w:rPr>
          <w:color w:val="000000"/>
          <w:sz w:val="28"/>
          <w:szCs w:val="28"/>
          <w:lang w:eastAsia="en-US"/>
        </w:rPr>
        <w:t>Выбор имен персонажам, как и фор</w:t>
      </w:r>
      <w:r w:rsidR="000A648C">
        <w:rPr>
          <w:color w:val="000000"/>
          <w:sz w:val="28"/>
          <w:szCs w:val="28"/>
          <w:lang w:eastAsia="en-US"/>
        </w:rPr>
        <w:t>мирование в целом антропонимиче</w:t>
      </w:r>
      <w:r w:rsidR="00DF3603" w:rsidRPr="00DF3603">
        <w:rPr>
          <w:color w:val="000000"/>
          <w:sz w:val="28"/>
          <w:szCs w:val="28"/>
          <w:lang w:eastAsia="en-US"/>
        </w:rPr>
        <w:t xml:space="preserve">ского пространства — это сложный и трудоемкий процесс, сочетающий знание традиций, обычаев, творческую фантазию, ориентированность </w:t>
      </w:r>
      <w:r w:rsidR="00660250" w:rsidRPr="00DF3603">
        <w:rPr>
          <w:color w:val="000000"/>
          <w:sz w:val="28"/>
          <w:szCs w:val="28"/>
          <w:lang w:eastAsia="en-US"/>
        </w:rPr>
        <w:t>на реальные прототипы</w:t>
      </w:r>
      <w:r w:rsidR="00DF3603" w:rsidRPr="00DF3603">
        <w:rPr>
          <w:color w:val="000000"/>
          <w:sz w:val="28"/>
          <w:szCs w:val="28"/>
          <w:lang w:eastAsia="en-US"/>
        </w:rPr>
        <w:t xml:space="preserve"> и «жит</w:t>
      </w:r>
      <w:r w:rsidR="00080B5A">
        <w:rPr>
          <w:color w:val="000000"/>
          <w:sz w:val="28"/>
          <w:szCs w:val="28"/>
          <w:lang w:eastAsia="en-US"/>
        </w:rPr>
        <w:t>ейский» прагматизм</w:t>
      </w:r>
      <w:r w:rsidR="00080B5A">
        <w:rPr>
          <w:color w:val="000000"/>
          <w:sz w:val="28"/>
          <w:szCs w:val="28"/>
          <w:lang w:val="uk-UA" w:eastAsia="en-US"/>
        </w:rPr>
        <w:t>»</w:t>
      </w:r>
      <w:r w:rsidR="00080B5A">
        <w:rPr>
          <w:color w:val="000000"/>
          <w:sz w:val="28"/>
          <w:szCs w:val="28"/>
          <w:lang w:eastAsia="en-US"/>
        </w:rPr>
        <w:t xml:space="preserve"> [68, С.</w:t>
      </w:r>
      <w:r w:rsidR="00DF3603" w:rsidRPr="00DF3603">
        <w:rPr>
          <w:color w:val="000000"/>
          <w:sz w:val="28"/>
          <w:szCs w:val="28"/>
          <w:lang w:eastAsia="en-US"/>
        </w:rPr>
        <w:t>159-160].</w:t>
      </w:r>
      <w:r w:rsidR="00660250" w:rsidRPr="00660250">
        <w:t xml:space="preserve"> </w:t>
      </w:r>
    </w:p>
    <w:p w:rsidR="00660250" w:rsidRDefault="00660250" w:rsidP="00503863">
      <w:pPr>
        <w:autoSpaceDE w:val="0"/>
        <w:autoSpaceDN w:val="0"/>
        <w:adjustRightInd w:val="0"/>
        <w:spacing w:line="360" w:lineRule="auto"/>
        <w:ind w:firstLine="708"/>
        <w:jc w:val="both"/>
        <w:rPr>
          <w:color w:val="000000"/>
          <w:sz w:val="28"/>
          <w:szCs w:val="28"/>
          <w:lang w:eastAsia="en-US"/>
        </w:rPr>
      </w:pPr>
      <w:r w:rsidRPr="00660250">
        <w:rPr>
          <w:color w:val="000000"/>
          <w:sz w:val="28"/>
          <w:szCs w:val="28"/>
          <w:lang w:eastAsia="en-US"/>
        </w:rPr>
        <w:t>В настоящее время, когда возрождаются национальная культура, традиции, обычаи, язык, большое внимание уделяется изучению языка. При этом в лингвистических исследованиях особое место занимает изучение онимической лексики. Как известно, имена людей, названия географических объектов (рек, озер, гор, населенных пунктов) имеют существенное значение как в жизни отдельного человека, так и народа в целом, потому что они сохраняются веками и даже тысячелетиями, в силу чего способны дать ценные сведения не только лингвистического, но и исторического, этнографического, общекультурного планов.</w:t>
      </w:r>
    </w:p>
    <w:p w:rsidR="00366F60" w:rsidRDefault="00366F60" w:rsidP="00366F60">
      <w:pPr>
        <w:autoSpaceDE w:val="0"/>
        <w:autoSpaceDN w:val="0"/>
        <w:adjustRightInd w:val="0"/>
        <w:spacing w:line="360" w:lineRule="auto"/>
        <w:ind w:firstLine="708"/>
        <w:jc w:val="both"/>
        <w:rPr>
          <w:color w:val="000000"/>
          <w:sz w:val="28"/>
          <w:szCs w:val="28"/>
        </w:rPr>
      </w:pPr>
      <w:r w:rsidRPr="00366F60">
        <w:rPr>
          <w:color w:val="000000"/>
          <w:sz w:val="28"/>
          <w:szCs w:val="28"/>
        </w:rPr>
        <w:t>Исследование поэтонимов, таким образом, должно учитывать важнейшие особенности художественного текста как эстетического феномена, как единицы литературно-художественного стиля. Такое исследование имеет выход на образ автора как «индивидуальную словесно-речевую структуру, пронизывающую строй художественного произведения и определяющую взаимосвязь и взаимодействие всех его элементов» [</w:t>
      </w:r>
      <w:r w:rsidRPr="00366F60">
        <w:rPr>
          <w:color w:val="000000"/>
          <w:sz w:val="28"/>
          <w:szCs w:val="28"/>
        </w:rPr>
        <w:tab/>
      </w:r>
      <w:r w:rsidR="00BB2B55">
        <w:rPr>
          <w:color w:val="000000"/>
          <w:sz w:val="28"/>
          <w:szCs w:val="28"/>
          <w:lang w:val="uk-UA"/>
        </w:rPr>
        <w:t xml:space="preserve">8, </w:t>
      </w:r>
      <w:r w:rsidR="00BB2B55">
        <w:rPr>
          <w:color w:val="000000"/>
          <w:sz w:val="28"/>
          <w:szCs w:val="28"/>
        </w:rPr>
        <w:t>с.</w:t>
      </w:r>
      <w:r w:rsidRPr="00366F60">
        <w:rPr>
          <w:color w:val="000000"/>
          <w:sz w:val="28"/>
          <w:szCs w:val="28"/>
        </w:rPr>
        <w:t>152], на его индивидуальный стиль, то есть «своеобразную, исторически обусловленную, сложную, но структурно единую и внутренне связанную систему средств и фо</w:t>
      </w:r>
      <w:r w:rsidR="00BB2B55">
        <w:rPr>
          <w:color w:val="000000"/>
          <w:sz w:val="28"/>
          <w:szCs w:val="28"/>
        </w:rPr>
        <w:t>рм словесного выражения» [8</w:t>
      </w:r>
      <w:r w:rsidRPr="00366F60">
        <w:rPr>
          <w:color w:val="000000"/>
          <w:sz w:val="28"/>
          <w:szCs w:val="28"/>
        </w:rPr>
        <w:t>, с. 105], на его картину мира ведь в «творчестве писателя в языковой форме объективируется ценностно ориентированное сознание художника, обусловливающее смысловую осложнённость текста и формирующее семантическую основу стиля» [</w:t>
      </w:r>
      <w:r w:rsidR="00BB2B55">
        <w:rPr>
          <w:color w:val="000000"/>
          <w:sz w:val="28"/>
          <w:szCs w:val="28"/>
          <w:lang w:val="uk-UA"/>
        </w:rPr>
        <w:t xml:space="preserve">48, </w:t>
      </w:r>
      <w:r w:rsidRPr="00366F60">
        <w:rPr>
          <w:color w:val="000000"/>
          <w:sz w:val="28"/>
          <w:szCs w:val="28"/>
        </w:rPr>
        <w:t>с. 5]. </w:t>
      </w:r>
    </w:p>
    <w:p w:rsidR="00FE09AE" w:rsidRPr="00FE09AE" w:rsidRDefault="00EA615C" w:rsidP="00FE09AE">
      <w:pPr>
        <w:autoSpaceDE w:val="0"/>
        <w:autoSpaceDN w:val="0"/>
        <w:adjustRightInd w:val="0"/>
        <w:spacing w:line="360" w:lineRule="auto"/>
        <w:ind w:firstLine="708"/>
        <w:jc w:val="both"/>
        <w:rPr>
          <w:sz w:val="28"/>
          <w:szCs w:val="28"/>
          <w:lang w:eastAsia="en-US"/>
        </w:rPr>
      </w:pPr>
      <w:r w:rsidRPr="00C66713">
        <w:rPr>
          <w:color w:val="000000"/>
          <w:sz w:val="28"/>
          <w:szCs w:val="28"/>
          <w:lang w:eastAsia="en-US"/>
        </w:rPr>
        <w:t xml:space="preserve">Важной задачей является исследовать </w:t>
      </w:r>
      <w:r w:rsidR="000A648C">
        <w:rPr>
          <w:color w:val="000000"/>
          <w:sz w:val="28"/>
          <w:szCs w:val="28"/>
          <w:lang w:eastAsia="en-US"/>
        </w:rPr>
        <w:t>поэтонимосферу романа</w:t>
      </w:r>
      <w:r w:rsidR="00861347">
        <w:rPr>
          <w:color w:val="000000"/>
          <w:sz w:val="28"/>
          <w:szCs w:val="28"/>
          <w:lang w:eastAsia="en-US"/>
        </w:rPr>
        <w:t>,</w:t>
      </w:r>
      <w:r w:rsidR="00861347" w:rsidRPr="00861347">
        <w:rPr>
          <w:sz w:val="28"/>
          <w:szCs w:val="28"/>
          <w:lang w:eastAsia="en-US"/>
        </w:rPr>
        <w:t xml:space="preserve"> исследовать функционирование номинаций героев в авторской речи, в официальных и неофициальных ситуациях общения</w:t>
      </w:r>
      <w:r w:rsidRPr="00C66713">
        <w:rPr>
          <w:color w:val="000000"/>
          <w:sz w:val="28"/>
          <w:szCs w:val="28"/>
          <w:lang w:eastAsia="en-US"/>
        </w:rPr>
        <w:t xml:space="preserve"> с точки зрения ономастики.</w:t>
      </w:r>
      <w:r w:rsidR="000A648C" w:rsidRPr="000A648C">
        <w:rPr>
          <w:sz w:val="28"/>
          <w:szCs w:val="28"/>
          <w:lang w:eastAsia="en-US"/>
        </w:rPr>
        <w:t xml:space="preserve"> </w:t>
      </w:r>
      <w:r w:rsidR="00FE09AE">
        <w:rPr>
          <w:sz w:val="28"/>
          <w:szCs w:val="28"/>
          <w:lang w:eastAsia="en-US"/>
        </w:rPr>
        <w:t>В данной работе</w:t>
      </w:r>
      <w:r w:rsidR="007D5FBA">
        <w:rPr>
          <w:sz w:val="28"/>
          <w:szCs w:val="28"/>
          <w:lang w:eastAsia="en-US"/>
        </w:rPr>
        <w:t xml:space="preserve"> системный подход</w:t>
      </w:r>
      <w:r w:rsidR="00FE09AE" w:rsidRPr="00FE09AE">
        <w:rPr>
          <w:sz w:val="28"/>
          <w:szCs w:val="28"/>
          <w:lang w:eastAsia="en-US"/>
        </w:rPr>
        <w:t xml:space="preserve"> к этим единицам текста предполагает их анализ с точки зрения двух аспектов — парадигматического и синтагматического. Совмещение их в анализе,</w:t>
      </w:r>
      <w:r w:rsidR="00FE09AE">
        <w:rPr>
          <w:sz w:val="28"/>
          <w:szCs w:val="28"/>
          <w:lang w:eastAsia="en-US"/>
        </w:rPr>
        <w:t xml:space="preserve"> </w:t>
      </w:r>
      <w:r w:rsidR="00FE09AE" w:rsidRPr="00FE09AE">
        <w:rPr>
          <w:sz w:val="28"/>
          <w:szCs w:val="28"/>
          <w:lang w:eastAsia="en-US"/>
        </w:rPr>
        <w:t>как представляется, даёт наиболее полную картину функционирования каждого имени в тексте.</w:t>
      </w:r>
    </w:p>
    <w:p w:rsidR="00EA615C" w:rsidRPr="002F25A4" w:rsidRDefault="00EA615C" w:rsidP="002F25A4">
      <w:pPr>
        <w:spacing w:line="360" w:lineRule="auto"/>
        <w:ind w:firstLine="708"/>
        <w:jc w:val="both"/>
        <w:rPr>
          <w:i/>
          <w:sz w:val="28"/>
          <w:szCs w:val="28"/>
        </w:rPr>
      </w:pPr>
      <w:r w:rsidRPr="001C7134">
        <w:rPr>
          <w:b/>
          <w:color w:val="000000"/>
          <w:sz w:val="28"/>
          <w:szCs w:val="28"/>
          <w:lang w:eastAsia="en-US"/>
        </w:rPr>
        <w:t>Предметом</w:t>
      </w:r>
      <w:r w:rsidRPr="001C7134">
        <w:rPr>
          <w:color w:val="000000"/>
          <w:sz w:val="28"/>
          <w:szCs w:val="28"/>
          <w:lang w:eastAsia="en-US"/>
        </w:rPr>
        <w:t xml:space="preserve"> </w:t>
      </w:r>
      <w:r w:rsidR="007D5FBA" w:rsidRPr="007D5FBA">
        <w:rPr>
          <w:color w:val="000000"/>
          <w:sz w:val="28"/>
          <w:szCs w:val="28"/>
          <w:lang w:eastAsia="en-US"/>
        </w:rPr>
        <w:t>нашего исследования является системный анал</w:t>
      </w:r>
      <w:r w:rsidR="007D5FBA">
        <w:rPr>
          <w:color w:val="000000"/>
          <w:sz w:val="28"/>
          <w:szCs w:val="28"/>
          <w:lang w:eastAsia="en-US"/>
        </w:rPr>
        <w:t xml:space="preserve">из антропонимов </w:t>
      </w:r>
      <w:r w:rsidR="007D5FBA" w:rsidRPr="007D5FBA">
        <w:rPr>
          <w:color w:val="000000"/>
          <w:sz w:val="28"/>
          <w:szCs w:val="28"/>
          <w:lang w:eastAsia="en-US"/>
        </w:rPr>
        <w:t>представленных в романе писателя М.Шолохова</w:t>
      </w:r>
      <w:r w:rsidR="007D5FBA">
        <w:rPr>
          <w:color w:val="000000"/>
          <w:sz w:val="28"/>
          <w:szCs w:val="28"/>
          <w:lang w:eastAsia="en-US"/>
        </w:rPr>
        <w:t xml:space="preserve"> «Тихий Дон»</w:t>
      </w:r>
      <w:r w:rsidR="001C7134">
        <w:rPr>
          <w:color w:val="000000"/>
          <w:sz w:val="28"/>
          <w:szCs w:val="28"/>
          <w:lang w:eastAsia="en-US"/>
        </w:rPr>
        <w:t>.</w:t>
      </w:r>
      <w:r w:rsidRPr="00C66713">
        <w:rPr>
          <w:color w:val="000000"/>
          <w:sz w:val="28"/>
          <w:szCs w:val="28"/>
          <w:lang w:eastAsia="en-US"/>
        </w:rPr>
        <w:t xml:space="preserve"> </w:t>
      </w:r>
    </w:p>
    <w:p w:rsidR="00EA615C" w:rsidRPr="007D5FBA" w:rsidRDefault="00EA615C" w:rsidP="007D5FBA">
      <w:pPr>
        <w:spacing w:line="360" w:lineRule="auto"/>
        <w:ind w:firstLine="708"/>
        <w:jc w:val="both"/>
        <w:rPr>
          <w:color w:val="000000"/>
          <w:sz w:val="28"/>
          <w:szCs w:val="28"/>
          <w:lang w:eastAsia="en-US"/>
        </w:rPr>
      </w:pPr>
      <w:r w:rsidRPr="00C66713">
        <w:rPr>
          <w:b/>
          <w:color w:val="000000"/>
          <w:sz w:val="28"/>
          <w:szCs w:val="28"/>
          <w:lang w:eastAsia="en-US"/>
        </w:rPr>
        <w:t xml:space="preserve">Объектом исследования </w:t>
      </w:r>
      <w:r w:rsidR="007D5FBA" w:rsidRPr="007D5FBA">
        <w:rPr>
          <w:color w:val="000000"/>
          <w:sz w:val="28"/>
          <w:szCs w:val="28"/>
          <w:lang w:eastAsia="en-US"/>
        </w:rPr>
        <w:t>нашей работы являются антропонимы, топонимы, библеизмы, зоонимы, идеонимы, этнонимы и другие онимы.</w:t>
      </w:r>
    </w:p>
    <w:p w:rsidR="00EA615C" w:rsidRPr="00C66713" w:rsidRDefault="00EA615C" w:rsidP="00EA615C">
      <w:pPr>
        <w:spacing w:line="360" w:lineRule="auto"/>
        <w:ind w:firstLine="708"/>
        <w:jc w:val="both"/>
        <w:rPr>
          <w:color w:val="000000"/>
          <w:sz w:val="28"/>
          <w:szCs w:val="28"/>
          <w:lang w:eastAsia="en-US"/>
        </w:rPr>
      </w:pPr>
      <w:r w:rsidRPr="00C66713">
        <w:rPr>
          <w:color w:val="000000"/>
          <w:sz w:val="28"/>
          <w:szCs w:val="28"/>
          <w:lang w:eastAsia="en-US"/>
        </w:rPr>
        <w:t xml:space="preserve">Проблеме ономастики русского языка посвящено много исследований. В начале XX </w:t>
      </w:r>
      <w:r w:rsidR="007D5FBA">
        <w:rPr>
          <w:color w:val="000000"/>
          <w:sz w:val="28"/>
          <w:szCs w:val="28"/>
          <w:lang w:eastAsia="en-US"/>
        </w:rPr>
        <w:t xml:space="preserve">века </w:t>
      </w:r>
      <w:r w:rsidRPr="00C66713">
        <w:rPr>
          <w:color w:val="000000"/>
          <w:sz w:val="28"/>
          <w:szCs w:val="28"/>
          <w:lang w:eastAsia="en-US"/>
        </w:rPr>
        <w:t>вопросами русской антр</w:t>
      </w:r>
      <w:r w:rsidR="00BE2AB0">
        <w:rPr>
          <w:color w:val="000000"/>
          <w:sz w:val="28"/>
          <w:szCs w:val="28"/>
          <w:lang w:eastAsia="en-US"/>
        </w:rPr>
        <w:t>опонимики занимались Н.М.</w:t>
      </w:r>
      <w:r w:rsidRPr="00C66713">
        <w:rPr>
          <w:color w:val="000000"/>
          <w:sz w:val="28"/>
          <w:szCs w:val="28"/>
          <w:lang w:eastAsia="en-US"/>
        </w:rPr>
        <w:t>Тупиков, академик А.И.</w:t>
      </w:r>
      <w:r w:rsidR="00BE2AB0">
        <w:rPr>
          <w:color w:val="000000"/>
          <w:sz w:val="28"/>
          <w:szCs w:val="28"/>
          <w:lang w:eastAsia="en-US"/>
        </w:rPr>
        <w:t>Соболевский, вслед за ними А.М.</w:t>
      </w:r>
      <w:r w:rsidRPr="00C66713">
        <w:rPr>
          <w:color w:val="000000"/>
          <w:sz w:val="28"/>
          <w:szCs w:val="28"/>
          <w:lang w:eastAsia="en-US"/>
        </w:rPr>
        <w:t>Селищев, тюркской антропонимикой —</w:t>
      </w:r>
      <w:r w:rsidRPr="00C66713">
        <w:rPr>
          <w:sz w:val="28"/>
          <w:szCs w:val="28"/>
          <w:lang w:eastAsia="en-US"/>
        </w:rPr>
        <w:t xml:space="preserve">профессор </w:t>
      </w:r>
      <w:r w:rsidR="00BE2AB0">
        <w:rPr>
          <w:iCs/>
          <w:sz w:val="28"/>
          <w:szCs w:val="28"/>
          <w:shd w:val="clear" w:color="auto" w:fill="FFFFFF"/>
        </w:rPr>
        <w:t>Н.А.</w:t>
      </w:r>
      <w:r w:rsidRPr="00C66713">
        <w:rPr>
          <w:iCs/>
          <w:sz w:val="28"/>
          <w:szCs w:val="28"/>
          <w:shd w:val="clear" w:color="auto" w:fill="FFFFFF"/>
        </w:rPr>
        <w:t xml:space="preserve">Баскаков, </w:t>
      </w:r>
      <w:r w:rsidR="00BE2AB0">
        <w:rPr>
          <w:sz w:val="28"/>
          <w:szCs w:val="28"/>
          <w:lang w:eastAsia="en-US"/>
        </w:rPr>
        <w:t>В.В.Радтюв, В.А.</w:t>
      </w:r>
      <w:r w:rsidRPr="00C66713">
        <w:rPr>
          <w:sz w:val="28"/>
          <w:szCs w:val="28"/>
          <w:lang w:eastAsia="en-US"/>
        </w:rPr>
        <w:t>Гордлевский.</w:t>
      </w:r>
    </w:p>
    <w:p w:rsidR="00EA615C" w:rsidRPr="00C66713" w:rsidRDefault="00EA615C" w:rsidP="006056EB">
      <w:pPr>
        <w:spacing w:line="360" w:lineRule="auto"/>
        <w:ind w:firstLine="708"/>
        <w:jc w:val="both"/>
        <w:rPr>
          <w:color w:val="000000"/>
          <w:sz w:val="28"/>
          <w:szCs w:val="28"/>
          <w:lang w:eastAsia="en-US"/>
        </w:rPr>
      </w:pPr>
      <w:r w:rsidRPr="00C66713">
        <w:rPr>
          <w:color w:val="000000"/>
          <w:sz w:val="28"/>
          <w:szCs w:val="28"/>
          <w:lang w:eastAsia="en-US"/>
        </w:rPr>
        <w:t>Происхождению антропонимов – имен, отчеств, фамилий, прозвищ, псевдонимов и т.п. – посвящена довольно обширная литература. Это работы А.В. Суперанской и А.В. Сусловой, Е.Н. Поляковой и Л.В. Успенского, С.И.Зинина, В.А. Никонова, Н.В. Даниловой, М.А. Горбаневского, Н.А.Петровского и т.д. Значительная часть работ в современной лингвистике посвящена изучению функционирования имен собственных в художественном тексте</w:t>
      </w:r>
      <w:r>
        <w:rPr>
          <w:color w:val="000000"/>
          <w:sz w:val="28"/>
          <w:szCs w:val="28"/>
          <w:lang w:eastAsia="en-US"/>
        </w:rPr>
        <w:t>:</w:t>
      </w:r>
      <w:r w:rsidR="00BE2AB0">
        <w:rPr>
          <w:color w:val="000000"/>
          <w:sz w:val="28"/>
          <w:szCs w:val="28"/>
          <w:lang w:eastAsia="en-US"/>
        </w:rPr>
        <w:t xml:space="preserve"> Е.А. Белоусова, О.И. Фоняковой</w:t>
      </w:r>
      <w:r w:rsidRPr="00C66713">
        <w:rPr>
          <w:color w:val="000000"/>
          <w:sz w:val="28"/>
          <w:szCs w:val="28"/>
          <w:lang w:eastAsia="en-US"/>
        </w:rPr>
        <w:t>, Ю.А. Карпенко, М.В. Горбаневский, В.В. Громова,</w:t>
      </w:r>
      <w:r w:rsidRPr="00C66713">
        <w:rPr>
          <w:rFonts w:eastAsia="TimesNewRomanPSMT"/>
          <w:color w:val="000000"/>
          <w:sz w:val="28"/>
          <w:szCs w:val="28"/>
          <w:lang w:eastAsia="en-US"/>
        </w:rPr>
        <w:t xml:space="preserve"> В. И. Супрун</w:t>
      </w:r>
      <w:r w:rsidRPr="00C66713">
        <w:rPr>
          <w:color w:val="000000"/>
          <w:sz w:val="28"/>
          <w:szCs w:val="28"/>
          <w:lang w:eastAsia="en-US"/>
        </w:rPr>
        <w:t xml:space="preserve"> и др. </w:t>
      </w:r>
      <w:r w:rsidRPr="00C66713">
        <w:rPr>
          <w:rFonts w:eastAsia="TimesNewRomanPSMT"/>
          <w:color w:val="000000"/>
          <w:sz w:val="28"/>
          <w:szCs w:val="28"/>
          <w:lang w:eastAsia="en-US"/>
        </w:rPr>
        <w:t>В художественном произведении имена приобретают или усиливают черты образности, играют важную роль</w:t>
      </w:r>
      <w:r w:rsidR="006056EB">
        <w:rPr>
          <w:rFonts w:eastAsia="TimesNewRomanPSMT"/>
          <w:color w:val="000000"/>
          <w:sz w:val="28"/>
          <w:szCs w:val="28"/>
          <w:lang w:eastAsia="en-US"/>
        </w:rPr>
        <w:t xml:space="preserve"> </w:t>
      </w:r>
      <w:r w:rsidRPr="00C66713">
        <w:rPr>
          <w:rFonts w:eastAsia="TimesNewRomanPSMT"/>
          <w:color w:val="000000"/>
          <w:sz w:val="28"/>
          <w:szCs w:val="28"/>
          <w:lang w:eastAsia="en-US"/>
        </w:rPr>
        <w:t>в социальной и национальной характеристике персонажа, в передаче исторического колорита произведения.</w:t>
      </w:r>
      <w:r w:rsidR="006056EB" w:rsidRPr="006056EB">
        <w:rPr>
          <w:sz w:val="28"/>
          <w:szCs w:val="28"/>
          <w:lang w:eastAsia="en-US"/>
        </w:rPr>
        <w:t xml:space="preserve"> </w:t>
      </w:r>
      <w:r w:rsidR="006056EB" w:rsidRPr="00E52246">
        <w:rPr>
          <w:sz w:val="28"/>
          <w:szCs w:val="28"/>
          <w:lang w:eastAsia="en-US"/>
        </w:rPr>
        <w:t>Системный подход к изучению художественного текста стал формироваться в начале ХХ в. в работах Б. А. Ларина, Л. В. Щербы, В. В. Виноградова и др. и получил дальнейшее развитие в трудах Б. В. Тома</w:t>
      </w:r>
      <w:r w:rsidR="00BB2B55">
        <w:rPr>
          <w:sz w:val="28"/>
          <w:szCs w:val="28"/>
          <w:lang w:eastAsia="en-US"/>
        </w:rPr>
        <w:t>шевского, Г. О. Винокура, В.М.</w:t>
      </w:r>
      <w:r w:rsidR="006056EB" w:rsidRPr="00E52246">
        <w:rPr>
          <w:sz w:val="28"/>
          <w:szCs w:val="28"/>
          <w:lang w:eastAsia="en-US"/>
        </w:rPr>
        <w:t>Жирмунского, М. М. Бахтина, В. П. Г</w:t>
      </w:r>
      <w:r w:rsidR="00BB2B55">
        <w:rPr>
          <w:sz w:val="28"/>
          <w:szCs w:val="28"/>
          <w:lang w:eastAsia="en-US"/>
        </w:rPr>
        <w:t>ригорьева, Д. М. Поцепни, О.И.</w:t>
      </w:r>
      <w:r w:rsidR="006056EB" w:rsidRPr="00E52246">
        <w:rPr>
          <w:sz w:val="28"/>
          <w:szCs w:val="28"/>
          <w:lang w:eastAsia="en-US"/>
        </w:rPr>
        <w:t>Фоняковой и др. Он</w:t>
      </w:r>
      <w:r w:rsidR="006056EB" w:rsidRPr="00E52246">
        <w:t xml:space="preserve"> </w:t>
      </w:r>
      <w:r w:rsidR="006056EB" w:rsidRPr="00E52246">
        <w:rPr>
          <w:sz w:val="28"/>
          <w:szCs w:val="28"/>
          <w:lang w:eastAsia="en-US"/>
        </w:rPr>
        <w:t>предполагает функционально-семантический анализ языковых единиц разной структуры и уровня, выявление и описание на основе этого анализа индивидуальных черт стиля художника.</w:t>
      </w:r>
    </w:p>
    <w:p w:rsidR="00503863" w:rsidRDefault="00EA615C" w:rsidP="00EA615C">
      <w:pPr>
        <w:spacing w:line="360" w:lineRule="auto"/>
        <w:ind w:firstLine="708"/>
        <w:jc w:val="both"/>
        <w:rPr>
          <w:color w:val="000000"/>
          <w:sz w:val="28"/>
          <w:szCs w:val="28"/>
          <w:lang w:eastAsia="en-US"/>
        </w:rPr>
      </w:pPr>
      <w:r w:rsidRPr="00C66713">
        <w:rPr>
          <w:color w:val="000000"/>
          <w:sz w:val="28"/>
          <w:szCs w:val="28"/>
          <w:lang w:eastAsia="en-US"/>
        </w:rPr>
        <w:t>Имена собственные, как известно, занимают значительное место в составе лексики любого языка. Несмотря на то, что антропонимы относятся к именованию людей, именно они считаются чрезвычайно важной и сложной категорией имен, связанной с историей культуры, особенностями психологии людей, с традициями и многим другим. Они постоянно реагируют на происходящие изменения в природе и обществе, поэтому могут служить хронотопами (характерной коммуникативной ситуацией, повторяющейся в определённом времени и месте) текстов. Имена собственные переживают свою эпоху, в которую они были созданы, сохраняя свидетельства более древнего состояния языка, и содержат большую языковую и внеязыковую информацию. Каждое имя является важным элементом произведения, оно вступает в разнообразные связи с остальными словами, становится зависимым от контекста, приобретая особое, «индивидуально-художественное» значение.</w:t>
      </w:r>
    </w:p>
    <w:p w:rsidR="00503863" w:rsidRPr="00503863" w:rsidRDefault="00EA615C" w:rsidP="00503863">
      <w:pPr>
        <w:spacing w:line="360" w:lineRule="auto"/>
        <w:ind w:firstLine="708"/>
        <w:jc w:val="both"/>
        <w:rPr>
          <w:color w:val="000000"/>
          <w:sz w:val="28"/>
          <w:szCs w:val="28"/>
          <w:lang w:eastAsia="en-US"/>
        </w:rPr>
      </w:pPr>
      <w:r w:rsidRPr="00C66713">
        <w:rPr>
          <w:color w:val="000000"/>
          <w:sz w:val="28"/>
          <w:szCs w:val="28"/>
          <w:lang w:eastAsia="en-US"/>
        </w:rPr>
        <w:t xml:space="preserve">  </w:t>
      </w:r>
      <w:r w:rsidR="00503863" w:rsidRPr="00503863">
        <w:rPr>
          <w:color w:val="000000"/>
          <w:sz w:val="28"/>
          <w:szCs w:val="28"/>
          <w:lang w:eastAsia="en-US"/>
        </w:rPr>
        <w:t>Использо</w:t>
      </w:r>
      <w:r w:rsidR="00503863">
        <w:rPr>
          <w:color w:val="000000"/>
          <w:sz w:val="28"/>
          <w:szCs w:val="28"/>
          <w:lang w:eastAsia="en-US"/>
        </w:rPr>
        <w:t>вание литературных имен, или по</w:t>
      </w:r>
      <w:r w:rsidR="00503863" w:rsidRPr="00503863">
        <w:rPr>
          <w:color w:val="000000"/>
          <w:sz w:val="28"/>
          <w:szCs w:val="28"/>
          <w:lang w:eastAsia="en-US"/>
        </w:rPr>
        <w:t xml:space="preserve">этонимов, в </w:t>
      </w:r>
      <w:r w:rsidR="00503863">
        <w:rPr>
          <w:color w:val="000000"/>
          <w:sz w:val="28"/>
          <w:szCs w:val="28"/>
          <w:lang w:eastAsia="en-US"/>
        </w:rPr>
        <w:t>художественных текстах полифунк</w:t>
      </w:r>
      <w:r w:rsidR="00503863" w:rsidRPr="00503863">
        <w:rPr>
          <w:color w:val="000000"/>
          <w:sz w:val="28"/>
          <w:szCs w:val="28"/>
          <w:lang w:eastAsia="en-US"/>
        </w:rPr>
        <w:t>ционально. Литературные антропонимы выполняют функцию семантической характеристики. Исторические поэтонимы к присутствующей характеристике приобретают дополнительные смысловые оттенки, так как они выполняют определенную художественно-стилистическую функцию. Любой поэтоним в художественном тексте влияет на формирование ономастикона всего произведения. Имена собственные в художественном тексте занимают главенствующее место, потому как сквозь их призму авторы выражают свое отношение к героям, выбирают имена персонажам, а также способы и приемы использования тех или иных поэтонимов в художественных текстах. Все происходящие с</w:t>
      </w:r>
      <w:r w:rsidR="00503863">
        <w:rPr>
          <w:color w:val="000000"/>
          <w:sz w:val="28"/>
          <w:szCs w:val="28"/>
          <w:lang w:eastAsia="en-US"/>
        </w:rPr>
        <w:t>обытия, герои, их поступки, вре</w:t>
      </w:r>
      <w:r w:rsidR="00503863" w:rsidRPr="00503863">
        <w:rPr>
          <w:color w:val="000000"/>
          <w:sz w:val="28"/>
          <w:szCs w:val="28"/>
          <w:lang w:eastAsia="en-US"/>
        </w:rPr>
        <w:t>мя действия связаны между собой и зависят друг от друга.</w:t>
      </w:r>
    </w:p>
    <w:p w:rsidR="00EA615C" w:rsidRPr="00865E5C" w:rsidRDefault="00503863" w:rsidP="00EA615C">
      <w:pPr>
        <w:spacing w:line="360" w:lineRule="auto"/>
        <w:ind w:firstLine="708"/>
        <w:jc w:val="both"/>
        <w:rPr>
          <w:sz w:val="28"/>
          <w:szCs w:val="28"/>
          <w:lang w:eastAsia="en-US"/>
        </w:rPr>
      </w:pPr>
      <w:r>
        <w:rPr>
          <w:color w:val="000000"/>
          <w:sz w:val="28"/>
          <w:szCs w:val="28"/>
          <w:lang w:eastAsia="en-US"/>
        </w:rPr>
        <w:t>Выбор имен собственных</w:t>
      </w:r>
      <w:r w:rsidR="00EA615C" w:rsidRPr="00C66713">
        <w:rPr>
          <w:color w:val="000000"/>
          <w:sz w:val="28"/>
          <w:szCs w:val="28"/>
          <w:lang w:eastAsia="en-US"/>
        </w:rPr>
        <w:t>, как и фор</w:t>
      </w:r>
      <w:r>
        <w:rPr>
          <w:color w:val="000000"/>
          <w:sz w:val="28"/>
          <w:szCs w:val="28"/>
          <w:lang w:eastAsia="en-US"/>
        </w:rPr>
        <w:t>мирование в целом онимического пространства</w:t>
      </w:r>
      <w:r w:rsidR="00EA615C" w:rsidRPr="00503863">
        <w:rPr>
          <w:color w:val="000000"/>
          <w:sz w:val="28"/>
          <w:szCs w:val="28"/>
          <w:lang w:eastAsia="en-US"/>
        </w:rPr>
        <w:t xml:space="preserve"> </w:t>
      </w:r>
      <w:r w:rsidR="00EA615C" w:rsidRPr="00C66713">
        <w:rPr>
          <w:color w:val="000000"/>
          <w:sz w:val="28"/>
          <w:szCs w:val="28"/>
          <w:lang w:eastAsia="en-US"/>
        </w:rPr>
        <w:t xml:space="preserve">- это сложный и трудоемкий процесс, сочетающий знание традиций, обычаев, творческую фантазию, ориентированность </w:t>
      </w:r>
      <w:proofErr w:type="gramStart"/>
      <w:r w:rsidR="00EA615C" w:rsidRPr="00C66713">
        <w:rPr>
          <w:color w:val="000000"/>
          <w:sz w:val="28"/>
          <w:szCs w:val="28"/>
          <w:lang w:eastAsia="en-US"/>
        </w:rPr>
        <w:t>на</w:t>
      </w:r>
      <w:proofErr w:type="gramEnd"/>
      <w:r w:rsidR="00EA615C" w:rsidRPr="00C66713">
        <w:rPr>
          <w:color w:val="000000"/>
          <w:sz w:val="28"/>
          <w:szCs w:val="28"/>
          <w:lang w:eastAsia="en-US"/>
        </w:rPr>
        <w:t xml:space="preserve"> </w:t>
      </w:r>
      <w:proofErr w:type="gramStart"/>
      <w:r w:rsidR="00EA615C" w:rsidRPr="00C66713">
        <w:rPr>
          <w:color w:val="000000"/>
          <w:sz w:val="28"/>
          <w:szCs w:val="28"/>
          <w:lang w:eastAsia="en-US"/>
        </w:rPr>
        <w:t>реальных</w:t>
      </w:r>
      <w:proofErr w:type="gramEnd"/>
      <w:r w:rsidR="00EA615C" w:rsidRPr="00C66713">
        <w:rPr>
          <w:color w:val="000000"/>
          <w:sz w:val="28"/>
          <w:szCs w:val="28"/>
          <w:lang w:eastAsia="en-US"/>
        </w:rPr>
        <w:t xml:space="preserve"> прототипов и «житейский» прагматизм </w:t>
      </w:r>
      <w:r w:rsidR="00BB2B55">
        <w:rPr>
          <w:sz w:val="28"/>
          <w:szCs w:val="28"/>
          <w:lang w:eastAsia="en-US"/>
        </w:rPr>
        <w:t>[68</w:t>
      </w:r>
      <w:r w:rsidR="00EA615C" w:rsidRPr="00865E5C">
        <w:rPr>
          <w:sz w:val="28"/>
          <w:szCs w:val="28"/>
          <w:lang w:eastAsia="en-US"/>
        </w:rPr>
        <w:t>,</w:t>
      </w:r>
      <w:r w:rsidR="00BE2AB0">
        <w:rPr>
          <w:sz w:val="28"/>
          <w:szCs w:val="28"/>
          <w:lang w:eastAsia="en-US"/>
        </w:rPr>
        <w:t xml:space="preserve"> </w:t>
      </w:r>
      <w:r w:rsidR="00EA615C">
        <w:rPr>
          <w:sz w:val="28"/>
          <w:szCs w:val="28"/>
          <w:lang w:eastAsia="en-US"/>
        </w:rPr>
        <w:t>с.</w:t>
      </w:r>
      <w:r w:rsidR="00EA615C" w:rsidRPr="00865E5C">
        <w:rPr>
          <w:sz w:val="28"/>
          <w:szCs w:val="28"/>
          <w:lang w:eastAsia="en-US"/>
        </w:rPr>
        <w:t xml:space="preserve">160]. </w:t>
      </w:r>
      <w:r>
        <w:rPr>
          <w:color w:val="000000"/>
          <w:sz w:val="28"/>
          <w:szCs w:val="28"/>
          <w:lang w:eastAsia="en-US"/>
        </w:rPr>
        <w:t>Поэтонимы, а больше</w:t>
      </w:r>
      <w:r w:rsidR="003B1524">
        <w:rPr>
          <w:color w:val="000000"/>
          <w:sz w:val="28"/>
          <w:szCs w:val="28"/>
          <w:lang w:eastAsia="en-US"/>
        </w:rPr>
        <w:t>й степени</w:t>
      </w:r>
      <w:r>
        <w:rPr>
          <w:color w:val="000000"/>
          <w:sz w:val="28"/>
          <w:szCs w:val="28"/>
          <w:lang w:eastAsia="en-US"/>
        </w:rPr>
        <w:t xml:space="preserve"> антропонимы </w:t>
      </w:r>
      <w:r w:rsidR="00EA615C" w:rsidRPr="00C66713">
        <w:rPr>
          <w:color w:val="000000"/>
          <w:sz w:val="28"/>
          <w:szCs w:val="28"/>
          <w:lang w:eastAsia="en-US"/>
        </w:rPr>
        <w:t>в художественном произведении могут «нести ярко выраженную смысловую нагрузку» и «обладать скрытым ассоциативным фоном</w:t>
      </w:r>
      <w:r w:rsidR="00BB2B55">
        <w:rPr>
          <w:sz w:val="28"/>
          <w:szCs w:val="28"/>
          <w:lang w:eastAsia="en-US"/>
        </w:rPr>
        <w:t>» [7</w:t>
      </w:r>
      <w:r w:rsidR="00EA615C" w:rsidRPr="00865E5C">
        <w:rPr>
          <w:sz w:val="28"/>
          <w:szCs w:val="28"/>
          <w:lang w:eastAsia="en-US"/>
        </w:rPr>
        <w:t xml:space="preserve">, с.4]. </w:t>
      </w:r>
    </w:p>
    <w:p w:rsidR="003B55E0" w:rsidRDefault="00EA615C" w:rsidP="00EA615C">
      <w:pPr>
        <w:spacing w:line="360" w:lineRule="auto"/>
        <w:ind w:firstLine="708"/>
        <w:jc w:val="both"/>
        <w:rPr>
          <w:color w:val="000000"/>
          <w:sz w:val="28"/>
          <w:szCs w:val="28"/>
          <w:lang w:eastAsia="en-US"/>
        </w:rPr>
      </w:pPr>
      <w:r w:rsidRPr="00C66713">
        <w:rPr>
          <w:color w:val="000000"/>
          <w:sz w:val="28"/>
          <w:szCs w:val="28"/>
          <w:lang w:eastAsia="en-US"/>
        </w:rPr>
        <w:t>Совокупность</w:t>
      </w:r>
      <w:r w:rsidR="00503863">
        <w:rPr>
          <w:color w:val="000000"/>
          <w:sz w:val="28"/>
          <w:szCs w:val="28"/>
          <w:lang w:eastAsia="en-US"/>
        </w:rPr>
        <w:t xml:space="preserve"> всех имён собственных (поэтонимов)</w:t>
      </w:r>
      <w:r w:rsidRPr="00C66713">
        <w:rPr>
          <w:color w:val="000000"/>
          <w:sz w:val="28"/>
          <w:szCs w:val="28"/>
          <w:lang w:eastAsia="en-US"/>
        </w:rPr>
        <w:t xml:space="preserve"> художественного произведения достаточно часто является зеркальным отражением мастерства писателя. «Чем крупнее мастер, тем тщательней он п</w:t>
      </w:r>
      <w:r w:rsidR="00BB2B55">
        <w:rPr>
          <w:color w:val="000000"/>
          <w:sz w:val="28"/>
          <w:szCs w:val="28"/>
          <w:lang w:eastAsia="en-US"/>
        </w:rPr>
        <w:t>одбирает имена своим героям» [40</w:t>
      </w:r>
      <w:r w:rsidRPr="00C66713">
        <w:rPr>
          <w:color w:val="000000"/>
          <w:sz w:val="28"/>
          <w:szCs w:val="28"/>
          <w:lang w:eastAsia="en-US"/>
        </w:rPr>
        <w:t xml:space="preserve">, с.233]. Творчество М. А. Шолохова в этой связи можно считать уникальным, поскольку </w:t>
      </w:r>
      <w:r w:rsidR="00503863">
        <w:rPr>
          <w:color w:val="000000"/>
          <w:sz w:val="28"/>
          <w:szCs w:val="28"/>
          <w:lang w:eastAsia="en-US"/>
        </w:rPr>
        <w:t xml:space="preserve">поэтонимосфера </w:t>
      </w:r>
      <w:r w:rsidRPr="00C66713">
        <w:rPr>
          <w:color w:val="000000"/>
          <w:sz w:val="28"/>
          <w:szCs w:val="28"/>
          <w:lang w:eastAsia="en-US"/>
        </w:rPr>
        <w:t xml:space="preserve">«Тихого Дона» всесторонне раскрывает реальную действительность, воссозданную воображением писателя. </w:t>
      </w:r>
      <w:r w:rsidR="003B55E0" w:rsidRPr="003B55E0">
        <w:rPr>
          <w:color w:val="000000"/>
          <w:sz w:val="28"/>
          <w:szCs w:val="28"/>
          <w:lang w:eastAsia="en-US"/>
        </w:rPr>
        <w:t>Поэтонимосфера романа представляется яркой палитрой, иллюстрирующей совершенно гармоничную, слаженную систему собственных имён, которых в романе насчитывается очень много.</w:t>
      </w:r>
    </w:p>
    <w:p w:rsidR="00861347" w:rsidRPr="00C66713" w:rsidRDefault="003B55E0" w:rsidP="003B55E0">
      <w:pPr>
        <w:spacing w:line="360" w:lineRule="auto"/>
        <w:ind w:firstLine="708"/>
        <w:jc w:val="both"/>
        <w:rPr>
          <w:color w:val="000000"/>
          <w:sz w:val="28"/>
          <w:szCs w:val="28"/>
          <w:lang w:eastAsia="en-US"/>
        </w:rPr>
      </w:pPr>
      <w:r>
        <w:rPr>
          <w:color w:val="000000"/>
          <w:sz w:val="28"/>
          <w:szCs w:val="28"/>
          <w:lang w:eastAsia="en-US"/>
        </w:rPr>
        <w:t xml:space="preserve">Также </w:t>
      </w:r>
      <w:r w:rsidR="00EA615C" w:rsidRPr="00C66713">
        <w:rPr>
          <w:color w:val="000000"/>
          <w:sz w:val="28"/>
          <w:szCs w:val="28"/>
          <w:lang w:eastAsia="en-US"/>
        </w:rPr>
        <w:t xml:space="preserve">Михаил Шолохов передает в именах персонажей полное антропонимное пространство (антропонимикон), которое содержит в себе знание традиций, обычаев, творческую фантазию, ориентированность </w:t>
      </w:r>
      <w:r w:rsidR="00BB2B55" w:rsidRPr="00C66713">
        <w:rPr>
          <w:color w:val="000000"/>
          <w:sz w:val="28"/>
          <w:szCs w:val="28"/>
          <w:lang w:eastAsia="en-US"/>
        </w:rPr>
        <w:t>на реальные прототипы</w:t>
      </w:r>
      <w:r w:rsidR="00EA615C" w:rsidRPr="00C66713">
        <w:rPr>
          <w:color w:val="000000"/>
          <w:sz w:val="28"/>
          <w:szCs w:val="28"/>
          <w:lang w:eastAsia="en-US"/>
        </w:rPr>
        <w:t xml:space="preserve"> и «житейски</w:t>
      </w:r>
      <w:r w:rsidR="00EA615C">
        <w:rPr>
          <w:color w:val="000000"/>
          <w:sz w:val="28"/>
          <w:szCs w:val="28"/>
          <w:lang w:eastAsia="en-US"/>
        </w:rPr>
        <w:t>й» прагматизм. «Антропонимикон</w:t>
      </w:r>
      <w:r>
        <w:rPr>
          <w:color w:val="000000"/>
          <w:sz w:val="28"/>
          <w:szCs w:val="28"/>
          <w:lang w:eastAsia="en-US"/>
        </w:rPr>
        <w:t xml:space="preserve"> </w:t>
      </w:r>
      <w:r w:rsidR="00EA615C" w:rsidRPr="00C66713">
        <w:rPr>
          <w:color w:val="000000"/>
          <w:sz w:val="28"/>
          <w:szCs w:val="28"/>
          <w:lang w:eastAsia="en-US"/>
        </w:rPr>
        <w:t>художественного произведения, его состав, отбор и взаимодействие антропонимов с контекстом определяется законом жанра, художественным методом писателя, родом и видом литературного произведения, и законами его построения, соответствием содержанию текста, эстетической нагрузкой имени в ближайшем и широком контексте и многими индивидуально-неповторимыми творческими особенностями стиля писателя в целом»</w:t>
      </w:r>
      <w:r w:rsidR="00BB2B55">
        <w:rPr>
          <w:color w:val="000000"/>
          <w:sz w:val="28"/>
          <w:szCs w:val="28"/>
          <w:lang w:eastAsia="en-US"/>
        </w:rPr>
        <w:t xml:space="preserve"> [66</w:t>
      </w:r>
      <w:r w:rsidR="00EA615C" w:rsidRPr="00C66713">
        <w:rPr>
          <w:color w:val="000000"/>
          <w:sz w:val="28"/>
          <w:szCs w:val="28"/>
          <w:lang w:eastAsia="en-US"/>
        </w:rPr>
        <w:t>, с.38]. Созданный мастером слова антропонимный мир, по словам Д. С. Лихачева, органически входит во «внутренний мир художественного произведения, знаки которого служат для образного отражения действительности и соединяются друг с другом в некоей определенной системе, живут в своем художестве</w:t>
      </w:r>
      <w:r w:rsidR="00EA615C">
        <w:rPr>
          <w:color w:val="000000"/>
          <w:sz w:val="28"/>
          <w:szCs w:val="28"/>
          <w:lang w:eastAsia="en-US"/>
        </w:rPr>
        <w:t>нном времени и пространстве»</w:t>
      </w:r>
      <w:r w:rsidR="00BB2B55">
        <w:rPr>
          <w:color w:val="000000"/>
          <w:sz w:val="28"/>
          <w:szCs w:val="28"/>
          <w:lang w:eastAsia="en-US"/>
        </w:rPr>
        <w:t xml:space="preserve"> [66</w:t>
      </w:r>
      <w:r w:rsidR="00EA615C" w:rsidRPr="00C66713">
        <w:rPr>
          <w:color w:val="000000"/>
          <w:sz w:val="28"/>
          <w:szCs w:val="28"/>
          <w:lang w:eastAsia="en-US"/>
        </w:rPr>
        <w:t>, с.39]. Особенности литературных антропонимов- это функционирование вариативности именований главных персонажей в художественном тексте: в структуре авторской речи, в официальных и неофициальных ситуациях общения.</w:t>
      </w:r>
    </w:p>
    <w:p w:rsidR="00EA615C" w:rsidRPr="00C66713" w:rsidRDefault="00366F60" w:rsidP="00EA615C">
      <w:pPr>
        <w:spacing w:line="360" w:lineRule="auto"/>
        <w:ind w:firstLine="708"/>
        <w:jc w:val="both"/>
        <w:rPr>
          <w:color w:val="000000"/>
          <w:sz w:val="28"/>
          <w:szCs w:val="28"/>
          <w:lang w:eastAsia="en-US"/>
        </w:rPr>
      </w:pPr>
      <w:r w:rsidRPr="00366F60">
        <w:rPr>
          <w:rFonts w:eastAsia="TimesNewRomanPSMT"/>
          <w:color w:val="000000"/>
          <w:sz w:val="28"/>
          <w:szCs w:val="28"/>
          <w:lang w:eastAsia="en-US"/>
        </w:rPr>
        <w:t xml:space="preserve">Научная новизна исследования заключается в том, </w:t>
      </w:r>
      <w:r w:rsidR="008A38B4" w:rsidRPr="00366F60">
        <w:rPr>
          <w:rFonts w:eastAsia="TimesNewRomanPSMT"/>
          <w:color w:val="000000"/>
          <w:sz w:val="28"/>
          <w:szCs w:val="28"/>
          <w:lang w:eastAsia="en-US"/>
        </w:rPr>
        <w:t xml:space="preserve">что </w:t>
      </w:r>
      <w:r w:rsidR="008A38B4" w:rsidRPr="003B55E0">
        <w:rPr>
          <w:color w:val="000000"/>
          <w:sz w:val="28"/>
          <w:szCs w:val="28"/>
          <w:lang w:eastAsia="en-US"/>
        </w:rPr>
        <w:t>в</w:t>
      </w:r>
      <w:r w:rsidRPr="003B55E0">
        <w:rPr>
          <w:color w:val="000000"/>
          <w:sz w:val="28"/>
          <w:szCs w:val="28"/>
          <w:lang w:eastAsia="en-US"/>
        </w:rPr>
        <w:t xml:space="preserve"> нем впервые на основе системного анализа </w:t>
      </w:r>
      <w:r w:rsidR="00070BC3">
        <w:rPr>
          <w:color w:val="000000"/>
          <w:sz w:val="28"/>
          <w:szCs w:val="28"/>
          <w:lang w:eastAsia="en-US"/>
        </w:rPr>
        <w:t>поэтонимов с помощью</w:t>
      </w:r>
      <w:r w:rsidR="008612A0">
        <w:rPr>
          <w:color w:val="000000"/>
          <w:sz w:val="28"/>
          <w:szCs w:val="28"/>
          <w:lang w:eastAsia="en-US"/>
        </w:rPr>
        <w:t xml:space="preserve"> </w:t>
      </w:r>
      <w:r w:rsidR="008612A0" w:rsidRPr="00E52246">
        <w:rPr>
          <w:sz w:val="28"/>
          <w:szCs w:val="28"/>
          <w:lang w:eastAsia="en-US"/>
        </w:rPr>
        <w:t>парадигматического и синтагматического аспектов</w:t>
      </w:r>
      <w:r>
        <w:rPr>
          <w:color w:val="000000"/>
          <w:sz w:val="28"/>
          <w:szCs w:val="28"/>
          <w:lang w:eastAsia="en-US"/>
        </w:rPr>
        <w:t xml:space="preserve"> </w:t>
      </w:r>
      <w:r w:rsidRPr="003B55E0">
        <w:rPr>
          <w:color w:val="000000"/>
          <w:sz w:val="28"/>
          <w:szCs w:val="28"/>
          <w:lang w:eastAsia="en-US"/>
        </w:rPr>
        <w:t>выявляется зависимость выбора, создания и функционирования имен от</w:t>
      </w:r>
      <w:r w:rsidR="008612A0">
        <w:rPr>
          <w:color w:val="000000"/>
          <w:sz w:val="28"/>
          <w:szCs w:val="28"/>
          <w:lang w:eastAsia="en-US"/>
        </w:rPr>
        <w:t xml:space="preserve"> разных особенностей (контекста) </w:t>
      </w:r>
      <w:r w:rsidRPr="003B55E0">
        <w:rPr>
          <w:color w:val="000000"/>
          <w:sz w:val="28"/>
          <w:szCs w:val="28"/>
          <w:lang w:eastAsia="en-US"/>
        </w:rPr>
        <w:t>литературного произведения.</w:t>
      </w:r>
      <w:r>
        <w:rPr>
          <w:color w:val="000000"/>
          <w:sz w:val="28"/>
          <w:szCs w:val="28"/>
          <w:lang w:eastAsia="en-US"/>
        </w:rPr>
        <w:t xml:space="preserve"> </w:t>
      </w:r>
      <w:r w:rsidR="008612A0">
        <w:rPr>
          <w:rFonts w:eastAsia="TimesNewRomanPSMT"/>
          <w:color w:val="000000"/>
          <w:sz w:val="28"/>
          <w:szCs w:val="28"/>
          <w:lang w:eastAsia="en-US"/>
        </w:rPr>
        <w:t>С</w:t>
      </w:r>
      <w:r w:rsidR="00EA615C" w:rsidRPr="00C66713">
        <w:rPr>
          <w:rFonts w:eastAsia="TimesNewRomanPSMT"/>
          <w:color w:val="000000"/>
          <w:sz w:val="28"/>
          <w:szCs w:val="28"/>
          <w:lang w:eastAsia="en-US"/>
        </w:rPr>
        <w:t>группировав выделенные из романа «Тихий Дон» антропонимные формулы именования, каждая из которых имеет свою сферу употребления, специфику функционирования, частотность и определяется степенью официальности / неофициальности, в частности и в авторской речи, мы получили своеобразную функциональную парадигму наименований, позволившую увидеть приоритет использования Михаилом Шолоховым</w:t>
      </w:r>
      <w:r w:rsidR="003B55E0">
        <w:rPr>
          <w:rFonts w:eastAsia="TimesNewRomanPSMT"/>
          <w:color w:val="000000"/>
          <w:sz w:val="28"/>
          <w:szCs w:val="28"/>
          <w:lang w:eastAsia="en-US"/>
        </w:rPr>
        <w:t xml:space="preserve"> </w:t>
      </w:r>
      <w:r w:rsidR="00EA615C" w:rsidRPr="00C66713">
        <w:rPr>
          <w:rFonts w:eastAsia="TimesNewRomanPSMT"/>
          <w:color w:val="000000"/>
          <w:sz w:val="28"/>
          <w:szCs w:val="28"/>
          <w:lang w:eastAsia="en-US"/>
        </w:rPr>
        <w:t>одних формул по сравнению с другими</w:t>
      </w:r>
      <w:r w:rsidR="00EA615C" w:rsidRPr="00C66713">
        <w:rPr>
          <w:color w:val="000000"/>
          <w:sz w:val="28"/>
          <w:szCs w:val="28"/>
          <w:lang w:eastAsia="en-US"/>
        </w:rPr>
        <w:t xml:space="preserve">. В этом - </w:t>
      </w:r>
      <w:r w:rsidR="00EA615C" w:rsidRPr="00C66713">
        <w:rPr>
          <w:b/>
          <w:color w:val="000000"/>
          <w:sz w:val="28"/>
          <w:szCs w:val="28"/>
          <w:lang w:eastAsia="en-US"/>
        </w:rPr>
        <w:t>новизна</w:t>
      </w:r>
      <w:r w:rsidR="00EA615C" w:rsidRPr="00C66713">
        <w:rPr>
          <w:color w:val="000000"/>
          <w:sz w:val="28"/>
          <w:szCs w:val="28"/>
          <w:lang w:eastAsia="en-US"/>
        </w:rPr>
        <w:t xml:space="preserve"> нашего исследования.</w:t>
      </w:r>
    </w:p>
    <w:p w:rsidR="00EA615C" w:rsidRPr="00C66713" w:rsidRDefault="00EA615C" w:rsidP="00EA615C">
      <w:pPr>
        <w:spacing w:line="360" w:lineRule="auto"/>
        <w:ind w:firstLine="708"/>
        <w:jc w:val="both"/>
        <w:rPr>
          <w:color w:val="000000"/>
          <w:sz w:val="28"/>
          <w:szCs w:val="28"/>
          <w:lang w:eastAsia="en-US"/>
        </w:rPr>
      </w:pPr>
      <w:r w:rsidRPr="00C66713">
        <w:rPr>
          <w:b/>
          <w:color w:val="000000"/>
          <w:sz w:val="28"/>
          <w:szCs w:val="28"/>
          <w:lang w:eastAsia="en-US"/>
        </w:rPr>
        <w:t>Цель</w:t>
      </w:r>
      <w:r w:rsidRPr="00C66713">
        <w:rPr>
          <w:color w:val="000000"/>
          <w:sz w:val="28"/>
          <w:szCs w:val="28"/>
          <w:lang w:eastAsia="en-US"/>
        </w:rPr>
        <w:t xml:space="preserve"> данной работы состоит в выявлении структурно-семантических особенностей имен собственных в произведениях М.Шолохова и функционирования номинаций героев романа «Тихий Дон». </w:t>
      </w:r>
    </w:p>
    <w:p w:rsidR="00EA615C" w:rsidRPr="00C66713" w:rsidRDefault="00EA615C" w:rsidP="00EA615C">
      <w:pPr>
        <w:spacing w:line="360" w:lineRule="auto"/>
        <w:ind w:firstLine="708"/>
        <w:jc w:val="both"/>
        <w:rPr>
          <w:color w:val="000000"/>
          <w:sz w:val="28"/>
          <w:szCs w:val="28"/>
          <w:lang w:eastAsia="en-US"/>
        </w:rPr>
      </w:pPr>
      <w:r w:rsidRPr="00C66713">
        <w:rPr>
          <w:color w:val="000000"/>
          <w:sz w:val="28"/>
          <w:szCs w:val="28"/>
          <w:lang w:eastAsia="en-US"/>
        </w:rPr>
        <w:t>Данная цель предопределила круг поставленных в работе задач:</w:t>
      </w:r>
    </w:p>
    <w:p w:rsidR="00EA615C" w:rsidRPr="00C66713" w:rsidRDefault="00EA615C" w:rsidP="00070BC3">
      <w:pPr>
        <w:spacing w:line="360" w:lineRule="auto"/>
        <w:ind w:left="284"/>
        <w:jc w:val="both"/>
        <w:rPr>
          <w:color w:val="000000"/>
          <w:sz w:val="28"/>
          <w:szCs w:val="28"/>
          <w:lang w:eastAsia="en-US"/>
        </w:rPr>
      </w:pPr>
      <w:r w:rsidRPr="00C66713">
        <w:rPr>
          <w:color w:val="000000"/>
          <w:sz w:val="28"/>
          <w:szCs w:val="28"/>
          <w:lang w:eastAsia="en-US"/>
        </w:rPr>
        <w:t xml:space="preserve">1. изучить теоретические вопросы и особенности имени собственного; </w:t>
      </w:r>
    </w:p>
    <w:p w:rsidR="00EA615C" w:rsidRPr="00C66713" w:rsidRDefault="00EA615C" w:rsidP="00070BC3">
      <w:pPr>
        <w:tabs>
          <w:tab w:val="left" w:pos="1540"/>
        </w:tabs>
        <w:spacing w:line="360" w:lineRule="auto"/>
        <w:ind w:left="284"/>
        <w:jc w:val="both"/>
        <w:rPr>
          <w:color w:val="000000"/>
          <w:sz w:val="28"/>
          <w:szCs w:val="28"/>
          <w:lang w:eastAsia="en-US"/>
        </w:rPr>
      </w:pPr>
      <w:r w:rsidRPr="00C66713">
        <w:rPr>
          <w:color w:val="000000"/>
          <w:sz w:val="28"/>
          <w:szCs w:val="28"/>
          <w:lang w:eastAsia="en-US"/>
        </w:rPr>
        <w:t>2. выявить специфику имен собственных в художественном тексте;</w:t>
      </w:r>
    </w:p>
    <w:p w:rsidR="00EA615C" w:rsidRPr="00C66713" w:rsidRDefault="00EA615C" w:rsidP="00070BC3">
      <w:pPr>
        <w:tabs>
          <w:tab w:val="left" w:pos="1540"/>
        </w:tabs>
        <w:spacing w:line="360" w:lineRule="auto"/>
        <w:ind w:left="284"/>
        <w:jc w:val="both"/>
        <w:rPr>
          <w:color w:val="000000"/>
          <w:sz w:val="28"/>
          <w:szCs w:val="28"/>
          <w:lang w:eastAsia="en-US"/>
        </w:rPr>
      </w:pPr>
      <w:r w:rsidRPr="00C66713">
        <w:rPr>
          <w:color w:val="000000"/>
          <w:sz w:val="28"/>
          <w:szCs w:val="28"/>
          <w:lang w:eastAsia="en-US"/>
        </w:rPr>
        <w:t>3. дать целостную характеристику</w:t>
      </w:r>
      <w:r w:rsidR="008612A0">
        <w:rPr>
          <w:color w:val="000000"/>
          <w:sz w:val="28"/>
          <w:szCs w:val="28"/>
          <w:lang w:eastAsia="en-US"/>
        </w:rPr>
        <w:t xml:space="preserve"> поэтонимосферы </w:t>
      </w:r>
      <w:r w:rsidR="00070BC3">
        <w:rPr>
          <w:color w:val="000000"/>
          <w:sz w:val="28"/>
          <w:szCs w:val="28"/>
          <w:lang w:eastAsia="en-US"/>
        </w:rPr>
        <w:t xml:space="preserve">в романе-эпопее </w:t>
      </w:r>
      <w:r w:rsidRPr="00C66713">
        <w:rPr>
          <w:color w:val="000000"/>
          <w:sz w:val="28"/>
          <w:szCs w:val="28"/>
          <w:lang w:eastAsia="en-US"/>
        </w:rPr>
        <w:t>М.Шолохова;</w:t>
      </w:r>
    </w:p>
    <w:p w:rsidR="00EA615C" w:rsidRPr="00C66713" w:rsidRDefault="00EA615C" w:rsidP="00070BC3">
      <w:pPr>
        <w:tabs>
          <w:tab w:val="left" w:pos="1540"/>
        </w:tabs>
        <w:spacing w:line="360" w:lineRule="auto"/>
        <w:ind w:left="284"/>
        <w:jc w:val="both"/>
        <w:rPr>
          <w:color w:val="000000"/>
          <w:sz w:val="28"/>
          <w:szCs w:val="28"/>
          <w:lang w:eastAsia="en-US"/>
        </w:rPr>
      </w:pPr>
      <w:r w:rsidRPr="00C66713">
        <w:rPr>
          <w:color w:val="000000"/>
          <w:sz w:val="28"/>
          <w:szCs w:val="28"/>
          <w:lang w:eastAsia="en-US"/>
        </w:rPr>
        <w:t xml:space="preserve">4. показать </w:t>
      </w:r>
      <w:r>
        <w:rPr>
          <w:color w:val="000000"/>
          <w:sz w:val="28"/>
          <w:szCs w:val="28"/>
          <w:lang w:eastAsia="en-US"/>
        </w:rPr>
        <w:t>функционирование антропонимной</w:t>
      </w:r>
      <w:r w:rsidRPr="00C66713">
        <w:rPr>
          <w:color w:val="000000"/>
          <w:sz w:val="28"/>
          <w:szCs w:val="28"/>
          <w:lang w:eastAsia="en-US"/>
        </w:rPr>
        <w:t xml:space="preserve"> модели именования персонажей.</w:t>
      </w:r>
    </w:p>
    <w:p w:rsidR="00EA615C" w:rsidRPr="0024029A" w:rsidRDefault="00EA615C" w:rsidP="0024029A">
      <w:pPr>
        <w:spacing w:line="360" w:lineRule="auto"/>
        <w:ind w:firstLine="708"/>
        <w:jc w:val="both"/>
        <w:rPr>
          <w:sz w:val="28"/>
          <w:szCs w:val="28"/>
          <w:lang w:eastAsia="en-US"/>
        </w:rPr>
      </w:pPr>
      <w:r w:rsidRPr="00C66713">
        <w:rPr>
          <w:color w:val="000000"/>
          <w:sz w:val="28"/>
          <w:szCs w:val="28"/>
          <w:lang w:eastAsia="en-US"/>
        </w:rPr>
        <w:t xml:space="preserve">В работе применяется описательный </w:t>
      </w:r>
      <w:r w:rsidRPr="00C66713">
        <w:rPr>
          <w:b/>
          <w:color w:val="000000"/>
          <w:sz w:val="28"/>
          <w:szCs w:val="28"/>
          <w:lang w:eastAsia="en-US"/>
        </w:rPr>
        <w:t>метод исследования</w:t>
      </w:r>
      <w:r w:rsidRPr="00C66713">
        <w:rPr>
          <w:color w:val="000000"/>
          <w:sz w:val="28"/>
          <w:szCs w:val="28"/>
          <w:lang w:eastAsia="en-US"/>
        </w:rPr>
        <w:t xml:space="preserve"> и методика анализа имени собственного в художественном тексте</w:t>
      </w:r>
      <w:r w:rsidRPr="00C66713">
        <w:rPr>
          <w:b/>
          <w:color w:val="000000"/>
          <w:sz w:val="28"/>
          <w:szCs w:val="28"/>
          <w:lang w:eastAsia="en-US"/>
        </w:rPr>
        <w:t>.</w:t>
      </w:r>
      <w:r w:rsidR="008612A0" w:rsidRPr="008612A0">
        <w:rPr>
          <w:sz w:val="28"/>
          <w:szCs w:val="28"/>
          <w:lang w:eastAsia="en-US"/>
        </w:rPr>
        <w:t xml:space="preserve"> </w:t>
      </w:r>
      <w:r w:rsidR="008612A0" w:rsidRPr="00E52246">
        <w:rPr>
          <w:sz w:val="28"/>
          <w:szCs w:val="28"/>
          <w:lang w:eastAsia="en-US"/>
        </w:rPr>
        <w:t>Применительно к данной работе системный подход реализуется с учётом парадигматического и синтагматического аспектов и посредством таких методов, как метод сплошной выборки поэтонимов, типологический анализ, описательный метод, наблюдение, элементы сравнительно-сопоставительного метода, контекстный семантический анализ. Первый аспект заключается в создании перечня всех имён текста, установлении их частотности, выяснении их значения в тексте и отнесении к определённому ономастическому классу, в выявлении всех номинаций референта и т. п. В задачи второго аспекта входит определение значения отдельных поэтонимов и целых ономастических классов, установление типов контекстов, в которых употреблены имена, их внутритекстовых и межтекстовых связей, раскрытие роли литературных имён в развёртывании темы и идеи текста, обнаружение их семантико-стилистических функций.</w:t>
      </w:r>
    </w:p>
    <w:p w:rsidR="00EA615C" w:rsidRPr="00C66713" w:rsidRDefault="00EA615C" w:rsidP="00EA615C">
      <w:pPr>
        <w:tabs>
          <w:tab w:val="left" w:pos="1540"/>
        </w:tabs>
        <w:spacing w:line="360" w:lineRule="auto"/>
        <w:ind w:firstLine="709"/>
        <w:jc w:val="both"/>
        <w:rPr>
          <w:b/>
          <w:color w:val="000000"/>
          <w:sz w:val="28"/>
          <w:szCs w:val="28"/>
          <w:lang w:eastAsia="en-US"/>
        </w:rPr>
      </w:pPr>
      <w:r w:rsidRPr="00C66713">
        <w:rPr>
          <w:b/>
          <w:color w:val="000000"/>
          <w:sz w:val="28"/>
          <w:szCs w:val="28"/>
          <w:lang w:eastAsia="en-US"/>
        </w:rPr>
        <w:t xml:space="preserve">Материалом исследования </w:t>
      </w:r>
      <w:r w:rsidR="008612A0">
        <w:rPr>
          <w:color w:val="000000"/>
          <w:sz w:val="28"/>
          <w:szCs w:val="28"/>
          <w:lang w:eastAsia="en-US"/>
        </w:rPr>
        <w:t>служат 3</w:t>
      </w:r>
      <w:r w:rsidRPr="00C66713">
        <w:rPr>
          <w:color w:val="000000"/>
          <w:sz w:val="28"/>
          <w:szCs w:val="28"/>
          <w:lang w:eastAsia="en-US"/>
        </w:rPr>
        <w:t xml:space="preserve">00 </w:t>
      </w:r>
      <w:r w:rsidR="008612A0">
        <w:rPr>
          <w:color w:val="000000"/>
          <w:sz w:val="28"/>
          <w:szCs w:val="28"/>
          <w:lang w:eastAsia="en-US"/>
        </w:rPr>
        <w:t>поэтонимов.</w:t>
      </w:r>
    </w:p>
    <w:p w:rsidR="00EA615C" w:rsidRDefault="00EA615C" w:rsidP="00EA615C">
      <w:pPr>
        <w:tabs>
          <w:tab w:val="left" w:pos="1540"/>
        </w:tabs>
        <w:spacing w:line="360" w:lineRule="auto"/>
        <w:ind w:firstLine="709"/>
        <w:jc w:val="both"/>
        <w:rPr>
          <w:color w:val="000000"/>
          <w:sz w:val="28"/>
          <w:szCs w:val="28"/>
          <w:lang w:eastAsia="en-US"/>
        </w:rPr>
      </w:pPr>
      <w:r w:rsidRPr="00C66713">
        <w:rPr>
          <w:b/>
          <w:color w:val="000000"/>
          <w:sz w:val="28"/>
          <w:szCs w:val="28"/>
          <w:lang w:eastAsia="en-US"/>
        </w:rPr>
        <w:t>Практическое применение</w:t>
      </w:r>
      <w:r w:rsidRPr="00C66713">
        <w:rPr>
          <w:color w:val="000000"/>
          <w:sz w:val="28"/>
          <w:szCs w:val="28"/>
          <w:lang w:eastAsia="en-US"/>
        </w:rPr>
        <w:t xml:space="preserve"> нашего исследования заключается в том, что его результаты могут стать важными во внеклассовой работе в ш</w:t>
      </w:r>
      <w:r w:rsidR="0024029A">
        <w:rPr>
          <w:color w:val="000000"/>
          <w:sz w:val="28"/>
          <w:szCs w:val="28"/>
          <w:lang w:eastAsia="en-US"/>
        </w:rPr>
        <w:t xml:space="preserve">коле, а также при исследовании </w:t>
      </w:r>
      <w:r w:rsidRPr="00C66713">
        <w:rPr>
          <w:color w:val="000000"/>
          <w:sz w:val="28"/>
          <w:szCs w:val="28"/>
          <w:lang w:eastAsia="en-US"/>
        </w:rPr>
        <w:t>произведения Шолохова для практической работы на занятиях.</w:t>
      </w:r>
    </w:p>
    <w:p w:rsidR="00070BC3" w:rsidRDefault="00070BC3" w:rsidP="00EA615C">
      <w:pPr>
        <w:tabs>
          <w:tab w:val="left" w:pos="1540"/>
        </w:tabs>
        <w:spacing w:line="360" w:lineRule="auto"/>
        <w:ind w:firstLine="709"/>
        <w:jc w:val="both"/>
        <w:rPr>
          <w:color w:val="000000"/>
          <w:sz w:val="28"/>
          <w:szCs w:val="28"/>
          <w:lang w:eastAsia="en-US"/>
        </w:rPr>
      </w:pPr>
      <w:r w:rsidRPr="00070BC3">
        <w:rPr>
          <w:b/>
          <w:color w:val="000000"/>
          <w:sz w:val="28"/>
          <w:szCs w:val="28"/>
          <w:lang w:eastAsia="en-US"/>
        </w:rPr>
        <w:t>Апробация работы.</w:t>
      </w:r>
      <w:r w:rsidRPr="00070BC3">
        <w:rPr>
          <w:color w:val="000000"/>
          <w:sz w:val="28"/>
          <w:szCs w:val="28"/>
          <w:lang w:eastAsia="en-US"/>
        </w:rPr>
        <w:t xml:space="preserve"> Результаты дипломного исследования опубликованы в студенческом сборнике «Філологічні студії»: Грек А.А. Вариативность номинаций главных героев в романе М.А.Шолохова «Тихий Дон» / А.А. Грек // Філологічні студії: збірник наукових статей студентів філологічного факультету. –  Одеса: ОНУ, 2015. – №6 - С. 22-27; </w:t>
      </w:r>
    </w:p>
    <w:p w:rsidR="00070BC3" w:rsidRPr="00C66713" w:rsidRDefault="00070BC3" w:rsidP="00070BC3">
      <w:pPr>
        <w:tabs>
          <w:tab w:val="left" w:pos="1540"/>
        </w:tabs>
        <w:spacing w:line="360" w:lineRule="auto"/>
        <w:jc w:val="both"/>
        <w:rPr>
          <w:color w:val="000000"/>
          <w:sz w:val="28"/>
          <w:szCs w:val="28"/>
          <w:lang w:eastAsia="en-US"/>
        </w:rPr>
      </w:pPr>
      <w:r w:rsidRPr="00070BC3">
        <w:rPr>
          <w:color w:val="000000"/>
          <w:sz w:val="28"/>
          <w:szCs w:val="28"/>
          <w:lang w:eastAsia="en-US"/>
        </w:rPr>
        <w:t>Грек А.А. Вариативность именования героев в неофициальных ситуациях в романе М.Шолохова «Тихий Дон» / А.А. Грек // Філологічні студії: збірник наукових статей студентів</w:t>
      </w:r>
      <w:r>
        <w:rPr>
          <w:color w:val="000000"/>
          <w:sz w:val="28"/>
          <w:szCs w:val="28"/>
          <w:lang w:eastAsia="en-US"/>
        </w:rPr>
        <w:t xml:space="preserve"> філологічного факультету. </w:t>
      </w:r>
      <w:r w:rsidRPr="00070BC3">
        <w:rPr>
          <w:color w:val="000000"/>
          <w:sz w:val="28"/>
          <w:szCs w:val="28"/>
          <w:lang w:eastAsia="en-US"/>
        </w:rPr>
        <w:t>– Одеса: ОНУ, 2016. ¬ №7 – С. 40-46.  Также прошли апробацию на студенческих конференциях в университете им. И. И. Мечникова: «Вариативность именования главных героев в романе М.Шолохова «Тихий Дон»» (2015 г.), «Функционирование номинаций персонажей в романе М.Шолохова «Тихий Дон» (Апрель 2016 г.).  Полученные выводы по работе были представлены на Кирилло-Мефодиевской конференции в 2015 году: «Номинации героев в романе М.Шолохова «Тихий Дон».</w:t>
      </w:r>
    </w:p>
    <w:p w:rsidR="00EA615C" w:rsidRPr="00C66713" w:rsidRDefault="00EA615C" w:rsidP="00EA615C">
      <w:pPr>
        <w:spacing w:line="360" w:lineRule="auto"/>
        <w:ind w:firstLine="709"/>
        <w:jc w:val="both"/>
        <w:rPr>
          <w:color w:val="000000"/>
          <w:sz w:val="28"/>
          <w:szCs w:val="28"/>
          <w:lang w:eastAsia="en-US"/>
        </w:rPr>
      </w:pPr>
      <w:r w:rsidRPr="00C66713">
        <w:rPr>
          <w:color w:val="000000"/>
          <w:sz w:val="28"/>
          <w:szCs w:val="28"/>
          <w:lang w:eastAsia="en-US"/>
        </w:rPr>
        <w:t xml:space="preserve">Работа состоит из введения, двух глав и заключения. </w:t>
      </w:r>
      <w:r w:rsidRPr="00C66713">
        <w:rPr>
          <w:color w:val="000000"/>
          <w:sz w:val="28"/>
          <w:szCs w:val="28"/>
          <w:u w:val="single"/>
          <w:lang w:eastAsia="en-US"/>
        </w:rPr>
        <w:t>В первой главе</w:t>
      </w:r>
      <w:r w:rsidRPr="00C66713">
        <w:rPr>
          <w:color w:val="000000"/>
          <w:sz w:val="28"/>
          <w:szCs w:val="28"/>
          <w:lang w:eastAsia="en-US"/>
        </w:rPr>
        <w:t xml:space="preserve"> - «</w:t>
      </w:r>
      <w:r w:rsidRPr="00C66713">
        <w:rPr>
          <w:color w:val="000000"/>
          <w:sz w:val="28"/>
          <w:szCs w:val="28"/>
        </w:rPr>
        <w:t>Специфика</w:t>
      </w:r>
      <w:r w:rsidR="0024029A">
        <w:rPr>
          <w:color w:val="000000"/>
          <w:sz w:val="28"/>
          <w:szCs w:val="28"/>
        </w:rPr>
        <w:t xml:space="preserve"> </w:t>
      </w:r>
      <w:r w:rsidRPr="00C66713">
        <w:rPr>
          <w:color w:val="000000"/>
          <w:sz w:val="28"/>
          <w:szCs w:val="28"/>
        </w:rPr>
        <w:t>имени</w:t>
      </w:r>
      <w:r w:rsidR="0024029A">
        <w:rPr>
          <w:color w:val="000000"/>
          <w:sz w:val="28"/>
          <w:szCs w:val="28"/>
        </w:rPr>
        <w:t xml:space="preserve"> </w:t>
      </w:r>
      <w:r w:rsidRPr="00C66713">
        <w:rPr>
          <w:color w:val="000000"/>
          <w:sz w:val="28"/>
          <w:szCs w:val="28"/>
        </w:rPr>
        <w:t>собственного»</w:t>
      </w:r>
      <w:r>
        <w:rPr>
          <w:color w:val="000000"/>
          <w:sz w:val="28"/>
          <w:szCs w:val="28"/>
          <w:lang w:eastAsia="en-US"/>
        </w:rPr>
        <w:t xml:space="preserve"> - рассматривае</w:t>
      </w:r>
      <w:r w:rsidRPr="00C66713">
        <w:rPr>
          <w:color w:val="000000"/>
          <w:sz w:val="28"/>
          <w:szCs w:val="28"/>
          <w:lang w:eastAsia="en-US"/>
        </w:rPr>
        <w:t>тся история развития имени собственного; особое внимание уделяется проблеме значения имени собственного, исследуется характер использования антропонимов в художественном тексте.</w:t>
      </w:r>
      <w:r w:rsidR="00ED1BB6">
        <w:rPr>
          <w:color w:val="000000"/>
          <w:sz w:val="28"/>
          <w:szCs w:val="28"/>
          <w:lang w:eastAsia="en-US"/>
        </w:rPr>
        <w:t xml:space="preserve"> </w:t>
      </w:r>
      <w:r w:rsidRPr="00C66713">
        <w:rPr>
          <w:color w:val="000000"/>
          <w:sz w:val="28"/>
          <w:szCs w:val="28"/>
          <w:u w:val="single"/>
          <w:lang w:eastAsia="en-US"/>
        </w:rPr>
        <w:t>Во второй главе</w:t>
      </w:r>
      <w:r w:rsidRPr="00C66713">
        <w:rPr>
          <w:color w:val="000000"/>
          <w:sz w:val="28"/>
          <w:szCs w:val="28"/>
          <w:lang w:eastAsia="en-US"/>
        </w:rPr>
        <w:t xml:space="preserve">- </w:t>
      </w:r>
      <w:r w:rsidR="00ED1BB6">
        <w:rPr>
          <w:color w:val="000000"/>
          <w:sz w:val="28"/>
          <w:szCs w:val="28"/>
          <w:lang w:eastAsia="en-US"/>
        </w:rPr>
        <w:t xml:space="preserve">исследуется поэтонимосфера романа и </w:t>
      </w:r>
      <w:r w:rsidRPr="00C66713">
        <w:rPr>
          <w:color w:val="000000"/>
          <w:sz w:val="28"/>
          <w:szCs w:val="28"/>
          <w:lang w:eastAsia="en-US"/>
        </w:rPr>
        <w:t>определяется структурная характеристика антропонимов героев, их функционирование и вариативность в авторской речи, в официальных/ неофициальных ситуациях общения.</w:t>
      </w:r>
    </w:p>
    <w:p w:rsidR="00EA615C" w:rsidRDefault="00EA615C" w:rsidP="00081D09">
      <w:pPr>
        <w:spacing w:line="360" w:lineRule="auto"/>
        <w:jc w:val="both"/>
        <w:rPr>
          <w:sz w:val="28"/>
          <w:szCs w:val="28"/>
          <w:lang w:eastAsia="en-US"/>
        </w:rPr>
      </w:pPr>
    </w:p>
    <w:p w:rsidR="00EA615C" w:rsidRDefault="00EA615C"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BB2B55" w:rsidRDefault="00BB2B55" w:rsidP="00EA615C">
      <w:pPr>
        <w:spacing w:line="360" w:lineRule="auto"/>
        <w:rPr>
          <w:sz w:val="28"/>
          <w:szCs w:val="28"/>
          <w:lang w:eastAsia="en-US"/>
        </w:rPr>
      </w:pPr>
    </w:p>
    <w:p w:rsidR="00BB2B55" w:rsidRDefault="00BB2B55" w:rsidP="00EA615C">
      <w:pPr>
        <w:spacing w:line="360" w:lineRule="auto"/>
        <w:rPr>
          <w:sz w:val="28"/>
          <w:szCs w:val="28"/>
          <w:lang w:eastAsia="en-US"/>
        </w:rPr>
      </w:pPr>
    </w:p>
    <w:p w:rsidR="00ED1BB6" w:rsidRDefault="00ED1BB6" w:rsidP="00EA615C">
      <w:pPr>
        <w:spacing w:line="360" w:lineRule="auto"/>
        <w:rPr>
          <w:sz w:val="28"/>
          <w:szCs w:val="28"/>
          <w:lang w:eastAsia="en-US"/>
        </w:rPr>
      </w:pPr>
    </w:p>
    <w:p w:rsidR="00EA615C" w:rsidRPr="0032192A" w:rsidRDefault="00EA615C" w:rsidP="00EA615C">
      <w:pPr>
        <w:spacing w:line="360" w:lineRule="auto"/>
        <w:ind w:firstLine="708"/>
        <w:jc w:val="center"/>
        <w:rPr>
          <w:bCs/>
          <w:sz w:val="28"/>
          <w:szCs w:val="28"/>
          <w:lang w:eastAsia="en-US"/>
        </w:rPr>
      </w:pPr>
      <w:r w:rsidRPr="0032192A">
        <w:rPr>
          <w:b/>
          <w:bCs/>
          <w:sz w:val="28"/>
          <w:szCs w:val="28"/>
          <w:lang w:eastAsia="en-US"/>
        </w:rPr>
        <w:t>Заключение</w:t>
      </w:r>
      <w:r w:rsidRPr="0032192A">
        <w:rPr>
          <w:b/>
          <w:bCs/>
          <w:sz w:val="28"/>
          <w:szCs w:val="28"/>
          <w:lang w:val="uk-UA" w:eastAsia="en-US"/>
        </w:rPr>
        <w:t>:</w:t>
      </w:r>
    </w:p>
    <w:p w:rsidR="00EA615C" w:rsidRPr="00B63C3C" w:rsidRDefault="00EA615C" w:rsidP="00EA615C">
      <w:pPr>
        <w:spacing w:line="360" w:lineRule="auto"/>
        <w:ind w:firstLine="708"/>
        <w:jc w:val="both"/>
        <w:rPr>
          <w:bCs/>
          <w:color w:val="000000" w:themeColor="text1"/>
          <w:sz w:val="28"/>
          <w:szCs w:val="28"/>
          <w:lang w:eastAsia="en-US"/>
        </w:rPr>
      </w:pPr>
      <w:r w:rsidRPr="0032192A">
        <w:rPr>
          <w:bCs/>
          <w:sz w:val="28"/>
          <w:szCs w:val="28"/>
          <w:lang w:eastAsia="en-US"/>
        </w:rPr>
        <w:t>Имена собственные играют важную роль в структуре текста и образной системе романа. В общем</w:t>
      </w:r>
      <w:r w:rsidR="00BB7F6B">
        <w:rPr>
          <w:bCs/>
          <w:sz w:val="28"/>
          <w:szCs w:val="28"/>
          <w:lang w:eastAsia="en-US"/>
        </w:rPr>
        <w:t>,</w:t>
      </w:r>
      <w:r w:rsidRPr="0032192A">
        <w:rPr>
          <w:bCs/>
          <w:sz w:val="28"/>
          <w:szCs w:val="28"/>
          <w:lang w:eastAsia="en-US"/>
        </w:rPr>
        <w:t xml:space="preserve"> именование</w:t>
      </w:r>
      <w:r w:rsidRPr="0032192A">
        <w:rPr>
          <w:bCs/>
          <w:sz w:val="28"/>
          <w:szCs w:val="28"/>
          <w:lang w:val="uk-UA" w:eastAsia="en-US"/>
        </w:rPr>
        <w:t xml:space="preserve"> в </w:t>
      </w:r>
      <w:r w:rsidRPr="0032192A">
        <w:rPr>
          <w:bCs/>
          <w:sz w:val="28"/>
          <w:szCs w:val="28"/>
          <w:lang w:eastAsia="en-US"/>
        </w:rPr>
        <w:t>художественном</w:t>
      </w:r>
      <w:r>
        <w:rPr>
          <w:bCs/>
          <w:sz w:val="28"/>
          <w:szCs w:val="28"/>
          <w:lang w:eastAsia="en-US"/>
        </w:rPr>
        <w:t xml:space="preserve"> </w:t>
      </w:r>
      <w:r w:rsidRPr="0032192A">
        <w:rPr>
          <w:bCs/>
          <w:sz w:val="28"/>
          <w:szCs w:val="28"/>
          <w:lang w:eastAsia="en-US"/>
        </w:rPr>
        <w:t>произведении</w:t>
      </w:r>
      <w:r w:rsidRPr="0032192A">
        <w:rPr>
          <w:bCs/>
          <w:sz w:val="28"/>
          <w:szCs w:val="28"/>
          <w:lang w:val="uk-UA" w:eastAsia="en-US"/>
        </w:rPr>
        <w:t xml:space="preserve"> — </w:t>
      </w:r>
      <w:r w:rsidRPr="0032192A">
        <w:rPr>
          <w:bCs/>
          <w:sz w:val="28"/>
          <w:szCs w:val="28"/>
          <w:lang w:eastAsia="en-US"/>
        </w:rPr>
        <w:t>уникальное</w:t>
      </w:r>
      <w:r w:rsidRPr="0032192A">
        <w:rPr>
          <w:bCs/>
          <w:sz w:val="28"/>
          <w:szCs w:val="28"/>
          <w:lang w:val="uk-UA" w:eastAsia="en-US"/>
        </w:rPr>
        <w:t xml:space="preserve"> по </w:t>
      </w:r>
      <w:r w:rsidRPr="0032192A">
        <w:rPr>
          <w:bCs/>
          <w:sz w:val="28"/>
          <w:szCs w:val="28"/>
          <w:lang w:eastAsia="en-US"/>
        </w:rPr>
        <w:t>своей</w:t>
      </w:r>
      <w:r>
        <w:rPr>
          <w:bCs/>
          <w:sz w:val="28"/>
          <w:szCs w:val="28"/>
          <w:lang w:eastAsia="en-US"/>
        </w:rPr>
        <w:t xml:space="preserve"> </w:t>
      </w:r>
      <w:r w:rsidRPr="0032192A">
        <w:rPr>
          <w:bCs/>
          <w:sz w:val="28"/>
          <w:szCs w:val="28"/>
          <w:lang w:eastAsia="en-US"/>
        </w:rPr>
        <w:t>глубине</w:t>
      </w:r>
      <w:r w:rsidRPr="0032192A">
        <w:rPr>
          <w:bCs/>
          <w:sz w:val="28"/>
          <w:szCs w:val="28"/>
          <w:lang w:val="uk-UA" w:eastAsia="en-US"/>
        </w:rPr>
        <w:t xml:space="preserve"> и </w:t>
      </w:r>
      <w:r w:rsidRPr="0032192A">
        <w:rPr>
          <w:bCs/>
          <w:sz w:val="28"/>
          <w:szCs w:val="28"/>
          <w:lang w:eastAsia="en-US"/>
        </w:rPr>
        <w:t>это</w:t>
      </w:r>
      <w:r>
        <w:rPr>
          <w:bCs/>
          <w:sz w:val="28"/>
          <w:szCs w:val="28"/>
          <w:lang w:eastAsia="en-US"/>
        </w:rPr>
        <w:t xml:space="preserve"> </w:t>
      </w:r>
      <w:r w:rsidRPr="0032192A">
        <w:rPr>
          <w:bCs/>
          <w:sz w:val="28"/>
          <w:szCs w:val="28"/>
          <w:lang w:eastAsia="en-US"/>
        </w:rPr>
        <w:t>многогранное</w:t>
      </w:r>
      <w:r>
        <w:rPr>
          <w:bCs/>
          <w:sz w:val="28"/>
          <w:szCs w:val="28"/>
          <w:lang w:eastAsia="en-US"/>
        </w:rPr>
        <w:t xml:space="preserve"> </w:t>
      </w:r>
      <w:r w:rsidRPr="0032192A">
        <w:rPr>
          <w:bCs/>
          <w:sz w:val="28"/>
          <w:szCs w:val="28"/>
          <w:lang w:eastAsia="en-US"/>
        </w:rPr>
        <w:t>явление</w:t>
      </w:r>
      <w:r w:rsidRPr="0032192A">
        <w:rPr>
          <w:bCs/>
          <w:sz w:val="28"/>
          <w:szCs w:val="28"/>
          <w:lang w:val="uk-UA" w:eastAsia="en-US"/>
        </w:rPr>
        <w:t xml:space="preserve">, </w:t>
      </w:r>
      <w:r w:rsidRPr="0032192A">
        <w:rPr>
          <w:bCs/>
          <w:sz w:val="28"/>
          <w:szCs w:val="28"/>
          <w:lang w:eastAsia="en-US"/>
        </w:rPr>
        <w:t>полноценное</w:t>
      </w:r>
      <w:r>
        <w:rPr>
          <w:bCs/>
          <w:sz w:val="28"/>
          <w:szCs w:val="28"/>
          <w:lang w:eastAsia="en-US"/>
        </w:rPr>
        <w:t xml:space="preserve"> </w:t>
      </w:r>
      <w:r w:rsidRPr="0032192A">
        <w:rPr>
          <w:bCs/>
          <w:sz w:val="28"/>
          <w:szCs w:val="28"/>
          <w:lang w:eastAsia="en-US"/>
        </w:rPr>
        <w:t>изучение</w:t>
      </w:r>
      <w:r>
        <w:rPr>
          <w:bCs/>
          <w:sz w:val="28"/>
          <w:szCs w:val="28"/>
          <w:lang w:eastAsia="en-US"/>
        </w:rPr>
        <w:t xml:space="preserve"> </w:t>
      </w:r>
      <w:r w:rsidRPr="0032192A">
        <w:rPr>
          <w:bCs/>
          <w:sz w:val="28"/>
          <w:szCs w:val="28"/>
          <w:lang w:eastAsia="en-US"/>
        </w:rPr>
        <w:t>которого</w:t>
      </w:r>
      <w:r>
        <w:rPr>
          <w:bCs/>
          <w:sz w:val="28"/>
          <w:szCs w:val="28"/>
          <w:lang w:eastAsia="en-US"/>
        </w:rPr>
        <w:t xml:space="preserve"> </w:t>
      </w:r>
      <w:r w:rsidRPr="0032192A">
        <w:rPr>
          <w:bCs/>
          <w:sz w:val="28"/>
          <w:szCs w:val="28"/>
          <w:lang w:eastAsia="en-US"/>
        </w:rPr>
        <w:t>требует</w:t>
      </w:r>
      <w:r>
        <w:rPr>
          <w:bCs/>
          <w:sz w:val="28"/>
          <w:szCs w:val="28"/>
          <w:lang w:eastAsia="en-US"/>
        </w:rPr>
        <w:t xml:space="preserve"> </w:t>
      </w:r>
      <w:r w:rsidRPr="0032192A">
        <w:rPr>
          <w:bCs/>
          <w:sz w:val="28"/>
          <w:szCs w:val="28"/>
          <w:lang w:eastAsia="en-US"/>
        </w:rPr>
        <w:t>объединения</w:t>
      </w:r>
      <w:r>
        <w:rPr>
          <w:bCs/>
          <w:sz w:val="28"/>
          <w:szCs w:val="28"/>
          <w:lang w:eastAsia="en-US"/>
        </w:rPr>
        <w:t xml:space="preserve"> </w:t>
      </w:r>
      <w:r w:rsidRPr="0032192A">
        <w:rPr>
          <w:bCs/>
          <w:sz w:val="28"/>
          <w:szCs w:val="28"/>
          <w:lang w:eastAsia="en-US"/>
        </w:rPr>
        <w:t>всех</w:t>
      </w:r>
      <w:r w:rsidRPr="0032192A">
        <w:rPr>
          <w:bCs/>
          <w:sz w:val="28"/>
          <w:szCs w:val="28"/>
          <w:lang w:val="uk-UA" w:eastAsia="en-US"/>
        </w:rPr>
        <w:t xml:space="preserve"> направлений </w:t>
      </w:r>
      <w:r w:rsidRPr="0032192A">
        <w:rPr>
          <w:bCs/>
          <w:sz w:val="28"/>
          <w:szCs w:val="28"/>
          <w:lang w:eastAsia="en-US"/>
        </w:rPr>
        <w:t>гуманитарного</w:t>
      </w:r>
      <w:r>
        <w:rPr>
          <w:bCs/>
          <w:sz w:val="28"/>
          <w:szCs w:val="28"/>
          <w:lang w:eastAsia="en-US"/>
        </w:rPr>
        <w:t xml:space="preserve"> </w:t>
      </w:r>
      <w:r w:rsidRPr="0032192A">
        <w:rPr>
          <w:bCs/>
          <w:sz w:val="28"/>
          <w:szCs w:val="28"/>
          <w:lang w:eastAsia="en-US"/>
        </w:rPr>
        <w:t>знания</w:t>
      </w:r>
      <w:r w:rsidRPr="0032192A">
        <w:rPr>
          <w:bCs/>
          <w:sz w:val="28"/>
          <w:szCs w:val="28"/>
          <w:lang w:val="uk-UA" w:eastAsia="en-US"/>
        </w:rPr>
        <w:t>.</w:t>
      </w:r>
      <w:r w:rsidRPr="0032192A">
        <w:rPr>
          <w:bCs/>
          <w:sz w:val="28"/>
          <w:szCs w:val="28"/>
          <w:lang w:eastAsia="en-US"/>
        </w:rPr>
        <w:t xml:space="preserve"> Поэтому необходим</w:t>
      </w:r>
      <w:r w:rsidRPr="0032192A">
        <w:rPr>
          <w:bCs/>
          <w:sz w:val="28"/>
          <w:szCs w:val="28"/>
          <w:lang w:val="uk-UA" w:eastAsia="en-US"/>
        </w:rPr>
        <w:t xml:space="preserve"> не</w:t>
      </w:r>
      <w:r w:rsidRPr="0032192A">
        <w:rPr>
          <w:bCs/>
          <w:sz w:val="28"/>
          <w:szCs w:val="28"/>
          <w:lang w:eastAsia="en-US"/>
        </w:rPr>
        <w:t xml:space="preserve"> только лингвистический или литературоведческий</w:t>
      </w:r>
      <w:r w:rsidRPr="0032192A">
        <w:rPr>
          <w:bCs/>
          <w:sz w:val="28"/>
          <w:szCs w:val="28"/>
          <w:lang w:val="uk-UA" w:eastAsia="en-US"/>
        </w:rPr>
        <w:t>, а</w:t>
      </w:r>
      <w:r w:rsidRPr="0032192A">
        <w:rPr>
          <w:bCs/>
          <w:sz w:val="28"/>
          <w:szCs w:val="28"/>
          <w:lang w:eastAsia="en-US"/>
        </w:rPr>
        <w:t xml:space="preserve"> единый филологический подход</w:t>
      </w:r>
      <w:r w:rsidRPr="0032192A">
        <w:rPr>
          <w:bCs/>
          <w:sz w:val="28"/>
          <w:szCs w:val="28"/>
          <w:lang w:val="uk-UA" w:eastAsia="en-US"/>
        </w:rPr>
        <w:t xml:space="preserve"> с</w:t>
      </w:r>
      <w:r w:rsidRPr="0032192A">
        <w:rPr>
          <w:bCs/>
          <w:sz w:val="28"/>
          <w:szCs w:val="28"/>
          <w:lang w:eastAsia="en-US"/>
        </w:rPr>
        <w:t xml:space="preserve"> привлечением </w:t>
      </w:r>
      <w:r w:rsidRPr="00B63C3C">
        <w:rPr>
          <w:bCs/>
          <w:color w:val="000000" w:themeColor="text1"/>
          <w:sz w:val="28"/>
          <w:szCs w:val="28"/>
          <w:lang w:eastAsia="en-US"/>
        </w:rPr>
        <w:t>результатов исследования имени</w:t>
      </w:r>
      <w:r w:rsidRPr="00B63C3C">
        <w:rPr>
          <w:bCs/>
          <w:color w:val="000000" w:themeColor="text1"/>
          <w:sz w:val="28"/>
          <w:szCs w:val="28"/>
          <w:lang w:val="uk-UA" w:eastAsia="en-US"/>
        </w:rPr>
        <w:t xml:space="preserve"> в</w:t>
      </w:r>
      <w:r w:rsidRPr="00B63C3C">
        <w:rPr>
          <w:bCs/>
          <w:color w:val="000000" w:themeColor="text1"/>
          <w:sz w:val="28"/>
          <w:szCs w:val="28"/>
          <w:lang w:eastAsia="en-US"/>
        </w:rPr>
        <w:t xml:space="preserve"> культурологическом</w:t>
      </w:r>
      <w:r w:rsidRPr="00B63C3C">
        <w:rPr>
          <w:bCs/>
          <w:color w:val="000000" w:themeColor="text1"/>
          <w:sz w:val="28"/>
          <w:szCs w:val="28"/>
          <w:lang w:val="uk-UA" w:eastAsia="en-US"/>
        </w:rPr>
        <w:t>,</w:t>
      </w:r>
      <w:r w:rsidRPr="00B63C3C">
        <w:rPr>
          <w:bCs/>
          <w:color w:val="000000" w:themeColor="text1"/>
          <w:sz w:val="28"/>
          <w:szCs w:val="28"/>
          <w:lang w:eastAsia="en-US"/>
        </w:rPr>
        <w:t xml:space="preserve"> социологическом</w:t>
      </w:r>
      <w:r w:rsidRPr="00B63C3C">
        <w:rPr>
          <w:bCs/>
          <w:color w:val="000000" w:themeColor="text1"/>
          <w:sz w:val="28"/>
          <w:szCs w:val="28"/>
          <w:lang w:val="uk-UA" w:eastAsia="en-US"/>
        </w:rPr>
        <w:t>,</w:t>
      </w:r>
      <w:r w:rsidRPr="00B63C3C">
        <w:rPr>
          <w:bCs/>
          <w:color w:val="000000" w:themeColor="text1"/>
          <w:sz w:val="28"/>
          <w:szCs w:val="28"/>
          <w:lang w:eastAsia="en-US"/>
        </w:rPr>
        <w:t xml:space="preserve"> этнографическом</w:t>
      </w:r>
      <w:r w:rsidRPr="00B63C3C">
        <w:rPr>
          <w:bCs/>
          <w:color w:val="000000" w:themeColor="text1"/>
          <w:sz w:val="28"/>
          <w:szCs w:val="28"/>
          <w:lang w:val="uk-UA" w:eastAsia="en-US"/>
        </w:rPr>
        <w:t xml:space="preserve"> и других аспектах.</w:t>
      </w:r>
    </w:p>
    <w:p w:rsidR="00C703D1" w:rsidRPr="00B63C3C" w:rsidRDefault="00EA615C" w:rsidP="006B0010">
      <w:pPr>
        <w:spacing w:line="360" w:lineRule="auto"/>
        <w:ind w:firstLine="708"/>
        <w:jc w:val="both"/>
        <w:rPr>
          <w:color w:val="000000" w:themeColor="text1"/>
          <w:sz w:val="28"/>
          <w:szCs w:val="28"/>
        </w:rPr>
      </w:pPr>
      <w:r w:rsidRPr="00B63C3C">
        <w:rPr>
          <w:bCs/>
          <w:color w:val="000000" w:themeColor="text1"/>
          <w:sz w:val="28"/>
          <w:szCs w:val="28"/>
          <w:lang w:eastAsia="en-US"/>
        </w:rPr>
        <w:t>Художественное произведение</w:t>
      </w:r>
      <w:r w:rsidRPr="00B63C3C">
        <w:rPr>
          <w:bCs/>
          <w:color w:val="000000" w:themeColor="text1"/>
          <w:sz w:val="28"/>
          <w:szCs w:val="28"/>
          <w:lang w:val="uk-UA" w:eastAsia="en-US"/>
        </w:rPr>
        <w:t xml:space="preserve"> –</w:t>
      </w:r>
      <w:r w:rsidRPr="00B63C3C">
        <w:rPr>
          <w:bCs/>
          <w:color w:val="000000" w:themeColor="text1"/>
          <w:sz w:val="28"/>
          <w:szCs w:val="28"/>
          <w:lang w:eastAsia="en-US"/>
        </w:rPr>
        <w:t xml:space="preserve"> это особая</w:t>
      </w:r>
      <w:r w:rsidRPr="00B63C3C">
        <w:rPr>
          <w:bCs/>
          <w:color w:val="000000" w:themeColor="text1"/>
          <w:sz w:val="28"/>
          <w:szCs w:val="28"/>
          <w:lang w:val="uk-UA" w:eastAsia="en-US"/>
        </w:rPr>
        <w:t xml:space="preserve"> сфера</w:t>
      </w:r>
      <w:r w:rsidRPr="00B63C3C">
        <w:rPr>
          <w:bCs/>
          <w:color w:val="000000" w:themeColor="text1"/>
          <w:sz w:val="28"/>
          <w:szCs w:val="28"/>
          <w:lang w:eastAsia="en-US"/>
        </w:rPr>
        <w:t xml:space="preserve"> функционирования имен собственных</w:t>
      </w:r>
      <w:r w:rsidRPr="00B63C3C">
        <w:rPr>
          <w:bCs/>
          <w:color w:val="000000" w:themeColor="text1"/>
          <w:sz w:val="28"/>
          <w:szCs w:val="28"/>
          <w:lang w:val="uk-UA" w:eastAsia="en-US"/>
        </w:rPr>
        <w:t>.</w:t>
      </w:r>
      <w:r w:rsidRPr="00B63C3C">
        <w:rPr>
          <w:bCs/>
          <w:color w:val="000000" w:themeColor="text1"/>
          <w:sz w:val="28"/>
          <w:szCs w:val="28"/>
          <w:lang w:eastAsia="en-US"/>
        </w:rPr>
        <w:t xml:space="preserve"> </w:t>
      </w:r>
      <w:r w:rsidR="00A55297" w:rsidRPr="00B63C3C">
        <w:rPr>
          <w:color w:val="000000" w:themeColor="text1"/>
          <w:sz w:val="28"/>
          <w:szCs w:val="28"/>
        </w:rPr>
        <w:t>Для создания реалистичного фона повествования автору художественного про</w:t>
      </w:r>
      <w:r w:rsidR="00BB7F6B" w:rsidRPr="00B63C3C">
        <w:rPr>
          <w:color w:val="000000" w:themeColor="text1"/>
          <w:sz w:val="28"/>
          <w:szCs w:val="28"/>
        </w:rPr>
        <w:t>изведения наряду с антропонимие</w:t>
      </w:r>
      <w:r w:rsidR="00A55297" w:rsidRPr="00B63C3C">
        <w:rPr>
          <w:color w:val="000000" w:themeColor="text1"/>
          <w:sz w:val="28"/>
          <w:szCs w:val="28"/>
        </w:rPr>
        <w:t>й важна и топонимическая лексика</w:t>
      </w:r>
      <w:r w:rsidR="006B0010" w:rsidRPr="00B63C3C">
        <w:rPr>
          <w:color w:val="000000" w:themeColor="text1"/>
          <w:sz w:val="28"/>
          <w:szCs w:val="28"/>
        </w:rPr>
        <w:t>, но и также все поэтонимы</w:t>
      </w:r>
      <w:r w:rsidR="00A55297" w:rsidRPr="00B63C3C">
        <w:rPr>
          <w:color w:val="000000" w:themeColor="text1"/>
          <w:sz w:val="28"/>
          <w:szCs w:val="28"/>
        </w:rPr>
        <w:t xml:space="preserve">. Имена собственные являются стилистически верными и точными, соответствуют всему духу, </w:t>
      </w:r>
      <w:r w:rsidR="006B0010" w:rsidRPr="00B63C3C">
        <w:rPr>
          <w:color w:val="000000" w:themeColor="text1"/>
          <w:sz w:val="28"/>
          <w:szCs w:val="28"/>
        </w:rPr>
        <w:t>идее, целям произведения, передают</w:t>
      </w:r>
      <w:r w:rsidR="00A55297" w:rsidRPr="00B63C3C">
        <w:rPr>
          <w:color w:val="000000" w:themeColor="text1"/>
          <w:sz w:val="28"/>
          <w:szCs w:val="28"/>
        </w:rPr>
        <w:t xml:space="preserve"> </w:t>
      </w:r>
      <w:r w:rsidR="006B0010" w:rsidRPr="00B63C3C">
        <w:rPr>
          <w:color w:val="000000" w:themeColor="text1"/>
          <w:sz w:val="28"/>
          <w:szCs w:val="28"/>
        </w:rPr>
        <w:t xml:space="preserve">донской </w:t>
      </w:r>
      <w:r w:rsidR="00A55297" w:rsidRPr="00B63C3C">
        <w:rPr>
          <w:color w:val="000000" w:themeColor="text1"/>
          <w:sz w:val="28"/>
          <w:szCs w:val="28"/>
        </w:rPr>
        <w:t>колорит, а иногда и какой-то специальный смысл, особое значение, в к</w:t>
      </w:r>
      <w:r w:rsidR="006B0010" w:rsidRPr="00B63C3C">
        <w:rPr>
          <w:color w:val="000000" w:themeColor="text1"/>
          <w:sz w:val="28"/>
          <w:szCs w:val="28"/>
        </w:rPr>
        <w:t xml:space="preserve">отором выражена авторская идея. </w:t>
      </w:r>
    </w:p>
    <w:p w:rsidR="00F26BE2" w:rsidRPr="00324717" w:rsidRDefault="00C703D1" w:rsidP="00E126FD">
      <w:pPr>
        <w:spacing w:line="360" w:lineRule="auto"/>
        <w:ind w:firstLine="708"/>
        <w:jc w:val="both"/>
        <w:rPr>
          <w:sz w:val="28"/>
          <w:szCs w:val="28"/>
        </w:rPr>
      </w:pPr>
      <w:r w:rsidRPr="00B63C3C">
        <w:rPr>
          <w:color w:val="000000" w:themeColor="text1"/>
          <w:sz w:val="28"/>
          <w:szCs w:val="28"/>
        </w:rPr>
        <w:t xml:space="preserve">Мы провели </w:t>
      </w:r>
      <w:r w:rsidR="00B63C3C" w:rsidRPr="00B63C3C">
        <w:rPr>
          <w:color w:val="000000" w:themeColor="text1"/>
          <w:sz w:val="28"/>
          <w:szCs w:val="28"/>
        </w:rPr>
        <w:t>исследование</w:t>
      </w:r>
      <w:r w:rsidRPr="00B63C3C">
        <w:rPr>
          <w:color w:val="000000" w:themeColor="text1"/>
          <w:sz w:val="28"/>
          <w:szCs w:val="28"/>
        </w:rPr>
        <w:t xml:space="preserve"> поэтонимосферы романа М.Шолохова «Тихий </w:t>
      </w:r>
      <w:r w:rsidR="00B63C3C" w:rsidRPr="00B63C3C">
        <w:rPr>
          <w:color w:val="000000" w:themeColor="text1"/>
          <w:sz w:val="28"/>
          <w:szCs w:val="28"/>
        </w:rPr>
        <w:t xml:space="preserve">Дон». </w:t>
      </w:r>
      <w:r w:rsidR="00DE0699">
        <w:rPr>
          <w:color w:val="000000" w:themeColor="text1"/>
          <w:sz w:val="28"/>
          <w:szCs w:val="28"/>
        </w:rPr>
        <w:t>Учитывали</w:t>
      </w:r>
      <w:r w:rsidR="00B63C3C" w:rsidRPr="00B63C3C">
        <w:rPr>
          <w:color w:val="000000" w:themeColor="text1"/>
          <w:sz w:val="28"/>
          <w:szCs w:val="28"/>
        </w:rPr>
        <w:t xml:space="preserve"> </w:t>
      </w:r>
      <w:r w:rsidR="00DE0699">
        <w:rPr>
          <w:color w:val="000000" w:themeColor="text1"/>
          <w:sz w:val="28"/>
          <w:szCs w:val="28"/>
        </w:rPr>
        <w:t xml:space="preserve">в работе </w:t>
      </w:r>
      <w:r w:rsidR="00B63C3C" w:rsidRPr="00B63C3C">
        <w:rPr>
          <w:color w:val="000000" w:themeColor="text1"/>
          <w:sz w:val="28"/>
          <w:szCs w:val="28"/>
        </w:rPr>
        <w:t>парадигматический и синтагматический аспекты</w:t>
      </w:r>
      <w:r w:rsidR="00DE0699">
        <w:rPr>
          <w:color w:val="000000" w:themeColor="text1"/>
          <w:sz w:val="28"/>
          <w:szCs w:val="28"/>
        </w:rPr>
        <w:t xml:space="preserve">, </w:t>
      </w:r>
      <w:r w:rsidR="00B63C3C" w:rsidRPr="00DE0699">
        <w:rPr>
          <w:color w:val="000000" w:themeColor="text1"/>
          <w:sz w:val="28"/>
          <w:szCs w:val="28"/>
        </w:rPr>
        <w:t>анализируя по</w:t>
      </w:r>
      <w:r w:rsidR="00DE0699" w:rsidRPr="00DE0699">
        <w:rPr>
          <w:color w:val="000000" w:themeColor="text1"/>
          <w:sz w:val="28"/>
          <w:szCs w:val="28"/>
        </w:rPr>
        <w:t>этонимы такие как:</w:t>
      </w:r>
      <w:r w:rsidR="00B63C3C" w:rsidRPr="00DE0699">
        <w:rPr>
          <w:color w:val="000000" w:themeColor="text1"/>
          <w:sz w:val="28"/>
          <w:szCs w:val="28"/>
        </w:rPr>
        <w:t xml:space="preserve"> в первую очередь антропонимы</w:t>
      </w:r>
      <w:r w:rsidR="00B63C3C" w:rsidRPr="00DE0699">
        <w:rPr>
          <w:sz w:val="28"/>
          <w:szCs w:val="28"/>
        </w:rPr>
        <w:t>, потом топонимы, зоонимы, этнонимы, мифонимы, идеонимы, астронимы, библеизмы.</w:t>
      </w:r>
      <w:r w:rsidR="00DE0699" w:rsidRPr="00DE0699">
        <w:t xml:space="preserve"> </w:t>
      </w:r>
      <w:r w:rsidR="00DE0699" w:rsidRPr="00DE0699">
        <w:rPr>
          <w:sz w:val="28"/>
          <w:szCs w:val="28"/>
        </w:rPr>
        <w:t>Проанализированный материал позволяет теперь перечислить функции поэтонимов в</w:t>
      </w:r>
      <w:r w:rsidR="00DE0699">
        <w:rPr>
          <w:sz w:val="28"/>
          <w:szCs w:val="28"/>
        </w:rPr>
        <w:t xml:space="preserve"> романе М.Шолохова</w:t>
      </w:r>
      <w:r w:rsidR="00DE0699" w:rsidRPr="00DE0699">
        <w:rPr>
          <w:sz w:val="28"/>
          <w:szCs w:val="28"/>
        </w:rPr>
        <w:t>. Прежде всего укажем на универсальные функции, присущие всем поэтонимам. Это - номинативно-изобразительная, эстетическая и текстообразующая. Частные функции имён, характерные для</w:t>
      </w:r>
      <w:r w:rsidR="00DE0699">
        <w:rPr>
          <w:sz w:val="28"/>
          <w:szCs w:val="28"/>
        </w:rPr>
        <w:t xml:space="preserve"> шолоховского романа</w:t>
      </w:r>
      <w:r w:rsidR="00DE0699" w:rsidRPr="00DE0699">
        <w:rPr>
          <w:sz w:val="28"/>
          <w:szCs w:val="28"/>
        </w:rPr>
        <w:t xml:space="preserve">: </w:t>
      </w:r>
      <w:r w:rsidR="00F42BB9">
        <w:rPr>
          <w:sz w:val="28"/>
          <w:szCs w:val="28"/>
        </w:rPr>
        <w:t>больше всего представлены</w:t>
      </w:r>
      <w:r w:rsidR="00DE0699">
        <w:rPr>
          <w:sz w:val="28"/>
          <w:szCs w:val="28"/>
        </w:rPr>
        <w:t xml:space="preserve"> </w:t>
      </w:r>
      <w:r w:rsidR="00DE0699" w:rsidRPr="00DE0699">
        <w:rPr>
          <w:sz w:val="28"/>
          <w:szCs w:val="28"/>
        </w:rPr>
        <w:t>культурно-историческая</w:t>
      </w:r>
      <w:r w:rsidR="00F42BB9">
        <w:rPr>
          <w:sz w:val="28"/>
          <w:szCs w:val="28"/>
        </w:rPr>
        <w:t xml:space="preserve">, </w:t>
      </w:r>
      <w:r w:rsidR="00F42BB9" w:rsidRPr="00F42BB9">
        <w:rPr>
          <w:sz w:val="28"/>
          <w:szCs w:val="28"/>
        </w:rPr>
        <w:t>темпоральная</w:t>
      </w:r>
      <w:r w:rsidR="00F42BB9">
        <w:rPr>
          <w:sz w:val="28"/>
          <w:szCs w:val="28"/>
        </w:rPr>
        <w:t xml:space="preserve"> и </w:t>
      </w:r>
      <w:r w:rsidR="00F42BB9" w:rsidRPr="00F42BB9">
        <w:rPr>
          <w:sz w:val="28"/>
          <w:szCs w:val="28"/>
        </w:rPr>
        <w:t>локальная</w:t>
      </w:r>
      <w:r w:rsidR="00F42BB9">
        <w:rPr>
          <w:sz w:val="28"/>
          <w:szCs w:val="28"/>
        </w:rPr>
        <w:t xml:space="preserve"> функции,</w:t>
      </w:r>
      <w:r w:rsidR="00DE0699" w:rsidRPr="00DE0699">
        <w:rPr>
          <w:sz w:val="28"/>
          <w:szCs w:val="28"/>
        </w:rPr>
        <w:t xml:space="preserve"> </w:t>
      </w:r>
      <w:r w:rsidR="00F42BB9">
        <w:rPr>
          <w:sz w:val="28"/>
          <w:szCs w:val="28"/>
        </w:rPr>
        <w:t xml:space="preserve">меньше: </w:t>
      </w:r>
      <w:r w:rsidR="00DE0699" w:rsidRPr="00DE0699">
        <w:rPr>
          <w:sz w:val="28"/>
          <w:szCs w:val="28"/>
        </w:rPr>
        <w:t>эмоционально-оценоч</w:t>
      </w:r>
      <w:r w:rsidR="00DE0699">
        <w:rPr>
          <w:sz w:val="28"/>
          <w:szCs w:val="28"/>
        </w:rPr>
        <w:t>ная, апеллятивно-экспрессивная,</w:t>
      </w:r>
      <w:r w:rsidR="00DE0699" w:rsidRPr="00DE0699">
        <w:rPr>
          <w:sz w:val="28"/>
          <w:szCs w:val="28"/>
        </w:rPr>
        <w:t xml:space="preserve"> локально-темпоральная,</w:t>
      </w:r>
      <w:r w:rsidR="00F42BB9" w:rsidRPr="00F42BB9">
        <w:t xml:space="preserve"> </w:t>
      </w:r>
      <w:r w:rsidR="00F42BB9">
        <w:rPr>
          <w:sz w:val="28"/>
          <w:szCs w:val="28"/>
        </w:rPr>
        <w:t>семантико-стилистическая</w:t>
      </w:r>
      <w:r w:rsidR="00DE0699" w:rsidRPr="00DE0699">
        <w:rPr>
          <w:sz w:val="28"/>
          <w:szCs w:val="28"/>
        </w:rPr>
        <w:t>.</w:t>
      </w:r>
      <w:r w:rsidR="00F42BB9" w:rsidRPr="00F42BB9">
        <w:t xml:space="preserve"> </w:t>
      </w:r>
      <w:r w:rsidR="00F42BB9" w:rsidRPr="00F42BB9">
        <w:rPr>
          <w:sz w:val="28"/>
          <w:szCs w:val="28"/>
        </w:rPr>
        <w:t xml:space="preserve">С помощью </w:t>
      </w:r>
      <w:r w:rsidR="006F39AA">
        <w:rPr>
          <w:sz w:val="28"/>
          <w:szCs w:val="28"/>
        </w:rPr>
        <w:t xml:space="preserve">этих функций </w:t>
      </w:r>
      <w:r w:rsidR="00F42BB9" w:rsidRPr="00F42BB9">
        <w:rPr>
          <w:sz w:val="28"/>
          <w:szCs w:val="28"/>
        </w:rPr>
        <w:t>Шолохов выявляет семейно-родовое сходство Мелеховых, Коршуновых, Листницких, создает хар</w:t>
      </w:r>
      <w:r w:rsidR="00324717">
        <w:rPr>
          <w:sz w:val="28"/>
          <w:szCs w:val="28"/>
        </w:rPr>
        <w:t>актерные для Дона казачьи типы,</w:t>
      </w:r>
      <w:r w:rsidR="00F42BB9" w:rsidRPr="00F42BB9">
        <w:rPr>
          <w:sz w:val="28"/>
          <w:szCs w:val="28"/>
        </w:rPr>
        <w:t xml:space="preserve"> типажи</w:t>
      </w:r>
      <w:r w:rsidR="00324717">
        <w:rPr>
          <w:sz w:val="28"/>
          <w:szCs w:val="28"/>
        </w:rPr>
        <w:t xml:space="preserve"> и онимы</w:t>
      </w:r>
      <w:r w:rsidR="00F42BB9" w:rsidRPr="00F42BB9">
        <w:rPr>
          <w:sz w:val="28"/>
          <w:szCs w:val="28"/>
        </w:rPr>
        <w:t>.</w:t>
      </w:r>
      <w:r w:rsidR="00E126FD" w:rsidRPr="00E126FD">
        <w:rPr>
          <w:color w:val="000000"/>
          <w:sz w:val="27"/>
          <w:szCs w:val="27"/>
        </w:rPr>
        <w:t xml:space="preserve"> </w:t>
      </w:r>
      <w:r w:rsidR="00E126FD">
        <w:rPr>
          <w:sz w:val="28"/>
          <w:szCs w:val="28"/>
        </w:rPr>
        <w:t xml:space="preserve"> </w:t>
      </w:r>
      <w:r w:rsidR="006B0010" w:rsidRPr="00DE0699">
        <w:rPr>
          <w:color w:val="000000"/>
          <w:sz w:val="28"/>
          <w:szCs w:val="28"/>
        </w:rPr>
        <w:t>Поэтонимосфера романа представляется яркой палитрой, иллюстрирующей совершенно гармоничную, слаженную систему собственных имён, которых в романе насчитывается очень много.</w:t>
      </w:r>
    </w:p>
    <w:p w:rsidR="00EA615C" w:rsidRPr="0032192A" w:rsidRDefault="00EA615C" w:rsidP="00EA615C">
      <w:pPr>
        <w:spacing w:line="360" w:lineRule="auto"/>
        <w:ind w:firstLine="708"/>
        <w:jc w:val="both"/>
        <w:rPr>
          <w:bCs/>
          <w:sz w:val="28"/>
          <w:szCs w:val="28"/>
          <w:lang w:eastAsia="en-US"/>
        </w:rPr>
      </w:pPr>
      <w:r w:rsidRPr="0032192A">
        <w:rPr>
          <w:bCs/>
          <w:sz w:val="28"/>
          <w:szCs w:val="28"/>
          <w:lang w:eastAsia="en-US"/>
        </w:rPr>
        <w:t xml:space="preserve">М.А. Шолохов в своём произведении изобразил всесторонне полную картину, соответствующую действительности донского антропонимикона, ярко выразил местные особенности именования людей. В </w:t>
      </w:r>
      <w:r>
        <w:rPr>
          <w:bCs/>
          <w:sz w:val="28"/>
          <w:szCs w:val="28"/>
          <w:lang w:eastAsia="en-US"/>
        </w:rPr>
        <w:t>романе «Тихий Дон» антропонимн</w:t>
      </w:r>
      <w:r w:rsidRPr="0032192A">
        <w:rPr>
          <w:bCs/>
          <w:sz w:val="28"/>
          <w:szCs w:val="28"/>
          <w:lang w:eastAsia="en-US"/>
        </w:rPr>
        <w:t>ая лексика отражает исконно русские традиции именования, подчеркивая ареальные особенности обращений среди донских казаков. Как и в реальном именословии, в литературной антропонимии писателя отмечены бытовавшие в России в начале XX века модели однословного (только личное имя, только фамилия, только отчество), двусловного (личное имя + отчество, личное имя + фамилия), трехсловного (личное имя + полное отчество + фамилия, личное имя + полуотчество + фамилия) именования.</w:t>
      </w:r>
    </w:p>
    <w:p w:rsidR="00EA615C" w:rsidRPr="0032192A" w:rsidRDefault="00EA615C" w:rsidP="00EA615C">
      <w:pPr>
        <w:spacing w:line="360" w:lineRule="auto"/>
        <w:ind w:firstLine="708"/>
        <w:jc w:val="both"/>
        <w:rPr>
          <w:bCs/>
          <w:sz w:val="28"/>
          <w:szCs w:val="28"/>
          <w:lang w:eastAsia="en-US"/>
        </w:rPr>
      </w:pPr>
      <w:r w:rsidRPr="0032192A">
        <w:rPr>
          <w:bCs/>
          <w:sz w:val="28"/>
          <w:szCs w:val="28"/>
          <w:lang w:eastAsia="en-US"/>
        </w:rPr>
        <w:t>Приме</w:t>
      </w:r>
      <w:r>
        <w:rPr>
          <w:bCs/>
          <w:sz w:val="28"/>
          <w:szCs w:val="28"/>
          <w:lang w:eastAsia="en-US"/>
        </w:rPr>
        <w:t>ры использования антропонимны</w:t>
      </w:r>
      <w:r w:rsidRPr="0032192A">
        <w:rPr>
          <w:bCs/>
          <w:sz w:val="28"/>
          <w:szCs w:val="28"/>
          <w:lang w:eastAsia="en-US"/>
        </w:rPr>
        <w:t>х моделей для именования героев показали, что каждая из них имеет свою сферу употребления, специфику функционирования, частотность и определяется степенью официальности / неофициальности, а также можно вы</w:t>
      </w:r>
      <w:r>
        <w:rPr>
          <w:bCs/>
          <w:sz w:val="28"/>
          <w:szCs w:val="28"/>
          <w:lang w:eastAsia="en-US"/>
        </w:rPr>
        <w:t>делить как отдельную составляющу</w:t>
      </w:r>
      <w:r w:rsidRPr="0032192A">
        <w:rPr>
          <w:bCs/>
          <w:sz w:val="28"/>
          <w:szCs w:val="28"/>
          <w:lang w:eastAsia="en-US"/>
        </w:rPr>
        <w:t>ю номинацию в авторской речи.</w:t>
      </w:r>
    </w:p>
    <w:p w:rsidR="00EA615C" w:rsidRPr="0032192A" w:rsidRDefault="00EA615C" w:rsidP="00EA615C">
      <w:pPr>
        <w:spacing w:line="360" w:lineRule="auto"/>
        <w:ind w:firstLine="708"/>
        <w:jc w:val="both"/>
        <w:rPr>
          <w:sz w:val="28"/>
          <w:szCs w:val="28"/>
          <w:lang w:eastAsia="en-US"/>
        </w:rPr>
      </w:pPr>
      <w:r w:rsidRPr="0032192A">
        <w:rPr>
          <w:bCs/>
          <w:sz w:val="28"/>
          <w:szCs w:val="28"/>
          <w:lang w:eastAsia="en-US"/>
        </w:rPr>
        <w:t>Широко представлена и больше всего использована односоставная модель именования «имя собственное» и «фамилия» персонажей в произведении М.Шолохова, которая функционирует во всех ситуациях общения и в авторской речи. Чаще всего героев назы</w:t>
      </w:r>
      <w:r w:rsidR="00E151A8">
        <w:rPr>
          <w:bCs/>
          <w:sz w:val="28"/>
          <w:szCs w:val="28"/>
          <w:lang w:eastAsia="en-US"/>
        </w:rPr>
        <w:t>вают по именам в различных форм</w:t>
      </w:r>
      <w:r w:rsidRPr="0032192A">
        <w:rPr>
          <w:bCs/>
          <w:sz w:val="28"/>
          <w:szCs w:val="28"/>
          <w:lang w:eastAsia="en-US"/>
        </w:rPr>
        <w:t>ах, например:</w:t>
      </w:r>
      <w:r w:rsidR="00E151A8">
        <w:rPr>
          <w:bCs/>
          <w:sz w:val="28"/>
          <w:szCs w:val="28"/>
          <w:lang w:eastAsia="en-US"/>
        </w:rPr>
        <w:t xml:space="preserve"> </w:t>
      </w:r>
      <w:r w:rsidRPr="0032192A">
        <w:rPr>
          <w:i/>
          <w:sz w:val="28"/>
          <w:szCs w:val="28"/>
          <w:lang w:eastAsia="en-US"/>
        </w:rPr>
        <w:t>Машка, Лизка, Дашка, Гришка, Алёшка (Шамиль), Мишка (Кошевой), Федотка, Сашка, Машутка, Давыдка;</w:t>
      </w:r>
      <w:r w:rsidR="00F42BB9">
        <w:rPr>
          <w:i/>
          <w:sz w:val="28"/>
          <w:szCs w:val="28"/>
          <w:lang w:eastAsia="en-US"/>
        </w:rPr>
        <w:t xml:space="preserve"> </w:t>
      </w:r>
      <w:r w:rsidRPr="0032192A">
        <w:rPr>
          <w:i/>
          <w:sz w:val="28"/>
          <w:szCs w:val="28"/>
          <w:lang w:eastAsia="en-US"/>
        </w:rPr>
        <w:t>Митюшка, Аникушка, Васёнка, Петяша</w:t>
      </w:r>
      <w:r w:rsidRPr="0032192A">
        <w:rPr>
          <w:bCs/>
          <w:i/>
          <w:sz w:val="28"/>
          <w:szCs w:val="28"/>
          <w:lang w:eastAsia="en-US"/>
        </w:rPr>
        <w:t>, Дуняшка,</w:t>
      </w:r>
      <w:r w:rsidRPr="0032192A">
        <w:rPr>
          <w:bCs/>
          <w:sz w:val="28"/>
          <w:szCs w:val="28"/>
          <w:lang w:eastAsia="en-US"/>
        </w:rPr>
        <w:t xml:space="preserve"> (пейоративы, имеющие пренебрежительный и нейтральный характер, использованные в обиходной, бытовой среде, образованные при помощи суффиксов </w:t>
      </w:r>
      <w:proofErr w:type="gramStart"/>
      <w:r w:rsidRPr="0032192A">
        <w:rPr>
          <w:bCs/>
          <w:sz w:val="28"/>
          <w:szCs w:val="28"/>
          <w:lang w:eastAsia="en-US"/>
        </w:rPr>
        <w:t>–к</w:t>
      </w:r>
      <w:proofErr w:type="gramEnd"/>
      <w:r w:rsidRPr="0032192A">
        <w:rPr>
          <w:bCs/>
          <w:sz w:val="28"/>
          <w:szCs w:val="28"/>
          <w:lang w:eastAsia="en-US"/>
        </w:rPr>
        <w:t>, -яш, -юшк, -ушка);</w:t>
      </w:r>
      <w:r w:rsidR="00F42BB9">
        <w:rPr>
          <w:bCs/>
          <w:sz w:val="28"/>
          <w:szCs w:val="28"/>
          <w:lang w:eastAsia="en-US"/>
        </w:rPr>
        <w:t xml:space="preserve"> </w:t>
      </w:r>
      <w:r w:rsidRPr="0032192A">
        <w:rPr>
          <w:i/>
          <w:sz w:val="28"/>
          <w:szCs w:val="28"/>
          <w:lang w:eastAsia="en-US"/>
        </w:rPr>
        <w:t>Кирюшка,</w:t>
      </w:r>
      <w:r w:rsidR="00F42BB9">
        <w:rPr>
          <w:i/>
          <w:sz w:val="28"/>
          <w:szCs w:val="28"/>
          <w:lang w:eastAsia="en-US"/>
        </w:rPr>
        <w:t xml:space="preserve"> </w:t>
      </w:r>
      <w:r w:rsidRPr="0032192A">
        <w:rPr>
          <w:i/>
          <w:sz w:val="28"/>
          <w:szCs w:val="28"/>
          <w:lang w:eastAsia="en-US"/>
        </w:rPr>
        <w:t>Мишатка. Натальюшка, Петюшка, Машутка,</w:t>
      </w:r>
      <w:r w:rsidR="00F42BB9">
        <w:rPr>
          <w:i/>
          <w:sz w:val="28"/>
          <w:szCs w:val="28"/>
          <w:lang w:eastAsia="en-US"/>
        </w:rPr>
        <w:t xml:space="preserve"> </w:t>
      </w:r>
      <w:r w:rsidRPr="0032192A">
        <w:rPr>
          <w:i/>
          <w:sz w:val="28"/>
          <w:szCs w:val="28"/>
          <w:lang w:eastAsia="en-US"/>
        </w:rPr>
        <w:t>Гришунька и Гришенька</w:t>
      </w:r>
      <w:r w:rsidR="00F42BB9">
        <w:rPr>
          <w:i/>
          <w:sz w:val="28"/>
          <w:szCs w:val="28"/>
          <w:lang w:eastAsia="en-US"/>
        </w:rPr>
        <w:t xml:space="preserve"> </w:t>
      </w:r>
      <w:r w:rsidRPr="0032192A">
        <w:rPr>
          <w:sz w:val="28"/>
          <w:szCs w:val="28"/>
          <w:lang w:eastAsia="en-US"/>
        </w:rPr>
        <w:t xml:space="preserve">(уменьшительно- ласкательные, образованные с помощью суффиксов </w:t>
      </w:r>
      <w:r w:rsidRPr="000E5739">
        <w:rPr>
          <w:b/>
          <w:sz w:val="28"/>
          <w:szCs w:val="28"/>
          <w:lang w:eastAsia="en-US"/>
        </w:rPr>
        <w:t>–юшк, -утк, -уньк (-еньк), -атк</w:t>
      </w:r>
      <w:r w:rsidRPr="0032192A">
        <w:rPr>
          <w:sz w:val="28"/>
          <w:szCs w:val="28"/>
          <w:lang w:eastAsia="en-US"/>
        </w:rPr>
        <w:t xml:space="preserve"> (использовано к ребёнку))</w:t>
      </w:r>
      <w:r w:rsidRPr="0032192A">
        <w:rPr>
          <w:bCs/>
          <w:sz w:val="28"/>
          <w:szCs w:val="28"/>
          <w:lang w:eastAsia="en-US"/>
        </w:rPr>
        <w:t>;</w:t>
      </w:r>
      <w:r w:rsidR="00F8354E">
        <w:rPr>
          <w:bCs/>
          <w:sz w:val="28"/>
          <w:szCs w:val="28"/>
          <w:lang w:eastAsia="en-US"/>
        </w:rPr>
        <w:t xml:space="preserve"> </w:t>
      </w:r>
      <w:r w:rsidRPr="0032192A">
        <w:rPr>
          <w:i/>
          <w:iCs/>
          <w:sz w:val="28"/>
          <w:szCs w:val="28"/>
          <w:lang w:eastAsia="en-US"/>
        </w:rPr>
        <w:t>Миша, Козьма</w:t>
      </w:r>
      <w:r w:rsidRPr="0032192A">
        <w:rPr>
          <w:sz w:val="28"/>
          <w:szCs w:val="28"/>
          <w:lang w:eastAsia="en-US"/>
        </w:rPr>
        <w:t xml:space="preserve"> (проиходит изменение в звуковом составе слов, т.е. изменение фонетического облика слова, вместо Кузьма), </w:t>
      </w:r>
      <w:r w:rsidRPr="0032192A">
        <w:rPr>
          <w:i/>
          <w:iCs/>
          <w:sz w:val="28"/>
          <w:szCs w:val="28"/>
          <w:lang w:eastAsia="en-US"/>
        </w:rPr>
        <w:t>Григорь, Петя, Петро,</w:t>
      </w:r>
      <w:r w:rsidR="00F42BB9">
        <w:rPr>
          <w:i/>
          <w:iCs/>
          <w:sz w:val="28"/>
          <w:szCs w:val="28"/>
          <w:lang w:eastAsia="en-US"/>
        </w:rPr>
        <w:t xml:space="preserve"> </w:t>
      </w:r>
      <w:r w:rsidRPr="0032192A">
        <w:rPr>
          <w:i/>
          <w:iCs/>
          <w:sz w:val="28"/>
          <w:szCs w:val="28"/>
          <w:lang w:eastAsia="en-US"/>
        </w:rPr>
        <w:t>Аня (</w:t>
      </w:r>
      <w:r w:rsidRPr="0032192A">
        <w:rPr>
          <w:sz w:val="28"/>
          <w:szCs w:val="28"/>
          <w:lang w:eastAsia="en-US"/>
        </w:rPr>
        <w:t xml:space="preserve">гипокористические (уменьшительные, краткая форма)); </w:t>
      </w:r>
      <w:r w:rsidRPr="0032192A">
        <w:rPr>
          <w:bCs/>
          <w:i/>
          <w:sz w:val="28"/>
          <w:szCs w:val="28"/>
          <w:lang w:eastAsia="en-US"/>
        </w:rPr>
        <w:t>Аксинья, Наталья,</w:t>
      </w:r>
      <w:r w:rsidR="00F42BB9">
        <w:rPr>
          <w:bCs/>
          <w:i/>
          <w:sz w:val="28"/>
          <w:szCs w:val="28"/>
          <w:lang w:eastAsia="en-US"/>
        </w:rPr>
        <w:t xml:space="preserve"> </w:t>
      </w:r>
      <w:r w:rsidRPr="0032192A">
        <w:rPr>
          <w:i/>
          <w:sz w:val="28"/>
          <w:szCs w:val="28"/>
          <w:lang w:eastAsia="en-US"/>
        </w:rPr>
        <w:t>Митрий, Алексей, Мирон (Коршунов), Михаил, Федот, Томилин, Антип, Емельян, Вениамин, Зыков, Анна, Игнат, Яков (Подкова), Христоня (Токин), Аникей</w:t>
      </w:r>
      <w:r w:rsidR="00F8354E">
        <w:rPr>
          <w:i/>
          <w:sz w:val="28"/>
          <w:szCs w:val="28"/>
          <w:lang w:eastAsia="en-US"/>
        </w:rPr>
        <w:t xml:space="preserve"> </w:t>
      </w:r>
      <w:r w:rsidRPr="0032192A">
        <w:rPr>
          <w:i/>
          <w:sz w:val="28"/>
          <w:szCs w:val="28"/>
          <w:u w:val="single"/>
          <w:lang w:eastAsia="en-US"/>
        </w:rPr>
        <w:t>(</w:t>
      </w:r>
      <w:r w:rsidRPr="0032192A">
        <w:rPr>
          <w:sz w:val="28"/>
          <w:szCs w:val="28"/>
          <w:lang w:eastAsia="en-US"/>
        </w:rPr>
        <w:t xml:space="preserve">нейтральные); имена </w:t>
      </w:r>
      <w:r w:rsidRPr="0032192A">
        <w:rPr>
          <w:i/>
          <w:sz w:val="28"/>
          <w:szCs w:val="28"/>
          <w:lang w:eastAsia="en-US"/>
        </w:rPr>
        <w:t>Катерина, Лизавета-</w:t>
      </w:r>
      <w:r w:rsidRPr="0032192A">
        <w:rPr>
          <w:sz w:val="28"/>
          <w:szCs w:val="28"/>
          <w:lang w:eastAsia="en-US"/>
        </w:rPr>
        <w:t xml:space="preserve"> образованные от полных имён Екатерина и Елизавета, специфическая утеря первой буквы Е в </w:t>
      </w:r>
      <w:r>
        <w:rPr>
          <w:sz w:val="28"/>
          <w:szCs w:val="28"/>
          <w:lang w:eastAsia="en-US"/>
        </w:rPr>
        <w:t xml:space="preserve">основе </w:t>
      </w:r>
      <w:r w:rsidRPr="0032192A">
        <w:rPr>
          <w:sz w:val="28"/>
          <w:szCs w:val="28"/>
          <w:lang w:eastAsia="en-US"/>
        </w:rPr>
        <w:t>является простонародной. Это стяжение слова для удобства произношения, которое часто вело за собой фонетические изменение</w:t>
      </w:r>
      <w:r w:rsidRPr="0032192A">
        <w:rPr>
          <w:bCs/>
          <w:i/>
          <w:sz w:val="28"/>
          <w:szCs w:val="28"/>
          <w:lang w:eastAsia="en-US"/>
        </w:rPr>
        <w:t xml:space="preserve">. </w:t>
      </w:r>
      <w:r w:rsidRPr="0032192A">
        <w:rPr>
          <w:sz w:val="28"/>
          <w:szCs w:val="28"/>
          <w:lang w:eastAsia="en-US"/>
        </w:rPr>
        <w:t>У многих второстепенных персонажей мы не знаем фамилии: вальцовщик Тимофей, Давыдка, дед Сашка, лакей Вениами</w:t>
      </w:r>
      <w:r w:rsidR="00F8354E">
        <w:rPr>
          <w:sz w:val="28"/>
          <w:szCs w:val="28"/>
          <w:lang w:eastAsia="en-US"/>
        </w:rPr>
        <w:t>н, Аникей (Аникушка), Афанасий (</w:t>
      </w:r>
      <w:r w:rsidRPr="0032192A">
        <w:rPr>
          <w:sz w:val="28"/>
          <w:szCs w:val="28"/>
          <w:lang w:eastAsia="en-US"/>
        </w:rPr>
        <w:t xml:space="preserve">Афонька), Михей, тамбовец Игнат. А </w:t>
      </w:r>
      <w:r>
        <w:rPr>
          <w:sz w:val="28"/>
          <w:szCs w:val="28"/>
          <w:lang w:eastAsia="en-US"/>
        </w:rPr>
        <w:t xml:space="preserve">у </w:t>
      </w:r>
      <w:r w:rsidRPr="0032192A">
        <w:rPr>
          <w:sz w:val="28"/>
          <w:szCs w:val="28"/>
          <w:lang w:eastAsia="en-US"/>
        </w:rPr>
        <w:t>других второстепенных персонажей мы знаем только фамилию: Борщёв, Волошилов, Волков, Геворкянц, Круговоров, Абромасов, Сидорин, Черн</w:t>
      </w:r>
      <w:r>
        <w:rPr>
          <w:sz w:val="28"/>
          <w:szCs w:val="28"/>
          <w:lang w:eastAsia="en-US"/>
        </w:rPr>
        <w:t xml:space="preserve">евцов, Мамонтов, Попов, Греков </w:t>
      </w:r>
      <w:r w:rsidRPr="0032192A">
        <w:rPr>
          <w:sz w:val="28"/>
          <w:szCs w:val="28"/>
          <w:lang w:eastAsia="en-US"/>
        </w:rPr>
        <w:t>т.д. Это показывает тем самым их незначимость.</w:t>
      </w:r>
    </w:p>
    <w:p w:rsidR="00EA615C" w:rsidRPr="0032192A" w:rsidRDefault="00EA615C" w:rsidP="00EA615C">
      <w:pPr>
        <w:spacing w:line="360" w:lineRule="auto"/>
        <w:ind w:firstLine="709"/>
        <w:jc w:val="both"/>
        <w:rPr>
          <w:sz w:val="28"/>
          <w:szCs w:val="28"/>
          <w:lang w:eastAsia="en-US"/>
        </w:rPr>
      </w:pPr>
      <w:r w:rsidRPr="0032192A">
        <w:rPr>
          <w:sz w:val="28"/>
          <w:szCs w:val="28"/>
          <w:lang w:eastAsia="en-US"/>
        </w:rPr>
        <w:t xml:space="preserve">Для словообразования донских фамилий, как было выявлено в исследованиях Л.М. Щетинина, характерна узость круга аффиксов, который «значительно меньше общерусского и ограничивается суффиксами </w:t>
      </w:r>
      <w:r w:rsidRPr="00F8354E">
        <w:rPr>
          <w:b/>
          <w:sz w:val="28"/>
          <w:szCs w:val="28"/>
          <w:lang w:eastAsia="en-US"/>
        </w:rPr>
        <w:t>-ов, -ев, -ин</w:t>
      </w:r>
      <w:r w:rsidRPr="0032192A">
        <w:rPr>
          <w:sz w:val="28"/>
          <w:szCs w:val="28"/>
          <w:lang w:eastAsia="en-US"/>
        </w:rPr>
        <w:t xml:space="preserve">. Фамилии на </w:t>
      </w:r>
      <w:r w:rsidRPr="00F8354E">
        <w:rPr>
          <w:b/>
          <w:sz w:val="28"/>
          <w:szCs w:val="28"/>
          <w:lang w:eastAsia="en-US"/>
        </w:rPr>
        <w:t>-ый, -ий, -ой</w:t>
      </w:r>
      <w:r w:rsidRPr="0032192A">
        <w:rPr>
          <w:sz w:val="28"/>
          <w:szCs w:val="28"/>
          <w:lang w:eastAsia="en-US"/>
        </w:rPr>
        <w:t xml:space="preserve"> встречаются крайне редко. Образования на </w:t>
      </w:r>
      <w:r w:rsidRPr="00F8354E">
        <w:rPr>
          <w:b/>
          <w:sz w:val="28"/>
          <w:szCs w:val="28"/>
          <w:lang w:eastAsia="en-US"/>
        </w:rPr>
        <w:t>-ово,</w:t>
      </w:r>
      <w:r w:rsidRPr="0032192A">
        <w:rPr>
          <w:sz w:val="28"/>
          <w:szCs w:val="28"/>
          <w:lang w:eastAsia="en-US"/>
        </w:rPr>
        <w:t xml:space="preserve"> </w:t>
      </w:r>
      <w:r w:rsidRPr="00F8354E">
        <w:rPr>
          <w:b/>
          <w:sz w:val="28"/>
          <w:szCs w:val="28"/>
          <w:lang w:eastAsia="en-US"/>
        </w:rPr>
        <w:t>-его, -аго, -ых, -их</w:t>
      </w:r>
      <w:r w:rsidRPr="0032192A">
        <w:rPr>
          <w:sz w:val="28"/>
          <w:szCs w:val="28"/>
          <w:lang w:eastAsia="en-US"/>
        </w:rPr>
        <w:t xml:space="preserve"> в донских материалах практически не встречается. Фамилии на </w:t>
      </w:r>
      <w:r w:rsidRPr="00F8354E">
        <w:rPr>
          <w:b/>
          <w:sz w:val="28"/>
          <w:szCs w:val="28"/>
          <w:lang w:eastAsia="en-US"/>
        </w:rPr>
        <w:t>-ский</w:t>
      </w:r>
      <w:r w:rsidRPr="0032192A">
        <w:rPr>
          <w:sz w:val="28"/>
          <w:szCs w:val="28"/>
          <w:lang w:eastAsia="en-US"/>
        </w:rPr>
        <w:t xml:space="preserve"> в большинстве документов имеют синхронные диалектные дублеты на </w:t>
      </w:r>
      <w:r w:rsidRPr="00F8354E">
        <w:rPr>
          <w:b/>
          <w:sz w:val="28"/>
          <w:szCs w:val="28"/>
          <w:lang w:eastAsia="en-US"/>
        </w:rPr>
        <w:t>-сков:</w:t>
      </w:r>
      <w:r w:rsidRPr="0032192A">
        <w:rPr>
          <w:sz w:val="28"/>
          <w:szCs w:val="28"/>
          <w:lang w:eastAsia="en-US"/>
        </w:rPr>
        <w:t xml:space="preserve"> Дубовский – Дубовсков, Бузулуцкий – Бузулуцков». Также прослеживаем эту закономерность в романе. Больше всего фамилий на суффиксы </w:t>
      </w:r>
      <w:r w:rsidRPr="00F8354E">
        <w:rPr>
          <w:b/>
          <w:sz w:val="28"/>
          <w:szCs w:val="28"/>
          <w:lang w:eastAsia="en-US"/>
        </w:rPr>
        <w:t>–ов, -ев, -ин</w:t>
      </w:r>
      <w:r w:rsidRPr="0032192A">
        <w:rPr>
          <w:sz w:val="28"/>
          <w:szCs w:val="28"/>
          <w:lang w:eastAsia="en-US"/>
        </w:rPr>
        <w:t>: Мелехов, Коршунов, Токин, Томилин, Подкова, Синилин, Борщев, Волков, Громов, Грошев, Иванков, Изварин, Кашулин, Копылов, Королев, Лиховидов, Озеров, Кючков, Чубов, Тернисцев, Меркулов, Атарщиков, Круговоров, Зыков, Урюпин, Мохов, Боярышкин, Атепин, Корнилов, Лагутин, Подтёлков, Кривошылков, Голубов, Каледин, Фомин, Краснов, Болдырёв</w:t>
      </w:r>
      <w:r w:rsidR="00F8354E">
        <w:rPr>
          <w:sz w:val="28"/>
          <w:szCs w:val="28"/>
          <w:lang w:eastAsia="en-US"/>
        </w:rPr>
        <w:t xml:space="preserve"> </w:t>
      </w:r>
      <w:r w:rsidRPr="0032192A">
        <w:rPr>
          <w:sz w:val="28"/>
          <w:szCs w:val="28"/>
          <w:lang w:eastAsia="en-US"/>
        </w:rPr>
        <w:t>и</w:t>
      </w:r>
      <w:r w:rsidR="00F8354E">
        <w:rPr>
          <w:sz w:val="28"/>
          <w:szCs w:val="28"/>
          <w:lang w:eastAsia="en-US"/>
        </w:rPr>
        <w:t xml:space="preserve"> </w:t>
      </w:r>
      <w:r w:rsidRPr="0032192A">
        <w:rPr>
          <w:sz w:val="28"/>
          <w:szCs w:val="28"/>
          <w:lang w:eastAsia="en-US"/>
        </w:rPr>
        <w:t>т.д.</w:t>
      </w:r>
      <w:r>
        <w:rPr>
          <w:sz w:val="28"/>
          <w:szCs w:val="28"/>
          <w:lang w:eastAsia="en-US"/>
        </w:rPr>
        <w:t xml:space="preserve"> Фамилии на</w:t>
      </w:r>
      <w:r w:rsidRPr="00F8354E">
        <w:rPr>
          <w:b/>
          <w:sz w:val="28"/>
          <w:szCs w:val="28"/>
          <w:lang w:eastAsia="en-US"/>
        </w:rPr>
        <w:t>…-ий, -ой</w:t>
      </w:r>
      <w:r w:rsidRPr="0032192A">
        <w:rPr>
          <w:sz w:val="28"/>
          <w:szCs w:val="28"/>
          <w:lang w:eastAsia="en-US"/>
        </w:rPr>
        <w:t xml:space="preserve"> встречаются очень редко в романе: Кошевой, Врубленский, Листницкий, Харлампий и т.д. Фамилии на -ский дублеты на </w:t>
      </w:r>
      <w:r w:rsidRPr="00F8354E">
        <w:rPr>
          <w:b/>
          <w:sz w:val="28"/>
          <w:szCs w:val="28"/>
          <w:lang w:eastAsia="en-US"/>
        </w:rPr>
        <w:t>–сков</w:t>
      </w:r>
      <w:r w:rsidRPr="0032192A">
        <w:rPr>
          <w:sz w:val="28"/>
          <w:szCs w:val="28"/>
          <w:lang w:eastAsia="en-US"/>
        </w:rPr>
        <w:t>: Маныцков, Бодовсков.</w:t>
      </w:r>
    </w:p>
    <w:p w:rsidR="00EA615C" w:rsidRPr="0032192A" w:rsidRDefault="00EA615C" w:rsidP="00EA615C">
      <w:pPr>
        <w:spacing w:line="360" w:lineRule="auto"/>
        <w:ind w:firstLine="709"/>
        <w:jc w:val="both"/>
        <w:rPr>
          <w:bCs/>
          <w:sz w:val="28"/>
          <w:szCs w:val="28"/>
          <w:lang w:eastAsia="en-US"/>
        </w:rPr>
      </w:pPr>
      <w:r w:rsidRPr="008D1034">
        <w:rPr>
          <w:bCs/>
          <w:sz w:val="28"/>
          <w:szCs w:val="28"/>
          <w:lang w:eastAsia="en-US"/>
        </w:rPr>
        <w:t>В Донской среде</w:t>
      </w:r>
      <w:r w:rsidRPr="0032192A">
        <w:rPr>
          <w:bCs/>
          <w:sz w:val="28"/>
          <w:szCs w:val="28"/>
          <w:lang w:eastAsia="en-US"/>
        </w:rPr>
        <w:t xml:space="preserve"> женщин чаще называли по отчеству, чем мужчин: </w:t>
      </w:r>
      <w:r w:rsidRPr="0032192A">
        <w:rPr>
          <w:bCs/>
          <w:i/>
          <w:sz w:val="28"/>
          <w:szCs w:val="28"/>
          <w:lang w:eastAsia="en-US"/>
        </w:rPr>
        <w:t>Ильинична, Лукинична</w:t>
      </w:r>
      <w:r>
        <w:rPr>
          <w:bCs/>
          <w:i/>
          <w:sz w:val="28"/>
          <w:szCs w:val="28"/>
          <w:lang w:eastAsia="en-US"/>
        </w:rPr>
        <w:t>.</w:t>
      </w:r>
      <w:r>
        <w:rPr>
          <w:bCs/>
          <w:sz w:val="28"/>
          <w:szCs w:val="28"/>
          <w:lang w:eastAsia="en-US"/>
        </w:rPr>
        <w:t xml:space="preserve"> Э</w:t>
      </w:r>
      <w:r w:rsidRPr="0032192A">
        <w:rPr>
          <w:bCs/>
          <w:sz w:val="28"/>
          <w:szCs w:val="28"/>
          <w:lang w:eastAsia="en-US"/>
        </w:rPr>
        <w:t>та особенность этикета реализуется в крестьянской среде, где проявляется древнейшая форма именования женщины — по имени отца (или мужа), подчёркивает их связь с родом и роль в о</w:t>
      </w:r>
      <w:r>
        <w:rPr>
          <w:bCs/>
          <w:sz w:val="28"/>
          <w:szCs w:val="28"/>
          <w:lang w:eastAsia="en-US"/>
        </w:rPr>
        <w:t>бществе. Также в романе встречаю</w:t>
      </w:r>
      <w:r w:rsidRPr="0032192A">
        <w:rPr>
          <w:bCs/>
          <w:sz w:val="28"/>
          <w:szCs w:val="28"/>
          <w:lang w:eastAsia="en-US"/>
        </w:rPr>
        <w:t xml:space="preserve">тся именования, приближающиеся по форме к «полуотчеству», в народной речи: </w:t>
      </w:r>
      <w:r w:rsidRPr="0032192A">
        <w:rPr>
          <w:bCs/>
          <w:i/>
          <w:sz w:val="28"/>
          <w:szCs w:val="28"/>
          <w:lang w:eastAsia="en-US"/>
        </w:rPr>
        <w:t>Прокофич (вместо Прокофьевич), Пантел</w:t>
      </w:r>
      <w:r>
        <w:rPr>
          <w:bCs/>
          <w:i/>
          <w:sz w:val="28"/>
          <w:szCs w:val="28"/>
          <w:lang w:eastAsia="en-US"/>
        </w:rPr>
        <w:t>е</w:t>
      </w:r>
      <w:r w:rsidRPr="0032192A">
        <w:rPr>
          <w:bCs/>
          <w:i/>
          <w:sz w:val="28"/>
          <w:szCs w:val="28"/>
          <w:lang w:eastAsia="en-US"/>
        </w:rPr>
        <w:t>ев (вместо Пантелеевич), «Это Пантелеев сын».</w:t>
      </w:r>
      <w:r w:rsidRPr="0032192A">
        <w:rPr>
          <w:bCs/>
          <w:sz w:val="28"/>
          <w:szCs w:val="28"/>
          <w:lang w:eastAsia="en-US"/>
        </w:rPr>
        <w:t xml:space="preserve"> По фамилии наименуются только мужчины, в бытовых, официальных и военных ситуациях общениях, а также в авторской речи: «- </w:t>
      </w:r>
      <w:r w:rsidRPr="0032192A">
        <w:rPr>
          <w:bCs/>
          <w:i/>
          <w:sz w:val="28"/>
          <w:szCs w:val="28"/>
          <w:lang w:eastAsia="en-US"/>
        </w:rPr>
        <w:t>Мелехов,</w:t>
      </w:r>
      <w:r w:rsidRPr="0032192A">
        <w:rPr>
          <w:bCs/>
          <w:sz w:val="28"/>
          <w:szCs w:val="28"/>
          <w:lang w:eastAsia="en-US"/>
        </w:rPr>
        <w:t xml:space="preserve"> молодец!», «Ты, </w:t>
      </w:r>
      <w:r w:rsidRPr="0032192A">
        <w:rPr>
          <w:bCs/>
          <w:i/>
          <w:sz w:val="28"/>
          <w:szCs w:val="28"/>
          <w:lang w:eastAsia="en-US"/>
        </w:rPr>
        <w:t>Мелехов</w:t>
      </w:r>
      <w:r w:rsidRPr="0032192A">
        <w:rPr>
          <w:bCs/>
          <w:sz w:val="28"/>
          <w:szCs w:val="28"/>
          <w:lang w:eastAsia="en-US"/>
        </w:rPr>
        <w:t>, какой-то линялый». Оттенок офици</w:t>
      </w:r>
      <w:r>
        <w:rPr>
          <w:bCs/>
          <w:sz w:val="28"/>
          <w:szCs w:val="28"/>
          <w:lang w:eastAsia="en-US"/>
        </w:rPr>
        <w:t>альности имеет и антропонимн</w:t>
      </w:r>
      <w:r w:rsidRPr="0032192A">
        <w:rPr>
          <w:bCs/>
          <w:sz w:val="28"/>
          <w:szCs w:val="28"/>
          <w:lang w:eastAsia="en-US"/>
        </w:rPr>
        <w:t>ая формула со словом «</w:t>
      </w:r>
      <w:r>
        <w:rPr>
          <w:bCs/>
          <w:sz w:val="28"/>
          <w:szCs w:val="28"/>
          <w:lang w:eastAsia="en-US"/>
        </w:rPr>
        <w:t>товарищ» перед фамилией. Это обращение</w:t>
      </w:r>
      <w:r w:rsidRPr="0032192A">
        <w:rPr>
          <w:bCs/>
          <w:sz w:val="28"/>
          <w:szCs w:val="28"/>
          <w:lang w:eastAsia="en-US"/>
        </w:rPr>
        <w:t xml:space="preserve"> впервые стало входить в обращении Красной Армии: «Григорий Пантелеевич! </w:t>
      </w:r>
      <w:r w:rsidRPr="0032192A">
        <w:rPr>
          <w:bCs/>
          <w:i/>
          <w:sz w:val="28"/>
          <w:szCs w:val="28"/>
          <w:lang w:eastAsia="en-US"/>
        </w:rPr>
        <w:t>Товарищ Мелехов!</w:t>
      </w:r>
      <w:r w:rsidRPr="0032192A">
        <w:rPr>
          <w:bCs/>
          <w:sz w:val="28"/>
          <w:szCs w:val="28"/>
          <w:lang w:eastAsia="en-US"/>
        </w:rPr>
        <w:t xml:space="preserve"> Да опомнитесь вы!», «Мысля пришла, </w:t>
      </w:r>
      <w:r w:rsidRPr="0032192A">
        <w:rPr>
          <w:bCs/>
          <w:i/>
          <w:sz w:val="28"/>
          <w:szCs w:val="28"/>
          <w:lang w:eastAsia="en-US"/>
        </w:rPr>
        <w:t>товарищ Мелехов</w:t>
      </w:r>
      <w:r w:rsidRPr="0032192A">
        <w:rPr>
          <w:bCs/>
          <w:sz w:val="28"/>
          <w:szCs w:val="28"/>
          <w:lang w:eastAsia="en-US"/>
        </w:rPr>
        <w:t>! Пошли ты одну сотню низом, к Дону».</w:t>
      </w:r>
      <w:r w:rsidRPr="0032192A">
        <w:rPr>
          <w:sz w:val="28"/>
          <w:szCs w:val="28"/>
          <w:lang w:eastAsia="en-US"/>
        </w:rPr>
        <w:t xml:space="preserve"> По модели «звание + фамилия» представлены иностранные исторические персонажи</w:t>
      </w:r>
      <w:r>
        <w:rPr>
          <w:sz w:val="28"/>
          <w:szCs w:val="28"/>
          <w:lang w:eastAsia="en-US"/>
        </w:rPr>
        <w:t>. Эт</w:t>
      </w:r>
      <w:r w:rsidRPr="0032192A">
        <w:rPr>
          <w:sz w:val="28"/>
          <w:szCs w:val="28"/>
          <w:lang w:eastAsia="en-US"/>
        </w:rPr>
        <w:t xml:space="preserve">о первая союзническая миссия капитана Бонда, прибывшая на Дон в 1918 году: </w:t>
      </w:r>
      <w:r w:rsidR="00F8354E">
        <w:rPr>
          <w:i/>
          <w:iCs/>
          <w:sz w:val="28"/>
          <w:szCs w:val="28"/>
          <w:lang w:eastAsia="en-US"/>
        </w:rPr>
        <w:t>«</w:t>
      </w:r>
      <w:r w:rsidRPr="0032192A">
        <w:rPr>
          <w:i/>
          <w:iCs/>
          <w:sz w:val="28"/>
          <w:szCs w:val="28"/>
          <w:lang w:eastAsia="en-US"/>
        </w:rPr>
        <w:t xml:space="preserve">Англию представляли </w:t>
      </w:r>
      <w:r w:rsidRPr="0032192A">
        <w:rPr>
          <w:b/>
          <w:bCs/>
          <w:i/>
          <w:iCs/>
          <w:sz w:val="28"/>
          <w:szCs w:val="28"/>
          <w:lang w:eastAsia="en-US"/>
        </w:rPr>
        <w:t>капитан Бонд</w:t>
      </w:r>
      <w:r w:rsidRPr="0032192A">
        <w:rPr>
          <w:i/>
          <w:iCs/>
          <w:sz w:val="28"/>
          <w:szCs w:val="28"/>
          <w:lang w:eastAsia="en-US"/>
        </w:rPr>
        <w:t xml:space="preserve"> и </w:t>
      </w:r>
      <w:r w:rsidRPr="0032192A">
        <w:rPr>
          <w:b/>
          <w:bCs/>
          <w:i/>
          <w:iCs/>
          <w:sz w:val="28"/>
          <w:szCs w:val="28"/>
          <w:lang w:eastAsia="en-US"/>
        </w:rPr>
        <w:t>лейтенанты Блумфельд</w:t>
      </w:r>
      <w:r w:rsidRPr="0032192A">
        <w:rPr>
          <w:i/>
          <w:iCs/>
          <w:sz w:val="28"/>
          <w:szCs w:val="28"/>
          <w:lang w:eastAsia="en-US"/>
        </w:rPr>
        <w:t xml:space="preserve"> и </w:t>
      </w:r>
      <w:r w:rsidRPr="0032192A">
        <w:rPr>
          <w:b/>
          <w:bCs/>
          <w:i/>
          <w:iCs/>
          <w:sz w:val="28"/>
          <w:szCs w:val="28"/>
          <w:lang w:eastAsia="en-US"/>
        </w:rPr>
        <w:t>Монро</w:t>
      </w:r>
      <w:r w:rsidRPr="0032192A">
        <w:rPr>
          <w:i/>
          <w:iCs/>
          <w:sz w:val="28"/>
          <w:szCs w:val="28"/>
          <w:lang w:eastAsia="en-US"/>
        </w:rPr>
        <w:t xml:space="preserve">, Францию — </w:t>
      </w:r>
      <w:r w:rsidRPr="0032192A">
        <w:rPr>
          <w:b/>
          <w:bCs/>
          <w:i/>
          <w:iCs/>
          <w:sz w:val="28"/>
          <w:szCs w:val="28"/>
          <w:lang w:eastAsia="en-US"/>
        </w:rPr>
        <w:t>капитан Ошэн</w:t>
      </w:r>
      <w:r w:rsidRPr="0032192A">
        <w:rPr>
          <w:i/>
          <w:iCs/>
          <w:sz w:val="28"/>
          <w:szCs w:val="28"/>
          <w:lang w:eastAsia="en-US"/>
        </w:rPr>
        <w:t xml:space="preserve"> и </w:t>
      </w:r>
      <w:r w:rsidRPr="0032192A">
        <w:rPr>
          <w:b/>
          <w:bCs/>
          <w:i/>
          <w:iCs/>
          <w:sz w:val="28"/>
          <w:szCs w:val="28"/>
          <w:lang w:eastAsia="en-US"/>
        </w:rPr>
        <w:t>лейтенанты Дюпре</w:t>
      </w:r>
      <w:r w:rsidRPr="0032192A">
        <w:rPr>
          <w:i/>
          <w:iCs/>
          <w:sz w:val="28"/>
          <w:szCs w:val="28"/>
          <w:lang w:eastAsia="en-US"/>
        </w:rPr>
        <w:t xml:space="preserve"> и </w:t>
      </w:r>
      <w:r w:rsidRPr="0032192A">
        <w:rPr>
          <w:b/>
          <w:bCs/>
          <w:i/>
          <w:iCs/>
          <w:sz w:val="28"/>
          <w:szCs w:val="28"/>
          <w:lang w:eastAsia="en-US"/>
        </w:rPr>
        <w:t>Фор</w:t>
      </w:r>
      <w:r w:rsidRPr="0032192A">
        <w:rPr>
          <w:i/>
          <w:iCs/>
          <w:sz w:val="28"/>
          <w:szCs w:val="28"/>
          <w:lang w:eastAsia="en-US"/>
        </w:rPr>
        <w:t>…».</w:t>
      </w:r>
    </w:p>
    <w:p w:rsidR="00EA615C" w:rsidRPr="0032192A" w:rsidRDefault="00EA615C" w:rsidP="00EA615C">
      <w:pPr>
        <w:spacing w:line="360" w:lineRule="auto"/>
        <w:ind w:firstLine="708"/>
        <w:jc w:val="both"/>
        <w:rPr>
          <w:sz w:val="28"/>
          <w:szCs w:val="28"/>
          <w:lang w:eastAsia="en-US"/>
        </w:rPr>
      </w:pPr>
      <w:r w:rsidRPr="00FB07AF">
        <w:rPr>
          <w:sz w:val="28"/>
          <w:szCs w:val="28"/>
          <w:lang w:eastAsia="en-US"/>
        </w:rPr>
        <w:t xml:space="preserve">Шолохов в романе довольно часто использует прозвища как средство сознания колоритных реалистических образов, потому что они по своей природе обладают большой экспрессивностью, являясь результатом наблюдательности русского народа, метко подмечающего самые характерные черты человека и закрепляющего их в этом дополнительном имени. Поводом для создания </w:t>
      </w:r>
      <w:r w:rsidRPr="00FB07AF">
        <w:rPr>
          <w:i/>
          <w:iCs/>
          <w:sz w:val="28"/>
          <w:szCs w:val="28"/>
          <w:lang w:eastAsia="en-US"/>
        </w:rPr>
        <w:t>прозвища может служить внешний вид человека</w:t>
      </w:r>
      <w:r w:rsidRPr="00FB07AF">
        <w:rPr>
          <w:sz w:val="28"/>
          <w:szCs w:val="28"/>
          <w:lang w:eastAsia="en-US"/>
        </w:rPr>
        <w:t>. Например</w:t>
      </w:r>
      <w:r w:rsidRPr="0032192A">
        <w:rPr>
          <w:sz w:val="28"/>
          <w:szCs w:val="28"/>
          <w:lang w:eastAsia="en-US"/>
        </w:rPr>
        <w:t xml:space="preserve">: </w:t>
      </w:r>
      <w:r w:rsidRPr="00FB07AF">
        <w:rPr>
          <w:b/>
          <w:bCs/>
          <w:i/>
          <w:iCs/>
          <w:sz w:val="28"/>
          <w:szCs w:val="28"/>
          <w:lang w:eastAsia="en-US"/>
        </w:rPr>
        <w:t>Гришка-левша</w:t>
      </w:r>
      <w:r w:rsidRPr="0032192A">
        <w:rPr>
          <w:i/>
          <w:iCs/>
          <w:sz w:val="28"/>
          <w:szCs w:val="28"/>
          <w:lang w:eastAsia="en-US"/>
        </w:rPr>
        <w:t xml:space="preserve">, </w:t>
      </w:r>
      <w:r w:rsidRPr="00FB07AF">
        <w:rPr>
          <w:b/>
          <w:bCs/>
          <w:i/>
          <w:iCs/>
          <w:sz w:val="28"/>
          <w:szCs w:val="28"/>
          <w:lang w:eastAsia="en-US"/>
        </w:rPr>
        <w:t>прозвище Чубатый</w:t>
      </w:r>
      <w:r w:rsidRPr="0032192A">
        <w:rPr>
          <w:sz w:val="28"/>
          <w:szCs w:val="28"/>
          <w:lang w:eastAsia="en-US"/>
        </w:rPr>
        <w:t xml:space="preserve"> (</w:t>
      </w:r>
      <w:r w:rsidRPr="00FB07AF">
        <w:rPr>
          <w:sz w:val="28"/>
          <w:szCs w:val="28"/>
          <w:lang w:eastAsia="en-US"/>
        </w:rPr>
        <w:t>Алексей Урюпин</w:t>
      </w:r>
      <w:r w:rsidRPr="0032192A">
        <w:rPr>
          <w:sz w:val="28"/>
          <w:szCs w:val="28"/>
          <w:lang w:eastAsia="en-US"/>
        </w:rPr>
        <w:t>)</w:t>
      </w:r>
      <w:proofErr w:type="gramStart"/>
      <w:r w:rsidRPr="0032192A">
        <w:rPr>
          <w:i/>
          <w:iCs/>
          <w:sz w:val="28"/>
          <w:szCs w:val="28"/>
          <w:lang w:eastAsia="en-US"/>
        </w:rPr>
        <w:t>.»</w:t>
      </w:r>
      <w:proofErr w:type="gramEnd"/>
      <w:r w:rsidRPr="0032192A">
        <w:rPr>
          <w:i/>
          <w:iCs/>
          <w:sz w:val="28"/>
          <w:szCs w:val="28"/>
          <w:lang w:eastAsia="en-US"/>
        </w:rPr>
        <w:t xml:space="preserve">, </w:t>
      </w:r>
      <w:r w:rsidRPr="00FB07AF">
        <w:rPr>
          <w:b/>
          <w:bCs/>
          <w:i/>
          <w:iCs/>
          <w:sz w:val="28"/>
          <w:szCs w:val="28"/>
          <w:lang w:eastAsia="en-US"/>
        </w:rPr>
        <w:t>по прозвищу «Верблюд»</w:t>
      </w:r>
      <w:r w:rsidRPr="0032192A">
        <w:rPr>
          <w:sz w:val="28"/>
          <w:szCs w:val="28"/>
          <w:lang w:eastAsia="en-US"/>
        </w:rPr>
        <w:t xml:space="preserve"> (</w:t>
      </w:r>
      <w:r>
        <w:rPr>
          <w:sz w:val="28"/>
          <w:szCs w:val="28"/>
          <w:lang w:eastAsia="en-US"/>
        </w:rPr>
        <w:t>Козьма</w:t>
      </w:r>
      <w:r w:rsidR="00F8354E">
        <w:rPr>
          <w:sz w:val="28"/>
          <w:szCs w:val="28"/>
          <w:lang w:eastAsia="en-US"/>
        </w:rPr>
        <w:t xml:space="preserve"> </w:t>
      </w:r>
      <w:r>
        <w:rPr>
          <w:sz w:val="28"/>
          <w:szCs w:val="28"/>
          <w:lang w:eastAsia="en-US"/>
        </w:rPr>
        <w:t>Крючковый</w:t>
      </w:r>
      <w:r w:rsidRPr="0032192A">
        <w:rPr>
          <w:sz w:val="28"/>
          <w:szCs w:val="28"/>
          <w:lang w:eastAsia="en-US"/>
        </w:rPr>
        <w:t>)</w:t>
      </w:r>
      <w:r w:rsidRPr="0032192A">
        <w:rPr>
          <w:i/>
          <w:iCs/>
          <w:sz w:val="28"/>
          <w:szCs w:val="28"/>
          <w:lang w:eastAsia="en-US"/>
        </w:rPr>
        <w:t>.</w:t>
      </w:r>
      <w:r w:rsidR="00F8354E">
        <w:rPr>
          <w:i/>
          <w:iCs/>
          <w:sz w:val="28"/>
          <w:szCs w:val="28"/>
          <w:lang w:eastAsia="en-US"/>
        </w:rPr>
        <w:t xml:space="preserve"> </w:t>
      </w:r>
      <w:r w:rsidRPr="00FB07AF">
        <w:rPr>
          <w:sz w:val="28"/>
          <w:szCs w:val="28"/>
          <w:lang w:eastAsia="en-US"/>
        </w:rPr>
        <w:t>Особенность родословной семьи Мелеховых лежит в основе их семейного прозв</w:t>
      </w:r>
      <w:r>
        <w:rPr>
          <w:sz w:val="28"/>
          <w:szCs w:val="28"/>
          <w:lang w:eastAsia="en-US"/>
        </w:rPr>
        <w:t>ища Турки. Э</w:t>
      </w:r>
      <w:r w:rsidRPr="0032192A">
        <w:rPr>
          <w:sz w:val="28"/>
          <w:szCs w:val="28"/>
          <w:lang w:eastAsia="en-US"/>
        </w:rPr>
        <w:t xml:space="preserve">то </w:t>
      </w:r>
      <w:r w:rsidRPr="00FB07AF">
        <w:rPr>
          <w:sz w:val="28"/>
          <w:szCs w:val="28"/>
          <w:lang w:eastAsia="en-US"/>
        </w:rPr>
        <w:t xml:space="preserve">прозвище </w:t>
      </w:r>
      <w:r w:rsidRPr="0032192A">
        <w:rPr>
          <w:sz w:val="28"/>
          <w:szCs w:val="28"/>
          <w:lang w:eastAsia="en-US"/>
        </w:rPr>
        <w:t xml:space="preserve">также </w:t>
      </w:r>
      <w:r w:rsidRPr="00FB07AF">
        <w:rPr>
          <w:sz w:val="28"/>
          <w:szCs w:val="28"/>
          <w:lang w:eastAsia="en-US"/>
        </w:rPr>
        <w:t>унаследовал младший сын</w:t>
      </w:r>
      <w:r w:rsidR="00F8354E">
        <w:rPr>
          <w:sz w:val="28"/>
          <w:szCs w:val="28"/>
          <w:lang w:eastAsia="en-US"/>
        </w:rPr>
        <w:t xml:space="preserve"> Пантелея</w:t>
      </w:r>
      <w:r w:rsidRPr="00FB07AF">
        <w:rPr>
          <w:sz w:val="28"/>
          <w:szCs w:val="28"/>
          <w:lang w:eastAsia="en-US"/>
        </w:rPr>
        <w:t>, Григо</w:t>
      </w:r>
      <w:r w:rsidRPr="0032192A">
        <w:rPr>
          <w:sz w:val="28"/>
          <w:szCs w:val="28"/>
          <w:lang w:eastAsia="en-US"/>
        </w:rPr>
        <w:t>рий, который был на него похож</w:t>
      </w:r>
      <w:r>
        <w:rPr>
          <w:sz w:val="28"/>
          <w:szCs w:val="28"/>
          <w:lang w:eastAsia="en-US"/>
        </w:rPr>
        <w:t xml:space="preserve">. </w:t>
      </w:r>
      <w:r w:rsidRPr="00FB07AF">
        <w:rPr>
          <w:sz w:val="28"/>
          <w:szCs w:val="28"/>
          <w:lang w:eastAsia="en-US"/>
        </w:rPr>
        <w:t xml:space="preserve">Прозвище может даваться на основе национальности, если ты находишься в другой стране, например: </w:t>
      </w:r>
      <w:r w:rsidRPr="0032192A">
        <w:rPr>
          <w:sz w:val="28"/>
          <w:szCs w:val="28"/>
          <w:lang w:eastAsia="en-US"/>
        </w:rPr>
        <w:t>«</w:t>
      </w:r>
      <w:r w:rsidRPr="00FB07AF">
        <w:rPr>
          <w:b/>
          <w:bCs/>
          <w:sz w:val="28"/>
          <w:szCs w:val="28"/>
          <w:lang w:eastAsia="en-US"/>
        </w:rPr>
        <w:t>украинец с диковинной фамилией Геть-Баба</w:t>
      </w:r>
      <w:r w:rsidRPr="00FB07AF">
        <w:rPr>
          <w:sz w:val="28"/>
          <w:szCs w:val="28"/>
          <w:lang w:eastAsia="en-US"/>
        </w:rPr>
        <w:t>»</w:t>
      </w:r>
      <w:r w:rsidRPr="0032192A">
        <w:rPr>
          <w:sz w:val="28"/>
          <w:szCs w:val="28"/>
          <w:lang w:eastAsia="en-US"/>
        </w:rPr>
        <w:t xml:space="preserve">. Есть в романе персонажи у которых мы не можем определить происхождение прозвищ: </w:t>
      </w:r>
      <w:r w:rsidRPr="0032192A">
        <w:rPr>
          <w:i/>
          <w:iCs/>
          <w:sz w:val="28"/>
          <w:szCs w:val="28"/>
          <w:lang w:eastAsia="en-US"/>
        </w:rPr>
        <w:t>«весовщик, по прозвищу Валет».</w:t>
      </w:r>
      <w:r w:rsidRPr="0032192A">
        <w:rPr>
          <w:sz w:val="28"/>
          <w:szCs w:val="28"/>
          <w:lang w:eastAsia="en-US"/>
        </w:rPr>
        <w:t xml:space="preserve"> Знаем его только по прозвищу, которое никак не варьируется</w:t>
      </w:r>
      <w:r w:rsidRPr="0032192A">
        <w:rPr>
          <w:i/>
          <w:iCs/>
          <w:sz w:val="28"/>
          <w:szCs w:val="28"/>
          <w:lang w:eastAsia="en-US"/>
        </w:rPr>
        <w:t>,</w:t>
      </w:r>
      <w:r w:rsidRPr="0032192A">
        <w:rPr>
          <w:i/>
          <w:iCs/>
          <w:sz w:val="28"/>
          <w:szCs w:val="28"/>
        </w:rPr>
        <w:t xml:space="preserve"> «…</w:t>
      </w:r>
      <w:r w:rsidRPr="0032192A">
        <w:rPr>
          <w:i/>
          <w:iCs/>
          <w:sz w:val="28"/>
          <w:szCs w:val="28"/>
          <w:lang w:eastAsia="en-US"/>
        </w:rPr>
        <w:t>на службу пошел Синилиным, а вернулся… Брехом»</w:t>
      </w:r>
      <w:r w:rsidRPr="0032192A">
        <w:rPr>
          <w:sz w:val="28"/>
          <w:szCs w:val="28"/>
          <w:lang w:eastAsia="en-US"/>
        </w:rPr>
        <w:t>.</w:t>
      </w:r>
    </w:p>
    <w:p w:rsidR="00EA615C" w:rsidRPr="0032192A" w:rsidRDefault="00EA615C" w:rsidP="00EA615C">
      <w:pPr>
        <w:spacing w:line="360" w:lineRule="auto"/>
        <w:ind w:firstLine="708"/>
        <w:jc w:val="both"/>
        <w:rPr>
          <w:b/>
          <w:bCs/>
          <w:i/>
          <w:iCs/>
          <w:sz w:val="28"/>
          <w:szCs w:val="28"/>
        </w:rPr>
      </w:pPr>
      <w:r w:rsidRPr="0032192A">
        <w:rPr>
          <w:bCs/>
          <w:sz w:val="28"/>
          <w:szCs w:val="28"/>
          <w:lang w:eastAsia="en-US"/>
        </w:rPr>
        <w:t>Двухкомпонентное наименование</w:t>
      </w:r>
      <w:r>
        <w:rPr>
          <w:bCs/>
          <w:sz w:val="28"/>
          <w:szCs w:val="28"/>
          <w:lang w:eastAsia="en-US"/>
        </w:rPr>
        <w:t xml:space="preserve"> «имя+ фамилия» передаёт</w:t>
      </w:r>
      <w:r w:rsidRPr="0032192A">
        <w:rPr>
          <w:bCs/>
          <w:sz w:val="28"/>
          <w:szCs w:val="28"/>
          <w:lang w:eastAsia="en-US"/>
        </w:rPr>
        <w:t xml:space="preserve"> ув</w:t>
      </w:r>
      <w:r>
        <w:rPr>
          <w:bCs/>
          <w:sz w:val="28"/>
          <w:szCs w:val="28"/>
          <w:lang w:eastAsia="en-US"/>
        </w:rPr>
        <w:t xml:space="preserve">ажительность к этому человеку. Но </w:t>
      </w:r>
      <w:r w:rsidRPr="0032192A">
        <w:rPr>
          <w:bCs/>
          <w:sz w:val="28"/>
          <w:szCs w:val="28"/>
          <w:lang w:eastAsia="en-US"/>
        </w:rPr>
        <w:t>может быть</w:t>
      </w:r>
      <w:r>
        <w:rPr>
          <w:bCs/>
          <w:sz w:val="28"/>
          <w:szCs w:val="28"/>
          <w:lang w:eastAsia="en-US"/>
        </w:rPr>
        <w:t xml:space="preserve"> чисто формальным</w:t>
      </w:r>
      <w:r w:rsidRPr="0032192A">
        <w:rPr>
          <w:bCs/>
          <w:sz w:val="28"/>
          <w:szCs w:val="28"/>
          <w:lang w:eastAsia="en-US"/>
        </w:rPr>
        <w:t xml:space="preserve">. И это наблюдается в романе в военных ситуациях общения, когда к персонажу обращается старший по званию: </w:t>
      </w:r>
      <w:r w:rsidRPr="0032192A">
        <w:rPr>
          <w:bCs/>
          <w:i/>
          <w:sz w:val="28"/>
          <w:szCs w:val="28"/>
          <w:lang w:eastAsia="en-US"/>
        </w:rPr>
        <w:t xml:space="preserve">«Петро Мелехов! Вылазь!». </w:t>
      </w:r>
      <w:r w:rsidRPr="0032192A">
        <w:rPr>
          <w:bCs/>
          <w:sz w:val="28"/>
          <w:szCs w:val="28"/>
          <w:lang w:eastAsia="en-US"/>
        </w:rPr>
        <w:t>Наиболее</w:t>
      </w:r>
      <w:r>
        <w:rPr>
          <w:bCs/>
          <w:sz w:val="28"/>
          <w:szCs w:val="28"/>
          <w:lang w:eastAsia="en-US"/>
        </w:rPr>
        <w:t xml:space="preserve"> уважительно </w:t>
      </w:r>
      <w:r w:rsidRPr="0032192A">
        <w:rPr>
          <w:bCs/>
          <w:sz w:val="28"/>
          <w:szCs w:val="28"/>
          <w:lang w:eastAsia="en-US"/>
        </w:rPr>
        <w:t>называние человека по «имени-отчеству»</w:t>
      </w:r>
      <w:r>
        <w:rPr>
          <w:bCs/>
          <w:sz w:val="28"/>
          <w:szCs w:val="28"/>
          <w:lang w:eastAsia="en-US"/>
        </w:rPr>
        <w:t>. О</w:t>
      </w:r>
      <w:r w:rsidRPr="0032192A">
        <w:rPr>
          <w:bCs/>
          <w:sz w:val="28"/>
          <w:szCs w:val="28"/>
          <w:lang w:eastAsia="en-US"/>
        </w:rPr>
        <w:t>бычн</w:t>
      </w:r>
      <w:r>
        <w:rPr>
          <w:bCs/>
          <w:sz w:val="28"/>
          <w:szCs w:val="28"/>
          <w:lang w:eastAsia="en-US"/>
        </w:rPr>
        <w:t>о с помощью этой антропонимн</w:t>
      </w:r>
      <w:r w:rsidRPr="0032192A">
        <w:rPr>
          <w:bCs/>
          <w:sz w:val="28"/>
          <w:szCs w:val="28"/>
          <w:lang w:eastAsia="en-US"/>
        </w:rPr>
        <w:t xml:space="preserve">ой модели обращаются младшие по званию к старшим в военной службе: </w:t>
      </w:r>
      <w:proofErr w:type="gramStart"/>
      <w:r w:rsidRPr="0032192A">
        <w:rPr>
          <w:bCs/>
          <w:sz w:val="28"/>
          <w:szCs w:val="28"/>
          <w:lang w:eastAsia="en-US"/>
        </w:rPr>
        <w:t>«-</w:t>
      </w:r>
      <w:proofErr w:type="gramEnd"/>
      <w:r w:rsidRPr="0032192A">
        <w:rPr>
          <w:bCs/>
          <w:i/>
          <w:sz w:val="28"/>
          <w:szCs w:val="28"/>
          <w:lang w:eastAsia="en-US"/>
        </w:rPr>
        <w:t>Петро Пантелевич</w:t>
      </w:r>
      <w:r w:rsidRPr="0032192A">
        <w:rPr>
          <w:bCs/>
          <w:sz w:val="28"/>
          <w:szCs w:val="28"/>
          <w:lang w:eastAsia="en-US"/>
        </w:rPr>
        <w:t>!- кричали из пехотных рядов», «-Это,</w:t>
      </w:r>
      <w:r w:rsidR="00F8354E">
        <w:rPr>
          <w:bCs/>
          <w:sz w:val="28"/>
          <w:szCs w:val="28"/>
          <w:lang w:eastAsia="en-US"/>
        </w:rPr>
        <w:t xml:space="preserve"> </w:t>
      </w:r>
      <w:r w:rsidRPr="0032192A">
        <w:rPr>
          <w:bCs/>
          <w:i/>
          <w:sz w:val="28"/>
          <w:szCs w:val="28"/>
          <w:lang w:eastAsia="en-US"/>
        </w:rPr>
        <w:t>Григорь</w:t>
      </w:r>
      <w:r w:rsidR="00F8354E">
        <w:rPr>
          <w:bCs/>
          <w:i/>
          <w:sz w:val="28"/>
          <w:szCs w:val="28"/>
          <w:lang w:eastAsia="en-US"/>
        </w:rPr>
        <w:t xml:space="preserve"> </w:t>
      </w:r>
      <w:r w:rsidRPr="0032192A">
        <w:rPr>
          <w:bCs/>
          <w:i/>
          <w:sz w:val="28"/>
          <w:szCs w:val="28"/>
          <w:lang w:eastAsia="en-US"/>
        </w:rPr>
        <w:t>Пантелевич</w:t>
      </w:r>
      <w:r w:rsidRPr="0032192A">
        <w:rPr>
          <w:bCs/>
          <w:sz w:val="28"/>
          <w:szCs w:val="28"/>
          <w:lang w:eastAsia="en-US"/>
        </w:rPr>
        <w:t>, наши казаки учинили». В авторской речи и в официальной ситуации общения присутствует моде</w:t>
      </w:r>
      <w:r>
        <w:rPr>
          <w:bCs/>
          <w:sz w:val="28"/>
          <w:szCs w:val="28"/>
          <w:lang w:eastAsia="en-US"/>
        </w:rPr>
        <w:t>ль «титул + (имя) фамилия», например:</w:t>
      </w:r>
      <w:r w:rsidRPr="0032192A">
        <w:rPr>
          <w:bCs/>
          <w:sz w:val="28"/>
          <w:szCs w:val="28"/>
          <w:lang w:eastAsia="en-US"/>
        </w:rPr>
        <w:t xml:space="preserve"> «Отряд татарских казаков под командой </w:t>
      </w:r>
      <w:r w:rsidRPr="0032192A">
        <w:rPr>
          <w:bCs/>
          <w:i/>
          <w:sz w:val="28"/>
          <w:szCs w:val="28"/>
          <w:lang w:eastAsia="en-US"/>
        </w:rPr>
        <w:t>хорунжего Петра Мелехова</w:t>
      </w:r>
      <w:r w:rsidRPr="0032192A">
        <w:rPr>
          <w:bCs/>
          <w:sz w:val="28"/>
          <w:szCs w:val="28"/>
          <w:lang w:eastAsia="en-US"/>
        </w:rPr>
        <w:t xml:space="preserve">», «Господа старики! В отрядные мы выбрали </w:t>
      </w:r>
      <w:r w:rsidRPr="0032192A">
        <w:rPr>
          <w:bCs/>
          <w:i/>
          <w:sz w:val="28"/>
          <w:szCs w:val="28"/>
          <w:lang w:eastAsia="en-US"/>
        </w:rPr>
        <w:t>хорунжего Григория Мелехова</w:t>
      </w:r>
      <w:r w:rsidRPr="0032192A">
        <w:rPr>
          <w:bCs/>
          <w:sz w:val="28"/>
          <w:szCs w:val="28"/>
          <w:lang w:eastAsia="en-US"/>
        </w:rPr>
        <w:t>…». Среди казаков существует совершенно особое почитание стариков (они играли г</w:t>
      </w:r>
      <w:r>
        <w:rPr>
          <w:bCs/>
          <w:sz w:val="28"/>
          <w:szCs w:val="28"/>
          <w:lang w:eastAsia="en-US"/>
        </w:rPr>
        <w:t>лавную роль на станичном сходе). К</w:t>
      </w:r>
      <w:r w:rsidRPr="0032192A">
        <w:rPr>
          <w:bCs/>
          <w:sz w:val="28"/>
          <w:szCs w:val="28"/>
          <w:lang w:eastAsia="en-US"/>
        </w:rPr>
        <w:t>ак правило</w:t>
      </w:r>
      <w:r>
        <w:rPr>
          <w:bCs/>
          <w:sz w:val="28"/>
          <w:szCs w:val="28"/>
          <w:lang w:eastAsia="en-US"/>
        </w:rPr>
        <w:t xml:space="preserve"> они</w:t>
      </w:r>
      <w:r w:rsidRPr="0032192A">
        <w:rPr>
          <w:bCs/>
          <w:sz w:val="28"/>
          <w:szCs w:val="28"/>
          <w:lang w:eastAsia="en-US"/>
        </w:rPr>
        <w:t xml:space="preserve"> названы по имени-отчеству: </w:t>
      </w:r>
      <w:r w:rsidRPr="0032192A">
        <w:rPr>
          <w:bCs/>
          <w:i/>
          <w:sz w:val="28"/>
          <w:szCs w:val="28"/>
          <w:lang w:eastAsia="en-US"/>
        </w:rPr>
        <w:t>Пантелей Прокофьевич</w:t>
      </w:r>
      <w:r w:rsidR="00F26BE2">
        <w:rPr>
          <w:bCs/>
          <w:i/>
          <w:sz w:val="28"/>
          <w:szCs w:val="28"/>
          <w:lang w:eastAsia="en-US"/>
        </w:rPr>
        <w:t xml:space="preserve"> </w:t>
      </w:r>
      <w:r w:rsidRPr="0032192A">
        <w:rPr>
          <w:bCs/>
          <w:sz w:val="28"/>
          <w:szCs w:val="28"/>
          <w:lang w:eastAsia="en-US"/>
        </w:rPr>
        <w:t>(</w:t>
      </w:r>
      <w:r>
        <w:rPr>
          <w:bCs/>
          <w:sz w:val="28"/>
          <w:szCs w:val="28"/>
          <w:lang w:eastAsia="en-US"/>
        </w:rPr>
        <w:t>в произведении</w:t>
      </w:r>
      <w:r w:rsidRPr="0032192A">
        <w:rPr>
          <w:bCs/>
          <w:sz w:val="28"/>
          <w:szCs w:val="28"/>
          <w:lang w:eastAsia="en-US"/>
        </w:rPr>
        <w:t xml:space="preserve"> представлено во всех ситуациях общения и в авторской речи), </w:t>
      </w:r>
      <w:r w:rsidRPr="0032192A">
        <w:rPr>
          <w:bCs/>
          <w:i/>
          <w:sz w:val="28"/>
          <w:szCs w:val="28"/>
          <w:lang w:eastAsia="en-US"/>
        </w:rPr>
        <w:t>Николай Алексеевич</w:t>
      </w:r>
      <w:r w:rsidR="00F26BE2">
        <w:rPr>
          <w:bCs/>
          <w:i/>
          <w:sz w:val="28"/>
          <w:szCs w:val="28"/>
          <w:lang w:eastAsia="en-US"/>
        </w:rPr>
        <w:t xml:space="preserve"> </w:t>
      </w:r>
      <w:r w:rsidRPr="0032192A">
        <w:rPr>
          <w:sz w:val="28"/>
          <w:szCs w:val="28"/>
          <w:lang w:eastAsia="en-US"/>
        </w:rPr>
        <w:t xml:space="preserve">(Литницкий), </w:t>
      </w:r>
      <w:r w:rsidRPr="0032192A">
        <w:rPr>
          <w:bCs/>
          <w:i/>
          <w:sz w:val="28"/>
          <w:szCs w:val="28"/>
          <w:lang w:eastAsia="en-US"/>
        </w:rPr>
        <w:t>Мирон Григорьевич</w:t>
      </w:r>
      <w:r w:rsidRPr="0032192A">
        <w:rPr>
          <w:sz w:val="28"/>
          <w:szCs w:val="28"/>
          <w:lang w:eastAsia="en-US"/>
        </w:rPr>
        <w:t xml:space="preserve"> (Коршунов), </w:t>
      </w:r>
      <w:r w:rsidRPr="0032192A">
        <w:rPr>
          <w:bCs/>
          <w:i/>
          <w:sz w:val="28"/>
          <w:szCs w:val="28"/>
          <w:lang w:eastAsia="en-US"/>
        </w:rPr>
        <w:t>Митрий</w:t>
      </w:r>
      <w:r w:rsidR="00F26BE2">
        <w:rPr>
          <w:bCs/>
          <w:i/>
          <w:sz w:val="28"/>
          <w:szCs w:val="28"/>
          <w:lang w:eastAsia="en-US"/>
        </w:rPr>
        <w:t xml:space="preserve"> </w:t>
      </w:r>
      <w:r w:rsidRPr="0032192A">
        <w:rPr>
          <w:bCs/>
          <w:i/>
          <w:sz w:val="28"/>
          <w:szCs w:val="28"/>
          <w:lang w:eastAsia="en-US"/>
        </w:rPr>
        <w:t>Мироныч.</w:t>
      </w:r>
      <w:r w:rsidRPr="0032192A">
        <w:rPr>
          <w:sz w:val="28"/>
          <w:szCs w:val="28"/>
          <w:lang w:eastAsia="en-US"/>
        </w:rPr>
        <w:t xml:space="preserve"> При введении исторических лиц в зависимости от звания и статуса персонажа автор чаще всего применяет модель «титул и фамилия» или «титул и имя+ фамилия». Например: </w:t>
      </w:r>
      <w:r w:rsidRPr="00983FF0">
        <w:rPr>
          <w:bCs/>
          <w:i/>
          <w:iCs/>
          <w:sz w:val="28"/>
          <w:szCs w:val="28"/>
          <w:lang w:eastAsia="en-US"/>
        </w:rPr>
        <w:t>генерал Корнилов</w:t>
      </w:r>
      <w:proofErr w:type="gramStart"/>
      <w:r w:rsidRPr="00983FF0">
        <w:rPr>
          <w:bCs/>
          <w:i/>
          <w:iCs/>
          <w:sz w:val="28"/>
          <w:szCs w:val="28"/>
          <w:lang w:eastAsia="en-US"/>
        </w:rPr>
        <w:t xml:space="preserve"> ,</w:t>
      </w:r>
      <w:proofErr w:type="gramEnd"/>
      <w:r w:rsidRPr="00983FF0">
        <w:rPr>
          <w:bCs/>
          <w:i/>
          <w:iCs/>
          <w:sz w:val="28"/>
          <w:szCs w:val="28"/>
          <w:lang w:eastAsia="en-US"/>
        </w:rPr>
        <w:t>Федор</w:t>
      </w:r>
      <w:r w:rsidR="00F26BE2">
        <w:rPr>
          <w:bCs/>
          <w:i/>
          <w:iCs/>
          <w:sz w:val="28"/>
          <w:szCs w:val="28"/>
          <w:lang w:eastAsia="en-US"/>
        </w:rPr>
        <w:t xml:space="preserve"> </w:t>
      </w:r>
      <w:r w:rsidRPr="00983FF0">
        <w:rPr>
          <w:bCs/>
          <w:i/>
          <w:iCs/>
          <w:sz w:val="28"/>
          <w:szCs w:val="28"/>
          <w:lang w:eastAsia="en-US"/>
        </w:rPr>
        <w:t>Подтелкин</w:t>
      </w:r>
      <w:r w:rsidRPr="00983FF0">
        <w:rPr>
          <w:i/>
          <w:iCs/>
          <w:sz w:val="28"/>
          <w:szCs w:val="28"/>
          <w:lang w:val="uk-UA" w:eastAsia="en-US"/>
        </w:rPr>
        <w:t>,</w:t>
      </w:r>
      <w:r w:rsidRPr="00983FF0">
        <w:rPr>
          <w:i/>
          <w:iCs/>
          <w:sz w:val="28"/>
          <w:szCs w:val="28"/>
          <w:lang w:eastAsia="en-US"/>
        </w:rPr>
        <w:t xml:space="preserve"> командир полка Каледин, </w:t>
      </w:r>
      <w:r w:rsidRPr="00983FF0">
        <w:rPr>
          <w:bCs/>
          <w:i/>
          <w:iCs/>
          <w:sz w:val="28"/>
          <w:szCs w:val="28"/>
        </w:rPr>
        <w:t>атаман Каледин, генерал-майор Алферов</w:t>
      </w:r>
      <w:r w:rsidRPr="0032192A">
        <w:rPr>
          <w:bCs/>
          <w:iCs/>
          <w:sz w:val="28"/>
          <w:szCs w:val="28"/>
        </w:rPr>
        <w:t>и т.д</w:t>
      </w:r>
      <w:r w:rsidRPr="0032192A">
        <w:rPr>
          <w:b/>
          <w:bCs/>
          <w:i/>
          <w:iCs/>
          <w:sz w:val="28"/>
          <w:szCs w:val="28"/>
        </w:rPr>
        <w:t>.</w:t>
      </w:r>
    </w:p>
    <w:p w:rsidR="00EA615C" w:rsidRPr="00884665" w:rsidRDefault="00EA615C" w:rsidP="00EA615C">
      <w:pPr>
        <w:spacing w:line="360" w:lineRule="auto"/>
        <w:ind w:firstLine="708"/>
        <w:jc w:val="both"/>
        <w:rPr>
          <w:i/>
          <w:iCs/>
          <w:sz w:val="28"/>
          <w:szCs w:val="28"/>
          <w:lang w:eastAsia="en-US"/>
        </w:rPr>
      </w:pPr>
      <w:r w:rsidRPr="00112D5D">
        <w:rPr>
          <w:bCs/>
          <w:sz w:val="28"/>
          <w:szCs w:val="28"/>
          <w:lang w:eastAsia="en-US"/>
        </w:rPr>
        <w:t xml:space="preserve">Антропонимическая формула «фамилия и имя-отчество» </w:t>
      </w:r>
      <w:r w:rsidRPr="00112D5D">
        <w:rPr>
          <w:bCs/>
          <w:i/>
          <w:sz w:val="28"/>
          <w:szCs w:val="28"/>
          <w:lang w:eastAsia="en-US"/>
        </w:rPr>
        <w:t>(«Взыскать с ответчика, урядника Пантелеймона Прокофьева Мелехова, в пользу истца».)</w:t>
      </w:r>
      <w:r w:rsidRPr="00112D5D">
        <w:rPr>
          <w:bCs/>
          <w:sz w:val="28"/>
          <w:szCs w:val="28"/>
          <w:lang w:eastAsia="en-US"/>
        </w:rPr>
        <w:t xml:space="preserve"> имеет официально-формальный оттенок, </w:t>
      </w:r>
      <w:r>
        <w:rPr>
          <w:sz w:val="28"/>
          <w:szCs w:val="28"/>
          <w:lang w:eastAsia="en-US"/>
        </w:rPr>
        <w:t>реализует</w:t>
      </w:r>
      <w:r w:rsidRPr="00112D5D">
        <w:rPr>
          <w:sz w:val="28"/>
          <w:szCs w:val="28"/>
          <w:lang w:eastAsia="en-US"/>
        </w:rPr>
        <w:t xml:space="preserve"> максимальную его идентификацию с учетом официальной обстановки, социальной принадлежности именуемого в о</w:t>
      </w:r>
      <w:r>
        <w:rPr>
          <w:sz w:val="28"/>
          <w:szCs w:val="28"/>
          <w:lang w:eastAsia="en-US"/>
        </w:rPr>
        <w:t>пределенный исторический период</w:t>
      </w:r>
      <w:r w:rsidRPr="00112D5D">
        <w:rPr>
          <w:bCs/>
          <w:sz w:val="28"/>
          <w:szCs w:val="28"/>
          <w:lang w:eastAsia="en-US"/>
        </w:rPr>
        <w:t xml:space="preserve">. Поэтому </w:t>
      </w:r>
      <w:r w:rsidRPr="00112D5D">
        <w:rPr>
          <w:i/>
          <w:iCs/>
          <w:sz w:val="28"/>
          <w:szCs w:val="28"/>
          <w:lang w:eastAsia="en-US"/>
        </w:rPr>
        <w:t xml:space="preserve">трехкомпонентная модель </w:t>
      </w:r>
      <w:r>
        <w:rPr>
          <w:iCs/>
          <w:sz w:val="28"/>
          <w:szCs w:val="28"/>
          <w:lang w:eastAsia="en-US"/>
        </w:rPr>
        <w:t>используется</w:t>
      </w:r>
      <w:r w:rsidRPr="00112D5D">
        <w:rPr>
          <w:iCs/>
          <w:sz w:val="28"/>
          <w:szCs w:val="28"/>
          <w:lang w:eastAsia="en-US"/>
        </w:rPr>
        <w:t xml:space="preserve"> чаще всего в письменной форме: </w:t>
      </w:r>
      <w:r>
        <w:rPr>
          <w:iCs/>
          <w:sz w:val="28"/>
          <w:szCs w:val="28"/>
          <w:lang w:eastAsia="en-US"/>
        </w:rPr>
        <w:t xml:space="preserve">в </w:t>
      </w:r>
      <w:r w:rsidRPr="00112D5D">
        <w:rPr>
          <w:iCs/>
          <w:sz w:val="28"/>
          <w:szCs w:val="28"/>
          <w:lang w:eastAsia="en-US"/>
        </w:rPr>
        <w:t>документа</w:t>
      </w:r>
      <w:r>
        <w:rPr>
          <w:iCs/>
          <w:sz w:val="28"/>
          <w:szCs w:val="28"/>
          <w:lang w:eastAsia="en-US"/>
        </w:rPr>
        <w:t>х</w:t>
      </w:r>
      <w:r w:rsidRPr="00112D5D">
        <w:rPr>
          <w:iCs/>
          <w:sz w:val="28"/>
          <w:szCs w:val="28"/>
          <w:lang w:eastAsia="en-US"/>
        </w:rPr>
        <w:t>, документальной хроник</w:t>
      </w:r>
      <w:r>
        <w:rPr>
          <w:iCs/>
          <w:sz w:val="28"/>
          <w:szCs w:val="28"/>
          <w:lang w:eastAsia="en-US"/>
        </w:rPr>
        <w:t>е</w:t>
      </w:r>
      <w:r w:rsidRPr="00112D5D">
        <w:rPr>
          <w:iCs/>
          <w:sz w:val="28"/>
          <w:szCs w:val="28"/>
          <w:lang w:eastAsia="en-US"/>
        </w:rPr>
        <w:t>, исполнительно</w:t>
      </w:r>
      <w:r>
        <w:rPr>
          <w:iCs/>
          <w:sz w:val="28"/>
          <w:szCs w:val="28"/>
          <w:lang w:eastAsia="en-US"/>
        </w:rPr>
        <w:t>м листе, телеграмме, приказе, приговоре, письме</w:t>
      </w:r>
      <w:r w:rsidRPr="00112D5D">
        <w:rPr>
          <w:iCs/>
          <w:sz w:val="28"/>
          <w:szCs w:val="28"/>
          <w:lang w:eastAsia="en-US"/>
        </w:rPr>
        <w:t>.</w:t>
      </w:r>
    </w:p>
    <w:p w:rsidR="00EA615C" w:rsidRPr="00884665" w:rsidRDefault="00EA615C" w:rsidP="00EA615C">
      <w:pPr>
        <w:spacing w:line="360" w:lineRule="auto"/>
        <w:ind w:firstLine="708"/>
        <w:contextualSpacing/>
        <w:jc w:val="both"/>
        <w:rPr>
          <w:b/>
          <w:i/>
          <w:sz w:val="28"/>
          <w:szCs w:val="28"/>
        </w:rPr>
      </w:pPr>
      <w:r w:rsidRPr="00460D82">
        <w:rPr>
          <w:sz w:val="28"/>
          <w:szCs w:val="28"/>
          <w:shd w:val="clear" w:color="auto" w:fill="FFFFFF"/>
        </w:rPr>
        <w:t>В романе М. А. Шолохова</w:t>
      </w:r>
      <w:r>
        <w:rPr>
          <w:sz w:val="28"/>
          <w:szCs w:val="28"/>
          <w:shd w:val="clear" w:color="auto" w:fill="FFFFFF"/>
        </w:rPr>
        <w:t xml:space="preserve"> даны именования женщин</w:t>
      </w:r>
      <w:r w:rsidRPr="00460D82">
        <w:rPr>
          <w:sz w:val="28"/>
          <w:szCs w:val="28"/>
          <w:shd w:val="clear" w:color="auto" w:fill="FFFFFF"/>
        </w:rPr>
        <w:t>-</w:t>
      </w:r>
      <w:r>
        <w:rPr>
          <w:sz w:val="28"/>
          <w:szCs w:val="28"/>
          <w:shd w:val="clear" w:color="auto" w:fill="FFFFFF"/>
        </w:rPr>
        <w:t>казачек. О</w:t>
      </w:r>
      <w:r w:rsidRPr="00460D82">
        <w:rPr>
          <w:sz w:val="28"/>
          <w:szCs w:val="28"/>
          <w:shd w:val="clear" w:color="auto" w:fill="FFFFFF"/>
        </w:rPr>
        <w:t>фициальные обращения к женщинам в тот период, когда пр</w:t>
      </w:r>
      <w:r>
        <w:rPr>
          <w:sz w:val="28"/>
          <w:szCs w:val="28"/>
          <w:shd w:val="clear" w:color="auto" w:fill="FFFFFF"/>
        </w:rPr>
        <w:t>оисходили события в романе, были очень редки</w:t>
      </w:r>
      <w:r w:rsidRPr="00460D82">
        <w:rPr>
          <w:sz w:val="28"/>
          <w:szCs w:val="28"/>
          <w:shd w:val="clear" w:color="auto" w:fill="FFFFFF"/>
        </w:rPr>
        <w:t>. Однако в «Тихом Доне» есть и наследница «прогрессисток» - пламенная революционерка Анна Погудко</w:t>
      </w:r>
      <w:r>
        <w:rPr>
          <w:sz w:val="28"/>
          <w:szCs w:val="28"/>
          <w:shd w:val="clear" w:color="auto" w:fill="FFFFFF"/>
        </w:rPr>
        <w:t>, к</w:t>
      </w:r>
      <w:r w:rsidRPr="00884665">
        <w:rPr>
          <w:sz w:val="28"/>
          <w:szCs w:val="28"/>
          <w:shd w:val="clear" w:color="auto" w:fill="FFFFFF"/>
        </w:rPr>
        <w:t xml:space="preserve">оторая </w:t>
      </w:r>
      <w:r w:rsidRPr="00460D82">
        <w:rPr>
          <w:sz w:val="28"/>
          <w:szCs w:val="28"/>
          <w:shd w:val="clear" w:color="auto" w:fill="FFFFFF"/>
        </w:rPr>
        <w:t>добровольно приходит в команд</w:t>
      </w:r>
      <w:r w:rsidRPr="00884665">
        <w:rPr>
          <w:sz w:val="28"/>
          <w:szCs w:val="28"/>
          <w:shd w:val="clear" w:color="auto" w:fill="FFFFFF"/>
        </w:rPr>
        <w:t>у пулеметчиков-красногвардейцев.</w:t>
      </w:r>
      <w:r w:rsidRPr="00460D82">
        <w:rPr>
          <w:sz w:val="28"/>
          <w:szCs w:val="28"/>
          <w:shd w:val="clear" w:color="auto" w:fill="FFFFFF"/>
        </w:rPr>
        <w:t xml:space="preserve"> К ней тоже использовалась в тексте официальная форма общения сослуживцев и старших по званию: </w:t>
      </w:r>
      <w:r w:rsidRPr="00460D82">
        <w:rPr>
          <w:i/>
          <w:sz w:val="28"/>
          <w:szCs w:val="28"/>
          <w:shd w:val="clear" w:color="auto" w:fill="FFFFFF"/>
        </w:rPr>
        <w:t>«-</w:t>
      </w:r>
      <w:r w:rsidRPr="00460D82">
        <w:rPr>
          <w:i/>
          <w:sz w:val="28"/>
          <w:szCs w:val="28"/>
        </w:rPr>
        <w:t>Посылаем к Вам хорошего товарища</w:t>
      </w:r>
      <w:r w:rsidRPr="00460D82">
        <w:rPr>
          <w:b/>
          <w:i/>
          <w:sz w:val="28"/>
          <w:szCs w:val="28"/>
        </w:rPr>
        <w:t xml:space="preserve"> Анну Погудко</w:t>
      </w:r>
      <w:r w:rsidRPr="00460D82">
        <w:rPr>
          <w:i/>
          <w:sz w:val="28"/>
          <w:szCs w:val="28"/>
          <w:shd w:val="clear" w:color="auto" w:fill="FFFFFF"/>
        </w:rPr>
        <w:t>».</w:t>
      </w:r>
      <w:r w:rsidR="00F26BE2">
        <w:rPr>
          <w:i/>
          <w:sz w:val="28"/>
          <w:szCs w:val="28"/>
          <w:shd w:val="clear" w:color="auto" w:fill="FFFFFF"/>
        </w:rPr>
        <w:t xml:space="preserve"> </w:t>
      </w:r>
      <w:r w:rsidRPr="00884665">
        <w:rPr>
          <w:sz w:val="28"/>
          <w:szCs w:val="28"/>
          <w:lang w:eastAsia="en-US"/>
        </w:rPr>
        <w:t>Также в произведении описывается одно официальное обращение к Дарье Мелеховой, когда</w:t>
      </w:r>
      <w:r w:rsidR="00F26BE2">
        <w:rPr>
          <w:sz w:val="28"/>
          <w:szCs w:val="28"/>
          <w:lang w:eastAsia="en-US"/>
        </w:rPr>
        <w:t xml:space="preserve"> </w:t>
      </w:r>
      <w:r w:rsidRPr="00884665">
        <w:rPr>
          <w:sz w:val="28"/>
          <w:szCs w:val="28"/>
          <w:lang w:eastAsia="en-US"/>
        </w:rPr>
        <w:t xml:space="preserve">генерал выдал ей денежную награду и медаль. Женщины- это хранительницы домашнего очага, которые занимались хозяйством и были только в своей </w:t>
      </w:r>
      <w:r>
        <w:rPr>
          <w:sz w:val="28"/>
          <w:szCs w:val="28"/>
          <w:lang w:eastAsia="en-US"/>
        </w:rPr>
        <w:t>хуторск</w:t>
      </w:r>
      <w:r w:rsidRPr="00884665">
        <w:rPr>
          <w:sz w:val="28"/>
          <w:szCs w:val="28"/>
          <w:lang w:eastAsia="en-US"/>
        </w:rPr>
        <w:t>ой среде. Но есть те</w:t>
      </w:r>
      <w:r>
        <w:rPr>
          <w:sz w:val="28"/>
          <w:szCs w:val="28"/>
          <w:lang w:eastAsia="en-US"/>
        </w:rPr>
        <w:t>,</w:t>
      </w:r>
      <w:r w:rsidRPr="00884665">
        <w:rPr>
          <w:sz w:val="28"/>
          <w:szCs w:val="28"/>
          <w:lang w:eastAsia="en-US"/>
        </w:rPr>
        <w:t xml:space="preserve"> которые хотели боротьс</w:t>
      </w:r>
      <w:r>
        <w:rPr>
          <w:sz w:val="28"/>
          <w:szCs w:val="28"/>
          <w:lang w:eastAsia="en-US"/>
        </w:rPr>
        <w:t>я за свою страну, за Родину</w:t>
      </w:r>
      <w:r w:rsidRPr="00884665">
        <w:rPr>
          <w:sz w:val="28"/>
          <w:szCs w:val="28"/>
          <w:lang w:eastAsia="en-US"/>
        </w:rPr>
        <w:t xml:space="preserve"> и поэтому к ним применялась официальная модель наименования.</w:t>
      </w:r>
    </w:p>
    <w:p w:rsidR="00E324BB" w:rsidRPr="00E324BB" w:rsidRDefault="00EA615C" w:rsidP="00E324BB">
      <w:pPr>
        <w:spacing w:line="360" w:lineRule="auto"/>
        <w:ind w:firstLine="708"/>
        <w:jc w:val="both"/>
        <w:rPr>
          <w:bCs/>
          <w:sz w:val="28"/>
          <w:szCs w:val="28"/>
          <w:lang w:eastAsia="en-US"/>
        </w:rPr>
      </w:pPr>
      <w:r w:rsidRPr="0032192A">
        <w:rPr>
          <w:bCs/>
          <w:sz w:val="28"/>
          <w:szCs w:val="28"/>
          <w:lang w:val="uk-UA" w:eastAsia="en-US"/>
        </w:rPr>
        <w:t>Таким образом, М.</w:t>
      </w:r>
      <w:r w:rsidR="00F26BE2">
        <w:rPr>
          <w:bCs/>
          <w:sz w:val="28"/>
          <w:szCs w:val="28"/>
          <w:lang w:val="uk-UA" w:eastAsia="en-US"/>
        </w:rPr>
        <w:t xml:space="preserve"> </w:t>
      </w:r>
      <w:r w:rsidRPr="0032192A">
        <w:rPr>
          <w:bCs/>
          <w:sz w:val="28"/>
          <w:szCs w:val="28"/>
          <w:lang w:val="uk-UA" w:eastAsia="en-US"/>
        </w:rPr>
        <w:t>Шолохов</w:t>
      </w:r>
      <w:r w:rsidR="00F26BE2">
        <w:rPr>
          <w:bCs/>
          <w:sz w:val="28"/>
          <w:szCs w:val="28"/>
          <w:lang w:val="uk-UA" w:eastAsia="en-US"/>
        </w:rPr>
        <w:t xml:space="preserve"> </w:t>
      </w:r>
      <w:r w:rsidRPr="0032192A">
        <w:rPr>
          <w:bCs/>
          <w:sz w:val="28"/>
          <w:szCs w:val="28"/>
          <w:lang w:eastAsia="en-US"/>
        </w:rPr>
        <w:t>обдумывал</w:t>
      </w:r>
      <w:r w:rsidRPr="0032192A">
        <w:rPr>
          <w:bCs/>
          <w:sz w:val="28"/>
          <w:szCs w:val="28"/>
          <w:lang w:val="uk-UA" w:eastAsia="en-US"/>
        </w:rPr>
        <w:t xml:space="preserve"> и </w:t>
      </w:r>
      <w:r w:rsidRPr="0032192A">
        <w:rPr>
          <w:bCs/>
          <w:sz w:val="28"/>
          <w:szCs w:val="28"/>
          <w:lang w:eastAsia="en-US"/>
        </w:rPr>
        <w:t>выверял</w:t>
      </w:r>
      <w:r w:rsidR="00F26BE2">
        <w:rPr>
          <w:bCs/>
          <w:sz w:val="28"/>
          <w:szCs w:val="28"/>
          <w:lang w:eastAsia="en-US"/>
        </w:rPr>
        <w:t xml:space="preserve"> </w:t>
      </w:r>
      <w:r w:rsidRPr="0032192A">
        <w:rPr>
          <w:bCs/>
          <w:sz w:val="28"/>
          <w:szCs w:val="28"/>
          <w:lang w:eastAsia="en-US"/>
        </w:rPr>
        <w:t>каждую</w:t>
      </w:r>
      <w:r w:rsidRPr="0032192A">
        <w:rPr>
          <w:bCs/>
          <w:sz w:val="28"/>
          <w:szCs w:val="28"/>
          <w:lang w:val="uk-UA" w:eastAsia="en-US"/>
        </w:rPr>
        <w:t xml:space="preserve"> деталь </w:t>
      </w:r>
      <w:r w:rsidRPr="0032192A">
        <w:rPr>
          <w:bCs/>
          <w:sz w:val="28"/>
          <w:szCs w:val="28"/>
          <w:lang w:eastAsia="en-US"/>
        </w:rPr>
        <w:t>романа</w:t>
      </w:r>
      <w:r>
        <w:rPr>
          <w:bCs/>
          <w:sz w:val="28"/>
          <w:szCs w:val="28"/>
          <w:lang w:val="uk-UA" w:eastAsia="en-US"/>
        </w:rPr>
        <w:t xml:space="preserve">. </w:t>
      </w:r>
      <w:r w:rsidR="00F26BE2" w:rsidRPr="00190D61">
        <w:rPr>
          <w:bCs/>
          <w:sz w:val="28"/>
          <w:szCs w:val="28"/>
          <w:lang w:eastAsia="en-US"/>
        </w:rPr>
        <w:t xml:space="preserve">Следовательно, </w:t>
      </w:r>
      <w:r w:rsidR="00DE0699">
        <w:rPr>
          <w:bCs/>
          <w:sz w:val="28"/>
          <w:szCs w:val="28"/>
          <w:lang w:eastAsia="en-US"/>
        </w:rPr>
        <w:t xml:space="preserve">поэтонимосфера </w:t>
      </w:r>
      <w:r w:rsidR="00E324BB" w:rsidRPr="00190D61">
        <w:rPr>
          <w:bCs/>
          <w:sz w:val="28"/>
          <w:szCs w:val="28"/>
          <w:lang w:eastAsia="en-US"/>
        </w:rPr>
        <w:t xml:space="preserve">романа </w:t>
      </w:r>
      <w:r w:rsidR="00DE0699">
        <w:rPr>
          <w:bCs/>
          <w:sz w:val="28"/>
          <w:szCs w:val="28"/>
          <w:lang w:eastAsia="en-US"/>
        </w:rPr>
        <w:t>представлена</w:t>
      </w:r>
      <w:r w:rsidR="00F26BE2" w:rsidRPr="00190D61">
        <w:rPr>
          <w:bCs/>
          <w:sz w:val="28"/>
          <w:szCs w:val="28"/>
          <w:lang w:eastAsia="en-US"/>
        </w:rPr>
        <w:t xml:space="preserve"> многочисленными классами имён собственных. Всех онимов более тысячи, что свидетельствует об их значимости</w:t>
      </w:r>
      <w:r w:rsidR="00F26BE2" w:rsidRPr="00F26BE2">
        <w:rPr>
          <w:bCs/>
          <w:sz w:val="28"/>
          <w:szCs w:val="28"/>
          <w:lang w:val="uk-UA" w:eastAsia="en-US"/>
        </w:rPr>
        <w:t xml:space="preserve"> для художника.</w:t>
      </w:r>
      <w:r w:rsidR="00E324BB" w:rsidRPr="00E324BB">
        <w:rPr>
          <w:rFonts w:ascii="Arial" w:hAnsi="Arial" w:cs="Arial"/>
          <w:color w:val="000000"/>
          <w:sz w:val="23"/>
          <w:szCs w:val="23"/>
        </w:rPr>
        <w:t xml:space="preserve"> </w:t>
      </w:r>
      <w:r w:rsidR="00E324BB">
        <w:rPr>
          <w:bCs/>
          <w:sz w:val="28"/>
          <w:szCs w:val="28"/>
          <w:lang w:eastAsia="en-US"/>
        </w:rPr>
        <w:t>С</w:t>
      </w:r>
      <w:r w:rsidR="00E324BB" w:rsidRPr="00E324BB">
        <w:rPr>
          <w:bCs/>
          <w:sz w:val="28"/>
          <w:szCs w:val="28"/>
          <w:lang w:eastAsia="en-US"/>
        </w:rPr>
        <w:t xml:space="preserve">истемный подход к рассмотрению собственных имён из </w:t>
      </w:r>
      <w:r w:rsidR="00E324BB">
        <w:rPr>
          <w:bCs/>
          <w:sz w:val="28"/>
          <w:szCs w:val="28"/>
          <w:lang w:eastAsia="en-US"/>
        </w:rPr>
        <w:t xml:space="preserve">«Тихого Дона» </w:t>
      </w:r>
      <w:r w:rsidR="00E324BB" w:rsidRPr="00E324BB">
        <w:rPr>
          <w:bCs/>
          <w:sz w:val="28"/>
          <w:szCs w:val="28"/>
          <w:lang w:eastAsia="en-US"/>
        </w:rPr>
        <w:t xml:space="preserve">представляет собой комплексное изучение их парадигматики и синтагматики. Проведённое исследование позволяет сделать вывод, что система </w:t>
      </w:r>
      <w:r w:rsidR="00E324BB">
        <w:rPr>
          <w:bCs/>
          <w:sz w:val="28"/>
          <w:szCs w:val="28"/>
          <w:lang w:eastAsia="en-US"/>
        </w:rPr>
        <w:t>шоловск</w:t>
      </w:r>
      <w:r w:rsidR="00E324BB" w:rsidRPr="00E324BB">
        <w:rPr>
          <w:bCs/>
          <w:sz w:val="28"/>
          <w:szCs w:val="28"/>
          <w:lang w:eastAsia="en-US"/>
        </w:rPr>
        <w:t>их имён представлена разными классами поэтонимов, которые участвуют в раскрытии авторского замысла, выполняют значимые семантико-стилистические функции, являются яркой приметой индивидуально-авторского стиля.</w:t>
      </w:r>
    </w:p>
    <w:p w:rsidR="00EA615C" w:rsidRDefault="00EA615C" w:rsidP="00E324BB">
      <w:pPr>
        <w:spacing w:line="360" w:lineRule="auto"/>
        <w:ind w:firstLine="708"/>
        <w:jc w:val="both"/>
        <w:rPr>
          <w:bCs/>
          <w:sz w:val="28"/>
          <w:szCs w:val="28"/>
          <w:lang w:eastAsia="en-US"/>
        </w:rPr>
      </w:pPr>
      <w:r>
        <w:rPr>
          <w:bCs/>
          <w:sz w:val="28"/>
          <w:szCs w:val="28"/>
          <w:lang w:val="uk-UA" w:eastAsia="en-US"/>
        </w:rPr>
        <w:t>Т</w:t>
      </w:r>
      <w:r w:rsidRPr="0032192A">
        <w:rPr>
          <w:bCs/>
          <w:sz w:val="28"/>
          <w:szCs w:val="28"/>
          <w:lang w:eastAsia="en-US"/>
        </w:rPr>
        <w:t>акже</w:t>
      </w:r>
      <w:r w:rsidR="00F26BE2">
        <w:rPr>
          <w:bCs/>
          <w:sz w:val="28"/>
          <w:szCs w:val="28"/>
          <w:lang w:eastAsia="en-US"/>
        </w:rPr>
        <w:t xml:space="preserve"> </w:t>
      </w:r>
      <w:r w:rsidRPr="0032192A">
        <w:rPr>
          <w:bCs/>
          <w:sz w:val="28"/>
          <w:szCs w:val="28"/>
          <w:lang w:eastAsia="en-US"/>
        </w:rPr>
        <w:t>очень</w:t>
      </w:r>
      <w:r w:rsidR="00F26BE2">
        <w:rPr>
          <w:bCs/>
          <w:sz w:val="28"/>
          <w:szCs w:val="28"/>
          <w:lang w:eastAsia="en-US"/>
        </w:rPr>
        <w:t xml:space="preserve"> </w:t>
      </w:r>
      <w:r w:rsidRPr="0032192A">
        <w:rPr>
          <w:bCs/>
          <w:sz w:val="28"/>
          <w:szCs w:val="28"/>
          <w:lang w:eastAsia="en-US"/>
        </w:rPr>
        <w:t>серьёзно</w:t>
      </w:r>
      <w:r w:rsidR="00F26BE2">
        <w:rPr>
          <w:bCs/>
          <w:sz w:val="28"/>
          <w:szCs w:val="28"/>
          <w:lang w:eastAsia="en-US"/>
        </w:rPr>
        <w:t xml:space="preserve"> </w:t>
      </w:r>
      <w:r w:rsidRPr="0032192A">
        <w:rPr>
          <w:bCs/>
          <w:sz w:val="28"/>
          <w:szCs w:val="28"/>
          <w:lang w:eastAsia="en-US"/>
        </w:rPr>
        <w:t>подбирал</w:t>
      </w:r>
      <w:r w:rsidR="00F26BE2">
        <w:rPr>
          <w:bCs/>
          <w:sz w:val="28"/>
          <w:szCs w:val="28"/>
          <w:lang w:eastAsia="en-US"/>
        </w:rPr>
        <w:t xml:space="preserve"> </w:t>
      </w:r>
      <w:r w:rsidRPr="0032192A">
        <w:rPr>
          <w:bCs/>
          <w:sz w:val="28"/>
          <w:szCs w:val="28"/>
          <w:lang w:eastAsia="en-US"/>
        </w:rPr>
        <w:t>имена</w:t>
      </w:r>
      <w:r w:rsidRPr="0032192A">
        <w:rPr>
          <w:bCs/>
          <w:sz w:val="28"/>
          <w:szCs w:val="28"/>
          <w:lang w:val="uk-UA" w:eastAsia="en-US"/>
        </w:rPr>
        <w:t xml:space="preserve"> для </w:t>
      </w:r>
      <w:r w:rsidRPr="0032192A">
        <w:rPr>
          <w:bCs/>
          <w:sz w:val="28"/>
          <w:szCs w:val="28"/>
          <w:lang w:eastAsia="en-US"/>
        </w:rPr>
        <w:t>своих</w:t>
      </w:r>
      <w:r w:rsidR="00F26BE2">
        <w:rPr>
          <w:bCs/>
          <w:sz w:val="28"/>
          <w:szCs w:val="28"/>
          <w:lang w:eastAsia="en-US"/>
        </w:rPr>
        <w:t xml:space="preserve"> </w:t>
      </w:r>
      <w:r w:rsidRPr="0032192A">
        <w:rPr>
          <w:bCs/>
          <w:sz w:val="28"/>
          <w:szCs w:val="28"/>
          <w:lang w:eastAsia="en-US"/>
        </w:rPr>
        <w:t>героев</w:t>
      </w:r>
      <w:r w:rsidRPr="0032192A">
        <w:rPr>
          <w:bCs/>
          <w:sz w:val="28"/>
          <w:szCs w:val="28"/>
          <w:lang w:val="uk-UA" w:eastAsia="en-US"/>
        </w:rPr>
        <w:t xml:space="preserve"> так, </w:t>
      </w:r>
      <w:r>
        <w:rPr>
          <w:bCs/>
          <w:sz w:val="28"/>
          <w:szCs w:val="28"/>
          <w:lang w:eastAsia="en-US"/>
        </w:rPr>
        <w:t>что</w:t>
      </w:r>
      <w:r w:rsidR="00F26BE2">
        <w:rPr>
          <w:bCs/>
          <w:sz w:val="28"/>
          <w:szCs w:val="28"/>
          <w:lang w:eastAsia="en-US"/>
        </w:rPr>
        <w:t xml:space="preserve"> </w:t>
      </w:r>
      <w:r w:rsidRPr="0032192A">
        <w:rPr>
          <w:bCs/>
          <w:sz w:val="28"/>
          <w:szCs w:val="28"/>
          <w:lang w:eastAsia="en-US"/>
        </w:rPr>
        <w:t>этот</w:t>
      </w:r>
      <w:r w:rsidR="00F26BE2">
        <w:rPr>
          <w:bCs/>
          <w:sz w:val="28"/>
          <w:szCs w:val="28"/>
          <w:lang w:eastAsia="en-US"/>
        </w:rPr>
        <w:t xml:space="preserve"> </w:t>
      </w:r>
      <w:r w:rsidRPr="0032192A">
        <w:rPr>
          <w:bCs/>
          <w:sz w:val="28"/>
          <w:szCs w:val="28"/>
          <w:lang w:eastAsia="en-US"/>
        </w:rPr>
        <w:t>ценный</w:t>
      </w:r>
      <w:r w:rsidR="00F26BE2">
        <w:rPr>
          <w:bCs/>
          <w:sz w:val="28"/>
          <w:szCs w:val="28"/>
          <w:lang w:eastAsia="en-US"/>
        </w:rPr>
        <w:t xml:space="preserve"> </w:t>
      </w:r>
      <w:r w:rsidRPr="0032192A">
        <w:rPr>
          <w:bCs/>
          <w:sz w:val="28"/>
          <w:szCs w:val="28"/>
          <w:lang w:eastAsia="en-US"/>
        </w:rPr>
        <w:t xml:space="preserve">языковой материал позволяет без натяжек и внешнего эффекта нарисовать ясную картину социально-классовых отношений. </w:t>
      </w:r>
      <w:r w:rsidR="00F42BB9" w:rsidRPr="00F42BB9">
        <w:rPr>
          <w:bCs/>
          <w:sz w:val="28"/>
          <w:szCs w:val="28"/>
          <w:lang w:eastAsia="en-US"/>
        </w:rPr>
        <w:t xml:space="preserve">В романе «Тихий Дон» имена, фамилии, отчества, прозвища и их комбинации используются в различных речевых ситуациях в соответствии с принятыми в начале XX в. нормами речевого этикета. При подборе моделей именования для своих персонажей М. А. Шолоховым учитывалась характеристика вступивших в контакт (возраст, социальный статус, материальное положение, степень знакомства и родства и многое другое). </w:t>
      </w:r>
      <w:r w:rsidRPr="0032192A">
        <w:rPr>
          <w:bCs/>
          <w:sz w:val="28"/>
          <w:szCs w:val="28"/>
          <w:lang w:eastAsia="en-US"/>
        </w:rPr>
        <w:t>Автором используются все возможные варианты комбинаторики назывных знаков. Выбор формы зависит от отношения к именуемому автора или другого персонажа, коммуникативной ситуации, возрастных и социальных критериев именования. Употреблен</w:t>
      </w:r>
      <w:r>
        <w:rPr>
          <w:bCs/>
          <w:sz w:val="28"/>
          <w:szCs w:val="28"/>
          <w:lang w:eastAsia="en-US"/>
        </w:rPr>
        <w:t>ие традиционных антропонимны</w:t>
      </w:r>
      <w:r w:rsidRPr="0032192A">
        <w:rPr>
          <w:bCs/>
          <w:sz w:val="28"/>
          <w:szCs w:val="28"/>
          <w:lang w:eastAsia="en-US"/>
        </w:rPr>
        <w:t xml:space="preserve">х формул способствует реалистическому, типическому изображению литературных героев. В произведении представлено детально функционирование номинаций главных героев, которые зависели от традиций донского казачества, от социальных норм, требований этикета, личной манеры говорящего. </w:t>
      </w:r>
      <w:r>
        <w:rPr>
          <w:bCs/>
          <w:sz w:val="28"/>
          <w:szCs w:val="28"/>
          <w:lang w:eastAsia="en-US"/>
        </w:rPr>
        <w:t xml:space="preserve">Наиболее вариативны в романе номинации главных героев, которые функционируют на протяжении всего произведения. К ним применяются все варианты антропонимой формулы. У второстепенных героев чаще использована одна или две антропонимные формулы. Это </w:t>
      </w:r>
      <w:r w:rsidRPr="00CD6E0F">
        <w:rPr>
          <w:bCs/>
          <w:i/>
          <w:sz w:val="28"/>
          <w:szCs w:val="28"/>
          <w:lang w:eastAsia="en-US"/>
        </w:rPr>
        <w:t>«имя или фамилия»</w:t>
      </w:r>
      <w:r>
        <w:rPr>
          <w:bCs/>
          <w:sz w:val="28"/>
          <w:szCs w:val="28"/>
          <w:lang w:eastAsia="en-US"/>
        </w:rPr>
        <w:t xml:space="preserve"> и </w:t>
      </w:r>
      <w:r w:rsidRPr="00CD6E0F">
        <w:rPr>
          <w:bCs/>
          <w:i/>
          <w:sz w:val="28"/>
          <w:szCs w:val="28"/>
          <w:lang w:eastAsia="en-US"/>
        </w:rPr>
        <w:t>«имя + фамилия»</w:t>
      </w:r>
      <w:r>
        <w:rPr>
          <w:bCs/>
          <w:sz w:val="28"/>
          <w:szCs w:val="28"/>
          <w:lang w:eastAsia="en-US"/>
        </w:rPr>
        <w:t xml:space="preserve">, что указывает на их не </w:t>
      </w:r>
      <w:r w:rsidRPr="00CD6E0F">
        <w:rPr>
          <w:bCs/>
          <w:sz w:val="28"/>
          <w:szCs w:val="28"/>
          <w:lang w:eastAsia="en-US"/>
        </w:rPr>
        <w:t>вариативность</w:t>
      </w:r>
      <w:r>
        <w:rPr>
          <w:bCs/>
          <w:sz w:val="28"/>
          <w:szCs w:val="28"/>
          <w:lang w:eastAsia="en-US"/>
        </w:rPr>
        <w:t xml:space="preserve">. </w:t>
      </w:r>
      <w:r w:rsidRPr="0032192A">
        <w:rPr>
          <w:bCs/>
          <w:sz w:val="28"/>
          <w:szCs w:val="28"/>
          <w:lang w:eastAsia="en-US"/>
        </w:rPr>
        <w:t>Называние по имени–отчеству</w:t>
      </w:r>
      <w:r>
        <w:rPr>
          <w:bCs/>
          <w:sz w:val="28"/>
          <w:szCs w:val="28"/>
          <w:lang w:eastAsia="en-US"/>
        </w:rPr>
        <w:t>, которое тоже встречается в романе</w:t>
      </w:r>
      <w:r w:rsidRPr="0032192A">
        <w:rPr>
          <w:bCs/>
          <w:sz w:val="28"/>
          <w:szCs w:val="28"/>
          <w:lang w:eastAsia="en-US"/>
        </w:rPr>
        <w:t xml:space="preserve"> — свидетельство определенной степени уважения к взрослому человеку, среди пожилых людей, особенно сельских жителей или выходцев из деревни, возможно обращение (и именование человека) лишь по отчеству</w:t>
      </w:r>
      <w:r>
        <w:rPr>
          <w:bCs/>
          <w:sz w:val="28"/>
          <w:szCs w:val="28"/>
          <w:lang w:eastAsia="en-US"/>
        </w:rPr>
        <w:t>.</w:t>
      </w:r>
    </w:p>
    <w:p w:rsidR="00190D61" w:rsidRDefault="00190D61" w:rsidP="00E324BB">
      <w:pPr>
        <w:spacing w:line="360" w:lineRule="auto"/>
        <w:ind w:firstLine="708"/>
        <w:jc w:val="both"/>
        <w:rPr>
          <w:bCs/>
          <w:sz w:val="28"/>
          <w:szCs w:val="28"/>
          <w:lang w:eastAsia="en-US"/>
        </w:rPr>
      </w:pPr>
    </w:p>
    <w:p w:rsidR="00190D61" w:rsidRDefault="00190D61" w:rsidP="00E324BB">
      <w:pPr>
        <w:spacing w:line="360" w:lineRule="auto"/>
        <w:ind w:firstLine="708"/>
        <w:jc w:val="both"/>
        <w:rPr>
          <w:bCs/>
          <w:sz w:val="28"/>
          <w:szCs w:val="28"/>
          <w:lang w:eastAsia="en-US"/>
        </w:rPr>
      </w:pPr>
    </w:p>
    <w:p w:rsidR="00190D61" w:rsidRDefault="00190D61" w:rsidP="00E324BB">
      <w:pPr>
        <w:spacing w:line="360" w:lineRule="auto"/>
        <w:ind w:firstLine="708"/>
        <w:jc w:val="both"/>
        <w:rPr>
          <w:bCs/>
          <w:sz w:val="28"/>
          <w:szCs w:val="28"/>
          <w:lang w:eastAsia="en-US"/>
        </w:rPr>
      </w:pPr>
    </w:p>
    <w:p w:rsidR="00190D61" w:rsidRDefault="00190D61" w:rsidP="00E324BB">
      <w:pPr>
        <w:spacing w:line="360" w:lineRule="auto"/>
        <w:ind w:firstLine="708"/>
        <w:jc w:val="both"/>
        <w:rPr>
          <w:bCs/>
          <w:sz w:val="28"/>
          <w:szCs w:val="28"/>
          <w:lang w:eastAsia="en-US"/>
        </w:rPr>
      </w:pPr>
    </w:p>
    <w:p w:rsidR="00190D61" w:rsidRDefault="00190D61" w:rsidP="00E324BB">
      <w:pPr>
        <w:spacing w:line="360" w:lineRule="auto"/>
        <w:ind w:firstLine="708"/>
        <w:jc w:val="both"/>
        <w:rPr>
          <w:bCs/>
          <w:sz w:val="28"/>
          <w:szCs w:val="28"/>
          <w:lang w:eastAsia="en-US"/>
        </w:rPr>
      </w:pPr>
    </w:p>
    <w:p w:rsidR="00190D61" w:rsidRDefault="00190D61" w:rsidP="00E324BB">
      <w:pPr>
        <w:spacing w:line="360" w:lineRule="auto"/>
        <w:ind w:firstLine="708"/>
        <w:jc w:val="both"/>
        <w:rPr>
          <w:bCs/>
          <w:sz w:val="28"/>
          <w:szCs w:val="28"/>
          <w:lang w:eastAsia="en-US"/>
        </w:rPr>
      </w:pPr>
    </w:p>
    <w:p w:rsidR="00190D61" w:rsidRDefault="00190D61" w:rsidP="00E126FD">
      <w:pPr>
        <w:spacing w:line="360" w:lineRule="auto"/>
        <w:jc w:val="both"/>
        <w:rPr>
          <w:bCs/>
          <w:sz w:val="28"/>
          <w:szCs w:val="28"/>
          <w:lang w:eastAsia="en-US"/>
        </w:rPr>
      </w:pPr>
    </w:p>
    <w:p w:rsidR="00190D61" w:rsidRPr="00C66713" w:rsidRDefault="00190D61" w:rsidP="00190D61">
      <w:pPr>
        <w:spacing w:line="480" w:lineRule="auto"/>
        <w:jc w:val="center"/>
        <w:rPr>
          <w:bCs/>
          <w:sz w:val="28"/>
          <w:szCs w:val="28"/>
          <w:lang w:eastAsia="en-US"/>
        </w:rPr>
      </w:pPr>
      <w:r w:rsidRPr="00C66713">
        <w:rPr>
          <w:b/>
          <w:bCs/>
          <w:sz w:val="28"/>
          <w:szCs w:val="28"/>
          <w:lang w:val="uk-UA" w:eastAsia="en-US"/>
        </w:rPr>
        <w:t xml:space="preserve">Список </w:t>
      </w:r>
      <w:r w:rsidRPr="00C66713">
        <w:rPr>
          <w:b/>
          <w:bCs/>
          <w:sz w:val="28"/>
          <w:szCs w:val="28"/>
          <w:lang w:eastAsia="en-US"/>
        </w:rPr>
        <w:t>использованной</w:t>
      </w:r>
      <w:r>
        <w:rPr>
          <w:b/>
          <w:bCs/>
          <w:sz w:val="28"/>
          <w:szCs w:val="28"/>
          <w:lang w:eastAsia="en-US"/>
        </w:rPr>
        <w:t xml:space="preserve"> </w:t>
      </w:r>
      <w:r w:rsidRPr="00C66713">
        <w:rPr>
          <w:b/>
          <w:bCs/>
          <w:sz w:val="28"/>
          <w:szCs w:val="28"/>
          <w:lang w:eastAsia="en-US"/>
        </w:rPr>
        <w:t>литературы</w:t>
      </w:r>
      <w:r w:rsidRPr="00C66713">
        <w:rPr>
          <w:b/>
          <w:bCs/>
          <w:sz w:val="28"/>
          <w:szCs w:val="28"/>
          <w:lang w:val="uk-UA" w:eastAsia="en-US"/>
        </w:rPr>
        <w:t>:</w:t>
      </w:r>
    </w:p>
    <w:p w:rsidR="009F7224" w:rsidRPr="009F7224" w:rsidRDefault="009F7224" w:rsidP="00190D61">
      <w:pPr>
        <w:pStyle w:val="a4"/>
        <w:numPr>
          <w:ilvl w:val="0"/>
          <w:numId w:val="11"/>
        </w:numPr>
        <w:tabs>
          <w:tab w:val="left" w:pos="567"/>
        </w:tabs>
        <w:spacing w:line="360" w:lineRule="auto"/>
        <w:ind w:left="284" w:hanging="284"/>
        <w:jc w:val="both"/>
        <w:rPr>
          <w:bCs/>
          <w:sz w:val="28"/>
          <w:szCs w:val="28"/>
          <w:lang w:eastAsia="en-US"/>
        </w:rPr>
      </w:pPr>
      <w:r w:rsidRPr="009F7224">
        <w:rPr>
          <w:sz w:val="28"/>
          <w:szCs w:val="28"/>
          <w:lang w:eastAsia="en-US"/>
        </w:rPr>
        <w:t>Баскаков Н.А. Русские фамилии тюркского происхождения/ Н.А.Баскаков - М.: Наука, 1979. - 279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Белая Л.В. Роль антропонимов в структуре художественного текста/ Л.В. Белая// Русский язык и литература в учебных заведениях. – 1996.- №2.- С.31-36</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Беляев В. В. К вопросу о латентной семантике антропонимов в художественной прозе Ф. М. Достоевского и Итало Звево/ В.В. Беляев //Античный мир и археология. Вып. 6. </w:t>
      </w:r>
      <w:r w:rsidRPr="009F7224">
        <w:rPr>
          <w:b/>
          <w:bCs/>
          <w:sz w:val="28"/>
          <w:szCs w:val="28"/>
          <w:lang w:eastAsia="en-US"/>
        </w:rPr>
        <w:t xml:space="preserve">- </w:t>
      </w:r>
      <w:r w:rsidRPr="009F7224">
        <w:rPr>
          <w:bCs/>
          <w:sz w:val="28"/>
          <w:szCs w:val="28"/>
          <w:lang w:eastAsia="en-US"/>
        </w:rPr>
        <w:t xml:space="preserve">Саратов, 1986. </w:t>
      </w:r>
      <w:r w:rsidRPr="009F7224">
        <w:rPr>
          <w:b/>
          <w:bCs/>
          <w:sz w:val="28"/>
          <w:szCs w:val="28"/>
          <w:lang w:eastAsia="en-US"/>
        </w:rPr>
        <w:t>-</w:t>
      </w:r>
      <w:r w:rsidRPr="009F7224">
        <w:rPr>
          <w:bCs/>
          <w:sz w:val="28"/>
          <w:szCs w:val="28"/>
          <w:lang w:eastAsia="en-US"/>
        </w:rPr>
        <w:t xml:space="preserve"> С. 135-145</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Бондалетов В. Д.  Русская ономастика: Учебное пособие. / В.Д.Бондалетов. - М.: Просвещение, 1983. - 224 с.</w:t>
      </w:r>
    </w:p>
    <w:p w:rsidR="009F7224" w:rsidRPr="009F7224" w:rsidRDefault="009F7224" w:rsidP="00190D61">
      <w:pPr>
        <w:pStyle w:val="a4"/>
        <w:numPr>
          <w:ilvl w:val="0"/>
          <w:numId w:val="11"/>
        </w:numPr>
        <w:spacing w:line="360" w:lineRule="auto"/>
        <w:ind w:left="284" w:hanging="284"/>
        <w:jc w:val="both"/>
        <w:rPr>
          <w:sz w:val="28"/>
          <w:szCs w:val="28"/>
        </w:rPr>
      </w:pPr>
      <w:r w:rsidRPr="009F7224">
        <w:rPr>
          <w:sz w:val="28"/>
          <w:szCs w:val="28"/>
        </w:rPr>
        <w:t>Буевская М. В. Поэтонимосфера художественного текста / М. В. Буевская. – К.</w:t>
      </w:r>
      <w:proofErr w:type="gramStart"/>
      <w:r w:rsidRPr="009F7224">
        <w:rPr>
          <w:sz w:val="28"/>
          <w:szCs w:val="28"/>
        </w:rPr>
        <w:t xml:space="preserve"> :</w:t>
      </w:r>
      <w:proofErr w:type="gramEnd"/>
      <w:r w:rsidRPr="009F7224">
        <w:rPr>
          <w:sz w:val="28"/>
          <w:szCs w:val="28"/>
        </w:rPr>
        <w:t xml:space="preserve"> Издательский дом Дмитрия Бураго, 2012. – 288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Васильева Н.В. Собственное имя в мире текста/ Н.В. Васильева. – М.: Наука, 1974. – 224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Васильева С.П. Литературная ономастика: учебное пособие для студентов филологических специальностей/ С.П. Васильева, Е.В. Ворошилова; Красноярский гос. пед. ун-т им. В.П. Астафьева. – Красноярск, 2009. – 138с.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lang w:eastAsia="en-US"/>
        </w:rPr>
        <w:t>Виноградов В.В. О теории художественной речи</w:t>
      </w:r>
      <w:r w:rsidRPr="009F7224">
        <w:rPr>
          <w:sz w:val="28"/>
          <w:szCs w:val="28"/>
        </w:rPr>
        <w:t xml:space="preserve">/ </w:t>
      </w:r>
      <w:r w:rsidRPr="009F7224">
        <w:rPr>
          <w:sz w:val="28"/>
          <w:szCs w:val="28"/>
          <w:lang w:eastAsia="en-US"/>
        </w:rPr>
        <w:t>В.В. Виноградов - М.: Высшая школа, 1971. - 240 с., с. 151-152</w:t>
      </w:r>
    </w:p>
    <w:p w:rsidR="009F7224" w:rsidRPr="009F7224" w:rsidRDefault="00DB4F29" w:rsidP="00190D61">
      <w:pPr>
        <w:numPr>
          <w:ilvl w:val="0"/>
          <w:numId w:val="11"/>
        </w:numPr>
        <w:spacing w:line="360" w:lineRule="auto"/>
        <w:ind w:left="284" w:hanging="284"/>
        <w:jc w:val="both"/>
        <w:rPr>
          <w:bCs/>
          <w:sz w:val="28"/>
          <w:szCs w:val="28"/>
          <w:lang w:eastAsia="en-US"/>
        </w:rPr>
      </w:pPr>
      <w:r>
        <w:rPr>
          <w:bCs/>
          <w:sz w:val="28"/>
          <w:szCs w:val="28"/>
          <w:lang w:eastAsia="en-US"/>
        </w:rPr>
        <w:t>Виноградова Н.</w:t>
      </w:r>
      <w:r w:rsidR="009F7224" w:rsidRPr="009F7224">
        <w:rPr>
          <w:bCs/>
          <w:sz w:val="28"/>
          <w:szCs w:val="28"/>
          <w:lang w:eastAsia="en-US"/>
        </w:rPr>
        <w:t>В. Имя литературного персонажа: материалы к библиографии г. Тверь [электронный вариант]/ Н. В. Виноградова// Режим доступа:http://www.ereading.bz/chapter.php/114034/26/Literaturnyii_tekst__Problemy_i_metody_issledovaniya._IV_(Sbornik_nauchnyh_trudov).html</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Горбаневский М. В. Ономастика в художественной литературе: Филологические этюды/ М.В. Горбаневский. - М: Изд-во ун-та дружбы народов, 1988. - 187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 Громова В. В. Особенности употребления личных имен в романе М. А. Шолохова «Тихий Дон» /В.В. Громова // Язык и стиль прозы М. А. Шолохова. Ростов на Дону: изд-во Рост, ун-та 1981. -  С. 25-40.</w:t>
      </w:r>
    </w:p>
    <w:p w:rsidR="009F7224" w:rsidRPr="009F7224" w:rsidRDefault="00DB4F29" w:rsidP="00190D61">
      <w:pPr>
        <w:pStyle w:val="a4"/>
        <w:numPr>
          <w:ilvl w:val="0"/>
          <w:numId w:val="11"/>
        </w:numPr>
        <w:spacing w:line="360" w:lineRule="auto"/>
        <w:ind w:left="284" w:hanging="284"/>
        <w:jc w:val="both"/>
        <w:rPr>
          <w:bCs/>
          <w:sz w:val="28"/>
          <w:szCs w:val="28"/>
          <w:lang w:eastAsia="en-US"/>
        </w:rPr>
      </w:pPr>
      <w:r>
        <w:rPr>
          <w:bCs/>
          <w:sz w:val="28"/>
          <w:szCs w:val="28"/>
          <w:lang w:eastAsia="en-US"/>
        </w:rPr>
        <w:t xml:space="preserve">Громова В.В. Актуализация </w:t>
      </w:r>
      <w:r w:rsidR="009F7224" w:rsidRPr="009F7224">
        <w:rPr>
          <w:bCs/>
          <w:sz w:val="28"/>
          <w:szCs w:val="28"/>
          <w:lang w:eastAsia="en-US"/>
        </w:rPr>
        <w:t>антропонимов в художественном тексте/ В.В.Громова// Русский язык: исторические  судьбы и современность</w:t>
      </w:r>
      <w:proofErr w:type="gramStart"/>
      <w:r w:rsidR="009F7224" w:rsidRPr="009F7224">
        <w:rPr>
          <w:bCs/>
          <w:sz w:val="28"/>
          <w:szCs w:val="28"/>
          <w:lang w:eastAsia="en-US"/>
        </w:rPr>
        <w:t>.-</w:t>
      </w:r>
      <w:proofErr w:type="gramEnd"/>
      <w:r w:rsidR="009F7224" w:rsidRPr="009F7224">
        <w:rPr>
          <w:bCs/>
          <w:sz w:val="28"/>
          <w:szCs w:val="28"/>
          <w:lang w:eastAsia="en-US"/>
        </w:rPr>
        <w:t>М., 2004.- С.591-592</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Громова В.В. Прозвища в романе «Тихий Дон»/ В.В. Громова // РР.-1980, -№3. – С. 31-37</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Громова В.В. Фамилии в романе М.Шолохова «Тихий Дон»/ В.В. Громова// РР.- 1977,- №1.-С.25-29</w:t>
      </w:r>
    </w:p>
    <w:p w:rsidR="009F7224" w:rsidRPr="009F7224" w:rsidRDefault="009F7224" w:rsidP="00190D61">
      <w:pPr>
        <w:pStyle w:val="a4"/>
        <w:numPr>
          <w:ilvl w:val="0"/>
          <w:numId w:val="11"/>
        </w:numPr>
        <w:tabs>
          <w:tab w:val="left" w:pos="567"/>
        </w:tabs>
        <w:spacing w:line="360" w:lineRule="auto"/>
        <w:ind w:left="284" w:hanging="284"/>
        <w:jc w:val="both"/>
        <w:rPr>
          <w:bCs/>
          <w:sz w:val="28"/>
          <w:szCs w:val="28"/>
          <w:lang w:eastAsia="en-US"/>
        </w:rPr>
      </w:pPr>
      <w:r w:rsidRPr="009F7224">
        <w:rPr>
          <w:color w:val="000000"/>
          <w:sz w:val="28"/>
          <w:szCs w:val="28"/>
          <w:shd w:val="clear" w:color="auto" w:fill="FFFFFF"/>
        </w:rPr>
        <w:t xml:space="preserve"> Даль В.И. Толковый словарь живого великорусского языка: Т. 1-4 / В.И. Даль - М.: ГИС,1989.</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Данилова Н.В. Проблемы мотивации семантизации антропонимов в романе-эпопее М.А. Шолохова «Тихий Дон»/ Н.В. Данилова // Вестник ВГУ.Серия: Филология. Журналистика, 2005.- №3.-С.7-10.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Данилова Н.В. Социальный портрет донского казачества в свете формул именования персонажей романа М. Шолохова «Тихий Дон» / Н.В. Данилова // Шолоховские чтения. Сб. научн. тр. /Отв. ред. Ю.Г. Круглов – М., 2005.-С.20-25.</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Зинин С. И. Введение в русскую антропонимию/ С. И. Зинин.- Ташкент: Изд-во ТГУ, 1972.-277с.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rPr>
        <w:t xml:space="preserve">Зинин С.И. Литературная (поэтическая) ономастика [электронный вариант]/ С.И.Зинин// Режим доступа: </w:t>
      </w:r>
      <w:hyperlink r:id="rId8" w:history="1">
        <w:r w:rsidRPr="009F7224">
          <w:rPr>
            <w:rStyle w:val="a3"/>
            <w:color w:val="900060"/>
            <w:sz w:val="28"/>
            <w:szCs w:val="28"/>
            <w:shd w:val="clear" w:color="auto" w:fill="FFFFFF"/>
          </w:rPr>
          <w:t>http://imja.name/poehtonimy/termin-poehtonim.shtml</w:t>
        </w:r>
      </w:hyperlink>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Зинин С.И. Русская антропонимия в «Записках охотника» И.С.Тургенева/ С.И. Зинин // Русский язык в школе. – 1968. - №5.- С.21-25.</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rPr>
        <w:t xml:space="preserve">Калинкин В. М. От литературной ономастики к поэтонимологии / В.М. Калинкин // Логос ономастики. -2006. - № 1. - С. 81-89.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rPr>
        <w:t>Калинкин В. М. Функции собственных имён как выразительного средства поэтики К. Ф. Рылеева / В.М. Калинин // Восточно-украинский лингвистический сборник. - 2014. - Вып. 15. - С. 83-110.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Калинкин В.М. Ведение в теорию поэтонимосферы / В.М. Калинкин // Русское слово в мировой культуре. Материалы Х Конгресса Международной ассоциации преподавателей русского языка и литературы/ под ред. П.Е. Бухаркина, Н.О. Рогожкиной, Е.Е. Юркова. - Спб.: Политехника, 2003. – С. 154-158</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iCs/>
          <w:sz w:val="28"/>
          <w:szCs w:val="28"/>
          <w:lang w:bidi="ru-RU"/>
        </w:rPr>
        <w:t xml:space="preserve"> </w:t>
      </w:r>
      <w:r w:rsidRPr="009F7224">
        <w:rPr>
          <w:color w:val="000000"/>
          <w:sz w:val="28"/>
          <w:szCs w:val="28"/>
          <w:lang w:bidi="ru-RU"/>
        </w:rPr>
        <w:t xml:space="preserve">Калинкин В.М. Знакомьтесь: поэтонимология/ В.М. Калинкин // Неофилология. 2016. - №4 (8).- С.18-27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lang w:bidi="ru-RU"/>
        </w:rPr>
        <w:t xml:space="preserve"> Калинкин В.М. Поэтика онима / В.М. Калинкин. –Донецк: Юго-Восток, 1999. - 408 с.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rPr>
        <w:t>Калинкин В.М.</w:t>
      </w:r>
      <w:r w:rsidR="00DD6D88">
        <w:rPr>
          <w:sz w:val="28"/>
          <w:szCs w:val="28"/>
        </w:rPr>
        <w:t xml:space="preserve"> Поэтонимосфера: поиски новых пу</w:t>
      </w:r>
      <w:r w:rsidRPr="009F7224">
        <w:rPr>
          <w:sz w:val="28"/>
          <w:szCs w:val="28"/>
        </w:rPr>
        <w:t>тей в теории литературной ономастики / В.М. Калинкин //Ономастика Поволжья: Тез. докл. Международной конференции. Отв</w:t>
      </w:r>
      <w:proofErr w:type="gramStart"/>
      <w:r w:rsidRPr="009F7224">
        <w:rPr>
          <w:sz w:val="28"/>
          <w:szCs w:val="28"/>
        </w:rPr>
        <w:t>.р</w:t>
      </w:r>
      <w:proofErr w:type="gramEnd"/>
      <w:r w:rsidRPr="009F7224">
        <w:rPr>
          <w:sz w:val="28"/>
          <w:szCs w:val="28"/>
        </w:rPr>
        <w:t>ед. В.И. Супрун. – Волгоград</w:t>
      </w:r>
      <w:proofErr w:type="gramStart"/>
      <w:r w:rsidRPr="009F7224">
        <w:rPr>
          <w:sz w:val="28"/>
          <w:szCs w:val="28"/>
        </w:rPr>
        <w:t xml:space="preserve"> :</w:t>
      </w:r>
      <w:proofErr w:type="gramEnd"/>
      <w:r w:rsidRPr="009F7224">
        <w:rPr>
          <w:sz w:val="28"/>
          <w:szCs w:val="28"/>
        </w:rPr>
        <w:t xml:space="preserve"> Перемена, 2002. – С. 38-41.</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rPr>
        <w:t xml:space="preserve"> Калинкин В.М., Буевская М.В. Опыт о свойствах и структуре поэтонимосфере/ В.М. Калинин, М.В. Буевская// Гуманитарный центр «Азбука». </w:t>
      </w:r>
      <w:proofErr w:type="gramStart"/>
      <w:r w:rsidRPr="009F7224">
        <w:rPr>
          <w:sz w:val="28"/>
          <w:szCs w:val="28"/>
        </w:rPr>
        <w:t>–К</w:t>
      </w:r>
      <w:proofErr w:type="gramEnd"/>
      <w:r w:rsidRPr="009F7224">
        <w:rPr>
          <w:sz w:val="28"/>
          <w:szCs w:val="28"/>
        </w:rPr>
        <w:t>.: Издательский дом Дмитрия Бураго, 2012.- С.182-194.</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rPr>
        <w:t xml:space="preserve"> </w:t>
      </w:r>
      <w:r w:rsidRPr="009F7224">
        <w:rPr>
          <w:bCs/>
          <w:sz w:val="28"/>
          <w:szCs w:val="28"/>
          <w:lang w:eastAsia="en-US"/>
        </w:rPr>
        <w:t>Карасик В.И. Язык социального статуса / В.И. Карасик. - М.: ИТДГК «Гнозис», 2002. -333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shd w:val="clear" w:color="auto" w:fill="FFFFFF"/>
        </w:rPr>
        <w:t>Карпенко М. В. Русская антропони</w:t>
      </w:r>
      <w:r w:rsidR="00DB4F29">
        <w:rPr>
          <w:color w:val="000000"/>
          <w:sz w:val="28"/>
          <w:szCs w:val="28"/>
          <w:shd w:val="clear" w:color="auto" w:fill="FFFFFF"/>
        </w:rPr>
        <w:t>мика. Конспект лекций спецкурса/ М.</w:t>
      </w:r>
      <w:r w:rsidR="00DB4F29">
        <w:rPr>
          <w:color w:val="000000"/>
          <w:sz w:val="28"/>
          <w:szCs w:val="28"/>
          <w:shd w:val="clear" w:color="auto" w:fill="FFFFFF"/>
          <w:lang w:val="uk-UA"/>
        </w:rPr>
        <w:t>В. Карпенко.-</w:t>
      </w:r>
      <w:r w:rsidRPr="009F7224">
        <w:rPr>
          <w:color w:val="000000"/>
          <w:sz w:val="28"/>
          <w:szCs w:val="28"/>
          <w:shd w:val="clear" w:color="auto" w:fill="FFFFFF"/>
        </w:rPr>
        <w:t xml:space="preserve"> Одесса, 1970. – C. 24.</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Карпенко Ю. А. Имя собственное в художественной литературе/ Ю.А.Карпенко // Филологические науки. - 1986. - №4. - С. 34-40.</w:t>
      </w:r>
    </w:p>
    <w:p w:rsidR="009F7224" w:rsidRPr="009F7224" w:rsidRDefault="009F7224" w:rsidP="00190D61">
      <w:pPr>
        <w:pStyle w:val="a4"/>
        <w:numPr>
          <w:ilvl w:val="0"/>
          <w:numId w:val="11"/>
        </w:numPr>
        <w:spacing w:line="360" w:lineRule="auto"/>
        <w:ind w:left="284" w:hanging="284"/>
        <w:jc w:val="both"/>
        <w:rPr>
          <w:color w:val="000000"/>
          <w:sz w:val="28"/>
          <w:szCs w:val="28"/>
          <w:shd w:val="clear" w:color="auto" w:fill="FFFFFF"/>
        </w:rPr>
      </w:pPr>
      <w:r w:rsidRPr="009F7224">
        <w:rPr>
          <w:color w:val="000000"/>
          <w:sz w:val="28"/>
          <w:szCs w:val="28"/>
          <w:shd w:val="clear" w:color="auto" w:fill="FFFFFF"/>
        </w:rPr>
        <w:t>Кравченко Э.А. Теория поэтонимологии: современное состояние и перспективы/ Э.А. Кравченко// УДК 81'373.2, 2017. - С.</w:t>
      </w:r>
      <w:r w:rsidRPr="009F7224">
        <w:rPr>
          <w:sz w:val="28"/>
          <w:szCs w:val="28"/>
          <w:lang w:eastAsia="en-US"/>
        </w:rPr>
        <w:t xml:space="preserve"> 5- 7.</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Кузнецов Ф. Ф. «Тихий Дон»: судьба </w:t>
      </w:r>
      <w:proofErr w:type="gramStart"/>
      <w:r w:rsidRPr="009F7224">
        <w:rPr>
          <w:bCs/>
          <w:sz w:val="28"/>
          <w:szCs w:val="28"/>
          <w:lang w:eastAsia="en-US"/>
        </w:rPr>
        <w:t>и</w:t>
      </w:r>
      <w:proofErr w:type="gramEnd"/>
      <w:r w:rsidRPr="009F7224">
        <w:rPr>
          <w:bCs/>
          <w:sz w:val="28"/>
          <w:szCs w:val="28"/>
          <w:lang w:eastAsia="en-US"/>
        </w:rPr>
        <w:t xml:space="preserve"> правда великого романа/  Ф.Ф. Кузнецов.- М.: ИМЛИ РАН, 2005.- 864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Кузнецов Ф.Ф. Вступительная статья / Ф.Ф. Кузнецов, М.А. Шолохов. – Харьков: Глобус, 2013 - Т.1- С.5-34.</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Лебедева М.А. Структура прозвищ и их место в ономастической системе [электронный вариант] / М.А. Лебедева // Режим доступа:  </w:t>
      </w:r>
      <w:hyperlink r:id="rId9" w:history="1">
        <w:r w:rsidRPr="009F7224">
          <w:rPr>
            <w:rStyle w:val="a3"/>
            <w:bCs/>
            <w:sz w:val="28"/>
            <w:szCs w:val="28"/>
            <w:lang w:eastAsia="en-US"/>
          </w:rPr>
          <w:t>http://pglu.ru/upload/iblock/f2e/p50028.pdf</w:t>
        </w:r>
      </w:hyperlink>
      <w:r w:rsidRPr="009F7224">
        <w:rPr>
          <w:bCs/>
          <w:sz w:val="28"/>
          <w:szCs w:val="28"/>
          <w:lang w:eastAsia="en-US"/>
        </w:rPr>
        <w:t xml:space="preserve"> </w:t>
      </w:r>
    </w:p>
    <w:p w:rsidR="009F7224" w:rsidRPr="009F7224" w:rsidRDefault="009F7224" w:rsidP="00190D61">
      <w:pPr>
        <w:pStyle w:val="a4"/>
        <w:numPr>
          <w:ilvl w:val="0"/>
          <w:numId w:val="11"/>
        </w:numPr>
        <w:autoSpaceDE w:val="0"/>
        <w:autoSpaceDN w:val="0"/>
        <w:adjustRightInd w:val="0"/>
        <w:spacing w:line="360" w:lineRule="auto"/>
        <w:ind w:left="284" w:hanging="284"/>
        <w:rPr>
          <w:sz w:val="28"/>
          <w:szCs w:val="28"/>
          <w:lang w:eastAsia="en-US"/>
        </w:rPr>
      </w:pPr>
      <w:r w:rsidRPr="009F7224">
        <w:rPr>
          <w:sz w:val="28"/>
          <w:szCs w:val="28"/>
          <w:lang w:eastAsia="en-US"/>
        </w:rPr>
        <w:t>Лосев А. Ф. Философия имени/ А.Ф. Лосев. — М.: МГУ, 1990. - 269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sz w:val="28"/>
          <w:szCs w:val="28"/>
          <w:lang w:eastAsia="en-US"/>
        </w:rPr>
        <w:t>Лоскутова Е. Н. Определяющие мотивы при номинации персонажей "Донских рассказов" и романа "Поднятая целина" М.А.Шолохова/ Е.Н. Лоскутова // Современная филология: материалы междунар. науч. конф. (г. Уфа, апрель 2011 г.). — Уфа: Лето, 2011. — С. 103-106.</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Магазаник Э.Б. Ономопоэтика или «говорящие» имена в литературе/ Э.Б.Магазаник. -Ташкент: Фан., 1978. - 146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Михайлов В. Н. Экспрессивные свойства и функции собственных имен в русской литературе/ В.Н. Михайлов // Филологические науки. – 1966.- № 2. – С. 54–66.</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Мурадян И.В. Столкновение разных способов номинации персонажей в трилогии А.Н. Толстого «Хождение по мукам» / И.В. Мурадян, Т.Ф.</w:t>
      </w:r>
      <w:r w:rsidR="000E5739">
        <w:rPr>
          <w:bCs/>
          <w:sz w:val="28"/>
          <w:szCs w:val="28"/>
          <w:lang w:eastAsia="en-US"/>
        </w:rPr>
        <w:t>Шумарина // В</w:t>
      </w:r>
      <w:r w:rsidR="000E5739">
        <w:rPr>
          <w:bCs/>
          <w:sz w:val="28"/>
          <w:szCs w:val="28"/>
          <w:lang w:val="uk-UA" w:eastAsia="en-US"/>
        </w:rPr>
        <w:t>і</w:t>
      </w:r>
      <w:r w:rsidRPr="009F7224">
        <w:rPr>
          <w:bCs/>
          <w:sz w:val="28"/>
          <w:szCs w:val="28"/>
          <w:lang w:eastAsia="en-US"/>
        </w:rPr>
        <w:t>сник</w:t>
      </w:r>
      <w:r w:rsidR="00DD6D88">
        <w:rPr>
          <w:bCs/>
          <w:sz w:val="28"/>
          <w:szCs w:val="28"/>
          <w:lang w:val="uk-UA" w:eastAsia="en-US"/>
        </w:rPr>
        <w:t xml:space="preserve"> </w:t>
      </w:r>
      <w:r w:rsidRPr="009F7224">
        <w:rPr>
          <w:bCs/>
          <w:sz w:val="28"/>
          <w:szCs w:val="28"/>
          <w:lang w:eastAsia="en-US"/>
        </w:rPr>
        <w:t>Донецького</w:t>
      </w:r>
      <w:r w:rsidR="00DD6D88">
        <w:rPr>
          <w:bCs/>
          <w:sz w:val="28"/>
          <w:szCs w:val="28"/>
          <w:lang w:val="uk-UA" w:eastAsia="en-US"/>
        </w:rPr>
        <w:t xml:space="preserve"> </w:t>
      </w:r>
      <w:r w:rsidR="000E5739">
        <w:rPr>
          <w:bCs/>
          <w:sz w:val="28"/>
          <w:szCs w:val="28"/>
          <w:lang w:eastAsia="en-US"/>
        </w:rPr>
        <w:t>університету. Серія</w:t>
      </w:r>
      <w:proofErr w:type="gramStart"/>
      <w:r w:rsidR="000E5739">
        <w:rPr>
          <w:bCs/>
          <w:sz w:val="28"/>
          <w:szCs w:val="28"/>
          <w:lang w:eastAsia="en-US"/>
        </w:rPr>
        <w:t xml:space="preserve"> Б</w:t>
      </w:r>
      <w:proofErr w:type="gramEnd"/>
      <w:r w:rsidR="000E5739">
        <w:rPr>
          <w:bCs/>
          <w:sz w:val="28"/>
          <w:szCs w:val="28"/>
          <w:lang w:eastAsia="en-US"/>
        </w:rPr>
        <w:t xml:space="preserve"> гуманітарні</w:t>
      </w:r>
      <w:r w:rsidRPr="009F7224">
        <w:rPr>
          <w:bCs/>
          <w:sz w:val="28"/>
          <w:szCs w:val="28"/>
          <w:lang w:eastAsia="en-US"/>
        </w:rPr>
        <w:t xml:space="preserve"> науки. -  2011.- №1.- С.186-191.</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Николаева Т.М. О "единстве ономастики" и/ или новой ветви "антропономики" / Т.М.Николаева // Вопросы языкознания. -2009.- №3.- С.3-18.</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Никонов В.А. Имя и общество / В.А. Никонов</w:t>
      </w:r>
      <w:proofErr w:type="gramStart"/>
      <w:r w:rsidRPr="009F7224">
        <w:rPr>
          <w:bCs/>
          <w:sz w:val="28"/>
          <w:szCs w:val="28"/>
          <w:lang w:eastAsia="en-US"/>
        </w:rPr>
        <w:t xml:space="preserve"> .</w:t>
      </w:r>
      <w:proofErr w:type="gramEnd"/>
      <w:r w:rsidRPr="009F7224">
        <w:rPr>
          <w:bCs/>
          <w:sz w:val="28"/>
          <w:szCs w:val="28"/>
          <w:lang w:eastAsia="en-US"/>
        </w:rPr>
        <w:t xml:space="preserve">-М.: Наука, 1974.-224с.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Никонов В.А., Суперанская А.В. Антропонимика / Ред. В. А. Никонов, А. В. Суперанская. – М., 1970. - 360с.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Ожегов С.И. Словарь современного русского языка/ С.И.Ожегова.- М: Наука, 2001.- 496с.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Петровский Н.А. Словарь русских личных имён / Н.А.Петровский. – М.: Астрель, 2000.-384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shd w:val="clear" w:color="auto" w:fill="FFFFFF"/>
        </w:rPr>
        <w:t>Подольская Н. В. Словарь русской ономастической терминологии. М., 1988. – 108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proofErr w:type="gramStart"/>
      <w:r w:rsidRPr="009F7224">
        <w:rPr>
          <w:bCs/>
          <w:sz w:val="28"/>
          <w:szCs w:val="28"/>
          <w:lang w:eastAsia="en-US"/>
        </w:rPr>
        <w:t>Подольская</w:t>
      </w:r>
      <w:proofErr w:type="gramEnd"/>
      <w:r w:rsidRPr="009F7224">
        <w:rPr>
          <w:bCs/>
          <w:sz w:val="28"/>
          <w:szCs w:val="28"/>
          <w:lang w:eastAsia="en-US"/>
        </w:rPr>
        <w:t xml:space="preserve"> Н.В. Словарь русской ономастической терминологии / Н.В.Подольская.- М.: Наука, 1988. - 192 </w:t>
      </w:r>
      <w:proofErr w:type="gramStart"/>
      <w:r w:rsidRPr="009F7224">
        <w:rPr>
          <w:bCs/>
          <w:sz w:val="28"/>
          <w:szCs w:val="28"/>
          <w:lang w:eastAsia="en-US"/>
        </w:rPr>
        <w:t>с</w:t>
      </w:r>
      <w:proofErr w:type="gramEnd"/>
      <w:r w:rsidRPr="009F7224">
        <w:rPr>
          <w:bCs/>
          <w:sz w:val="28"/>
          <w:szCs w:val="28"/>
          <w:lang w:eastAsia="en-US"/>
        </w:rPr>
        <w:t>.</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Потапова С.Ю. Номинация лица в обиходном дискурсе / С.Ю. Потапова. -Ярославль: МУБиНТ, 2003. - 281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rPr>
        <w:t>Поцепня Д. М. Образ мира в слове писателя / Д.М. Поцепня. - СПб., 1997. – 364 с.</w:t>
      </w:r>
    </w:p>
    <w:p w:rsidR="009F7224" w:rsidRPr="009F7224" w:rsidRDefault="009F7224" w:rsidP="009F7224">
      <w:pPr>
        <w:pStyle w:val="a4"/>
        <w:numPr>
          <w:ilvl w:val="0"/>
          <w:numId w:val="11"/>
        </w:numPr>
        <w:spacing w:line="360" w:lineRule="auto"/>
        <w:ind w:left="709" w:hanging="709"/>
        <w:jc w:val="both"/>
        <w:rPr>
          <w:bCs/>
          <w:sz w:val="28"/>
          <w:szCs w:val="28"/>
          <w:lang w:eastAsia="en-US"/>
        </w:rPr>
      </w:pPr>
      <w:r w:rsidRPr="009F7224">
        <w:rPr>
          <w:bCs/>
          <w:sz w:val="28"/>
          <w:szCs w:val="28"/>
          <w:lang w:eastAsia="en-US"/>
        </w:rPr>
        <w:t xml:space="preserve">Пронченко С. М. Литературная ономастика: Учебно-методическое пособие к спецсеминару по русскому языку.2-е изд., перераб. и доп./ С.М. Прончено - СПб.: ЛЕМА, 2015. - 56 </w:t>
      </w:r>
      <w:proofErr w:type="gramStart"/>
      <w:r w:rsidRPr="009F7224">
        <w:rPr>
          <w:bCs/>
          <w:sz w:val="28"/>
          <w:szCs w:val="28"/>
          <w:lang w:eastAsia="en-US"/>
        </w:rPr>
        <w:t>с</w:t>
      </w:r>
      <w:proofErr w:type="gramEnd"/>
      <w:r w:rsidRPr="009F7224">
        <w:rPr>
          <w:bCs/>
          <w:sz w:val="28"/>
          <w:szCs w:val="28"/>
          <w:lang w:eastAsia="en-US"/>
        </w:rPr>
        <w:t>.</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 Пронченко С. М. Типы имён собственных и их функции в цикле М. Горького «Сказки об Италии» / С.М. Пронченко// МИРС., 2014. - №4.-  С.78-85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Пронченко С.М. Имена собственные в стихотворениях И. А. Бунина: системный подход (к 145-летию со дня рождения писателя) / С.М. Пронченко // Вестник БГУ., 2015. -№2. - С.260-267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rFonts w:eastAsia="Calibri"/>
          <w:sz w:val="28"/>
          <w:szCs w:val="28"/>
          <w:lang w:eastAsia="en-US"/>
        </w:rPr>
        <w:t xml:space="preserve">Рогалев А. Ф. Имя и образ: Художественная функция имён собственных в литературных произведениях и сказках/ А.Ф. Рогалев. – Гомель: Барк, 2007.- 152с. </w:t>
      </w:r>
    </w:p>
    <w:p w:rsidR="009F7224" w:rsidRPr="009F7224" w:rsidRDefault="009F7224" w:rsidP="00190D61">
      <w:pPr>
        <w:pStyle w:val="a4"/>
        <w:numPr>
          <w:ilvl w:val="0"/>
          <w:numId w:val="11"/>
        </w:numPr>
        <w:spacing w:line="360" w:lineRule="auto"/>
        <w:ind w:left="284" w:hanging="284"/>
        <w:jc w:val="both"/>
        <w:rPr>
          <w:sz w:val="28"/>
          <w:szCs w:val="28"/>
        </w:rPr>
      </w:pPr>
      <w:r w:rsidRPr="009F7224">
        <w:rPr>
          <w:bCs/>
          <w:sz w:val="28"/>
          <w:szCs w:val="28"/>
          <w:lang w:eastAsia="en-US"/>
        </w:rPr>
        <w:t>Селищев A.M. Происхождение русских фамилий, личных имен и прозвищ/А.М. Селищев // Избранное. -М.: Просвещение, 1968 -С.45-89.</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Сивцова А.А. Имена собственные в лирике Н.И. Рыленкова / А.А. Сивцова.– Калининград, 2008. – 24 </w:t>
      </w:r>
      <w:proofErr w:type="gramStart"/>
      <w:r w:rsidRPr="009F7224">
        <w:rPr>
          <w:bCs/>
          <w:sz w:val="28"/>
          <w:szCs w:val="28"/>
          <w:lang w:eastAsia="en-US"/>
        </w:rPr>
        <w:t>с</w:t>
      </w:r>
      <w:proofErr w:type="gramEnd"/>
      <w:r w:rsidRPr="009F7224">
        <w:rPr>
          <w:bCs/>
          <w:sz w:val="28"/>
          <w:szCs w:val="28"/>
          <w:lang w:eastAsia="en-US"/>
        </w:rPr>
        <w:t>.</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Силаева Г.А. О содержании понятия «литературный антропоним»/ Г.А.Силаева // Русская ономастика / Отв. Ред. В.Б. Бондалетов. –Рязань, 1977. - С.152-157</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Словарь русского языка</w:t>
      </w:r>
      <w:r w:rsidRPr="009F7224">
        <w:rPr>
          <w:sz w:val="28"/>
          <w:szCs w:val="28"/>
          <w:shd w:val="clear" w:color="auto" w:fill="FFFFFF"/>
        </w:rPr>
        <w:t xml:space="preserve"> (Малый академический словарь)</w:t>
      </w:r>
      <w:proofErr w:type="gramStart"/>
      <w:r w:rsidRPr="009F7224">
        <w:rPr>
          <w:bCs/>
          <w:sz w:val="28"/>
          <w:szCs w:val="28"/>
          <w:lang w:eastAsia="en-US"/>
        </w:rPr>
        <w:t>:В</w:t>
      </w:r>
      <w:proofErr w:type="gramEnd"/>
      <w:r w:rsidRPr="009F7224">
        <w:rPr>
          <w:bCs/>
          <w:sz w:val="28"/>
          <w:szCs w:val="28"/>
          <w:lang w:eastAsia="en-US"/>
        </w:rPr>
        <w:t xml:space="preserve"> 4-х т./под ред. А.П. Евгеньевой. – М: Русский язык,1985-1988. -Т4.</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Смирнов И.П. Самозванство и философия имени/ И.П. Смирнов. </w:t>
      </w:r>
      <w:proofErr w:type="gramStart"/>
      <w:r w:rsidRPr="009F7224">
        <w:rPr>
          <w:bCs/>
          <w:sz w:val="28"/>
          <w:szCs w:val="28"/>
          <w:lang w:eastAsia="en-US"/>
        </w:rPr>
        <w:t>-З</w:t>
      </w:r>
      <w:proofErr w:type="gramEnd"/>
      <w:r w:rsidRPr="009F7224">
        <w:rPr>
          <w:bCs/>
          <w:sz w:val="28"/>
          <w:szCs w:val="28"/>
          <w:lang w:eastAsia="en-US"/>
        </w:rPr>
        <w:t>везда., 2004. - №3.- С.197-202.</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Сноу Чарльз Перси. «Тихий Дон» Великий роман Текст. / Чарльз Перси Сноу // Литературная газета. - 1975. - 21 мая. - С. 89-97.</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Суперанская А. В, Суслова А.В. О русских именах/ А.В. Суслова, А.В. Суперанская. - Л.: Лениздат, 1991.- 220с.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Суперанская А. В. Как вас зовут? Где вы живете? / А. В. Суперанская. – М., 1964. – 95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Суперанская А.В. Общая теория имени собственного / А.В. Суперанская. -. М.: Наука,1973. – 365с.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Тагунова В.Н. Из жизни личных собственных имён/ В.Н. Тагунова // Ономастика. Сб. статей</w:t>
      </w:r>
      <w:proofErr w:type="gramStart"/>
      <w:r w:rsidRPr="009F7224">
        <w:rPr>
          <w:bCs/>
          <w:sz w:val="28"/>
          <w:szCs w:val="28"/>
          <w:lang w:eastAsia="en-US"/>
        </w:rPr>
        <w:t>/ О</w:t>
      </w:r>
      <w:proofErr w:type="gramEnd"/>
      <w:r w:rsidRPr="009F7224">
        <w:rPr>
          <w:bCs/>
          <w:sz w:val="28"/>
          <w:szCs w:val="28"/>
          <w:lang w:eastAsia="en-US"/>
        </w:rPr>
        <w:t xml:space="preserve">тв. ред. К.К. Цшуйко.– Кшв: Наукова думка, 1966г.-  С. 146-152.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Тихонов А. Н., Бояринова Л. З., Рыжкова А. Г. Словарь русских личных имён / А. Н. Тихонов, Л.З. Бояринова, А.Г. Рыжкова.— М.: Школа-Пресс, 1995. — 736 </w:t>
      </w:r>
      <w:proofErr w:type="gramStart"/>
      <w:r w:rsidRPr="009F7224">
        <w:rPr>
          <w:bCs/>
          <w:sz w:val="28"/>
          <w:szCs w:val="28"/>
          <w:lang w:eastAsia="en-US"/>
        </w:rPr>
        <w:t>с</w:t>
      </w:r>
      <w:proofErr w:type="gramEnd"/>
      <w:r w:rsidRPr="009F7224">
        <w:rPr>
          <w:bCs/>
          <w:sz w:val="28"/>
          <w:szCs w:val="28"/>
          <w:lang w:eastAsia="en-US"/>
        </w:rPr>
        <w:t xml:space="preserve"> </w:t>
      </w:r>
    </w:p>
    <w:p w:rsidR="009F7224" w:rsidRPr="009F7224" w:rsidRDefault="009F7224" w:rsidP="00190D61">
      <w:pPr>
        <w:pStyle w:val="a4"/>
        <w:numPr>
          <w:ilvl w:val="0"/>
          <w:numId w:val="11"/>
        </w:numPr>
        <w:tabs>
          <w:tab w:val="left" w:pos="567"/>
        </w:tabs>
        <w:spacing w:line="360" w:lineRule="auto"/>
        <w:ind w:left="284" w:hanging="284"/>
        <w:jc w:val="both"/>
        <w:rPr>
          <w:bCs/>
          <w:sz w:val="28"/>
          <w:szCs w:val="28"/>
          <w:lang w:eastAsia="en-US"/>
        </w:rPr>
      </w:pPr>
      <w:r w:rsidRPr="009F7224">
        <w:rPr>
          <w:color w:val="000000"/>
          <w:sz w:val="28"/>
          <w:szCs w:val="28"/>
          <w:shd w:val="clear" w:color="auto" w:fill="FFFFFF"/>
        </w:rPr>
        <w:t>Унбегаун Б.Г Русск</w:t>
      </w:r>
      <w:r w:rsidR="007B67FD">
        <w:rPr>
          <w:color w:val="000000"/>
          <w:sz w:val="28"/>
          <w:szCs w:val="28"/>
          <w:shd w:val="clear" w:color="auto" w:fill="FFFFFF"/>
        </w:rPr>
        <w:t>ие фамилии/ Б.Г. Унбегаун.- М.:Прогресс, 1989.- 443</w:t>
      </w:r>
      <w:r w:rsidRPr="009F7224">
        <w:rPr>
          <w:color w:val="000000"/>
          <w:sz w:val="28"/>
          <w:szCs w:val="28"/>
          <w:shd w:val="clear" w:color="auto" w:fill="FFFFFF"/>
        </w:rPr>
        <w:t>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color w:val="000000"/>
          <w:sz w:val="28"/>
          <w:szCs w:val="28"/>
          <w:shd w:val="clear" w:color="auto" w:fill="FFFFFF"/>
        </w:rPr>
        <w:t>Федосюк М.Ф. Неявные способы передачи информации в тексте: Учеб</w:t>
      </w:r>
      <w:proofErr w:type="gramStart"/>
      <w:r w:rsidRPr="009F7224">
        <w:rPr>
          <w:color w:val="000000"/>
          <w:sz w:val="28"/>
          <w:szCs w:val="28"/>
          <w:shd w:val="clear" w:color="auto" w:fill="FFFFFF"/>
        </w:rPr>
        <w:t>.</w:t>
      </w:r>
      <w:proofErr w:type="gramEnd"/>
      <w:r w:rsidRPr="009F7224">
        <w:rPr>
          <w:color w:val="000000"/>
          <w:sz w:val="28"/>
          <w:szCs w:val="28"/>
          <w:shd w:val="clear" w:color="auto" w:fill="FFFFFF"/>
        </w:rPr>
        <w:t xml:space="preserve"> </w:t>
      </w:r>
      <w:proofErr w:type="gramStart"/>
      <w:r w:rsidRPr="009F7224">
        <w:rPr>
          <w:color w:val="000000"/>
          <w:sz w:val="28"/>
          <w:szCs w:val="28"/>
          <w:shd w:val="clear" w:color="auto" w:fill="FFFFFF"/>
        </w:rPr>
        <w:t>п</w:t>
      </w:r>
      <w:proofErr w:type="gramEnd"/>
      <w:r w:rsidRPr="009F7224">
        <w:rPr>
          <w:color w:val="000000"/>
          <w:sz w:val="28"/>
          <w:szCs w:val="28"/>
          <w:shd w:val="clear" w:color="auto" w:fill="FFFFFF"/>
        </w:rPr>
        <w:t>ос</w:t>
      </w:r>
      <w:r w:rsidR="007B67FD">
        <w:rPr>
          <w:color w:val="000000"/>
          <w:sz w:val="28"/>
          <w:szCs w:val="28"/>
          <w:shd w:val="clear" w:color="auto" w:fill="FFFFFF"/>
        </w:rPr>
        <w:t>. по срецкурсу/ М.Ф. Федосюк.- М.:Изд-во Москов</w:t>
      </w:r>
      <w:proofErr w:type="gramStart"/>
      <w:r w:rsidR="007B67FD">
        <w:rPr>
          <w:color w:val="000000"/>
          <w:sz w:val="28"/>
          <w:szCs w:val="28"/>
          <w:shd w:val="clear" w:color="auto" w:fill="FFFFFF"/>
        </w:rPr>
        <w:t>.п</w:t>
      </w:r>
      <w:proofErr w:type="gramEnd"/>
      <w:r w:rsidR="007B67FD">
        <w:rPr>
          <w:color w:val="000000"/>
          <w:sz w:val="28"/>
          <w:szCs w:val="28"/>
          <w:shd w:val="clear" w:color="auto" w:fill="FFFFFF"/>
        </w:rPr>
        <w:t xml:space="preserve">ед. ун-та, 1988.- </w:t>
      </w:r>
      <w:r w:rsidRPr="009F7224">
        <w:rPr>
          <w:color w:val="000000"/>
          <w:sz w:val="28"/>
          <w:szCs w:val="28"/>
          <w:shd w:val="clear" w:color="auto" w:fill="FFFFFF"/>
        </w:rPr>
        <w:t xml:space="preserve">82 . </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Фонякова О.И. Имя собственное в художественном тексте / О.И.Фонякова. - Л. Изд-во ЛГУ, 1990.- 104с.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Формановская Н.И. Речевой этикет и культура общения/ Н.И.Формановская. – М</w:t>
      </w:r>
      <w:proofErr w:type="gramStart"/>
      <w:r w:rsidRPr="009F7224">
        <w:rPr>
          <w:bCs/>
          <w:sz w:val="28"/>
          <w:szCs w:val="28"/>
          <w:lang w:eastAsia="en-US"/>
        </w:rPr>
        <w:t>:В</w:t>
      </w:r>
      <w:proofErr w:type="gramEnd"/>
      <w:r w:rsidRPr="009F7224">
        <w:rPr>
          <w:bCs/>
          <w:sz w:val="28"/>
          <w:szCs w:val="28"/>
          <w:lang w:eastAsia="en-US"/>
        </w:rPr>
        <w:t>ысшая школа, 1989.- 159 с.</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 xml:space="preserve">Фролов Н.К. Функции антропонимов в художественном тексте /Н.К. Фролов // Духовная культура Сибири. – Тюмень: </w:t>
      </w:r>
      <w:r w:rsidRPr="009F7224">
        <w:rPr>
          <w:sz w:val="28"/>
          <w:szCs w:val="28"/>
          <w:shd w:val="clear" w:color="auto" w:fill="FFFFFF"/>
        </w:rPr>
        <w:t>Изд-во ТюмГУ</w:t>
      </w:r>
      <w:r w:rsidRPr="009F7224">
        <w:rPr>
          <w:bCs/>
          <w:sz w:val="28"/>
          <w:szCs w:val="28"/>
          <w:lang w:eastAsia="en-US"/>
        </w:rPr>
        <w:t>, 1994.- С. 157-164.</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sz w:val="28"/>
          <w:szCs w:val="28"/>
          <w:lang w:eastAsia="en-US"/>
        </w:rPr>
        <w:t>Фролова О.Е. Имя собственное в культуре и речи /О.Е.Фролова // Русская речь.- 2003. -№6.- С.68-72.</w:t>
      </w:r>
    </w:p>
    <w:p w:rsidR="009F7224" w:rsidRPr="009F7224" w:rsidRDefault="009F7224" w:rsidP="00190D61">
      <w:pPr>
        <w:numPr>
          <w:ilvl w:val="0"/>
          <w:numId w:val="11"/>
        </w:numPr>
        <w:spacing w:line="360" w:lineRule="auto"/>
        <w:ind w:left="284" w:hanging="284"/>
        <w:jc w:val="both"/>
        <w:rPr>
          <w:bCs/>
          <w:sz w:val="28"/>
          <w:szCs w:val="28"/>
          <w:lang w:eastAsia="en-US"/>
        </w:rPr>
      </w:pPr>
      <w:r w:rsidRPr="009F7224">
        <w:rPr>
          <w:bCs/>
          <w:sz w:val="28"/>
          <w:szCs w:val="28"/>
          <w:lang w:eastAsia="en-US"/>
        </w:rPr>
        <w:t xml:space="preserve"> Шишков В.Я. Неопубликованные произведения. Воспоминания о В.Я. Шишкове. Письма/ В.Я.Шишков//</w:t>
      </w:r>
      <w:r w:rsidRPr="009F7224">
        <w:rPr>
          <w:iCs/>
          <w:color w:val="000000"/>
          <w:sz w:val="28"/>
          <w:szCs w:val="28"/>
        </w:rPr>
        <w:t>Сибирские огни.-</w:t>
      </w:r>
      <w:r w:rsidRPr="009F7224">
        <w:rPr>
          <w:bCs/>
          <w:sz w:val="28"/>
          <w:szCs w:val="28"/>
          <w:lang w:eastAsia="en-US"/>
        </w:rPr>
        <w:t xml:space="preserve"> 1956.- №8 - С.15-25.</w:t>
      </w:r>
    </w:p>
    <w:p w:rsidR="009F7224" w:rsidRPr="009F7224" w:rsidRDefault="009F7224" w:rsidP="00190D61">
      <w:pPr>
        <w:numPr>
          <w:ilvl w:val="0"/>
          <w:numId w:val="11"/>
        </w:numPr>
        <w:spacing w:line="360" w:lineRule="auto"/>
        <w:ind w:left="284" w:hanging="284"/>
        <w:jc w:val="both"/>
        <w:rPr>
          <w:bCs/>
          <w:sz w:val="28"/>
          <w:szCs w:val="28"/>
          <w:lang w:eastAsia="en-US"/>
        </w:rPr>
      </w:pPr>
      <w:r w:rsidRPr="009F7224">
        <w:rPr>
          <w:bCs/>
          <w:sz w:val="28"/>
          <w:szCs w:val="28"/>
          <w:lang w:eastAsia="en-US"/>
        </w:rPr>
        <w:t xml:space="preserve"> Шолохов М. А. Тихий Дон: роман / М.А. Шолохов. – Харьков: Глобус, 2013 - Т.1-2.</w:t>
      </w:r>
    </w:p>
    <w:p w:rsidR="009F7224" w:rsidRPr="009F7224" w:rsidRDefault="009F7224" w:rsidP="00190D61">
      <w:pPr>
        <w:pStyle w:val="a4"/>
        <w:numPr>
          <w:ilvl w:val="0"/>
          <w:numId w:val="11"/>
        </w:numPr>
        <w:spacing w:line="360" w:lineRule="auto"/>
        <w:ind w:left="284" w:hanging="284"/>
        <w:jc w:val="both"/>
        <w:rPr>
          <w:bCs/>
          <w:sz w:val="28"/>
          <w:szCs w:val="28"/>
          <w:lang w:eastAsia="en-US"/>
        </w:rPr>
      </w:pPr>
      <w:r w:rsidRPr="009F7224">
        <w:rPr>
          <w:bCs/>
          <w:iCs/>
          <w:sz w:val="28"/>
          <w:szCs w:val="28"/>
          <w:lang w:eastAsia="en-US"/>
        </w:rPr>
        <w:t xml:space="preserve">Щетинин Л.М. </w:t>
      </w:r>
      <w:r w:rsidRPr="009F7224">
        <w:rPr>
          <w:bCs/>
          <w:sz w:val="28"/>
          <w:szCs w:val="28"/>
          <w:lang w:eastAsia="en-US"/>
        </w:rPr>
        <w:t>Фамилии донских казаков</w:t>
      </w:r>
      <w:r w:rsidRPr="009F7224">
        <w:rPr>
          <w:bCs/>
          <w:sz w:val="28"/>
          <w:szCs w:val="28"/>
          <w:lang w:val="uk-UA" w:eastAsia="en-US"/>
        </w:rPr>
        <w:t>/</w:t>
      </w:r>
      <w:r w:rsidRPr="009F7224">
        <w:rPr>
          <w:bCs/>
          <w:iCs/>
          <w:sz w:val="28"/>
          <w:szCs w:val="28"/>
          <w:lang w:val="uk-UA" w:eastAsia="en-US"/>
        </w:rPr>
        <w:t xml:space="preserve">Л.М. </w:t>
      </w:r>
      <w:r w:rsidRPr="009F7224">
        <w:rPr>
          <w:bCs/>
          <w:iCs/>
          <w:sz w:val="28"/>
          <w:szCs w:val="28"/>
          <w:lang w:eastAsia="en-US"/>
        </w:rPr>
        <w:t>Щетинин</w:t>
      </w:r>
      <w:r w:rsidRPr="009F7224">
        <w:rPr>
          <w:bCs/>
          <w:sz w:val="28"/>
          <w:szCs w:val="28"/>
          <w:lang w:eastAsia="en-US"/>
        </w:rPr>
        <w:t xml:space="preserve"> // Ст. в кн.: Русская ономастика и ономастика России. Словарь / Под. ред. О.Н. Трубачева – М.: Школа-Пресс, 1994. – с. 253-260. </w:t>
      </w:r>
    </w:p>
    <w:p w:rsidR="00105A05" w:rsidRPr="00E126FD" w:rsidRDefault="00105A05">
      <w:pPr>
        <w:rPr>
          <w:sz w:val="28"/>
          <w:szCs w:val="28"/>
          <w:lang w:bidi="ru-RU"/>
        </w:rPr>
      </w:pPr>
    </w:p>
    <w:sectPr w:rsidR="00105A05" w:rsidRPr="00E126FD" w:rsidSect="001F1D1D">
      <w:footerReference w:type="default" r:id="rId10"/>
      <w:pgSz w:w="11906" w:h="16838"/>
      <w:pgMar w:top="851"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2217" w:rsidRDefault="00972217" w:rsidP="00B459B6">
      <w:r>
        <w:separator/>
      </w:r>
    </w:p>
  </w:endnote>
  <w:endnote w:type="continuationSeparator" w:id="0">
    <w:p w:rsidR="00972217" w:rsidRDefault="00972217" w:rsidP="00B459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7341544"/>
      <w:docPartObj>
        <w:docPartGallery w:val="Page Numbers (Bottom of Page)"/>
        <w:docPartUnique/>
      </w:docPartObj>
    </w:sdtPr>
    <w:sdtContent>
      <w:p w:rsidR="00DB4F29" w:rsidRDefault="00CF4393">
        <w:pPr>
          <w:pStyle w:val="a8"/>
          <w:jc w:val="right"/>
        </w:pPr>
        <w:r>
          <w:fldChar w:fldCharType="begin"/>
        </w:r>
        <w:r w:rsidR="00DB4F29">
          <w:instrText>PAGE   \* MERGEFORMAT</w:instrText>
        </w:r>
        <w:r>
          <w:fldChar w:fldCharType="separate"/>
        </w:r>
        <w:r w:rsidR="00783950">
          <w:rPr>
            <w:noProof/>
          </w:rPr>
          <w:t>23</w:t>
        </w:r>
        <w:r>
          <w:fldChar w:fldCharType="end"/>
        </w:r>
      </w:p>
    </w:sdtContent>
  </w:sdt>
  <w:p w:rsidR="00DB4F29" w:rsidRDefault="00DB4F2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2217" w:rsidRDefault="00972217" w:rsidP="00B459B6">
      <w:r>
        <w:separator/>
      </w:r>
    </w:p>
  </w:footnote>
  <w:footnote w:type="continuationSeparator" w:id="0">
    <w:p w:rsidR="00972217" w:rsidRDefault="00972217" w:rsidP="00B459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132CF"/>
    <w:multiLevelType w:val="hybridMultilevel"/>
    <w:tmpl w:val="0FF6A92A"/>
    <w:lvl w:ilvl="0" w:tplc="5C0A60A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C2E3C75"/>
    <w:multiLevelType w:val="hybridMultilevel"/>
    <w:tmpl w:val="41EA304A"/>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20883951"/>
    <w:multiLevelType w:val="hybridMultilevel"/>
    <w:tmpl w:val="2142340E"/>
    <w:lvl w:ilvl="0" w:tplc="C616C9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7814627"/>
    <w:multiLevelType w:val="hybridMultilevel"/>
    <w:tmpl w:val="EB38729C"/>
    <w:lvl w:ilvl="0" w:tplc="8A1CDEF4">
      <w:start w:val="1"/>
      <w:numFmt w:val="decimal"/>
      <w:lvlText w:val="%1)"/>
      <w:lvlJc w:val="left"/>
      <w:pPr>
        <w:ind w:left="435" w:hanging="360"/>
      </w:pPr>
      <w:rPr>
        <w:rFonts w:cs="Times New Roman" w:hint="default"/>
      </w:rPr>
    </w:lvl>
    <w:lvl w:ilvl="1" w:tplc="04190019" w:tentative="1">
      <w:start w:val="1"/>
      <w:numFmt w:val="lowerLetter"/>
      <w:lvlText w:val="%2."/>
      <w:lvlJc w:val="left"/>
      <w:pPr>
        <w:ind w:left="1155" w:hanging="360"/>
      </w:pPr>
      <w:rPr>
        <w:rFonts w:cs="Times New Roman"/>
      </w:rPr>
    </w:lvl>
    <w:lvl w:ilvl="2" w:tplc="0419001B" w:tentative="1">
      <w:start w:val="1"/>
      <w:numFmt w:val="lowerRoman"/>
      <w:lvlText w:val="%3."/>
      <w:lvlJc w:val="right"/>
      <w:pPr>
        <w:ind w:left="1875" w:hanging="180"/>
      </w:pPr>
      <w:rPr>
        <w:rFonts w:cs="Times New Roman"/>
      </w:rPr>
    </w:lvl>
    <w:lvl w:ilvl="3" w:tplc="0419000F" w:tentative="1">
      <w:start w:val="1"/>
      <w:numFmt w:val="decimal"/>
      <w:lvlText w:val="%4."/>
      <w:lvlJc w:val="left"/>
      <w:pPr>
        <w:ind w:left="2595" w:hanging="360"/>
      </w:pPr>
      <w:rPr>
        <w:rFonts w:cs="Times New Roman"/>
      </w:rPr>
    </w:lvl>
    <w:lvl w:ilvl="4" w:tplc="04190019" w:tentative="1">
      <w:start w:val="1"/>
      <w:numFmt w:val="lowerLetter"/>
      <w:lvlText w:val="%5."/>
      <w:lvlJc w:val="left"/>
      <w:pPr>
        <w:ind w:left="3315" w:hanging="360"/>
      </w:pPr>
      <w:rPr>
        <w:rFonts w:cs="Times New Roman"/>
      </w:rPr>
    </w:lvl>
    <w:lvl w:ilvl="5" w:tplc="0419001B" w:tentative="1">
      <w:start w:val="1"/>
      <w:numFmt w:val="lowerRoman"/>
      <w:lvlText w:val="%6."/>
      <w:lvlJc w:val="right"/>
      <w:pPr>
        <w:ind w:left="4035" w:hanging="180"/>
      </w:pPr>
      <w:rPr>
        <w:rFonts w:cs="Times New Roman"/>
      </w:rPr>
    </w:lvl>
    <w:lvl w:ilvl="6" w:tplc="0419000F" w:tentative="1">
      <w:start w:val="1"/>
      <w:numFmt w:val="decimal"/>
      <w:lvlText w:val="%7."/>
      <w:lvlJc w:val="left"/>
      <w:pPr>
        <w:ind w:left="4755" w:hanging="360"/>
      </w:pPr>
      <w:rPr>
        <w:rFonts w:cs="Times New Roman"/>
      </w:rPr>
    </w:lvl>
    <w:lvl w:ilvl="7" w:tplc="04190019" w:tentative="1">
      <w:start w:val="1"/>
      <w:numFmt w:val="lowerLetter"/>
      <w:lvlText w:val="%8."/>
      <w:lvlJc w:val="left"/>
      <w:pPr>
        <w:ind w:left="5475" w:hanging="360"/>
      </w:pPr>
      <w:rPr>
        <w:rFonts w:cs="Times New Roman"/>
      </w:rPr>
    </w:lvl>
    <w:lvl w:ilvl="8" w:tplc="0419001B" w:tentative="1">
      <w:start w:val="1"/>
      <w:numFmt w:val="lowerRoman"/>
      <w:lvlText w:val="%9."/>
      <w:lvlJc w:val="right"/>
      <w:pPr>
        <w:ind w:left="6195" w:hanging="180"/>
      </w:pPr>
      <w:rPr>
        <w:rFonts w:cs="Times New Roman"/>
      </w:rPr>
    </w:lvl>
  </w:abstractNum>
  <w:abstractNum w:abstractNumId="4">
    <w:nsid w:val="409967C5"/>
    <w:multiLevelType w:val="hybridMultilevel"/>
    <w:tmpl w:val="DBFAB0C6"/>
    <w:lvl w:ilvl="0" w:tplc="0419000F">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52485E05"/>
    <w:multiLevelType w:val="hybridMultilevel"/>
    <w:tmpl w:val="BE56848C"/>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hint="default"/>
      </w:rPr>
    </w:lvl>
    <w:lvl w:ilvl="8" w:tplc="04190005">
      <w:start w:val="1"/>
      <w:numFmt w:val="bullet"/>
      <w:lvlText w:val=""/>
      <w:lvlJc w:val="left"/>
      <w:pPr>
        <w:ind w:left="7188" w:hanging="360"/>
      </w:pPr>
      <w:rPr>
        <w:rFonts w:ascii="Wingdings" w:hAnsi="Wingdings" w:hint="default"/>
      </w:rPr>
    </w:lvl>
  </w:abstractNum>
  <w:abstractNum w:abstractNumId="6">
    <w:nsid w:val="553D5084"/>
    <w:multiLevelType w:val="hybridMultilevel"/>
    <w:tmpl w:val="192AE034"/>
    <w:lvl w:ilvl="0" w:tplc="571085DE">
      <w:start w:val="1"/>
      <w:numFmt w:val="decimal"/>
      <w:lvlText w:val="%1"/>
      <w:lvlJc w:val="left"/>
      <w:pPr>
        <w:ind w:left="495" w:hanging="360"/>
      </w:pPr>
      <w:rPr>
        <w:rFonts w:cs="Times New Roman" w:hint="default"/>
      </w:rPr>
    </w:lvl>
    <w:lvl w:ilvl="1" w:tplc="04190019" w:tentative="1">
      <w:start w:val="1"/>
      <w:numFmt w:val="lowerLetter"/>
      <w:lvlText w:val="%2."/>
      <w:lvlJc w:val="left"/>
      <w:pPr>
        <w:ind w:left="1215" w:hanging="360"/>
      </w:pPr>
      <w:rPr>
        <w:rFonts w:cs="Times New Roman"/>
      </w:rPr>
    </w:lvl>
    <w:lvl w:ilvl="2" w:tplc="0419001B" w:tentative="1">
      <w:start w:val="1"/>
      <w:numFmt w:val="lowerRoman"/>
      <w:lvlText w:val="%3."/>
      <w:lvlJc w:val="right"/>
      <w:pPr>
        <w:ind w:left="1935" w:hanging="180"/>
      </w:pPr>
      <w:rPr>
        <w:rFonts w:cs="Times New Roman"/>
      </w:rPr>
    </w:lvl>
    <w:lvl w:ilvl="3" w:tplc="0419000F" w:tentative="1">
      <w:start w:val="1"/>
      <w:numFmt w:val="decimal"/>
      <w:lvlText w:val="%4."/>
      <w:lvlJc w:val="left"/>
      <w:pPr>
        <w:ind w:left="2655" w:hanging="360"/>
      </w:pPr>
      <w:rPr>
        <w:rFonts w:cs="Times New Roman"/>
      </w:rPr>
    </w:lvl>
    <w:lvl w:ilvl="4" w:tplc="04190019" w:tentative="1">
      <w:start w:val="1"/>
      <w:numFmt w:val="lowerLetter"/>
      <w:lvlText w:val="%5."/>
      <w:lvlJc w:val="left"/>
      <w:pPr>
        <w:ind w:left="3375" w:hanging="360"/>
      </w:pPr>
      <w:rPr>
        <w:rFonts w:cs="Times New Roman"/>
      </w:rPr>
    </w:lvl>
    <w:lvl w:ilvl="5" w:tplc="0419001B" w:tentative="1">
      <w:start w:val="1"/>
      <w:numFmt w:val="lowerRoman"/>
      <w:lvlText w:val="%6."/>
      <w:lvlJc w:val="right"/>
      <w:pPr>
        <w:ind w:left="4095" w:hanging="180"/>
      </w:pPr>
      <w:rPr>
        <w:rFonts w:cs="Times New Roman"/>
      </w:rPr>
    </w:lvl>
    <w:lvl w:ilvl="6" w:tplc="0419000F" w:tentative="1">
      <w:start w:val="1"/>
      <w:numFmt w:val="decimal"/>
      <w:lvlText w:val="%7."/>
      <w:lvlJc w:val="left"/>
      <w:pPr>
        <w:ind w:left="4815" w:hanging="360"/>
      </w:pPr>
      <w:rPr>
        <w:rFonts w:cs="Times New Roman"/>
      </w:rPr>
    </w:lvl>
    <w:lvl w:ilvl="7" w:tplc="04190019" w:tentative="1">
      <w:start w:val="1"/>
      <w:numFmt w:val="lowerLetter"/>
      <w:lvlText w:val="%8."/>
      <w:lvlJc w:val="left"/>
      <w:pPr>
        <w:ind w:left="5535" w:hanging="360"/>
      </w:pPr>
      <w:rPr>
        <w:rFonts w:cs="Times New Roman"/>
      </w:rPr>
    </w:lvl>
    <w:lvl w:ilvl="8" w:tplc="0419001B" w:tentative="1">
      <w:start w:val="1"/>
      <w:numFmt w:val="lowerRoman"/>
      <w:lvlText w:val="%9."/>
      <w:lvlJc w:val="right"/>
      <w:pPr>
        <w:ind w:left="6255" w:hanging="180"/>
      </w:pPr>
      <w:rPr>
        <w:rFonts w:cs="Times New Roman"/>
      </w:rPr>
    </w:lvl>
  </w:abstractNum>
  <w:abstractNum w:abstractNumId="7">
    <w:nsid w:val="66731DCA"/>
    <w:multiLevelType w:val="hybridMultilevel"/>
    <w:tmpl w:val="22BAB114"/>
    <w:lvl w:ilvl="0" w:tplc="04190001">
      <w:start w:val="1"/>
      <w:numFmt w:val="bullet"/>
      <w:lvlText w:val=""/>
      <w:lvlJc w:val="left"/>
      <w:pPr>
        <w:ind w:left="1499" w:hanging="360"/>
      </w:pPr>
      <w:rPr>
        <w:rFonts w:ascii="Symbol" w:hAnsi="Symbol" w:hint="default"/>
      </w:rPr>
    </w:lvl>
    <w:lvl w:ilvl="1" w:tplc="04190003">
      <w:start w:val="1"/>
      <w:numFmt w:val="bullet"/>
      <w:lvlText w:val="o"/>
      <w:lvlJc w:val="left"/>
      <w:pPr>
        <w:ind w:left="2219" w:hanging="360"/>
      </w:pPr>
      <w:rPr>
        <w:rFonts w:ascii="Courier New" w:hAnsi="Courier New" w:hint="default"/>
      </w:rPr>
    </w:lvl>
    <w:lvl w:ilvl="2" w:tplc="04190005">
      <w:start w:val="1"/>
      <w:numFmt w:val="bullet"/>
      <w:lvlText w:val=""/>
      <w:lvlJc w:val="left"/>
      <w:pPr>
        <w:ind w:left="2939" w:hanging="360"/>
      </w:pPr>
      <w:rPr>
        <w:rFonts w:ascii="Wingdings" w:hAnsi="Wingdings" w:hint="default"/>
      </w:rPr>
    </w:lvl>
    <w:lvl w:ilvl="3" w:tplc="04190001">
      <w:start w:val="1"/>
      <w:numFmt w:val="bullet"/>
      <w:lvlText w:val=""/>
      <w:lvlJc w:val="left"/>
      <w:pPr>
        <w:ind w:left="3659" w:hanging="360"/>
      </w:pPr>
      <w:rPr>
        <w:rFonts w:ascii="Symbol" w:hAnsi="Symbol" w:hint="default"/>
      </w:rPr>
    </w:lvl>
    <w:lvl w:ilvl="4" w:tplc="04190003">
      <w:start w:val="1"/>
      <w:numFmt w:val="bullet"/>
      <w:lvlText w:val="o"/>
      <w:lvlJc w:val="left"/>
      <w:pPr>
        <w:ind w:left="4379" w:hanging="360"/>
      </w:pPr>
      <w:rPr>
        <w:rFonts w:ascii="Courier New" w:hAnsi="Courier New" w:hint="default"/>
      </w:rPr>
    </w:lvl>
    <w:lvl w:ilvl="5" w:tplc="04190005">
      <w:start w:val="1"/>
      <w:numFmt w:val="bullet"/>
      <w:lvlText w:val=""/>
      <w:lvlJc w:val="left"/>
      <w:pPr>
        <w:ind w:left="5099" w:hanging="360"/>
      </w:pPr>
      <w:rPr>
        <w:rFonts w:ascii="Wingdings" w:hAnsi="Wingdings" w:hint="default"/>
      </w:rPr>
    </w:lvl>
    <w:lvl w:ilvl="6" w:tplc="04190001">
      <w:start w:val="1"/>
      <w:numFmt w:val="bullet"/>
      <w:lvlText w:val=""/>
      <w:lvlJc w:val="left"/>
      <w:pPr>
        <w:ind w:left="5819" w:hanging="360"/>
      </w:pPr>
      <w:rPr>
        <w:rFonts w:ascii="Symbol" w:hAnsi="Symbol" w:hint="default"/>
      </w:rPr>
    </w:lvl>
    <w:lvl w:ilvl="7" w:tplc="04190003">
      <w:start w:val="1"/>
      <w:numFmt w:val="bullet"/>
      <w:lvlText w:val="o"/>
      <w:lvlJc w:val="left"/>
      <w:pPr>
        <w:ind w:left="6539" w:hanging="360"/>
      </w:pPr>
      <w:rPr>
        <w:rFonts w:ascii="Courier New" w:hAnsi="Courier New" w:hint="default"/>
      </w:rPr>
    </w:lvl>
    <w:lvl w:ilvl="8" w:tplc="04190005">
      <w:start w:val="1"/>
      <w:numFmt w:val="bullet"/>
      <w:lvlText w:val=""/>
      <w:lvlJc w:val="left"/>
      <w:pPr>
        <w:ind w:left="7259" w:hanging="360"/>
      </w:pPr>
      <w:rPr>
        <w:rFonts w:ascii="Wingdings" w:hAnsi="Wingdings" w:hint="default"/>
      </w:rPr>
    </w:lvl>
  </w:abstractNum>
  <w:abstractNum w:abstractNumId="8">
    <w:nsid w:val="6AE825C5"/>
    <w:multiLevelType w:val="hybridMultilevel"/>
    <w:tmpl w:val="851CF0C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7DAE54EE"/>
    <w:multiLevelType w:val="hybridMultilevel"/>
    <w:tmpl w:val="0C2E8F68"/>
    <w:lvl w:ilvl="0" w:tplc="1FEAA1BA">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F44237A"/>
    <w:multiLevelType w:val="hybridMultilevel"/>
    <w:tmpl w:val="52641B6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3"/>
  </w:num>
  <w:num w:numId="2">
    <w:abstractNumId w:val="8"/>
  </w:num>
  <w:num w:numId="3">
    <w:abstractNumId w:val="10"/>
  </w:num>
  <w:num w:numId="4">
    <w:abstractNumId w:val="9"/>
  </w:num>
  <w:num w:numId="5">
    <w:abstractNumId w:val="2"/>
  </w:num>
  <w:num w:numId="6">
    <w:abstractNumId w:val="0"/>
  </w:num>
  <w:num w:numId="7">
    <w:abstractNumId w:val="6"/>
  </w:num>
  <w:num w:numId="8">
    <w:abstractNumId w:val="5"/>
  </w:num>
  <w:num w:numId="9">
    <w:abstractNumId w:val="7"/>
  </w:num>
  <w:num w:numId="10">
    <w:abstractNumId w:val="1"/>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08"/>
  <w:hyphenationZone w:val="425"/>
  <w:characterSpacingControl w:val="doNotCompress"/>
  <w:footnotePr>
    <w:footnote w:id="-1"/>
    <w:footnote w:id="0"/>
  </w:footnotePr>
  <w:endnotePr>
    <w:endnote w:id="-1"/>
    <w:endnote w:id="0"/>
  </w:endnotePr>
  <w:compat/>
  <w:rsids>
    <w:rsidRoot w:val="0015747F"/>
    <w:rsid w:val="00000072"/>
    <w:rsid w:val="00011D4A"/>
    <w:rsid w:val="00017FA0"/>
    <w:rsid w:val="000544F1"/>
    <w:rsid w:val="00063528"/>
    <w:rsid w:val="00070BC3"/>
    <w:rsid w:val="000765B1"/>
    <w:rsid w:val="00080B5A"/>
    <w:rsid w:val="00081D09"/>
    <w:rsid w:val="000830AC"/>
    <w:rsid w:val="00083842"/>
    <w:rsid w:val="00087397"/>
    <w:rsid w:val="000A648C"/>
    <w:rsid w:val="000B32D7"/>
    <w:rsid w:val="000C1C4E"/>
    <w:rsid w:val="000C6F7B"/>
    <w:rsid w:val="000D105C"/>
    <w:rsid w:val="000D6FA0"/>
    <w:rsid w:val="000E136D"/>
    <w:rsid w:val="000E5739"/>
    <w:rsid w:val="000F3A00"/>
    <w:rsid w:val="000F6027"/>
    <w:rsid w:val="00101638"/>
    <w:rsid w:val="0010470F"/>
    <w:rsid w:val="00105A05"/>
    <w:rsid w:val="00110C22"/>
    <w:rsid w:val="00122513"/>
    <w:rsid w:val="00124D57"/>
    <w:rsid w:val="00151EED"/>
    <w:rsid w:val="0015747F"/>
    <w:rsid w:val="00176938"/>
    <w:rsid w:val="00181C98"/>
    <w:rsid w:val="00190D61"/>
    <w:rsid w:val="001B037F"/>
    <w:rsid w:val="001C7134"/>
    <w:rsid w:val="001D18AB"/>
    <w:rsid w:val="001F1D1D"/>
    <w:rsid w:val="00206FB8"/>
    <w:rsid w:val="002153FB"/>
    <w:rsid w:val="00225157"/>
    <w:rsid w:val="00227F5D"/>
    <w:rsid w:val="0024029A"/>
    <w:rsid w:val="00263E8D"/>
    <w:rsid w:val="00270C7A"/>
    <w:rsid w:val="00273C8D"/>
    <w:rsid w:val="00274D28"/>
    <w:rsid w:val="00290EE6"/>
    <w:rsid w:val="002A39B2"/>
    <w:rsid w:val="002B2ADE"/>
    <w:rsid w:val="002B4FD1"/>
    <w:rsid w:val="002B664B"/>
    <w:rsid w:val="002B7D70"/>
    <w:rsid w:val="002C4E07"/>
    <w:rsid w:val="002C6A67"/>
    <w:rsid w:val="002F25A4"/>
    <w:rsid w:val="002F26E0"/>
    <w:rsid w:val="00323714"/>
    <w:rsid w:val="00324717"/>
    <w:rsid w:val="0032565A"/>
    <w:rsid w:val="00326779"/>
    <w:rsid w:val="0034257B"/>
    <w:rsid w:val="003524B9"/>
    <w:rsid w:val="00366F60"/>
    <w:rsid w:val="00382878"/>
    <w:rsid w:val="00396668"/>
    <w:rsid w:val="003A0A53"/>
    <w:rsid w:val="003B1524"/>
    <w:rsid w:val="003B55E0"/>
    <w:rsid w:val="003C15C6"/>
    <w:rsid w:val="003C4927"/>
    <w:rsid w:val="003D2C47"/>
    <w:rsid w:val="003E64B4"/>
    <w:rsid w:val="004071F4"/>
    <w:rsid w:val="00407F4E"/>
    <w:rsid w:val="004256CC"/>
    <w:rsid w:val="0042764B"/>
    <w:rsid w:val="004377DB"/>
    <w:rsid w:val="00447367"/>
    <w:rsid w:val="004629F8"/>
    <w:rsid w:val="00482138"/>
    <w:rsid w:val="004877D8"/>
    <w:rsid w:val="004D4730"/>
    <w:rsid w:val="004F274C"/>
    <w:rsid w:val="004F2B49"/>
    <w:rsid w:val="004F4091"/>
    <w:rsid w:val="004F40EB"/>
    <w:rsid w:val="0050000A"/>
    <w:rsid w:val="00501862"/>
    <w:rsid w:val="00503863"/>
    <w:rsid w:val="005058DB"/>
    <w:rsid w:val="005221B3"/>
    <w:rsid w:val="005451F4"/>
    <w:rsid w:val="00547AF1"/>
    <w:rsid w:val="005554B0"/>
    <w:rsid w:val="005A7F66"/>
    <w:rsid w:val="005B1AD1"/>
    <w:rsid w:val="005B5738"/>
    <w:rsid w:val="005C7BBC"/>
    <w:rsid w:val="005D1C17"/>
    <w:rsid w:val="005F140E"/>
    <w:rsid w:val="006056EB"/>
    <w:rsid w:val="0061597F"/>
    <w:rsid w:val="0064467D"/>
    <w:rsid w:val="00645E86"/>
    <w:rsid w:val="00660250"/>
    <w:rsid w:val="006875B4"/>
    <w:rsid w:val="0069693F"/>
    <w:rsid w:val="006A1CA4"/>
    <w:rsid w:val="006A4D40"/>
    <w:rsid w:val="006A75C4"/>
    <w:rsid w:val="006B0010"/>
    <w:rsid w:val="006C418F"/>
    <w:rsid w:val="006D05DC"/>
    <w:rsid w:val="006D2567"/>
    <w:rsid w:val="006F39AA"/>
    <w:rsid w:val="00716D8B"/>
    <w:rsid w:val="00721978"/>
    <w:rsid w:val="00722BA9"/>
    <w:rsid w:val="00724F53"/>
    <w:rsid w:val="00764BE6"/>
    <w:rsid w:val="00771F64"/>
    <w:rsid w:val="007727B2"/>
    <w:rsid w:val="00783950"/>
    <w:rsid w:val="0078794D"/>
    <w:rsid w:val="007B32EE"/>
    <w:rsid w:val="007B67FD"/>
    <w:rsid w:val="007C11D3"/>
    <w:rsid w:val="007C305C"/>
    <w:rsid w:val="007D5FBA"/>
    <w:rsid w:val="007D6E33"/>
    <w:rsid w:val="007E42DD"/>
    <w:rsid w:val="007E6B6D"/>
    <w:rsid w:val="007F2196"/>
    <w:rsid w:val="007F6DDF"/>
    <w:rsid w:val="00800490"/>
    <w:rsid w:val="00802FBA"/>
    <w:rsid w:val="008211D1"/>
    <w:rsid w:val="008363E9"/>
    <w:rsid w:val="008612A0"/>
    <w:rsid w:val="00861347"/>
    <w:rsid w:val="008628EA"/>
    <w:rsid w:val="00871026"/>
    <w:rsid w:val="00895C41"/>
    <w:rsid w:val="008A38B4"/>
    <w:rsid w:val="008A5A2C"/>
    <w:rsid w:val="008C57FC"/>
    <w:rsid w:val="008C77F2"/>
    <w:rsid w:val="008F0058"/>
    <w:rsid w:val="00903A48"/>
    <w:rsid w:val="00922ABB"/>
    <w:rsid w:val="00927747"/>
    <w:rsid w:val="00935122"/>
    <w:rsid w:val="00952B3D"/>
    <w:rsid w:val="009713ED"/>
    <w:rsid w:val="00972217"/>
    <w:rsid w:val="00973A2C"/>
    <w:rsid w:val="0098165B"/>
    <w:rsid w:val="00991482"/>
    <w:rsid w:val="009A6805"/>
    <w:rsid w:val="009A74D9"/>
    <w:rsid w:val="009B2B5D"/>
    <w:rsid w:val="009B792E"/>
    <w:rsid w:val="009C1A1F"/>
    <w:rsid w:val="009C5FF7"/>
    <w:rsid w:val="009D2518"/>
    <w:rsid w:val="009D4B29"/>
    <w:rsid w:val="009E0394"/>
    <w:rsid w:val="009F7224"/>
    <w:rsid w:val="00A30FD3"/>
    <w:rsid w:val="00A31E92"/>
    <w:rsid w:val="00A55297"/>
    <w:rsid w:val="00A7351B"/>
    <w:rsid w:val="00A87717"/>
    <w:rsid w:val="00AB3DFA"/>
    <w:rsid w:val="00AB6D7D"/>
    <w:rsid w:val="00B12F32"/>
    <w:rsid w:val="00B13044"/>
    <w:rsid w:val="00B13162"/>
    <w:rsid w:val="00B14348"/>
    <w:rsid w:val="00B42B54"/>
    <w:rsid w:val="00B43E2D"/>
    <w:rsid w:val="00B4545D"/>
    <w:rsid w:val="00B459B6"/>
    <w:rsid w:val="00B56B69"/>
    <w:rsid w:val="00B60348"/>
    <w:rsid w:val="00B63C3C"/>
    <w:rsid w:val="00B82E41"/>
    <w:rsid w:val="00B90477"/>
    <w:rsid w:val="00B91F63"/>
    <w:rsid w:val="00B95BBB"/>
    <w:rsid w:val="00BA3947"/>
    <w:rsid w:val="00BB013F"/>
    <w:rsid w:val="00BB2B55"/>
    <w:rsid w:val="00BB7F6B"/>
    <w:rsid w:val="00BD1DC0"/>
    <w:rsid w:val="00BE0F94"/>
    <w:rsid w:val="00BE1637"/>
    <w:rsid w:val="00BE2AB0"/>
    <w:rsid w:val="00C1414B"/>
    <w:rsid w:val="00C22236"/>
    <w:rsid w:val="00C24232"/>
    <w:rsid w:val="00C26949"/>
    <w:rsid w:val="00C305DE"/>
    <w:rsid w:val="00C45F87"/>
    <w:rsid w:val="00C472CE"/>
    <w:rsid w:val="00C703D1"/>
    <w:rsid w:val="00C74BC6"/>
    <w:rsid w:val="00C76D46"/>
    <w:rsid w:val="00C82A41"/>
    <w:rsid w:val="00C87C3F"/>
    <w:rsid w:val="00CB01E7"/>
    <w:rsid w:val="00CC3510"/>
    <w:rsid w:val="00CC534E"/>
    <w:rsid w:val="00CF4393"/>
    <w:rsid w:val="00D073E1"/>
    <w:rsid w:val="00D13689"/>
    <w:rsid w:val="00D3337B"/>
    <w:rsid w:val="00D42150"/>
    <w:rsid w:val="00D573B4"/>
    <w:rsid w:val="00D72470"/>
    <w:rsid w:val="00D86218"/>
    <w:rsid w:val="00DA22BE"/>
    <w:rsid w:val="00DB4F29"/>
    <w:rsid w:val="00DC37DB"/>
    <w:rsid w:val="00DC6AA4"/>
    <w:rsid w:val="00DD6D88"/>
    <w:rsid w:val="00DE0699"/>
    <w:rsid w:val="00DF0CC4"/>
    <w:rsid w:val="00DF3603"/>
    <w:rsid w:val="00DF674A"/>
    <w:rsid w:val="00E07506"/>
    <w:rsid w:val="00E126FD"/>
    <w:rsid w:val="00E151A8"/>
    <w:rsid w:val="00E176BC"/>
    <w:rsid w:val="00E21196"/>
    <w:rsid w:val="00E24D1E"/>
    <w:rsid w:val="00E324BB"/>
    <w:rsid w:val="00E42893"/>
    <w:rsid w:val="00E44A8B"/>
    <w:rsid w:val="00E52246"/>
    <w:rsid w:val="00E56F44"/>
    <w:rsid w:val="00E643F0"/>
    <w:rsid w:val="00E650FA"/>
    <w:rsid w:val="00E842F7"/>
    <w:rsid w:val="00E86FEF"/>
    <w:rsid w:val="00E919C9"/>
    <w:rsid w:val="00EA358E"/>
    <w:rsid w:val="00EA615C"/>
    <w:rsid w:val="00EA7256"/>
    <w:rsid w:val="00ED1BB6"/>
    <w:rsid w:val="00F1040B"/>
    <w:rsid w:val="00F24588"/>
    <w:rsid w:val="00F26BE2"/>
    <w:rsid w:val="00F27830"/>
    <w:rsid w:val="00F31ADA"/>
    <w:rsid w:val="00F42779"/>
    <w:rsid w:val="00F42BB9"/>
    <w:rsid w:val="00F5488C"/>
    <w:rsid w:val="00F60F8F"/>
    <w:rsid w:val="00F668A8"/>
    <w:rsid w:val="00F6709F"/>
    <w:rsid w:val="00F8354E"/>
    <w:rsid w:val="00F903C6"/>
    <w:rsid w:val="00FB1ABE"/>
    <w:rsid w:val="00FC2AC8"/>
    <w:rsid w:val="00FE09A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215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E0F94"/>
    <w:rPr>
      <w:color w:val="0000FF"/>
      <w:u w:val="single"/>
    </w:rPr>
  </w:style>
  <w:style w:type="paragraph" w:styleId="a4">
    <w:name w:val="List Paragraph"/>
    <w:basedOn w:val="a"/>
    <w:uiPriority w:val="99"/>
    <w:qFormat/>
    <w:rsid w:val="004377DB"/>
    <w:pPr>
      <w:ind w:left="720"/>
      <w:contextualSpacing/>
    </w:pPr>
  </w:style>
  <w:style w:type="character" w:customStyle="1" w:styleId="Bodytext2">
    <w:name w:val="Body text (2)_"/>
    <w:basedOn w:val="a0"/>
    <w:link w:val="Bodytext20"/>
    <w:rsid w:val="00B12F32"/>
    <w:rPr>
      <w:rFonts w:ascii="Times New Roman" w:eastAsia="Times New Roman" w:hAnsi="Times New Roman" w:cs="Times New Roman"/>
      <w:shd w:val="clear" w:color="auto" w:fill="FFFFFF"/>
    </w:rPr>
  </w:style>
  <w:style w:type="character" w:customStyle="1" w:styleId="Bodytext2Italic">
    <w:name w:val="Body text (2) + Italic"/>
    <w:basedOn w:val="Bodytext2"/>
    <w:rsid w:val="00B12F32"/>
    <w:rPr>
      <w:rFonts w:ascii="Times New Roman" w:eastAsia="Times New Roman" w:hAnsi="Times New Roman" w:cs="Times New Roman"/>
      <w:i/>
      <w:iCs/>
      <w:color w:val="000000"/>
      <w:spacing w:val="0"/>
      <w:w w:val="100"/>
      <w:position w:val="0"/>
      <w:shd w:val="clear" w:color="auto" w:fill="FFFFFF"/>
      <w:lang w:val="ru-RU" w:eastAsia="ru-RU" w:bidi="ru-RU"/>
    </w:rPr>
  </w:style>
  <w:style w:type="character" w:customStyle="1" w:styleId="Bodytext2Bold">
    <w:name w:val="Body text (2) + Bold"/>
    <w:basedOn w:val="Bodytext2"/>
    <w:rsid w:val="00B12F32"/>
    <w:rPr>
      <w:rFonts w:ascii="Times New Roman" w:eastAsia="Times New Roman" w:hAnsi="Times New Roman" w:cs="Times New Roman"/>
      <w:b/>
      <w:bCs/>
      <w:color w:val="000000"/>
      <w:spacing w:val="0"/>
      <w:w w:val="100"/>
      <w:position w:val="0"/>
      <w:shd w:val="clear" w:color="auto" w:fill="FFFFFF"/>
      <w:lang w:val="ru-RU" w:eastAsia="ru-RU" w:bidi="ru-RU"/>
    </w:rPr>
  </w:style>
  <w:style w:type="paragraph" w:customStyle="1" w:styleId="Bodytext20">
    <w:name w:val="Body text (2)"/>
    <w:basedOn w:val="a"/>
    <w:link w:val="Bodytext2"/>
    <w:rsid w:val="00B12F32"/>
    <w:pPr>
      <w:widowControl w:val="0"/>
      <w:shd w:val="clear" w:color="auto" w:fill="FFFFFF"/>
      <w:spacing w:line="263" w:lineRule="exact"/>
      <w:jc w:val="both"/>
    </w:pPr>
    <w:rPr>
      <w:sz w:val="22"/>
      <w:szCs w:val="22"/>
      <w:lang w:eastAsia="en-US"/>
    </w:rPr>
  </w:style>
  <w:style w:type="character" w:styleId="a5">
    <w:name w:val="FollowedHyperlink"/>
    <w:basedOn w:val="a0"/>
    <w:uiPriority w:val="99"/>
    <w:semiHidden/>
    <w:unhideWhenUsed/>
    <w:rsid w:val="0042764B"/>
    <w:rPr>
      <w:color w:val="954F72" w:themeColor="followedHyperlink"/>
      <w:u w:val="single"/>
    </w:rPr>
  </w:style>
  <w:style w:type="paragraph" w:styleId="a6">
    <w:name w:val="header"/>
    <w:basedOn w:val="a"/>
    <w:link w:val="a7"/>
    <w:uiPriority w:val="99"/>
    <w:unhideWhenUsed/>
    <w:rsid w:val="00B459B6"/>
    <w:pPr>
      <w:tabs>
        <w:tab w:val="center" w:pos="4677"/>
        <w:tab w:val="right" w:pos="9355"/>
      </w:tabs>
    </w:pPr>
  </w:style>
  <w:style w:type="character" w:customStyle="1" w:styleId="a7">
    <w:name w:val="Верхний колонтитул Знак"/>
    <w:basedOn w:val="a0"/>
    <w:link w:val="a6"/>
    <w:uiPriority w:val="99"/>
    <w:rsid w:val="00B459B6"/>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B459B6"/>
    <w:pPr>
      <w:tabs>
        <w:tab w:val="center" w:pos="4677"/>
        <w:tab w:val="right" w:pos="9355"/>
      </w:tabs>
    </w:pPr>
  </w:style>
  <w:style w:type="character" w:customStyle="1" w:styleId="a9">
    <w:name w:val="Нижний колонтитул Знак"/>
    <w:basedOn w:val="a0"/>
    <w:link w:val="a8"/>
    <w:uiPriority w:val="99"/>
    <w:rsid w:val="00B459B6"/>
    <w:rPr>
      <w:rFonts w:ascii="Times New Roman" w:eastAsia="Times New Roman" w:hAnsi="Times New Roman" w:cs="Times New Roman"/>
      <w:sz w:val="24"/>
      <w:szCs w:val="24"/>
      <w:lang w:eastAsia="ru-RU"/>
    </w:rPr>
  </w:style>
  <w:style w:type="paragraph" w:styleId="aa">
    <w:name w:val="Normal (Web)"/>
    <w:basedOn w:val="a"/>
    <w:uiPriority w:val="99"/>
    <w:semiHidden/>
    <w:unhideWhenUsed/>
    <w:rsid w:val="00DF3603"/>
  </w:style>
</w:styles>
</file>

<file path=word/webSettings.xml><?xml version="1.0" encoding="utf-8"?>
<w:webSettings xmlns:r="http://schemas.openxmlformats.org/officeDocument/2006/relationships" xmlns:w="http://schemas.openxmlformats.org/wordprocessingml/2006/main">
  <w:divs>
    <w:div w:id="240457770">
      <w:bodyDiv w:val="1"/>
      <w:marLeft w:val="0"/>
      <w:marRight w:val="0"/>
      <w:marTop w:val="0"/>
      <w:marBottom w:val="0"/>
      <w:divBdr>
        <w:top w:val="none" w:sz="0" w:space="0" w:color="auto"/>
        <w:left w:val="none" w:sz="0" w:space="0" w:color="auto"/>
        <w:bottom w:val="none" w:sz="0" w:space="0" w:color="auto"/>
        <w:right w:val="none" w:sz="0" w:space="0" w:color="auto"/>
      </w:divBdr>
    </w:div>
    <w:div w:id="371275378">
      <w:bodyDiv w:val="1"/>
      <w:marLeft w:val="0"/>
      <w:marRight w:val="0"/>
      <w:marTop w:val="0"/>
      <w:marBottom w:val="0"/>
      <w:divBdr>
        <w:top w:val="none" w:sz="0" w:space="0" w:color="auto"/>
        <w:left w:val="none" w:sz="0" w:space="0" w:color="auto"/>
        <w:bottom w:val="none" w:sz="0" w:space="0" w:color="auto"/>
        <w:right w:val="none" w:sz="0" w:space="0" w:color="auto"/>
      </w:divBdr>
    </w:div>
    <w:div w:id="406539532">
      <w:bodyDiv w:val="1"/>
      <w:marLeft w:val="0"/>
      <w:marRight w:val="0"/>
      <w:marTop w:val="0"/>
      <w:marBottom w:val="0"/>
      <w:divBdr>
        <w:top w:val="none" w:sz="0" w:space="0" w:color="auto"/>
        <w:left w:val="none" w:sz="0" w:space="0" w:color="auto"/>
        <w:bottom w:val="none" w:sz="0" w:space="0" w:color="auto"/>
        <w:right w:val="none" w:sz="0" w:space="0" w:color="auto"/>
      </w:divBdr>
    </w:div>
    <w:div w:id="612787680">
      <w:bodyDiv w:val="1"/>
      <w:marLeft w:val="0"/>
      <w:marRight w:val="0"/>
      <w:marTop w:val="0"/>
      <w:marBottom w:val="0"/>
      <w:divBdr>
        <w:top w:val="none" w:sz="0" w:space="0" w:color="auto"/>
        <w:left w:val="none" w:sz="0" w:space="0" w:color="auto"/>
        <w:bottom w:val="none" w:sz="0" w:space="0" w:color="auto"/>
        <w:right w:val="none" w:sz="0" w:space="0" w:color="auto"/>
      </w:divBdr>
    </w:div>
    <w:div w:id="721367521">
      <w:bodyDiv w:val="1"/>
      <w:marLeft w:val="0"/>
      <w:marRight w:val="0"/>
      <w:marTop w:val="0"/>
      <w:marBottom w:val="0"/>
      <w:divBdr>
        <w:top w:val="none" w:sz="0" w:space="0" w:color="auto"/>
        <w:left w:val="none" w:sz="0" w:space="0" w:color="auto"/>
        <w:bottom w:val="none" w:sz="0" w:space="0" w:color="auto"/>
        <w:right w:val="none" w:sz="0" w:space="0" w:color="auto"/>
      </w:divBdr>
    </w:div>
    <w:div w:id="738215753">
      <w:bodyDiv w:val="1"/>
      <w:marLeft w:val="0"/>
      <w:marRight w:val="0"/>
      <w:marTop w:val="0"/>
      <w:marBottom w:val="0"/>
      <w:divBdr>
        <w:top w:val="none" w:sz="0" w:space="0" w:color="auto"/>
        <w:left w:val="none" w:sz="0" w:space="0" w:color="auto"/>
        <w:bottom w:val="none" w:sz="0" w:space="0" w:color="auto"/>
        <w:right w:val="none" w:sz="0" w:space="0" w:color="auto"/>
      </w:divBdr>
    </w:div>
    <w:div w:id="1054158877">
      <w:bodyDiv w:val="1"/>
      <w:marLeft w:val="0"/>
      <w:marRight w:val="0"/>
      <w:marTop w:val="0"/>
      <w:marBottom w:val="0"/>
      <w:divBdr>
        <w:top w:val="none" w:sz="0" w:space="0" w:color="auto"/>
        <w:left w:val="none" w:sz="0" w:space="0" w:color="auto"/>
        <w:bottom w:val="none" w:sz="0" w:space="0" w:color="auto"/>
        <w:right w:val="none" w:sz="0" w:space="0" w:color="auto"/>
      </w:divBdr>
    </w:div>
    <w:div w:id="1183397441">
      <w:bodyDiv w:val="1"/>
      <w:marLeft w:val="0"/>
      <w:marRight w:val="0"/>
      <w:marTop w:val="0"/>
      <w:marBottom w:val="0"/>
      <w:divBdr>
        <w:top w:val="none" w:sz="0" w:space="0" w:color="auto"/>
        <w:left w:val="none" w:sz="0" w:space="0" w:color="auto"/>
        <w:bottom w:val="none" w:sz="0" w:space="0" w:color="auto"/>
        <w:right w:val="none" w:sz="0" w:space="0" w:color="auto"/>
      </w:divBdr>
    </w:div>
    <w:div w:id="1244922167">
      <w:bodyDiv w:val="1"/>
      <w:marLeft w:val="0"/>
      <w:marRight w:val="0"/>
      <w:marTop w:val="0"/>
      <w:marBottom w:val="0"/>
      <w:divBdr>
        <w:top w:val="none" w:sz="0" w:space="0" w:color="auto"/>
        <w:left w:val="none" w:sz="0" w:space="0" w:color="auto"/>
        <w:bottom w:val="none" w:sz="0" w:space="0" w:color="auto"/>
        <w:right w:val="none" w:sz="0" w:space="0" w:color="auto"/>
      </w:divBdr>
    </w:div>
    <w:div w:id="1374232175">
      <w:bodyDiv w:val="1"/>
      <w:marLeft w:val="0"/>
      <w:marRight w:val="0"/>
      <w:marTop w:val="0"/>
      <w:marBottom w:val="0"/>
      <w:divBdr>
        <w:top w:val="none" w:sz="0" w:space="0" w:color="auto"/>
        <w:left w:val="none" w:sz="0" w:space="0" w:color="auto"/>
        <w:bottom w:val="none" w:sz="0" w:space="0" w:color="auto"/>
        <w:right w:val="none" w:sz="0" w:space="0" w:color="auto"/>
      </w:divBdr>
      <w:divsChild>
        <w:div w:id="938101771">
          <w:marLeft w:val="0"/>
          <w:marRight w:val="0"/>
          <w:marTop w:val="0"/>
          <w:marBottom w:val="150"/>
          <w:divBdr>
            <w:top w:val="none" w:sz="0" w:space="0" w:color="auto"/>
            <w:left w:val="none" w:sz="0" w:space="0" w:color="auto"/>
            <w:bottom w:val="none" w:sz="0" w:space="0" w:color="auto"/>
            <w:right w:val="none" w:sz="0" w:space="0" w:color="auto"/>
          </w:divBdr>
        </w:div>
      </w:divsChild>
    </w:div>
    <w:div w:id="1394230109">
      <w:bodyDiv w:val="1"/>
      <w:marLeft w:val="0"/>
      <w:marRight w:val="0"/>
      <w:marTop w:val="0"/>
      <w:marBottom w:val="0"/>
      <w:divBdr>
        <w:top w:val="none" w:sz="0" w:space="0" w:color="auto"/>
        <w:left w:val="none" w:sz="0" w:space="0" w:color="auto"/>
        <w:bottom w:val="none" w:sz="0" w:space="0" w:color="auto"/>
        <w:right w:val="none" w:sz="0" w:space="0" w:color="auto"/>
      </w:divBdr>
    </w:div>
    <w:div w:id="1556283498">
      <w:bodyDiv w:val="1"/>
      <w:marLeft w:val="0"/>
      <w:marRight w:val="0"/>
      <w:marTop w:val="0"/>
      <w:marBottom w:val="0"/>
      <w:divBdr>
        <w:top w:val="none" w:sz="0" w:space="0" w:color="auto"/>
        <w:left w:val="none" w:sz="0" w:space="0" w:color="auto"/>
        <w:bottom w:val="none" w:sz="0" w:space="0" w:color="auto"/>
        <w:right w:val="none" w:sz="0" w:space="0" w:color="auto"/>
      </w:divBdr>
    </w:div>
    <w:div w:id="1829635371">
      <w:bodyDiv w:val="1"/>
      <w:marLeft w:val="0"/>
      <w:marRight w:val="0"/>
      <w:marTop w:val="0"/>
      <w:marBottom w:val="0"/>
      <w:divBdr>
        <w:top w:val="none" w:sz="0" w:space="0" w:color="auto"/>
        <w:left w:val="none" w:sz="0" w:space="0" w:color="auto"/>
        <w:bottom w:val="none" w:sz="0" w:space="0" w:color="auto"/>
        <w:right w:val="none" w:sz="0" w:space="0" w:color="auto"/>
      </w:divBdr>
      <w:divsChild>
        <w:div w:id="1788357051">
          <w:marLeft w:val="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mja.name/poehtonimy/termin-poehtonim.s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glu.ru/upload/iblock/f2e/p5002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61A86F-1AE4-493F-8BEF-47C4FCFFC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23990</Words>
  <Characters>13675</Characters>
  <Application>Microsoft Office Word</Application>
  <DocSecurity>0</DocSecurity>
  <Lines>113</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37590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Артём Бабенцов</dc:creator>
  <cp:lastModifiedBy>student</cp:lastModifiedBy>
  <cp:revision>2</cp:revision>
  <dcterms:created xsi:type="dcterms:W3CDTF">2018-10-04T09:46:00Z</dcterms:created>
  <dcterms:modified xsi:type="dcterms:W3CDTF">2018-10-04T09:46:00Z</dcterms:modified>
</cp:coreProperties>
</file>