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0DD0" w:rsidRPr="00872AB0" w:rsidRDefault="00CA0DD0" w:rsidP="00CA0DD0">
      <w:pPr>
        <w:spacing w:after="0" w:line="360" w:lineRule="auto"/>
        <w:ind w:left="-284"/>
        <w:rPr>
          <w:rFonts w:ascii="Times New Roman" w:hAnsi="Times New Roman" w:cs="Times New Roman"/>
          <w:bCs/>
          <w:sz w:val="28"/>
          <w:szCs w:val="28"/>
          <w:lang w:val="uk-UA"/>
        </w:rPr>
      </w:pPr>
      <w:r>
        <w:rPr>
          <w:rFonts w:ascii="Times New Roman" w:hAnsi="Times New Roman" w:cs="Times New Roman"/>
          <w:b/>
          <w:sz w:val="28"/>
          <w:szCs w:val="28"/>
          <w:lang w:val="uk-UA"/>
        </w:rPr>
        <w:t xml:space="preserve">        </w:t>
      </w:r>
      <w:r w:rsidRPr="00872AB0">
        <w:rPr>
          <w:rFonts w:ascii="Times New Roman" w:hAnsi="Times New Roman" w:cs="Times New Roman"/>
          <w:bCs/>
          <w:sz w:val="28"/>
          <w:szCs w:val="28"/>
          <w:lang w:val="uk-UA"/>
        </w:rPr>
        <w:t>ОДЕСЬКИЙ НАЦІОНАЛЬНИЙ УНІВЕРСИТЕТ ІМЕНІ І.І.МЕЧНИКОВА</w:t>
      </w:r>
    </w:p>
    <w:p w:rsidR="00CA0DD0" w:rsidRPr="00872AB0" w:rsidRDefault="00CA0DD0" w:rsidP="00CA0DD0">
      <w:pPr>
        <w:spacing w:after="0" w:line="360" w:lineRule="auto"/>
        <w:rPr>
          <w:rFonts w:ascii="Times New Roman" w:hAnsi="Times New Roman" w:cs="Times New Roman"/>
          <w:bCs/>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Cs/>
          <w:sz w:val="28"/>
          <w:szCs w:val="28"/>
          <w:lang w:val="uk-UA"/>
        </w:rPr>
        <w:tab/>
        <w:t>Геолого-географічний факультет</w:t>
      </w:r>
    </w:p>
    <w:p w:rsidR="00CA0DD0" w:rsidRPr="00872AB0" w:rsidRDefault="00CA0DD0" w:rsidP="00CA0DD0">
      <w:pPr>
        <w:spacing w:after="0" w:line="360" w:lineRule="auto"/>
        <w:ind w:left="-142"/>
        <w:rPr>
          <w:rFonts w:ascii="Times New Roman" w:hAnsi="Times New Roman" w:cs="Times New Roman"/>
          <w:bCs/>
          <w:sz w:val="28"/>
          <w:szCs w:val="28"/>
          <w:lang w:val="uk-UA"/>
        </w:rPr>
      </w:pPr>
      <w:r w:rsidRPr="00872AB0">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Кафедра економічної та соціальної географії і туризму</w:t>
      </w:r>
    </w:p>
    <w:p w:rsidR="00CA0DD0" w:rsidRDefault="00CA0DD0" w:rsidP="00CA0DD0">
      <w:pPr>
        <w:spacing w:after="0" w:line="360" w:lineRule="auto"/>
        <w:rPr>
          <w:rFonts w:ascii="Times New Roman" w:hAnsi="Times New Roman" w:cs="Times New Roman"/>
          <w:b/>
          <w:sz w:val="28"/>
          <w:szCs w:val="28"/>
          <w:lang w:val="uk-UA"/>
        </w:rPr>
      </w:pPr>
    </w:p>
    <w:p w:rsidR="00CA0DD0" w:rsidRDefault="00CA0DD0" w:rsidP="00CA0DD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 РОБОТА</w:t>
      </w:r>
    </w:p>
    <w:p w:rsidR="00CA0DD0" w:rsidRPr="0084288A" w:rsidRDefault="00CA0DD0" w:rsidP="00CA0DD0">
      <w:pPr>
        <w:pStyle w:val="a4"/>
        <w:jc w:val="center"/>
        <w:rPr>
          <w:rFonts w:ascii="Times New Roman" w:hAnsi="Times New Roman" w:cs="Times New Roman"/>
          <w:sz w:val="28"/>
          <w:szCs w:val="28"/>
          <w:u w:val="single"/>
          <w:lang w:val="uk-UA"/>
        </w:rPr>
      </w:pPr>
      <w:r w:rsidRPr="0084288A">
        <w:rPr>
          <w:rFonts w:ascii="Times New Roman" w:hAnsi="Times New Roman" w:cs="Times New Roman"/>
          <w:sz w:val="28"/>
          <w:szCs w:val="28"/>
          <w:u w:val="single"/>
          <w:lang w:val="uk-UA"/>
        </w:rPr>
        <w:t>на здобутт</w:t>
      </w:r>
      <w:r>
        <w:rPr>
          <w:rFonts w:ascii="Times New Roman" w:hAnsi="Times New Roman" w:cs="Times New Roman"/>
          <w:sz w:val="28"/>
          <w:szCs w:val="28"/>
          <w:u w:val="single"/>
          <w:lang w:val="uk-UA"/>
        </w:rPr>
        <w:t>я ступеня вищої освіти «бакалавр</w:t>
      </w:r>
      <w:r w:rsidRPr="0084288A">
        <w:rPr>
          <w:rFonts w:ascii="Times New Roman" w:hAnsi="Times New Roman" w:cs="Times New Roman"/>
          <w:sz w:val="28"/>
          <w:szCs w:val="28"/>
          <w:u w:val="single"/>
          <w:lang w:val="uk-UA"/>
        </w:rPr>
        <w:t>»</w:t>
      </w:r>
    </w:p>
    <w:p w:rsidR="00CA0DD0" w:rsidRDefault="00CA0DD0" w:rsidP="00CA0DD0">
      <w:pPr>
        <w:pStyle w:val="a4"/>
        <w:spacing w:line="360" w:lineRule="auto"/>
        <w:jc w:val="center"/>
        <w:rPr>
          <w:rFonts w:ascii="Times New Roman" w:hAnsi="Times New Roman" w:cs="Times New Roman"/>
          <w:sz w:val="20"/>
          <w:szCs w:val="20"/>
          <w:lang w:val="uk-UA"/>
        </w:rPr>
      </w:pPr>
      <w:r w:rsidRPr="0084288A">
        <w:rPr>
          <w:rFonts w:ascii="Times New Roman" w:hAnsi="Times New Roman" w:cs="Times New Roman"/>
          <w:sz w:val="20"/>
          <w:szCs w:val="20"/>
          <w:lang w:val="uk-UA"/>
        </w:rPr>
        <w:t>(рівень вищої освіти)</w:t>
      </w:r>
    </w:p>
    <w:p w:rsidR="00CA0DD0" w:rsidRPr="0084288A" w:rsidRDefault="00CA0DD0" w:rsidP="00CA0DD0">
      <w:pPr>
        <w:pStyle w:val="a4"/>
        <w:spacing w:line="360" w:lineRule="auto"/>
        <w:jc w:val="center"/>
        <w:rPr>
          <w:rFonts w:ascii="Times New Roman" w:hAnsi="Times New Roman" w:cs="Times New Roman"/>
          <w:sz w:val="20"/>
          <w:szCs w:val="20"/>
          <w:lang w:val="uk-UA"/>
        </w:rPr>
      </w:pPr>
    </w:p>
    <w:p w:rsidR="00CA0DD0" w:rsidRDefault="00CA0DD0" w:rsidP="00CA0DD0">
      <w:pPr>
        <w:spacing w:after="0" w:line="360" w:lineRule="auto"/>
        <w:jc w:val="both"/>
        <w:rPr>
          <w:rFonts w:ascii="Times New Roman" w:hAnsi="Times New Roman" w:cs="Times New Roman"/>
          <w:b/>
          <w:sz w:val="28"/>
          <w:szCs w:val="28"/>
          <w:lang w:val="uk-UA"/>
        </w:rPr>
      </w:pPr>
      <w:r>
        <w:rPr>
          <w:rFonts w:ascii="Times New Roman" w:hAnsi="Times New Roman" w:cs="Times New Roman"/>
          <w:bCs/>
          <w:sz w:val="28"/>
          <w:szCs w:val="28"/>
          <w:lang w:val="uk-UA"/>
        </w:rPr>
        <w:tab/>
        <w:t xml:space="preserve">              </w:t>
      </w:r>
      <w:r>
        <w:rPr>
          <w:rFonts w:ascii="Times New Roman" w:hAnsi="Times New Roman" w:cs="Times New Roman"/>
          <w:b/>
          <w:sz w:val="28"/>
          <w:szCs w:val="28"/>
          <w:lang w:val="uk-UA"/>
        </w:rPr>
        <w:t>«Затоплені кар’єри Європи як об’єкти рекреації»</w:t>
      </w:r>
    </w:p>
    <w:p w:rsidR="00CA0DD0" w:rsidRDefault="00CA0DD0" w:rsidP="00CA0DD0">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535F7E">
        <w:rPr>
          <w:rFonts w:ascii="Times New Roman" w:hAnsi="Times New Roman" w:cs="Times New Roman"/>
          <w:b/>
          <w:sz w:val="28"/>
          <w:szCs w:val="28"/>
          <w:lang w:val="uk-UA"/>
        </w:rPr>
        <w:t xml:space="preserve">Sunk quarries of </w:t>
      </w:r>
      <w:r>
        <w:rPr>
          <w:rFonts w:ascii="Times New Roman" w:hAnsi="Times New Roman" w:cs="Times New Roman"/>
          <w:b/>
          <w:sz w:val="28"/>
          <w:szCs w:val="28"/>
          <w:lang w:val="uk-UA"/>
        </w:rPr>
        <w:t>Europe as recreation facilities»</w:t>
      </w:r>
      <w:r w:rsidRPr="00535F7E">
        <w:rPr>
          <w:rFonts w:ascii="Times New Roman" w:hAnsi="Times New Roman" w:cs="Times New Roman"/>
          <w:b/>
          <w:sz w:val="28"/>
          <w:szCs w:val="28"/>
          <w:lang w:val="uk-UA"/>
        </w:rPr>
        <w:cr/>
      </w:r>
    </w:p>
    <w:p w:rsidR="00CA0DD0" w:rsidRDefault="00D44241" w:rsidP="00D44241">
      <w:pPr>
        <w:pStyle w:val="a4"/>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CA0DD0">
        <w:rPr>
          <w:rFonts w:ascii="Times New Roman" w:hAnsi="Times New Roman" w:cs="Times New Roman"/>
          <w:sz w:val="28"/>
          <w:szCs w:val="28"/>
          <w:lang w:val="uk-UA"/>
        </w:rPr>
        <w:t>Виконала: здобувачка</w:t>
      </w:r>
    </w:p>
    <w:p w:rsidR="00CA0DD0" w:rsidRPr="0084288A" w:rsidRDefault="00CA0DD0" w:rsidP="00CA0DD0">
      <w:pPr>
        <w:pStyle w:val="a4"/>
        <w:ind w:firstLine="3827"/>
        <w:jc w:val="both"/>
        <w:rPr>
          <w:rFonts w:ascii="Times New Roman" w:hAnsi="Times New Roman" w:cs="Times New Roman"/>
          <w:sz w:val="28"/>
          <w:szCs w:val="28"/>
          <w:lang w:val="uk-UA"/>
        </w:rPr>
      </w:pPr>
      <w:r>
        <w:rPr>
          <w:rFonts w:ascii="Times New Roman" w:hAnsi="Times New Roman" w:cs="Times New Roman"/>
          <w:sz w:val="28"/>
          <w:szCs w:val="28"/>
          <w:lang w:val="uk-UA"/>
        </w:rPr>
        <w:t>очної форми навчання</w:t>
      </w:r>
    </w:p>
    <w:p w:rsidR="00CA0DD0" w:rsidRDefault="00CA0DD0" w:rsidP="00CA0DD0">
      <w:pPr>
        <w:pStyle w:val="a4"/>
        <w:ind w:firstLine="3827"/>
        <w:jc w:val="both"/>
        <w:rPr>
          <w:rFonts w:ascii="Times New Roman" w:hAnsi="Times New Roman" w:cs="Times New Roman"/>
          <w:sz w:val="28"/>
          <w:szCs w:val="28"/>
          <w:u w:val="single"/>
          <w:lang w:val="uk-UA"/>
        </w:rPr>
      </w:pPr>
      <w:r w:rsidRPr="0084288A">
        <w:rPr>
          <w:rFonts w:ascii="Times New Roman" w:hAnsi="Times New Roman" w:cs="Times New Roman"/>
          <w:sz w:val="28"/>
          <w:szCs w:val="28"/>
          <w:lang w:val="uk-UA"/>
        </w:rPr>
        <w:t xml:space="preserve">спеціальності </w:t>
      </w:r>
      <w:r w:rsidRPr="00135C45">
        <w:rPr>
          <w:rFonts w:ascii="Times New Roman" w:hAnsi="Times New Roman" w:cs="Times New Roman"/>
          <w:sz w:val="28"/>
          <w:szCs w:val="28"/>
          <w:lang w:val="uk-UA"/>
        </w:rPr>
        <w:t>242 «Туризм»</w:t>
      </w:r>
    </w:p>
    <w:p w:rsidR="00CA0DD0" w:rsidRDefault="00CA0DD0" w:rsidP="00CA0DD0">
      <w:pPr>
        <w:pStyle w:val="a4"/>
        <w:ind w:firstLine="3827"/>
        <w:jc w:val="both"/>
        <w:rPr>
          <w:rFonts w:ascii="Times New Roman" w:hAnsi="Times New Roman" w:cs="Times New Roman"/>
          <w:sz w:val="28"/>
          <w:szCs w:val="28"/>
          <w:lang w:val="uk-UA"/>
        </w:rPr>
      </w:pPr>
      <w:r w:rsidRPr="00872AB0">
        <w:rPr>
          <w:rFonts w:ascii="Times New Roman" w:hAnsi="Times New Roman" w:cs="Times New Roman"/>
          <w:sz w:val="28"/>
          <w:szCs w:val="28"/>
          <w:lang w:val="uk-UA"/>
        </w:rPr>
        <w:t>Освітня програма «Туризм»</w:t>
      </w:r>
    </w:p>
    <w:p w:rsidR="00CA0DD0" w:rsidRPr="0084288A" w:rsidRDefault="00CA0DD0" w:rsidP="00CA0DD0">
      <w:pPr>
        <w:pStyle w:val="a4"/>
        <w:ind w:firstLine="3827"/>
        <w:jc w:val="both"/>
        <w:rPr>
          <w:rFonts w:ascii="Times New Roman" w:hAnsi="Times New Roman" w:cs="Times New Roman"/>
          <w:sz w:val="28"/>
          <w:szCs w:val="28"/>
          <w:lang w:val="uk-UA"/>
        </w:rPr>
      </w:pPr>
    </w:p>
    <w:p w:rsidR="00CA0DD0" w:rsidRPr="0084288A" w:rsidRDefault="00CA0DD0" w:rsidP="00CA0DD0">
      <w:pPr>
        <w:pStyle w:val="a4"/>
        <w:ind w:firstLine="3827"/>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ЄРМОЛЕНКО Марія Анатоліївна</w:t>
      </w:r>
    </w:p>
    <w:p w:rsidR="00CA0DD0" w:rsidRPr="0084288A" w:rsidRDefault="00CA0DD0" w:rsidP="00CA0DD0">
      <w:pPr>
        <w:pStyle w:val="a4"/>
        <w:spacing w:line="360" w:lineRule="auto"/>
        <w:ind w:left="708" w:firstLine="3827"/>
        <w:jc w:val="both"/>
        <w:rPr>
          <w:rFonts w:ascii="Times New Roman" w:hAnsi="Times New Roman" w:cs="Times New Roman"/>
          <w:sz w:val="20"/>
          <w:szCs w:val="20"/>
          <w:lang w:val="uk-UA"/>
        </w:rPr>
      </w:pPr>
      <w:r w:rsidRPr="0084288A">
        <w:rPr>
          <w:rFonts w:ascii="Times New Roman" w:hAnsi="Times New Roman" w:cs="Times New Roman"/>
          <w:sz w:val="20"/>
          <w:szCs w:val="20"/>
          <w:lang w:val="uk-UA"/>
        </w:rPr>
        <w:t>(прізвище, ім</w:t>
      </w:r>
      <w:r>
        <w:rPr>
          <w:rFonts w:ascii="Times New Roman" w:hAnsi="Times New Roman" w:cs="Times New Roman"/>
          <w:sz w:val="20"/>
          <w:szCs w:val="20"/>
          <w:lang w:val="uk-UA"/>
        </w:rPr>
        <w:t>’</w:t>
      </w:r>
      <w:r w:rsidRPr="0084288A">
        <w:rPr>
          <w:rFonts w:ascii="Times New Roman" w:hAnsi="Times New Roman" w:cs="Times New Roman"/>
          <w:sz w:val="20"/>
          <w:szCs w:val="20"/>
          <w:lang w:val="uk-UA"/>
        </w:rPr>
        <w:t>я, по-батькові)</w:t>
      </w:r>
    </w:p>
    <w:p w:rsidR="00CA0DD0" w:rsidRPr="0084288A" w:rsidRDefault="00CA0DD0" w:rsidP="00CA0DD0">
      <w:pPr>
        <w:pStyle w:val="a4"/>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sidRPr="008428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4288A">
        <w:rPr>
          <w:rFonts w:ascii="Times New Roman" w:hAnsi="Times New Roman" w:cs="Times New Roman"/>
          <w:sz w:val="28"/>
          <w:szCs w:val="28"/>
          <w:lang w:val="uk-UA"/>
        </w:rPr>
        <w:t xml:space="preserve">Керівник </w:t>
      </w:r>
      <w:r>
        <w:rPr>
          <w:rFonts w:ascii="Times New Roman" w:hAnsi="Times New Roman" w:cs="Times New Roman"/>
          <w:sz w:val="28"/>
          <w:szCs w:val="28"/>
          <w:u w:val="single"/>
          <w:lang w:val="uk-UA"/>
        </w:rPr>
        <w:t>к. геогр. н., доц. Коломієць К.В</w:t>
      </w:r>
      <w:r w:rsidRPr="0084288A">
        <w:rPr>
          <w:rFonts w:ascii="Times New Roman" w:hAnsi="Times New Roman" w:cs="Times New Roman"/>
          <w:sz w:val="28"/>
          <w:szCs w:val="28"/>
          <w:u w:val="single"/>
          <w:lang w:val="uk-UA"/>
        </w:rPr>
        <w:t>.</w:t>
      </w:r>
    </w:p>
    <w:p w:rsidR="00CA0DD0" w:rsidRPr="0084288A" w:rsidRDefault="00CA0DD0" w:rsidP="00CA0DD0">
      <w:pPr>
        <w:pStyle w:val="a4"/>
        <w:spacing w:line="360" w:lineRule="auto"/>
        <w:ind w:left="3540"/>
        <w:rPr>
          <w:rFonts w:ascii="Times New Roman" w:hAnsi="Times New Roman" w:cs="Times New Roman"/>
          <w:sz w:val="20"/>
          <w:szCs w:val="20"/>
          <w:lang w:val="uk-UA"/>
        </w:rPr>
      </w:pPr>
      <w:r>
        <w:rPr>
          <w:rFonts w:ascii="Times New Roman" w:hAnsi="Times New Roman" w:cs="Times New Roman"/>
          <w:sz w:val="20"/>
          <w:szCs w:val="20"/>
          <w:lang w:val="uk-UA"/>
        </w:rPr>
        <w:tab/>
      </w:r>
      <w:r w:rsidRPr="0084288A">
        <w:rPr>
          <w:rFonts w:ascii="Times New Roman" w:hAnsi="Times New Roman" w:cs="Times New Roman"/>
          <w:sz w:val="20"/>
          <w:szCs w:val="20"/>
          <w:lang w:val="uk-UA"/>
        </w:rPr>
        <w:t>(науковий ступінь, вчене звання, прізвище та ініціали, підпис)</w:t>
      </w:r>
    </w:p>
    <w:p w:rsidR="00CA0DD0" w:rsidRPr="00EF26B0" w:rsidRDefault="00CA0DD0" w:rsidP="00CA0DD0">
      <w:pPr>
        <w:pStyle w:val="a4"/>
        <w:jc w:val="both"/>
        <w:rPr>
          <w:rFonts w:ascii="Times New Roman" w:hAnsi="Times New Roman" w:cs="Times New Roman"/>
          <w:sz w:val="28"/>
          <w:szCs w:val="28"/>
          <w:u w:val="single"/>
          <w:lang w:val="uk-UA"/>
        </w:rPr>
      </w:pPr>
      <w:r w:rsidRPr="0084288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8428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4288A">
        <w:rPr>
          <w:rFonts w:ascii="Times New Roman" w:hAnsi="Times New Roman" w:cs="Times New Roman"/>
          <w:sz w:val="28"/>
          <w:szCs w:val="28"/>
          <w:lang w:val="uk-UA"/>
        </w:rPr>
        <w:t>Рецензент</w:t>
      </w:r>
      <w:r>
        <w:rPr>
          <w:rFonts w:ascii="Times New Roman" w:hAnsi="Times New Roman" w:cs="Times New Roman"/>
          <w:sz w:val="28"/>
          <w:szCs w:val="28"/>
          <w:lang w:val="uk-UA"/>
        </w:rPr>
        <w:t xml:space="preserve">    </w:t>
      </w:r>
      <w:r w:rsidRPr="005E2B61">
        <w:rPr>
          <w:rFonts w:ascii="Times New Roman" w:hAnsi="Times New Roman" w:cs="Times New Roman"/>
          <w:sz w:val="26"/>
          <w:szCs w:val="26"/>
          <w:u w:val="single"/>
          <w:lang w:val="uk-UA"/>
        </w:rPr>
        <w:t>к. геогр. н., доц. Муркалов О.Б.</w:t>
      </w:r>
    </w:p>
    <w:p w:rsidR="00CA0DD0" w:rsidRPr="0084288A" w:rsidRDefault="00CA0DD0" w:rsidP="00CA0DD0">
      <w:pPr>
        <w:pStyle w:val="a4"/>
        <w:ind w:left="4248"/>
        <w:jc w:val="both"/>
        <w:rPr>
          <w:rFonts w:ascii="Times New Roman" w:hAnsi="Times New Roman" w:cs="Times New Roman"/>
          <w:sz w:val="20"/>
          <w:szCs w:val="20"/>
          <w:lang w:val="uk-UA"/>
        </w:rPr>
      </w:pPr>
      <w:r w:rsidRPr="0084288A">
        <w:rPr>
          <w:rFonts w:ascii="Times New Roman" w:hAnsi="Times New Roman" w:cs="Times New Roman"/>
          <w:sz w:val="20"/>
          <w:szCs w:val="20"/>
          <w:lang w:val="uk-UA"/>
        </w:rPr>
        <w:t>(науковий ступінь, вчене звання, прізвище та ініціали)</w:t>
      </w:r>
    </w:p>
    <w:p w:rsidR="00CA0DD0" w:rsidRPr="0084288A" w:rsidRDefault="00CA0DD0" w:rsidP="00CA0DD0">
      <w:pPr>
        <w:pStyle w:val="a4"/>
        <w:spacing w:line="360" w:lineRule="auto"/>
        <w:jc w:val="both"/>
        <w:rPr>
          <w:rFonts w:ascii="Times New Roman" w:hAnsi="Times New Roman" w:cs="Times New Roman"/>
          <w:sz w:val="28"/>
          <w:szCs w:val="28"/>
          <w:lang w:val="uk-UA"/>
        </w:rPr>
      </w:pPr>
    </w:p>
    <w:p w:rsidR="00CA0DD0" w:rsidRDefault="00CA0DD0" w:rsidP="00CA0DD0">
      <w:pPr>
        <w:pStyle w:val="a4"/>
        <w:spacing w:line="360" w:lineRule="auto"/>
        <w:jc w:val="both"/>
        <w:rPr>
          <w:rFonts w:ascii="Times New Roman" w:hAnsi="Times New Roman" w:cs="Times New Roman"/>
          <w:sz w:val="28"/>
          <w:szCs w:val="28"/>
          <w:lang w:val="uk-UA"/>
        </w:rPr>
      </w:pPr>
    </w:p>
    <w:p w:rsidR="00CA0DD0" w:rsidRPr="0084288A" w:rsidRDefault="00CA0DD0" w:rsidP="00CA0DD0">
      <w:pPr>
        <w:pStyle w:val="a4"/>
        <w:spacing w:line="360" w:lineRule="auto"/>
        <w:jc w:val="both"/>
        <w:rPr>
          <w:rFonts w:ascii="Times New Roman" w:hAnsi="Times New Roman" w:cs="Times New Roman"/>
          <w:sz w:val="28"/>
          <w:szCs w:val="28"/>
          <w:lang w:val="uk-UA"/>
        </w:rPr>
      </w:pPr>
    </w:p>
    <w:tbl>
      <w:tblPr>
        <w:tblW w:w="5272" w:type="pct"/>
        <w:jc w:val="center"/>
        <w:tblLook w:val="00A0" w:firstRow="1" w:lastRow="0" w:firstColumn="1" w:lastColumn="0" w:noHBand="0" w:noVBand="0"/>
      </w:tblPr>
      <w:tblGrid>
        <w:gridCol w:w="4086"/>
        <w:gridCol w:w="5778"/>
      </w:tblGrid>
      <w:tr w:rsidR="00CA0DD0" w:rsidRPr="00E03DA0" w:rsidTr="00C77D12">
        <w:trPr>
          <w:trHeight w:val="1468"/>
          <w:jc w:val="center"/>
        </w:trPr>
        <w:tc>
          <w:tcPr>
            <w:tcW w:w="4213" w:type="dxa"/>
          </w:tcPr>
          <w:p w:rsidR="00CA0DD0" w:rsidRPr="00E03DA0" w:rsidRDefault="00CA0DD0" w:rsidP="00C77D12">
            <w:pPr>
              <w:pStyle w:val="a4"/>
              <w:spacing w:line="360" w:lineRule="auto"/>
              <w:jc w:val="both"/>
              <w:rPr>
                <w:rFonts w:ascii="Times New Roman" w:hAnsi="Times New Roman" w:cs="Times New Roman"/>
                <w:sz w:val="26"/>
                <w:szCs w:val="26"/>
                <w:lang w:val="uk-UA"/>
              </w:rPr>
            </w:pPr>
            <w:r w:rsidRPr="00E03DA0">
              <w:rPr>
                <w:rFonts w:ascii="Times New Roman" w:hAnsi="Times New Roman" w:cs="Times New Roman"/>
                <w:sz w:val="26"/>
                <w:szCs w:val="26"/>
                <w:lang w:val="uk-UA"/>
              </w:rPr>
              <w:t>Рекомендовано до захисту:</w:t>
            </w:r>
          </w:p>
          <w:p w:rsidR="00CA0DD0" w:rsidRPr="00E03DA0" w:rsidRDefault="00CA0DD0" w:rsidP="00C77D12">
            <w:pPr>
              <w:pStyle w:val="a4"/>
              <w:spacing w:line="360" w:lineRule="auto"/>
              <w:jc w:val="both"/>
              <w:rPr>
                <w:rFonts w:ascii="Times New Roman" w:hAnsi="Times New Roman" w:cs="Times New Roman"/>
                <w:sz w:val="26"/>
                <w:szCs w:val="26"/>
                <w:lang w:val="uk-UA"/>
              </w:rPr>
            </w:pPr>
            <w:r w:rsidRPr="00E03DA0">
              <w:rPr>
                <w:rFonts w:ascii="Times New Roman" w:hAnsi="Times New Roman" w:cs="Times New Roman"/>
                <w:sz w:val="26"/>
                <w:szCs w:val="26"/>
                <w:lang w:val="uk-UA"/>
              </w:rPr>
              <w:t>Протокол засідання кафедри</w:t>
            </w:r>
          </w:p>
          <w:p w:rsidR="00CA0DD0" w:rsidRPr="00E03DA0" w:rsidRDefault="00CA0DD0" w:rsidP="00C77D12">
            <w:pPr>
              <w:pStyle w:val="a4"/>
              <w:spacing w:line="360" w:lineRule="auto"/>
              <w:jc w:val="both"/>
              <w:rPr>
                <w:rFonts w:ascii="Times New Roman" w:hAnsi="Times New Roman" w:cs="Times New Roman"/>
                <w:sz w:val="26"/>
                <w:szCs w:val="26"/>
                <w:lang w:val="uk-UA"/>
              </w:rPr>
            </w:pPr>
            <w:r w:rsidRPr="00E03DA0">
              <w:rPr>
                <w:rFonts w:ascii="Times New Roman" w:hAnsi="Times New Roman" w:cs="Times New Roman"/>
                <w:sz w:val="26"/>
                <w:szCs w:val="26"/>
                <w:lang w:val="uk-UA"/>
              </w:rPr>
              <w:t xml:space="preserve">№_____ від  ________________ р. </w:t>
            </w:r>
          </w:p>
          <w:p w:rsidR="00CA0DD0" w:rsidRPr="00E03DA0" w:rsidRDefault="00CA0DD0" w:rsidP="00C77D12">
            <w:pPr>
              <w:pStyle w:val="a4"/>
              <w:jc w:val="both"/>
              <w:rPr>
                <w:rFonts w:ascii="Times New Roman" w:hAnsi="Times New Roman" w:cs="Times New Roman"/>
                <w:sz w:val="26"/>
                <w:szCs w:val="26"/>
                <w:lang w:val="uk-UA"/>
              </w:rPr>
            </w:pPr>
          </w:p>
        </w:tc>
        <w:tc>
          <w:tcPr>
            <w:tcW w:w="5877" w:type="dxa"/>
          </w:tcPr>
          <w:p w:rsidR="00CA0DD0" w:rsidRPr="00E03DA0" w:rsidRDefault="00CA0DD0" w:rsidP="00C77D12">
            <w:pPr>
              <w:pStyle w:val="a4"/>
              <w:spacing w:line="360" w:lineRule="auto"/>
              <w:jc w:val="both"/>
              <w:rPr>
                <w:rFonts w:ascii="Times New Roman" w:hAnsi="Times New Roman" w:cs="Times New Roman"/>
                <w:sz w:val="26"/>
                <w:szCs w:val="26"/>
                <w:lang w:val="uk-UA"/>
              </w:rPr>
            </w:pPr>
            <w:r w:rsidRPr="00E03DA0">
              <w:rPr>
                <w:rFonts w:ascii="Times New Roman" w:hAnsi="Times New Roman" w:cs="Times New Roman"/>
                <w:sz w:val="26"/>
                <w:szCs w:val="26"/>
                <w:lang w:val="uk-UA"/>
              </w:rPr>
              <w:t xml:space="preserve">Захищено на засіданні </w:t>
            </w:r>
            <w:r>
              <w:rPr>
                <w:rFonts w:ascii="Times New Roman" w:hAnsi="Times New Roman" w:cs="Times New Roman"/>
                <w:sz w:val="26"/>
                <w:szCs w:val="26"/>
                <w:lang w:val="uk-UA"/>
              </w:rPr>
              <w:t>ЕК</w:t>
            </w:r>
            <w:r w:rsidRPr="00E03DA0">
              <w:rPr>
                <w:rFonts w:ascii="Times New Roman" w:hAnsi="Times New Roman" w:cs="Times New Roman"/>
                <w:sz w:val="26"/>
                <w:szCs w:val="26"/>
                <w:lang w:val="uk-UA"/>
              </w:rPr>
              <w:t xml:space="preserve"> №___</w:t>
            </w:r>
          </w:p>
          <w:p w:rsidR="00CA0DD0" w:rsidRPr="00E03DA0" w:rsidRDefault="00CA0DD0" w:rsidP="00C77D12">
            <w:pPr>
              <w:pStyle w:val="a4"/>
              <w:spacing w:line="360" w:lineRule="auto"/>
              <w:jc w:val="both"/>
              <w:rPr>
                <w:rFonts w:ascii="Times New Roman" w:hAnsi="Times New Roman" w:cs="Times New Roman"/>
                <w:sz w:val="26"/>
                <w:szCs w:val="26"/>
                <w:lang w:val="uk-UA"/>
              </w:rPr>
            </w:pPr>
            <w:r w:rsidRPr="00E03DA0">
              <w:rPr>
                <w:rFonts w:ascii="Times New Roman" w:hAnsi="Times New Roman" w:cs="Times New Roman"/>
                <w:sz w:val="26"/>
                <w:szCs w:val="26"/>
                <w:lang w:val="uk-UA"/>
              </w:rPr>
              <w:t>протокол №____ від  ___________</w:t>
            </w:r>
            <w:r w:rsidRPr="00E03DA0">
              <w:rPr>
                <w:rFonts w:ascii="Times New Roman" w:hAnsi="Times New Roman" w:cs="Times New Roman"/>
                <w:sz w:val="26"/>
                <w:szCs w:val="26"/>
                <w:lang w:val="uk-UA"/>
              </w:rPr>
              <w:tab/>
              <w:t>р.</w:t>
            </w:r>
          </w:p>
          <w:p w:rsidR="00CA0DD0" w:rsidRPr="00E03DA0" w:rsidRDefault="00CA0DD0" w:rsidP="00C77D12">
            <w:pPr>
              <w:pStyle w:val="a4"/>
              <w:jc w:val="both"/>
              <w:rPr>
                <w:rFonts w:ascii="Times New Roman" w:hAnsi="Times New Roman" w:cs="Times New Roman"/>
                <w:sz w:val="26"/>
                <w:szCs w:val="26"/>
                <w:lang w:val="uk-UA"/>
              </w:rPr>
            </w:pPr>
            <w:r w:rsidRPr="00E03DA0">
              <w:rPr>
                <w:rFonts w:ascii="Times New Roman" w:hAnsi="Times New Roman" w:cs="Times New Roman"/>
                <w:sz w:val="26"/>
                <w:szCs w:val="26"/>
                <w:lang w:val="uk-UA"/>
              </w:rPr>
              <w:t>Оцінка______________/______/_____</w:t>
            </w:r>
          </w:p>
          <w:p w:rsidR="00CA0DD0" w:rsidRPr="00E03DA0" w:rsidRDefault="00CA0DD0" w:rsidP="00C77D12">
            <w:pPr>
              <w:pStyle w:val="a4"/>
              <w:spacing w:line="360" w:lineRule="auto"/>
              <w:ind w:left="708"/>
              <w:jc w:val="both"/>
              <w:rPr>
                <w:rFonts w:ascii="Times New Roman" w:hAnsi="Times New Roman" w:cs="Times New Roman"/>
                <w:lang w:val="uk-UA"/>
              </w:rPr>
            </w:pPr>
            <w:r w:rsidRPr="00E03DA0">
              <w:rPr>
                <w:rFonts w:ascii="Times New Roman" w:hAnsi="Times New Roman" w:cs="Times New Roman"/>
                <w:lang w:val="uk-UA"/>
              </w:rPr>
              <w:t>(за національною шкалою, шкалою ЕСТS, бали)</w:t>
            </w:r>
          </w:p>
        </w:tc>
      </w:tr>
      <w:tr w:rsidR="00CA0DD0" w:rsidRPr="00E03DA0" w:rsidTr="00C77D12">
        <w:trPr>
          <w:jc w:val="center"/>
        </w:trPr>
        <w:tc>
          <w:tcPr>
            <w:tcW w:w="4213" w:type="dxa"/>
          </w:tcPr>
          <w:p w:rsidR="00CA0DD0" w:rsidRPr="00E03DA0" w:rsidRDefault="00CA0DD0" w:rsidP="00C77D12">
            <w:pPr>
              <w:pStyle w:val="a4"/>
              <w:jc w:val="both"/>
              <w:rPr>
                <w:rFonts w:ascii="Times New Roman" w:hAnsi="Times New Roman" w:cs="Times New Roman"/>
                <w:sz w:val="26"/>
                <w:szCs w:val="26"/>
                <w:lang w:val="uk-UA"/>
              </w:rPr>
            </w:pPr>
            <w:r w:rsidRPr="00E03DA0">
              <w:rPr>
                <w:rFonts w:ascii="Times New Roman" w:hAnsi="Times New Roman" w:cs="Times New Roman"/>
                <w:sz w:val="26"/>
                <w:szCs w:val="26"/>
                <w:lang w:val="uk-UA"/>
              </w:rPr>
              <w:t>Завідувач кафедри</w:t>
            </w:r>
          </w:p>
          <w:p w:rsidR="00CA0DD0" w:rsidRPr="00E03DA0" w:rsidRDefault="00CA0DD0" w:rsidP="00C77D12">
            <w:pPr>
              <w:pStyle w:val="a4"/>
              <w:jc w:val="both"/>
              <w:rPr>
                <w:rFonts w:ascii="Times New Roman" w:hAnsi="Times New Roman" w:cs="Times New Roman"/>
                <w:sz w:val="26"/>
                <w:szCs w:val="26"/>
                <w:u w:val="single"/>
                <w:lang w:val="uk-UA"/>
              </w:rPr>
            </w:pPr>
          </w:p>
          <w:p w:rsidR="00CA0DD0" w:rsidRPr="00E03DA0" w:rsidRDefault="00CA0DD0" w:rsidP="00C77D12">
            <w:pPr>
              <w:pStyle w:val="a4"/>
              <w:jc w:val="both"/>
              <w:rPr>
                <w:rFonts w:ascii="Times New Roman" w:hAnsi="Times New Roman" w:cs="Times New Roman"/>
                <w:lang w:val="uk-UA"/>
              </w:rPr>
            </w:pPr>
            <w:r w:rsidRPr="00E03DA0">
              <w:rPr>
                <w:rFonts w:ascii="Times New Roman" w:hAnsi="Times New Roman" w:cs="Times New Roman"/>
                <w:lang w:val="uk-UA"/>
              </w:rPr>
              <w:t xml:space="preserve">___________  </w:t>
            </w:r>
            <w:r w:rsidRPr="00E03DA0">
              <w:rPr>
                <w:rFonts w:ascii="Times New Roman" w:hAnsi="Times New Roman" w:cs="Times New Roman"/>
                <w:lang w:val="uk-UA"/>
              </w:rPr>
              <w:tab/>
              <w:t>____</w:t>
            </w:r>
            <w:r w:rsidRPr="005E2B61">
              <w:rPr>
                <w:rFonts w:ascii="Times New Roman" w:hAnsi="Times New Roman" w:cs="Times New Roman"/>
                <w:sz w:val="28"/>
                <w:szCs w:val="28"/>
                <w:u w:val="single"/>
                <w:lang w:val="uk-UA"/>
              </w:rPr>
              <w:t>Віталій СИЧ</w:t>
            </w:r>
          </w:p>
          <w:p w:rsidR="00CA0DD0" w:rsidRPr="00E03DA0" w:rsidRDefault="00CA0DD0" w:rsidP="00C77D12">
            <w:pPr>
              <w:pStyle w:val="a4"/>
              <w:jc w:val="both"/>
              <w:rPr>
                <w:rFonts w:ascii="Times New Roman" w:hAnsi="Times New Roman" w:cs="Times New Roman"/>
                <w:sz w:val="26"/>
                <w:szCs w:val="26"/>
                <w:lang w:val="uk-UA"/>
              </w:rPr>
            </w:pPr>
            <w:r w:rsidRPr="00E03DA0">
              <w:rPr>
                <w:rFonts w:ascii="Times New Roman" w:hAnsi="Times New Roman" w:cs="Times New Roman"/>
                <w:lang w:val="uk-UA"/>
              </w:rPr>
              <w:t xml:space="preserve">   (підпис)              (прізвище, ініціали)</w:t>
            </w:r>
          </w:p>
        </w:tc>
        <w:tc>
          <w:tcPr>
            <w:tcW w:w="5877" w:type="dxa"/>
          </w:tcPr>
          <w:p w:rsidR="00CA0DD0" w:rsidRPr="00E03DA0" w:rsidRDefault="00CA0DD0" w:rsidP="00C77D12">
            <w:pPr>
              <w:pStyle w:val="a4"/>
              <w:jc w:val="both"/>
              <w:rPr>
                <w:rFonts w:ascii="Times New Roman" w:hAnsi="Times New Roman" w:cs="Times New Roman"/>
                <w:sz w:val="26"/>
                <w:szCs w:val="26"/>
                <w:lang w:val="uk-UA"/>
              </w:rPr>
            </w:pPr>
            <w:r w:rsidRPr="00E03DA0">
              <w:rPr>
                <w:rFonts w:ascii="Times New Roman" w:hAnsi="Times New Roman" w:cs="Times New Roman"/>
                <w:sz w:val="26"/>
                <w:szCs w:val="26"/>
                <w:lang w:val="uk-UA"/>
              </w:rPr>
              <w:t>Голова екзаменаційної комісії</w:t>
            </w:r>
          </w:p>
          <w:p w:rsidR="00CA0DD0" w:rsidRPr="00E03DA0" w:rsidRDefault="00CA0DD0" w:rsidP="00C77D12">
            <w:pPr>
              <w:pStyle w:val="a4"/>
              <w:jc w:val="both"/>
              <w:rPr>
                <w:rFonts w:ascii="Times New Roman" w:hAnsi="Times New Roman" w:cs="Times New Roman"/>
                <w:sz w:val="26"/>
                <w:szCs w:val="26"/>
                <w:u w:val="single"/>
                <w:lang w:val="uk-UA"/>
              </w:rPr>
            </w:pPr>
          </w:p>
          <w:p w:rsidR="00CA0DD0" w:rsidRPr="00E03DA0" w:rsidRDefault="00CA0DD0" w:rsidP="00C77D12">
            <w:pPr>
              <w:pStyle w:val="a4"/>
              <w:jc w:val="both"/>
              <w:rPr>
                <w:rFonts w:ascii="Times New Roman" w:hAnsi="Times New Roman" w:cs="Times New Roman"/>
                <w:lang w:val="uk-UA"/>
              </w:rPr>
            </w:pPr>
            <w:r w:rsidRPr="00E03DA0">
              <w:rPr>
                <w:rFonts w:ascii="Times New Roman" w:hAnsi="Times New Roman" w:cs="Times New Roman"/>
                <w:lang w:val="uk-UA"/>
              </w:rPr>
              <w:t xml:space="preserve">___________  </w:t>
            </w:r>
            <w:r w:rsidRPr="00E03DA0">
              <w:rPr>
                <w:rFonts w:ascii="Times New Roman" w:hAnsi="Times New Roman" w:cs="Times New Roman"/>
                <w:lang w:val="uk-UA"/>
              </w:rPr>
              <w:tab/>
              <w:t>____</w:t>
            </w:r>
            <w:r w:rsidRPr="005E2B61">
              <w:rPr>
                <w:rFonts w:ascii="Times New Roman" w:hAnsi="Times New Roman" w:cs="Times New Roman"/>
                <w:sz w:val="28"/>
                <w:szCs w:val="28"/>
                <w:u w:val="single"/>
                <w:lang w:val="uk-UA"/>
              </w:rPr>
              <w:t>Катерина КОЛОМІЄЦЬ</w:t>
            </w:r>
          </w:p>
          <w:p w:rsidR="00CA0DD0" w:rsidRPr="00E03DA0" w:rsidRDefault="00CA0DD0" w:rsidP="00C77D12">
            <w:pPr>
              <w:pStyle w:val="a4"/>
              <w:jc w:val="both"/>
              <w:rPr>
                <w:rFonts w:ascii="Times New Roman" w:hAnsi="Times New Roman" w:cs="Times New Roman"/>
                <w:sz w:val="26"/>
                <w:szCs w:val="26"/>
                <w:lang w:val="uk-UA"/>
              </w:rPr>
            </w:pPr>
            <w:r w:rsidRPr="00E03DA0">
              <w:rPr>
                <w:rFonts w:ascii="Times New Roman" w:hAnsi="Times New Roman" w:cs="Times New Roman"/>
                <w:lang w:val="uk-UA"/>
              </w:rPr>
              <w:t xml:space="preserve">     (підпис)</w:t>
            </w:r>
            <w:r w:rsidRPr="00E03DA0">
              <w:rPr>
                <w:rFonts w:ascii="Times New Roman" w:hAnsi="Times New Roman" w:cs="Times New Roman"/>
                <w:lang w:val="uk-UA"/>
              </w:rPr>
              <w:tab/>
              <w:t xml:space="preserve">        (прізвище, ініціали)</w:t>
            </w:r>
          </w:p>
        </w:tc>
      </w:tr>
    </w:tbl>
    <w:p w:rsidR="00CA0DD0" w:rsidRDefault="00CA0DD0" w:rsidP="00CA0DD0">
      <w:pPr>
        <w:spacing w:after="0" w:line="360" w:lineRule="auto"/>
        <w:jc w:val="right"/>
        <w:rPr>
          <w:rFonts w:ascii="Times New Roman" w:hAnsi="Times New Roman" w:cs="Times New Roman"/>
          <w:sz w:val="28"/>
          <w:szCs w:val="28"/>
          <w:lang w:val="uk-UA"/>
        </w:rPr>
      </w:pPr>
    </w:p>
    <w:p w:rsidR="00CA0DD0" w:rsidRDefault="00CA0DD0" w:rsidP="00CA0DD0">
      <w:pPr>
        <w:spacing w:after="0" w:line="360" w:lineRule="auto"/>
        <w:jc w:val="both"/>
        <w:rPr>
          <w:rFonts w:ascii="Times New Roman" w:hAnsi="Times New Roman" w:cs="Times New Roman"/>
          <w:sz w:val="28"/>
          <w:szCs w:val="28"/>
          <w:lang w:val="uk-UA"/>
        </w:rPr>
      </w:pPr>
    </w:p>
    <w:p w:rsidR="00CA0DD0" w:rsidRDefault="00CA0DD0" w:rsidP="00CA0DD0">
      <w:pPr>
        <w:rPr>
          <w:rFonts w:ascii="Times New Roman" w:hAnsi="Times New Roman" w:cs="Times New Roman"/>
          <w:b/>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Одеса – 2024 рік</w:t>
      </w:r>
    </w:p>
    <w:p w:rsidR="00CA0DD0" w:rsidRDefault="00CA0DD0" w:rsidP="00CA0DD0">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tbl>
      <w:tblPr>
        <w:tblW w:w="0" w:type="auto"/>
        <w:tblLook w:val="04A0" w:firstRow="1" w:lastRow="0" w:firstColumn="1" w:lastColumn="0" w:noHBand="0" w:noVBand="1"/>
      </w:tblPr>
      <w:tblGrid>
        <w:gridCol w:w="8820"/>
        <w:gridCol w:w="535"/>
      </w:tblGrid>
      <w:tr w:rsidR="00CA0DD0" w:rsidRPr="002D47F1" w:rsidTr="00C77D12">
        <w:tc>
          <w:tcPr>
            <w:tcW w:w="9351" w:type="dxa"/>
            <w:shd w:val="clear" w:color="auto" w:fill="auto"/>
          </w:tcPr>
          <w:p w:rsidR="00CA0DD0" w:rsidRPr="002D47F1" w:rsidRDefault="00CA0DD0" w:rsidP="00C77D12">
            <w:pPr>
              <w:spacing w:after="0" w:line="360" w:lineRule="auto"/>
              <w:jc w:val="both"/>
              <w:rPr>
                <w:rFonts w:ascii="Times New Roman" w:hAnsi="Times New Roman" w:cs="Times New Roman"/>
                <w:bCs/>
                <w:sz w:val="28"/>
                <w:szCs w:val="28"/>
                <w:lang w:val="uk-UA"/>
              </w:rPr>
            </w:pPr>
            <w:r w:rsidRPr="002D47F1">
              <w:rPr>
                <w:rFonts w:ascii="Times New Roman" w:hAnsi="Times New Roman" w:cs="Times New Roman"/>
                <w:b/>
                <w:sz w:val="28"/>
                <w:szCs w:val="28"/>
                <w:lang w:val="uk-UA"/>
              </w:rPr>
              <w:t xml:space="preserve">ВСТУП </w:t>
            </w:r>
            <w:r w:rsidRPr="002D47F1">
              <w:rPr>
                <w:rFonts w:ascii="Times New Roman" w:hAnsi="Times New Roman" w:cs="Times New Roman"/>
                <w:bCs/>
                <w:sz w:val="28"/>
                <w:szCs w:val="28"/>
                <w:lang w:val="uk-UA"/>
              </w:rPr>
              <w:t>...............................................................................................................</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3</w:t>
            </w:r>
          </w:p>
        </w:tc>
      </w:tr>
      <w:tr w:rsidR="00CA0DD0" w:rsidRPr="002D47F1" w:rsidTr="00C77D12">
        <w:tc>
          <w:tcPr>
            <w:tcW w:w="9351" w:type="dxa"/>
            <w:shd w:val="clear" w:color="auto" w:fill="auto"/>
          </w:tcPr>
          <w:p w:rsidR="00CA0DD0" w:rsidRPr="002D47F1" w:rsidRDefault="00CA0DD0" w:rsidP="00C77D12">
            <w:pPr>
              <w:spacing w:after="0" w:line="360" w:lineRule="auto"/>
              <w:jc w:val="both"/>
              <w:rPr>
                <w:rFonts w:ascii="Times New Roman" w:hAnsi="Times New Roman" w:cs="Times New Roman"/>
                <w:bCs/>
                <w:sz w:val="28"/>
                <w:szCs w:val="28"/>
                <w:lang w:val="uk-UA"/>
              </w:rPr>
            </w:pPr>
            <w:r w:rsidRPr="002D47F1">
              <w:rPr>
                <w:rFonts w:ascii="Times New Roman" w:hAnsi="Times New Roman" w:cs="Times New Roman"/>
                <w:b/>
                <w:sz w:val="28"/>
                <w:szCs w:val="28"/>
                <w:lang w:val="uk-UA"/>
              </w:rPr>
              <w:t xml:space="preserve">РОЗДІЛ 1. ТЕОРЕТИЧНІ АСПЕКТИ ДОЛСДІЖЕННЯ КАР’ЄРІВ ЯК ФОРМ АНТРОПОГЕННОГО ЛАНДШАФТУ </w:t>
            </w:r>
            <w:r w:rsidRPr="002D47F1">
              <w:rPr>
                <w:rFonts w:ascii="Times New Roman" w:hAnsi="Times New Roman" w:cs="Times New Roman"/>
                <w:bCs/>
                <w:sz w:val="28"/>
                <w:szCs w:val="28"/>
                <w:lang w:val="uk-UA"/>
              </w:rPr>
              <w:t>.............................................</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6</w:t>
            </w:r>
          </w:p>
        </w:tc>
      </w:tr>
      <w:tr w:rsidR="00CA0DD0" w:rsidRPr="002D47F1" w:rsidTr="00C77D12">
        <w:tc>
          <w:tcPr>
            <w:tcW w:w="9351" w:type="dxa"/>
            <w:shd w:val="clear" w:color="auto" w:fill="auto"/>
          </w:tcPr>
          <w:p w:rsidR="00CA0DD0" w:rsidRPr="002D47F1" w:rsidRDefault="00CA0DD0" w:rsidP="00CA0DD0">
            <w:pPr>
              <w:pStyle w:val="a3"/>
              <w:numPr>
                <w:ilvl w:val="1"/>
                <w:numId w:val="1"/>
              </w:numPr>
              <w:spacing w:after="0" w:line="360" w:lineRule="auto"/>
              <w:ind w:left="1605" w:hanging="567"/>
              <w:rPr>
                <w:rFonts w:ascii="Times New Roman" w:hAnsi="Times New Roman" w:cs="Times New Roman"/>
                <w:bCs/>
                <w:sz w:val="28"/>
                <w:szCs w:val="28"/>
                <w:lang w:val="uk-UA"/>
              </w:rPr>
            </w:pPr>
            <w:r w:rsidRPr="002D47F1">
              <w:rPr>
                <w:rFonts w:ascii="Times New Roman" w:hAnsi="Times New Roman" w:cs="Times New Roman"/>
                <w:bCs/>
                <w:sz w:val="28"/>
                <w:szCs w:val="28"/>
                <w:lang w:val="uk-UA"/>
              </w:rPr>
              <w:t>Антропогенний рельєф, його генезис та умови утворення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6</w:t>
            </w:r>
          </w:p>
        </w:tc>
      </w:tr>
      <w:tr w:rsidR="00CA0DD0" w:rsidRPr="002D47F1" w:rsidTr="00C77D12">
        <w:tc>
          <w:tcPr>
            <w:tcW w:w="9351" w:type="dxa"/>
            <w:shd w:val="clear" w:color="auto" w:fill="auto"/>
          </w:tcPr>
          <w:p w:rsidR="00CA0DD0" w:rsidRPr="002D47F1" w:rsidRDefault="00CA0DD0" w:rsidP="00CA0DD0">
            <w:pPr>
              <w:pStyle w:val="a3"/>
              <w:numPr>
                <w:ilvl w:val="1"/>
                <w:numId w:val="1"/>
              </w:numPr>
              <w:spacing w:after="0" w:line="360" w:lineRule="auto"/>
              <w:ind w:left="1605" w:hanging="567"/>
              <w:jc w:val="both"/>
              <w:rPr>
                <w:rFonts w:ascii="Times New Roman" w:hAnsi="Times New Roman" w:cs="Times New Roman"/>
                <w:bCs/>
                <w:sz w:val="28"/>
                <w:szCs w:val="28"/>
                <w:lang w:val="uk-UA"/>
              </w:rPr>
            </w:pPr>
            <w:r w:rsidRPr="002D47F1">
              <w:rPr>
                <w:rFonts w:ascii="Times New Roman" w:hAnsi="Times New Roman" w:cs="Times New Roman"/>
                <w:bCs/>
                <w:sz w:val="28"/>
                <w:szCs w:val="28"/>
                <w:lang w:val="uk-UA"/>
              </w:rPr>
              <w:t>Кар’єри як одна з форм антропогенного рельєфу, їх класифікація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14</w:t>
            </w:r>
          </w:p>
        </w:tc>
      </w:tr>
      <w:tr w:rsidR="00CA0DD0" w:rsidRPr="002D47F1" w:rsidTr="00C77D12">
        <w:tc>
          <w:tcPr>
            <w:tcW w:w="9351" w:type="dxa"/>
            <w:shd w:val="clear" w:color="auto" w:fill="auto"/>
          </w:tcPr>
          <w:p w:rsidR="00CA0DD0" w:rsidRPr="002D47F1" w:rsidRDefault="00CA0DD0" w:rsidP="00CA0DD0">
            <w:pPr>
              <w:pStyle w:val="a3"/>
              <w:numPr>
                <w:ilvl w:val="1"/>
                <w:numId w:val="1"/>
              </w:numPr>
              <w:spacing w:after="0" w:line="360" w:lineRule="auto"/>
              <w:ind w:left="1605" w:hanging="567"/>
              <w:jc w:val="both"/>
              <w:rPr>
                <w:rFonts w:ascii="Times New Roman" w:hAnsi="Times New Roman" w:cs="Times New Roman"/>
                <w:bCs/>
                <w:sz w:val="28"/>
                <w:szCs w:val="28"/>
                <w:lang w:val="uk-UA"/>
              </w:rPr>
            </w:pPr>
            <w:r w:rsidRPr="002D47F1">
              <w:rPr>
                <w:rFonts w:ascii="Times New Roman" w:hAnsi="Times New Roman" w:cs="Times New Roman"/>
                <w:bCs/>
                <w:sz w:val="28"/>
                <w:szCs w:val="28"/>
                <w:lang w:val="uk-UA"/>
              </w:rPr>
              <w:t>Затоплені кар’єри як туристичні об’єкти, їх класифікація, напрямки використання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21</w:t>
            </w:r>
          </w:p>
        </w:tc>
      </w:tr>
      <w:tr w:rsidR="00CA0DD0" w:rsidRPr="002D47F1" w:rsidTr="00C77D12">
        <w:tc>
          <w:tcPr>
            <w:tcW w:w="9351" w:type="dxa"/>
            <w:shd w:val="clear" w:color="auto" w:fill="auto"/>
          </w:tcPr>
          <w:p w:rsidR="00CA0DD0" w:rsidRPr="002D47F1" w:rsidRDefault="00CA0DD0" w:rsidP="00C77D12">
            <w:pPr>
              <w:spacing w:after="0" w:line="360" w:lineRule="auto"/>
              <w:rPr>
                <w:rFonts w:ascii="Times New Roman" w:hAnsi="Times New Roman" w:cs="Times New Roman"/>
                <w:bCs/>
                <w:sz w:val="28"/>
                <w:szCs w:val="28"/>
                <w:lang w:val="uk-UA"/>
              </w:rPr>
            </w:pPr>
            <w:r w:rsidRPr="002D47F1">
              <w:rPr>
                <w:rFonts w:ascii="Times New Roman" w:hAnsi="Times New Roman" w:cs="Times New Roman"/>
                <w:b/>
                <w:sz w:val="28"/>
                <w:szCs w:val="28"/>
                <w:lang w:val="uk-UA"/>
              </w:rPr>
              <w:t xml:space="preserve">РОЗДІЛ 2. НЕЙМОВІРНІ ЗАТОПЛЕНІ КАР’ЄРИ УКРАЇНИ </w:t>
            </w:r>
            <w:r w:rsidRPr="002D47F1">
              <w:rPr>
                <w:rFonts w:ascii="Times New Roman" w:hAnsi="Times New Roman" w:cs="Times New Roman"/>
                <w:bCs/>
                <w:sz w:val="28"/>
                <w:szCs w:val="28"/>
                <w:lang w:val="uk-UA"/>
              </w:rPr>
              <w:t>.................</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26</w:t>
            </w:r>
          </w:p>
        </w:tc>
      </w:tr>
      <w:tr w:rsidR="00CA0DD0" w:rsidRPr="002D47F1" w:rsidTr="00C77D12">
        <w:tc>
          <w:tcPr>
            <w:tcW w:w="9351" w:type="dxa"/>
            <w:shd w:val="clear" w:color="auto" w:fill="auto"/>
          </w:tcPr>
          <w:p w:rsidR="00CA0DD0" w:rsidRPr="002D47F1" w:rsidRDefault="00CA0DD0" w:rsidP="00CA0DD0">
            <w:pPr>
              <w:pStyle w:val="a3"/>
              <w:numPr>
                <w:ilvl w:val="1"/>
                <w:numId w:val="3"/>
              </w:numPr>
              <w:spacing w:after="0" w:line="360" w:lineRule="auto"/>
              <w:ind w:left="1605" w:hanging="567"/>
              <w:jc w:val="both"/>
              <w:rPr>
                <w:rFonts w:ascii="Times New Roman" w:hAnsi="Times New Roman" w:cs="Times New Roman"/>
                <w:bCs/>
                <w:sz w:val="28"/>
                <w:szCs w:val="28"/>
                <w:lang w:val="uk-UA"/>
              </w:rPr>
            </w:pPr>
            <w:r w:rsidRPr="002D47F1">
              <w:rPr>
                <w:rFonts w:ascii="Times New Roman" w:hAnsi="Times New Roman" w:cs="Times New Roman"/>
                <w:bCs/>
                <w:sz w:val="28"/>
                <w:szCs w:val="28"/>
                <w:lang w:val="uk-UA"/>
              </w:rPr>
              <w:t>Найкращі водні об’єкти для відпочинку в Україні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26</w:t>
            </w:r>
          </w:p>
        </w:tc>
      </w:tr>
      <w:tr w:rsidR="00CA0DD0" w:rsidRPr="002D47F1" w:rsidTr="00C77D12">
        <w:tc>
          <w:tcPr>
            <w:tcW w:w="9351" w:type="dxa"/>
            <w:shd w:val="clear" w:color="auto" w:fill="auto"/>
          </w:tcPr>
          <w:p w:rsidR="00CA0DD0" w:rsidRPr="002D47F1" w:rsidRDefault="00CA0DD0" w:rsidP="00CA0DD0">
            <w:pPr>
              <w:pStyle w:val="a3"/>
              <w:numPr>
                <w:ilvl w:val="1"/>
                <w:numId w:val="3"/>
              </w:numPr>
              <w:tabs>
                <w:tab w:val="left" w:pos="924"/>
                <w:tab w:val="left" w:pos="1152"/>
                <w:tab w:val="left" w:pos="1560"/>
              </w:tabs>
              <w:spacing w:after="0" w:line="360" w:lineRule="auto"/>
              <w:ind w:left="1758"/>
              <w:jc w:val="both"/>
              <w:rPr>
                <w:rFonts w:ascii="Times New Roman" w:hAnsi="Times New Roman" w:cs="Times New Roman"/>
                <w:sz w:val="28"/>
                <w:szCs w:val="28"/>
                <w:lang w:val="uk-UA"/>
              </w:rPr>
            </w:pPr>
            <w:r w:rsidRPr="002D47F1">
              <w:rPr>
                <w:rFonts w:ascii="Times New Roman" w:hAnsi="Times New Roman" w:cs="Times New Roman"/>
                <w:sz w:val="28"/>
                <w:szCs w:val="28"/>
                <w:lang w:val="uk-UA"/>
              </w:rPr>
              <w:t xml:space="preserve"> Затоплені кар’єри України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27</w:t>
            </w:r>
          </w:p>
        </w:tc>
      </w:tr>
      <w:tr w:rsidR="00CA0DD0" w:rsidRPr="002D47F1" w:rsidTr="00C77D12">
        <w:tc>
          <w:tcPr>
            <w:tcW w:w="9351" w:type="dxa"/>
            <w:shd w:val="clear" w:color="auto" w:fill="auto"/>
          </w:tcPr>
          <w:p w:rsidR="00CA0DD0" w:rsidRPr="002D47F1" w:rsidRDefault="00CA0DD0" w:rsidP="00CA0DD0">
            <w:pPr>
              <w:pStyle w:val="a3"/>
              <w:numPr>
                <w:ilvl w:val="2"/>
                <w:numId w:val="2"/>
              </w:numPr>
              <w:spacing w:after="0" w:line="360" w:lineRule="auto"/>
              <w:ind w:left="2030" w:hanging="726"/>
              <w:jc w:val="both"/>
              <w:rPr>
                <w:rFonts w:ascii="Times New Roman" w:hAnsi="Times New Roman" w:cs="Times New Roman"/>
                <w:sz w:val="28"/>
                <w:szCs w:val="28"/>
                <w:lang w:val="uk-UA"/>
              </w:rPr>
            </w:pPr>
            <w:r w:rsidRPr="002D47F1">
              <w:rPr>
                <w:rFonts w:ascii="Times New Roman" w:hAnsi="Times New Roman" w:cs="Times New Roman"/>
                <w:sz w:val="28"/>
                <w:szCs w:val="28"/>
                <w:lang w:val="uk-UA"/>
              </w:rPr>
              <w:t xml:space="preserve"> Затоплений гранітний кар’єр на Карачунах,                Дніпропетровська область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27</w:t>
            </w:r>
          </w:p>
        </w:tc>
      </w:tr>
      <w:tr w:rsidR="00CA0DD0" w:rsidRPr="002D47F1" w:rsidTr="00C77D12">
        <w:tc>
          <w:tcPr>
            <w:tcW w:w="9351" w:type="dxa"/>
            <w:shd w:val="clear" w:color="auto" w:fill="auto"/>
          </w:tcPr>
          <w:p w:rsidR="00CA0DD0" w:rsidRPr="002D47F1" w:rsidRDefault="00CA0DD0" w:rsidP="00CA0DD0">
            <w:pPr>
              <w:pStyle w:val="a3"/>
              <w:numPr>
                <w:ilvl w:val="2"/>
                <w:numId w:val="2"/>
              </w:numPr>
              <w:tabs>
                <w:tab w:val="left" w:pos="1701"/>
              </w:tabs>
              <w:spacing w:after="0" w:line="360" w:lineRule="auto"/>
              <w:ind w:left="2024"/>
              <w:jc w:val="both"/>
              <w:rPr>
                <w:rFonts w:ascii="Times New Roman" w:hAnsi="Times New Roman" w:cs="Times New Roman"/>
                <w:sz w:val="28"/>
                <w:szCs w:val="28"/>
                <w:lang w:val="uk-UA"/>
              </w:rPr>
            </w:pPr>
            <w:r w:rsidRPr="002D47F1">
              <w:rPr>
                <w:rFonts w:ascii="Times New Roman" w:hAnsi="Times New Roman" w:cs="Times New Roman"/>
                <w:sz w:val="28"/>
                <w:szCs w:val="28"/>
                <w:lang w:val="uk-UA"/>
              </w:rPr>
              <w:t xml:space="preserve"> Радонове озеро, Миколаївська область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28</w:t>
            </w:r>
          </w:p>
        </w:tc>
      </w:tr>
      <w:tr w:rsidR="00CA0DD0" w:rsidRPr="002D47F1" w:rsidTr="00C77D12">
        <w:tc>
          <w:tcPr>
            <w:tcW w:w="9351" w:type="dxa"/>
            <w:shd w:val="clear" w:color="auto" w:fill="auto"/>
          </w:tcPr>
          <w:p w:rsidR="00CA0DD0" w:rsidRPr="002D47F1" w:rsidRDefault="00CA0DD0" w:rsidP="00CA0DD0">
            <w:pPr>
              <w:pStyle w:val="a3"/>
              <w:numPr>
                <w:ilvl w:val="2"/>
                <w:numId w:val="2"/>
              </w:numPr>
              <w:tabs>
                <w:tab w:val="left" w:pos="1985"/>
              </w:tabs>
              <w:spacing w:after="0" w:line="360" w:lineRule="auto"/>
              <w:ind w:left="2024"/>
              <w:jc w:val="both"/>
              <w:rPr>
                <w:rFonts w:ascii="Times New Roman" w:hAnsi="Times New Roman" w:cs="Times New Roman"/>
                <w:sz w:val="28"/>
                <w:szCs w:val="28"/>
                <w:lang w:val="uk-UA"/>
              </w:rPr>
            </w:pPr>
            <w:r w:rsidRPr="002D47F1">
              <w:rPr>
                <w:rFonts w:ascii="Times New Roman" w:hAnsi="Times New Roman" w:cs="Times New Roman"/>
                <w:sz w:val="28"/>
                <w:szCs w:val="28"/>
                <w:lang w:val="uk-UA"/>
              </w:rPr>
              <w:t xml:space="preserve">  Дідівське озеро, Закарпатська область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30</w:t>
            </w:r>
          </w:p>
        </w:tc>
      </w:tr>
      <w:tr w:rsidR="00CA0DD0" w:rsidRPr="002D47F1" w:rsidTr="00C77D12">
        <w:tc>
          <w:tcPr>
            <w:tcW w:w="9351" w:type="dxa"/>
            <w:shd w:val="clear" w:color="auto" w:fill="auto"/>
          </w:tcPr>
          <w:p w:rsidR="00CA0DD0" w:rsidRPr="002D47F1" w:rsidRDefault="00CA0DD0" w:rsidP="00CA0DD0">
            <w:pPr>
              <w:pStyle w:val="a3"/>
              <w:numPr>
                <w:ilvl w:val="2"/>
                <w:numId w:val="2"/>
              </w:numPr>
              <w:tabs>
                <w:tab w:val="left" w:pos="1701"/>
              </w:tabs>
              <w:spacing w:after="0" w:line="360" w:lineRule="auto"/>
              <w:ind w:left="2024"/>
              <w:jc w:val="both"/>
              <w:rPr>
                <w:rFonts w:ascii="Times New Roman" w:hAnsi="Times New Roman" w:cs="Times New Roman"/>
                <w:sz w:val="28"/>
                <w:szCs w:val="28"/>
                <w:lang w:val="uk-UA"/>
              </w:rPr>
            </w:pPr>
            <w:r w:rsidRPr="002D47F1">
              <w:rPr>
                <w:rFonts w:ascii="Times New Roman" w:hAnsi="Times New Roman" w:cs="Times New Roman"/>
                <w:sz w:val="28"/>
                <w:szCs w:val="28"/>
                <w:lang w:val="uk-UA"/>
              </w:rPr>
              <w:t xml:space="preserve"> Дружбівський кар’єр, Житомирська область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32</w:t>
            </w:r>
          </w:p>
        </w:tc>
      </w:tr>
      <w:tr w:rsidR="00CA0DD0" w:rsidRPr="002D47F1" w:rsidTr="00C77D12">
        <w:tc>
          <w:tcPr>
            <w:tcW w:w="9351" w:type="dxa"/>
            <w:shd w:val="clear" w:color="auto" w:fill="auto"/>
          </w:tcPr>
          <w:p w:rsidR="00CA0DD0" w:rsidRPr="002D47F1" w:rsidRDefault="00CA0DD0" w:rsidP="00CA0DD0">
            <w:pPr>
              <w:pStyle w:val="a3"/>
              <w:numPr>
                <w:ilvl w:val="2"/>
                <w:numId w:val="2"/>
              </w:numPr>
              <w:tabs>
                <w:tab w:val="left" w:pos="2127"/>
              </w:tabs>
              <w:spacing w:after="0" w:line="360" w:lineRule="auto"/>
              <w:ind w:left="2024"/>
              <w:jc w:val="both"/>
              <w:rPr>
                <w:rFonts w:ascii="Times New Roman" w:hAnsi="Times New Roman" w:cs="Times New Roman"/>
                <w:sz w:val="28"/>
                <w:szCs w:val="28"/>
                <w:lang w:val="uk-UA"/>
              </w:rPr>
            </w:pPr>
            <w:r w:rsidRPr="002D47F1">
              <w:rPr>
                <w:rFonts w:ascii="Times New Roman" w:hAnsi="Times New Roman" w:cs="Times New Roman"/>
                <w:sz w:val="28"/>
                <w:szCs w:val="28"/>
                <w:lang w:val="uk-UA"/>
              </w:rPr>
              <w:lastRenderedPageBreak/>
              <w:t>Черепашинський кар’єр, Вінницька область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34</w:t>
            </w:r>
          </w:p>
        </w:tc>
      </w:tr>
      <w:tr w:rsidR="00CA0DD0" w:rsidRPr="002D47F1" w:rsidTr="00C77D12">
        <w:tc>
          <w:tcPr>
            <w:tcW w:w="9351" w:type="dxa"/>
            <w:shd w:val="clear" w:color="auto" w:fill="auto"/>
          </w:tcPr>
          <w:p w:rsidR="00CA0DD0" w:rsidRPr="002D47F1" w:rsidRDefault="00CA0DD0" w:rsidP="00CA0DD0">
            <w:pPr>
              <w:pStyle w:val="a3"/>
              <w:numPr>
                <w:ilvl w:val="2"/>
                <w:numId w:val="2"/>
              </w:numPr>
              <w:spacing w:after="0" w:line="360" w:lineRule="auto"/>
              <w:ind w:left="2024"/>
              <w:jc w:val="both"/>
              <w:rPr>
                <w:rFonts w:ascii="Times New Roman" w:hAnsi="Times New Roman" w:cs="Times New Roman"/>
                <w:sz w:val="28"/>
                <w:szCs w:val="28"/>
                <w:lang w:val="uk-UA"/>
              </w:rPr>
            </w:pPr>
            <w:r w:rsidRPr="002D47F1">
              <w:rPr>
                <w:rFonts w:ascii="Times New Roman" w:hAnsi="Times New Roman" w:cs="Times New Roman"/>
                <w:sz w:val="28"/>
                <w:szCs w:val="28"/>
                <w:lang w:val="uk-UA"/>
              </w:rPr>
              <w:t xml:space="preserve"> Блакитні озера, Чернігівська область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35</w:t>
            </w:r>
          </w:p>
        </w:tc>
      </w:tr>
      <w:tr w:rsidR="00CA0DD0" w:rsidRPr="002D47F1" w:rsidTr="00C77D12">
        <w:tc>
          <w:tcPr>
            <w:tcW w:w="9351" w:type="dxa"/>
            <w:shd w:val="clear" w:color="auto" w:fill="auto"/>
          </w:tcPr>
          <w:p w:rsidR="00CA0DD0" w:rsidRPr="002D47F1" w:rsidRDefault="00CA0DD0" w:rsidP="00C77D12">
            <w:pPr>
              <w:pStyle w:val="a3"/>
              <w:tabs>
                <w:tab w:val="left" w:pos="3293"/>
              </w:tabs>
              <w:spacing w:after="0" w:line="360" w:lineRule="auto"/>
              <w:ind w:left="0"/>
              <w:jc w:val="both"/>
              <w:rPr>
                <w:rFonts w:ascii="Times New Roman" w:hAnsi="Times New Roman" w:cs="Times New Roman"/>
                <w:sz w:val="28"/>
                <w:szCs w:val="28"/>
                <w:lang w:val="uk-UA"/>
              </w:rPr>
            </w:pPr>
            <w:r w:rsidRPr="002D47F1">
              <w:rPr>
                <w:rFonts w:ascii="Times New Roman" w:hAnsi="Times New Roman" w:cs="Times New Roman"/>
                <w:b/>
                <w:bCs/>
                <w:sz w:val="28"/>
                <w:szCs w:val="28"/>
                <w:lang w:val="uk-UA"/>
              </w:rPr>
              <w:t xml:space="preserve">РОЗДІЛ 3. ЗАТОПЛЕНІ КАР’ЄРИ ЄВРОПИ </w:t>
            </w:r>
            <w:r w:rsidRPr="002D47F1">
              <w:rPr>
                <w:rFonts w:ascii="Times New Roman" w:hAnsi="Times New Roman" w:cs="Times New Roman"/>
                <w:sz w:val="28"/>
                <w:szCs w:val="28"/>
                <w:lang w:val="uk-UA"/>
              </w:rPr>
              <w:t>.............................................</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37</w:t>
            </w:r>
          </w:p>
        </w:tc>
      </w:tr>
      <w:tr w:rsidR="00CA0DD0" w:rsidRPr="002D47F1" w:rsidTr="00C77D12">
        <w:tc>
          <w:tcPr>
            <w:tcW w:w="9351" w:type="dxa"/>
            <w:shd w:val="clear" w:color="auto" w:fill="auto"/>
          </w:tcPr>
          <w:p w:rsidR="00CA0DD0" w:rsidRPr="002D47F1" w:rsidRDefault="00CA0DD0" w:rsidP="00CA0DD0">
            <w:pPr>
              <w:pStyle w:val="a3"/>
              <w:numPr>
                <w:ilvl w:val="1"/>
                <w:numId w:val="4"/>
              </w:numPr>
              <w:tabs>
                <w:tab w:val="left" w:pos="1276"/>
              </w:tabs>
              <w:spacing w:after="0" w:line="360" w:lineRule="auto"/>
              <w:ind w:left="1605" w:hanging="567"/>
              <w:jc w:val="both"/>
              <w:rPr>
                <w:rFonts w:ascii="Times New Roman" w:hAnsi="Times New Roman" w:cs="Times New Roman"/>
                <w:bCs/>
                <w:sz w:val="28"/>
                <w:szCs w:val="28"/>
                <w:lang w:val="uk-UA"/>
              </w:rPr>
            </w:pPr>
            <w:r w:rsidRPr="002D47F1">
              <w:rPr>
                <w:rFonts w:ascii="Times New Roman" w:hAnsi="Times New Roman" w:cs="Times New Roman"/>
                <w:bCs/>
                <w:sz w:val="28"/>
                <w:szCs w:val="28"/>
                <w:lang w:val="uk-UA"/>
              </w:rPr>
              <w:t xml:space="preserve">Водосховище Закжувек, Краків, Польща ..................................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37</w:t>
            </w:r>
          </w:p>
        </w:tc>
      </w:tr>
      <w:tr w:rsidR="00CA0DD0" w:rsidRPr="002D47F1" w:rsidTr="00C77D12">
        <w:tc>
          <w:tcPr>
            <w:tcW w:w="9351" w:type="dxa"/>
            <w:shd w:val="clear" w:color="auto" w:fill="auto"/>
          </w:tcPr>
          <w:p w:rsidR="00CA0DD0" w:rsidRPr="002D47F1" w:rsidRDefault="00CA0DD0" w:rsidP="00CA0DD0">
            <w:pPr>
              <w:pStyle w:val="a3"/>
              <w:numPr>
                <w:ilvl w:val="1"/>
                <w:numId w:val="4"/>
              </w:numPr>
              <w:tabs>
                <w:tab w:val="left" w:pos="1418"/>
              </w:tabs>
              <w:spacing w:after="0" w:line="360" w:lineRule="auto"/>
              <w:ind w:left="1605" w:hanging="567"/>
              <w:jc w:val="both"/>
              <w:rPr>
                <w:rFonts w:ascii="Times New Roman" w:hAnsi="Times New Roman" w:cs="Times New Roman"/>
                <w:bCs/>
                <w:sz w:val="28"/>
                <w:szCs w:val="28"/>
                <w:lang w:val="uk-UA"/>
              </w:rPr>
            </w:pPr>
            <w:r w:rsidRPr="002D47F1">
              <w:rPr>
                <w:rFonts w:ascii="Times New Roman" w:hAnsi="Times New Roman" w:cs="Times New Roman"/>
                <w:bCs/>
                <w:sz w:val="28"/>
                <w:szCs w:val="28"/>
                <w:lang w:val="uk-UA"/>
              </w:rPr>
              <w:t>Зенфтенберг, Німечиина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39</w:t>
            </w:r>
          </w:p>
        </w:tc>
      </w:tr>
      <w:tr w:rsidR="00CA0DD0" w:rsidRPr="002D47F1" w:rsidTr="00C77D12">
        <w:tc>
          <w:tcPr>
            <w:tcW w:w="9351" w:type="dxa"/>
            <w:shd w:val="clear" w:color="auto" w:fill="auto"/>
          </w:tcPr>
          <w:p w:rsidR="00CA0DD0" w:rsidRPr="002D47F1" w:rsidRDefault="00CA0DD0" w:rsidP="00CA0DD0">
            <w:pPr>
              <w:pStyle w:val="a3"/>
              <w:numPr>
                <w:ilvl w:val="1"/>
                <w:numId w:val="4"/>
              </w:numPr>
              <w:tabs>
                <w:tab w:val="left" w:pos="1560"/>
              </w:tabs>
              <w:spacing w:after="0" w:line="360" w:lineRule="auto"/>
              <w:ind w:left="1605" w:hanging="567"/>
              <w:jc w:val="both"/>
              <w:rPr>
                <w:rFonts w:ascii="Times New Roman" w:hAnsi="Times New Roman" w:cs="Times New Roman"/>
                <w:bCs/>
                <w:sz w:val="28"/>
                <w:szCs w:val="28"/>
                <w:lang w:val="uk-UA"/>
              </w:rPr>
            </w:pPr>
            <w:r w:rsidRPr="002D47F1">
              <w:rPr>
                <w:rFonts w:ascii="Times New Roman" w:hAnsi="Times New Roman" w:cs="Times New Roman"/>
                <w:bCs/>
                <w:sz w:val="28"/>
                <w:szCs w:val="28"/>
                <w:lang w:val="uk-UA"/>
              </w:rPr>
              <w:t xml:space="preserve"> Chorlton Water Park, Велика Британія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40</w:t>
            </w:r>
          </w:p>
        </w:tc>
      </w:tr>
      <w:tr w:rsidR="00CA0DD0" w:rsidRPr="002D47F1" w:rsidTr="00C77D12">
        <w:tc>
          <w:tcPr>
            <w:tcW w:w="9351" w:type="dxa"/>
            <w:shd w:val="clear" w:color="auto" w:fill="auto"/>
          </w:tcPr>
          <w:p w:rsidR="00CA0DD0" w:rsidRPr="002D47F1" w:rsidRDefault="00CA0DD0" w:rsidP="00CA0DD0">
            <w:pPr>
              <w:pStyle w:val="a3"/>
              <w:numPr>
                <w:ilvl w:val="1"/>
                <w:numId w:val="4"/>
              </w:numPr>
              <w:tabs>
                <w:tab w:val="left" w:pos="1701"/>
              </w:tabs>
              <w:spacing w:after="0" w:line="360" w:lineRule="auto"/>
              <w:ind w:left="1605" w:hanging="567"/>
              <w:jc w:val="both"/>
              <w:rPr>
                <w:rFonts w:ascii="Times New Roman" w:hAnsi="Times New Roman" w:cs="Times New Roman"/>
                <w:bCs/>
                <w:sz w:val="28"/>
                <w:szCs w:val="28"/>
                <w:lang w:val="uk-UA"/>
              </w:rPr>
            </w:pPr>
            <w:r w:rsidRPr="002D47F1">
              <w:rPr>
                <w:rFonts w:ascii="Times New Roman" w:hAnsi="Times New Roman" w:cs="Times New Roman"/>
                <w:bCs/>
                <w:sz w:val="28"/>
                <w:szCs w:val="28"/>
                <w:lang w:val="uk-UA"/>
              </w:rPr>
              <w:t>Lac du Der-Chantecoq (Lake), Франція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42</w:t>
            </w:r>
          </w:p>
        </w:tc>
      </w:tr>
      <w:tr w:rsidR="00CA0DD0" w:rsidRPr="002D47F1" w:rsidTr="00C77D12">
        <w:tc>
          <w:tcPr>
            <w:tcW w:w="9351" w:type="dxa"/>
            <w:shd w:val="clear" w:color="auto" w:fill="auto"/>
          </w:tcPr>
          <w:p w:rsidR="00CA0DD0" w:rsidRPr="002D47F1" w:rsidRDefault="00CA0DD0" w:rsidP="00C77D12">
            <w:pPr>
              <w:pStyle w:val="a3"/>
              <w:tabs>
                <w:tab w:val="left" w:pos="3293"/>
              </w:tabs>
              <w:spacing w:after="0" w:line="360" w:lineRule="auto"/>
              <w:ind w:left="0"/>
              <w:jc w:val="both"/>
              <w:rPr>
                <w:rFonts w:ascii="Times New Roman" w:hAnsi="Times New Roman" w:cs="Times New Roman"/>
                <w:bCs/>
                <w:sz w:val="28"/>
                <w:szCs w:val="28"/>
                <w:lang w:val="uk-UA"/>
              </w:rPr>
            </w:pPr>
            <w:r w:rsidRPr="002D47F1">
              <w:rPr>
                <w:rFonts w:ascii="Times New Roman" w:hAnsi="Times New Roman" w:cs="Times New Roman"/>
                <w:b/>
                <w:sz w:val="28"/>
                <w:szCs w:val="28"/>
                <w:lang w:val="uk-UA"/>
              </w:rPr>
              <w:t xml:space="preserve">ВИСНОВКИ </w:t>
            </w:r>
            <w:r w:rsidRPr="002D47F1">
              <w:rPr>
                <w:rFonts w:ascii="Times New Roman" w:hAnsi="Times New Roman" w:cs="Times New Roman"/>
                <w:bCs/>
                <w:sz w:val="28"/>
                <w:szCs w:val="28"/>
                <w:lang w:val="uk-UA"/>
              </w:rPr>
              <w:t>......................................................................................................</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44</w:t>
            </w:r>
          </w:p>
        </w:tc>
      </w:tr>
      <w:tr w:rsidR="00CA0DD0" w:rsidRPr="002D47F1" w:rsidTr="00C77D12">
        <w:tc>
          <w:tcPr>
            <w:tcW w:w="9351" w:type="dxa"/>
            <w:shd w:val="clear" w:color="auto" w:fill="auto"/>
          </w:tcPr>
          <w:p w:rsidR="00CA0DD0" w:rsidRPr="002D47F1" w:rsidRDefault="00CA0DD0" w:rsidP="00C77D12">
            <w:pPr>
              <w:pStyle w:val="a3"/>
              <w:tabs>
                <w:tab w:val="left" w:pos="3293"/>
              </w:tabs>
              <w:spacing w:after="0" w:line="360" w:lineRule="auto"/>
              <w:ind w:left="0"/>
              <w:jc w:val="both"/>
              <w:rPr>
                <w:rFonts w:ascii="Times New Roman" w:hAnsi="Times New Roman" w:cs="Times New Roman"/>
                <w:bCs/>
                <w:sz w:val="28"/>
                <w:szCs w:val="28"/>
                <w:lang w:val="uk-UA"/>
              </w:rPr>
            </w:pPr>
            <w:r w:rsidRPr="002D47F1">
              <w:rPr>
                <w:rFonts w:ascii="Times New Roman" w:hAnsi="Times New Roman" w:cs="Times New Roman"/>
                <w:b/>
                <w:sz w:val="28"/>
                <w:szCs w:val="28"/>
                <w:lang w:val="uk-UA"/>
              </w:rPr>
              <w:t>СПИСОК ВИКОРИСТАНИХ ДЖЕРЕЛ</w:t>
            </w:r>
            <w:r w:rsidRPr="002D47F1">
              <w:rPr>
                <w:rFonts w:ascii="Times New Roman" w:hAnsi="Times New Roman" w:cs="Times New Roman"/>
                <w:bCs/>
                <w:sz w:val="28"/>
                <w:szCs w:val="28"/>
                <w:lang w:val="uk-UA"/>
              </w:rPr>
              <w:t xml:space="preserve"> .....................................................</w:t>
            </w:r>
          </w:p>
        </w:tc>
        <w:tc>
          <w:tcPr>
            <w:tcW w:w="560" w:type="dxa"/>
            <w:shd w:val="clear" w:color="auto" w:fill="auto"/>
            <w:vAlign w:val="center"/>
          </w:tcPr>
          <w:p w:rsidR="00CA0DD0" w:rsidRPr="002D47F1" w:rsidRDefault="00CA0DD0" w:rsidP="00C77D12">
            <w:pPr>
              <w:spacing w:after="0" w:line="240" w:lineRule="auto"/>
              <w:jc w:val="center"/>
              <w:rPr>
                <w:rFonts w:ascii="Times New Roman" w:hAnsi="Times New Roman" w:cs="Times New Roman"/>
                <w:bCs/>
                <w:sz w:val="28"/>
                <w:szCs w:val="28"/>
                <w:lang w:val="uk-UA"/>
              </w:rPr>
            </w:pPr>
            <w:r w:rsidRPr="002D47F1">
              <w:rPr>
                <w:rFonts w:ascii="Times New Roman" w:hAnsi="Times New Roman" w:cs="Times New Roman"/>
                <w:bCs/>
                <w:sz w:val="28"/>
                <w:szCs w:val="28"/>
                <w:lang w:val="uk-UA"/>
              </w:rPr>
              <w:t>47</w:t>
            </w:r>
          </w:p>
        </w:tc>
      </w:tr>
    </w:tbl>
    <w:p w:rsidR="00CA0DD0" w:rsidRDefault="00CA0DD0" w:rsidP="00CA0DD0">
      <w:pPr>
        <w:rPr>
          <w:rFonts w:ascii="Times New Roman" w:hAnsi="Times New Roman" w:cs="Times New Roman"/>
          <w:b/>
          <w:sz w:val="28"/>
          <w:szCs w:val="28"/>
          <w:lang w:val="uk-UA"/>
        </w:rPr>
      </w:pPr>
    </w:p>
    <w:p w:rsidR="00CA0DD0" w:rsidRPr="00475BDB" w:rsidRDefault="00CA0DD0" w:rsidP="00CA0DD0">
      <w:pPr>
        <w:spacing w:after="0" w:line="360" w:lineRule="auto"/>
        <w:jc w:val="both"/>
        <w:rPr>
          <w:rFonts w:ascii="Times New Roman" w:hAnsi="Times New Roman" w:cs="Times New Roman"/>
          <w:sz w:val="28"/>
          <w:szCs w:val="28"/>
          <w:lang w:val="uk-UA"/>
        </w:rPr>
      </w:pPr>
    </w:p>
    <w:p w:rsidR="00CA0DD0" w:rsidRDefault="00CA0DD0" w:rsidP="00CA0DD0">
      <w:pPr>
        <w:tabs>
          <w:tab w:val="left" w:pos="1528"/>
          <w:tab w:val="left" w:pos="3276"/>
        </w:tabs>
        <w:spacing w:after="0" w:line="360" w:lineRule="auto"/>
        <w:rPr>
          <w:rFonts w:ascii="Times New Roman" w:hAnsi="Times New Roman" w:cs="Times New Roman"/>
          <w:b/>
          <w:sz w:val="28"/>
          <w:szCs w:val="28"/>
          <w:lang w:val="uk-UA"/>
        </w:rPr>
      </w:pPr>
    </w:p>
    <w:p w:rsidR="00CA0DD0" w:rsidRDefault="00CA0DD0" w:rsidP="00CA0DD0">
      <w:pPr>
        <w:tabs>
          <w:tab w:val="left" w:pos="1528"/>
          <w:tab w:val="left" w:pos="3276"/>
        </w:tabs>
        <w:spacing w:after="0" w:line="360" w:lineRule="auto"/>
        <w:rPr>
          <w:rFonts w:ascii="Times New Roman" w:hAnsi="Times New Roman" w:cs="Times New Roman"/>
          <w:b/>
          <w:sz w:val="28"/>
          <w:szCs w:val="28"/>
          <w:lang w:val="uk-UA"/>
        </w:rPr>
      </w:pPr>
    </w:p>
    <w:p w:rsidR="00D44241" w:rsidRDefault="00D44241" w:rsidP="00CA0DD0">
      <w:pPr>
        <w:tabs>
          <w:tab w:val="left" w:pos="1528"/>
          <w:tab w:val="left" w:pos="3276"/>
        </w:tabs>
        <w:spacing w:after="0" w:line="360" w:lineRule="auto"/>
        <w:jc w:val="center"/>
        <w:rPr>
          <w:rFonts w:ascii="Times New Roman" w:hAnsi="Times New Roman" w:cs="Times New Roman"/>
          <w:b/>
          <w:sz w:val="28"/>
          <w:szCs w:val="28"/>
          <w:lang w:val="uk-UA"/>
        </w:rPr>
      </w:pPr>
    </w:p>
    <w:p w:rsidR="00D44241" w:rsidRDefault="00D44241" w:rsidP="00CA0DD0">
      <w:pPr>
        <w:tabs>
          <w:tab w:val="left" w:pos="1528"/>
          <w:tab w:val="left" w:pos="3276"/>
        </w:tabs>
        <w:spacing w:after="0" w:line="360" w:lineRule="auto"/>
        <w:jc w:val="center"/>
        <w:rPr>
          <w:rFonts w:ascii="Times New Roman" w:hAnsi="Times New Roman" w:cs="Times New Roman"/>
          <w:b/>
          <w:sz w:val="28"/>
          <w:szCs w:val="28"/>
          <w:lang w:val="uk-UA"/>
        </w:rPr>
      </w:pPr>
    </w:p>
    <w:p w:rsidR="00D44241" w:rsidRDefault="00D44241" w:rsidP="00CA0DD0">
      <w:pPr>
        <w:tabs>
          <w:tab w:val="left" w:pos="1528"/>
          <w:tab w:val="left" w:pos="3276"/>
        </w:tabs>
        <w:spacing w:after="0" w:line="360" w:lineRule="auto"/>
        <w:jc w:val="center"/>
        <w:rPr>
          <w:rFonts w:ascii="Times New Roman" w:hAnsi="Times New Roman" w:cs="Times New Roman"/>
          <w:b/>
          <w:sz w:val="28"/>
          <w:szCs w:val="28"/>
          <w:lang w:val="uk-UA"/>
        </w:rPr>
      </w:pPr>
    </w:p>
    <w:p w:rsidR="00D44241" w:rsidRDefault="00D44241" w:rsidP="00CA0DD0">
      <w:pPr>
        <w:tabs>
          <w:tab w:val="left" w:pos="1528"/>
          <w:tab w:val="left" w:pos="3276"/>
        </w:tabs>
        <w:spacing w:after="0" w:line="360" w:lineRule="auto"/>
        <w:jc w:val="center"/>
        <w:rPr>
          <w:rFonts w:ascii="Times New Roman" w:hAnsi="Times New Roman" w:cs="Times New Roman"/>
          <w:b/>
          <w:sz w:val="28"/>
          <w:szCs w:val="28"/>
          <w:lang w:val="uk-UA"/>
        </w:rPr>
      </w:pPr>
    </w:p>
    <w:p w:rsidR="00D44241" w:rsidRDefault="00D44241" w:rsidP="00CA0DD0">
      <w:pPr>
        <w:tabs>
          <w:tab w:val="left" w:pos="1528"/>
          <w:tab w:val="left" w:pos="3276"/>
        </w:tabs>
        <w:spacing w:after="0" w:line="360" w:lineRule="auto"/>
        <w:jc w:val="center"/>
        <w:rPr>
          <w:rFonts w:ascii="Times New Roman" w:hAnsi="Times New Roman" w:cs="Times New Roman"/>
          <w:b/>
          <w:sz w:val="28"/>
          <w:szCs w:val="28"/>
          <w:lang w:val="uk-UA"/>
        </w:rPr>
      </w:pPr>
    </w:p>
    <w:p w:rsidR="00D44241" w:rsidRDefault="00D44241" w:rsidP="00CA0DD0">
      <w:pPr>
        <w:tabs>
          <w:tab w:val="left" w:pos="1528"/>
          <w:tab w:val="left" w:pos="3276"/>
        </w:tabs>
        <w:spacing w:after="0" w:line="360" w:lineRule="auto"/>
        <w:jc w:val="center"/>
        <w:rPr>
          <w:rFonts w:ascii="Times New Roman" w:hAnsi="Times New Roman" w:cs="Times New Roman"/>
          <w:b/>
          <w:sz w:val="28"/>
          <w:szCs w:val="28"/>
          <w:lang w:val="uk-UA"/>
        </w:rPr>
      </w:pPr>
    </w:p>
    <w:p w:rsidR="00D44241" w:rsidRDefault="00D44241" w:rsidP="00CA0DD0">
      <w:pPr>
        <w:tabs>
          <w:tab w:val="left" w:pos="1528"/>
          <w:tab w:val="left" w:pos="3276"/>
        </w:tabs>
        <w:spacing w:after="0" w:line="360" w:lineRule="auto"/>
        <w:jc w:val="center"/>
        <w:rPr>
          <w:rFonts w:ascii="Times New Roman" w:hAnsi="Times New Roman" w:cs="Times New Roman"/>
          <w:b/>
          <w:sz w:val="28"/>
          <w:szCs w:val="28"/>
          <w:lang w:val="uk-UA"/>
        </w:rPr>
      </w:pPr>
    </w:p>
    <w:p w:rsidR="00D44241" w:rsidRDefault="00D44241" w:rsidP="00CA0DD0">
      <w:pPr>
        <w:tabs>
          <w:tab w:val="left" w:pos="1528"/>
          <w:tab w:val="left" w:pos="3276"/>
        </w:tabs>
        <w:spacing w:after="0" w:line="360" w:lineRule="auto"/>
        <w:jc w:val="center"/>
        <w:rPr>
          <w:rFonts w:ascii="Times New Roman" w:hAnsi="Times New Roman" w:cs="Times New Roman"/>
          <w:b/>
          <w:sz w:val="28"/>
          <w:szCs w:val="28"/>
          <w:lang w:val="uk-UA"/>
        </w:rPr>
      </w:pPr>
    </w:p>
    <w:p w:rsidR="00CA0DD0" w:rsidRDefault="00CA0DD0" w:rsidP="00CA0DD0">
      <w:pPr>
        <w:tabs>
          <w:tab w:val="left" w:pos="1528"/>
          <w:tab w:val="left" w:pos="3276"/>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CA0DD0" w:rsidRDefault="00CA0DD0" w:rsidP="00CA0DD0">
      <w:pPr>
        <w:spacing w:after="0" w:line="360" w:lineRule="auto"/>
        <w:rPr>
          <w:rFonts w:ascii="Times New Roman" w:hAnsi="Times New Roman" w:cs="Times New Roman"/>
          <w:sz w:val="28"/>
          <w:szCs w:val="28"/>
          <w:lang w:val="uk-UA"/>
        </w:rPr>
      </w:pPr>
    </w:p>
    <w:p w:rsidR="00CA0DD0" w:rsidRDefault="00CA0DD0" w:rsidP="00CA0DD0">
      <w:pPr>
        <w:spacing w:after="0" w:line="360" w:lineRule="auto"/>
        <w:jc w:val="both"/>
        <w:rPr>
          <w:rFonts w:ascii="Times New Roman" w:hAnsi="Times New Roman" w:cs="Times New Roman"/>
          <w:sz w:val="28"/>
          <w:szCs w:val="28"/>
          <w:lang w:val="uk-UA"/>
        </w:rPr>
      </w:pPr>
      <w:r w:rsidRPr="000C1D52">
        <w:rPr>
          <w:rFonts w:ascii="Times New Roman" w:hAnsi="Times New Roman" w:cs="Times New Roman"/>
          <w:b/>
          <w:sz w:val="28"/>
          <w:szCs w:val="28"/>
          <w:lang w:val="uk-UA"/>
        </w:rPr>
        <w:t xml:space="preserve">Актуальність теми дослідження. </w:t>
      </w:r>
      <w:r w:rsidRPr="00720CB2">
        <w:rPr>
          <w:rFonts w:ascii="Times New Roman" w:hAnsi="Times New Roman" w:cs="Times New Roman"/>
          <w:bCs/>
          <w:sz w:val="28"/>
          <w:szCs w:val="28"/>
          <w:lang w:val="uk-UA"/>
        </w:rPr>
        <w:t>Антропогенні чинники мали вагомий вплив на фор</w:t>
      </w:r>
      <w:r>
        <w:rPr>
          <w:rFonts w:ascii="Times New Roman" w:hAnsi="Times New Roman" w:cs="Times New Roman"/>
          <w:bCs/>
          <w:sz w:val="28"/>
          <w:szCs w:val="28"/>
          <w:lang w:val="uk-UA"/>
        </w:rPr>
        <w:t>м</w:t>
      </w:r>
      <w:r w:rsidRPr="00720CB2">
        <w:rPr>
          <w:rFonts w:ascii="Times New Roman" w:hAnsi="Times New Roman" w:cs="Times New Roman"/>
          <w:bCs/>
          <w:sz w:val="28"/>
          <w:szCs w:val="28"/>
          <w:lang w:val="uk-UA"/>
        </w:rPr>
        <w:t>ування</w:t>
      </w:r>
      <w:r>
        <w:rPr>
          <w:rFonts w:ascii="Times New Roman" w:hAnsi="Times New Roman" w:cs="Times New Roman"/>
          <w:bCs/>
          <w:sz w:val="28"/>
          <w:szCs w:val="28"/>
          <w:lang w:val="uk-UA"/>
        </w:rPr>
        <w:t xml:space="preserve"> с</w:t>
      </w:r>
      <w:r w:rsidRPr="00720CB2">
        <w:rPr>
          <w:rFonts w:ascii="Times New Roman" w:hAnsi="Times New Roman" w:cs="Times New Roman"/>
          <w:bCs/>
          <w:sz w:val="28"/>
          <w:szCs w:val="28"/>
          <w:lang w:val="uk-UA"/>
        </w:rPr>
        <w:t>у</w:t>
      </w:r>
      <w:r>
        <w:rPr>
          <w:rFonts w:ascii="Times New Roman" w:hAnsi="Times New Roman" w:cs="Times New Roman"/>
          <w:sz w:val="28"/>
          <w:szCs w:val="28"/>
          <w:lang w:val="uk-UA"/>
        </w:rPr>
        <w:t>часного</w:t>
      </w:r>
      <w:r w:rsidRPr="00E62A25">
        <w:rPr>
          <w:rFonts w:ascii="Times New Roman" w:hAnsi="Times New Roman" w:cs="Times New Roman"/>
          <w:sz w:val="28"/>
          <w:szCs w:val="28"/>
          <w:lang w:val="uk-UA"/>
        </w:rPr>
        <w:t xml:space="preserve"> образ</w:t>
      </w:r>
      <w:r>
        <w:rPr>
          <w:rFonts w:ascii="Times New Roman" w:hAnsi="Times New Roman" w:cs="Times New Roman"/>
          <w:sz w:val="28"/>
          <w:szCs w:val="28"/>
          <w:lang w:val="uk-UA"/>
        </w:rPr>
        <w:t>у</w:t>
      </w:r>
      <w:r w:rsidRPr="00E62A25">
        <w:rPr>
          <w:rFonts w:ascii="Times New Roman" w:hAnsi="Times New Roman" w:cs="Times New Roman"/>
          <w:sz w:val="28"/>
          <w:szCs w:val="28"/>
          <w:lang w:val="uk-UA"/>
        </w:rPr>
        <w:t xml:space="preserve"> ландшафтної сфер</w:t>
      </w:r>
      <w:r>
        <w:rPr>
          <w:rFonts w:ascii="Times New Roman" w:hAnsi="Times New Roman" w:cs="Times New Roman"/>
          <w:sz w:val="28"/>
          <w:szCs w:val="28"/>
          <w:lang w:val="uk-UA"/>
        </w:rPr>
        <w:t xml:space="preserve">и Землі. Її </w:t>
      </w:r>
      <w:r w:rsidRPr="00E62A25">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та значення з часом буде все більше</w:t>
      </w:r>
      <w:r w:rsidRPr="00E62A25">
        <w:rPr>
          <w:rFonts w:ascii="Times New Roman" w:hAnsi="Times New Roman" w:cs="Times New Roman"/>
          <w:sz w:val="28"/>
          <w:szCs w:val="28"/>
          <w:lang w:val="uk-UA"/>
        </w:rPr>
        <w:t xml:space="preserve"> зростати.</w:t>
      </w:r>
    </w:p>
    <w:p w:rsidR="00CA0DD0" w:rsidRDefault="00CA0DD0" w:rsidP="00CA0DD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60114">
        <w:rPr>
          <w:rFonts w:ascii="Times New Roman" w:hAnsi="Times New Roman" w:cs="Times New Roman"/>
          <w:sz w:val="28"/>
          <w:szCs w:val="28"/>
          <w:lang w:val="uk-UA"/>
        </w:rPr>
        <w:t>На тлі загострення екологічних пр</w:t>
      </w:r>
      <w:r>
        <w:rPr>
          <w:rFonts w:ascii="Times New Roman" w:hAnsi="Times New Roman" w:cs="Times New Roman"/>
          <w:sz w:val="28"/>
          <w:szCs w:val="28"/>
          <w:lang w:val="uk-UA"/>
        </w:rPr>
        <w:t xml:space="preserve">облем все більш актуальним стає </w:t>
      </w:r>
      <w:r w:rsidRPr="00F60114">
        <w:rPr>
          <w:rFonts w:ascii="Times New Roman" w:hAnsi="Times New Roman" w:cs="Times New Roman"/>
          <w:sz w:val="28"/>
          <w:szCs w:val="28"/>
          <w:lang w:val="uk-UA"/>
        </w:rPr>
        <w:t>подальший розвиток проблем раціональн</w:t>
      </w:r>
      <w:r>
        <w:rPr>
          <w:rFonts w:ascii="Times New Roman" w:hAnsi="Times New Roman" w:cs="Times New Roman"/>
          <w:sz w:val="28"/>
          <w:szCs w:val="28"/>
          <w:lang w:val="uk-UA"/>
        </w:rPr>
        <w:t xml:space="preserve">ого природокористування. Все це </w:t>
      </w:r>
      <w:r w:rsidRPr="00F60114">
        <w:rPr>
          <w:rFonts w:ascii="Times New Roman" w:hAnsi="Times New Roman" w:cs="Times New Roman"/>
          <w:sz w:val="28"/>
          <w:szCs w:val="28"/>
          <w:lang w:val="uk-UA"/>
        </w:rPr>
        <w:t>зумовило необхідність перегляду ставлення д</w:t>
      </w:r>
      <w:r>
        <w:rPr>
          <w:rFonts w:ascii="Times New Roman" w:hAnsi="Times New Roman" w:cs="Times New Roman"/>
          <w:sz w:val="28"/>
          <w:szCs w:val="28"/>
          <w:lang w:val="uk-UA"/>
        </w:rPr>
        <w:t xml:space="preserve">о навколишнього середовища </w:t>
      </w:r>
      <w:r w:rsidRPr="00F60114">
        <w:rPr>
          <w:rFonts w:ascii="Times New Roman" w:hAnsi="Times New Roman" w:cs="Times New Roman"/>
          <w:sz w:val="28"/>
          <w:szCs w:val="28"/>
          <w:lang w:val="uk-UA"/>
        </w:rPr>
        <w:t xml:space="preserve">та раціоналізації його використання. В той </w:t>
      </w:r>
      <w:r>
        <w:rPr>
          <w:rFonts w:ascii="Times New Roman" w:hAnsi="Times New Roman" w:cs="Times New Roman"/>
          <w:sz w:val="28"/>
          <w:szCs w:val="28"/>
          <w:lang w:val="uk-UA"/>
        </w:rPr>
        <w:t xml:space="preserve">же час, не варто з негативізмом розглядати </w:t>
      </w:r>
      <w:r w:rsidRPr="00F60114">
        <w:rPr>
          <w:rFonts w:ascii="Times New Roman" w:hAnsi="Times New Roman" w:cs="Times New Roman"/>
          <w:sz w:val="28"/>
          <w:szCs w:val="28"/>
          <w:lang w:val="uk-UA"/>
        </w:rPr>
        <w:t>вплив людини на довкілля, слі</w:t>
      </w:r>
      <w:r>
        <w:rPr>
          <w:rFonts w:ascii="Times New Roman" w:hAnsi="Times New Roman" w:cs="Times New Roman"/>
          <w:sz w:val="28"/>
          <w:szCs w:val="28"/>
          <w:lang w:val="uk-UA"/>
        </w:rPr>
        <w:t xml:space="preserve">д шукати альтернативні варіанти </w:t>
      </w:r>
      <w:r w:rsidRPr="00F60114">
        <w:rPr>
          <w:rFonts w:ascii="Times New Roman" w:hAnsi="Times New Roman" w:cs="Times New Roman"/>
          <w:sz w:val="28"/>
          <w:szCs w:val="28"/>
          <w:lang w:val="uk-UA"/>
        </w:rPr>
        <w:t>використання антропогеннозмінених ландша</w:t>
      </w:r>
      <w:r>
        <w:rPr>
          <w:rFonts w:ascii="Times New Roman" w:hAnsi="Times New Roman" w:cs="Times New Roman"/>
          <w:sz w:val="28"/>
          <w:szCs w:val="28"/>
          <w:lang w:val="uk-UA"/>
        </w:rPr>
        <w:t xml:space="preserve">фтів, одним з таких напрямків є </w:t>
      </w:r>
      <w:r w:rsidRPr="00F60114">
        <w:rPr>
          <w:rFonts w:ascii="Times New Roman" w:hAnsi="Times New Roman" w:cs="Times New Roman"/>
          <w:sz w:val="28"/>
          <w:szCs w:val="28"/>
          <w:lang w:val="uk-UA"/>
        </w:rPr>
        <w:t>використання даних територій в рекреаційно-туристичній діяльності.</w:t>
      </w:r>
    </w:p>
    <w:p w:rsidR="00CA0DD0" w:rsidRDefault="00CA0DD0" w:rsidP="00CA0DD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65F01">
        <w:rPr>
          <w:rFonts w:ascii="Times New Roman" w:hAnsi="Times New Roman" w:cs="Times New Roman"/>
          <w:sz w:val="28"/>
          <w:szCs w:val="28"/>
          <w:lang w:val="uk-UA"/>
        </w:rPr>
        <w:t>До форм антропогенного рел</w:t>
      </w:r>
      <w:r>
        <w:rPr>
          <w:rFonts w:ascii="Times New Roman" w:hAnsi="Times New Roman" w:cs="Times New Roman"/>
          <w:sz w:val="28"/>
          <w:szCs w:val="28"/>
          <w:lang w:val="uk-UA"/>
        </w:rPr>
        <w:t xml:space="preserve">ьєфу, що мають чи не найбільший </w:t>
      </w:r>
      <w:r w:rsidRPr="00365F01">
        <w:rPr>
          <w:rFonts w:ascii="Times New Roman" w:hAnsi="Times New Roman" w:cs="Times New Roman"/>
          <w:sz w:val="28"/>
          <w:szCs w:val="28"/>
          <w:lang w:val="uk-UA"/>
        </w:rPr>
        <w:t>потенціал щодо туристичного використанн</w:t>
      </w:r>
      <w:r>
        <w:rPr>
          <w:rFonts w:ascii="Times New Roman" w:hAnsi="Times New Roman" w:cs="Times New Roman"/>
          <w:sz w:val="28"/>
          <w:szCs w:val="28"/>
          <w:lang w:val="uk-UA"/>
        </w:rPr>
        <w:t>я, належать кар’єри. Багато країн світу використовують кар’єри як ресурсну базу для потреб у промисловому туризмі вже не перший рік.</w:t>
      </w:r>
    </w:p>
    <w:p w:rsidR="00CA0DD0" w:rsidRDefault="00CA0DD0" w:rsidP="00CA0DD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Озерами штучного походження, називають,</w:t>
      </w:r>
      <w:r w:rsidRPr="00962A5E">
        <w:rPr>
          <w:rFonts w:ascii="Times New Roman" w:hAnsi="Times New Roman" w:cs="Times New Roman"/>
          <w:sz w:val="28"/>
          <w:szCs w:val="28"/>
          <w:lang w:val="uk-UA"/>
        </w:rPr>
        <w:t xml:space="preserve"> затоплені водами кар’єри, в яких</w:t>
      </w:r>
      <w:r>
        <w:rPr>
          <w:rFonts w:ascii="Times New Roman" w:hAnsi="Times New Roman" w:cs="Times New Roman"/>
          <w:sz w:val="28"/>
          <w:szCs w:val="28"/>
          <w:lang w:val="uk-UA"/>
        </w:rPr>
        <w:t xml:space="preserve"> завершено</w:t>
      </w:r>
      <w:r w:rsidRPr="00962A5E">
        <w:rPr>
          <w:rFonts w:ascii="Times New Roman" w:hAnsi="Times New Roman" w:cs="Times New Roman"/>
          <w:sz w:val="28"/>
          <w:szCs w:val="28"/>
          <w:lang w:val="uk-UA"/>
        </w:rPr>
        <w:t xml:space="preserve"> ви</w:t>
      </w:r>
      <w:r>
        <w:rPr>
          <w:rFonts w:ascii="Times New Roman" w:hAnsi="Times New Roman" w:cs="Times New Roman"/>
          <w:sz w:val="28"/>
          <w:szCs w:val="28"/>
          <w:lang w:val="uk-UA"/>
        </w:rPr>
        <w:t>добуток корисних копалин. До ним можна віднести</w:t>
      </w:r>
      <w:r w:rsidRPr="00962A5E">
        <w:rPr>
          <w:rFonts w:ascii="Times New Roman" w:hAnsi="Times New Roman" w:cs="Times New Roman"/>
          <w:sz w:val="28"/>
          <w:szCs w:val="28"/>
          <w:lang w:val="uk-UA"/>
        </w:rPr>
        <w:t xml:space="preserve"> Солотвинські</w:t>
      </w:r>
      <w:r>
        <w:rPr>
          <w:rFonts w:ascii="Times New Roman" w:hAnsi="Times New Roman" w:cs="Times New Roman"/>
          <w:sz w:val="28"/>
          <w:szCs w:val="28"/>
          <w:lang w:val="uk-UA"/>
        </w:rPr>
        <w:t xml:space="preserve"> соляні озера, Яворівське озеро, яке утворилося </w:t>
      </w:r>
      <w:r w:rsidRPr="00962A5E">
        <w:rPr>
          <w:rFonts w:ascii="Times New Roman" w:hAnsi="Times New Roman" w:cs="Times New Roman"/>
          <w:sz w:val="28"/>
          <w:szCs w:val="28"/>
          <w:lang w:val="uk-UA"/>
        </w:rPr>
        <w:t xml:space="preserve">на місці </w:t>
      </w:r>
      <w:r>
        <w:rPr>
          <w:rFonts w:ascii="Times New Roman" w:hAnsi="Times New Roman" w:cs="Times New Roman"/>
          <w:sz w:val="28"/>
          <w:szCs w:val="28"/>
          <w:lang w:val="uk-UA"/>
        </w:rPr>
        <w:t xml:space="preserve"> колишнього </w:t>
      </w:r>
      <w:r w:rsidRPr="00962A5E">
        <w:rPr>
          <w:rFonts w:ascii="Times New Roman" w:hAnsi="Times New Roman" w:cs="Times New Roman"/>
          <w:sz w:val="28"/>
          <w:szCs w:val="28"/>
          <w:lang w:val="uk-UA"/>
        </w:rPr>
        <w:t xml:space="preserve">сірчаного кар’єру, </w:t>
      </w:r>
      <w:r>
        <w:rPr>
          <w:rFonts w:ascii="Times New Roman" w:hAnsi="Times New Roman" w:cs="Times New Roman"/>
          <w:sz w:val="28"/>
          <w:szCs w:val="28"/>
          <w:lang w:val="uk-UA"/>
        </w:rPr>
        <w:t xml:space="preserve"> або ж </w:t>
      </w:r>
      <w:r w:rsidRPr="00962A5E">
        <w:rPr>
          <w:rFonts w:ascii="Times New Roman" w:hAnsi="Times New Roman" w:cs="Times New Roman"/>
          <w:sz w:val="28"/>
          <w:szCs w:val="28"/>
          <w:lang w:val="uk-UA"/>
        </w:rPr>
        <w:t xml:space="preserve">водойми у </w:t>
      </w:r>
      <w:r>
        <w:rPr>
          <w:rFonts w:ascii="Times New Roman" w:hAnsi="Times New Roman" w:cs="Times New Roman"/>
          <w:sz w:val="28"/>
          <w:szCs w:val="28"/>
          <w:lang w:val="uk-UA"/>
        </w:rPr>
        <w:t xml:space="preserve">раніше створених </w:t>
      </w:r>
      <w:r w:rsidRPr="00962A5E">
        <w:rPr>
          <w:rFonts w:ascii="Times New Roman" w:hAnsi="Times New Roman" w:cs="Times New Roman"/>
          <w:sz w:val="28"/>
          <w:szCs w:val="28"/>
          <w:lang w:val="uk-UA"/>
        </w:rPr>
        <w:t>гранітних кар’єрах на Українському щиті.</w:t>
      </w:r>
    </w:p>
    <w:p w:rsidR="00CA0DD0" w:rsidRDefault="00CA0DD0" w:rsidP="00CA0DD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Україна має дуже багато затоплених кар’єрів, про більшість  з них, українці навіть і не знають. З кожним роком все більше таких озер стає відомішими серед місцевого населення, наприклад : кар’єр Губник, Черепашинський кар’єр, Могилівський кар’єр, Глухівський кар’єр, Іванівський кар’єр – усі вони розташовані на території Вінницької області. На півдні України розташоване, Радонове озеро, відоме серед мешканців Миколаївської області, на півночі – Дружбівський кар’єр, територія Житомирської області, на заході користується популярністю Дідівське озеро, Закарпатська область, центральну Україну представляє покинутий </w:t>
      </w:r>
      <w:r>
        <w:rPr>
          <w:rFonts w:ascii="Times New Roman" w:hAnsi="Times New Roman" w:cs="Times New Roman"/>
          <w:sz w:val="28"/>
          <w:szCs w:val="28"/>
          <w:lang w:val="uk-UA"/>
        </w:rPr>
        <w:lastRenderedPageBreak/>
        <w:t>Морозівський вугільний кар’єр Кіровоградської області, а східна частина закликає відвідати Солоне озеро на території Харківської області.</w:t>
      </w:r>
    </w:p>
    <w:p w:rsidR="00CA0DD0" w:rsidRPr="008B656D" w:rsidRDefault="00CA0DD0" w:rsidP="00CA0D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говорити про Європу в цілому, то лише у Бельгії відомо про 3 найпопулярніших кар’єри </w:t>
      </w:r>
      <w:r w:rsidRPr="00B83062">
        <w:rPr>
          <w:rFonts w:ascii="Times New Roman" w:hAnsi="Times New Roman" w:cs="Times New Roman"/>
          <w:sz w:val="28"/>
          <w:szCs w:val="28"/>
          <w:lang w:val="uk-UA"/>
        </w:rPr>
        <w:t>La Gombe є мальовничим вапняковим кар'єром</w:t>
      </w:r>
      <w:r>
        <w:rPr>
          <w:rFonts w:ascii="Times New Roman" w:hAnsi="Times New Roman" w:cs="Times New Roman"/>
          <w:sz w:val="28"/>
          <w:szCs w:val="28"/>
          <w:lang w:val="uk-UA"/>
        </w:rPr>
        <w:t xml:space="preserve">, </w:t>
      </w:r>
      <w:r w:rsidRPr="00B83062">
        <w:rPr>
          <w:rFonts w:ascii="Times New Roman" w:hAnsi="Times New Roman" w:cs="Times New Roman"/>
          <w:sz w:val="28"/>
          <w:szCs w:val="28"/>
          <w:lang w:val="uk-UA"/>
        </w:rPr>
        <w:t>Carrière de Rochefontaine - це старий кар'єр з червоного мармуру</w:t>
      </w:r>
      <w:r>
        <w:rPr>
          <w:rFonts w:ascii="Times New Roman" w:hAnsi="Times New Roman" w:cs="Times New Roman"/>
          <w:sz w:val="28"/>
          <w:szCs w:val="28"/>
          <w:lang w:val="uk-UA"/>
        </w:rPr>
        <w:t>, щ</w:t>
      </w:r>
      <w:r w:rsidRPr="008E69FC">
        <w:rPr>
          <w:rFonts w:ascii="Times New Roman" w:hAnsi="Times New Roman" w:cs="Times New Roman"/>
          <w:sz w:val="28"/>
          <w:szCs w:val="28"/>
          <w:lang w:val="uk-UA"/>
        </w:rPr>
        <w:t>е один гарний кар’єр – Vodelée, неподалік від французького кордону, який раніше використовувався для видобутку червоного та сірого мармуру.</w:t>
      </w:r>
      <w:r>
        <w:rPr>
          <w:rFonts w:ascii="Times New Roman" w:hAnsi="Times New Roman" w:cs="Times New Roman"/>
          <w:sz w:val="28"/>
          <w:szCs w:val="28"/>
          <w:lang w:val="uk-UA"/>
        </w:rPr>
        <w:t xml:space="preserve"> Також  в Польщі, Великій Британії, Франції, Німеччині</w:t>
      </w:r>
      <w:r w:rsidRPr="008B656D">
        <w:rPr>
          <w:rFonts w:ascii="Times New Roman" w:hAnsi="Times New Roman" w:cs="Times New Roman"/>
          <w:sz w:val="28"/>
          <w:szCs w:val="28"/>
          <w:lang w:val="uk-UA"/>
        </w:rPr>
        <w:t xml:space="preserve"> </w:t>
      </w:r>
      <w:r>
        <w:rPr>
          <w:rFonts w:ascii="Times New Roman" w:hAnsi="Times New Roman" w:cs="Times New Roman"/>
          <w:sz w:val="28"/>
          <w:szCs w:val="28"/>
          <w:lang w:val="uk-UA"/>
        </w:rPr>
        <w:t>є популярні кар’єри для відпочинку.</w:t>
      </w:r>
    </w:p>
    <w:p w:rsidR="00CA0DD0" w:rsidRPr="001A59A3" w:rsidRDefault="00CA0DD0" w:rsidP="00CA0DD0">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w:t>
      </w:r>
      <w:r>
        <w:rPr>
          <w:rFonts w:ascii="Times New Roman" w:hAnsi="Times New Roman" w:cs="Times New Roman"/>
          <w:sz w:val="28"/>
          <w:szCs w:val="28"/>
          <w:lang w:val="uk-UA"/>
        </w:rPr>
        <w:t xml:space="preserve">– </w:t>
      </w:r>
      <w:r w:rsidRPr="001A59A3">
        <w:rPr>
          <w:rFonts w:ascii="Times New Roman" w:hAnsi="Times New Roman" w:cs="Times New Roman"/>
          <w:sz w:val="28"/>
          <w:szCs w:val="28"/>
          <w:lang w:val="uk-UA"/>
        </w:rPr>
        <w:t>проаналізувати можливості використання</w:t>
      </w:r>
      <w:r>
        <w:rPr>
          <w:rFonts w:ascii="Times New Roman" w:hAnsi="Times New Roman" w:cs="Times New Roman"/>
          <w:sz w:val="28"/>
          <w:szCs w:val="28"/>
          <w:lang w:val="uk-UA"/>
        </w:rPr>
        <w:t xml:space="preserve"> затоплених </w:t>
      </w:r>
      <w:r w:rsidRPr="001A59A3">
        <w:rPr>
          <w:rFonts w:ascii="Times New Roman" w:hAnsi="Times New Roman" w:cs="Times New Roman"/>
          <w:sz w:val="28"/>
          <w:szCs w:val="28"/>
          <w:lang w:val="uk-UA"/>
        </w:rPr>
        <w:t xml:space="preserve">кар’єрів </w:t>
      </w:r>
      <w:r>
        <w:rPr>
          <w:rFonts w:ascii="Times New Roman" w:hAnsi="Times New Roman" w:cs="Times New Roman"/>
          <w:sz w:val="28"/>
          <w:szCs w:val="28"/>
          <w:lang w:val="uk-UA"/>
        </w:rPr>
        <w:t xml:space="preserve">в Україні та Європі </w:t>
      </w:r>
      <w:r w:rsidRPr="001A59A3">
        <w:rPr>
          <w:rFonts w:ascii="Times New Roman" w:hAnsi="Times New Roman" w:cs="Times New Roman"/>
          <w:sz w:val="28"/>
          <w:szCs w:val="28"/>
          <w:lang w:val="uk-UA"/>
        </w:rPr>
        <w:t>як форм антропогенного рельєфу в промисловому туризмі</w:t>
      </w:r>
      <w:r>
        <w:rPr>
          <w:rFonts w:ascii="Times New Roman" w:hAnsi="Times New Roman" w:cs="Times New Roman"/>
          <w:sz w:val="28"/>
          <w:szCs w:val="28"/>
          <w:lang w:val="uk-UA"/>
        </w:rPr>
        <w:t xml:space="preserve"> .</w:t>
      </w:r>
    </w:p>
    <w:p w:rsidR="00CA0DD0" w:rsidRPr="00C062A4" w:rsidRDefault="00CA0DD0" w:rsidP="00CA0DD0">
      <w:pPr>
        <w:spacing w:after="0" w:line="360" w:lineRule="auto"/>
        <w:rPr>
          <w:rFonts w:ascii="Times New Roman" w:hAnsi="Times New Roman" w:cs="Times New Roman"/>
          <w:b/>
          <w:sz w:val="28"/>
          <w:szCs w:val="28"/>
          <w:lang w:val="uk-UA"/>
        </w:rPr>
      </w:pPr>
      <w:r w:rsidRPr="00553315">
        <w:rPr>
          <w:rFonts w:ascii="Times New Roman" w:hAnsi="Times New Roman" w:cs="Times New Roman"/>
          <w:b/>
          <w:sz w:val="28"/>
          <w:szCs w:val="28"/>
          <w:lang w:val="uk-UA"/>
        </w:rPr>
        <w:t>Завдання :</w:t>
      </w:r>
      <w:r w:rsidRPr="00C062A4">
        <w:rPr>
          <w:rFonts w:ascii="Times New Roman" w:hAnsi="Times New Roman" w:cs="Times New Roman"/>
          <w:b/>
          <w:sz w:val="28"/>
          <w:szCs w:val="28"/>
          <w:lang w:val="uk-UA"/>
        </w:rPr>
        <w:t xml:space="preserve"> </w:t>
      </w:r>
    </w:p>
    <w:p w:rsidR="00CA0DD0" w:rsidRPr="0045163F" w:rsidRDefault="00CA0DD0" w:rsidP="00CA0DD0">
      <w:pPr>
        <w:spacing w:after="0" w:line="360" w:lineRule="auto"/>
        <w:jc w:val="both"/>
        <w:rPr>
          <w:rFonts w:ascii="Times New Roman" w:hAnsi="Times New Roman" w:cs="Times New Roman"/>
          <w:sz w:val="28"/>
          <w:szCs w:val="28"/>
          <w:lang w:val="uk-UA"/>
        </w:rPr>
      </w:pPr>
      <w:r w:rsidRPr="00C062A4">
        <w:rPr>
          <w:rFonts w:ascii="Times New Roman" w:hAnsi="Times New Roman" w:cs="Times New Roman"/>
          <w:b/>
          <w:sz w:val="28"/>
          <w:szCs w:val="28"/>
          <w:lang w:val="uk-UA"/>
        </w:rPr>
        <w:tab/>
      </w:r>
      <w:r w:rsidRPr="00C062A4">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розглянути теоретичні аспекти дослідження кар’єрів як форм </w:t>
      </w:r>
      <w:r>
        <w:rPr>
          <w:rFonts w:ascii="Times New Roman" w:hAnsi="Times New Roman" w:cs="Times New Roman"/>
          <w:sz w:val="28"/>
          <w:szCs w:val="28"/>
          <w:lang w:val="uk-UA"/>
        </w:rPr>
        <w:tab/>
        <w:t>антропогенного ландшафту та їх класифікацію;</w:t>
      </w:r>
    </w:p>
    <w:p w:rsidR="00CA0DD0" w:rsidRDefault="00CA0DD0" w:rsidP="00CA0DD0">
      <w:pPr>
        <w:spacing w:after="0" w:line="360" w:lineRule="auto"/>
        <w:jc w:val="both"/>
        <w:rPr>
          <w:rFonts w:ascii="Times New Roman" w:hAnsi="Times New Roman" w:cs="Times New Roman"/>
          <w:sz w:val="28"/>
          <w:szCs w:val="28"/>
          <w:lang w:val="uk-UA"/>
        </w:rPr>
      </w:pPr>
      <w:r w:rsidRPr="00C062A4">
        <w:rPr>
          <w:rFonts w:ascii="Times New Roman" w:hAnsi="Times New Roman" w:cs="Times New Roman"/>
          <w:sz w:val="28"/>
          <w:szCs w:val="28"/>
          <w:lang w:val="uk-UA"/>
        </w:rPr>
        <w:tab/>
        <w:t>2)</w:t>
      </w:r>
      <w:r>
        <w:rPr>
          <w:rFonts w:ascii="Times New Roman" w:hAnsi="Times New Roman" w:cs="Times New Roman"/>
          <w:sz w:val="28"/>
          <w:szCs w:val="28"/>
          <w:lang w:val="uk-UA"/>
        </w:rPr>
        <w:t xml:space="preserve"> охарактеризувати затоплені кар’єри України;</w:t>
      </w:r>
    </w:p>
    <w:p w:rsidR="00CA0DD0" w:rsidRPr="0041296B" w:rsidRDefault="00CA0DD0" w:rsidP="00CA0DD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3) знайти та описати затоплені кар’єри Європи.</w:t>
      </w:r>
    </w:p>
    <w:p w:rsidR="00CA0DD0" w:rsidRPr="006565BC" w:rsidRDefault="00CA0DD0" w:rsidP="00CA0DD0">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xml:space="preserve"> – затоплені </w:t>
      </w:r>
      <w:r w:rsidRPr="006565BC">
        <w:rPr>
          <w:rFonts w:ascii="Times New Roman" w:hAnsi="Times New Roman" w:cs="Times New Roman"/>
          <w:sz w:val="28"/>
          <w:szCs w:val="28"/>
          <w:lang w:val="uk-UA"/>
        </w:rPr>
        <w:t>кар’єри як форма антропогенного рельєфу</w:t>
      </w:r>
      <w:r>
        <w:rPr>
          <w:rFonts w:ascii="Times New Roman" w:hAnsi="Times New Roman" w:cs="Times New Roman"/>
          <w:sz w:val="28"/>
          <w:szCs w:val="28"/>
          <w:lang w:val="uk-UA"/>
        </w:rPr>
        <w:t>.</w:t>
      </w:r>
    </w:p>
    <w:p w:rsidR="00CA0DD0" w:rsidRPr="00C02C75" w:rsidRDefault="00CA0DD0" w:rsidP="00CA0DD0">
      <w:pPr>
        <w:spacing w:after="0" w:line="360" w:lineRule="auto"/>
        <w:jc w:val="both"/>
        <w:rPr>
          <w:rFonts w:ascii="Times New Roman" w:hAnsi="Times New Roman" w:cs="Times New Roman"/>
          <w:sz w:val="28"/>
          <w:szCs w:val="28"/>
          <w:lang w:val="uk-UA"/>
        </w:rPr>
      </w:pPr>
      <w:r w:rsidRPr="00553315">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 </w:t>
      </w:r>
      <w:r w:rsidRPr="00C02C75">
        <w:rPr>
          <w:rFonts w:ascii="Times New Roman" w:hAnsi="Times New Roman" w:cs="Times New Roman"/>
          <w:sz w:val="28"/>
          <w:szCs w:val="28"/>
          <w:lang w:val="uk-UA"/>
        </w:rPr>
        <w:t>особ</w:t>
      </w:r>
      <w:r>
        <w:rPr>
          <w:rFonts w:ascii="Times New Roman" w:hAnsi="Times New Roman" w:cs="Times New Roman"/>
          <w:sz w:val="28"/>
          <w:szCs w:val="28"/>
          <w:lang w:val="uk-UA"/>
        </w:rPr>
        <w:t>ливості використання кар’єрів в</w:t>
      </w:r>
      <w:r w:rsidRPr="00C02C75">
        <w:rPr>
          <w:rFonts w:ascii="Times New Roman" w:hAnsi="Times New Roman" w:cs="Times New Roman"/>
          <w:sz w:val="28"/>
          <w:szCs w:val="28"/>
        </w:rPr>
        <w:t xml:space="preserve"> </w:t>
      </w:r>
      <w:r w:rsidRPr="00C02C75">
        <w:rPr>
          <w:rFonts w:ascii="Times New Roman" w:hAnsi="Times New Roman" w:cs="Times New Roman"/>
          <w:sz w:val="28"/>
          <w:szCs w:val="28"/>
          <w:lang w:val="uk-UA"/>
        </w:rPr>
        <w:t>рекреаційно-туристичній діяльності</w:t>
      </w:r>
      <w:r>
        <w:rPr>
          <w:rFonts w:ascii="Times New Roman" w:hAnsi="Times New Roman" w:cs="Times New Roman"/>
          <w:sz w:val="28"/>
          <w:szCs w:val="28"/>
          <w:lang w:val="uk-UA"/>
        </w:rPr>
        <w:t xml:space="preserve"> України та Європи.</w:t>
      </w:r>
    </w:p>
    <w:p w:rsidR="00CA0DD0" w:rsidRPr="00553315" w:rsidRDefault="00CA0DD0" w:rsidP="00CA0DD0">
      <w:pPr>
        <w:spacing w:after="0" w:line="360" w:lineRule="auto"/>
        <w:jc w:val="both"/>
        <w:rPr>
          <w:rFonts w:ascii="Times New Roman" w:hAnsi="Times New Roman" w:cs="Times New Roman"/>
          <w:sz w:val="28"/>
          <w:szCs w:val="28"/>
          <w:lang w:val="uk-UA"/>
        </w:rPr>
      </w:pPr>
      <w:r w:rsidRPr="00553315">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 описовий, літературний, порівняльний та аналітичний.</w:t>
      </w:r>
    </w:p>
    <w:p w:rsidR="00CA0DD0" w:rsidRPr="00C062A4" w:rsidRDefault="00CA0DD0" w:rsidP="00CA0D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Pr>
          <w:rFonts w:ascii="Times New Roman" w:hAnsi="Times New Roman" w:cs="Times New Roman"/>
          <w:sz w:val="28"/>
          <w:szCs w:val="28"/>
          <w:lang w:val="uk-UA"/>
        </w:rPr>
        <w:t>Робота складається зі вступу, 3-х розділів, висновків; 49 сторінок тексту, 14 рисунків, 2 таблиць. Список використаних джерел включає 30 найменувань.</w:t>
      </w:r>
    </w:p>
    <w:p w:rsidR="00CA0DD0" w:rsidRDefault="00CA0DD0" w:rsidP="00CA0D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визначаються основні поняття антропогенного ландшафту, його виникнення та формування, класифікація антропогенного рельєфу за різними ознаками.</w:t>
      </w:r>
    </w:p>
    <w:p w:rsidR="00CA0DD0" w:rsidRDefault="00CA0DD0" w:rsidP="00CA0D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другому розділі наведено визначення затопленого кар’єру та основну їх класифікацію, як туристичних об’єктів.  А також схарактеризовано основні затоплені кар’єрі, що розташовані на території України, зокрема:  </w:t>
      </w:r>
      <w:r w:rsidRPr="00291889">
        <w:rPr>
          <w:rFonts w:ascii="Times New Roman" w:hAnsi="Times New Roman" w:cs="Times New Roman"/>
          <w:sz w:val="28"/>
          <w:szCs w:val="28"/>
          <w:lang w:val="uk-UA"/>
        </w:rPr>
        <w:t xml:space="preserve">гранітний </w:t>
      </w:r>
      <w:r w:rsidRPr="00291889">
        <w:rPr>
          <w:rFonts w:ascii="Times New Roman" w:hAnsi="Times New Roman" w:cs="Times New Roman"/>
          <w:sz w:val="28"/>
          <w:szCs w:val="28"/>
          <w:lang w:val="uk-UA"/>
        </w:rPr>
        <w:lastRenderedPageBreak/>
        <w:t>кар'єр на Карачунах</w:t>
      </w:r>
      <w:r>
        <w:rPr>
          <w:rFonts w:ascii="Times New Roman" w:hAnsi="Times New Roman" w:cs="Times New Roman"/>
          <w:sz w:val="28"/>
          <w:szCs w:val="28"/>
          <w:lang w:val="uk-UA"/>
        </w:rPr>
        <w:t xml:space="preserve">, Радонове та Дідівське озера, Дружбівський і Черепашинський кар’єри та Блакитні озера. </w:t>
      </w:r>
    </w:p>
    <w:p w:rsidR="00CA0DD0" w:rsidRPr="003F54F8" w:rsidRDefault="00CA0DD0" w:rsidP="00CA0D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третьому розділі описано найпопулярніші затоплені кар’єри певних країн Європи, це: </w:t>
      </w:r>
      <w:r w:rsidRPr="006E02E4">
        <w:rPr>
          <w:rFonts w:ascii="Times New Roman" w:hAnsi="Times New Roman" w:cs="Times New Roman"/>
          <w:bCs/>
          <w:sz w:val="28"/>
          <w:szCs w:val="28"/>
          <w:lang w:val="uk-UA"/>
        </w:rPr>
        <w:t>Водосховище Закжувек, Краків, Польщ</w:t>
      </w:r>
      <w:r>
        <w:rPr>
          <w:rFonts w:ascii="Times New Roman" w:hAnsi="Times New Roman" w:cs="Times New Roman"/>
          <w:bCs/>
          <w:sz w:val="28"/>
          <w:szCs w:val="28"/>
          <w:lang w:val="uk-UA"/>
        </w:rPr>
        <w:t xml:space="preserve">а, </w:t>
      </w:r>
      <w:r w:rsidRPr="006E02E4">
        <w:rPr>
          <w:rFonts w:ascii="Times New Roman" w:hAnsi="Times New Roman" w:cs="Times New Roman"/>
          <w:bCs/>
          <w:sz w:val="28"/>
          <w:szCs w:val="28"/>
          <w:lang w:val="uk-UA"/>
        </w:rPr>
        <w:t>Зенфтенберг, Німечиина</w:t>
      </w:r>
      <w:r>
        <w:rPr>
          <w:rFonts w:ascii="Times New Roman" w:hAnsi="Times New Roman" w:cs="Times New Roman"/>
          <w:sz w:val="28"/>
          <w:szCs w:val="28"/>
          <w:lang w:val="uk-UA"/>
        </w:rPr>
        <w:t xml:space="preserve">, </w:t>
      </w:r>
      <w:r w:rsidRPr="006E02E4">
        <w:rPr>
          <w:rFonts w:ascii="Times New Roman" w:hAnsi="Times New Roman" w:cs="Times New Roman"/>
          <w:bCs/>
          <w:sz w:val="28"/>
          <w:szCs w:val="28"/>
          <w:lang w:val="uk-UA"/>
        </w:rPr>
        <w:t>Chorlton Water Park, Велика Британія</w:t>
      </w:r>
      <w:r>
        <w:rPr>
          <w:rFonts w:ascii="Times New Roman" w:hAnsi="Times New Roman" w:cs="Times New Roman"/>
          <w:bCs/>
          <w:sz w:val="28"/>
          <w:szCs w:val="28"/>
          <w:lang w:val="uk-UA"/>
        </w:rPr>
        <w:t xml:space="preserve">, </w:t>
      </w:r>
      <w:r w:rsidRPr="006E02E4">
        <w:rPr>
          <w:rFonts w:ascii="Times New Roman" w:hAnsi="Times New Roman" w:cs="Times New Roman"/>
          <w:bCs/>
          <w:sz w:val="28"/>
          <w:szCs w:val="28"/>
          <w:lang w:val="uk-UA"/>
        </w:rPr>
        <w:t>Lac du Der-Chantecoq (Lake), Франція</w:t>
      </w:r>
      <w:r>
        <w:rPr>
          <w:rFonts w:ascii="Times New Roman" w:hAnsi="Times New Roman" w:cs="Times New Roman"/>
          <w:bCs/>
          <w:sz w:val="28"/>
          <w:szCs w:val="28"/>
          <w:lang w:val="uk-UA"/>
        </w:rPr>
        <w:t>. Вони є дуже відомими серед місцевого населення цих країн та заманюють все більше туристів на відпочинок до них.</w:t>
      </w:r>
    </w:p>
    <w:p w:rsidR="00CA0DD0" w:rsidRPr="003F54F8" w:rsidRDefault="00CA0DD0" w:rsidP="00CA0DD0">
      <w:pPr>
        <w:rPr>
          <w:rFonts w:ascii="Times New Roman" w:hAnsi="Times New Roman" w:cs="Times New Roman"/>
          <w:sz w:val="28"/>
          <w:szCs w:val="28"/>
          <w:lang w:val="uk-UA"/>
        </w:rPr>
      </w:pPr>
    </w:p>
    <w:p w:rsidR="00CA0DD0" w:rsidRPr="003F54F8" w:rsidRDefault="00CA0DD0" w:rsidP="00CA0DD0">
      <w:pPr>
        <w:rPr>
          <w:rFonts w:ascii="Times New Roman" w:hAnsi="Times New Roman" w:cs="Times New Roman"/>
          <w:sz w:val="28"/>
          <w:szCs w:val="28"/>
          <w:lang w:val="uk-UA"/>
        </w:rPr>
      </w:pPr>
    </w:p>
    <w:p w:rsidR="00CA0DD0" w:rsidRDefault="00CA0DD0" w:rsidP="00CA0DD0">
      <w:pPr>
        <w:tabs>
          <w:tab w:val="left" w:pos="3293"/>
        </w:tabs>
        <w:rPr>
          <w:rFonts w:ascii="Times New Roman" w:hAnsi="Times New Roman" w:cs="Times New Roman"/>
          <w:sz w:val="28"/>
          <w:szCs w:val="28"/>
          <w:lang w:val="uk-UA"/>
        </w:rPr>
      </w:pPr>
    </w:p>
    <w:p w:rsidR="00CA0DD0" w:rsidRDefault="00CA0DD0" w:rsidP="00CA0DD0">
      <w:pPr>
        <w:tabs>
          <w:tab w:val="left" w:pos="3293"/>
        </w:tabs>
        <w:rPr>
          <w:rFonts w:ascii="Times New Roman" w:hAnsi="Times New Roman" w:cs="Times New Roman"/>
          <w:sz w:val="28"/>
          <w:szCs w:val="28"/>
          <w:lang w:val="uk-UA"/>
        </w:rPr>
      </w:pPr>
    </w:p>
    <w:p w:rsidR="00DD4157" w:rsidRDefault="00DD4157">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pPr>
        <w:rPr>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ВИСНОВКИ</w:t>
      </w: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Затоплені кар’єри – це </w:t>
      </w:r>
      <w:r w:rsidRPr="00A15D7E">
        <w:rPr>
          <w:rFonts w:ascii="Times New Roman" w:hAnsi="Times New Roman" w:cs="Times New Roman"/>
          <w:sz w:val="28"/>
          <w:szCs w:val="28"/>
          <w:lang w:val="uk-UA"/>
        </w:rPr>
        <w:t>виїмка</w:t>
      </w:r>
      <w:r>
        <w:rPr>
          <w:rFonts w:ascii="Times New Roman" w:hAnsi="Times New Roman" w:cs="Times New Roman"/>
          <w:sz w:val="28"/>
          <w:szCs w:val="28"/>
          <w:lang w:val="uk-UA"/>
        </w:rPr>
        <w:t>,</w:t>
      </w:r>
      <w:r w:rsidRPr="00A15D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утворюється в результаті видобутку корисних копалин </w:t>
      </w:r>
      <w:r w:rsidRPr="00A15D7E">
        <w:rPr>
          <w:rFonts w:ascii="Times New Roman" w:hAnsi="Times New Roman" w:cs="Times New Roman"/>
          <w:sz w:val="28"/>
          <w:szCs w:val="28"/>
          <w:lang w:val="uk-UA"/>
        </w:rPr>
        <w:t>в земній поверхні, яка заповнюється напірними водами, поверхневими стоками або атмосферними опадами, в результаті чого утворюється водний об'єкт, що раніше не існував</w:t>
      </w:r>
      <w:r>
        <w:rPr>
          <w:rFonts w:ascii="Times New Roman" w:hAnsi="Times New Roman" w:cs="Times New Roman"/>
          <w:sz w:val="28"/>
          <w:szCs w:val="28"/>
          <w:lang w:val="uk-UA"/>
        </w:rPr>
        <w:t xml:space="preserve">. Однак, люди знайшли спосіб використання цієї водойми для своїх рекреаційних потреб. Адже, в залежності від типу корисних копалин, що там раніше видобувалися, вода в кар’єрі може мати цілющі властивості. На даний момент, затоплені кар’єри в Україні не є дуже популярними серед туристів, а про існування деяких навіть не знають. Це спричинено недостатньою облаштованістю кар’єрів для відпочинку та поганою рекламою. Про те, вони мають дуже великий туристичний потенціал у майбутньому.  </w:t>
      </w:r>
    </w:p>
    <w:p w:rsidR="005A70E4" w:rsidRPr="0089534D" w:rsidRDefault="005A70E4" w:rsidP="005A70E4">
      <w:pPr>
        <w:tabs>
          <w:tab w:val="left" w:pos="2642"/>
        </w:tabs>
        <w:spacing w:after="0" w:line="360" w:lineRule="auto"/>
        <w:ind w:firstLine="709"/>
        <w:jc w:val="both"/>
        <w:rPr>
          <w:rFonts w:ascii="Times New Roman" w:hAnsi="Times New Roman" w:cs="Times New Roman"/>
          <w:sz w:val="28"/>
          <w:szCs w:val="28"/>
          <w:lang w:val="uk-UA"/>
        </w:rPr>
      </w:pPr>
      <w:r w:rsidRPr="005715B8">
        <w:rPr>
          <w:rFonts w:ascii="Times New Roman" w:hAnsi="Times New Roman" w:cs="Times New Roman"/>
          <w:sz w:val="28"/>
          <w:szCs w:val="28"/>
          <w:lang w:val="uk-UA"/>
        </w:rPr>
        <w:t xml:space="preserve">Розглянувши у першому розділі </w:t>
      </w:r>
      <w:r>
        <w:rPr>
          <w:rFonts w:ascii="Times New Roman" w:hAnsi="Times New Roman" w:cs="Times New Roman"/>
          <w:sz w:val="28"/>
          <w:szCs w:val="28"/>
          <w:lang w:val="uk-UA"/>
        </w:rPr>
        <w:t>теоретичні аспекти дослідження кар’єрів як форм антропогенного ландшафту</w:t>
      </w:r>
      <w:r w:rsidRPr="005715B8">
        <w:rPr>
          <w:rFonts w:ascii="Times New Roman" w:hAnsi="Times New Roman" w:cs="Times New Roman"/>
          <w:sz w:val="28"/>
          <w:szCs w:val="28"/>
          <w:lang w:val="uk-UA"/>
        </w:rPr>
        <w:t>, можемо підсумувати, що, по-перше,</w:t>
      </w:r>
      <w:r w:rsidRPr="005715B8">
        <w:rPr>
          <w:lang w:val="uk-UA"/>
        </w:rPr>
        <w:t xml:space="preserve"> </w:t>
      </w:r>
      <w:r>
        <w:rPr>
          <w:rFonts w:ascii="Times New Roman" w:hAnsi="Times New Roman" w:cs="Times New Roman"/>
          <w:sz w:val="28"/>
          <w:szCs w:val="28"/>
          <w:lang w:val="uk-UA"/>
        </w:rPr>
        <w:t>а</w:t>
      </w:r>
      <w:r w:rsidRPr="00973E4D">
        <w:rPr>
          <w:rFonts w:ascii="Times New Roman" w:hAnsi="Times New Roman" w:cs="Times New Roman"/>
          <w:sz w:val="28"/>
          <w:szCs w:val="28"/>
          <w:lang w:val="uk-UA"/>
        </w:rPr>
        <w:t xml:space="preserve">нтропогенний рельєф – </w:t>
      </w:r>
      <w:r>
        <w:rPr>
          <w:rFonts w:ascii="Times New Roman" w:hAnsi="Times New Roman" w:cs="Times New Roman"/>
          <w:sz w:val="28"/>
          <w:szCs w:val="28"/>
          <w:lang w:val="uk-UA"/>
        </w:rPr>
        <w:t xml:space="preserve"> це </w:t>
      </w:r>
      <w:r w:rsidRPr="00973E4D">
        <w:rPr>
          <w:rFonts w:ascii="Times New Roman" w:hAnsi="Times New Roman" w:cs="Times New Roman"/>
          <w:sz w:val="28"/>
          <w:szCs w:val="28"/>
          <w:lang w:val="uk-UA"/>
        </w:rPr>
        <w:t xml:space="preserve">форми рельєфу, які утворенні внаслідок прямої або непрямої дії людини. </w:t>
      </w:r>
      <w:r w:rsidRPr="00DD2C8C">
        <w:rPr>
          <w:rFonts w:ascii="Times New Roman" w:hAnsi="Times New Roman" w:cs="Times New Roman"/>
          <w:sz w:val="28"/>
          <w:szCs w:val="28"/>
          <w:lang w:val="uk-UA"/>
        </w:rPr>
        <w:t>До антропогенних ландшафтів належить більшість сучасних ландшафтів Землі, існує багато їх різновидів, створено багато варіантів класифікацій</w:t>
      </w:r>
      <w:r>
        <w:rPr>
          <w:rFonts w:ascii="Times New Roman" w:hAnsi="Times New Roman" w:cs="Times New Roman"/>
          <w:sz w:val="28"/>
          <w:szCs w:val="28"/>
          <w:lang w:val="uk-UA"/>
        </w:rPr>
        <w:t>. По – друге, к</w:t>
      </w:r>
      <w:r w:rsidRPr="004C1D21">
        <w:rPr>
          <w:rFonts w:ascii="Times New Roman" w:hAnsi="Times New Roman" w:cs="Times New Roman"/>
          <w:sz w:val="28"/>
          <w:szCs w:val="28"/>
          <w:lang w:val="uk-UA"/>
        </w:rPr>
        <w:t>ар’єр уявляється як негативна форма рельєфу техногенного походження, в межах якої відбувається видобування певної корисної копалини або копалин.</w:t>
      </w:r>
      <w:r>
        <w:rPr>
          <w:rFonts w:ascii="Times New Roman" w:hAnsi="Times New Roman" w:cs="Times New Roman"/>
          <w:sz w:val="28"/>
          <w:szCs w:val="28"/>
          <w:lang w:val="uk-UA"/>
        </w:rPr>
        <w:t xml:space="preserve"> </w:t>
      </w:r>
      <w:r w:rsidRPr="0089534D">
        <w:rPr>
          <w:rFonts w:ascii="Times New Roman" w:hAnsi="Times New Roman" w:cs="Times New Roman"/>
          <w:sz w:val="28"/>
          <w:szCs w:val="28"/>
          <w:lang w:val="uk-UA"/>
        </w:rPr>
        <w:t>Криворізький вчений В.Л. Казаков пропонує класифікувати кар’єри, беручи до уваги цілу низку показників: будова і складність, глибина, форма, місце</w:t>
      </w:r>
      <w:r>
        <w:rPr>
          <w:rFonts w:ascii="Times New Roman" w:hAnsi="Times New Roman" w:cs="Times New Roman"/>
          <w:sz w:val="28"/>
          <w:szCs w:val="28"/>
          <w:lang w:val="uk-UA"/>
        </w:rPr>
        <w:t xml:space="preserve"> </w:t>
      </w:r>
      <w:r w:rsidRPr="0089534D">
        <w:rPr>
          <w:rFonts w:ascii="Times New Roman" w:hAnsi="Times New Roman" w:cs="Times New Roman"/>
          <w:sz w:val="28"/>
          <w:szCs w:val="28"/>
          <w:lang w:val="uk-UA"/>
        </w:rPr>
        <w:t>розташування, замкненість та вид мінеральної сировини, що видобувається у кар’єрі</w:t>
      </w:r>
      <w:r>
        <w:rPr>
          <w:rFonts w:ascii="Times New Roman" w:hAnsi="Times New Roman" w:cs="Times New Roman"/>
          <w:sz w:val="28"/>
          <w:szCs w:val="28"/>
          <w:lang w:val="uk-UA"/>
        </w:rPr>
        <w:t xml:space="preserve">. По – третє, відпочинок на кар’єр має свої небезпечні моменти, такі як: коливання температури води через нерівномірність глибин; наявність обвалів, крутих чи слизьких схилів; забруднення та сміття, включаючи високий рівень рН, підводні перешкоди, шкідливі водорості та ін. Тому, важливо завжди перевіряти доступність місця для безпечного відпочинку. По - четверте, </w:t>
      </w:r>
      <w:r>
        <w:rPr>
          <w:rFonts w:ascii="Times New Roman" w:hAnsi="Times New Roman" w:cs="Times New Roman"/>
          <w:sz w:val="28"/>
          <w:szCs w:val="28"/>
          <w:lang w:val="uk-UA"/>
        </w:rPr>
        <w:lastRenderedPageBreak/>
        <w:t xml:space="preserve">дослідивши </w:t>
      </w:r>
      <w:r w:rsidRPr="00D83CDD">
        <w:rPr>
          <w:rFonts w:ascii="Times New Roman" w:hAnsi="Times New Roman" w:cs="Times New Roman"/>
          <w:sz w:val="28"/>
          <w:szCs w:val="28"/>
          <w:lang w:val="uk-UA"/>
        </w:rPr>
        <w:t xml:space="preserve">особливості </w:t>
      </w:r>
      <w:r>
        <w:rPr>
          <w:rFonts w:ascii="Times New Roman" w:hAnsi="Times New Roman" w:cs="Times New Roman"/>
          <w:sz w:val="28"/>
          <w:szCs w:val="28"/>
          <w:lang w:val="uk-UA"/>
        </w:rPr>
        <w:t>класифікації затоплених кар’єрів, як рекреаційних об’єктів</w:t>
      </w:r>
      <w:r w:rsidRPr="00D83CDD">
        <w:rPr>
          <w:rFonts w:ascii="Times New Roman" w:hAnsi="Times New Roman" w:cs="Times New Roman"/>
          <w:sz w:val="28"/>
          <w:szCs w:val="28"/>
          <w:lang w:val="uk-UA"/>
        </w:rPr>
        <w:t>, нами встановлено, що</w:t>
      </w:r>
      <w:r>
        <w:rPr>
          <w:rFonts w:ascii="Times New Roman" w:hAnsi="Times New Roman" w:cs="Times New Roman"/>
          <w:sz w:val="28"/>
          <w:szCs w:val="28"/>
          <w:lang w:val="uk-UA"/>
        </w:rPr>
        <w:t xml:space="preserve"> </w:t>
      </w:r>
      <w:r w:rsidRPr="000B0C86">
        <w:rPr>
          <w:rFonts w:ascii="Times New Roman" w:hAnsi="Times New Roman" w:cs="Times New Roman"/>
          <w:sz w:val="28"/>
          <w:szCs w:val="28"/>
          <w:lang w:val="uk-UA"/>
        </w:rPr>
        <w:t>класифікація кар'єрів може визначити їхнє правильне призначення, види використання та способи проведення відновлювальних процедур. До додаткових параметрів, за якими можна класифікувати затоплені кар'єри відносяться тип корисних копалин, що здобуваються, ступінь обводненості, ухил (крутизна схилу) берега і категорія земельних ділянок, на яких безпосередньо розташовані кар'єрні виїмки</w:t>
      </w:r>
      <w:r>
        <w:rPr>
          <w:rFonts w:ascii="Times New Roman" w:hAnsi="Times New Roman" w:cs="Times New Roman"/>
          <w:sz w:val="28"/>
          <w:szCs w:val="28"/>
          <w:lang w:val="uk-UA"/>
        </w:rPr>
        <w:t>.</w:t>
      </w:r>
    </w:p>
    <w:p w:rsidR="005A70E4" w:rsidRDefault="005A70E4" w:rsidP="005A70E4">
      <w:pPr>
        <w:tabs>
          <w:tab w:val="left" w:pos="2642"/>
        </w:tabs>
        <w:spacing w:after="0" w:line="360" w:lineRule="auto"/>
        <w:ind w:firstLine="709"/>
        <w:jc w:val="both"/>
        <w:rPr>
          <w:rFonts w:ascii="Times New Roman" w:hAnsi="Times New Roman" w:cs="Times New Roman"/>
          <w:sz w:val="28"/>
          <w:szCs w:val="28"/>
          <w:lang w:val="uk-UA"/>
        </w:rPr>
      </w:pPr>
      <w:r w:rsidRPr="00D83CDD">
        <w:rPr>
          <w:rFonts w:ascii="Times New Roman" w:hAnsi="Times New Roman" w:cs="Times New Roman"/>
          <w:sz w:val="28"/>
          <w:szCs w:val="28"/>
          <w:lang w:val="uk-UA"/>
        </w:rPr>
        <w:t>Дослідивши у другому розділі</w:t>
      </w:r>
      <w:r>
        <w:rPr>
          <w:rFonts w:ascii="Times New Roman" w:hAnsi="Times New Roman" w:cs="Times New Roman"/>
          <w:sz w:val="28"/>
          <w:szCs w:val="28"/>
          <w:lang w:val="uk-UA"/>
        </w:rPr>
        <w:t xml:space="preserve">, найкращі водні об’єкти для відпочинку та неймовірні затоплені кар’єри України, можна зробити такі висновки. По – перше,  Україна багата на чудові місця рекреації та відпочинку, включаючи водні об’єкти. В кожному регіоні нашої держави можна знайти озера, річки, що є обладнаними для туристів, або ж відвідати незаймане (дике) або не популярне тихе місце (наприклад, Шацькі озера, озеро Синевир, річка Псел, Сейм, Дніпро і т.д). Чорне море, Азовське море є головними перлинами південної України, вони манять сюди туристів з року в рік. А затоплені кар’єри лише стали на свій початок розвитку та набирають популярності серед відпочиваючих. По – друге,  було розглянути ТОП – 6 затоплених кар’єрів України. Найкомфортніший відпочинок можливо організувати на Блакитних озерах (Чернігівська область), Дідівському озері (Закарпатська область) та  Черепашинському кар’єрі (Вінницька область), до послуг гостей: бесідки, водні атракціони та можливість встановлення наметового табору, або розташування у котеджах і тд. В свою чергу, Радонове озеро (Миколаївська область) має вдале розташування, але недостатньо розвинену інфраструктуру. А також, як і </w:t>
      </w:r>
      <w:r w:rsidRPr="00D06D92">
        <w:rPr>
          <w:rFonts w:ascii="Times New Roman" w:hAnsi="Times New Roman" w:cs="Times New Roman"/>
          <w:sz w:val="28"/>
          <w:szCs w:val="28"/>
          <w:lang w:val="uk-UA"/>
        </w:rPr>
        <w:t>Карачунівським кар’єр</w:t>
      </w:r>
      <w:r>
        <w:rPr>
          <w:rFonts w:ascii="Times New Roman" w:hAnsi="Times New Roman" w:cs="Times New Roman"/>
          <w:sz w:val="28"/>
          <w:szCs w:val="28"/>
          <w:lang w:val="uk-UA"/>
        </w:rPr>
        <w:t xml:space="preserve"> (Дніпропетровська область), Дружбіський кар’єр (Житомирська область) – маловідомі рекреаційні місця.</w:t>
      </w:r>
    </w:p>
    <w:p w:rsidR="005A70E4" w:rsidRDefault="005A70E4" w:rsidP="005A70E4">
      <w:pPr>
        <w:tabs>
          <w:tab w:val="left" w:pos="26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третьому розділі були розглянути затоплені кар’єри Європи, а саме </w:t>
      </w:r>
      <w:r w:rsidRPr="00815565">
        <w:rPr>
          <w:rFonts w:ascii="Times New Roman" w:hAnsi="Times New Roman" w:cs="Times New Roman"/>
          <w:bCs/>
          <w:sz w:val="28"/>
          <w:szCs w:val="28"/>
          <w:lang w:val="uk-UA"/>
        </w:rPr>
        <w:t>Водосховище Закжувек, Краків, Польща</w:t>
      </w:r>
      <w:r>
        <w:rPr>
          <w:rFonts w:ascii="Times New Roman" w:hAnsi="Times New Roman" w:cs="Times New Roman"/>
          <w:bCs/>
          <w:sz w:val="28"/>
          <w:szCs w:val="28"/>
          <w:lang w:val="uk-UA"/>
        </w:rPr>
        <w:t xml:space="preserve">, є дуже популярним місцем серед місцевого населення та має гарно розвинену туристичну інфраструктуру. </w:t>
      </w:r>
      <w:r w:rsidRPr="00815565">
        <w:rPr>
          <w:rFonts w:ascii="Times New Roman" w:hAnsi="Times New Roman" w:cs="Times New Roman"/>
          <w:bCs/>
          <w:sz w:val="28"/>
          <w:szCs w:val="28"/>
          <w:lang w:val="uk-UA"/>
        </w:rPr>
        <w:t>Зенфтенберг, Німечиина</w:t>
      </w:r>
      <w:r>
        <w:rPr>
          <w:rFonts w:ascii="Times New Roman" w:hAnsi="Times New Roman" w:cs="Times New Roman"/>
          <w:bCs/>
          <w:sz w:val="28"/>
          <w:szCs w:val="28"/>
          <w:lang w:val="uk-UA"/>
        </w:rPr>
        <w:t xml:space="preserve"> – це чудове місце для сімейного відпочинку та навчанню різноманітним видам водного спорту.  </w:t>
      </w:r>
      <w:r w:rsidRPr="00210341">
        <w:rPr>
          <w:rFonts w:ascii="Times New Roman" w:hAnsi="Times New Roman" w:cs="Times New Roman"/>
          <w:bCs/>
          <w:sz w:val="28"/>
          <w:szCs w:val="28"/>
          <w:lang w:val="uk-UA"/>
        </w:rPr>
        <w:t xml:space="preserve">Chorlton Water Park, Велика </w:t>
      </w:r>
      <w:r w:rsidRPr="00210341">
        <w:rPr>
          <w:rFonts w:ascii="Times New Roman" w:hAnsi="Times New Roman" w:cs="Times New Roman"/>
          <w:bCs/>
          <w:sz w:val="28"/>
          <w:szCs w:val="28"/>
          <w:lang w:val="uk-UA"/>
        </w:rPr>
        <w:lastRenderedPageBreak/>
        <w:t>Британія</w:t>
      </w:r>
      <w:r>
        <w:rPr>
          <w:rFonts w:ascii="Times New Roman" w:hAnsi="Times New Roman" w:cs="Times New Roman"/>
          <w:bCs/>
          <w:sz w:val="28"/>
          <w:szCs w:val="28"/>
          <w:lang w:val="uk-UA"/>
        </w:rPr>
        <w:t xml:space="preserve"> є популярним місцем серед рибалок,  а також улюблене місце відпочинку серед місцевого населення, а також  сімей з дітьми, бо розташоване серед лук та лісів. </w:t>
      </w:r>
      <w:r w:rsidRPr="00210341">
        <w:rPr>
          <w:rFonts w:ascii="Times New Roman" w:hAnsi="Times New Roman" w:cs="Times New Roman"/>
          <w:bCs/>
          <w:sz w:val="28"/>
          <w:szCs w:val="28"/>
          <w:lang w:val="uk-UA"/>
        </w:rPr>
        <w:t>Lac du Der-Chantecoq (Lake), Франція</w:t>
      </w:r>
      <w:r>
        <w:rPr>
          <w:rFonts w:ascii="Times New Roman" w:hAnsi="Times New Roman" w:cs="Times New Roman"/>
          <w:bCs/>
          <w:sz w:val="28"/>
          <w:szCs w:val="28"/>
          <w:lang w:val="uk-UA"/>
        </w:rPr>
        <w:t xml:space="preserve"> – це ключовий туристичний об’єкт у регіоні, що має вдале розташування та безліч пропозицій не тільки для пляжного, але й активного відпочинку.</w:t>
      </w:r>
    </w:p>
    <w:p w:rsidR="005A70E4" w:rsidRDefault="005A70E4" w:rsidP="005A70E4">
      <w:pPr>
        <w:tabs>
          <w:tab w:val="left" w:pos="3293"/>
        </w:tabs>
        <w:spacing w:after="0" w:line="360" w:lineRule="auto"/>
        <w:ind w:firstLine="709"/>
        <w:jc w:val="both"/>
        <w:rPr>
          <w:rFonts w:ascii="Times New Roman" w:hAnsi="Times New Roman" w:cs="Times New Roman"/>
          <w:bCs/>
          <w:sz w:val="28"/>
          <w:szCs w:val="28"/>
          <w:lang w:val="uk-UA"/>
        </w:rPr>
      </w:pPr>
      <w:r w:rsidRPr="000C41C4">
        <w:rPr>
          <w:rFonts w:ascii="Times New Roman" w:hAnsi="Times New Roman" w:cs="Times New Roman"/>
          <w:sz w:val="28"/>
          <w:szCs w:val="28"/>
          <w:lang w:val="uk-UA"/>
        </w:rPr>
        <w:t>Отже, у результаті проведеного дослідження можна дійти висновку, що у найближчому ма</w:t>
      </w:r>
      <w:r>
        <w:rPr>
          <w:rFonts w:ascii="Times New Roman" w:hAnsi="Times New Roman" w:cs="Times New Roman"/>
          <w:sz w:val="28"/>
          <w:szCs w:val="28"/>
          <w:lang w:val="uk-UA"/>
        </w:rPr>
        <w:t>йбутньому затоплені кар’єри будуть</w:t>
      </w:r>
      <w:r w:rsidRPr="000C41C4">
        <w:rPr>
          <w:rFonts w:ascii="Times New Roman" w:hAnsi="Times New Roman" w:cs="Times New Roman"/>
          <w:sz w:val="28"/>
          <w:szCs w:val="28"/>
          <w:lang w:val="uk-UA"/>
        </w:rPr>
        <w:t xml:space="preserve"> </w:t>
      </w:r>
      <w:r>
        <w:rPr>
          <w:rFonts w:ascii="Times New Roman" w:hAnsi="Times New Roman" w:cs="Times New Roman"/>
          <w:sz w:val="28"/>
          <w:szCs w:val="28"/>
          <w:lang w:val="uk-UA"/>
        </w:rPr>
        <w:t>одні</w:t>
      </w:r>
      <w:r w:rsidRPr="000C41C4">
        <w:rPr>
          <w:rFonts w:ascii="Times New Roman" w:hAnsi="Times New Roman" w:cs="Times New Roman"/>
          <w:sz w:val="28"/>
          <w:szCs w:val="28"/>
          <w:lang w:val="uk-UA"/>
        </w:rPr>
        <w:t xml:space="preserve"> з найважливіших</w:t>
      </w:r>
      <w:r>
        <w:rPr>
          <w:rFonts w:ascii="Times New Roman" w:hAnsi="Times New Roman" w:cs="Times New Roman"/>
          <w:sz w:val="28"/>
          <w:szCs w:val="28"/>
          <w:lang w:val="uk-UA"/>
        </w:rPr>
        <w:t xml:space="preserve"> місць для рекреаційного відпочинку та туристичної діяльності</w:t>
      </w:r>
      <w:r w:rsidRPr="000C41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06677">
        <w:rPr>
          <w:rFonts w:ascii="Times New Roman" w:hAnsi="Times New Roman" w:cs="Times New Roman"/>
          <w:bCs/>
          <w:sz w:val="28"/>
          <w:szCs w:val="28"/>
          <w:lang w:val="uk-UA"/>
        </w:rPr>
        <w:t>Затоплені кар'єри також стають популярними місцями для фотосесій, пікніків та підводного дослідження. Більшість з них оточені природними лісами чи гірськими масивами, що додає привабливості цим місцям. В цілому, затоплені кар'єри Європи пропонують унікальні можливості для відпочинку та відкриття нових природних та архітектурних крас.</w:t>
      </w:r>
    </w:p>
    <w:p w:rsidR="005A70E4" w:rsidRPr="000C41C4" w:rsidRDefault="005A70E4" w:rsidP="005A70E4">
      <w:pPr>
        <w:tabs>
          <w:tab w:val="left" w:pos="2642"/>
        </w:tabs>
        <w:spacing w:after="0" w:line="360" w:lineRule="auto"/>
        <w:ind w:firstLine="709"/>
        <w:jc w:val="both"/>
        <w:rPr>
          <w:rFonts w:ascii="Times New Roman" w:hAnsi="Times New Roman" w:cs="Times New Roman"/>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ab/>
      </w: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Default="005A70E4" w:rsidP="005A70E4">
      <w:pPr>
        <w:tabs>
          <w:tab w:val="left" w:pos="2642"/>
        </w:tabs>
        <w:spacing w:after="0" w:line="360" w:lineRule="auto"/>
        <w:ind w:firstLine="709"/>
        <w:jc w:val="both"/>
        <w:rPr>
          <w:rFonts w:ascii="Times New Roman" w:hAnsi="Times New Roman" w:cs="Times New Roman"/>
          <w:b/>
          <w:sz w:val="28"/>
          <w:szCs w:val="28"/>
          <w:lang w:val="uk-UA"/>
        </w:rPr>
      </w:pPr>
    </w:p>
    <w:p w:rsidR="005A70E4" w:rsidRPr="003C520E" w:rsidRDefault="005A70E4" w:rsidP="005A70E4">
      <w:pPr>
        <w:tabs>
          <w:tab w:val="left" w:pos="2642"/>
        </w:tabs>
        <w:rPr>
          <w:rFonts w:ascii="Times New Roman" w:hAnsi="Times New Roman" w:cs="Times New Roman"/>
          <w:b/>
          <w:sz w:val="28"/>
          <w:szCs w:val="28"/>
          <w:lang w:val="uk-UA"/>
        </w:rPr>
      </w:pPr>
      <w:r>
        <w:rPr>
          <w:rFonts w:ascii="Times New Roman" w:hAnsi="Times New Roman" w:cs="Times New Roman"/>
          <w:b/>
          <w:sz w:val="28"/>
          <w:szCs w:val="28"/>
          <w:lang w:val="uk-UA"/>
        </w:rPr>
        <w:t xml:space="preserve">                              СПИСОК ВИКОРИСТАНИХ</w:t>
      </w:r>
      <w:r w:rsidRPr="003C520E">
        <w:rPr>
          <w:rFonts w:ascii="Times New Roman" w:hAnsi="Times New Roman" w:cs="Times New Roman"/>
          <w:b/>
          <w:sz w:val="28"/>
          <w:szCs w:val="28"/>
          <w:lang w:val="uk-UA"/>
        </w:rPr>
        <w:t xml:space="preserve"> ДЖЕРЕЛ</w:t>
      </w:r>
    </w:p>
    <w:p w:rsidR="005A70E4" w:rsidRPr="00991049" w:rsidRDefault="005A70E4" w:rsidP="005A70E4">
      <w:pPr>
        <w:tabs>
          <w:tab w:val="left" w:pos="426"/>
        </w:tabs>
        <w:spacing w:after="0" w:line="360" w:lineRule="auto"/>
        <w:ind w:firstLine="709"/>
        <w:rPr>
          <w:rFonts w:ascii="Times New Roman" w:hAnsi="Times New Roman" w:cs="Times New Roman"/>
          <w:b/>
          <w:sz w:val="28"/>
          <w:szCs w:val="28"/>
          <w:lang w:val="uk-UA"/>
        </w:rPr>
      </w:pPr>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542022">
        <w:rPr>
          <w:rFonts w:ascii="Times New Roman" w:hAnsi="Times New Roman" w:cs="Times New Roman"/>
          <w:sz w:val="28"/>
          <w:szCs w:val="28"/>
          <w:lang w:val="uk-UA"/>
        </w:rPr>
        <w:t xml:space="preserve">Антропогенні та біогенні форми рельєфу, вплив господарської діяльності людини на формування рельєфу. [Електронний ресурс]. – Режим доступу: </w:t>
      </w:r>
      <w:hyperlink r:id="rId5" w:history="1">
        <w:r w:rsidRPr="00542022">
          <w:rPr>
            <w:rStyle w:val="a5"/>
            <w:rFonts w:ascii="Times New Roman" w:hAnsi="Times New Roman" w:cs="Times New Roman"/>
            <w:sz w:val="28"/>
            <w:szCs w:val="28"/>
            <w:lang w:val="uk-UA"/>
          </w:rPr>
          <w:t>https://wikipage.com.ua/1x2699.html</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276342">
        <w:rPr>
          <w:rFonts w:ascii="Times New Roman" w:hAnsi="Times New Roman" w:cs="Times New Roman"/>
          <w:sz w:val="28"/>
          <w:szCs w:val="28"/>
          <w:lang w:val="uk-UA"/>
        </w:rPr>
        <w:t>Вандрівка. Ваш путівник Україною/</w:t>
      </w:r>
      <w:r w:rsidRPr="007F3F22">
        <w:t xml:space="preserve"> </w:t>
      </w:r>
      <w:r w:rsidRPr="00276342">
        <w:rPr>
          <w:rFonts w:ascii="Times New Roman" w:hAnsi="Times New Roman" w:cs="Times New Roman"/>
          <w:sz w:val="28"/>
          <w:szCs w:val="28"/>
          <w:lang w:val="uk-UA"/>
        </w:rPr>
        <w:t xml:space="preserve">Дружбівський кар’єр нерудних копалин «Кварц» (смт Дружба). [Електронний ресурс]. – Режим доступу: </w:t>
      </w:r>
      <w:hyperlink r:id="rId6" w:history="1">
        <w:r w:rsidRPr="00BB46E8">
          <w:rPr>
            <w:rStyle w:val="a5"/>
            <w:rFonts w:ascii="Times New Roman" w:hAnsi="Times New Roman" w:cs="Times New Roman"/>
            <w:sz w:val="28"/>
            <w:szCs w:val="28"/>
            <w:lang w:val="uk-UA"/>
          </w:rPr>
          <w:t>https://vandrivka.com.ua/druzhbivskij-kar-yer-nerudnih-kopalin-kvarts-smt-druzhba/</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675AA0">
        <w:rPr>
          <w:rFonts w:ascii="Times New Roman" w:hAnsi="Times New Roman" w:cs="Times New Roman"/>
          <w:sz w:val="28"/>
          <w:szCs w:val="28"/>
          <w:lang w:val="uk-UA"/>
        </w:rPr>
        <w:t>Відпочинок на Черепашинському кар’єрі. [Електронний ресурс]. – Режим доступу:</w:t>
      </w:r>
      <w:r>
        <w:rPr>
          <w:rFonts w:ascii="Times New Roman" w:hAnsi="Times New Roman" w:cs="Times New Roman"/>
          <w:sz w:val="28"/>
          <w:szCs w:val="28"/>
          <w:lang w:val="uk-UA"/>
        </w:rPr>
        <w:t xml:space="preserve"> </w:t>
      </w:r>
      <w:hyperlink r:id="rId7" w:history="1">
        <w:r w:rsidRPr="00BB46E8">
          <w:rPr>
            <w:rStyle w:val="a5"/>
            <w:rFonts w:ascii="Times New Roman" w:hAnsi="Times New Roman" w:cs="Times New Roman"/>
            <w:sz w:val="28"/>
            <w:szCs w:val="28"/>
          </w:rPr>
          <w:t>https://bls.ua/ua/blog/vidpocinok-na-cerepasinskomu-kareri</w:t>
        </w:r>
      </w:hyperlink>
    </w:p>
    <w:p w:rsidR="005A70E4" w:rsidRPr="00276342" w:rsidRDefault="005A70E4" w:rsidP="005A70E4">
      <w:pPr>
        <w:pStyle w:val="a3"/>
        <w:numPr>
          <w:ilvl w:val="0"/>
          <w:numId w:val="5"/>
        </w:numPr>
        <w:tabs>
          <w:tab w:val="left" w:pos="426"/>
        </w:tabs>
        <w:spacing w:after="0" w:line="360" w:lineRule="auto"/>
        <w:ind w:left="0"/>
        <w:jc w:val="both"/>
        <w:rPr>
          <w:rStyle w:val="a5"/>
          <w:rFonts w:ascii="Times New Roman" w:hAnsi="Times New Roman" w:cs="Times New Roman"/>
          <w:sz w:val="28"/>
          <w:szCs w:val="28"/>
          <w:lang w:val="uk-UA"/>
        </w:rPr>
      </w:pPr>
      <w:r w:rsidRPr="00670F34">
        <w:rPr>
          <w:rFonts w:ascii="Times New Roman" w:hAnsi="Times New Roman" w:cs="Times New Roman"/>
          <w:sz w:val="28"/>
          <w:szCs w:val="28"/>
          <w:lang w:val="uk-UA"/>
        </w:rPr>
        <w:t>Водні ресурси К</w:t>
      </w:r>
      <w:r>
        <w:rPr>
          <w:rFonts w:ascii="Times New Roman" w:hAnsi="Times New Roman" w:cs="Times New Roman"/>
          <w:sz w:val="28"/>
          <w:szCs w:val="28"/>
          <w:lang w:val="uk-UA"/>
        </w:rPr>
        <w:t xml:space="preserve">арпат/ </w:t>
      </w:r>
      <w:r w:rsidRPr="00670F34">
        <w:rPr>
          <w:rFonts w:ascii="Times New Roman" w:hAnsi="Times New Roman" w:cs="Times New Roman"/>
          <w:sz w:val="28"/>
          <w:szCs w:val="28"/>
        </w:rPr>
        <w:t>с. Дийда, Закарпатська область</w:t>
      </w:r>
      <w:r>
        <w:rPr>
          <w:rFonts w:ascii="Times New Roman" w:hAnsi="Times New Roman" w:cs="Times New Roman"/>
          <w:sz w:val="28"/>
          <w:szCs w:val="28"/>
          <w:lang w:val="uk-UA"/>
        </w:rPr>
        <w:t xml:space="preserve">. </w:t>
      </w:r>
      <w:r w:rsidRPr="00670F34">
        <w:rPr>
          <w:rFonts w:ascii="Times New Roman" w:hAnsi="Times New Roman" w:cs="Times New Roman"/>
          <w:sz w:val="28"/>
          <w:szCs w:val="28"/>
          <w:lang w:val="uk-UA"/>
        </w:rPr>
        <w:t xml:space="preserve"> [Електронний ресурс]. – Режим доступу: </w:t>
      </w:r>
      <w:hyperlink r:id="rId8" w:history="1">
        <w:r w:rsidRPr="000800B2">
          <w:rPr>
            <w:rStyle w:val="a5"/>
            <w:rFonts w:ascii="Times New Roman" w:hAnsi="Times New Roman" w:cs="Times New Roman"/>
            <w:sz w:val="28"/>
            <w:szCs w:val="28"/>
            <w:lang w:val="uk-UA"/>
          </w:rPr>
          <w:t>https://karpatium.com.ua/vodni-resursy/didovo-dyida</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061A82">
        <w:rPr>
          <w:rFonts w:ascii="Times New Roman" w:hAnsi="Times New Roman" w:cs="Times New Roman"/>
          <w:sz w:val="28"/>
          <w:szCs w:val="28"/>
          <w:lang w:val="uk-UA"/>
        </w:rPr>
        <w:t xml:space="preserve">Геологічний словник // Кар’єр. </w:t>
      </w:r>
      <w:r>
        <w:rPr>
          <w:rFonts w:ascii="Times New Roman" w:hAnsi="Times New Roman" w:cs="Times New Roman"/>
          <w:sz w:val="28"/>
          <w:szCs w:val="28"/>
          <w:lang w:val="uk-UA"/>
        </w:rPr>
        <w:t>[</w:t>
      </w:r>
      <w:r w:rsidRPr="00061A82">
        <w:rPr>
          <w:rFonts w:ascii="Times New Roman" w:hAnsi="Times New Roman" w:cs="Times New Roman"/>
          <w:sz w:val="28"/>
          <w:szCs w:val="28"/>
          <w:lang w:val="uk-UA"/>
        </w:rPr>
        <w:t xml:space="preserve">Електронний ресурс]. – Режим доступу:     </w:t>
      </w:r>
      <w:r>
        <w:rPr>
          <w:rFonts w:ascii="Times New Roman" w:hAnsi="Times New Roman" w:cs="Times New Roman"/>
          <w:sz w:val="28"/>
          <w:szCs w:val="28"/>
          <w:lang w:val="uk-UA"/>
        </w:rPr>
        <w:t xml:space="preserve"> </w:t>
      </w:r>
      <w:hyperlink r:id="rId9" w:history="1">
        <w:r w:rsidRPr="00C523E2">
          <w:rPr>
            <w:rStyle w:val="a5"/>
            <w:rFonts w:ascii="Times New Roman" w:hAnsi="Times New Roman" w:cs="Times New Roman"/>
            <w:sz w:val="28"/>
            <w:szCs w:val="28"/>
            <w:lang w:val="uk-UA"/>
          </w:rPr>
          <w:t>https://geodictionary.com.ua/node/2784</w:t>
        </w:r>
      </w:hyperlink>
    </w:p>
    <w:p w:rsidR="005A70E4" w:rsidRDefault="005A70E4" w:rsidP="005A70E4">
      <w:pPr>
        <w:pStyle w:val="a3"/>
        <w:numPr>
          <w:ilvl w:val="0"/>
          <w:numId w:val="5"/>
        </w:numPr>
        <w:tabs>
          <w:tab w:val="left" w:pos="426"/>
        </w:tabs>
        <w:spacing w:after="0" w:line="360" w:lineRule="auto"/>
        <w:ind w:left="0"/>
        <w:jc w:val="both"/>
        <w:rPr>
          <w:rStyle w:val="a5"/>
          <w:rFonts w:ascii="Times New Roman" w:hAnsi="Times New Roman" w:cs="Times New Roman"/>
          <w:sz w:val="28"/>
          <w:szCs w:val="28"/>
          <w:lang w:val="uk-UA"/>
        </w:rPr>
      </w:pPr>
      <w:r w:rsidRPr="003D037B">
        <w:rPr>
          <w:rFonts w:ascii="Times New Roman" w:hAnsi="Times New Roman" w:cs="Times New Roman"/>
          <w:sz w:val="28"/>
          <w:szCs w:val="28"/>
          <w:lang w:val="uk-UA"/>
        </w:rPr>
        <w:t xml:space="preserve">Голубі озера в Чернігівській області. [Електронний ресурс]. – Режим доступу: </w:t>
      </w:r>
      <w:hyperlink r:id="rId10" w:history="1">
        <w:r w:rsidRPr="003B2B6B">
          <w:rPr>
            <w:rStyle w:val="a5"/>
            <w:rFonts w:ascii="Times New Roman" w:hAnsi="Times New Roman" w:cs="Times New Roman"/>
            <w:sz w:val="28"/>
            <w:szCs w:val="28"/>
            <w:lang w:val="uk-UA"/>
          </w:rPr>
          <w:t>https://ozera.cn.ua/services</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A04F4F">
        <w:rPr>
          <w:rFonts w:ascii="Times New Roman" w:hAnsi="Times New Roman" w:cs="Times New Roman"/>
          <w:sz w:val="28"/>
          <w:szCs w:val="28"/>
          <w:lang w:val="uk-UA"/>
        </w:rPr>
        <w:t>Денисик Г.І. Антропогенне ландшафтознавство: навчальний посібник.</w:t>
      </w:r>
      <w:r>
        <w:rPr>
          <w:rFonts w:ascii="Times New Roman" w:hAnsi="Times New Roman" w:cs="Times New Roman"/>
          <w:sz w:val="28"/>
          <w:szCs w:val="28"/>
          <w:lang w:val="uk-UA"/>
        </w:rPr>
        <w:t xml:space="preserve"> </w:t>
      </w:r>
      <w:r w:rsidRPr="00744C5A">
        <w:rPr>
          <w:rFonts w:ascii="Times New Roman" w:hAnsi="Times New Roman" w:cs="Times New Roman"/>
          <w:sz w:val="28"/>
          <w:szCs w:val="28"/>
          <w:lang w:val="uk-UA"/>
        </w:rPr>
        <w:t>Частина І. Глобальне антропогенне ландшафтознавство / Г.І.Денисик. –</w:t>
      </w:r>
      <w:r>
        <w:rPr>
          <w:rFonts w:ascii="Times New Roman" w:hAnsi="Times New Roman" w:cs="Times New Roman"/>
          <w:sz w:val="28"/>
          <w:szCs w:val="28"/>
          <w:lang w:val="uk-UA"/>
        </w:rPr>
        <w:t xml:space="preserve"> </w:t>
      </w:r>
      <w:r w:rsidRPr="00744C5A">
        <w:rPr>
          <w:rFonts w:ascii="Times New Roman" w:hAnsi="Times New Roman" w:cs="Times New Roman"/>
          <w:sz w:val="28"/>
          <w:szCs w:val="28"/>
          <w:lang w:val="uk-UA"/>
        </w:rPr>
        <w:t xml:space="preserve">Вінниця: ПП «ТД Видавництво Едельвейс і К», 2012. – </w:t>
      </w:r>
      <w:r>
        <w:rPr>
          <w:rFonts w:ascii="Times New Roman" w:hAnsi="Times New Roman" w:cs="Times New Roman"/>
          <w:sz w:val="28"/>
          <w:szCs w:val="28"/>
          <w:lang w:val="uk-UA"/>
        </w:rPr>
        <w:t xml:space="preserve"> </w:t>
      </w:r>
      <w:r w:rsidRPr="00744C5A">
        <w:rPr>
          <w:rFonts w:ascii="Times New Roman" w:hAnsi="Times New Roman" w:cs="Times New Roman"/>
          <w:sz w:val="28"/>
          <w:szCs w:val="28"/>
          <w:lang w:val="uk-UA"/>
        </w:rPr>
        <w:t>с</w:t>
      </w:r>
      <w:r>
        <w:rPr>
          <w:rFonts w:ascii="Times New Roman" w:hAnsi="Times New Roman" w:cs="Times New Roman"/>
          <w:sz w:val="28"/>
          <w:szCs w:val="28"/>
          <w:lang w:val="uk-UA"/>
        </w:rPr>
        <w:t>. 40 - 67</w:t>
      </w:r>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8C7764">
        <w:rPr>
          <w:rFonts w:ascii="Times New Roman" w:hAnsi="Times New Roman" w:cs="Times New Roman"/>
          <w:sz w:val="28"/>
          <w:szCs w:val="28"/>
          <w:lang w:val="uk-UA"/>
        </w:rPr>
        <w:t xml:space="preserve">Дідівське озеро. Пляж "Бумеранг". Відпочинок на Дідові. </w:t>
      </w:r>
      <w:r>
        <w:rPr>
          <w:rFonts w:ascii="Times New Roman" w:hAnsi="Times New Roman" w:cs="Times New Roman"/>
          <w:sz w:val="28"/>
          <w:szCs w:val="28"/>
          <w:lang w:val="uk-UA"/>
        </w:rPr>
        <w:t xml:space="preserve">   </w:t>
      </w:r>
      <w:r w:rsidRPr="008C7764">
        <w:rPr>
          <w:rFonts w:ascii="Times New Roman" w:hAnsi="Times New Roman" w:cs="Times New Roman"/>
          <w:sz w:val="28"/>
          <w:szCs w:val="28"/>
          <w:lang w:val="uk-UA"/>
        </w:rPr>
        <w:t xml:space="preserve">[Електронний ресурс]. – Режим доступу: </w:t>
      </w:r>
      <w:hyperlink r:id="rId11" w:history="1">
        <w:r w:rsidRPr="000800B2">
          <w:rPr>
            <w:rStyle w:val="a5"/>
            <w:rFonts w:ascii="Times New Roman" w:hAnsi="Times New Roman" w:cs="Times New Roman"/>
            <w:sz w:val="28"/>
            <w:szCs w:val="28"/>
            <w:lang w:val="uk-UA"/>
          </w:rPr>
          <w:t>https://zakarpattyachko.com.ua/blog/didivske-ozero-pliazh-bumeranh-vidpochynok-na-didovi.html</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123707">
        <w:rPr>
          <w:rFonts w:ascii="Times New Roman" w:hAnsi="Times New Roman" w:cs="Times New Roman"/>
          <w:sz w:val="28"/>
          <w:szCs w:val="28"/>
          <w:lang w:val="uk-UA"/>
        </w:rPr>
        <w:t xml:space="preserve">Електронна версія «Великої української енциклопедії». [Електронний ресурс]. – Режим доступу: </w:t>
      </w:r>
      <w:hyperlink r:id="rId12" w:history="1">
        <w:r w:rsidRPr="00123707">
          <w:rPr>
            <w:rStyle w:val="a5"/>
            <w:rFonts w:ascii="Times New Roman" w:hAnsi="Times New Roman" w:cs="Times New Roman"/>
            <w:sz w:val="28"/>
            <w:szCs w:val="28"/>
            <w:lang w:val="uk-UA"/>
          </w:rPr>
          <w:t>https://vue.gov.ua/Кар%27єр</w:t>
        </w:r>
      </w:hyperlink>
      <w:r w:rsidRPr="001237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p>
    <w:p w:rsidR="005A70E4"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rPr>
      </w:pPr>
      <w:r>
        <w:rPr>
          <w:rFonts w:ascii="Times New Roman" w:hAnsi="Times New Roman" w:cs="Times New Roman"/>
          <w:sz w:val="28"/>
          <w:szCs w:val="28"/>
          <w:lang w:val="uk-UA"/>
        </w:rPr>
        <w:t>Житомирське Памуккале</w:t>
      </w:r>
      <w:r w:rsidRPr="009077D4">
        <w:rPr>
          <w:rFonts w:ascii="Times New Roman" w:hAnsi="Times New Roman" w:cs="Times New Roman"/>
          <w:sz w:val="28"/>
          <w:szCs w:val="28"/>
          <w:lang w:val="uk-UA"/>
        </w:rPr>
        <w:t>: історія Дружбівського кар'єру як нового туристичного місця. [Електронний ресурс]. – Режим доступу:</w:t>
      </w:r>
      <w:r w:rsidRPr="009077D4">
        <w:t xml:space="preserve"> </w:t>
      </w:r>
      <w:hyperlink r:id="rId13" w:history="1">
        <w:r w:rsidRPr="000623B9">
          <w:rPr>
            <w:rStyle w:val="a5"/>
            <w:rFonts w:ascii="Times New Roman" w:hAnsi="Times New Roman" w:cs="Times New Roman"/>
            <w:sz w:val="28"/>
            <w:szCs w:val="28"/>
            <w:lang w:val="uk-UA"/>
          </w:rPr>
          <w:t>https://suspilne.media/521665-zitomirske-pamukkale-istoria-druzbivskogo-kareru-ak-novogo-turisticnogo-misca/</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4D5552">
        <w:rPr>
          <w:rFonts w:ascii="Times New Roman" w:hAnsi="Times New Roman" w:cs="Times New Roman"/>
          <w:sz w:val="28"/>
          <w:szCs w:val="28"/>
          <w:lang w:val="uk-UA"/>
        </w:rPr>
        <w:lastRenderedPageBreak/>
        <w:t xml:space="preserve"> Затоплений кар’єр на Каранчуках</w:t>
      </w:r>
      <w:r>
        <w:rPr>
          <w:rFonts w:ascii="Times New Roman" w:hAnsi="Times New Roman" w:cs="Times New Roman"/>
          <w:sz w:val="28"/>
          <w:szCs w:val="28"/>
          <w:lang w:val="uk-UA"/>
        </w:rPr>
        <w:t xml:space="preserve">. </w:t>
      </w:r>
      <w:r w:rsidRPr="004D5552">
        <w:rPr>
          <w:rFonts w:ascii="Times New Roman" w:hAnsi="Times New Roman" w:cs="Times New Roman"/>
          <w:sz w:val="28"/>
          <w:szCs w:val="28"/>
          <w:lang w:val="uk-UA"/>
        </w:rPr>
        <w:t xml:space="preserve">[Електронний ресурс]. – Режим доступу:  </w:t>
      </w:r>
      <w:hyperlink r:id="rId14" w:history="1">
        <w:r w:rsidRPr="000800B2">
          <w:rPr>
            <w:rStyle w:val="a5"/>
            <w:rFonts w:ascii="Times New Roman" w:hAnsi="Times New Roman" w:cs="Times New Roman"/>
            <w:sz w:val="28"/>
            <w:szCs w:val="28"/>
            <w:lang w:val="uk-UA"/>
          </w:rPr>
          <w:t>http://tourism.dp.gov.ua/objects/zatoplenyy-granitnyy-karer-na-karachunah/</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4487D">
        <w:rPr>
          <w:rFonts w:ascii="Times New Roman" w:hAnsi="Times New Roman" w:cs="Times New Roman"/>
          <w:sz w:val="28"/>
          <w:szCs w:val="28"/>
          <w:lang w:val="uk-UA"/>
        </w:rPr>
        <w:t xml:space="preserve">Казаков В.Л. Антропогенні ландшафти Кривбасу / В.Л. Казаков // Різноманіття ландшафтних комплексів України та шляхи їх раціонального використання і збереження: методологія і прикладні аспекти. </w:t>
      </w:r>
      <w:r w:rsidRPr="00EF2B0B">
        <w:rPr>
          <w:rFonts w:ascii="Times New Roman" w:hAnsi="Times New Roman" w:cs="Times New Roman"/>
          <w:sz w:val="28"/>
          <w:szCs w:val="28"/>
          <w:lang w:val="uk-UA"/>
        </w:rPr>
        <w:t>Зб. наук. праць. – К., 2000. – С.41 – 46.</w:t>
      </w:r>
    </w:p>
    <w:p w:rsidR="005A70E4" w:rsidRPr="00EF2B0B" w:rsidRDefault="005A70E4" w:rsidP="005A70E4">
      <w:pPr>
        <w:pStyle w:val="a3"/>
        <w:numPr>
          <w:ilvl w:val="0"/>
          <w:numId w:val="5"/>
        </w:numPr>
        <w:tabs>
          <w:tab w:val="left" w:pos="426"/>
        </w:tabs>
        <w:spacing w:after="0" w:line="360" w:lineRule="auto"/>
        <w:ind w:left="0"/>
        <w:jc w:val="both"/>
        <w:rPr>
          <w:rStyle w:val="a5"/>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502D5">
        <w:rPr>
          <w:rFonts w:ascii="Times New Roman" w:hAnsi="Times New Roman" w:cs="Times New Roman"/>
          <w:sz w:val="28"/>
          <w:szCs w:val="28"/>
        </w:rPr>
        <w:t>Казаков В.Л. Кар’єри / В.Л. Казаков // Краєзнавство. Географія. Туризм. – 2005. - № 45. – С.16-17.</w:t>
      </w:r>
    </w:p>
    <w:p w:rsidR="005A70E4"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rPr>
      </w:pPr>
      <w:r w:rsidRPr="009077D4">
        <w:rPr>
          <w:rFonts w:ascii="Times New Roman" w:hAnsi="Times New Roman" w:cs="Times New Roman"/>
          <w:sz w:val="28"/>
          <w:szCs w:val="28"/>
          <w:lang w:val="uk-UA"/>
        </w:rPr>
        <w:t xml:space="preserve"> Кар’єри України.</w:t>
      </w:r>
      <w:r w:rsidRPr="009077D4">
        <w:rPr>
          <w:rFonts w:ascii="Times New Roman" w:hAnsi="Times New Roman" w:cs="Times New Roman"/>
          <w:sz w:val="28"/>
          <w:szCs w:val="28"/>
        </w:rPr>
        <w:t>Черепашинецький кар'єр</w:t>
      </w:r>
      <w:r w:rsidRPr="009077D4">
        <w:rPr>
          <w:rFonts w:ascii="Times New Roman" w:hAnsi="Times New Roman" w:cs="Times New Roman"/>
          <w:sz w:val="28"/>
          <w:szCs w:val="28"/>
          <w:lang w:val="uk-UA"/>
        </w:rPr>
        <w:t xml:space="preserve">. [Електронний ресурс]. – Режим доступу: </w:t>
      </w:r>
      <w:hyperlink r:id="rId15" w:history="1">
        <w:r w:rsidRPr="000623B9">
          <w:rPr>
            <w:rStyle w:val="a5"/>
            <w:rFonts w:ascii="Times New Roman" w:hAnsi="Times New Roman" w:cs="Times New Roman"/>
            <w:sz w:val="28"/>
            <w:szCs w:val="28"/>
            <w:lang w:val="uk-UA"/>
          </w:rPr>
          <w:t>https://inside-ua.com/places/cherepashynetskyi-karier</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C133B">
        <w:rPr>
          <w:rFonts w:ascii="Times New Roman" w:hAnsi="Times New Roman" w:cs="Times New Roman"/>
          <w:sz w:val="28"/>
          <w:szCs w:val="28"/>
          <w:lang w:val="uk-UA"/>
        </w:rPr>
        <w:t xml:space="preserve">Кар’єрні води. [Електронний ресурс]. – Режим доступу:    </w:t>
      </w:r>
      <w:hyperlink r:id="rId16" w:history="1">
        <w:r w:rsidRPr="00C523E2">
          <w:rPr>
            <w:rStyle w:val="a5"/>
            <w:rFonts w:ascii="Times New Roman" w:hAnsi="Times New Roman" w:cs="Times New Roman"/>
            <w:sz w:val="28"/>
            <w:szCs w:val="28"/>
            <w:lang w:val="uk-UA"/>
          </w:rPr>
          <w:t>https://uk.wikipedia.org/wiki/Кар%27єрні_води</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Колтун О. Аналіз класифікацій антропогенного рельєфу // Фізична географія. – 2005. </w:t>
      </w:r>
      <w:r w:rsidRPr="006846D7">
        <w:rPr>
          <w:rFonts w:ascii="Times New Roman" w:hAnsi="Times New Roman" w:cs="Times New Roman"/>
          <w:sz w:val="28"/>
          <w:szCs w:val="28"/>
          <w:lang w:val="uk-UA"/>
        </w:rPr>
        <w:t xml:space="preserve">[Електронний ресурс]. – Режим доступу: </w:t>
      </w:r>
      <w:r>
        <w:rPr>
          <w:rFonts w:ascii="Times New Roman" w:hAnsi="Times New Roman" w:cs="Times New Roman"/>
          <w:sz w:val="28"/>
          <w:szCs w:val="28"/>
          <w:lang w:val="uk-UA"/>
        </w:rPr>
        <w:t xml:space="preserve"> </w:t>
      </w:r>
      <w:hyperlink r:id="rId17" w:history="1">
        <w:r w:rsidRPr="0085390A">
          <w:rPr>
            <w:rStyle w:val="a5"/>
            <w:rFonts w:ascii="Times New Roman" w:hAnsi="Times New Roman" w:cs="Times New Roman"/>
            <w:sz w:val="28"/>
            <w:szCs w:val="28"/>
            <w:lang w:val="uk-UA"/>
          </w:rPr>
          <w:t>http://dspace.tnpu.edu.ua/bitstream/123456789/25180/1/classification.pdf</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E96B76">
        <w:rPr>
          <w:rFonts w:ascii="Times New Roman" w:hAnsi="Times New Roman" w:cs="Times New Roman"/>
          <w:sz w:val="28"/>
          <w:szCs w:val="28"/>
          <w:lang w:val="uk-UA"/>
        </w:rPr>
        <w:t xml:space="preserve"> Мандруй Україною/ Миколаївська область/ Природні об’єкти / Р</w:t>
      </w:r>
      <w:r>
        <w:rPr>
          <w:rFonts w:ascii="Times New Roman" w:hAnsi="Times New Roman" w:cs="Times New Roman"/>
          <w:sz w:val="28"/>
          <w:szCs w:val="28"/>
          <w:lang w:val="uk-UA"/>
        </w:rPr>
        <w:t>а</w:t>
      </w:r>
      <w:r w:rsidRPr="00E96B76">
        <w:rPr>
          <w:rFonts w:ascii="Times New Roman" w:hAnsi="Times New Roman" w:cs="Times New Roman"/>
          <w:sz w:val="28"/>
          <w:szCs w:val="28"/>
          <w:lang w:val="uk-UA"/>
        </w:rPr>
        <w:t xml:space="preserve">донове озеро. </w:t>
      </w:r>
      <w:r>
        <w:rPr>
          <w:rFonts w:ascii="Times New Roman" w:hAnsi="Times New Roman" w:cs="Times New Roman"/>
          <w:sz w:val="28"/>
          <w:szCs w:val="28"/>
          <w:lang w:val="uk-UA"/>
        </w:rPr>
        <w:t xml:space="preserve">   </w:t>
      </w:r>
      <w:r w:rsidRPr="00E96B76">
        <w:rPr>
          <w:rFonts w:ascii="Times New Roman" w:hAnsi="Times New Roman" w:cs="Times New Roman"/>
          <w:sz w:val="28"/>
          <w:szCs w:val="28"/>
          <w:lang w:val="uk-UA"/>
        </w:rPr>
        <w:t>[Електрон</w:t>
      </w:r>
      <w:r>
        <w:rPr>
          <w:rFonts w:ascii="Times New Roman" w:hAnsi="Times New Roman" w:cs="Times New Roman"/>
          <w:sz w:val="28"/>
          <w:szCs w:val="28"/>
          <w:lang w:val="uk-UA"/>
        </w:rPr>
        <w:t xml:space="preserve">ний ресурс]. – Режим доступу: </w:t>
      </w:r>
      <w:hyperlink r:id="rId18" w:history="1">
        <w:r w:rsidRPr="000800B2">
          <w:rPr>
            <w:rStyle w:val="a5"/>
            <w:rFonts w:ascii="Times New Roman" w:hAnsi="Times New Roman" w:cs="Times New Roman"/>
            <w:sz w:val="28"/>
            <w:szCs w:val="28"/>
            <w:lang w:val="uk-UA"/>
          </w:rPr>
          <w:t>https://discover.ua/locations/radonovoe-ozero</w:t>
        </w:r>
      </w:hyperlink>
    </w:p>
    <w:p w:rsidR="005A70E4" w:rsidRDefault="005A70E4" w:rsidP="005A70E4">
      <w:pPr>
        <w:pStyle w:val="a3"/>
        <w:numPr>
          <w:ilvl w:val="0"/>
          <w:numId w:val="5"/>
        </w:numPr>
        <w:tabs>
          <w:tab w:val="left" w:pos="426"/>
        </w:tabs>
        <w:spacing w:after="0" w:line="360" w:lineRule="auto"/>
        <w:ind w:left="0"/>
        <w:jc w:val="both"/>
        <w:rPr>
          <w:rFonts w:ascii="Times New Roman" w:hAnsi="Times New Roman" w:cs="Times New Roman"/>
          <w:sz w:val="28"/>
          <w:szCs w:val="28"/>
          <w:lang w:val="uk-UA"/>
        </w:rPr>
      </w:pPr>
      <w:r w:rsidRPr="00F47747">
        <w:rPr>
          <w:rFonts w:ascii="Times New Roman" w:hAnsi="Times New Roman" w:cs="Times New Roman"/>
          <w:sz w:val="28"/>
          <w:szCs w:val="28"/>
          <w:lang w:val="uk-UA"/>
        </w:rPr>
        <w:t xml:space="preserve"> Мигійське радонове озеро, Мигія. [Електронний ресурс]. – Режим доступу:</w:t>
      </w:r>
      <w:r w:rsidRPr="00F47747">
        <w:rPr>
          <w:rFonts w:ascii="Times New Roman" w:hAnsi="Times New Roman" w:cs="Times New Roman"/>
          <w:sz w:val="28"/>
          <w:szCs w:val="28"/>
        </w:rPr>
        <w:br/>
      </w:r>
      <w:hyperlink r:id="rId19" w:history="1">
        <w:r w:rsidRPr="000800B2">
          <w:rPr>
            <w:rStyle w:val="a5"/>
            <w:rFonts w:ascii="Times New Roman" w:hAnsi="Times New Roman" w:cs="Times New Roman"/>
            <w:sz w:val="28"/>
            <w:szCs w:val="28"/>
          </w:rPr>
          <w:t>https://find-way.com.ua/oblast/mykolaivska/radonove-ozero-myhiia</w:t>
        </w:r>
      </w:hyperlink>
    </w:p>
    <w:p w:rsidR="005A70E4" w:rsidRPr="00AD21BA"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rPr>
      </w:pPr>
      <w:r w:rsidRPr="004D4933">
        <w:rPr>
          <w:rFonts w:ascii="Times New Roman" w:hAnsi="Times New Roman" w:cs="Times New Roman"/>
          <w:sz w:val="28"/>
          <w:szCs w:val="28"/>
          <w:lang w:val="uk-UA"/>
        </w:rPr>
        <w:t xml:space="preserve"> Мигійське Радонове озеро, Мигія. </w:t>
      </w:r>
      <w:r w:rsidRPr="00D21AD5">
        <w:rPr>
          <w:rFonts w:ascii="Times New Roman" w:hAnsi="Times New Roman" w:cs="Times New Roman"/>
          <w:sz w:val="28"/>
          <w:szCs w:val="28"/>
          <w:lang w:val="uk-UA"/>
        </w:rPr>
        <w:t>[</w:t>
      </w:r>
      <w:r w:rsidRPr="004D4933">
        <w:rPr>
          <w:rFonts w:ascii="Times New Roman" w:hAnsi="Times New Roman" w:cs="Times New Roman"/>
          <w:sz w:val="28"/>
          <w:szCs w:val="28"/>
          <w:lang w:val="uk-UA"/>
        </w:rPr>
        <w:t>Електронний ресурс]. – Режим доступу:</w:t>
      </w:r>
      <w:r w:rsidRPr="004D4933">
        <w:rPr>
          <w:rFonts w:ascii="Times New Roman" w:hAnsi="Times New Roman" w:cs="Times New Roman"/>
          <w:sz w:val="28"/>
          <w:szCs w:val="28"/>
          <w:lang w:val="uk-UA"/>
        </w:rPr>
        <w:br/>
      </w:r>
      <w:hyperlink r:id="rId20" w:history="1">
        <w:r w:rsidRPr="003870C1">
          <w:rPr>
            <w:rStyle w:val="a5"/>
            <w:rFonts w:ascii="Times New Roman" w:hAnsi="Times New Roman" w:cs="Times New Roman"/>
            <w:sz w:val="28"/>
            <w:szCs w:val="28"/>
            <w:lang w:val="uk-UA"/>
          </w:rPr>
          <w:t>https://big.travel/uk/rafting-tury/ukraina/yuzhnyj-bug/radonovoe-ozero</w:t>
        </w:r>
      </w:hyperlink>
      <w:r w:rsidRPr="00AD21BA">
        <w:rPr>
          <w:rFonts w:ascii="Times New Roman" w:hAnsi="Times New Roman" w:cs="Times New Roman"/>
          <w:sz w:val="28"/>
          <w:szCs w:val="28"/>
          <w:lang w:val="uk-UA"/>
        </w:rPr>
        <w:t xml:space="preserve"> </w:t>
      </w:r>
    </w:p>
    <w:p w:rsidR="005A70E4"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rPr>
      </w:pPr>
      <w:r w:rsidRPr="00DB5890">
        <w:rPr>
          <w:rStyle w:val="a5"/>
          <w:rFonts w:ascii="Times New Roman" w:hAnsi="Times New Roman" w:cs="Times New Roman"/>
          <w:sz w:val="28"/>
          <w:szCs w:val="28"/>
          <w:lang w:val="uk-UA"/>
        </w:rPr>
        <w:t xml:space="preserve"> Морфологія кар’єрних техноформ </w:t>
      </w:r>
      <w:r w:rsidRPr="00DB5890">
        <w:rPr>
          <w:rFonts w:ascii="Times New Roman" w:hAnsi="Times New Roman" w:cs="Times New Roman"/>
          <w:sz w:val="28"/>
          <w:szCs w:val="28"/>
          <w:lang w:val="uk-UA"/>
        </w:rPr>
        <w:t>(на прикладі Львівської області),</w:t>
      </w:r>
      <w:r w:rsidRPr="00DB5890">
        <w:rPr>
          <w:rFonts w:ascii="Times New Roman" w:eastAsia="Times New Roman" w:hAnsi="Times New Roman" w:cs="Times New Roman"/>
          <w:sz w:val="28"/>
          <w:szCs w:val="20"/>
        </w:rPr>
        <w:t xml:space="preserve"> </w:t>
      </w:r>
      <w:r w:rsidRPr="00DB5890">
        <w:rPr>
          <w:rFonts w:ascii="Times New Roman" w:hAnsi="Times New Roman" w:cs="Times New Roman"/>
          <w:sz w:val="28"/>
          <w:szCs w:val="28"/>
        </w:rPr>
        <w:t>П. Горішний</w:t>
      </w:r>
      <w:r>
        <w:rPr>
          <w:rFonts w:ascii="Times New Roman" w:hAnsi="Times New Roman" w:cs="Times New Roman"/>
          <w:sz w:val="28"/>
          <w:szCs w:val="28"/>
          <w:lang w:val="uk-UA"/>
        </w:rPr>
        <w:t>.</w:t>
      </w:r>
      <w:r w:rsidRPr="00A9651E">
        <w:rPr>
          <w:rFonts w:ascii="Times New Roman" w:hAnsi="Times New Roman" w:cs="Times New Roman"/>
          <w:sz w:val="28"/>
          <w:szCs w:val="28"/>
          <w:lang w:val="uk-UA"/>
        </w:rPr>
        <w:t xml:space="preserve"> </w:t>
      </w:r>
      <w:r w:rsidRPr="00D21AD5">
        <w:rPr>
          <w:rFonts w:ascii="Times New Roman" w:hAnsi="Times New Roman" w:cs="Times New Roman"/>
          <w:sz w:val="28"/>
          <w:szCs w:val="28"/>
          <w:lang w:val="uk-UA"/>
        </w:rPr>
        <w:t xml:space="preserve">[Електронний ресурс]. – Режим доступу: </w:t>
      </w:r>
      <w:hyperlink r:id="rId21" w:tgtFrame="_parent" w:history="1">
        <w:r w:rsidRPr="00A9651E">
          <w:rPr>
            <w:rStyle w:val="a5"/>
            <w:rFonts w:ascii="Times New Roman" w:hAnsi="Times New Roman" w:cs="Times New Roman"/>
            <w:sz w:val="28"/>
            <w:szCs w:val="28"/>
          </w:rPr>
          <w:br/>
          <w:t>https://geography.lnu.edu.ua/wp-content/uploads/2015/07/karjer-morfo2.doc</w:t>
        </w:r>
      </w:hyperlink>
    </w:p>
    <w:p w:rsidR="005A70E4" w:rsidRPr="00032A63"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D21BA">
        <w:rPr>
          <w:rFonts w:ascii="Times New Roman" w:hAnsi="Times New Roman" w:cs="Times New Roman"/>
          <w:sz w:val="28"/>
          <w:szCs w:val="28"/>
          <w:lang w:val="uk-UA"/>
        </w:rPr>
        <w:t>Стратегічні перспективи туристичної та готельно-ресторанної індустрії в Україні: теорія, практики та інновації розвитку: збірник матеріалів Всеукр. наук.-прак. інт.-конф., 30 жовтня 2023 р. Умань: ВПЦ «Візаві», 2023. 372 с.</w:t>
      </w:r>
    </w:p>
    <w:p w:rsidR="005A70E4" w:rsidRPr="00FD39E0"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rPr>
      </w:pPr>
      <w:r w:rsidRPr="00E03DA0">
        <w:rPr>
          <w:rFonts w:ascii="Times New Roman" w:hAnsi="Times New Roman" w:cs="Times New Roman"/>
          <w:sz w:val="28"/>
          <w:szCs w:val="28"/>
          <w:lang w:val="uk-UA"/>
        </w:rPr>
        <w:t xml:space="preserve"> </w:t>
      </w:r>
      <w:r w:rsidRPr="00E03DA0">
        <w:rPr>
          <w:rFonts w:ascii="Times New Roman" w:hAnsi="Times New Roman" w:cs="Times New Roman"/>
          <w:sz w:val="28"/>
          <w:szCs w:val="28"/>
          <w:lang w:val="en-US"/>
        </w:rPr>
        <w:t xml:space="preserve">Camping du Buisson Lac du Der/The « lac du Der-Chantecoq </w:t>
      </w:r>
      <w:proofErr w:type="gramStart"/>
      <w:r w:rsidRPr="00E03DA0">
        <w:rPr>
          <w:rFonts w:ascii="Times New Roman" w:hAnsi="Times New Roman" w:cs="Times New Roman"/>
          <w:sz w:val="28"/>
          <w:szCs w:val="28"/>
          <w:lang w:val="en-US"/>
        </w:rPr>
        <w:t>» :</w:t>
      </w:r>
      <w:proofErr w:type="gramEnd"/>
      <w:r w:rsidRPr="00E03DA0">
        <w:rPr>
          <w:rFonts w:ascii="Times New Roman" w:hAnsi="Times New Roman" w:cs="Times New Roman"/>
          <w:sz w:val="28"/>
          <w:szCs w:val="28"/>
          <w:lang w:val="en-US"/>
        </w:rPr>
        <w:t xml:space="preserve"> a small inland sea. </w:t>
      </w:r>
      <w:r w:rsidRPr="00FD39E0">
        <w:rPr>
          <w:rFonts w:ascii="Times New Roman" w:hAnsi="Times New Roman" w:cs="Times New Roman"/>
          <w:sz w:val="28"/>
          <w:szCs w:val="28"/>
          <w:lang w:val="uk-UA"/>
        </w:rPr>
        <w:t>[Електронний ресурс]. – Режим доступу:</w:t>
      </w:r>
      <w:r w:rsidRPr="00FD39E0">
        <w:t xml:space="preserve"> </w:t>
      </w:r>
      <w:hyperlink r:id="rId22" w:history="1">
        <w:r w:rsidRPr="005525E1">
          <w:rPr>
            <w:rStyle w:val="a5"/>
            <w:rFonts w:ascii="Times New Roman" w:hAnsi="Times New Roman" w:cs="Times New Roman"/>
            <w:sz w:val="28"/>
            <w:szCs w:val="28"/>
            <w:lang w:val="uk-UA"/>
          </w:rPr>
          <w:t>https://camping-lac-du-der.com/en/walk</w:t>
        </w:r>
      </w:hyperlink>
    </w:p>
    <w:p w:rsidR="005A70E4" w:rsidRPr="00FD39E0"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Pr="00FD39E0">
        <w:rPr>
          <w:rFonts w:ascii="Times New Roman" w:hAnsi="Times New Roman" w:cs="Times New Roman"/>
          <w:sz w:val="28"/>
          <w:szCs w:val="28"/>
          <w:lang w:val="en-US"/>
        </w:rPr>
        <w:t>Gites de France</w:t>
      </w:r>
      <w:r w:rsidRPr="00FD39E0">
        <w:rPr>
          <w:lang w:val="en-US"/>
        </w:rPr>
        <w:t xml:space="preserve"> </w:t>
      </w:r>
      <w:r w:rsidRPr="00FD39E0">
        <w:rPr>
          <w:rFonts w:ascii="Times New Roman" w:hAnsi="Times New Roman" w:cs="Times New Roman"/>
          <w:sz w:val="28"/>
          <w:szCs w:val="28"/>
          <w:lang w:val="en-US"/>
        </w:rPr>
        <w:t>French regions/</w:t>
      </w:r>
      <w:r>
        <w:rPr>
          <w:rFonts w:ascii="Times New Roman" w:hAnsi="Times New Roman" w:cs="Times New Roman"/>
          <w:sz w:val="28"/>
          <w:szCs w:val="28"/>
          <w:lang w:val="en-US"/>
        </w:rPr>
        <w:t xml:space="preserve">Grand </w:t>
      </w:r>
      <w:proofErr w:type="gramStart"/>
      <w:r w:rsidRPr="00FD39E0">
        <w:rPr>
          <w:rFonts w:ascii="Times New Roman" w:hAnsi="Times New Roman" w:cs="Times New Roman"/>
          <w:sz w:val="28"/>
          <w:szCs w:val="28"/>
          <w:lang w:val="en-US"/>
        </w:rPr>
        <w:t>Est/</w:t>
      </w:r>
      <w:proofErr w:type="gramEnd"/>
      <w:r w:rsidRPr="00FD39E0">
        <w:rPr>
          <w:rFonts w:ascii="Times New Roman" w:hAnsi="Times New Roman" w:cs="Times New Roman"/>
          <w:sz w:val="28"/>
          <w:szCs w:val="28"/>
          <w:lang w:val="en-US"/>
        </w:rPr>
        <w:t xml:space="preserve">Marne/Lac du Der-Chantecoq (Lake). </w:t>
      </w:r>
      <w:r w:rsidRPr="00FD39E0">
        <w:rPr>
          <w:rFonts w:ascii="Times New Roman" w:hAnsi="Times New Roman" w:cs="Times New Roman"/>
          <w:sz w:val="28"/>
          <w:szCs w:val="28"/>
          <w:lang w:val="uk-UA"/>
        </w:rPr>
        <w:t>[Електронний ресурс]. – Режим доступу:</w:t>
      </w:r>
      <w:r w:rsidRPr="00D34F78">
        <w:rPr>
          <w:rFonts w:ascii="Times New Roman" w:hAnsi="Times New Roman" w:cs="Times New Roman"/>
          <w:sz w:val="28"/>
          <w:szCs w:val="28"/>
        </w:rPr>
        <w:t xml:space="preserve"> </w:t>
      </w:r>
      <w:hyperlink r:id="rId23" w:history="1">
        <w:r w:rsidRPr="00E03DA0">
          <w:rPr>
            <w:rStyle w:val="a5"/>
            <w:rFonts w:ascii="Times New Roman" w:hAnsi="Times New Roman" w:cs="Times New Roman"/>
            <w:sz w:val="28"/>
            <w:szCs w:val="28"/>
            <w:lang w:val="en-US"/>
          </w:rPr>
          <w:t>https</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www</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gites</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de</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france</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com</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en</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french</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regions</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grand</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est</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holiday</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rentals</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marne</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lac</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du</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der</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chantecoq</w:t>
        </w:r>
        <w:r w:rsidRPr="00E03DA0">
          <w:rPr>
            <w:rStyle w:val="a5"/>
            <w:rFonts w:ascii="Times New Roman" w:hAnsi="Times New Roman" w:cs="Times New Roman"/>
            <w:sz w:val="28"/>
            <w:szCs w:val="28"/>
          </w:rPr>
          <w:t>-</w:t>
        </w:r>
        <w:r w:rsidRPr="00E03DA0">
          <w:rPr>
            <w:rStyle w:val="a5"/>
            <w:rFonts w:ascii="Times New Roman" w:hAnsi="Times New Roman" w:cs="Times New Roman"/>
            <w:sz w:val="28"/>
            <w:szCs w:val="28"/>
            <w:lang w:val="en-US"/>
          </w:rPr>
          <w:t>lake</w:t>
        </w:r>
      </w:hyperlink>
    </w:p>
    <w:p w:rsidR="005A70E4" w:rsidRPr="00070BE3"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70BE3">
        <w:rPr>
          <w:rFonts w:ascii="Times New Roman" w:hAnsi="Times New Roman" w:cs="Times New Roman"/>
          <w:sz w:val="28"/>
          <w:szCs w:val="28"/>
          <w:lang w:val="en-US"/>
        </w:rPr>
        <w:t xml:space="preserve">Kąpieliska </w:t>
      </w:r>
      <w:proofErr w:type="gramStart"/>
      <w:r w:rsidRPr="00070BE3">
        <w:rPr>
          <w:rFonts w:ascii="Times New Roman" w:hAnsi="Times New Roman" w:cs="Times New Roman"/>
          <w:sz w:val="28"/>
          <w:szCs w:val="28"/>
          <w:lang w:val="en-US"/>
        </w:rPr>
        <w:t>na</w:t>
      </w:r>
      <w:proofErr w:type="gramEnd"/>
      <w:r w:rsidRPr="00070BE3">
        <w:rPr>
          <w:rFonts w:ascii="Times New Roman" w:hAnsi="Times New Roman" w:cs="Times New Roman"/>
          <w:sz w:val="28"/>
          <w:szCs w:val="28"/>
          <w:lang w:val="en-US"/>
        </w:rPr>
        <w:t xml:space="preserve"> Bagrach i Zakrzówku oficjalnie otwarte</w:t>
      </w:r>
      <w:r w:rsidRPr="00070BE3">
        <w:rPr>
          <w:rFonts w:ascii="Times New Roman" w:hAnsi="Times New Roman" w:cs="Times New Roman"/>
          <w:sz w:val="28"/>
          <w:szCs w:val="28"/>
          <w:lang w:val="uk-UA"/>
        </w:rPr>
        <w:t>. [Електронний ресурс]. – Режим доступу:</w:t>
      </w:r>
      <w:r>
        <w:rPr>
          <w:rFonts w:ascii="Times New Roman" w:hAnsi="Times New Roman" w:cs="Times New Roman"/>
          <w:sz w:val="28"/>
          <w:szCs w:val="28"/>
          <w:lang w:val="uk-UA"/>
        </w:rPr>
        <w:t xml:space="preserve"> </w:t>
      </w:r>
      <w:hyperlink r:id="rId24" w:history="1">
        <w:r w:rsidRPr="000623B9">
          <w:rPr>
            <w:rStyle w:val="a5"/>
            <w:rFonts w:ascii="Times New Roman" w:hAnsi="Times New Roman" w:cs="Times New Roman"/>
            <w:sz w:val="28"/>
            <w:szCs w:val="28"/>
            <w:lang w:val="uk-UA"/>
          </w:rPr>
          <w:t>https://www.krakow.pl/aktualnosci/272128,202,komunikat,kapieliska_na_bagrach_i_zakrzowku_otworza_sie_22_czerwca.html</w:t>
        </w:r>
      </w:hyperlink>
    </w:p>
    <w:p w:rsidR="005A70E4" w:rsidRPr="007C587A"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B4B8E">
        <w:rPr>
          <w:rFonts w:ascii="Times New Roman" w:hAnsi="Times New Roman" w:cs="Times New Roman"/>
          <w:sz w:val="28"/>
          <w:szCs w:val="28"/>
          <w:lang w:val="en-US"/>
        </w:rPr>
        <w:t>Lausitzer</w:t>
      </w:r>
      <w:r w:rsidRPr="007C587A">
        <w:rPr>
          <w:rFonts w:ascii="Times New Roman" w:hAnsi="Times New Roman" w:cs="Times New Roman"/>
          <w:sz w:val="28"/>
          <w:szCs w:val="28"/>
          <w:lang w:val="uk-UA"/>
        </w:rPr>
        <w:t xml:space="preserve"> </w:t>
      </w:r>
      <w:r w:rsidRPr="001B4B8E">
        <w:rPr>
          <w:rFonts w:ascii="Times New Roman" w:hAnsi="Times New Roman" w:cs="Times New Roman"/>
          <w:sz w:val="28"/>
          <w:szCs w:val="28"/>
          <w:lang w:val="en-US"/>
        </w:rPr>
        <w:t>Seenland</w:t>
      </w:r>
      <w:r w:rsidRPr="007C587A">
        <w:rPr>
          <w:rFonts w:ascii="Times New Roman" w:hAnsi="Times New Roman" w:cs="Times New Roman"/>
          <w:sz w:val="28"/>
          <w:szCs w:val="28"/>
          <w:lang w:val="uk-UA"/>
        </w:rPr>
        <w:t>/</w:t>
      </w:r>
      <w:r w:rsidRPr="007C587A">
        <w:rPr>
          <w:lang w:val="uk-UA"/>
        </w:rPr>
        <w:t xml:space="preserve"> </w:t>
      </w:r>
      <w:r w:rsidRPr="001B4B8E">
        <w:rPr>
          <w:rFonts w:ascii="Times New Roman" w:hAnsi="Times New Roman" w:cs="Times New Roman"/>
          <w:sz w:val="28"/>
          <w:szCs w:val="28"/>
          <w:lang w:val="en-US"/>
        </w:rPr>
        <w:t>Lake</w:t>
      </w:r>
      <w:r w:rsidRPr="007C587A">
        <w:rPr>
          <w:rFonts w:ascii="Times New Roman" w:hAnsi="Times New Roman" w:cs="Times New Roman"/>
          <w:sz w:val="28"/>
          <w:szCs w:val="28"/>
          <w:lang w:val="uk-UA"/>
        </w:rPr>
        <w:t xml:space="preserve"> </w:t>
      </w:r>
      <w:r w:rsidRPr="001B4B8E">
        <w:rPr>
          <w:rFonts w:ascii="Times New Roman" w:hAnsi="Times New Roman" w:cs="Times New Roman"/>
          <w:sz w:val="28"/>
          <w:szCs w:val="28"/>
          <w:lang w:val="en-US"/>
        </w:rPr>
        <w:t>Senftenberg</w:t>
      </w:r>
      <w:r w:rsidRPr="001B4B8E">
        <w:rPr>
          <w:rFonts w:ascii="Times New Roman" w:hAnsi="Times New Roman" w:cs="Times New Roman"/>
          <w:sz w:val="28"/>
          <w:szCs w:val="28"/>
          <w:lang w:val="uk-UA"/>
        </w:rPr>
        <w:t xml:space="preserve">. [Електронний ресурс]. – Режим доступу: </w:t>
      </w:r>
      <w:hyperlink r:id="rId25" w:history="1">
        <w:r w:rsidRPr="005E1D05">
          <w:rPr>
            <w:rStyle w:val="a5"/>
            <w:rFonts w:ascii="Times New Roman" w:hAnsi="Times New Roman" w:cs="Times New Roman"/>
            <w:sz w:val="28"/>
            <w:szCs w:val="28"/>
            <w:lang w:val="uk-UA"/>
          </w:rPr>
          <w:t>https://www.lausitzerseenland.de/en/the-lakes/article-lake-senftenberg.html</w:t>
        </w:r>
      </w:hyperlink>
    </w:p>
    <w:p w:rsidR="005A70E4"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rPr>
      </w:pPr>
      <w:r w:rsidRPr="00F524A7">
        <w:rPr>
          <w:rFonts w:ascii="Times New Roman" w:hAnsi="Times New Roman" w:cs="Times New Roman"/>
          <w:sz w:val="28"/>
          <w:szCs w:val="28"/>
          <w:lang w:val="uk-UA"/>
        </w:rPr>
        <w:t xml:space="preserve"> </w:t>
      </w:r>
      <w:r w:rsidRPr="00F524A7">
        <w:rPr>
          <w:rFonts w:ascii="Times New Roman" w:hAnsi="Times New Roman" w:cs="Times New Roman"/>
          <w:sz w:val="28"/>
          <w:szCs w:val="28"/>
          <w:lang w:val="en-US"/>
        </w:rPr>
        <w:t>National</w:t>
      </w:r>
      <w:r w:rsidRPr="00F524A7">
        <w:rPr>
          <w:rFonts w:ascii="Times New Roman" w:hAnsi="Times New Roman" w:cs="Times New Roman"/>
          <w:sz w:val="28"/>
          <w:szCs w:val="28"/>
          <w:lang w:val="uk-UA"/>
        </w:rPr>
        <w:t xml:space="preserve"> </w:t>
      </w:r>
      <w:r w:rsidRPr="00F524A7">
        <w:rPr>
          <w:rFonts w:ascii="Times New Roman" w:hAnsi="Times New Roman" w:cs="Times New Roman"/>
          <w:sz w:val="28"/>
          <w:szCs w:val="28"/>
          <w:lang w:val="en-US"/>
        </w:rPr>
        <w:t>tokens</w:t>
      </w:r>
      <w:r w:rsidRPr="00F524A7">
        <w:rPr>
          <w:rFonts w:ascii="Times New Roman" w:hAnsi="Times New Roman" w:cs="Times New Roman"/>
          <w:sz w:val="28"/>
          <w:szCs w:val="28"/>
          <w:lang w:val="uk-UA"/>
        </w:rPr>
        <w:t>/</w:t>
      </w:r>
      <w:r w:rsidRPr="00F524A7">
        <w:rPr>
          <w:rFonts w:ascii="Times New Roman" w:hAnsi="Times New Roman" w:cs="Times New Roman"/>
          <w:sz w:val="28"/>
          <w:szCs w:val="28"/>
          <w:lang w:val="en-US"/>
        </w:rPr>
        <w:t>Senftenberg</w:t>
      </w:r>
      <w:r w:rsidRPr="00F524A7">
        <w:rPr>
          <w:rFonts w:ascii="Times New Roman" w:hAnsi="Times New Roman" w:cs="Times New Roman"/>
          <w:sz w:val="28"/>
          <w:szCs w:val="28"/>
          <w:lang w:val="uk-UA"/>
        </w:rPr>
        <w:t xml:space="preserve"> – </w:t>
      </w:r>
      <w:r w:rsidRPr="00F524A7">
        <w:rPr>
          <w:rFonts w:ascii="Times New Roman" w:hAnsi="Times New Roman" w:cs="Times New Roman"/>
          <w:sz w:val="28"/>
          <w:szCs w:val="28"/>
          <w:lang w:val="en-US"/>
        </w:rPr>
        <w:t>Senftenberg</w:t>
      </w:r>
      <w:r w:rsidRPr="00F524A7">
        <w:rPr>
          <w:rFonts w:ascii="Times New Roman" w:hAnsi="Times New Roman" w:cs="Times New Roman"/>
          <w:sz w:val="28"/>
          <w:szCs w:val="28"/>
          <w:lang w:val="uk-UA"/>
        </w:rPr>
        <w:t xml:space="preserve"> </w:t>
      </w:r>
      <w:r w:rsidRPr="00F524A7">
        <w:rPr>
          <w:rFonts w:ascii="Times New Roman" w:hAnsi="Times New Roman" w:cs="Times New Roman"/>
          <w:sz w:val="28"/>
          <w:szCs w:val="28"/>
          <w:lang w:val="en-US"/>
        </w:rPr>
        <w:t>See</w:t>
      </w:r>
      <w:r w:rsidRPr="00F524A7">
        <w:rPr>
          <w:rFonts w:ascii="Times New Roman" w:hAnsi="Times New Roman" w:cs="Times New Roman"/>
          <w:sz w:val="28"/>
          <w:szCs w:val="28"/>
          <w:lang w:val="uk-UA"/>
        </w:rPr>
        <w:t xml:space="preserve"> … </w:t>
      </w:r>
      <w:r w:rsidRPr="00F524A7">
        <w:rPr>
          <w:rFonts w:ascii="Times New Roman" w:hAnsi="Times New Roman" w:cs="Times New Roman"/>
          <w:sz w:val="28"/>
          <w:szCs w:val="28"/>
          <w:lang w:val="en-US"/>
        </w:rPr>
        <w:t>im</w:t>
      </w:r>
      <w:r w:rsidRPr="00F524A7">
        <w:rPr>
          <w:rFonts w:ascii="Times New Roman" w:hAnsi="Times New Roman" w:cs="Times New Roman"/>
          <w:sz w:val="28"/>
          <w:szCs w:val="28"/>
          <w:lang w:val="uk-UA"/>
        </w:rPr>
        <w:t xml:space="preserve"> </w:t>
      </w:r>
      <w:r w:rsidRPr="00F524A7">
        <w:rPr>
          <w:rFonts w:ascii="Times New Roman" w:hAnsi="Times New Roman" w:cs="Times New Roman"/>
          <w:sz w:val="28"/>
          <w:szCs w:val="28"/>
          <w:lang w:val="en-US"/>
        </w:rPr>
        <w:t>Lausitzer</w:t>
      </w:r>
      <w:r w:rsidRPr="00F524A7">
        <w:rPr>
          <w:rFonts w:ascii="Times New Roman" w:hAnsi="Times New Roman" w:cs="Times New Roman"/>
          <w:sz w:val="28"/>
          <w:szCs w:val="28"/>
          <w:lang w:val="uk-UA"/>
        </w:rPr>
        <w:t xml:space="preserve"> </w:t>
      </w:r>
      <w:r w:rsidRPr="00F524A7">
        <w:rPr>
          <w:rFonts w:ascii="Times New Roman" w:hAnsi="Times New Roman" w:cs="Times New Roman"/>
          <w:sz w:val="28"/>
          <w:szCs w:val="28"/>
          <w:lang w:val="en-US"/>
        </w:rPr>
        <w:t>Seenland</w:t>
      </w:r>
      <w:r>
        <w:rPr>
          <w:rFonts w:ascii="Times New Roman" w:hAnsi="Times New Roman" w:cs="Times New Roman"/>
          <w:sz w:val="28"/>
          <w:szCs w:val="28"/>
          <w:lang w:val="uk-UA"/>
        </w:rPr>
        <w:t>.</w:t>
      </w:r>
      <w:r w:rsidRPr="00F524A7">
        <w:rPr>
          <w:rFonts w:ascii="Times New Roman" w:hAnsi="Times New Roman" w:cs="Times New Roman"/>
          <w:sz w:val="28"/>
          <w:szCs w:val="28"/>
          <w:lang w:val="uk-UA"/>
        </w:rPr>
        <w:t xml:space="preserve"> [Електронний ресурс]. – Режим доступу:</w:t>
      </w:r>
      <w:r w:rsidRPr="00F524A7">
        <w:t xml:space="preserve"> </w:t>
      </w:r>
      <w:hyperlink r:id="rId26" w:history="1">
        <w:r w:rsidRPr="005E1D05">
          <w:rPr>
            <w:rStyle w:val="a5"/>
            <w:rFonts w:ascii="Times New Roman" w:hAnsi="Times New Roman" w:cs="Times New Roman"/>
            <w:sz w:val="28"/>
            <w:szCs w:val="28"/>
            <w:lang w:val="uk-UA"/>
          </w:rPr>
          <w:t>https://nationaltokens.com/coin-collection/senftenberg-senftenberg-see-im-lausitzer-seenland/</w:t>
        </w:r>
      </w:hyperlink>
    </w:p>
    <w:p w:rsidR="005A70E4" w:rsidRPr="006B03B2"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lang w:val="uk-UA"/>
        </w:rPr>
      </w:pPr>
      <w:r w:rsidRPr="00070BE3">
        <w:rPr>
          <w:rFonts w:ascii="Times New Roman" w:hAnsi="Times New Roman" w:cs="Times New Roman"/>
          <w:sz w:val="28"/>
          <w:szCs w:val="28"/>
          <w:lang w:val="uk-UA"/>
        </w:rPr>
        <w:t xml:space="preserve"> Odkrywaj lato na Zakrzówku</w:t>
      </w:r>
      <w:r>
        <w:rPr>
          <w:rFonts w:ascii="Times New Roman" w:hAnsi="Times New Roman" w:cs="Times New Roman"/>
          <w:sz w:val="28"/>
          <w:szCs w:val="28"/>
          <w:lang w:val="uk-UA"/>
        </w:rPr>
        <w:t xml:space="preserve">. </w:t>
      </w:r>
      <w:r w:rsidRPr="00070BE3">
        <w:rPr>
          <w:rFonts w:ascii="Times New Roman" w:hAnsi="Times New Roman" w:cs="Times New Roman"/>
          <w:sz w:val="28"/>
          <w:szCs w:val="28"/>
          <w:lang w:val="uk-UA"/>
        </w:rPr>
        <w:t>[Електронний ресурс]. – Режим доступу:</w:t>
      </w:r>
      <w:r>
        <w:rPr>
          <w:rFonts w:ascii="Times New Roman" w:hAnsi="Times New Roman" w:cs="Times New Roman"/>
          <w:sz w:val="28"/>
          <w:szCs w:val="28"/>
          <w:lang w:val="uk-UA"/>
        </w:rPr>
        <w:t xml:space="preserve"> </w:t>
      </w:r>
      <w:hyperlink r:id="rId27" w:history="1">
        <w:r w:rsidRPr="000623B9">
          <w:rPr>
            <w:rStyle w:val="a5"/>
            <w:rFonts w:ascii="Times New Roman" w:hAnsi="Times New Roman" w:cs="Times New Roman"/>
            <w:sz w:val="28"/>
            <w:szCs w:val="28"/>
          </w:rPr>
          <w:t>https</w:t>
        </w:r>
        <w:r w:rsidRPr="006B03B2">
          <w:rPr>
            <w:rStyle w:val="a5"/>
            <w:rFonts w:ascii="Times New Roman" w:hAnsi="Times New Roman" w:cs="Times New Roman"/>
            <w:sz w:val="28"/>
            <w:szCs w:val="28"/>
            <w:lang w:val="uk-UA"/>
          </w:rPr>
          <w:t>://</w:t>
        </w:r>
        <w:r w:rsidRPr="000623B9">
          <w:rPr>
            <w:rStyle w:val="a5"/>
            <w:rFonts w:ascii="Times New Roman" w:hAnsi="Times New Roman" w:cs="Times New Roman"/>
            <w:sz w:val="28"/>
            <w:szCs w:val="28"/>
          </w:rPr>
          <w:t>www</w:t>
        </w:r>
        <w:r w:rsidRPr="006B03B2">
          <w:rPr>
            <w:rStyle w:val="a5"/>
            <w:rFonts w:ascii="Times New Roman" w:hAnsi="Times New Roman" w:cs="Times New Roman"/>
            <w:sz w:val="28"/>
            <w:szCs w:val="28"/>
            <w:lang w:val="uk-UA"/>
          </w:rPr>
          <w:t>.</w:t>
        </w:r>
        <w:r w:rsidRPr="000623B9">
          <w:rPr>
            <w:rStyle w:val="a5"/>
            <w:rFonts w:ascii="Times New Roman" w:hAnsi="Times New Roman" w:cs="Times New Roman"/>
            <w:sz w:val="28"/>
            <w:szCs w:val="28"/>
          </w:rPr>
          <w:t>krakow</w:t>
        </w:r>
        <w:r w:rsidRPr="006B03B2">
          <w:rPr>
            <w:rStyle w:val="a5"/>
            <w:rFonts w:ascii="Times New Roman" w:hAnsi="Times New Roman" w:cs="Times New Roman"/>
            <w:sz w:val="28"/>
            <w:szCs w:val="28"/>
            <w:lang w:val="uk-UA"/>
          </w:rPr>
          <w:t>.</w:t>
        </w:r>
        <w:r w:rsidRPr="000623B9">
          <w:rPr>
            <w:rStyle w:val="a5"/>
            <w:rFonts w:ascii="Times New Roman" w:hAnsi="Times New Roman" w:cs="Times New Roman"/>
            <w:sz w:val="28"/>
            <w:szCs w:val="28"/>
          </w:rPr>
          <w:t>pl</w:t>
        </w:r>
        <w:r w:rsidRPr="006B03B2">
          <w:rPr>
            <w:rStyle w:val="a5"/>
            <w:rFonts w:ascii="Times New Roman" w:hAnsi="Times New Roman" w:cs="Times New Roman"/>
            <w:sz w:val="28"/>
            <w:szCs w:val="28"/>
            <w:lang w:val="uk-UA"/>
          </w:rPr>
          <w:t>/</w:t>
        </w:r>
        <w:r w:rsidRPr="000623B9">
          <w:rPr>
            <w:rStyle w:val="a5"/>
            <w:rFonts w:ascii="Times New Roman" w:hAnsi="Times New Roman" w:cs="Times New Roman"/>
            <w:sz w:val="28"/>
            <w:szCs w:val="28"/>
          </w:rPr>
          <w:t>aktualnosci</w:t>
        </w:r>
        <w:r w:rsidRPr="006B03B2">
          <w:rPr>
            <w:rStyle w:val="a5"/>
            <w:rFonts w:ascii="Times New Roman" w:hAnsi="Times New Roman" w:cs="Times New Roman"/>
            <w:sz w:val="28"/>
            <w:szCs w:val="28"/>
            <w:lang w:val="uk-UA"/>
          </w:rPr>
          <w:t>/272226,31,</w:t>
        </w:r>
        <w:r w:rsidRPr="000623B9">
          <w:rPr>
            <w:rStyle w:val="a5"/>
            <w:rFonts w:ascii="Times New Roman" w:hAnsi="Times New Roman" w:cs="Times New Roman"/>
            <w:sz w:val="28"/>
            <w:szCs w:val="28"/>
          </w:rPr>
          <w:t>komunikat</w:t>
        </w:r>
        <w:r w:rsidRPr="006B03B2">
          <w:rPr>
            <w:rStyle w:val="a5"/>
            <w:rFonts w:ascii="Times New Roman" w:hAnsi="Times New Roman" w:cs="Times New Roman"/>
            <w:sz w:val="28"/>
            <w:szCs w:val="28"/>
            <w:lang w:val="uk-UA"/>
          </w:rPr>
          <w:t>,</w:t>
        </w:r>
        <w:r w:rsidRPr="000623B9">
          <w:rPr>
            <w:rStyle w:val="a5"/>
            <w:rFonts w:ascii="Times New Roman" w:hAnsi="Times New Roman" w:cs="Times New Roman"/>
            <w:sz w:val="28"/>
            <w:szCs w:val="28"/>
          </w:rPr>
          <w:t>okrywaj</w:t>
        </w:r>
        <w:r w:rsidRPr="006B03B2">
          <w:rPr>
            <w:rStyle w:val="a5"/>
            <w:rFonts w:ascii="Times New Roman" w:hAnsi="Times New Roman" w:cs="Times New Roman"/>
            <w:sz w:val="28"/>
            <w:szCs w:val="28"/>
            <w:lang w:val="uk-UA"/>
          </w:rPr>
          <w:t>_</w:t>
        </w:r>
        <w:r w:rsidRPr="000623B9">
          <w:rPr>
            <w:rStyle w:val="a5"/>
            <w:rFonts w:ascii="Times New Roman" w:hAnsi="Times New Roman" w:cs="Times New Roman"/>
            <w:sz w:val="28"/>
            <w:szCs w:val="28"/>
          </w:rPr>
          <w:t>lato</w:t>
        </w:r>
        <w:r w:rsidRPr="006B03B2">
          <w:rPr>
            <w:rStyle w:val="a5"/>
            <w:rFonts w:ascii="Times New Roman" w:hAnsi="Times New Roman" w:cs="Times New Roman"/>
            <w:sz w:val="28"/>
            <w:szCs w:val="28"/>
            <w:lang w:val="uk-UA"/>
          </w:rPr>
          <w:t>_</w:t>
        </w:r>
        <w:r w:rsidRPr="000623B9">
          <w:rPr>
            <w:rStyle w:val="a5"/>
            <w:rFonts w:ascii="Times New Roman" w:hAnsi="Times New Roman" w:cs="Times New Roman"/>
            <w:sz w:val="28"/>
            <w:szCs w:val="28"/>
          </w:rPr>
          <w:t>na</w:t>
        </w:r>
        <w:r w:rsidRPr="006B03B2">
          <w:rPr>
            <w:rStyle w:val="a5"/>
            <w:rFonts w:ascii="Times New Roman" w:hAnsi="Times New Roman" w:cs="Times New Roman"/>
            <w:sz w:val="28"/>
            <w:szCs w:val="28"/>
            <w:lang w:val="uk-UA"/>
          </w:rPr>
          <w:t>_</w:t>
        </w:r>
        <w:r w:rsidRPr="000623B9">
          <w:rPr>
            <w:rStyle w:val="a5"/>
            <w:rFonts w:ascii="Times New Roman" w:hAnsi="Times New Roman" w:cs="Times New Roman"/>
            <w:sz w:val="28"/>
            <w:szCs w:val="28"/>
          </w:rPr>
          <w:t>zakrzowku</w:t>
        </w:r>
        <w:r w:rsidRPr="006B03B2">
          <w:rPr>
            <w:rStyle w:val="a5"/>
            <w:rFonts w:ascii="Times New Roman" w:hAnsi="Times New Roman" w:cs="Times New Roman"/>
            <w:sz w:val="28"/>
            <w:szCs w:val="28"/>
            <w:lang w:val="uk-UA"/>
          </w:rPr>
          <w:t>.</w:t>
        </w:r>
        <w:r w:rsidRPr="000623B9">
          <w:rPr>
            <w:rStyle w:val="a5"/>
            <w:rFonts w:ascii="Times New Roman" w:hAnsi="Times New Roman" w:cs="Times New Roman"/>
            <w:sz w:val="28"/>
            <w:szCs w:val="28"/>
          </w:rPr>
          <w:t>html</w:t>
        </w:r>
      </w:hyperlink>
    </w:p>
    <w:p w:rsidR="005A70E4" w:rsidRPr="00FD39E0"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rPr>
      </w:pPr>
      <w:r w:rsidRPr="00D34F78">
        <w:rPr>
          <w:rFonts w:ascii="Times New Roman" w:hAnsi="Times New Roman" w:cs="Times New Roman"/>
          <w:sz w:val="28"/>
          <w:szCs w:val="28"/>
          <w:lang w:val="uk-UA"/>
        </w:rPr>
        <w:t xml:space="preserve"> </w:t>
      </w:r>
      <w:r w:rsidRPr="00034AFE">
        <w:rPr>
          <w:rFonts w:ascii="Times New Roman" w:hAnsi="Times New Roman" w:cs="Times New Roman"/>
          <w:sz w:val="28"/>
          <w:szCs w:val="28"/>
          <w:lang w:val="en-US"/>
        </w:rPr>
        <w:t>Premier Inn/</w:t>
      </w:r>
      <w:r w:rsidRPr="00034AFE">
        <w:rPr>
          <w:rFonts w:ascii="Times New Roman" w:hAnsi="Times New Roman" w:cs="Times New Roman"/>
          <w:sz w:val="28"/>
          <w:szCs w:val="28"/>
          <w:lang w:val="uk-UA"/>
        </w:rPr>
        <w:t xml:space="preserve"> Chorlton Water Park</w:t>
      </w:r>
      <w:r w:rsidRPr="00034AFE">
        <w:rPr>
          <w:rFonts w:ascii="Times New Roman" w:hAnsi="Times New Roman" w:cs="Times New Roman"/>
          <w:sz w:val="28"/>
          <w:szCs w:val="28"/>
          <w:lang w:val="en-US"/>
        </w:rPr>
        <w:t xml:space="preserve">. </w:t>
      </w:r>
      <w:r w:rsidRPr="00034AFE">
        <w:rPr>
          <w:rFonts w:ascii="Times New Roman" w:hAnsi="Times New Roman" w:cs="Times New Roman"/>
          <w:sz w:val="28"/>
          <w:szCs w:val="28"/>
          <w:lang w:val="uk-UA"/>
        </w:rPr>
        <w:t>[Електронний ресурс]. – Режим доступу:</w:t>
      </w:r>
      <w:r w:rsidRPr="00D34F78">
        <w:rPr>
          <w:rFonts w:ascii="Times New Roman" w:hAnsi="Times New Roman" w:cs="Times New Roman"/>
          <w:sz w:val="28"/>
          <w:szCs w:val="28"/>
        </w:rPr>
        <w:t xml:space="preserve"> </w:t>
      </w:r>
      <w:r w:rsidRPr="00D34F78">
        <w:t xml:space="preserve"> </w:t>
      </w:r>
      <w:hyperlink r:id="rId28" w:history="1">
        <w:r w:rsidRPr="005525E1">
          <w:rPr>
            <w:rStyle w:val="a5"/>
            <w:rFonts w:ascii="Times New Roman" w:hAnsi="Times New Roman" w:cs="Times New Roman"/>
            <w:sz w:val="28"/>
            <w:szCs w:val="28"/>
            <w:lang w:val="uk-UA"/>
          </w:rPr>
          <w:t>https://www.premierinn.com/gb/en/things-to-do/manchester/chorlton-water-park.html</w:t>
        </w:r>
      </w:hyperlink>
    </w:p>
    <w:p w:rsidR="005A70E4" w:rsidRPr="00DB5890" w:rsidRDefault="005A70E4" w:rsidP="005A70E4">
      <w:pPr>
        <w:pStyle w:val="a3"/>
        <w:numPr>
          <w:ilvl w:val="0"/>
          <w:numId w:val="5"/>
        </w:numPr>
        <w:tabs>
          <w:tab w:val="left" w:pos="426"/>
        </w:tabs>
        <w:spacing w:after="0" w:line="360" w:lineRule="auto"/>
        <w:ind w:left="0"/>
        <w:jc w:val="both"/>
        <w:rPr>
          <w:rStyle w:val="a5"/>
          <w:rFonts w:ascii="Times New Roman" w:hAnsi="Times New Roman" w:cs="Times New Roman"/>
          <w:sz w:val="28"/>
          <w:szCs w:val="28"/>
          <w:lang w:val="uk-UA"/>
        </w:rPr>
      </w:pPr>
      <w:r w:rsidRPr="00C065D0">
        <w:rPr>
          <w:rFonts w:ascii="Times New Roman" w:hAnsi="Times New Roman" w:cs="Times New Roman"/>
          <w:sz w:val="28"/>
          <w:szCs w:val="28"/>
        </w:rPr>
        <w:t xml:space="preserve"> </w:t>
      </w:r>
      <w:r>
        <w:rPr>
          <w:rFonts w:ascii="Times New Roman" w:hAnsi="Times New Roman" w:cs="Times New Roman"/>
          <w:sz w:val="28"/>
          <w:szCs w:val="28"/>
          <w:lang w:val="en-US"/>
        </w:rPr>
        <w:t>T</w:t>
      </w:r>
      <w:r w:rsidRPr="00D21AD5">
        <w:rPr>
          <w:rFonts w:ascii="Times New Roman" w:hAnsi="Times New Roman" w:cs="Times New Roman"/>
          <w:sz w:val="28"/>
          <w:szCs w:val="28"/>
          <w:lang w:val="en-US"/>
        </w:rPr>
        <w:t>he outdoor swimming society. Understanding flooded quarries.</w:t>
      </w:r>
      <w:r w:rsidRPr="00D21AD5">
        <w:rPr>
          <w:rFonts w:ascii="Times New Roman" w:hAnsi="Times New Roman" w:cs="Times New Roman"/>
          <w:sz w:val="28"/>
          <w:szCs w:val="28"/>
          <w:lang w:val="uk-UA"/>
        </w:rPr>
        <w:t xml:space="preserve"> [Електронний ресурс]. – Режим доступу: </w:t>
      </w:r>
      <w:hyperlink r:id="rId29" w:history="1">
        <w:r w:rsidRPr="00D21AD5">
          <w:rPr>
            <w:rStyle w:val="a5"/>
            <w:rFonts w:ascii="Times New Roman" w:hAnsi="Times New Roman" w:cs="Times New Roman"/>
            <w:sz w:val="28"/>
            <w:szCs w:val="28"/>
            <w:lang w:val="uk-UA"/>
          </w:rPr>
          <w:t>https://www.outdoorswimmingsociety.com/understanding-flooded-quarries/</w:t>
        </w:r>
      </w:hyperlink>
    </w:p>
    <w:p w:rsidR="005A70E4" w:rsidRDefault="005A70E4" w:rsidP="005A70E4">
      <w:pPr>
        <w:pStyle w:val="a3"/>
        <w:numPr>
          <w:ilvl w:val="0"/>
          <w:numId w:val="5"/>
        </w:numPr>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469E3">
        <w:rPr>
          <w:rFonts w:ascii="Times New Roman" w:hAnsi="Times New Roman" w:cs="Times New Roman"/>
          <w:sz w:val="28"/>
          <w:szCs w:val="28"/>
          <w:lang w:val="uk-UA"/>
        </w:rPr>
        <w:t>UK Urban Ecology Forum/</w:t>
      </w:r>
      <w:r w:rsidRPr="00B469E3">
        <w:rPr>
          <w:lang w:val="en-US"/>
        </w:rPr>
        <w:t xml:space="preserve"> </w:t>
      </w:r>
      <w:r w:rsidRPr="00B469E3">
        <w:rPr>
          <w:rFonts w:ascii="Times New Roman" w:hAnsi="Times New Roman" w:cs="Times New Roman"/>
          <w:sz w:val="28"/>
          <w:szCs w:val="28"/>
          <w:lang w:val="uk-UA"/>
        </w:rPr>
        <w:t>Chorlton Water Park.  [Електронний ресурс]. – Режим доступу:</w:t>
      </w:r>
      <w:r>
        <w:rPr>
          <w:rFonts w:ascii="Times New Roman" w:hAnsi="Times New Roman" w:cs="Times New Roman"/>
          <w:sz w:val="28"/>
          <w:szCs w:val="28"/>
          <w:lang w:val="uk-UA"/>
        </w:rPr>
        <w:t xml:space="preserve"> </w:t>
      </w:r>
      <w:hyperlink r:id="rId30" w:history="1">
        <w:r w:rsidRPr="005525E1">
          <w:rPr>
            <w:rStyle w:val="a5"/>
            <w:rFonts w:ascii="Times New Roman" w:hAnsi="Times New Roman" w:cs="Times New Roman"/>
            <w:sz w:val="28"/>
            <w:szCs w:val="28"/>
            <w:lang w:val="uk-UA"/>
          </w:rPr>
          <w:t>https://urbanecologyforum.org.uk/awards/awarded-sites/chorlton-water-park/</w:t>
        </w:r>
      </w:hyperlink>
    </w:p>
    <w:p w:rsidR="005A70E4" w:rsidRPr="00CA0DD0" w:rsidRDefault="005A70E4">
      <w:pPr>
        <w:rPr>
          <w:lang w:val="uk-UA"/>
        </w:rPr>
      </w:pPr>
      <w:bookmarkStart w:id="0" w:name="_GoBack"/>
      <w:bookmarkEnd w:id="0"/>
    </w:p>
    <w:sectPr w:rsidR="005A70E4" w:rsidRPr="00CA0DD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782DA8"/>
    <w:multiLevelType w:val="multilevel"/>
    <w:tmpl w:val="A1387D6C"/>
    <w:lvl w:ilvl="0">
      <w:start w:val="2"/>
      <w:numFmt w:val="decimal"/>
      <w:lvlText w:val="%1."/>
      <w:lvlJc w:val="left"/>
      <w:pPr>
        <w:ind w:left="648" w:hanging="648"/>
      </w:pPr>
      <w:rPr>
        <w:rFonts w:hint="default"/>
      </w:rPr>
    </w:lvl>
    <w:lvl w:ilvl="1">
      <w:start w:val="2"/>
      <w:numFmt w:val="decimal"/>
      <w:lvlText w:val="%1.%2."/>
      <w:lvlJc w:val="left"/>
      <w:pPr>
        <w:ind w:left="1584" w:hanging="720"/>
      </w:pPr>
      <w:rPr>
        <w:rFonts w:hint="default"/>
      </w:rPr>
    </w:lvl>
    <w:lvl w:ilvl="2">
      <w:start w:val="1"/>
      <w:numFmt w:val="decimal"/>
      <w:lvlText w:val="%1.%2.%3."/>
      <w:lvlJc w:val="left"/>
      <w:pPr>
        <w:ind w:left="2448" w:hanging="720"/>
      </w:pPr>
      <w:rPr>
        <w:rFonts w:hint="default"/>
      </w:rPr>
    </w:lvl>
    <w:lvl w:ilvl="3">
      <w:start w:val="1"/>
      <w:numFmt w:val="decimal"/>
      <w:lvlText w:val="%1.%2.%3.%4."/>
      <w:lvlJc w:val="left"/>
      <w:pPr>
        <w:ind w:left="3672" w:hanging="108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984" w:hanging="1800"/>
      </w:pPr>
      <w:rPr>
        <w:rFonts w:hint="default"/>
      </w:rPr>
    </w:lvl>
    <w:lvl w:ilvl="7">
      <w:start w:val="1"/>
      <w:numFmt w:val="decimal"/>
      <w:lvlText w:val="%1.%2.%3.%4.%5.%6.%7.%8."/>
      <w:lvlJc w:val="left"/>
      <w:pPr>
        <w:ind w:left="7848" w:hanging="1800"/>
      </w:pPr>
      <w:rPr>
        <w:rFonts w:hint="default"/>
      </w:rPr>
    </w:lvl>
    <w:lvl w:ilvl="8">
      <w:start w:val="1"/>
      <w:numFmt w:val="decimal"/>
      <w:lvlText w:val="%1.%2.%3.%4.%5.%6.%7.%8.%9."/>
      <w:lvlJc w:val="left"/>
      <w:pPr>
        <w:ind w:left="9072" w:hanging="2160"/>
      </w:pPr>
      <w:rPr>
        <w:rFonts w:hint="default"/>
      </w:rPr>
    </w:lvl>
  </w:abstractNum>
  <w:abstractNum w:abstractNumId="1">
    <w:nsid w:val="3CCB0619"/>
    <w:multiLevelType w:val="multilevel"/>
    <w:tmpl w:val="45AC2D6A"/>
    <w:lvl w:ilvl="0">
      <w:start w:val="2"/>
      <w:numFmt w:val="decimal"/>
      <w:lvlText w:val="%1."/>
      <w:lvlJc w:val="left"/>
      <w:pPr>
        <w:ind w:left="432" w:hanging="432"/>
      </w:pPr>
      <w:rPr>
        <w:rFonts w:hint="default"/>
      </w:rPr>
    </w:lvl>
    <w:lvl w:ilvl="1">
      <w:start w:val="1"/>
      <w:numFmt w:val="decimal"/>
      <w:lvlText w:val="%1.%2."/>
      <w:lvlJc w:val="left"/>
      <w:pPr>
        <w:ind w:left="2448" w:hanging="720"/>
      </w:pPr>
      <w:rPr>
        <w:rFonts w:hint="default"/>
      </w:rPr>
    </w:lvl>
    <w:lvl w:ilvl="2">
      <w:start w:val="1"/>
      <w:numFmt w:val="decimal"/>
      <w:lvlText w:val="%1.%2.%3."/>
      <w:lvlJc w:val="left"/>
      <w:pPr>
        <w:ind w:left="4176" w:hanging="720"/>
      </w:pPr>
      <w:rPr>
        <w:rFonts w:hint="default"/>
      </w:rPr>
    </w:lvl>
    <w:lvl w:ilvl="3">
      <w:start w:val="1"/>
      <w:numFmt w:val="decimal"/>
      <w:lvlText w:val="%1.%2.%3.%4."/>
      <w:lvlJc w:val="left"/>
      <w:pPr>
        <w:ind w:left="6264" w:hanging="1080"/>
      </w:pPr>
      <w:rPr>
        <w:rFonts w:hint="default"/>
      </w:rPr>
    </w:lvl>
    <w:lvl w:ilvl="4">
      <w:start w:val="1"/>
      <w:numFmt w:val="decimal"/>
      <w:lvlText w:val="%1.%2.%3.%4.%5."/>
      <w:lvlJc w:val="left"/>
      <w:pPr>
        <w:ind w:left="7992" w:hanging="1080"/>
      </w:pPr>
      <w:rPr>
        <w:rFonts w:hint="default"/>
      </w:rPr>
    </w:lvl>
    <w:lvl w:ilvl="5">
      <w:start w:val="1"/>
      <w:numFmt w:val="decimal"/>
      <w:lvlText w:val="%1.%2.%3.%4.%5.%6."/>
      <w:lvlJc w:val="left"/>
      <w:pPr>
        <w:ind w:left="10080" w:hanging="1440"/>
      </w:pPr>
      <w:rPr>
        <w:rFonts w:hint="default"/>
      </w:rPr>
    </w:lvl>
    <w:lvl w:ilvl="6">
      <w:start w:val="1"/>
      <w:numFmt w:val="decimal"/>
      <w:lvlText w:val="%1.%2.%3.%4.%5.%6.%7."/>
      <w:lvlJc w:val="left"/>
      <w:pPr>
        <w:ind w:left="12168" w:hanging="1800"/>
      </w:pPr>
      <w:rPr>
        <w:rFonts w:hint="default"/>
      </w:rPr>
    </w:lvl>
    <w:lvl w:ilvl="7">
      <w:start w:val="1"/>
      <w:numFmt w:val="decimal"/>
      <w:lvlText w:val="%1.%2.%3.%4.%5.%6.%7.%8."/>
      <w:lvlJc w:val="left"/>
      <w:pPr>
        <w:ind w:left="13896" w:hanging="1800"/>
      </w:pPr>
      <w:rPr>
        <w:rFonts w:hint="default"/>
      </w:rPr>
    </w:lvl>
    <w:lvl w:ilvl="8">
      <w:start w:val="1"/>
      <w:numFmt w:val="decimal"/>
      <w:lvlText w:val="%1.%2.%3.%4.%5.%6.%7.%8.%9."/>
      <w:lvlJc w:val="left"/>
      <w:pPr>
        <w:ind w:left="15984" w:hanging="2160"/>
      </w:pPr>
      <w:rPr>
        <w:rFonts w:hint="default"/>
      </w:rPr>
    </w:lvl>
  </w:abstractNum>
  <w:abstractNum w:abstractNumId="2">
    <w:nsid w:val="43E614F0"/>
    <w:multiLevelType w:val="hybridMultilevel"/>
    <w:tmpl w:val="3642E466"/>
    <w:lvl w:ilvl="0" w:tplc="BB1E09D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98962BD"/>
    <w:multiLevelType w:val="multilevel"/>
    <w:tmpl w:val="859E95AA"/>
    <w:lvl w:ilvl="0">
      <w:start w:val="3"/>
      <w:numFmt w:val="decimal"/>
      <w:lvlText w:val="%1."/>
      <w:lvlJc w:val="left"/>
      <w:pPr>
        <w:ind w:left="432" w:hanging="432"/>
      </w:pPr>
      <w:rPr>
        <w:rFonts w:hint="default"/>
      </w:rPr>
    </w:lvl>
    <w:lvl w:ilvl="1">
      <w:start w:val="1"/>
      <w:numFmt w:val="decimal"/>
      <w:lvlText w:val="%1.%2."/>
      <w:lvlJc w:val="left"/>
      <w:pPr>
        <w:ind w:left="3104" w:hanging="720"/>
      </w:pPr>
      <w:rPr>
        <w:rFonts w:hint="default"/>
      </w:rPr>
    </w:lvl>
    <w:lvl w:ilvl="2">
      <w:start w:val="1"/>
      <w:numFmt w:val="decimal"/>
      <w:lvlText w:val="%1.%2.%3."/>
      <w:lvlJc w:val="left"/>
      <w:pPr>
        <w:ind w:left="5488" w:hanging="720"/>
      </w:pPr>
      <w:rPr>
        <w:rFonts w:hint="default"/>
      </w:rPr>
    </w:lvl>
    <w:lvl w:ilvl="3">
      <w:start w:val="1"/>
      <w:numFmt w:val="decimal"/>
      <w:lvlText w:val="%1.%2.%3.%4."/>
      <w:lvlJc w:val="left"/>
      <w:pPr>
        <w:ind w:left="8232" w:hanging="1080"/>
      </w:pPr>
      <w:rPr>
        <w:rFonts w:hint="default"/>
      </w:rPr>
    </w:lvl>
    <w:lvl w:ilvl="4">
      <w:start w:val="1"/>
      <w:numFmt w:val="decimal"/>
      <w:lvlText w:val="%1.%2.%3.%4.%5."/>
      <w:lvlJc w:val="left"/>
      <w:pPr>
        <w:ind w:left="10616" w:hanging="1080"/>
      </w:pPr>
      <w:rPr>
        <w:rFonts w:hint="default"/>
      </w:rPr>
    </w:lvl>
    <w:lvl w:ilvl="5">
      <w:start w:val="1"/>
      <w:numFmt w:val="decimal"/>
      <w:lvlText w:val="%1.%2.%3.%4.%5.%6."/>
      <w:lvlJc w:val="left"/>
      <w:pPr>
        <w:ind w:left="13360" w:hanging="1440"/>
      </w:pPr>
      <w:rPr>
        <w:rFonts w:hint="default"/>
      </w:rPr>
    </w:lvl>
    <w:lvl w:ilvl="6">
      <w:start w:val="1"/>
      <w:numFmt w:val="decimal"/>
      <w:lvlText w:val="%1.%2.%3.%4.%5.%6.%7."/>
      <w:lvlJc w:val="left"/>
      <w:pPr>
        <w:ind w:left="16104" w:hanging="1800"/>
      </w:pPr>
      <w:rPr>
        <w:rFonts w:hint="default"/>
      </w:rPr>
    </w:lvl>
    <w:lvl w:ilvl="7">
      <w:start w:val="1"/>
      <w:numFmt w:val="decimal"/>
      <w:lvlText w:val="%1.%2.%3.%4.%5.%6.%7.%8."/>
      <w:lvlJc w:val="left"/>
      <w:pPr>
        <w:ind w:left="18488" w:hanging="1800"/>
      </w:pPr>
      <w:rPr>
        <w:rFonts w:hint="default"/>
      </w:rPr>
    </w:lvl>
    <w:lvl w:ilvl="8">
      <w:start w:val="1"/>
      <w:numFmt w:val="decimal"/>
      <w:lvlText w:val="%1.%2.%3.%4.%5.%6.%7.%8.%9."/>
      <w:lvlJc w:val="left"/>
      <w:pPr>
        <w:ind w:left="21232" w:hanging="2160"/>
      </w:pPr>
      <w:rPr>
        <w:rFonts w:hint="default"/>
      </w:rPr>
    </w:lvl>
  </w:abstractNum>
  <w:abstractNum w:abstractNumId="4">
    <w:nsid w:val="76AC710B"/>
    <w:multiLevelType w:val="multilevel"/>
    <w:tmpl w:val="1A56D8B6"/>
    <w:lvl w:ilvl="0">
      <w:start w:val="1"/>
      <w:numFmt w:val="decimal"/>
      <w:lvlText w:val="%1."/>
      <w:lvlJc w:val="left"/>
      <w:pPr>
        <w:ind w:left="432" w:hanging="432"/>
      </w:pPr>
      <w:rPr>
        <w:rFonts w:hint="default"/>
      </w:rPr>
    </w:lvl>
    <w:lvl w:ilvl="1">
      <w:start w:val="1"/>
      <w:numFmt w:val="decimal"/>
      <w:lvlText w:val="%1.%2."/>
      <w:lvlJc w:val="left"/>
      <w:pPr>
        <w:ind w:left="1759" w:hanging="720"/>
      </w:pPr>
      <w:rPr>
        <w:rFonts w:hint="default"/>
      </w:rPr>
    </w:lvl>
    <w:lvl w:ilvl="2">
      <w:start w:val="1"/>
      <w:numFmt w:val="decimal"/>
      <w:lvlText w:val="%1.%2.%3."/>
      <w:lvlJc w:val="left"/>
      <w:pPr>
        <w:ind w:left="2798" w:hanging="720"/>
      </w:pPr>
      <w:rPr>
        <w:rFonts w:hint="default"/>
      </w:rPr>
    </w:lvl>
    <w:lvl w:ilvl="3">
      <w:start w:val="1"/>
      <w:numFmt w:val="decimal"/>
      <w:lvlText w:val="%1.%2.%3.%4."/>
      <w:lvlJc w:val="left"/>
      <w:pPr>
        <w:ind w:left="4197" w:hanging="1080"/>
      </w:pPr>
      <w:rPr>
        <w:rFonts w:hint="default"/>
      </w:rPr>
    </w:lvl>
    <w:lvl w:ilvl="4">
      <w:start w:val="1"/>
      <w:numFmt w:val="decimal"/>
      <w:lvlText w:val="%1.%2.%3.%4.%5."/>
      <w:lvlJc w:val="left"/>
      <w:pPr>
        <w:ind w:left="5236" w:hanging="1080"/>
      </w:pPr>
      <w:rPr>
        <w:rFonts w:hint="default"/>
      </w:rPr>
    </w:lvl>
    <w:lvl w:ilvl="5">
      <w:start w:val="1"/>
      <w:numFmt w:val="decimal"/>
      <w:lvlText w:val="%1.%2.%3.%4.%5.%6."/>
      <w:lvlJc w:val="left"/>
      <w:pPr>
        <w:ind w:left="6635" w:hanging="1440"/>
      </w:pPr>
      <w:rPr>
        <w:rFonts w:hint="default"/>
      </w:rPr>
    </w:lvl>
    <w:lvl w:ilvl="6">
      <w:start w:val="1"/>
      <w:numFmt w:val="decimal"/>
      <w:lvlText w:val="%1.%2.%3.%4.%5.%6.%7."/>
      <w:lvlJc w:val="left"/>
      <w:pPr>
        <w:ind w:left="8034" w:hanging="1800"/>
      </w:pPr>
      <w:rPr>
        <w:rFonts w:hint="default"/>
      </w:rPr>
    </w:lvl>
    <w:lvl w:ilvl="7">
      <w:start w:val="1"/>
      <w:numFmt w:val="decimal"/>
      <w:lvlText w:val="%1.%2.%3.%4.%5.%6.%7.%8."/>
      <w:lvlJc w:val="left"/>
      <w:pPr>
        <w:ind w:left="9073" w:hanging="1800"/>
      </w:pPr>
      <w:rPr>
        <w:rFonts w:hint="default"/>
      </w:rPr>
    </w:lvl>
    <w:lvl w:ilvl="8">
      <w:start w:val="1"/>
      <w:numFmt w:val="decimal"/>
      <w:lvlText w:val="%1.%2.%3.%4.%5.%6.%7.%8.%9."/>
      <w:lvlJc w:val="left"/>
      <w:pPr>
        <w:ind w:left="10472" w:hanging="2160"/>
      </w:pPr>
      <w:rPr>
        <w:rFonts w:hint="default"/>
      </w:r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DD0"/>
    <w:rsid w:val="005A70E4"/>
    <w:rsid w:val="00CA0DD0"/>
    <w:rsid w:val="00D44241"/>
    <w:rsid w:val="00DD41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1E96B6-A68F-42AD-B900-E3D260D74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0DD0"/>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DD0"/>
    <w:pPr>
      <w:ind w:left="720"/>
      <w:contextualSpacing/>
    </w:pPr>
  </w:style>
  <w:style w:type="paragraph" w:styleId="a4">
    <w:name w:val="No Spacing"/>
    <w:uiPriority w:val="1"/>
    <w:qFormat/>
    <w:rsid w:val="00CA0DD0"/>
    <w:pPr>
      <w:spacing w:after="0" w:line="240" w:lineRule="auto"/>
    </w:pPr>
    <w:rPr>
      <w:rFonts w:ascii="Calibri" w:eastAsia="Calibri" w:hAnsi="Calibri" w:cs="Arial"/>
    </w:rPr>
  </w:style>
  <w:style w:type="character" w:styleId="a5">
    <w:name w:val="Hyperlink"/>
    <w:uiPriority w:val="99"/>
    <w:unhideWhenUsed/>
    <w:rsid w:val="005A70E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arpatium.com.ua/vodni-resursy/didovo-dyida" TargetMode="External"/><Relationship Id="rId13" Type="http://schemas.openxmlformats.org/officeDocument/2006/relationships/hyperlink" Target="https://suspilne.media/521665-zitomirske-pamukkale-istoria-druzbivskogo-kareru-ak-novogo-turisticnogo-misca/" TargetMode="External"/><Relationship Id="rId18" Type="http://schemas.openxmlformats.org/officeDocument/2006/relationships/hyperlink" Target="https://discover.ua/locations/radonovoe-ozero" TargetMode="External"/><Relationship Id="rId26" Type="http://schemas.openxmlformats.org/officeDocument/2006/relationships/hyperlink" Target="https://nationaltokens.com/coin-collection/senftenberg-senftenberg-see-im-lausitzer-seenland/" TargetMode="External"/><Relationship Id="rId3" Type="http://schemas.openxmlformats.org/officeDocument/2006/relationships/settings" Target="settings.xml"/><Relationship Id="rId21" Type="http://schemas.openxmlformats.org/officeDocument/2006/relationships/hyperlink" Target="https://geography.lnu.edu.ua/wp-content/uploads/2015/07/karjer-morfo2.doc" TargetMode="External"/><Relationship Id="rId7" Type="http://schemas.openxmlformats.org/officeDocument/2006/relationships/hyperlink" Target="https://bls.ua/ua/blog/vidpocinok-na-cerepasinskomu-kareri" TargetMode="External"/><Relationship Id="rId12" Type="http://schemas.openxmlformats.org/officeDocument/2006/relationships/hyperlink" Target="https://vue.gov.ua/&#1050;&#1072;&#1088;%27&#1108;&#1088;" TargetMode="External"/><Relationship Id="rId17" Type="http://schemas.openxmlformats.org/officeDocument/2006/relationships/hyperlink" Target="http://dspace.tnpu.edu.ua/bitstream/123456789/25180/1/classification.pdf" TargetMode="External"/><Relationship Id="rId25" Type="http://schemas.openxmlformats.org/officeDocument/2006/relationships/hyperlink" Target="https://www.lausitzerseenland.de/en/the-lakes/article-lake-senftenberg.html" TargetMode="External"/><Relationship Id="rId2" Type="http://schemas.openxmlformats.org/officeDocument/2006/relationships/styles" Target="styles.xml"/><Relationship Id="rId16" Type="http://schemas.openxmlformats.org/officeDocument/2006/relationships/hyperlink" Target="https://uk.wikipedia.org/wiki/&#1050;&#1072;&#1088;%27&#1108;&#1088;&#1085;&#1110;_&#1074;&#1086;&#1076;&#1080;" TargetMode="External"/><Relationship Id="rId20" Type="http://schemas.openxmlformats.org/officeDocument/2006/relationships/hyperlink" Target="https://big.travel/uk/rafting-tury/ukraina/yuzhnyj-bug/radonovoe-ozero" TargetMode="External"/><Relationship Id="rId29" Type="http://schemas.openxmlformats.org/officeDocument/2006/relationships/hyperlink" Target="https://www.outdoorswimmingsociety.com/understanding-flooded-quarries/" TargetMode="External"/><Relationship Id="rId1" Type="http://schemas.openxmlformats.org/officeDocument/2006/relationships/numbering" Target="numbering.xml"/><Relationship Id="rId6" Type="http://schemas.openxmlformats.org/officeDocument/2006/relationships/hyperlink" Target="https://vandrivka.com.ua/druzhbivskij-kar-yer-nerudnih-kopalin-kvarts-smt-druzhba/" TargetMode="External"/><Relationship Id="rId11" Type="http://schemas.openxmlformats.org/officeDocument/2006/relationships/hyperlink" Target="https://zakarpattyachko.com.ua/blog/didivske-ozero-pliazh-bumeranh-vidpochynok-na-didovi.html" TargetMode="External"/><Relationship Id="rId24" Type="http://schemas.openxmlformats.org/officeDocument/2006/relationships/hyperlink" Target="https://www.krakow.pl/aktualnosci/272128,202,komunikat,kapieliska_na_bagrach_i_zakrzowku_otworza_sie_22_czerwca.html" TargetMode="External"/><Relationship Id="rId32" Type="http://schemas.openxmlformats.org/officeDocument/2006/relationships/theme" Target="theme/theme1.xml"/><Relationship Id="rId5" Type="http://schemas.openxmlformats.org/officeDocument/2006/relationships/hyperlink" Target="https://wikipage.com.ua/1x2699.html" TargetMode="External"/><Relationship Id="rId15" Type="http://schemas.openxmlformats.org/officeDocument/2006/relationships/hyperlink" Target="https://inside-ua.com/places/cherepashynetskyi-karier" TargetMode="External"/><Relationship Id="rId23" Type="http://schemas.openxmlformats.org/officeDocument/2006/relationships/hyperlink" Target="https://www.gites-de-france.com/en/french-regions/grand-est/holiday-rentals-marne/lac-du-der-chantecoq-lake" TargetMode="External"/><Relationship Id="rId28" Type="http://schemas.openxmlformats.org/officeDocument/2006/relationships/hyperlink" Target="https://www.premierinn.com/gb/en/things-to-do/manchester/chorlton-water-park.html" TargetMode="External"/><Relationship Id="rId10" Type="http://schemas.openxmlformats.org/officeDocument/2006/relationships/hyperlink" Target="https://ozera.cn.ua/services" TargetMode="External"/><Relationship Id="rId19" Type="http://schemas.openxmlformats.org/officeDocument/2006/relationships/hyperlink" Target="https://find-way.com.ua/oblast/mykolaivska/radonove-ozero-myhiia"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eodictionary.com.ua/node/2784" TargetMode="External"/><Relationship Id="rId14" Type="http://schemas.openxmlformats.org/officeDocument/2006/relationships/hyperlink" Target="http://tourism.dp.gov.ua/objects/zatoplenyy-granitnyy-karer-na-karachunah/" TargetMode="External"/><Relationship Id="rId22" Type="http://schemas.openxmlformats.org/officeDocument/2006/relationships/hyperlink" Target="https://camping-lac-du-der.com/en/walk" TargetMode="External"/><Relationship Id="rId27" Type="http://schemas.openxmlformats.org/officeDocument/2006/relationships/hyperlink" Target="https://www.krakow.pl/aktualnosci/272226,31,komunikat,okrywaj_lato_na_zakrzowku.html" TargetMode="External"/><Relationship Id="rId30" Type="http://schemas.openxmlformats.org/officeDocument/2006/relationships/hyperlink" Target="https://urbanecologyforum.org.uk/awards/awarded-sites/chorlton-water-par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2926</Words>
  <Characters>16683</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2024-09-25T11:33:00Z</dcterms:created>
  <dcterms:modified xsi:type="dcterms:W3CDTF">2024-09-25T11:35:00Z</dcterms:modified>
</cp:coreProperties>
</file>