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794C" w:rsidRDefault="005E794C" w:rsidP="00C95EE6">
      <w:pPr>
        <w:jc w:val="center"/>
        <w:rPr>
          <w:sz w:val="28"/>
          <w:szCs w:val="28"/>
          <w:lang w:val="uk-UA"/>
        </w:rPr>
      </w:pPr>
      <w:r w:rsidRPr="00B16599">
        <w:rPr>
          <w:sz w:val="28"/>
          <w:szCs w:val="28"/>
          <w:lang w:val="uk-UA"/>
        </w:rPr>
        <w:t>Одеський національний університет імені І.І.Мечникова</w:t>
      </w:r>
    </w:p>
    <w:p w:rsidR="005E794C" w:rsidRDefault="005E794C" w:rsidP="00C95EE6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Факультет романо-германської філології</w:t>
      </w:r>
    </w:p>
    <w:p w:rsidR="005E794C" w:rsidRDefault="005E794C" w:rsidP="00C95EE6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теоретичної і прикладної фонетики англійської мови</w:t>
      </w:r>
    </w:p>
    <w:p w:rsidR="005E794C" w:rsidRDefault="005E794C" w:rsidP="00C95EE6">
      <w:pPr>
        <w:jc w:val="center"/>
        <w:rPr>
          <w:sz w:val="28"/>
          <w:szCs w:val="28"/>
          <w:lang w:val="uk-UA"/>
        </w:rPr>
      </w:pPr>
    </w:p>
    <w:p w:rsidR="005E794C" w:rsidRPr="00F459AC" w:rsidRDefault="005E794C" w:rsidP="00C95EE6">
      <w:pPr>
        <w:jc w:val="center"/>
        <w:rPr>
          <w:b/>
          <w:sz w:val="32"/>
          <w:szCs w:val="32"/>
          <w:lang w:val="uk-UA"/>
        </w:rPr>
      </w:pPr>
      <w:r w:rsidRPr="00F459AC">
        <w:rPr>
          <w:b/>
          <w:sz w:val="32"/>
          <w:szCs w:val="32"/>
          <w:lang w:val="uk-UA"/>
        </w:rPr>
        <w:t>Д и п л о м н а   р о б о т а</w:t>
      </w:r>
    </w:p>
    <w:p w:rsidR="005E794C" w:rsidRDefault="005E794C" w:rsidP="00C95EE6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бакалавра</w:t>
      </w:r>
    </w:p>
    <w:p w:rsidR="005E794C" w:rsidRDefault="005E794C" w:rsidP="00C95EE6">
      <w:pPr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тему: «</w:t>
      </w:r>
      <w:r>
        <w:rPr>
          <w:b/>
          <w:sz w:val="28"/>
          <w:szCs w:val="28"/>
          <w:lang w:val="uk-UA"/>
        </w:rPr>
        <w:t>Структурно-семантичні особливості англомовної терміносистеми «Баскетбол»</w:t>
      </w:r>
    </w:p>
    <w:p w:rsidR="005E794C" w:rsidRPr="00A529C3" w:rsidRDefault="005E794C" w:rsidP="00C95EE6">
      <w:pPr>
        <w:jc w:val="center"/>
        <w:rPr>
          <w:lang w:val="uk-UA"/>
        </w:rPr>
      </w:pPr>
      <w:r>
        <w:rPr>
          <w:lang w:val="uk-UA"/>
        </w:rPr>
        <w:t>«</w:t>
      </w:r>
      <w:r>
        <w:rPr>
          <w:lang w:val="en-US"/>
        </w:rPr>
        <w:t>Structural and Semantic Peculiarities of the English Basketball Terminology</w:t>
      </w:r>
      <w:r>
        <w:rPr>
          <w:lang w:val="uk-UA"/>
        </w:rPr>
        <w:t>»</w:t>
      </w:r>
    </w:p>
    <w:p w:rsidR="005E794C" w:rsidRDefault="005E794C" w:rsidP="00C95EE6">
      <w:pPr>
        <w:jc w:val="center"/>
        <w:rPr>
          <w:sz w:val="28"/>
          <w:szCs w:val="28"/>
          <w:lang w:val="en-US"/>
        </w:rPr>
      </w:pPr>
    </w:p>
    <w:p w:rsidR="005E794C" w:rsidRDefault="005E794C" w:rsidP="00C95EE6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Виконала: студентка</w:t>
      </w:r>
      <w:r w:rsidRPr="00C95EE6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денної форми навчання</w:t>
      </w:r>
    </w:p>
    <w:p w:rsidR="005E794C" w:rsidRDefault="005E794C" w:rsidP="00C95EE6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напряму підготовки 6.020303 Філологія</w:t>
      </w:r>
    </w:p>
    <w:p w:rsidR="005E794C" w:rsidRDefault="005E794C" w:rsidP="00C95EE6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Ковташ Оксана Миколаївна</w:t>
      </w:r>
    </w:p>
    <w:p w:rsidR="005E794C" w:rsidRDefault="005E794C" w:rsidP="004E70AC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Керівник     к.філол.н., доц. Віт Ю.В. __________</w:t>
      </w:r>
    </w:p>
    <w:p w:rsidR="005E794C" w:rsidRDefault="005E794C" w:rsidP="004E70AC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Рецензент   к.філол.н., доц. Розанова О.А.</w:t>
      </w:r>
    </w:p>
    <w:p w:rsidR="005E794C" w:rsidRDefault="005E794C" w:rsidP="00C95EE6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Рекомендовано до захисту:                           Захищено на засіданні ЕК № 2</w:t>
      </w:r>
    </w:p>
    <w:p w:rsidR="005E794C" w:rsidRDefault="005E794C" w:rsidP="00C95EE6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протокол засідання кафедри                         протокол №    від</w:t>
      </w:r>
    </w:p>
    <w:p w:rsidR="005E794C" w:rsidRDefault="005E794C" w:rsidP="00C95EE6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№     від                                                            Оцінка________/____/____ </w:t>
      </w:r>
    </w:p>
    <w:p w:rsidR="005E794C" w:rsidRPr="00AF0E58" w:rsidRDefault="005E794C" w:rsidP="00C95EE6">
      <w:pPr>
        <w:tabs>
          <w:tab w:val="left" w:pos="5295"/>
        </w:tabs>
        <w:rPr>
          <w:sz w:val="20"/>
          <w:szCs w:val="20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           </w:t>
      </w:r>
      <w:r>
        <w:rPr>
          <w:sz w:val="20"/>
          <w:szCs w:val="20"/>
          <w:lang w:val="uk-UA"/>
        </w:rPr>
        <w:t xml:space="preserve">(за національною шкалою, шкалою </w:t>
      </w:r>
      <w:r>
        <w:rPr>
          <w:sz w:val="20"/>
          <w:szCs w:val="20"/>
          <w:lang w:val="en-US"/>
        </w:rPr>
        <w:t>ECTS</w:t>
      </w:r>
      <w:r w:rsidRPr="00C95EE6">
        <w:rPr>
          <w:sz w:val="20"/>
          <w:szCs w:val="20"/>
        </w:rPr>
        <w:t xml:space="preserve">, </w:t>
      </w:r>
      <w:r>
        <w:rPr>
          <w:sz w:val="20"/>
          <w:szCs w:val="20"/>
          <w:lang w:val="uk-UA"/>
        </w:rPr>
        <w:t>бали)</w:t>
      </w:r>
    </w:p>
    <w:p w:rsidR="005E794C" w:rsidRDefault="005E794C" w:rsidP="00C95EE6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Завідувач кафедри                                          Голова  ЕК  </w:t>
      </w:r>
    </w:p>
    <w:p w:rsidR="005E794C" w:rsidRDefault="005E794C" w:rsidP="00C95EE6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_________             Григорян М.Д.                  _______                    </w:t>
      </w:r>
      <w:r w:rsidRPr="00CD029C">
        <w:rPr>
          <w:sz w:val="28"/>
          <w:szCs w:val="28"/>
          <w:lang w:val="uk-UA"/>
        </w:rPr>
        <w:t>Колегаєва І.М.</w:t>
      </w:r>
    </w:p>
    <w:p w:rsidR="005E794C" w:rsidRDefault="005E794C" w:rsidP="00C95EE6">
      <w:pPr>
        <w:tabs>
          <w:tab w:val="left" w:pos="5280"/>
        </w:tabs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(підпис)</w:t>
      </w:r>
      <w:r>
        <w:rPr>
          <w:sz w:val="20"/>
          <w:szCs w:val="20"/>
          <w:lang w:val="uk-UA"/>
        </w:rPr>
        <w:tab/>
        <w:t>(підпис)</w:t>
      </w:r>
    </w:p>
    <w:p w:rsidR="005E794C" w:rsidRDefault="005E794C" w:rsidP="00C95EE6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  <w:r w:rsidRPr="00AF0E58">
        <w:rPr>
          <w:b/>
          <w:sz w:val="28"/>
          <w:szCs w:val="28"/>
          <w:lang w:val="uk-UA"/>
        </w:rPr>
        <w:t xml:space="preserve">Одеса </w:t>
      </w:r>
      <w:r>
        <w:rPr>
          <w:b/>
          <w:sz w:val="28"/>
          <w:szCs w:val="28"/>
          <w:lang w:val="uk-UA"/>
        </w:rPr>
        <w:t>–</w:t>
      </w:r>
      <w:r w:rsidRPr="00AF0E58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2018</w:t>
      </w:r>
    </w:p>
    <w:p w:rsidR="005E794C" w:rsidRPr="0004366F" w:rsidRDefault="005E794C" w:rsidP="00AD5BD3">
      <w:pPr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04366F">
        <w:rPr>
          <w:rFonts w:ascii="Times New Roman" w:hAnsi="Times New Roman"/>
          <w:b/>
          <w:color w:val="000000"/>
          <w:sz w:val="28"/>
          <w:szCs w:val="28"/>
        </w:rPr>
        <w:lastRenderedPageBreak/>
        <w:t>ЗМІСТ</w:t>
      </w:r>
    </w:p>
    <w:p w:rsidR="005E794C" w:rsidRPr="0004366F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E794C" w:rsidRPr="0004366F" w:rsidRDefault="005E794C" w:rsidP="00264F0C">
      <w:p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04366F">
        <w:rPr>
          <w:rFonts w:ascii="Times New Roman" w:hAnsi="Times New Roman"/>
          <w:b/>
          <w:color w:val="000000"/>
          <w:sz w:val="28"/>
          <w:szCs w:val="28"/>
        </w:rPr>
        <w:t>ВСТУП…………………………………………………………</w:t>
      </w:r>
      <w:r w:rsidRPr="00804F6B">
        <w:rPr>
          <w:rFonts w:ascii="Times New Roman" w:hAnsi="Times New Roman"/>
          <w:b/>
          <w:color w:val="000000"/>
          <w:sz w:val="28"/>
          <w:szCs w:val="28"/>
        </w:rPr>
        <w:t>………</w:t>
      </w:r>
      <w:r w:rsidRPr="0004366F">
        <w:rPr>
          <w:rFonts w:ascii="Times New Roman" w:hAnsi="Times New Roman"/>
          <w:b/>
          <w:color w:val="000000"/>
          <w:sz w:val="28"/>
          <w:szCs w:val="28"/>
        </w:rPr>
        <w:t>…</w:t>
      </w:r>
      <w:r w:rsidRPr="00264F0C">
        <w:rPr>
          <w:rFonts w:ascii="Times New Roman" w:hAnsi="Times New Roman"/>
          <w:b/>
          <w:color w:val="000000"/>
          <w:sz w:val="28"/>
          <w:szCs w:val="28"/>
        </w:rPr>
        <w:t>.</w:t>
      </w:r>
      <w:r w:rsidRPr="0004366F">
        <w:rPr>
          <w:rFonts w:ascii="Times New Roman" w:hAnsi="Times New Roman"/>
          <w:b/>
          <w:color w:val="000000"/>
          <w:sz w:val="28"/>
          <w:szCs w:val="28"/>
        </w:rPr>
        <w:t>…</w:t>
      </w:r>
      <w:r w:rsidRPr="00264F0C">
        <w:rPr>
          <w:rFonts w:ascii="Times New Roman" w:hAnsi="Times New Roman"/>
          <w:b/>
          <w:color w:val="000000"/>
          <w:sz w:val="28"/>
          <w:szCs w:val="28"/>
        </w:rPr>
        <w:t>.</w:t>
      </w:r>
      <w:r w:rsidRPr="0004366F">
        <w:rPr>
          <w:rFonts w:ascii="Times New Roman" w:hAnsi="Times New Roman"/>
          <w:b/>
          <w:color w:val="000000"/>
          <w:sz w:val="28"/>
          <w:szCs w:val="28"/>
        </w:rPr>
        <w:t>…..3</w:t>
      </w:r>
    </w:p>
    <w:p w:rsidR="005E794C" w:rsidRPr="0004366F" w:rsidRDefault="005E794C" w:rsidP="00AD5BD3">
      <w:pPr>
        <w:spacing w:after="0" w:line="360" w:lineRule="auto"/>
        <w:ind w:left="142" w:firstLine="709"/>
        <w:jc w:val="both"/>
        <w:rPr>
          <w:rFonts w:ascii="Times New Roman" w:hAnsi="Times New Roman"/>
          <w:b/>
          <w:color w:val="000000"/>
          <w:sz w:val="28"/>
          <w:szCs w:val="28"/>
        </w:rPr>
      </w:pPr>
    </w:p>
    <w:p w:rsidR="005E794C" w:rsidRPr="00264F0C" w:rsidRDefault="005E794C" w:rsidP="00264F0C">
      <w:p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264F0C">
        <w:rPr>
          <w:rFonts w:ascii="Times New Roman" w:hAnsi="Times New Roman"/>
          <w:b/>
          <w:color w:val="000000"/>
          <w:sz w:val="28"/>
          <w:szCs w:val="28"/>
        </w:rPr>
        <w:t>РОЗДІЛ І. ТЕР</w:t>
      </w:r>
      <w:r w:rsidRPr="00264F0C">
        <w:rPr>
          <w:rFonts w:ascii="Times New Roman" w:hAnsi="Times New Roman"/>
          <w:b/>
          <w:color w:val="000000"/>
          <w:sz w:val="28"/>
          <w:szCs w:val="28"/>
          <w:lang w:val="uk-UA"/>
        </w:rPr>
        <w:t>МІНОЛОГІЯ ЯК НАУКА</w:t>
      </w:r>
    </w:p>
    <w:p w:rsidR="005E794C" w:rsidRPr="0004366F" w:rsidRDefault="005E794C" w:rsidP="00AD5BD3">
      <w:pPr>
        <w:pStyle w:val="a3"/>
        <w:numPr>
          <w:ilvl w:val="1"/>
          <w:numId w:val="1"/>
        </w:numPr>
        <w:spacing w:after="0" w:line="360" w:lineRule="auto"/>
        <w:ind w:left="142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04366F">
        <w:rPr>
          <w:rFonts w:ascii="Times New Roman" w:hAnsi="Times New Roman"/>
          <w:color w:val="000000"/>
          <w:sz w:val="28"/>
          <w:szCs w:val="28"/>
        </w:rPr>
        <w:t>Предмет терм</w:t>
      </w:r>
      <w:r w:rsidRPr="0004366F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04366F">
        <w:rPr>
          <w:rFonts w:ascii="Times New Roman" w:hAnsi="Times New Roman"/>
          <w:color w:val="000000"/>
          <w:sz w:val="28"/>
          <w:szCs w:val="28"/>
        </w:rPr>
        <w:t>нолог</w:t>
      </w:r>
      <w:r w:rsidRPr="0004366F">
        <w:rPr>
          <w:rFonts w:ascii="Times New Roman" w:hAnsi="Times New Roman"/>
          <w:color w:val="000000"/>
          <w:sz w:val="28"/>
          <w:szCs w:val="28"/>
          <w:lang w:val="uk-UA"/>
        </w:rPr>
        <w:t>ії</w:t>
      </w:r>
      <w:r>
        <w:rPr>
          <w:rFonts w:ascii="Times New Roman" w:hAnsi="Times New Roman"/>
          <w:color w:val="000000"/>
          <w:sz w:val="28"/>
          <w:szCs w:val="28"/>
        </w:rPr>
        <w:t>………………………………………</w:t>
      </w:r>
      <w:r>
        <w:rPr>
          <w:rFonts w:ascii="Times New Roman" w:hAnsi="Times New Roman"/>
          <w:color w:val="000000"/>
          <w:sz w:val="28"/>
          <w:szCs w:val="28"/>
          <w:lang w:val="de-DE"/>
        </w:rPr>
        <w:t>….….</w:t>
      </w:r>
      <w:r w:rsidRPr="0004366F">
        <w:rPr>
          <w:rFonts w:ascii="Times New Roman" w:hAnsi="Times New Roman"/>
          <w:color w:val="000000"/>
          <w:sz w:val="28"/>
          <w:szCs w:val="28"/>
        </w:rPr>
        <w:t>…</w:t>
      </w:r>
      <w:r>
        <w:rPr>
          <w:rFonts w:ascii="Times New Roman" w:hAnsi="Times New Roman"/>
          <w:color w:val="000000"/>
          <w:sz w:val="28"/>
          <w:szCs w:val="28"/>
          <w:lang w:val="de-DE"/>
        </w:rPr>
        <w:t>5</w:t>
      </w:r>
    </w:p>
    <w:p w:rsidR="005E794C" w:rsidRPr="0004366F" w:rsidRDefault="005E794C" w:rsidP="00AD5BD3">
      <w:pPr>
        <w:pStyle w:val="a3"/>
        <w:numPr>
          <w:ilvl w:val="1"/>
          <w:numId w:val="1"/>
        </w:numPr>
        <w:spacing w:after="0" w:line="360" w:lineRule="auto"/>
        <w:ind w:left="142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04366F">
        <w:rPr>
          <w:rFonts w:ascii="Times New Roman" w:hAnsi="Times New Roman"/>
          <w:color w:val="000000"/>
          <w:sz w:val="28"/>
          <w:szCs w:val="28"/>
        </w:rPr>
        <w:t>Метод</w:t>
      </w:r>
      <w:r w:rsidRPr="0004366F">
        <w:rPr>
          <w:rFonts w:ascii="Times New Roman" w:hAnsi="Times New Roman"/>
          <w:color w:val="000000"/>
          <w:sz w:val="28"/>
          <w:szCs w:val="28"/>
          <w:lang w:val="uk-UA"/>
        </w:rPr>
        <w:t>и</w:t>
      </w:r>
      <w:r w:rsidRPr="0004366F">
        <w:rPr>
          <w:rFonts w:ascii="Times New Roman" w:hAnsi="Times New Roman"/>
          <w:color w:val="000000"/>
          <w:sz w:val="28"/>
          <w:szCs w:val="28"/>
        </w:rPr>
        <w:t xml:space="preserve"> терм</w:t>
      </w:r>
      <w:r w:rsidRPr="0004366F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04366F">
        <w:rPr>
          <w:rFonts w:ascii="Times New Roman" w:hAnsi="Times New Roman"/>
          <w:color w:val="000000"/>
          <w:sz w:val="28"/>
          <w:szCs w:val="28"/>
        </w:rPr>
        <w:t>нолог</w:t>
      </w:r>
      <w:r w:rsidRPr="0004366F">
        <w:rPr>
          <w:rFonts w:ascii="Times New Roman" w:hAnsi="Times New Roman"/>
          <w:color w:val="000000"/>
          <w:sz w:val="28"/>
          <w:szCs w:val="28"/>
          <w:lang w:val="uk-UA"/>
        </w:rPr>
        <w:t>ії</w:t>
      </w:r>
      <w:r w:rsidRPr="0004366F">
        <w:rPr>
          <w:rFonts w:ascii="Times New Roman" w:hAnsi="Times New Roman"/>
          <w:color w:val="000000"/>
          <w:sz w:val="28"/>
          <w:szCs w:val="28"/>
        </w:rPr>
        <w:t>…………………………………………</w:t>
      </w:r>
      <w:r>
        <w:rPr>
          <w:rFonts w:ascii="Times New Roman" w:hAnsi="Times New Roman"/>
          <w:color w:val="000000"/>
          <w:sz w:val="28"/>
          <w:szCs w:val="28"/>
          <w:lang w:val="de-DE"/>
        </w:rPr>
        <w:t>.</w:t>
      </w:r>
      <w:r w:rsidRPr="0004366F">
        <w:rPr>
          <w:rFonts w:ascii="Times New Roman" w:hAnsi="Times New Roman"/>
          <w:color w:val="000000"/>
          <w:sz w:val="28"/>
          <w:szCs w:val="28"/>
        </w:rPr>
        <w:t>…</w:t>
      </w:r>
      <w:r>
        <w:rPr>
          <w:rFonts w:ascii="Times New Roman" w:hAnsi="Times New Roman"/>
          <w:color w:val="000000"/>
          <w:sz w:val="28"/>
          <w:szCs w:val="28"/>
          <w:lang w:val="de-DE"/>
        </w:rPr>
        <w:t>.</w:t>
      </w:r>
      <w:r w:rsidRPr="0004366F">
        <w:rPr>
          <w:rFonts w:ascii="Times New Roman" w:hAnsi="Times New Roman"/>
          <w:color w:val="000000"/>
          <w:sz w:val="28"/>
          <w:szCs w:val="28"/>
        </w:rPr>
        <w:t>….</w:t>
      </w:r>
      <w:r>
        <w:rPr>
          <w:rFonts w:ascii="Times New Roman" w:hAnsi="Times New Roman"/>
          <w:color w:val="000000"/>
          <w:sz w:val="28"/>
          <w:szCs w:val="28"/>
          <w:lang w:val="de-DE"/>
        </w:rPr>
        <w:t>8</w:t>
      </w:r>
    </w:p>
    <w:p w:rsidR="005E794C" w:rsidRPr="0004366F" w:rsidRDefault="005E794C" w:rsidP="00AD5BD3">
      <w:pPr>
        <w:pStyle w:val="a3"/>
        <w:numPr>
          <w:ilvl w:val="1"/>
          <w:numId w:val="1"/>
        </w:numPr>
        <w:spacing w:after="0" w:line="360" w:lineRule="auto"/>
        <w:ind w:left="142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04366F">
        <w:rPr>
          <w:rFonts w:ascii="Times New Roman" w:hAnsi="Times New Roman"/>
          <w:color w:val="000000"/>
          <w:sz w:val="28"/>
          <w:szCs w:val="28"/>
        </w:rPr>
        <w:t>Структура терм</w:t>
      </w:r>
      <w:r w:rsidRPr="0004366F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04366F">
        <w:rPr>
          <w:rFonts w:ascii="Times New Roman" w:hAnsi="Times New Roman"/>
          <w:color w:val="000000"/>
          <w:sz w:val="28"/>
          <w:szCs w:val="28"/>
        </w:rPr>
        <w:t>нолог</w:t>
      </w:r>
      <w:r w:rsidRPr="0004366F">
        <w:rPr>
          <w:rFonts w:ascii="Times New Roman" w:hAnsi="Times New Roman"/>
          <w:color w:val="000000"/>
          <w:sz w:val="28"/>
          <w:szCs w:val="28"/>
          <w:lang w:val="uk-UA"/>
        </w:rPr>
        <w:t>ії</w:t>
      </w:r>
      <w:r w:rsidRPr="0004366F">
        <w:rPr>
          <w:rFonts w:ascii="Times New Roman" w:hAnsi="Times New Roman"/>
          <w:color w:val="000000"/>
          <w:sz w:val="28"/>
          <w:szCs w:val="28"/>
        </w:rPr>
        <w:t>………………………………………</w:t>
      </w:r>
      <w:r>
        <w:rPr>
          <w:rFonts w:ascii="Times New Roman" w:hAnsi="Times New Roman"/>
          <w:color w:val="000000"/>
          <w:sz w:val="28"/>
          <w:szCs w:val="28"/>
          <w:lang w:val="de-DE"/>
        </w:rPr>
        <w:t>.</w:t>
      </w:r>
      <w:r w:rsidRPr="0004366F">
        <w:rPr>
          <w:rFonts w:ascii="Times New Roman" w:hAnsi="Times New Roman"/>
          <w:color w:val="000000"/>
          <w:sz w:val="28"/>
          <w:szCs w:val="28"/>
        </w:rPr>
        <w:t>……</w:t>
      </w:r>
      <w:r>
        <w:rPr>
          <w:rFonts w:ascii="Times New Roman" w:hAnsi="Times New Roman"/>
          <w:color w:val="000000"/>
          <w:sz w:val="28"/>
          <w:szCs w:val="28"/>
          <w:lang w:val="de-DE"/>
        </w:rPr>
        <w:t>13</w:t>
      </w:r>
    </w:p>
    <w:p w:rsidR="005E794C" w:rsidRPr="00264F0C" w:rsidRDefault="005E794C" w:rsidP="00AD5BD3">
      <w:pPr>
        <w:pStyle w:val="a3"/>
        <w:spacing w:after="0" w:line="360" w:lineRule="auto"/>
        <w:ind w:left="142" w:firstLine="709"/>
        <w:jc w:val="both"/>
        <w:rPr>
          <w:rFonts w:ascii="Times New Roman" w:hAnsi="Times New Roman"/>
          <w:color w:val="000000"/>
          <w:sz w:val="28"/>
          <w:szCs w:val="28"/>
          <w:lang w:val="de-DE"/>
        </w:rPr>
      </w:pPr>
      <w:r w:rsidRPr="00264F0C">
        <w:rPr>
          <w:rFonts w:ascii="Times New Roman" w:hAnsi="Times New Roman"/>
          <w:b/>
          <w:color w:val="000000"/>
          <w:sz w:val="28"/>
          <w:szCs w:val="28"/>
          <w:lang w:val="uk-UA"/>
        </w:rPr>
        <w:t>1.4.</w:t>
      </w:r>
      <w:r w:rsidRPr="00C05BA4">
        <w:rPr>
          <w:rFonts w:ascii="Times New Roman" w:hAnsi="Times New Roman"/>
          <w:color w:val="000000"/>
          <w:sz w:val="28"/>
          <w:szCs w:val="28"/>
          <w:lang w:val="uk-UA"/>
        </w:rPr>
        <w:t xml:space="preserve"> Термінолог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ія та номенклатура………………………………</w:t>
      </w:r>
      <w:r>
        <w:rPr>
          <w:rFonts w:ascii="Times New Roman" w:hAnsi="Times New Roman"/>
          <w:color w:val="000000"/>
          <w:sz w:val="28"/>
          <w:szCs w:val="28"/>
          <w:lang w:val="de-DE"/>
        </w:rPr>
        <w:t>….</w:t>
      </w:r>
      <w:r w:rsidRPr="00C05BA4">
        <w:rPr>
          <w:rFonts w:ascii="Times New Roman" w:hAnsi="Times New Roman"/>
          <w:color w:val="000000"/>
          <w:sz w:val="28"/>
          <w:szCs w:val="28"/>
          <w:lang w:val="uk-UA"/>
        </w:rPr>
        <w:t>….</w:t>
      </w:r>
      <w:r>
        <w:rPr>
          <w:rFonts w:ascii="Times New Roman" w:hAnsi="Times New Roman"/>
          <w:color w:val="000000"/>
          <w:sz w:val="28"/>
          <w:szCs w:val="28"/>
          <w:lang w:val="de-DE"/>
        </w:rPr>
        <w:t>14</w:t>
      </w:r>
    </w:p>
    <w:p w:rsidR="005E794C" w:rsidRPr="0004366F" w:rsidRDefault="005E794C" w:rsidP="00AD5BD3">
      <w:pPr>
        <w:spacing w:after="0" w:line="360" w:lineRule="auto"/>
        <w:ind w:left="142" w:firstLine="709"/>
        <w:jc w:val="both"/>
        <w:rPr>
          <w:rFonts w:ascii="Times New Roman" w:hAnsi="Times New Roman"/>
          <w:b/>
          <w:color w:val="000000"/>
          <w:sz w:val="28"/>
          <w:szCs w:val="28"/>
        </w:rPr>
      </w:pPr>
    </w:p>
    <w:p w:rsidR="005E794C" w:rsidRPr="0004366F" w:rsidRDefault="005E794C" w:rsidP="00264F0C">
      <w:p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04366F">
        <w:rPr>
          <w:rFonts w:ascii="Times New Roman" w:hAnsi="Times New Roman"/>
          <w:b/>
          <w:color w:val="000000"/>
          <w:sz w:val="28"/>
          <w:szCs w:val="28"/>
        </w:rPr>
        <w:t>РОЗДІЛ II. Т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ЕРМІНОСИСТЕМА «БАСКЕТБОЛ» ТА ЇЇ МІСЦЕ В АНГЛІЙСЬКІЙ МОВІ</w:t>
      </w:r>
    </w:p>
    <w:p w:rsidR="005E794C" w:rsidRPr="00264F0C" w:rsidRDefault="005E794C" w:rsidP="00AD5BD3">
      <w:pPr>
        <w:spacing w:after="0" w:line="360" w:lineRule="auto"/>
        <w:ind w:left="142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04366F">
        <w:rPr>
          <w:rFonts w:ascii="Times New Roman" w:hAnsi="Times New Roman"/>
          <w:b/>
          <w:color w:val="000000"/>
          <w:sz w:val="28"/>
          <w:szCs w:val="28"/>
        </w:rPr>
        <w:t>2.1.</w:t>
      </w:r>
      <w:r w:rsidRPr="0004366F">
        <w:rPr>
          <w:rFonts w:ascii="Times New Roman" w:hAnsi="Times New Roman"/>
          <w:color w:val="000000"/>
          <w:sz w:val="28"/>
          <w:szCs w:val="28"/>
        </w:rPr>
        <w:t xml:space="preserve">  Спортивна терм</w:t>
      </w:r>
      <w:r w:rsidRPr="0004366F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04366F">
        <w:rPr>
          <w:rFonts w:ascii="Times New Roman" w:hAnsi="Times New Roman"/>
          <w:color w:val="000000"/>
          <w:sz w:val="28"/>
          <w:szCs w:val="28"/>
        </w:rPr>
        <w:t>нолог</w:t>
      </w:r>
      <w:r w:rsidRPr="0004366F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04366F">
        <w:rPr>
          <w:rFonts w:ascii="Times New Roman" w:hAnsi="Times New Roman"/>
          <w:color w:val="000000"/>
          <w:sz w:val="28"/>
          <w:szCs w:val="28"/>
        </w:rPr>
        <w:t xml:space="preserve">я </w:t>
      </w:r>
      <w:r w:rsidRPr="0004366F">
        <w:rPr>
          <w:rFonts w:ascii="Times New Roman" w:hAnsi="Times New Roman"/>
          <w:color w:val="000000"/>
          <w:sz w:val="28"/>
          <w:szCs w:val="28"/>
          <w:lang w:val="uk-UA"/>
        </w:rPr>
        <w:t>та</w:t>
      </w:r>
      <w:r w:rsidRPr="0004366F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4366F">
        <w:rPr>
          <w:rFonts w:ascii="Times New Roman" w:hAnsi="Times New Roman"/>
          <w:color w:val="000000"/>
          <w:sz w:val="28"/>
          <w:szCs w:val="28"/>
          <w:lang w:val="uk-UA"/>
        </w:rPr>
        <w:t>її</w:t>
      </w:r>
      <w:r w:rsidRPr="0004366F">
        <w:rPr>
          <w:rFonts w:ascii="Times New Roman" w:hAnsi="Times New Roman"/>
          <w:color w:val="000000"/>
          <w:sz w:val="28"/>
          <w:szCs w:val="28"/>
        </w:rPr>
        <w:t xml:space="preserve"> специф</w:t>
      </w:r>
      <w:r w:rsidRPr="0004366F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04366F">
        <w:rPr>
          <w:rFonts w:ascii="Times New Roman" w:hAnsi="Times New Roman"/>
          <w:color w:val="000000"/>
          <w:sz w:val="28"/>
          <w:szCs w:val="28"/>
        </w:rPr>
        <w:t>ка……………………</w:t>
      </w:r>
      <w:r>
        <w:rPr>
          <w:rFonts w:ascii="Times New Roman" w:hAnsi="Times New Roman"/>
          <w:color w:val="000000"/>
          <w:sz w:val="28"/>
          <w:szCs w:val="28"/>
        </w:rPr>
        <w:t>…</w:t>
      </w:r>
      <w:r w:rsidRPr="0004366F">
        <w:rPr>
          <w:rFonts w:ascii="Times New Roman" w:hAnsi="Times New Roman"/>
          <w:color w:val="000000"/>
          <w:sz w:val="28"/>
          <w:szCs w:val="28"/>
        </w:rPr>
        <w:t>….</w:t>
      </w:r>
      <w:r w:rsidRPr="00264F0C">
        <w:rPr>
          <w:rFonts w:ascii="Times New Roman" w:hAnsi="Times New Roman"/>
          <w:color w:val="000000"/>
          <w:sz w:val="28"/>
          <w:szCs w:val="28"/>
        </w:rPr>
        <w:t>18</w:t>
      </w:r>
    </w:p>
    <w:p w:rsidR="005E794C" w:rsidRPr="00264F0C" w:rsidRDefault="005E794C" w:rsidP="00AD5BD3">
      <w:pPr>
        <w:spacing w:after="0" w:line="360" w:lineRule="auto"/>
        <w:ind w:left="142" w:firstLine="709"/>
        <w:jc w:val="both"/>
        <w:rPr>
          <w:rFonts w:ascii="Times New Roman" w:hAnsi="Times New Roman"/>
          <w:color w:val="000000"/>
          <w:sz w:val="28"/>
          <w:szCs w:val="28"/>
          <w:lang w:val="de-DE"/>
        </w:rPr>
      </w:pPr>
      <w:r w:rsidRPr="0004366F">
        <w:rPr>
          <w:rFonts w:ascii="Times New Roman" w:hAnsi="Times New Roman"/>
          <w:b/>
          <w:color w:val="000000"/>
          <w:sz w:val="28"/>
          <w:szCs w:val="28"/>
        </w:rPr>
        <w:t>2.2.</w:t>
      </w:r>
      <w:r w:rsidRPr="0004366F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4366F">
        <w:rPr>
          <w:rFonts w:ascii="Times New Roman" w:hAnsi="Times New Roman"/>
          <w:color w:val="000000"/>
          <w:sz w:val="28"/>
          <w:szCs w:val="28"/>
          <w:lang w:val="uk-UA"/>
        </w:rPr>
        <w:t xml:space="preserve"> Історія виникнення баскетболу</w:t>
      </w:r>
      <w:r w:rsidRPr="0004366F">
        <w:rPr>
          <w:rFonts w:ascii="Times New Roman" w:hAnsi="Times New Roman"/>
          <w:color w:val="000000"/>
          <w:sz w:val="28"/>
          <w:szCs w:val="28"/>
        </w:rPr>
        <w:t>…</w:t>
      </w:r>
      <w:r>
        <w:rPr>
          <w:rFonts w:ascii="Times New Roman" w:hAnsi="Times New Roman"/>
          <w:color w:val="000000"/>
          <w:sz w:val="28"/>
          <w:szCs w:val="28"/>
        </w:rPr>
        <w:t>………………………</w:t>
      </w:r>
      <w:r>
        <w:rPr>
          <w:rFonts w:ascii="Times New Roman" w:hAnsi="Times New Roman"/>
          <w:color w:val="000000"/>
          <w:sz w:val="28"/>
          <w:szCs w:val="28"/>
          <w:lang w:val="de-DE"/>
        </w:rPr>
        <w:t>…</w:t>
      </w:r>
      <w:r w:rsidRPr="0004366F">
        <w:rPr>
          <w:rFonts w:ascii="Times New Roman" w:hAnsi="Times New Roman"/>
          <w:color w:val="000000"/>
          <w:sz w:val="28"/>
          <w:szCs w:val="28"/>
        </w:rPr>
        <w:t>………</w:t>
      </w:r>
      <w:r>
        <w:rPr>
          <w:rFonts w:ascii="Times New Roman" w:hAnsi="Times New Roman"/>
          <w:color w:val="000000"/>
          <w:sz w:val="28"/>
          <w:szCs w:val="28"/>
          <w:lang w:val="de-DE"/>
        </w:rPr>
        <w:t>21</w:t>
      </w:r>
    </w:p>
    <w:p w:rsidR="005E794C" w:rsidRPr="00264F0C" w:rsidRDefault="005E794C" w:rsidP="00264F0C">
      <w:pPr>
        <w:spacing w:after="0" w:line="360" w:lineRule="auto"/>
        <w:ind w:left="851" w:hanging="284"/>
        <w:jc w:val="both"/>
        <w:rPr>
          <w:rFonts w:ascii="Times New Roman" w:hAnsi="Times New Roman"/>
          <w:color w:val="000000"/>
          <w:sz w:val="28"/>
          <w:szCs w:val="28"/>
        </w:rPr>
      </w:pPr>
      <w:r w:rsidRPr="0004366F">
        <w:rPr>
          <w:rFonts w:ascii="Times New Roman" w:hAnsi="Times New Roman"/>
          <w:b/>
          <w:color w:val="000000"/>
          <w:sz w:val="28"/>
          <w:szCs w:val="28"/>
        </w:rPr>
        <w:t xml:space="preserve">    2.3.</w:t>
      </w:r>
      <w:r w:rsidRPr="0004366F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4366F">
        <w:rPr>
          <w:rFonts w:ascii="Times New Roman" w:hAnsi="Times New Roman"/>
          <w:color w:val="000000"/>
          <w:sz w:val="28"/>
          <w:szCs w:val="28"/>
          <w:lang w:val="uk-UA"/>
        </w:rPr>
        <w:t xml:space="preserve"> Структурно-семантичні особливості англомовної баскетбольної термінології </w:t>
      </w:r>
      <w:r>
        <w:rPr>
          <w:rFonts w:ascii="Times New Roman" w:hAnsi="Times New Roman"/>
          <w:color w:val="000000"/>
          <w:sz w:val="28"/>
          <w:szCs w:val="28"/>
        </w:rPr>
        <w:t>…………</w:t>
      </w:r>
      <w:r w:rsidRPr="0004366F">
        <w:rPr>
          <w:rFonts w:ascii="Times New Roman" w:hAnsi="Times New Roman"/>
          <w:color w:val="000000"/>
          <w:sz w:val="28"/>
          <w:szCs w:val="28"/>
        </w:rPr>
        <w:t>…………………………………………</w:t>
      </w:r>
      <w:r>
        <w:rPr>
          <w:rFonts w:ascii="Times New Roman" w:hAnsi="Times New Roman"/>
          <w:color w:val="000000"/>
          <w:sz w:val="28"/>
          <w:szCs w:val="28"/>
        </w:rPr>
        <w:t>…</w:t>
      </w:r>
      <w:r w:rsidRPr="00264F0C">
        <w:rPr>
          <w:rFonts w:ascii="Times New Roman" w:hAnsi="Times New Roman"/>
          <w:color w:val="000000"/>
          <w:sz w:val="28"/>
          <w:szCs w:val="28"/>
        </w:rPr>
        <w:t>.</w:t>
      </w:r>
      <w:r w:rsidRPr="0004366F">
        <w:rPr>
          <w:rFonts w:ascii="Times New Roman" w:hAnsi="Times New Roman"/>
          <w:color w:val="000000"/>
          <w:sz w:val="28"/>
          <w:szCs w:val="28"/>
        </w:rPr>
        <w:t>…</w:t>
      </w:r>
      <w:r w:rsidRPr="00264F0C">
        <w:rPr>
          <w:rFonts w:ascii="Times New Roman" w:hAnsi="Times New Roman"/>
          <w:color w:val="000000"/>
          <w:sz w:val="28"/>
          <w:szCs w:val="28"/>
        </w:rPr>
        <w:t>..</w:t>
      </w:r>
      <w:r w:rsidRPr="0004366F">
        <w:rPr>
          <w:rFonts w:ascii="Times New Roman" w:hAnsi="Times New Roman"/>
          <w:color w:val="000000"/>
          <w:sz w:val="28"/>
          <w:szCs w:val="28"/>
        </w:rPr>
        <w:t>…</w:t>
      </w:r>
      <w:r w:rsidRPr="00264F0C">
        <w:rPr>
          <w:rFonts w:ascii="Times New Roman" w:hAnsi="Times New Roman"/>
          <w:color w:val="000000"/>
          <w:sz w:val="28"/>
          <w:szCs w:val="28"/>
        </w:rPr>
        <w:t>23</w:t>
      </w:r>
    </w:p>
    <w:p w:rsidR="005E794C" w:rsidRPr="00264F0C" w:rsidRDefault="005E794C" w:rsidP="00AD5BD3">
      <w:pPr>
        <w:spacing w:after="0" w:line="360" w:lineRule="auto"/>
        <w:ind w:left="851"/>
        <w:jc w:val="both"/>
        <w:rPr>
          <w:rFonts w:ascii="Times New Roman" w:hAnsi="Times New Roman"/>
          <w:color w:val="000000"/>
          <w:sz w:val="28"/>
          <w:szCs w:val="28"/>
        </w:rPr>
      </w:pPr>
      <w:r w:rsidRPr="00C05BA4">
        <w:rPr>
          <w:rFonts w:ascii="Times New Roman" w:hAnsi="Times New Roman"/>
          <w:b/>
          <w:color w:val="000000"/>
          <w:sz w:val="28"/>
          <w:szCs w:val="28"/>
        </w:rPr>
        <w:t>2.4.</w:t>
      </w:r>
      <w:r w:rsidRPr="00C05BA4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Т</w:t>
      </w:r>
      <w:r w:rsidRPr="00C05BA4">
        <w:rPr>
          <w:rFonts w:ascii="Times New Roman" w:hAnsi="Times New Roman"/>
          <w:color w:val="000000"/>
          <w:sz w:val="28"/>
          <w:szCs w:val="28"/>
          <w:lang w:val="uk-UA"/>
        </w:rPr>
        <w:t>ермінологічні словосполучення: особливості семантичної структури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………………………………………………………</w:t>
      </w:r>
      <w:r w:rsidRPr="00264F0C">
        <w:rPr>
          <w:rFonts w:ascii="Times New Roman" w:hAnsi="Times New Roman"/>
          <w:color w:val="000000"/>
          <w:sz w:val="28"/>
          <w:szCs w:val="28"/>
        </w:rPr>
        <w:t>...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……….</w:t>
      </w:r>
      <w:r w:rsidRPr="00264F0C">
        <w:rPr>
          <w:rFonts w:ascii="Times New Roman" w:hAnsi="Times New Roman"/>
          <w:color w:val="000000"/>
          <w:sz w:val="28"/>
          <w:szCs w:val="28"/>
        </w:rPr>
        <w:t>31</w:t>
      </w:r>
    </w:p>
    <w:p w:rsidR="005E794C" w:rsidRPr="00264F0C" w:rsidRDefault="005E794C" w:rsidP="00264F0C">
      <w:p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04366F">
        <w:rPr>
          <w:rFonts w:ascii="Times New Roman" w:hAnsi="Times New Roman"/>
          <w:b/>
          <w:color w:val="000000"/>
          <w:sz w:val="28"/>
          <w:szCs w:val="28"/>
          <w:lang w:val="uk-UA"/>
        </w:rPr>
        <w:t>ВИСНОВКИ………………………………………………………</w:t>
      </w:r>
      <w:r w:rsidRPr="00264F0C">
        <w:rPr>
          <w:rFonts w:ascii="Times New Roman" w:hAnsi="Times New Roman"/>
          <w:b/>
          <w:color w:val="000000"/>
          <w:sz w:val="28"/>
          <w:szCs w:val="28"/>
        </w:rPr>
        <w:t>………</w:t>
      </w:r>
      <w:r w:rsidRPr="0004366F">
        <w:rPr>
          <w:rFonts w:ascii="Times New Roman" w:hAnsi="Times New Roman"/>
          <w:b/>
          <w:color w:val="000000"/>
          <w:sz w:val="28"/>
          <w:szCs w:val="28"/>
          <w:lang w:val="uk-UA"/>
        </w:rPr>
        <w:t>…….</w:t>
      </w:r>
      <w:r w:rsidRPr="00264F0C">
        <w:rPr>
          <w:rFonts w:ascii="Times New Roman" w:hAnsi="Times New Roman"/>
          <w:b/>
          <w:color w:val="000000"/>
          <w:sz w:val="28"/>
          <w:szCs w:val="28"/>
        </w:rPr>
        <w:t>36</w:t>
      </w:r>
    </w:p>
    <w:p w:rsidR="005E794C" w:rsidRPr="00264F0C" w:rsidRDefault="005E794C" w:rsidP="00264F0C">
      <w:p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04366F">
        <w:rPr>
          <w:rFonts w:ascii="Times New Roman" w:hAnsi="Times New Roman"/>
          <w:b/>
          <w:color w:val="000000"/>
          <w:sz w:val="28"/>
          <w:szCs w:val="28"/>
          <w:lang w:val="uk-UA"/>
        </w:rPr>
        <w:t>СПИСОК ВИКОРИСТАНИХ ДЖЕРЕЛ……………………</w:t>
      </w:r>
      <w:r w:rsidRPr="00264F0C">
        <w:rPr>
          <w:rFonts w:ascii="Times New Roman" w:hAnsi="Times New Roman"/>
          <w:b/>
          <w:color w:val="000000"/>
          <w:sz w:val="28"/>
          <w:szCs w:val="28"/>
        </w:rPr>
        <w:t>………</w:t>
      </w:r>
      <w:r w:rsidRPr="0004366F">
        <w:rPr>
          <w:rFonts w:ascii="Times New Roman" w:hAnsi="Times New Roman"/>
          <w:b/>
          <w:color w:val="000000"/>
          <w:sz w:val="28"/>
          <w:szCs w:val="28"/>
          <w:lang w:val="uk-UA"/>
        </w:rPr>
        <w:t>.………</w:t>
      </w:r>
      <w:r w:rsidRPr="00264F0C">
        <w:rPr>
          <w:rFonts w:ascii="Times New Roman" w:hAnsi="Times New Roman"/>
          <w:b/>
          <w:color w:val="000000"/>
          <w:sz w:val="28"/>
          <w:szCs w:val="28"/>
        </w:rPr>
        <w:t>37</w:t>
      </w:r>
    </w:p>
    <w:p w:rsidR="005E794C" w:rsidRPr="00264F0C" w:rsidRDefault="005E794C" w:rsidP="00264F0C">
      <w:p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Додаток………………………………………………</w:t>
      </w:r>
      <w:r w:rsidRPr="0004366F">
        <w:rPr>
          <w:rFonts w:ascii="Times New Roman" w:hAnsi="Times New Roman"/>
          <w:b/>
          <w:color w:val="000000"/>
          <w:sz w:val="28"/>
          <w:szCs w:val="28"/>
          <w:lang w:val="uk-UA"/>
        </w:rPr>
        <w:t>……………</w:t>
      </w:r>
      <w:r>
        <w:rPr>
          <w:rFonts w:ascii="Times New Roman" w:hAnsi="Times New Roman"/>
          <w:b/>
          <w:color w:val="000000"/>
          <w:sz w:val="28"/>
          <w:szCs w:val="28"/>
        </w:rPr>
        <w:t>…</w:t>
      </w:r>
      <w:r w:rsidRPr="00804F6B">
        <w:rPr>
          <w:rFonts w:ascii="Times New Roman" w:hAnsi="Times New Roman"/>
          <w:b/>
          <w:color w:val="000000"/>
          <w:sz w:val="28"/>
          <w:szCs w:val="28"/>
        </w:rPr>
        <w:t>……</w:t>
      </w:r>
      <w:r w:rsidRPr="00264F0C">
        <w:rPr>
          <w:rFonts w:ascii="Times New Roman" w:hAnsi="Times New Roman"/>
          <w:b/>
          <w:color w:val="000000"/>
          <w:sz w:val="28"/>
          <w:szCs w:val="28"/>
        </w:rPr>
        <w:t>..</w:t>
      </w:r>
      <w:r w:rsidRPr="0004366F">
        <w:rPr>
          <w:rFonts w:ascii="Times New Roman" w:hAnsi="Times New Roman"/>
          <w:b/>
          <w:color w:val="000000"/>
          <w:sz w:val="28"/>
          <w:szCs w:val="28"/>
          <w:lang w:val="uk-UA"/>
        </w:rPr>
        <w:t>……</w:t>
      </w:r>
      <w:r w:rsidRPr="00264F0C">
        <w:rPr>
          <w:rFonts w:ascii="Times New Roman" w:hAnsi="Times New Roman"/>
          <w:b/>
          <w:color w:val="000000"/>
          <w:sz w:val="28"/>
          <w:szCs w:val="28"/>
        </w:rPr>
        <w:t>42</w:t>
      </w:r>
    </w:p>
    <w:p w:rsidR="005E794C" w:rsidRPr="00264F0C" w:rsidRDefault="005E794C" w:rsidP="00264F0C">
      <w:p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04366F">
        <w:rPr>
          <w:rFonts w:ascii="Times New Roman" w:hAnsi="Times New Roman"/>
          <w:b/>
          <w:color w:val="000000"/>
          <w:sz w:val="28"/>
          <w:szCs w:val="28"/>
          <w:lang w:val="en-US"/>
        </w:rPr>
        <w:t>Summary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………………………………………………………</w:t>
      </w:r>
      <w:r w:rsidRPr="006B6F41">
        <w:rPr>
          <w:rFonts w:ascii="Times New Roman" w:hAnsi="Times New Roman"/>
          <w:b/>
          <w:color w:val="000000"/>
          <w:sz w:val="28"/>
          <w:szCs w:val="28"/>
          <w:lang w:val="uk-UA"/>
        </w:rPr>
        <w:t>…</w:t>
      </w:r>
      <w:r w:rsidRPr="00804F6B">
        <w:rPr>
          <w:rFonts w:ascii="Times New Roman" w:hAnsi="Times New Roman"/>
          <w:b/>
          <w:color w:val="000000"/>
          <w:sz w:val="28"/>
          <w:szCs w:val="28"/>
        </w:rPr>
        <w:t>………</w:t>
      </w:r>
      <w:r w:rsidRPr="006B6F41">
        <w:rPr>
          <w:rFonts w:ascii="Times New Roman" w:hAnsi="Times New Roman"/>
          <w:b/>
          <w:color w:val="000000"/>
          <w:sz w:val="28"/>
          <w:szCs w:val="28"/>
          <w:lang w:val="uk-UA"/>
        </w:rPr>
        <w:t>……</w:t>
      </w:r>
      <w:r w:rsidRPr="00264F0C">
        <w:rPr>
          <w:rFonts w:ascii="Times New Roman" w:hAnsi="Times New Roman"/>
          <w:b/>
          <w:color w:val="000000"/>
          <w:sz w:val="28"/>
          <w:szCs w:val="28"/>
        </w:rPr>
        <w:t>..</w:t>
      </w:r>
      <w:r w:rsidRPr="006B6F41">
        <w:rPr>
          <w:rFonts w:ascii="Times New Roman" w:hAnsi="Times New Roman"/>
          <w:b/>
          <w:color w:val="000000"/>
          <w:sz w:val="28"/>
          <w:szCs w:val="28"/>
          <w:lang w:val="uk-UA"/>
        </w:rPr>
        <w:t>..</w:t>
      </w:r>
      <w:r w:rsidRPr="00264F0C">
        <w:rPr>
          <w:rFonts w:ascii="Times New Roman" w:hAnsi="Times New Roman"/>
          <w:b/>
          <w:color w:val="000000"/>
          <w:sz w:val="28"/>
          <w:szCs w:val="28"/>
        </w:rPr>
        <w:t>49</w:t>
      </w:r>
    </w:p>
    <w:p w:rsidR="005E794C" w:rsidRPr="006B6F41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5E794C" w:rsidRPr="0004366F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366F">
        <w:rPr>
          <w:rFonts w:ascii="Times New Roman" w:hAnsi="Times New Roman"/>
          <w:color w:val="000000"/>
          <w:sz w:val="28"/>
          <w:szCs w:val="28"/>
          <w:lang w:val="uk-UA"/>
        </w:rPr>
        <w:br w:type="page"/>
      </w:r>
    </w:p>
    <w:p w:rsidR="005E794C" w:rsidRPr="00804F6B" w:rsidRDefault="005E794C" w:rsidP="00DD6151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04366F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5E794C" w:rsidRPr="00804F6B" w:rsidRDefault="005E794C" w:rsidP="00DD6151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5E794C" w:rsidRPr="000A4A01" w:rsidRDefault="005E794C" w:rsidP="00AD5BD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4366F">
        <w:rPr>
          <w:rFonts w:ascii="Times New Roman" w:hAnsi="Times New Roman"/>
          <w:sz w:val="28"/>
          <w:szCs w:val="28"/>
          <w:lang w:val="uk-UA"/>
        </w:rPr>
        <w:t xml:space="preserve">У сучасній лінгвістичній науці значний інтерес дослідників викликають вузькогалузеві термінологічні системи. Термінологія є організованою системою понять, мовних знаків, термінів певної галузі науки, знань або сфери діяльності людини і є засобом професійної комунікації. </w:t>
      </w:r>
      <w:r w:rsidRPr="0004366F">
        <w:rPr>
          <w:rFonts w:ascii="Times New Roman" w:hAnsi="Times New Roman"/>
          <w:sz w:val="28"/>
          <w:szCs w:val="28"/>
        </w:rPr>
        <w:t xml:space="preserve">Основними ознаками термінів є </w:t>
      </w:r>
      <w:r w:rsidRPr="000A4A01">
        <w:rPr>
          <w:rFonts w:ascii="Times New Roman" w:hAnsi="Times New Roman"/>
          <w:color w:val="000000"/>
          <w:sz w:val="28"/>
          <w:szCs w:val="28"/>
        </w:rPr>
        <w:t>загальновживан</w:t>
      </w:r>
      <w:r w:rsidRPr="000A4A01">
        <w:rPr>
          <w:rFonts w:ascii="Times New Roman" w:hAnsi="Times New Roman"/>
          <w:color w:val="000000"/>
          <w:sz w:val="28"/>
          <w:szCs w:val="28"/>
          <w:lang w:val="uk-UA"/>
        </w:rPr>
        <w:t>ість</w:t>
      </w:r>
      <w:r w:rsidRPr="000A4A01">
        <w:rPr>
          <w:rFonts w:ascii="Times New Roman" w:hAnsi="Times New Roman"/>
          <w:color w:val="000000"/>
          <w:sz w:val="28"/>
          <w:szCs w:val="28"/>
        </w:rPr>
        <w:t xml:space="preserve"> в</w:t>
      </w:r>
      <w:r w:rsidRPr="0004366F">
        <w:rPr>
          <w:rFonts w:ascii="Times New Roman" w:hAnsi="Times New Roman"/>
          <w:sz w:val="28"/>
          <w:szCs w:val="28"/>
        </w:rPr>
        <w:t xml:space="preserve"> вузькопрофесійних сферах, стилістична нейтральність, </w:t>
      </w:r>
      <w:r w:rsidRPr="0004366F">
        <w:rPr>
          <w:rFonts w:ascii="Times New Roman" w:hAnsi="Times New Roman"/>
          <w:sz w:val="28"/>
          <w:szCs w:val="28"/>
          <w:lang w:val="uk-UA"/>
        </w:rPr>
        <w:t>в</w:t>
      </w:r>
      <w:r w:rsidRPr="0004366F">
        <w:rPr>
          <w:rFonts w:ascii="Times New Roman" w:hAnsi="Times New Roman"/>
          <w:sz w:val="28"/>
          <w:szCs w:val="28"/>
        </w:rPr>
        <w:t>исокий ступінь інформативності.</w:t>
      </w:r>
    </w:p>
    <w:p w:rsidR="005E794C" w:rsidRPr="0004366F" w:rsidRDefault="005E794C" w:rsidP="00AD5BD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242C8">
        <w:rPr>
          <w:rFonts w:ascii="Times New Roman" w:hAnsi="Times New Roman"/>
          <w:sz w:val="28"/>
          <w:szCs w:val="28"/>
          <w:lang w:val="uk-UA"/>
        </w:rPr>
        <w:t xml:space="preserve">Спортивна терміносистема є однією з найактивніших та мобільних в своєму формуванні, розвитку і поширенні в професійних і непрофесійних сферах комунікації. </w:t>
      </w:r>
      <w:r w:rsidRPr="0004366F">
        <w:rPr>
          <w:rFonts w:ascii="Times New Roman" w:hAnsi="Times New Roman"/>
          <w:sz w:val="28"/>
          <w:szCs w:val="28"/>
        </w:rPr>
        <w:t>На сьогоднішній день можна говорити про існування окремої функціональної підсистеми мови - мови спорту, унікально</w:t>
      </w:r>
      <w:r w:rsidRPr="0004366F">
        <w:rPr>
          <w:rFonts w:ascii="Times New Roman" w:hAnsi="Times New Roman"/>
          <w:sz w:val="28"/>
          <w:szCs w:val="28"/>
          <w:lang w:val="uk-UA"/>
        </w:rPr>
        <w:t>ї</w:t>
      </w:r>
      <w:r w:rsidRPr="0004366F">
        <w:rPr>
          <w:rFonts w:ascii="Times New Roman" w:hAnsi="Times New Roman"/>
          <w:sz w:val="28"/>
          <w:szCs w:val="28"/>
        </w:rPr>
        <w:t xml:space="preserve"> своїм когнітивним змістом, структурними моделями і характеристиками. Більш того, кожен вид спорту має свою систему термінологічних найменувань, професійну лексику і жаргон, що обумовлює необхідність і актуальність їх всебічного вивчення.</w:t>
      </w:r>
    </w:p>
    <w:p w:rsidR="005E794C" w:rsidRPr="0004366F" w:rsidRDefault="005E794C" w:rsidP="00AD5BD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4366F">
        <w:rPr>
          <w:rFonts w:ascii="Times New Roman" w:hAnsi="Times New Roman"/>
          <w:sz w:val="28"/>
          <w:szCs w:val="28"/>
        </w:rPr>
        <w:t>Баскетбольні терміни представляють собою досить багату і складну систему, формування якої почалося на початку ХХ ст. і триває досі.</w:t>
      </w:r>
    </w:p>
    <w:p w:rsidR="005E794C" w:rsidRDefault="005E794C" w:rsidP="00AD5BD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4366F">
        <w:rPr>
          <w:rFonts w:ascii="Times New Roman" w:hAnsi="Times New Roman"/>
          <w:sz w:val="28"/>
          <w:szCs w:val="28"/>
        </w:rPr>
        <w:t xml:space="preserve">Вибір теми дослідження, а саме «Структурні особливості баскетбольної термінології», </w:t>
      </w:r>
      <w:r w:rsidRPr="0004366F">
        <w:rPr>
          <w:rFonts w:ascii="Times New Roman" w:hAnsi="Times New Roman"/>
          <w:sz w:val="28"/>
          <w:szCs w:val="28"/>
          <w:lang w:val="uk-UA"/>
        </w:rPr>
        <w:t>з</w:t>
      </w:r>
      <w:r w:rsidRPr="0004366F">
        <w:rPr>
          <w:rFonts w:ascii="Times New Roman" w:hAnsi="Times New Roman"/>
          <w:sz w:val="28"/>
          <w:szCs w:val="28"/>
        </w:rPr>
        <w:t xml:space="preserve">умовлений значним інтересом до науки термінології </w:t>
      </w:r>
      <w:r w:rsidRPr="0004366F">
        <w:rPr>
          <w:rFonts w:ascii="Times New Roman" w:hAnsi="Times New Roman"/>
          <w:sz w:val="28"/>
          <w:szCs w:val="28"/>
          <w:lang w:val="uk-UA"/>
        </w:rPr>
        <w:t>та</w:t>
      </w:r>
      <w:r w:rsidRPr="0004366F">
        <w:rPr>
          <w:rFonts w:ascii="Times New Roman" w:hAnsi="Times New Roman"/>
          <w:sz w:val="28"/>
          <w:szCs w:val="28"/>
        </w:rPr>
        <w:t xml:space="preserve"> її специфік</w:t>
      </w:r>
      <w:r w:rsidRPr="0004366F">
        <w:rPr>
          <w:rFonts w:ascii="Times New Roman" w:hAnsi="Times New Roman"/>
          <w:sz w:val="28"/>
          <w:szCs w:val="28"/>
          <w:lang w:val="uk-UA"/>
        </w:rPr>
        <w:t>и</w:t>
      </w:r>
      <w:r w:rsidRPr="0004366F">
        <w:rPr>
          <w:rFonts w:ascii="Times New Roman" w:hAnsi="Times New Roman"/>
          <w:sz w:val="28"/>
          <w:szCs w:val="28"/>
        </w:rPr>
        <w:t xml:space="preserve">. Такий вид спорту як баскетбол, </w:t>
      </w:r>
      <w:r w:rsidRPr="0004366F">
        <w:rPr>
          <w:rFonts w:ascii="Times New Roman" w:hAnsi="Times New Roman"/>
          <w:sz w:val="28"/>
          <w:szCs w:val="28"/>
          <w:lang w:val="uk-UA"/>
        </w:rPr>
        <w:t xml:space="preserve">користується великою популярністю </w:t>
      </w:r>
      <w:r w:rsidRPr="0004366F">
        <w:rPr>
          <w:rFonts w:ascii="Times New Roman" w:hAnsi="Times New Roman"/>
          <w:sz w:val="28"/>
          <w:szCs w:val="28"/>
        </w:rPr>
        <w:t>на сьогоднішній день. Виходячи з цього факту, в роботі розглядаються особливості його термінології.</w:t>
      </w:r>
    </w:p>
    <w:p w:rsidR="005E794C" w:rsidRPr="00DC2B97" w:rsidRDefault="005E794C" w:rsidP="00AD5BD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4366F">
        <w:rPr>
          <w:rFonts w:ascii="Times New Roman" w:hAnsi="Times New Roman"/>
          <w:sz w:val="28"/>
          <w:szCs w:val="28"/>
        </w:rPr>
        <w:t>Теоретико-методологічну основу роботи складають дослідження з теорії питан</w:t>
      </w:r>
      <w:r w:rsidRPr="0004366F">
        <w:rPr>
          <w:rFonts w:ascii="Times New Roman" w:hAnsi="Times New Roman"/>
          <w:sz w:val="28"/>
          <w:szCs w:val="28"/>
          <w:lang w:val="uk-UA"/>
        </w:rPr>
        <w:t>ь</w:t>
      </w:r>
      <w:r w:rsidRPr="0004366F">
        <w:rPr>
          <w:rFonts w:ascii="Times New Roman" w:hAnsi="Times New Roman"/>
          <w:sz w:val="28"/>
          <w:szCs w:val="28"/>
        </w:rPr>
        <w:t xml:space="preserve">: робота Е. А. </w:t>
      </w:r>
      <w:r w:rsidRPr="0004366F">
        <w:rPr>
          <w:rFonts w:ascii="Times New Roman" w:hAnsi="Times New Roman"/>
          <w:sz w:val="28"/>
          <w:szCs w:val="28"/>
          <w:lang w:val="uk-UA"/>
        </w:rPr>
        <w:t>Ш</w:t>
      </w:r>
      <w:r w:rsidRPr="0004366F">
        <w:rPr>
          <w:rFonts w:ascii="Times New Roman" w:hAnsi="Times New Roman"/>
          <w:sz w:val="28"/>
          <w:szCs w:val="28"/>
        </w:rPr>
        <w:t>афраново</w:t>
      </w:r>
      <w:r w:rsidRPr="0004366F">
        <w:rPr>
          <w:rFonts w:ascii="Times New Roman" w:hAnsi="Times New Roman"/>
          <w:sz w:val="28"/>
          <w:szCs w:val="28"/>
          <w:lang w:val="uk-UA"/>
        </w:rPr>
        <w:t>ї</w:t>
      </w:r>
      <w:r w:rsidRPr="0004366F">
        <w:rPr>
          <w:rFonts w:ascii="Times New Roman" w:hAnsi="Times New Roman"/>
          <w:sz w:val="28"/>
          <w:szCs w:val="28"/>
        </w:rPr>
        <w:t xml:space="preserve"> [12], в якій висвітлюється поняття спортивної лексики в сучасній англійській мові, робота Н. Н. Лантюхово</w:t>
      </w:r>
      <w:r w:rsidRPr="0004366F">
        <w:rPr>
          <w:rFonts w:ascii="Times New Roman" w:hAnsi="Times New Roman"/>
          <w:sz w:val="28"/>
          <w:szCs w:val="28"/>
          <w:lang w:val="uk-UA"/>
        </w:rPr>
        <w:t>ї</w:t>
      </w:r>
      <w:r w:rsidRPr="0004366F">
        <w:rPr>
          <w:rFonts w:ascii="Times New Roman" w:hAnsi="Times New Roman"/>
          <w:sz w:val="28"/>
          <w:szCs w:val="28"/>
        </w:rPr>
        <w:t xml:space="preserve"> [1], в якій ми бачимо сутність терміна і його ознаки. Також була використана </w:t>
      </w:r>
      <w:r w:rsidRPr="0004366F">
        <w:rPr>
          <w:rFonts w:ascii="Times New Roman" w:hAnsi="Times New Roman"/>
          <w:sz w:val="28"/>
          <w:szCs w:val="28"/>
        </w:rPr>
        <w:lastRenderedPageBreak/>
        <w:t>робота Ю.С. Солових [21], присвячена сучасним методам вивчення метафори.</w:t>
      </w:r>
    </w:p>
    <w:p w:rsidR="005E794C" w:rsidRPr="009A2120" w:rsidRDefault="005E794C" w:rsidP="00AD5BD3">
      <w:pPr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42A73">
        <w:rPr>
          <w:rFonts w:ascii="Times New Roman" w:hAnsi="Times New Roman"/>
          <w:color w:val="000000"/>
          <w:sz w:val="28"/>
          <w:szCs w:val="28"/>
          <w:lang w:val="uk-UA"/>
        </w:rPr>
        <w:t>М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атеріалом дослідження стали </w:t>
      </w:r>
      <w:r w:rsidRPr="00242A73">
        <w:rPr>
          <w:rFonts w:ascii="Times New Roman" w:hAnsi="Times New Roman"/>
          <w:color w:val="000000"/>
          <w:sz w:val="28"/>
          <w:szCs w:val="28"/>
          <w:lang w:val="uk-UA"/>
        </w:rPr>
        <w:t>1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6</w:t>
      </w:r>
      <w:r w:rsidRPr="00242A73">
        <w:rPr>
          <w:rFonts w:ascii="Times New Roman" w:hAnsi="Times New Roman"/>
          <w:color w:val="000000"/>
          <w:sz w:val="28"/>
          <w:szCs w:val="28"/>
          <w:lang w:val="uk-UA"/>
        </w:rPr>
        <w:t xml:space="preserve">3 англомовних баскетбольних термінів, що були виділені методом суцільної вибірки </w:t>
      </w:r>
      <w:r w:rsidRPr="009A2120">
        <w:rPr>
          <w:rFonts w:ascii="Times New Roman" w:hAnsi="Times New Roman"/>
          <w:color w:val="000000"/>
          <w:sz w:val="28"/>
          <w:szCs w:val="28"/>
          <w:lang w:val="uk-UA"/>
        </w:rPr>
        <w:t>зі «Словника</w:t>
      </w:r>
      <w:r w:rsidRPr="009A212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баскетбольн</w:t>
      </w:r>
      <w:r w:rsidRPr="009A212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Pr="009A212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х терм</w:t>
      </w:r>
      <w:r w:rsidRPr="009A212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9A212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</w:t>
      </w:r>
      <w:r w:rsidRPr="009A212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9A212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в»</w:t>
      </w:r>
      <w:r w:rsidRPr="009A212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Pr="009A212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[3</w:t>
      </w:r>
      <w:r w:rsidRPr="009A212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9</w:t>
      </w:r>
      <w:r w:rsidRPr="009A212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].</w:t>
      </w:r>
    </w:p>
    <w:p w:rsidR="005E794C" w:rsidRPr="0004366F" w:rsidRDefault="005E794C" w:rsidP="00AD5BD3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4366F">
        <w:rPr>
          <w:rFonts w:ascii="Times New Roman" w:hAnsi="Times New Roman"/>
          <w:b/>
          <w:sz w:val="28"/>
          <w:szCs w:val="28"/>
          <w:lang w:val="uk-UA"/>
        </w:rPr>
        <w:t>Об’єкт</w:t>
      </w:r>
      <w:r w:rsidRPr="0004366F">
        <w:rPr>
          <w:rFonts w:ascii="Times New Roman" w:hAnsi="Times New Roman"/>
          <w:sz w:val="28"/>
          <w:szCs w:val="28"/>
          <w:lang w:val="uk-UA"/>
        </w:rPr>
        <w:t xml:space="preserve"> дослідження – баскетбольна термінологія англійської мови, яка розглядається як підсистема спеціальної мови спорту – особливого функціонального різновиду загальнолітературної мови.</w:t>
      </w:r>
    </w:p>
    <w:p w:rsidR="005E794C" w:rsidRPr="0004366F" w:rsidRDefault="005E794C" w:rsidP="00AD5BD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66F">
        <w:rPr>
          <w:rFonts w:ascii="Times New Roman" w:hAnsi="Times New Roman"/>
          <w:sz w:val="28"/>
          <w:szCs w:val="28"/>
          <w:lang w:val="uk-UA"/>
        </w:rPr>
        <w:tab/>
      </w:r>
      <w:r w:rsidRPr="0004366F">
        <w:rPr>
          <w:rFonts w:ascii="Times New Roman" w:hAnsi="Times New Roman"/>
          <w:b/>
          <w:sz w:val="28"/>
          <w:szCs w:val="28"/>
          <w:lang w:val="uk-UA"/>
        </w:rPr>
        <w:t xml:space="preserve">Предмет </w:t>
      </w:r>
      <w:r w:rsidRPr="0004366F">
        <w:rPr>
          <w:rFonts w:ascii="Times New Roman" w:hAnsi="Times New Roman"/>
          <w:sz w:val="28"/>
          <w:szCs w:val="28"/>
          <w:lang w:val="uk-UA"/>
        </w:rPr>
        <w:t>дослідження – структурно-семантичні особливості баскетбольної термінології.</w:t>
      </w:r>
    </w:p>
    <w:p w:rsidR="005E794C" w:rsidRPr="0004366F" w:rsidRDefault="005E794C" w:rsidP="00AD5BD3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4366F">
        <w:rPr>
          <w:rFonts w:ascii="Times New Roman" w:hAnsi="Times New Roman"/>
          <w:b/>
          <w:sz w:val="28"/>
          <w:szCs w:val="28"/>
          <w:lang w:val="uk-UA"/>
        </w:rPr>
        <w:t>Мета</w:t>
      </w:r>
      <w:r w:rsidRPr="0004366F">
        <w:rPr>
          <w:rFonts w:ascii="Times New Roman" w:hAnsi="Times New Roman"/>
          <w:sz w:val="28"/>
          <w:szCs w:val="28"/>
          <w:lang w:val="uk-UA"/>
        </w:rPr>
        <w:t xml:space="preserve"> дослідження – опис баскетбольної термінології англійської мови, дослідження її структурних та семантичних особливостей.</w:t>
      </w:r>
    </w:p>
    <w:p w:rsidR="005E794C" w:rsidRPr="0004366F" w:rsidRDefault="005E794C" w:rsidP="00AD5BD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4366F">
        <w:rPr>
          <w:rFonts w:ascii="Times New Roman" w:hAnsi="Times New Roman"/>
          <w:sz w:val="28"/>
          <w:szCs w:val="28"/>
        </w:rPr>
        <w:t>Досягнення поставленої мети вимагає вирішення конкретних завдань, а саме:</w:t>
      </w:r>
    </w:p>
    <w:p w:rsidR="005E794C" w:rsidRPr="00DC2B97" w:rsidRDefault="005E794C" w:rsidP="00AD5BD3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66F">
        <w:rPr>
          <w:rFonts w:ascii="Times New Roman" w:hAnsi="Times New Roman"/>
          <w:sz w:val="28"/>
          <w:szCs w:val="28"/>
          <w:lang w:val="uk-UA"/>
        </w:rPr>
        <w:t>охарактеризувати поняття термінології;</w:t>
      </w:r>
    </w:p>
    <w:p w:rsidR="005E794C" w:rsidRPr="0004366F" w:rsidRDefault="005E794C" w:rsidP="00AD5BD3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описати структурні особливості</w:t>
      </w:r>
      <w:r w:rsidRPr="0004366F">
        <w:rPr>
          <w:rFonts w:ascii="Times New Roman" w:hAnsi="Times New Roman"/>
          <w:sz w:val="28"/>
          <w:szCs w:val="28"/>
          <w:lang w:val="uk-UA"/>
        </w:rPr>
        <w:t xml:space="preserve"> баскетбольної термінології англійської мови;</w:t>
      </w:r>
    </w:p>
    <w:p w:rsidR="005E794C" w:rsidRPr="0004366F" w:rsidRDefault="005E794C" w:rsidP="00AD5BD3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описати семантичні особливості</w:t>
      </w:r>
      <w:r w:rsidRPr="0004366F">
        <w:rPr>
          <w:rFonts w:ascii="Times New Roman" w:hAnsi="Times New Roman"/>
          <w:sz w:val="28"/>
          <w:szCs w:val="28"/>
          <w:lang w:val="uk-UA"/>
        </w:rPr>
        <w:t xml:space="preserve"> англійської баскетбольної термінології.</w:t>
      </w:r>
    </w:p>
    <w:p w:rsidR="005E794C" w:rsidRPr="0004366F" w:rsidRDefault="005E794C" w:rsidP="00AD5BD3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4366F">
        <w:rPr>
          <w:rFonts w:ascii="Times New Roman" w:hAnsi="Times New Roman"/>
          <w:sz w:val="28"/>
          <w:szCs w:val="28"/>
          <w:lang w:val="uk-UA"/>
        </w:rPr>
        <w:t>В роботі використано такі методи дослідження як метод компонентного аналізу, метод дефініційного аналізу, метод дериваційного аналізу, метод кількісного аналізу.</w:t>
      </w:r>
    </w:p>
    <w:p w:rsidR="005E794C" w:rsidRPr="00DD6151" w:rsidRDefault="005E794C" w:rsidP="00DD615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04366F">
        <w:rPr>
          <w:rFonts w:ascii="Times New Roman" w:hAnsi="Times New Roman"/>
          <w:sz w:val="28"/>
          <w:szCs w:val="28"/>
          <w:lang w:val="uk-UA"/>
        </w:rPr>
        <w:tab/>
      </w:r>
      <w:r w:rsidRPr="0004366F">
        <w:rPr>
          <w:rFonts w:ascii="Times New Roman" w:hAnsi="Times New Roman"/>
          <w:sz w:val="28"/>
          <w:szCs w:val="28"/>
        </w:rPr>
        <w:t xml:space="preserve">Структура роботи обумовлена її метою і завданнями </w:t>
      </w:r>
      <w:r w:rsidRPr="0004366F">
        <w:rPr>
          <w:rFonts w:ascii="Times New Roman" w:hAnsi="Times New Roman"/>
          <w:sz w:val="28"/>
          <w:szCs w:val="28"/>
          <w:lang w:val="uk-UA"/>
        </w:rPr>
        <w:t>та</w:t>
      </w:r>
      <w:r w:rsidRPr="0004366F">
        <w:rPr>
          <w:rFonts w:ascii="Times New Roman" w:hAnsi="Times New Roman"/>
          <w:sz w:val="28"/>
          <w:szCs w:val="28"/>
        </w:rPr>
        <w:t xml:space="preserve"> складається зі вступу, трьох розділів, висновків та списку використан</w:t>
      </w:r>
      <w:r w:rsidRPr="0004366F">
        <w:rPr>
          <w:rFonts w:ascii="Times New Roman" w:hAnsi="Times New Roman"/>
          <w:sz w:val="28"/>
          <w:szCs w:val="28"/>
          <w:lang w:val="uk-UA"/>
        </w:rPr>
        <w:t>их</w:t>
      </w:r>
      <w:r w:rsidRPr="0004366F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  <w:lang w:val="uk-UA"/>
        </w:rPr>
        <w:t>джерел</w:t>
      </w:r>
      <w:r w:rsidRPr="0004366F">
        <w:rPr>
          <w:rFonts w:ascii="Times New Roman" w:hAnsi="Times New Roman"/>
          <w:sz w:val="28"/>
          <w:szCs w:val="28"/>
        </w:rPr>
        <w:t>.</w:t>
      </w:r>
    </w:p>
    <w:p w:rsidR="005E794C" w:rsidRPr="00DD6151" w:rsidRDefault="005E794C" w:rsidP="00DD615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DC2B97">
        <w:rPr>
          <w:rFonts w:ascii="Times New Roman" w:hAnsi="Times New Roman"/>
          <w:color w:val="000000"/>
          <w:sz w:val="28"/>
          <w:szCs w:val="28"/>
        </w:rPr>
        <w:t>Список використаних джерел складається з 35 позицій.</w:t>
      </w:r>
    </w:p>
    <w:p w:rsidR="005E794C" w:rsidRPr="0004366F" w:rsidRDefault="005E794C" w:rsidP="00DD6151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  <w:r w:rsidRPr="009A2120">
        <w:rPr>
          <w:rFonts w:ascii="Times New Roman" w:hAnsi="Times New Roman"/>
          <w:b/>
          <w:sz w:val="28"/>
          <w:szCs w:val="28"/>
        </w:rPr>
        <w:lastRenderedPageBreak/>
        <w:t xml:space="preserve">                                             </w:t>
      </w:r>
      <w:r w:rsidRPr="0004366F">
        <w:rPr>
          <w:rFonts w:ascii="Times New Roman" w:hAnsi="Times New Roman"/>
          <w:b/>
          <w:sz w:val="28"/>
          <w:szCs w:val="28"/>
        </w:rPr>
        <w:t>В</w:t>
      </w:r>
      <w:r w:rsidRPr="0004366F">
        <w:rPr>
          <w:rFonts w:ascii="Times New Roman" w:hAnsi="Times New Roman"/>
          <w:b/>
          <w:sz w:val="28"/>
          <w:szCs w:val="28"/>
          <w:lang w:val="uk-UA"/>
        </w:rPr>
        <w:t>ИСНОВКИ</w:t>
      </w:r>
    </w:p>
    <w:p w:rsidR="005E794C" w:rsidRPr="006B6F41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5E794C" w:rsidRPr="0004366F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4366F">
        <w:rPr>
          <w:rFonts w:ascii="Times New Roman" w:hAnsi="Times New Roman"/>
          <w:sz w:val="28"/>
          <w:szCs w:val="28"/>
        </w:rPr>
        <w:t>Підводячи</w:t>
      </w:r>
      <w:r w:rsidRPr="006B6F41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підсумок</w:t>
      </w:r>
      <w:r w:rsidRPr="006B6F41">
        <w:rPr>
          <w:rFonts w:ascii="Times New Roman" w:hAnsi="Times New Roman"/>
          <w:sz w:val="28"/>
          <w:szCs w:val="28"/>
        </w:rPr>
        <w:t xml:space="preserve">, </w:t>
      </w:r>
      <w:r w:rsidRPr="0004366F">
        <w:rPr>
          <w:rFonts w:ascii="Times New Roman" w:hAnsi="Times New Roman"/>
          <w:sz w:val="28"/>
          <w:szCs w:val="28"/>
        </w:rPr>
        <w:t>необхідно</w:t>
      </w:r>
      <w:r w:rsidRPr="006B6F41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вказати</w:t>
      </w:r>
      <w:r w:rsidRPr="006B6F41">
        <w:rPr>
          <w:rFonts w:ascii="Times New Roman" w:hAnsi="Times New Roman"/>
          <w:sz w:val="28"/>
          <w:szCs w:val="28"/>
        </w:rPr>
        <w:t xml:space="preserve">, </w:t>
      </w:r>
      <w:r w:rsidRPr="0004366F">
        <w:rPr>
          <w:rFonts w:ascii="Times New Roman" w:hAnsi="Times New Roman"/>
          <w:sz w:val="28"/>
          <w:szCs w:val="28"/>
        </w:rPr>
        <w:t>що</w:t>
      </w:r>
      <w:r w:rsidRPr="006B6F41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англомовна</w:t>
      </w:r>
      <w:r w:rsidRPr="006B6F41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термінологія</w:t>
      </w:r>
      <w:r w:rsidRPr="006B6F41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баскетболу</w:t>
      </w:r>
      <w:r w:rsidRPr="006B6F41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є</w:t>
      </w:r>
      <w:r w:rsidRPr="006B6F41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складною</w:t>
      </w:r>
      <w:r w:rsidRPr="006B6F41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системно</w:t>
      </w:r>
      <w:r w:rsidRPr="006B6F41">
        <w:rPr>
          <w:rFonts w:ascii="Times New Roman" w:hAnsi="Times New Roman"/>
          <w:sz w:val="28"/>
          <w:szCs w:val="28"/>
        </w:rPr>
        <w:t>-</w:t>
      </w:r>
      <w:r w:rsidRPr="0004366F">
        <w:rPr>
          <w:rFonts w:ascii="Times New Roman" w:hAnsi="Times New Roman"/>
          <w:sz w:val="28"/>
          <w:szCs w:val="28"/>
        </w:rPr>
        <w:t>семантично</w:t>
      </w:r>
      <w:r w:rsidRPr="0004366F">
        <w:rPr>
          <w:rFonts w:ascii="Times New Roman" w:hAnsi="Times New Roman"/>
          <w:sz w:val="28"/>
          <w:szCs w:val="28"/>
          <w:lang w:val="uk-UA"/>
        </w:rPr>
        <w:t>ю</w:t>
      </w:r>
      <w:r w:rsidRPr="006B6F41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парадигмою</w:t>
      </w:r>
      <w:r w:rsidRPr="006B6F41">
        <w:rPr>
          <w:rFonts w:ascii="Times New Roman" w:hAnsi="Times New Roman"/>
          <w:sz w:val="28"/>
          <w:szCs w:val="28"/>
        </w:rPr>
        <w:t xml:space="preserve">, </w:t>
      </w:r>
      <w:r w:rsidRPr="0004366F">
        <w:rPr>
          <w:rFonts w:ascii="Times New Roman" w:hAnsi="Times New Roman"/>
          <w:sz w:val="28"/>
          <w:szCs w:val="28"/>
        </w:rPr>
        <w:t>основним</w:t>
      </w:r>
      <w:r w:rsidRPr="006B6F41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способом</w:t>
      </w:r>
      <w:r w:rsidRPr="006B6F41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найменування</w:t>
      </w:r>
      <w:r w:rsidRPr="006B6F41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в</w:t>
      </w:r>
      <w:r w:rsidRPr="006B6F41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якій</w:t>
      </w:r>
      <w:r w:rsidRPr="006B6F41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є</w:t>
      </w:r>
      <w:r w:rsidRPr="006B6F41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метафоричне</w:t>
      </w:r>
      <w:r w:rsidRPr="006B6F41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найменування</w:t>
      </w:r>
      <w:r w:rsidRPr="006B6F41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явищ</w:t>
      </w:r>
      <w:r w:rsidRPr="006B6F41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і</w:t>
      </w:r>
      <w:r w:rsidRPr="006B6F41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понять</w:t>
      </w:r>
      <w:r w:rsidRPr="006B6F41">
        <w:rPr>
          <w:rFonts w:ascii="Times New Roman" w:hAnsi="Times New Roman"/>
          <w:sz w:val="28"/>
          <w:szCs w:val="28"/>
        </w:rPr>
        <w:t xml:space="preserve">: </w:t>
      </w:r>
      <w:r w:rsidRPr="0004366F">
        <w:rPr>
          <w:rFonts w:ascii="Times New Roman" w:hAnsi="Times New Roman"/>
          <w:sz w:val="28"/>
          <w:szCs w:val="28"/>
        </w:rPr>
        <w:t>переосмислюється</w:t>
      </w:r>
      <w:r w:rsidRPr="006B6F41">
        <w:rPr>
          <w:rFonts w:ascii="Times New Roman" w:hAnsi="Times New Roman"/>
          <w:sz w:val="28"/>
          <w:szCs w:val="28"/>
        </w:rPr>
        <w:t xml:space="preserve">, </w:t>
      </w:r>
      <w:r w:rsidRPr="0004366F">
        <w:rPr>
          <w:rFonts w:ascii="Times New Roman" w:hAnsi="Times New Roman"/>
          <w:sz w:val="28"/>
          <w:szCs w:val="28"/>
        </w:rPr>
        <w:t>метафорізіруется</w:t>
      </w:r>
      <w:r w:rsidRPr="006B6F41">
        <w:rPr>
          <w:rFonts w:ascii="Times New Roman" w:hAnsi="Times New Roman"/>
          <w:sz w:val="28"/>
          <w:szCs w:val="28"/>
        </w:rPr>
        <w:t xml:space="preserve">, </w:t>
      </w:r>
      <w:r w:rsidRPr="0004366F">
        <w:rPr>
          <w:rFonts w:ascii="Times New Roman" w:hAnsi="Times New Roman"/>
          <w:sz w:val="28"/>
          <w:szCs w:val="28"/>
        </w:rPr>
        <w:t>спеціалізується</w:t>
      </w:r>
      <w:r w:rsidRPr="006B6F41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загальновживана</w:t>
      </w:r>
      <w:r w:rsidRPr="006B6F41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лексика</w:t>
      </w:r>
      <w:r w:rsidRPr="006B6F41">
        <w:rPr>
          <w:rFonts w:ascii="Times New Roman" w:hAnsi="Times New Roman"/>
          <w:sz w:val="28"/>
          <w:szCs w:val="28"/>
        </w:rPr>
        <w:t xml:space="preserve">, </w:t>
      </w:r>
      <w:r w:rsidRPr="0004366F">
        <w:rPr>
          <w:rFonts w:ascii="Times New Roman" w:hAnsi="Times New Roman"/>
          <w:sz w:val="28"/>
          <w:szCs w:val="28"/>
        </w:rPr>
        <w:t>потім</w:t>
      </w:r>
      <w:r w:rsidRPr="006B6F41">
        <w:rPr>
          <w:rFonts w:ascii="Times New Roman" w:hAnsi="Times New Roman"/>
          <w:sz w:val="28"/>
          <w:szCs w:val="28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термінологізіруется</w:t>
      </w:r>
      <w:r w:rsidRPr="006B6F41">
        <w:rPr>
          <w:rFonts w:ascii="Times New Roman" w:hAnsi="Times New Roman"/>
          <w:sz w:val="28"/>
          <w:szCs w:val="28"/>
        </w:rPr>
        <w:t>.</w:t>
      </w:r>
    </w:p>
    <w:p w:rsidR="005E794C" w:rsidRPr="0004366F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4366F">
        <w:rPr>
          <w:rFonts w:ascii="Times New Roman" w:hAnsi="Times New Roman"/>
          <w:sz w:val="28"/>
          <w:szCs w:val="28"/>
        </w:rPr>
        <w:t>Базова баскетбольна термінолексика складається з простих слів-термінів, складних слів, і термінів-словосполучень як стилістично нейтральних, так і емоційно забарвлених одиниць.</w:t>
      </w:r>
    </w:p>
    <w:p w:rsidR="005E794C" w:rsidRPr="0004366F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4366F">
        <w:rPr>
          <w:rFonts w:ascii="Times New Roman" w:hAnsi="Times New Roman"/>
          <w:sz w:val="28"/>
          <w:szCs w:val="28"/>
          <w:lang w:val="uk-UA"/>
        </w:rPr>
        <w:t xml:space="preserve">У ході проведеного дослідження було встановлено, що основними рисами баскетбольної термінології є компактність її форми, динамічність, точність, висока ступінь інформативності, експресивність і метафоричність. </w:t>
      </w:r>
      <w:r w:rsidRPr="0004366F">
        <w:rPr>
          <w:rFonts w:ascii="Times New Roman" w:hAnsi="Times New Roman"/>
          <w:sz w:val="28"/>
          <w:szCs w:val="28"/>
        </w:rPr>
        <w:t>Це свідчить про те, що більшість баскетбольних термінів «народжені вулицею», «створені в процесі гри американськими підлітками». Було виділено десять тематичних груп номінацій баскетболу, що свідчить про чітку системної організації спортивної лексики і розгалуженість підсистеми баскетбольної термінології.</w:t>
      </w:r>
    </w:p>
    <w:p w:rsidR="005E794C" w:rsidRPr="0004366F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4366F">
        <w:rPr>
          <w:rFonts w:ascii="Times New Roman" w:hAnsi="Times New Roman"/>
          <w:sz w:val="28"/>
          <w:szCs w:val="28"/>
        </w:rPr>
        <w:t>Основними способами утворення простих і складних баскетбольних термінів є аффіксація і метафоризація. Також незначна кількість термінів створен</w:t>
      </w:r>
      <w:r w:rsidRPr="0004366F">
        <w:rPr>
          <w:rFonts w:ascii="Times New Roman" w:hAnsi="Times New Roman"/>
          <w:sz w:val="28"/>
          <w:szCs w:val="28"/>
          <w:lang w:val="uk-UA"/>
        </w:rPr>
        <w:t>а</w:t>
      </w:r>
      <w:r w:rsidRPr="0004366F">
        <w:rPr>
          <w:rFonts w:ascii="Times New Roman" w:hAnsi="Times New Roman"/>
          <w:sz w:val="28"/>
          <w:szCs w:val="28"/>
        </w:rPr>
        <w:t xml:space="preserve"> шляхом скупчення. Слід підкреслити, що баскетбольні терміно</w:t>
      </w:r>
      <w:r w:rsidRPr="0004366F">
        <w:rPr>
          <w:rFonts w:ascii="Times New Roman" w:hAnsi="Times New Roman"/>
          <w:sz w:val="28"/>
          <w:szCs w:val="28"/>
          <w:lang w:val="uk-UA"/>
        </w:rPr>
        <w:t xml:space="preserve">одиниці </w:t>
      </w:r>
      <w:r w:rsidRPr="0004366F">
        <w:rPr>
          <w:rFonts w:ascii="Times New Roman" w:hAnsi="Times New Roman"/>
          <w:sz w:val="28"/>
          <w:szCs w:val="28"/>
        </w:rPr>
        <w:t>можуть вступати в лексико-семантичні зв'язки: антон</w:t>
      </w:r>
      <w:r w:rsidRPr="0004366F">
        <w:rPr>
          <w:rFonts w:ascii="Times New Roman" w:hAnsi="Times New Roman"/>
          <w:sz w:val="28"/>
          <w:szCs w:val="28"/>
          <w:lang w:val="uk-UA"/>
        </w:rPr>
        <w:t>імічні</w:t>
      </w:r>
      <w:r w:rsidRPr="0004366F">
        <w:rPr>
          <w:rFonts w:ascii="Times New Roman" w:hAnsi="Times New Roman"/>
          <w:sz w:val="28"/>
          <w:szCs w:val="28"/>
        </w:rPr>
        <w:t>, синонімічні і омонімічні.</w:t>
      </w:r>
    </w:p>
    <w:p w:rsidR="005E794C" w:rsidRPr="0004366F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366F">
        <w:rPr>
          <w:rFonts w:ascii="Times New Roman" w:hAnsi="Times New Roman"/>
          <w:color w:val="000000"/>
          <w:sz w:val="28"/>
          <w:szCs w:val="28"/>
        </w:rPr>
        <w:t>Більшість баскетбольних термінів є словосполученнями. Об'єднуватися можуть різні частини мови. В результаті з'єднання елементів утворюються складні термінологічні номінації. Наприклад, поєднання іменників, дієслів з прийменниками.</w:t>
      </w:r>
    </w:p>
    <w:p w:rsidR="005E794C" w:rsidRPr="0004366F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5E794C" w:rsidRPr="0004366F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5E794C" w:rsidRPr="0004366F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5E794C" w:rsidRPr="0004366F" w:rsidRDefault="005E794C" w:rsidP="00AD5BD3">
      <w:pPr>
        <w:spacing w:after="0" w:line="360" w:lineRule="auto"/>
        <w:ind w:left="142" w:firstLine="709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04366F">
        <w:rPr>
          <w:rFonts w:ascii="Times New Roman" w:hAnsi="Times New Roman"/>
          <w:b/>
          <w:color w:val="000000"/>
          <w:sz w:val="28"/>
          <w:szCs w:val="28"/>
        </w:rPr>
        <w:t xml:space="preserve">                        </w:t>
      </w:r>
      <w:r w:rsidRPr="0004366F">
        <w:rPr>
          <w:rFonts w:ascii="Times New Roman" w:hAnsi="Times New Roman"/>
          <w:b/>
          <w:color w:val="000000"/>
          <w:sz w:val="28"/>
          <w:szCs w:val="28"/>
          <w:lang w:val="uk-UA"/>
        </w:rPr>
        <w:t>СПИСОК ВИКОРИСТАНИХ ДЖЕРЕЛ</w:t>
      </w:r>
    </w:p>
    <w:p w:rsidR="005E794C" w:rsidRPr="0004366F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E794C" w:rsidRPr="0004366F" w:rsidRDefault="005E794C" w:rsidP="00AD5BD3">
      <w:pPr>
        <w:pStyle w:val="a3"/>
        <w:numPr>
          <w:ilvl w:val="0"/>
          <w:numId w:val="13"/>
        </w:num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66F">
        <w:rPr>
          <w:rFonts w:ascii="Times New Roman" w:hAnsi="Times New Roman"/>
          <w:sz w:val="28"/>
          <w:szCs w:val="28"/>
        </w:rPr>
        <w:t>Алимурадов, О.А., Чурсин, О. В. Картины языка музыки. Функционально-семантическая характеристика современной английской музыкальной лексики: Когнитивно-фреймовый подход. Монография. - М.: КРАСАНД, 2009. - 200 с.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04366F">
        <w:rPr>
          <w:rFonts w:ascii="Times New Roman" w:hAnsi="Times New Roman"/>
          <w:sz w:val="28"/>
          <w:szCs w:val="28"/>
        </w:rPr>
        <w:t>Бардіна Л. Актуальні аспекти сучасного адекватного перекладу спортивних термінів ігрових видів спорту / Л. Бардіна, Н. Назаренко // Актуальні проблеми фізичної культури і спорту. – 2005. – № 8–9. – С. 80-83.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04366F">
        <w:rPr>
          <w:rFonts w:ascii="Times New Roman" w:hAnsi="Times New Roman"/>
          <w:sz w:val="28"/>
          <w:szCs w:val="28"/>
          <w:lang w:val="uk-UA"/>
        </w:rPr>
        <w:t xml:space="preserve">Боровська О. Словотвірні характеристики термінів гандболу в англійській мові / О. Боровська, О. Матвіяс, Н. Юрко // Вісник Національного університету “Львівська політехніка”. </w:t>
      </w:r>
      <w:r w:rsidRPr="0004366F">
        <w:rPr>
          <w:rFonts w:ascii="Times New Roman" w:hAnsi="Times New Roman"/>
          <w:sz w:val="28"/>
          <w:szCs w:val="28"/>
        </w:rPr>
        <w:t>Серія : Проблеми української термінології. – Л., 2010. – № 675. – С. 175-177.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04366F">
        <w:rPr>
          <w:rFonts w:ascii="Times New Roman" w:hAnsi="Times New Roman"/>
          <w:color w:val="000000"/>
          <w:sz w:val="28"/>
          <w:szCs w:val="28"/>
        </w:rPr>
        <w:t>Бреус Е. В. Курс перевода с английского языка на русский / Е. В. Бреус. – Москва: 2007. – 30 с.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04366F">
        <w:rPr>
          <w:rFonts w:ascii="Times New Roman" w:hAnsi="Times New Roman"/>
          <w:color w:val="000000"/>
          <w:sz w:val="28"/>
          <w:szCs w:val="28"/>
        </w:rPr>
        <w:t>Бронникова Д.Л. Сравнительно-сопоставительный анализ терминологического корпуса подъязыков альтернативного топлива и электроники: по данным частотных словарей : дис. канд. филол. наук: 10.02.20 / Д. Л. Бронникова. – Москва, 2009. – 269 с.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4366F">
        <w:rPr>
          <w:rFonts w:ascii="Times New Roman" w:hAnsi="Times New Roman"/>
          <w:sz w:val="28"/>
          <w:szCs w:val="28"/>
        </w:rPr>
        <w:t>Гринев С.В. Терминологические аспекты познания // Терминоведение. – М., 1994. № 1. − С. 13-19.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4366F">
        <w:rPr>
          <w:rFonts w:ascii="Times New Roman" w:hAnsi="Times New Roman"/>
          <w:sz w:val="28"/>
          <w:szCs w:val="28"/>
        </w:rPr>
        <w:t>Гринев С.В. Введение в терминографию. – М: Московский лицей, 1995. −   161 с.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4366F">
        <w:rPr>
          <w:rFonts w:ascii="Times New Roman" w:hAnsi="Times New Roman"/>
          <w:sz w:val="28"/>
          <w:szCs w:val="28"/>
        </w:rPr>
        <w:t xml:space="preserve">Гринев С.В. Семиотические аспекты терминоведения // Терминоведение. Материалы Международной научной </w:t>
      </w:r>
      <w:r w:rsidRPr="0004366F">
        <w:rPr>
          <w:rFonts w:ascii="Times New Roman" w:hAnsi="Times New Roman"/>
          <w:sz w:val="28"/>
          <w:szCs w:val="28"/>
        </w:rPr>
        <w:lastRenderedPageBreak/>
        <w:t>конференции "Терминологические чтения РоссТерма. 4". – М., 1997.№ 1-3. – С. 11-24.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4366F">
        <w:rPr>
          <w:rFonts w:ascii="Times New Roman" w:hAnsi="Times New Roman"/>
          <w:sz w:val="28"/>
          <w:szCs w:val="28"/>
        </w:rPr>
        <w:t>Даниленко В.П. Русская терминология: Опыт лингвистического описания.- М.: Наука,  1977. −  246 с.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04366F">
        <w:rPr>
          <w:rFonts w:ascii="Times New Roman" w:hAnsi="Times New Roman"/>
          <w:color w:val="000000"/>
          <w:sz w:val="28"/>
          <w:szCs w:val="28"/>
        </w:rPr>
        <w:t>Елистратов А. А. К проблеме стилистической стратификации спортивной лексики / А. А. Елистратов. – Тамбов: Грамота, 2010. - № 1 – Ч. , с. 122-127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366F">
        <w:rPr>
          <w:rFonts w:ascii="Times New Roman" w:hAnsi="Times New Roman"/>
          <w:color w:val="000000"/>
          <w:sz w:val="28"/>
          <w:szCs w:val="28"/>
        </w:rPr>
        <w:t>Кияк  Т. Р. Лингвистические аспекты терминоведения: учеб. Пособие / Т. Р. Кияк. – Киев: Уч.-метод. кабинет по высш. обр. при Минвузе УССР, 1989 – 104 с.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04366F">
        <w:rPr>
          <w:rFonts w:ascii="Times New Roman" w:hAnsi="Times New Roman"/>
          <w:color w:val="000000"/>
          <w:sz w:val="28"/>
          <w:szCs w:val="28"/>
        </w:rPr>
        <w:t>Лантюхова Н. Н. Термин: определение понятия и его сущностные признаки: дис. канд. фил. Наук: 10.02.00 / Н. Н. Лантюхова, О. В. Заговровская, Т. А. Литвнинова. – Воронеж, 2013. – 4 ст.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04366F">
        <w:rPr>
          <w:rFonts w:ascii="Times New Roman" w:hAnsi="Times New Roman"/>
          <w:color w:val="000000"/>
          <w:sz w:val="28"/>
          <w:szCs w:val="28"/>
        </w:rPr>
        <w:t xml:space="preserve">Лейчик В.М. </w:t>
      </w:r>
      <w:r w:rsidRPr="0004366F">
        <w:rPr>
          <w:rFonts w:ascii="Times New Roman" w:hAnsi="Times New Roman"/>
          <w:bCs/>
          <w:color w:val="000000"/>
          <w:sz w:val="28"/>
          <w:szCs w:val="28"/>
        </w:rPr>
        <w:t xml:space="preserve">Терминоведение: Предмет, методы, структура </w:t>
      </w:r>
      <w:r w:rsidRPr="0004366F">
        <w:rPr>
          <w:rFonts w:ascii="Times New Roman" w:hAnsi="Times New Roman"/>
          <w:color w:val="000000"/>
          <w:sz w:val="28"/>
          <w:szCs w:val="28"/>
        </w:rPr>
        <w:t>/ В. М. Лейчик. – Москва: Книжный дом «ЛИБРОКОМ», 2009. – 256 с.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04366F">
        <w:rPr>
          <w:rFonts w:ascii="Times New Roman" w:hAnsi="Times New Roman"/>
          <w:color w:val="000000"/>
          <w:sz w:val="28"/>
          <w:szCs w:val="28"/>
        </w:rPr>
        <w:t>Лейчик В. М. Проблема системности в отечественном терминоведении / В. М. Лейчик. – М.: Книжный дом « ЛИБРОКОМ», 2001. –255 с.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4366F">
        <w:rPr>
          <w:rFonts w:ascii="Times New Roman" w:hAnsi="Times New Roman"/>
          <w:sz w:val="28"/>
          <w:szCs w:val="28"/>
        </w:rPr>
        <w:t>Мельников Г.П. Основы терминоведения. М.: Изд-во ун-та дружбы народов, 1991.-116с.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4366F">
        <w:rPr>
          <w:rFonts w:ascii="Times New Roman" w:hAnsi="Times New Roman"/>
          <w:sz w:val="28"/>
          <w:szCs w:val="28"/>
        </w:rPr>
        <w:t>Реформатский А.А. Что такое термин и терминология? // Вопросы терминологии / Материалы Всесоюзного терминологического совещания/. – М.: Изд-во АН СССР, 1961. – С.46-54.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66F">
        <w:rPr>
          <w:rFonts w:ascii="Times New Roman" w:hAnsi="Times New Roman"/>
          <w:sz w:val="28"/>
          <w:szCs w:val="28"/>
          <w:lang w:val="uk-UA"/>
        </w:rPr>
        <w:t>Реформатский А.А. Введение в яз</w:t>
      </w:r>
      <w:r w:rsidRPr="0004366F">
        <w:rPr>
          <w:rFonts w:ascii="Times New Roman" w:hAnsi="Times New Roman"/>
          <w:sz w:val="28"/>
          <w:szCs w:val="28"/>
        </w:rPr>
        <w:t>ы</w:t>
      </w:r>
      <w:r w:rsidRPr="0004366F">
        <w:rPr>
          <w:rFonts w:ascii="Times New Roman" w:hAnsi="Times New Roman"/>
          <w:sz w:val="28"/>
          <w:szCs w:val="28"/>
          <w:lang w:val="uk-UA"/>
        </w:rPr>
        <w:t>коведение</w:t>
      </w:r>
      <w:r w:rsidRPr="0004366F">
        <w:rPr>
          <w:rFonts w:ascii="Times New Roman" w:hAnsi="Times New Roman"/>
          <w:sz w:val="28"/>
          <w:szCs w:val="28"/>
        </w:rPr>
        <w:t>/ под ред. В.А.Виноградова. – М.: Аспект Пресс, 2000. – 536с.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4366F">
        <w:rPr>
          <w:rFonts w:ascii="Times New Roman" w:hAnsi="Times New Roman"/>
          <w:sz w:val="28"/>
          <w:szCs w:val="28"/>
        </w:rPr>
        <w:t>Самбурова Г.Г. Круг идей проблемы определения понятий как теоретиче</w:t>
      </w:r>
      <w:r w:rsidRPr="0004366F">
        <w:rPr>
          <w:rFonts w:ascii="Times New Roman" w:hAnsi="Times New Roman"/>
          <w:sz w:val="28"/>
          <w:szCs w:val="28"/>
        </w:rPr>
        <w:softHyphen/>
        <w:t>ских аспектов научной терминологии // Научно-техническая терминология: Научно-техн. рефер. сб.. – Вып. 2. – М., 2000. – С. 104 – 114.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DC2B97">
        <w:rPr>
          <w:rFonts w:ascii="Times New Roman" w:hAnsi="Times New Roman"/>
          <w:color w:val="000000"/>
          <w:sz w:val="28"/>
          <w:szCs w:val="28"/>
        </w:rPr>
        <w:lastRenderedPageBreak/>
        <w:t>Соловых</w:t>
      </w:r>
      <w:r w:rsidRPr="0004366F">
        <w:rPr>
          <w:rFonts w:ascii="Times New Roman" w:hAnsi="Times New Roman"/>
          <w:color w:val="FF0000"/>
          <w:sz w:val="28"/>
          <w:szCs w:val="28"/>
        </w:rPr>
        <w:t xml:space="preserve"> </w:t>
      </w:r>
      <w:r w:rsidRPr="0004366F">
        <w:rPr>
          <w:rFonts w:ascii="Times New Roman" w:hAnsi="Times New Roman"/>
          <w:color w:val="000000"/>
          <w:sz w:val="28"/>
          <w:szCs w:val="28"/>
        </w:rPr>
        <w:t xml:space="preserve">Ю. С. Современные методы изучения метафоры / Ю. С. </w:t>
      </w:r>
      <w:r>
        <w:rPr>
          <w:rFonts w:ascii="Times New Roman" w:hAnsi="Times New Roman"/>
          <w:color w:val="000000"/>
          <w:sz w:val="28"/>
          <w:szCs w:val="28"/>
        </w:rPr>
        <w:t>Соловы</w:t>
      </w:r>
      <w:r w:rsidRPr="00DC2B97">
        <w:rPr>
          <w:rFonts w:ascii="Times New Roman" w:hAnsi="Times New Roman"/>
          <w:color w:val="000000"/>
          <w:sz w:val="28"/>
          <w:szCs w:val="28"/>
        </w:rPr>
        <w:t>х</w:t>
      </w:r>
      <w:r w:rsidRPr="0004366F">
        <w:rPr>
          <w:rFonts w:ascii="Times New Roman" w:hAnsi="Times New Roman"/>
          <w:color w:val="000000"/>
          <w:sz w:val="28"/>
          <w:szCs w:val="28"/>
        </w:rPr>
        <w:t>. - Челябинск: материалы науч. конф., 2010. - С. 146-147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4366F">
        <w:rPr>
          <w:rFonts w:ascii="Times New Roman" w:hAnsi="Times New Roman"/>
          <w:sz w:val="28"/>
          <w:szCs w:val="28"/>
        </w:rPr>
        <w:t>Суперанская А.В., Подольская Н.В., Васильева Н.В. Общая терминология. – М.</w:t>
      </w:r>
      <w:r w:rsidRPr="0004366F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04366F">
        <w:rPr>
          <w:rFonts w:ascii="Times New Roman" w:hAnsi="Times New Roman"/>
          <w:sz w:val="28"/>
          <w:szCs w:val="28"/>
        </w:rPr>
        <w:t>Наука, 1989. – 246 с.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4366F">
        <w:rPr>
          <w:rFonts w:ascii="Times New Roman" w:hAnsi="Times New Roman"/>
          <w:sz w:val="28"/>
          <w:szCs w:val="28"/>
        </w:rPr>
        <w:t>Сухов Н.К. Об основных направлениях терминологической работы в технике // Вопросы терминологии. – М.: Изд-во АН СССР, 1961. – С.71-88.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366F">
        <w:rPr>
          <w:rFonts w:ascii="Times New Roman" w:hAnsi="Times New Roman"/>
          <w:color w:val="000000"/>
          <w:sz w:val="28"/>
          <w:szCs w:val="28"/>
        </w:rPr>
        <w:t>Шафранова  Е. А. Семантико-функциональная характеристика спортивной лексики в современном английском языке : дис. канд. филол. наук : 10.02.04 / Е. А. Шафранова. – Пятигорск, 2005. – 239 с.</w:t>
      </w:r>
    </w:p>
    <w:p w:rsidR="005E794C" w:rsidRPr="002371B0" w:rsidRDefault="005E794C" w:rsidP="00AD5BD3">
      <w:pPr>
        <w:pStyle w:val="a3"/>
        <w:numPr>
          <w:ilvl w:val="0"/>
          <w:numId w:val="13"/>
        </w:num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366F">
        <w:rPr>
          <w:rFonts w:ascii="Times New Roman" w:hAnsi="Times New Roman"/>
          <w:color w:val="000000"/>
          <w:sz w:val="28"/>
          <w:szCs w:val="28"/>
        </w:rPr>
        <w:t>Шмелева О. Ю. Терминологические процессы в синхронии и диахронии (на материале английского языка) / О. Ю. Шмелева. – СПб.: Изд-во СПбГУЭФ, 2010. – 120 с.</w:t>
      </w:r>
    </w:p>
    <w:p w:rsidR="005E794C" w:rsidRPr="002371B0" w:rsidRDefault="005E794C" w:rsidP="00AD5BD3">
      <w:pPr>
        <w:pStyle w:val="a3"/>
        <w:numPr>
          <w:ilvl w:val="0"/>
          <w:numId w:val="13"/>
        </w:num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t xml:space="preserve"> </w:t>
      </w:r>
      <w:r w:rsidRPr="002371B0">
        <w:rPr>
          <w:rFonts w:ascii="Times New Roman" w:hAnsi="Times New Roman"/>
          <w:sz w:val="28"/>
          <w:szCs w:val="28"/>
        </w:rPr>
        <w:t>Винокур Г.О. О некоторых явлениях словообразования в русской технической терминологии / Г.О. Винокур // Труды Московского института истории, философии и литературы : сб. статей. – М., 1939. – Т. 5. – С. 3-54.</w:t>
      </w:r>
    </w:p>
    <w:p w:rsidR="005E794C" w:rsidRPr="00782C22" w:rsidRDefault="005E794C" w:rsidP="00AD5BD3">
      <w:pPr>
        <w:pStyle w:val="a3"/>
        <w:numPr>
          <w:ilvl w:val="0"/>
          <w:numId w:val="13"/>
        </w:num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371B0">
        <w:rPr>
          <w:rFonts w:ascii="Times New Roman" w:hAnsi="Times New Roman"/>
          <w:sz w:val="28"/>
          <w:szCs w:val="28"/>
        </w:rPr>
        <w:t>Суперанская А.В. Терминология и номенклатура // Проблематика определений терминов в словарях разных типов. Сборник. Ленинград: Изд-во «На- ука», 1976. с. 76 - 80.</w:t>
      </w:r>
    </w:p>
    <w:p w:rsidR="005E794C" w:rsidRPr="00782C22" w:rsidRDefault="005E794C" w:rsidP="00AD5BD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360" w:lineRule="auto"/>
        <w:rPr>
          <w:rFonts w:ascii="Times New Roman" w:hAnsi="Times New Roman"/>
          <w:color w:val="000000"/>
          <w:sz w:val="28"/>
          <w:szCs w:val="28"/>
        </w:rPr>
      </w:pPr>
      <w:r w:rsidRPr="00782C22">
        <w:rPr>
          <w:rFonts w:ascii="Times New Roman" w:hAnsi="Times New Roman"/>
          <w:color w:val="000000"/>
          <w:sz w:val="28"/>
          <w:szCs w:val="28"/>
        </w:rPr>
        <w:t>Хаютин А.Д. Тер</w:t>
      </w:r>
      <w:r>
        <w:rPr>
          <w:rFonts w:ascii="Times New Roman" w:hAnsi="Times New Roman"/>
          <w:color w:val="000000"/>
          <w:sz w:val="28"/>
          <w:szCs w:val="28"/>
        </w:rPr>
        <w:t>мин, терминология, номенклатура</w:t>
      </w:r>
      <w:r w:rsidRPr="00782C22">
        <w:rPr>
          <w:rFonts w:ascii="Times New Roman" w:hAnsi="Times New Roman"/>
          <w:color w:val="000000"/>
          <w:sz w:val="28"/>
          <w:szCs w:val="28"/>
        </w:rPr>
        <w:t xml:space="preserve"> // Учебное пособие. – Самарканд: СГУ, 1972. – 130 с.</w:t>
      </w:r>
    </w:p>
    <w:p w:rsidR="005E794C" w:rsidRPr="00782C22" w:rsidRDefault="005E794C" w:rsidP="007F1D85">
      <w:pPr>
        <w:pStyle w:val="a3"/>
        <w:tabs>
          <w:tab w:val="left" w:pos="1276"/>
        </w:tabs>
        <w:spacing w:after="0" w:line="360" w:lineRule="auto"/>
        <w:ind w:left="106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5E794C" w:rsidRPr="00DC2B97" w:rsidRDefault="005E794C" w:rsidP="00AD5BD3">
      <w:p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5E794C" w:rsidRPr="0004366F" w:rsidRDefault="005E794C" w:rsidP="00AD5BD3">
      <w:pPr>
        <w:pStyle w:val="a3"/>
        <w:tabs>
          <w:tab w:val="left" w:pos="1276"/>
        </w:tabs>
        <w:spacing w:after="0" w:line="360" w:lineRule="auto"/>
        <w:ind w:left="709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ДОВІДКОВІ </w:t>
      </w:r>
      <w:r w:rsidRPr="0004366F">
        <w:rPr>
          <w:rFonts w:ascii="Times New Roman" w:hAnsi="Times New Roman"/>
          <w:color w:val="000000"/>
          <w:sz w:val="28"/>
          <w:szCs w:val="28"/>
          <w:lang w:val="uk-UA"/>
        </w:rPr>
        <w:t>ВИДАННЯ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4366F">
        <w:rPr>
          <w:rFonts w:ascii="Times New Roman" w:hAnsi="Times New Roman"/>
          <w:sz w:val="28"/>
          <w:szCs w:val="28"/>
        </w:rPr>
        <w:t>Лингвистический энциклопедический словарь / Гл. ред. В.Н.Ярцева. – М.: Сов. энциклопедия, 1990. – 685 с.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04366F">
        <w:rPr>
          <w:rFonts w:ascii="Times New Roman" w:hAnsi="Times New Roman"/>
          <w:color w:val="000000"/>
          <w:sz w:val="28"/>
          <w:szCs w:val="28"/>
        </w:rPr>
        <w:lastRenderedPageBreak/>
        <w:t>Крючкова Т. Б. Словарь социолингвистических терминов. – М.: Н</w:t>
      </w:r>
      <w:r w:rsidRPr="0004366F">
        <w:rPr>
          <w:rFonts w:ascii="Times New Roman" w:hAnsi="Times New Roman"/>
          <w:color w:val="000000"/>
          <w:sz w:val="28"/>
          <w:szCs w:val="28"/>
          <w:lang w:val="uk-UA"/>
        </w:rPr>
        <w:t>аучно-исследовательский центр по национально-языковым отношениям</w:t>
      </w:r>
      <w:r w:rsidRPr="0004366F">
        <w:rPr>
          <w:rFonts w:ascii="Times New Roman" w:hAnsi="Times New Roman"/>
          <w:color w:val="000000"/>
          <w:sz w:val="28"/>
          <w:szCs w:val="28"/>
        </w:rPr>
        <w:t>, 2006. – 312 с.</w:t>
      </w:r>
    </w:p>
    <w:p w:rsidR="005E794C" w:rsidRPr="0004366F" w:rsidRDefault="005E794C" w:rsidP="00AD5BD3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66F">
        <w:rPr>
          <w:rFonts w:ascii="Times New Roman" w:hAnsi="Times New Roman"/>
          <w:sz w:val="28"/>
          <w:szCs w:val="28"/>
        </w:rPr>
        <w:t>Философский энциклопедический словарь / Редкол.:С.С.Аверицев, Э.А.Араб-Оглы, Л.Ф.Ильичев и др. – 2-е изд. – М.:Сов.энциклопедия, 1989. – 815 с.</w:t>
      </w:r>
    </w:p>
    <w:p w:rsidR="005E794C" w:rsidRPr="002371B0" w:rsidRDefault="005E794C" w:rsidP="00AD5BD3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4366F">
        <w:rPr>
          <w:rFonts w:ascii="Times New Roman" w:hAnsi="Times New Roman"/>
          <w:sz w:val="28"/>
          <w:szCs w:val="28"/>
          <w:lang w:val="en-US"/>
        </w:rPr>
        <w:t>Longman</w:t>
      </w:r>
      <w:r w:rsidRPr="0004366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4366F">
        <w:rPr>
          <w:rFonts w:ascii="Times New Roman" w:hAnsi="Times New Roman"/>
          <w:sz w:val="28"/>
          <w:szCs w:val="28"/>
          <w:lang w:val="en-US"/>
        </w:rPr>
        <w:t>Dictionary Of Contemporary English/ director Della Summers. – New ed. – Harlow: Pearson Education Limited, 2006. – 1950 c.</w:t>
      </w:r>
    </w:p>
    <w:p w:rsidR="005E794C" w:rsidRPr="002371B0" w:rsidRDefault="005E794C" w:rsidP="00AD5BD3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2371B0">
        <w:rPr>
          <w:rFonts w:ascii="Times New Roman" w:hAnsi="Times New Roman"/>
          <w:sz w:val="28"/>
          <w:szCs w:val="28"/>
          <w:lang w:val="uk-UA"/>
        </w:rPr>
        <w:tab/>
        <w:t>Ахманова О.С. Словарь лингвистических терминов / О.С. Ахманова. – 2-е изд., стер. – М : УРСС : Едиториал УРСС, 2004. – 571 с.</w:t>
      </w:r>
    </w:p>
    <w:p w:rsidR="005E794C" w:rsidRPr="0004366F" w:rsidRDefault="005E794C" w:rsidP="00AD5BD3">
      <w:pPr>
        <w:pStyle w:val="a3"/>
        <w:tabs>
          <w:tab w:val="left" w:pos="1276"/>
        </w:tabs>
        <w:spacing w:after="0" w:line="360" w:lineRule="auto"/>
        <w:ind w:left="709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5E794C" w:rsidRPr="0004366F" w:rsidRDefault="005E794C" w:rsidP="00AD5BD3">
      <w:pPr>
        <w:pStyle w:val="a3"/>
        <w:tabs>
          <w:tab w:val="left" w:pos="1276"/>
        </w:tabs>
        <w:spacing w:after="0" w:line="360" w:lineRule="auto"/>
        <w:ind w:left="709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366F">
        <w:rPr>
          <w:rFonts w:ascii="Times New Roman" w:hAnsi="Times New Roman"/>
          <w:color w:val="000000"/>
          <w:sz w:val="28"/>
          <w:szCs w:val="28"/>
          <w:lang w:val="uk-UA"/>
        </w:rPr>
        <w:t>ЕЛЕКТРОННІ РЕСУРСИ</w:t>
      </w:r>
    </w:p>
    <w:p w:rsidR="005E794C" w:rsidRPr="0004366F" w:rsidRDefault="005E794C" w:rsidP="00AD5BD3">
      <w:pPr>
        <w:pStyle w:val="a3"/>
        <w:tabs>
          <w:tab w:val="left" w:pos="1276"/>
        </w:tabs>
        <w:spacing w:after="0" w:line="360" w:lineRule="auto"/>
        <w:ind w:left="709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5E794C" w:rsidRPr="0004366F" w:rsidRDefault="005E794C" w:rsidP="00AD5BD3">
      <w:pPr>
        <w:pStyle w:val="a3"/>
        <w:tabs>
          <w:tab w:val="left" w:pos="1276"/>
        </w:tabs>
        <w:spacing w:after="0" w:line="360" w:lineRule="auto"/>
        <w:ind w:left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32</w:t>
      </w:r>
      <w:r w:rsidRPr="0004366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04366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Новый толково-словообразовательный словарь русского языка [Електронний ресурс] // Словари для Lingvo. – 2004. – Режим доступа к ресурсу: </w:t>
      </w:r>
      <w:hyperlink r:id="rId8" w:history="1">
        <w:r w:rsidRPr="0004366F">
          <w:rPr>
            <w:rStyle w:val="a6"/>
            <w:rFonts w:ascii="Times New Roman" w:hAnsi="Times New Roman"/>
            <w:sz w:val="28"/>
            <w:szCs w:val="28"/>
            <w:shd w:val="clear" w:color="auto" w:fill="FFFFFF"/>
          </w:rPr>
          <w:t>http://traduko.lib.ru/efremova_lingvo</w:t>
        </w:r>
      </w:hyperlink>
      <w:r w:rsidRPr="0004366F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</w:p>
    <w:p w:rsidR="005E794C" w:rsidRPr="0004366F" w:rsidRDefault="005E794C" w:rsidP="00AD5BD3">
      <w:pPr>
        <w:pStyle w:val="a3"/>
        <w:tabs>
          <w:tab w:val="left" w:pos="1276"/>
        </w:tabs>
        <w:spacing w:after="0" w:line="360" w:lineRule="auto"/>
        <w:ind w:left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33</w:t>
      </w:r>
      <w:r w:rsidRPr="0004366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04366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С. Б. Потемкин. Тезаурус термнов спортивной тематики [Електронний ресурс] / Б. Потемкин С. // Московский государственный университет им . М . В . Ломоносова. – 2016. – Режим доступа к ресурсу: </w:t>
      </w:r>
      <w:hyperlink r:id="rId9" w:history="1">
        <w:r w:rsidRPr="0004366F">
          <w:rPr>
            <w:rStyle w:val="a6"/>
            <w:rFonts w:ascii="Times New Roman" w:hAnsi="Times New Roman"/>
            <w:sz w:val="28"/>
            <w:szCs w:val="28"/>
            <w:shd w:val="clear" w:color="auto" w:fill="FFFFFF"/>
          </w:rPr>
          <w:t>http://www.academia.edu/2777576/</w:t>
        </w:r>
      </w:hyperlink>
    </w:p>
    <w:p w:rsidR="005E794C" w:rsidRPr="0004366F" w:rsidRDefault="005E794C" w:rsidP="00AD5BD3">
      <w:pPr>
        <w:pStyle w:val="a3"/>
        <w:tabs>
          <w:tab w:val="left" w:pos="1276"/>
        </w:tabs>
        <w:spacing w:after="0" w:line="360" w:lineRule="auto"/>
        <w:ind w:left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04366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3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4</w:t>
      </w:r>
      <w:r w:rsidRPr="0004366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04366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Сальникова И. М. К вопросу о фреймовом подходе в исследовании спортивной метафоры [Електронний ресурс] / Ирина Михайловна Сальникова // Журнал научных публикаций аспирантов и докторантов. – 2010. – Режим доступа к ресурсу: </w:t>
      </w:r>
      <w:hyperlink r:id="rId10" w:history="1">
        <w:r w:rsidRPr="0004366F">
          <w:rPr>
            <w:rStyle w:val="a6"/>
            <w:rFonts w:ascii="Times New Roman" w:hAnsi="Times New Roman"/>
            <w:sz w:val="28"/>
            <w:szCs w:val="28"/>
            <w:shd w:val="clear" w:color="auto" w:fill="FFFFFF"/>
          </w:rPr>
          <w:t>http://jurnal.org/articles/2011/fill1.html</w:t>
        </w:r>
      </w:hyperlink>
    </w:p>
    <w:p w:rsidR="005E794C" w:rsidRPr="0004366F" w:rsidRDefault="005E794C" w:rsidP="00AD5BD3">
      <w:pPr>
        <w:pStyle w:val="a3"/>
        <w:tabs>
          <w:tab w:val="left" w:pos="1276"/>
        </w:tabs>
        <w:spacing w:after="0" w:line="360" w:lineRule="auto"/>
        <w:ind w:left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04366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3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5</w:t>
      </w:r>
      <w:r w:rsidRPr="0004366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04366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Спортивная терминология в русском и польском языках [Електронний ресурс] // Библиофонд. – 2011. – Режим доступа к ресурсу: </w:t>
      </w:r>
      <w:hyperlink r:id="rId11" w:history="1">
        <w:r w:rsidRPr="0004366F">
          <w:rPr>
            <w:rStyle w:val="a6"/>
            <w:rFonts w:ascii="Times New Roman" w:hAnsi="Times New Roman"/>
            <w:sz w:val="28"/>
            <w:szCs w:val="28"/>
            <w:shd w:val="clear" w:color="auto" w:fill="FFFFFF"/>
          </w:rPr>
          <w:t>http://bibliofond.ru/view.aspx?id=730458#</w:t>
        </w:r>
      </w:hyperlink>
      <w:r w:rsidRPr="0004366F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 xml:space="preserve"> </w:t>
      </w:r>
    </w:p>
    <w:p w:rsidR="005E794C" w:rsidRPr="0004366F" w:rsidRDefault="005E794C" w:rsidP="00AD5BD3">
      <w:pPr>
        <w:pStyle w:val="a3"/>
        <w:tabs>
          <w:tab w:val="left" w:pos="1276"/>
        </w:tabs>
        <w:spacing w:after="0" w:line="360" w:lineRule="auto"/>
        <w:ind w:left="709"/>
        <w:jc w:val="both"/>
        <w:rPr>
          <w:rStyle w:val="a6"/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36</w:t>
      </w:r>
      <w:r w:rsidRPr="0004366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04366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Ярошевич И. А. История возникновения баскетбола [Електронний ресурс] / Ирина Александровна Ярошевич // Фестиваль педагогических идей «Открытый урок». – 2013. – Режим доступу до ресурсу: </w:t>
      </w:r>
      <w:hyperlink r:id="rId12" w:history="1">
        <w:r w:rsidRPr="0004366F">
          <w:rPr>
            <w:rStyle w:val="a6"/>
            <w:rFonts w:ascii="Times New Roman" w:hAnsi="Times New Roman"/>
            <w:sz w:val="28"/>
            <w:szCs w:val="28"/>
            <w:shd w:val="clear" w:color="auto" w:fill="FFFFFF"/>
          </w:rPr>
          <w:t>http://festival.1september.ru/articles/583613</w:t>
        </w:r>
      </w:hyperlink>
    </w:p>
    <w:p w:rsidR="005E794C" w:rsidRPr="0004366F" w:rsidRDefault="005E794C" w:rsidP="00AD5BD3">
      <w:pPr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  <w:lang w:val="uk-UA"/>
        </w:rPr>
      </w:pPr>
      <w:r w:rsidRPr="0004366F">
        <w:rPr>
          <w:rStyle w:val="a6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3</w:t>
      </w:r>
      <w:r>
        <w:rPr>
          <w:rStyle w:val="a6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7</w:t>
      </w:r>
      <w:r w:rsidRPr="0004366F">
        <w:rPr>
          <w:rStyle w:val="a6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.</w:t>
      </w:r>
      <w:r w:rsidRPr="0004366F">
        <w:rPr>
          <w:rFonts w:ascii="Times New Roman" w:hAnsi="Times New Roman"/>
          <w:bCs/>
          <w:sz w:val="28"/>
          <w:szCs w:val="28"/>
          <w:lang w:val="en-US"/>
        </w:rPr>
        <w:t>The Global Basketball Encyclopedia</w:t>
      </w:r>
      <w:r w:rsidRPr="0004366F">
        <w:rPr>
          <w:rFonts w:ascii="Times New Roman" w:hAnsi="Times New Roman"/>
          <w:bCs/>
          <w:sz w:val="28"/>
          <w:szCs w:val="28"/>
          <w:lang w:val="uk-UA"/>
        </w:rPr>
        <w:t>, 2007</w:t>
      </w:r>
      <w:r w:rsidRPr="0004366F">
        <w:rPr>
          <w:rFonts w:ascii="Times New Roman" w:hAnsi="Times New Roman"/>
          <w:bCs/>
          <w:sz w:val="28"/>
          <w:szCs w:val="28"/>
          <w:lang w:val="en-US"/>
        </w:rPr>
        <w:t xml:space="preserve"> http://www.hoopsu.com/basketball-terminology</w:t>
      </w:r>
    </w:p>
    <w:p w:rsidR="005E794C" w:rsidRDefault="005E794C" w:rsidP="00AD5BD3">
      <w:pPr>
        <w:pStyle w:val="a3"/>
        <w:tabs>
          <w:tab w:val="left" w:pos="1276"/>
        </w:tabs>
        <w:spacing w:after="0" w:line="360" w:lineRule="auto"/>
        <w:ind w:left="709"/>
        <w:jc w:val="both"/>
        <w:rPr>
          <w:rStyle w:val="a6"/>
          <w:rFonts w:ascii="Times New Roman" w:hAnsi="Times New Roman"/>
          <w:sz w:val="28"/>
          <w:szCs w:val="28"/>
          <w:lang w:val="uk-UA"/>
        </w:rPr>
      </w:pPr>
      <w:r w:rsidRPr="0004366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04366F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8</w:t>
      </w:r>
      <w:r w:rsidRPr="0004366F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04366F">
        <w:rPr>
          <w:rFonts w:ascii="Times New Roman" w:hAnsi="Times New Roman"/>
          <w:sz w:val="28"/>
          <w:szCs w:val="28"/>
          <w:lang w:val="en-US"/>
        </w:rPr>
        <w:t>Official Basketball Rules: Approved by FIBA Central Board [</w:t>
      </w:r>
      <w:r w:rsidRPr="0004366F">
        <w:rPr>
          <w:rFonts w:ascii="Times New Roman" w:hAnsi="Times New Roman"/>
          <w:sz w:val="28"/>
          <w:szCs w:val="28"/>
        </w:rPr>
        <w:t>Електронний</w:t>
      </w:r>
      <w:r w:rsidRPr="0004366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ресурс</w:t>
      </w:r>
      <w:r w:rsidRPr="0004366F">
        <w:rPr>
          <w:rFonts w:ascii="Times New Roman" w:hAnsi="Times New Roman"/>
          <w:sz w:val="28"/>
          <w:szCs w:val="28"/>
          <w:lang w:val="en-US"/>
        </w:rPr>
        <w:t xml:space="preserve">]. – San Juan, Puerto Rico, 2010. – 81 p. – </w:t>
      </w:r>
      <w:r w:rsidRPr="0004366F">
        <w:rPr>
          <w:rFonts w:ascii="Times New Roman" w:hAnsi="Times New Roman"/>
          <w:sz w:val="28"/>
          <w:szCs w:val="28"/>
        </w:rPr>
        <w:t>Режим</w:t>
      </w:r>
      <w:r w:rsidRPr="0004366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4366F">
        <w:rPr>
          <w:rFonts w:ascii="Times New Roman" w:hAnsi="Times New Roman"/>
          <w:sz w:val="28"/>
          <w:szCs w:val="28"/>
        </w:rPr>
        <w:t>доступу</w:t>
      </w:r>
      <w:r w:rsidRPr="0004366F">
        <w:rPr>
          <w:rFonts w:ascii="Times New Roman" w:hAnsi="Times New Roman"/>
          <w:sz w:val="28"/>
          <w:szCs w:val="28"/>
          <w:lang w:val="en-US"/>
        </w:rPr>
        <w:t xml:space="preserve"> : </w:t>
      </w:r>
      <w:hyperlink r:id="rId13" w:history="1">
        <w:r w:rsidRPr="0004366F">
          <w:rPr>
            <w:rStyle w:val="a6"/>
            <w:rFonts w:ascii="Times New Roman" w:hAnsi="Times New Roman"/>
            <w:sz w:val="28"/>
            <w:szCs w:val="28"/>
            <w:lang w:val="en-US"/>
          </w:rPr>
          <w:t>http://www.fiba.com/downloads/Rules/2010/OfficialBasketballRules2010.pdf</w:t>
        </w:r>
      </w:hyperlink>
    </w:p>
    <w:p w:rsidR="005E794C" w:rsidRDefault="005E794C" w:rsidP="00AD5BD3">
      <w:pPr>
        <w:pStyle w:val="a3"/>
        <w:tabs>
          <w:tab w:val="left" w:pos="1276"/>
        </w:tabs>
        <w:spacing w:after="0" w:line="360" w:lineRule="auto"/>
        <w:ind w:left="709"/>
        <w:jc w:val="both"/>
        <w:rPr>
          <w:lang w:val="uk-UA"/>
        </w:rPr>
      </w:pPr>
    </w:p>
    <w:p w:rsidR="005E794C" w:rsidRDefault="005E794C" w:rsidP="007F1D85">
      <w:pPr>
        <w:pStyle w:val="a3"/>
        <w:tabs>
          <w:tab w:val="left" w:pos="1276"/>
        </w:tabs>
        <w:spacing w:after="0" w:line="360" w:lineRule="auto"/>
        <w:ind w:left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7F1D85">
        <w:rPr>
          <w:rFonts w:ascii="Times New Roman" w:hAnsi="Times New Roman"/>
          <w:sz w:val="28"/>
          <w:szCs w:val="28"/>
          <w:lang w:val="uk-UA"/>
        </w:rPr>
        <w:t>АНАЛІЗОВАНА ЛІТЕРАТУРА</w:t>
      </w:r>
    </w:p>
    <w:p w:rsidR="005E794C" w:rsidRDefault="005E794C" w:rsidP="007F1D85">
      <w:pPr>
        <w:pStyle w:val="a3"/>
        <w:tabs>
          <w:tab w:val="left" w:pos="1276"/>
        </w:tabs>
        <w:spacing w:after="0" w:line="360" w:lineRule="auto"/>
        <w:ind w:left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E794C" w:rsidRDefault="005E794C" w:rsidP="007F1D85">
      <w:pPr>
        <w:pStyle w:val="a3"/>
        <w:tabs>
          <w:tab w:val="left" w:pos="1276"/>
        </w:tabs>
        <w:spacing w:after="0" w:line="360" w:lineRule="auto"/>
        <w:ind w:left="709"/>
        <w:jc w:val="both"/>
        <w:rPr>
          <w:rStyle w:val="a6"/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39.</w:t>
      </w:r>
      <w:r w:rsidRPr="007F1D85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Словарь баскетбольных терминов [Електронний ресурс] / 3. Mourning // Allbasketball.ru. – 2013. – Режим доступу до ресурсу: </w:t>
      </w:r>
      <w:hyperlink r:id="rId14" w:history="1">
        <w:r>
          <w:rPr>
            <w:rStyle w:val="a6"/>
            <w:rFonts w:ascii="Times New Roman" w:hAnsi="Times New Roman"/>
            <w:sz w:val="28"/>
            <w:szCs w:val="28"/>
            <w:shd w:val="clear" w:color="auto" w:fill="FFFFFF"/>
          </w:rPr>
          <w:t>http://allbasketball.ru/forum/42141-post1697.html</w:t>
        </w:r>
      </w:hyperlink>
    </w:p>
    <w:p w:rsidR="005E794C" w:rsidRPr="007F1D85" w:rsidRDefault="005E794C" w:rsidP="007F1D85">
      <w:pPr>
        <w:pStyle w:val="a3"/>
        <w:tabs>
          <w:tab w:val="left" w:pos="1276"/>
        </w:tabs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E794C" w:rsidRPr="007F1D85" w:rsidRDefault="005E794C" w:rsidP="00DE67E2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E794C" w:rsidRPr="007F1D85" w:rsidRDefault="005E794C" w:rsidP="00DE67E2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E794C" w:rsidRPr="007F1D85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E794C" w:rsidRPr="007F1D85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E794C" w:rsidRPr="007F1D85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E794C" w:rsidRPr="007F1D85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E794C" w:rsidRPr="007F1D85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E794C" w:rsidRPr="007F1D85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E794C" w:rsidRPr="007F1D85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E794C" w:rsidRDefault="005E794C" w:rsidP="00204AA5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5E794C" w:rsidRDefault="005E794C" w:rsidP="00204AA5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5E794C" w:rsidRDefault="005E794C" w:rsidP="00204AA5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5E794C" w:rsidRDefault="005E794C" w:rsidP="00204AA5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5E794C" w:rsidRDefault="005E794C" w:rsidP="00204AA5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  <w:r w:rsidRPr="00B917BD"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Д</w:t>
      </w:r>
      <w:r>
        <w:rPr>
          <w:rFonts w:ascii="Times New Roman" w:hAnsi="Times New Roman"/>
          <w:b/>
          <w:sz w:val="28"/>
          <w:szCs w:val="28"/>
          <w:lang w:val="uk-UA"/>
        </w:rPr>
        <w:t>одаток 1</w:t>
      </w:r>
    </w:p>
    <w:p w:rsidR="005E794C" w:rsidRDefault="005E794C" w:rsidP="00204AA5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5E794C" w:rsidRPr="00B917BD" w:rsidRDefault="005E794C" w:rsidP="00204AA5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Словник англомовних баскетбольних термінів</w:t>
      </w:r>
    </w:p>
    <w:p w:rsidR="005E794C" w:rsidRPr="00B917BD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air ball — невдалий кидок, при якому м'яч не зачепив кільце або щит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alley oop — парашутик, прийняття пасу і кидок в одному стрибку, часто зверху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and one — вдалий кидок з фолом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Arc - триочков</w:t>
      </w: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а</w:t>
      </w: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 лінія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Assist – </w:t>
      </w: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гольова передача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backboard — дошка, на якій закріплено кільце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baller — баскетболіст, зазвичай аматор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 xml:space="preserve"> ballgame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 xml:space="preserve"> - гра, переможна гра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banana</w:t>
      </w:r>
      <w:r w:rsidRPr="000B26DB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cut</w:t>
      </w:r>
      <w:r w:rsidRPr="000B26DB">
        <w:rPr>
          <w:rFonts w:ascii="Times New Roman" w:hAnsi="Times New Roman"/>
          <w:color w:val="000000"/>
          <w:sz w:val="28"/>
          <w:szCs w:val="28"/>
        </w:rPr>
        <w:t xml:space="preserve"> – ривок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baseline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– задня лінія майданчика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baseline — межа поля за щитом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basket — корзина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Bench</w:t>
      </w: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- лава запасних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block out - блокувати супернику доступ (шлях) в кошик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bounce pass — пас з відскоком м'яча від підлоги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boundary line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– межа на полі 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box out — примусити шлях суперника до кільця з метою виграшу підбору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Brick</w:t>
      </w: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- </w:t>
      </w:r>
      <w:r w:rsidRPr="000B26DB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невдалий кидок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Bury - зробити вдалий, часто важкий, кидок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 xml:space="preserve"> buzzer — звуковий сигнал озвещающій про кінець будь-якого тимчасового інтервалу в грі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lastRenderedPageBreak/>
        <w:t>captain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-  капітан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centercourt — центр поля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 xml:space="preserve"> coach 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- тренер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coast-to-coast — від одного кінця поля до іншого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crossover — прийом у нападі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cylinder — уявний вертикальний циліндр над кільцем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dead ball — ситуація, при якій час зупинено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defensive rebound — підбір в захисті, підбір зі свого щита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defensive rebound- підбір в зашите, підбір зі свого щита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Deny - вид індивідуального захисту, мета якої не дати опікуваного гравцеві отримати м'яч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dish I — пас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dish II — віддати пас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double — двушка, два очка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double dribble — подвійне ведення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double team — прийом в захисті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downtown — далеко від кошика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dunk — кидок зверху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excluded player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- виключений гравець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fake — фінт, обманний рух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Fake pick - итуація коли великий гравець імітує постановку заслону, після чого швидко зміщується у напрямку до кільця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fallaway — кидок з відхиленням від кільця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fast break — гра на бігу від одного кільця до іншого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field goal — будь-який кидок крім, штрафного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final – фінал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finger roll — кидок близько до кільця, при якому м'яч перебуває на долоні витягнутої руки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flagrant foul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 xml:space="preserve"> - жорсткий фол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lastRenderedPageBreak/>
        <w:t>flagrant foul — жорсткий фол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flush I</w:t>
      </w: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- кидок зверху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flush II - закинути м'яч зверху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forward — нападник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Forward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– форвард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foul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 xml:space="preserve"> - порушення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free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throw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-  вільний кидок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free throw — штрафний кидок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Style w:val="apple-converted-space"/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Full court press - варіант захисту, при якому тиск на м'яч (гравця з м'ячем) виявляється вже на половині майданчика суперника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garbage time — час, що залишився в уже явно вирішен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>ій</w:t>
      </w:r>
      <w:r w:rsidRPr="000B26DB">
        <w:rPr>
          <w:rFonts w:ascii="Times New Roman" w:hAnsi="Times New Roman"/>
          <w:color w:val="000000"/>
          <w:sz w:val="28"/>
          <w:szCs w:val="28"/>
        </w:rPr>
        <w:t xml:space="preserve"> грі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give-and-go — популярна комбінація, при якій один гравець дає пас іншому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glass — щит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goaltending — порушення правил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hand checking — порушення правил, що полягає в затримці нападника гравця руками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handle — нави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>чка</w:t>
      </w:r>
      <w:r w:rsidRPr="000B26DB">
        <w:rPr>
          <w:rFonts w:ascii="Times New Roman" w:hAnsi="Times New Roman"/>
          <w:color w:val="000000"/>
          <w:sz w:val="28"/>
          <w:szCs w:val="28"/>
        </w:rPr>
        <w:t xml:space="preserve"> ведення м'яча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hang time — час, який гравець проводить в повітрі при стрибку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high post - місце біля лінії штрафного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high post - простір біля штрафної лінії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hole — кільце, корзина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 xml:space="preserve"> home team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 xml:space="preserve"> - домашня команда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hook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r w:rsidRPr="000B26D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хук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hoop — кільце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hoops — баскетбол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hops — вміння стрибати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Style w:val="apple-converted-space"/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Horns - класичн</w:t>
      </w:r>
      <w:r w:rsidRPr="000B26DB">
        <w:rPr>
          <w:rFonts w:ascii="Times New Roman" w:hAnsi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ий</w:t>
      </w:r>
      <w:r w:rsidRPr="000B26DB">
        <w:rPr>
          <w:rFonts w:ascii="Times New Roman" w:hAnsi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баскетбольн</w:t>
      </w:r>
      <w:r w:rsidRPr="000B26DB">
        <w:rPr>
          <w:rFonts w:ascii="Times New Roman" w:hAnsi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ий</w:t>
      </w:r>
      <w:r w:rsidRPr="000B26DB">
        <w:rPr>
          <w:rFonts w:ascii="Times New Roman" w:hAnsi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напад, як</w:t>
      </w:r>
      <w:r w:rsidRPr="000B26DB">
        <w:rPr>
          <w:rFonts w:ascii="Times New Roman" w:hAnsi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им</w:t>
      </w:r>
      <w:r w:rsidRPr="000B26DB">
        <w:rPr>
          <w:rFonts w:ascii="Times New Roman" w:hAnsi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грають, ймовірно, частіше за все в світі після pick-and-roll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lastRenderedPageBreak/>
        <w:t>in</w:t>
      </w:r>
      <w:r w:rsidRPr="000B26DB">
        <w:rPr>
          <w:rFonts w:ascii="Times New Roman" w:hAnsi="Times New Roman"/>
          <w:color w:val="000000"/>
          <w:sz w:val="28"/>
          <w:szCs w:val="28"/>
        </w:rPr>
        <w:t>-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bounds</w:t>
      </w:r>
      <w:r w:rsidRPr="000B26DB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 xml:space="preserve">play – </w:t>
      </w:r>
      <w:r w:rsidRPr="000B26DB">
        <w:rPr>
          <w:rFonts w:ascii="Times New Roman" w:hAnsi="Times New Roman"/>
          <w:color w:val="000000"/>
          <w:sz w:val="28"/>
          <w:szCs w:val="28"/>
        </w:rPr>
        <w:t>атака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Injury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- травми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interval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– інтервал 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Isolation - напад при якому гравцеві команди, що атакує створюється простір для обігравання один в один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j — скорочено від jumper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jab step — прийом в нападі, що полягає в швидкому переміщенні ноги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jam I — кидок зверху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jam II — закинути м'яч зверху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jump ball — спірний кидок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 xml:space="preserve">jumpstop — стрибок з двох ніг з метою кидка, який 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>роблять</w:t>
      </w:r>
      <w:r w:rsidRPr="000B26DB">
        <w:rPr>
          <w:rFonts w:ascii="Times New Roman" w:hAnsi="Times New Roman"/>
          <w:color w:val="000000"/>
          <w:sz w:val="28"/>
          <w:szCs w:val="28"/>
        </w:rPr>
        <w:t xml:space="preserve"> після ведення м'яча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key — трапеція (в світовому баскетболі), пофарбована частина поля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 xml:space="preserve">kiss off the glass — </w:t>
      </w:r>
      <w:r w:rsidRPr="000B26DB">
        <w:rPr>
          <w:rFonts w:ascii="Times New Roman" w:hAnsi="Times New Roman"/>
          <w:color w:val="000000"/>
          <w:sz w:val="28"/>
          <w:szCs w:val="28"/>
        </w:rPr>
        <w:t>зробити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</w:rPr>
        <w:t>кидок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</w:rPr>
        <w:t>від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</w:rPr>
        <w:t>щита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lay — зробити близький до кільця кидок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layup — близький до кільця кидок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live ball – живий м'яч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loose ball — ситуація під час гри, при якій жодна команда не володіє м'ячем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man to man — тип захисту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no look — не дивлячись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nothing but net — точний кидок, при якому м'яч не зачіпає кільця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offense — напад</w:t>
      </w:r>
    </w:p>
    <w:p w:rsidR="005E794C" w:rsidRPr="003D180E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C95EE6">
        <w:rPr>
          <w:rFonts w:ascii="Times New Roman" w:hAnsi="Times New Roman"/>
          <w:color w:val="000000"/>
          <w:sz w:val="28"/>
          <w:szCs w:val="28"/>
          <w:lang w:val="en-US"/>
        </w:rPr>
        <w:t>offensive</w:t>
      </w:r>
      <w:r w:rsidRPr="003D18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C95EE6">
        <w:rPr>
          <w:rFonts w:ascii="Times New Roman" w:hAnsi="Times New Roman"/>
          <w:color w:val="000000"/>
          <w:sz w:val="28"/>
          <w:szCs w:val="28"/>
          <w:lang w:val="en-US"/>
        </w:rPr>
        <w:t>rebound</w:t>
      </w:r>
      <w:r w:rsidRPr="003D180E">
        <w:rPr>
          <w:rFonts w:ascii="Times New Roman" w:hAnsi="Times New Roman"/>
          <w:color w:val="000000"/>
          <w:sz w:val="28"/>
          <w:szCs w:val="28"/>
        </w:rPr>
        <w:t xml:space="preserve"> — </w:t>
      </w:r>
      <w:r w:rsidRPr="000B26DB">
        <w:rPr>
          <w:rFonts w:ascii="Times New Roman" w:hAnsi="Times New Roman"/>
          <w:color w:val="000000"/>
          <w:sz w:val="28"/>
          <w:szCs w:val="28"/>
        </w:rPr>
        <w:t>підбір</w:t>
      </w:r>
      <w:r w:rsidRPr="003D18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>біля</w:t>
      </w:r>
      <w:r w:rsidRPr="003D18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</w:rPr>
        <w:t>чужого</w:t>
      </w:r>
      <w:r w:rsidRPr="003D18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</w:rPr>
        <w:t>кільця</w:t>
      </w:r>
    </w:p>
    <w:p w:rsidR="005E794C" w:rsidRPr="003D180E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C95EE6">
        <w:rPr>
          <w:rFonts w:ascii="Times New Roman" w:hAnsi="Times New Roman"/>
          <w:color w:val="000000"/>
          <w:sz w:val="28"/>
          <w:szCs w:val="28"/>
          <w:lang w:val="en-US"/>
        </w:rPr>
        <w:t>offensive</w:t>
      </w:r>
      <w:r w:rsidRPr="003D18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C95EE6">
        <w:rPr>
          <w:rFonts w:ascii="Times New Roman" w:hAnsi="Times New Roman"/>
          <w:color w:val="000000"/>
          <w:sz w:val="28"/>
          <w:szCs w:val="28"/>
          <w:lang w:val="en-US"/>
        </w:rPr>
        <w:t>rebound</w:t>
      </w:r>
      <w:r w:rsidRPr="003D180E">
        <w:rPr>
          <w:rFonts w:ascii="Times New Roman" w:hAnsi="Times New Roman"/>
          <w:color w:val="000000"/>
          <w:sz w:val="28"/>
          <w:szCs w:val="28"/>
        </w:rPr>
        <w:t xml:space="preserve"> — </w:t>
      </w:r>
      <w:r w:rsidRPr="000B26DB">
        <w:rPr>
          <w:rFonts w:ascii="Times New Roman" w:hAnsi="Times New Roman"/>
          <w:color w:val="000000"/>
          <w:sz w:val="28"/>
          <w:szCs w:val="28"/>
        </w:rPr>
        <w:t>підбір</w:t>
      </w:r>
      <w:r w:rsidRPr="003D18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>біля</w:t>
      </w:r>
      <w:r w:rsidRPr="003D18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</w:rPr>
        <w:t>чужого</w:t>
      </w:r>
      <w:r w:rsidRPr="003D18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</w:rPr>
        <w:t>кільця</w:t>
      </w:r>
    </w:p>
    <w:p w:rsidR="005E794C" w:rsidRPr="003D180E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en-US"/>
        </w:rPr>
        <w:t>old</w:t>
      </w:r>
      <w:r w:rsidRPr="003D180E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en-US"/>
        </w:rPr>
        <w:t>fashioned</w:t>
      </w:r>
      <w:r w:rsidRPr="003D180E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en-US"/>
        </w:rPr>
        <w:t>three</w:t>
      </w:r>
      <w:r w:rsidRPr="003D180E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en-US"/>
        </w:rPr>
        <w:t>point</w:t>
      </w:r>
      <w:r w:rsidRPr="003D180E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en-US"/>
        </w:rPr>
        <w:t>play</w:t>
      </w:r>
      <w:r w:rsidRPr="003D180E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 - </w:t>
      </w: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вдалий</w:t>
      </w:r>
      <w:r w:rsidRPr="003D180E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кидок</w:t>
      </w:r>
      <w:r w:rsidRPr="003D180E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з</w:t>
      </w:r>
      <w:r w:rsidRPr="003D180E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фолом</w:t>
      </w:r>
      <w:r w:rsidRPr="003D180E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, </w:t>
      </w: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якщо</w:t>
      </w:r>
      <w:r w:rsidRPr="003D180E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гравець</w:t>
      </w:r>
      <w:r w:rsidRPr="003D180E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забиває</w:t>
      </w:r>
      <w:r w:rsidRPr="003D180E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штрафний</w:t>
      </w:r>
    </w:p>
    <w:p w:rsidR="005E794C" w:rsidRPr="003D180E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C95EE6">
        <w:rPr>
          <w:rFonts w:ascii="Times New Roman" w:hAnsi="Times New Roman"/>
          <w:color w:val="000000"/>
          <w:sz w:val="28"/>
          <w:szCs w:val="28"/>
          <w:lang w:val="en-US"/>
        </w:rPr>
        <w:t>old</w:t>
      </w:r>
      <w:r w:rsidRPr="003D18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C95EE6">
        <w:rPr>
          <w:rFonts w:ascii="Times New Roman" w:hAnsi="Times New Roman"/>
          <w:color w:val="000000"/>
          <w:sz w:val="28"/>
          <w:szCs w:val="28"/>
          <w:lang w:val="en-US"/>
        </w:rPr>
        <w:t>fashioned</w:t>
      </w:r>
      <w:r w:rsidRPr="003D18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C95EE6">
        <w:rPr>
          <w:rFonts w:ascii="Times New Roman" w:hAnsi="Times New Roman"/>
          <w:color w:val="000000"/>
          <w:sz w:val="28"/>
          <w:szCs w:val="28"/>
          <w:lang w:val="en-US"/>
        </w:rPr>
        <w:t>three</w:t>
      </w:r>
      <w:r w:rsidRPr="003D18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C95EE6">
        <w:rPr>
          <w:rFonts w:ascii="Times New Roman" w:hAnsi="Times New Roman"/>
          <w:color w:val="000000"/>
          <w:sz w:val="28"/>
          <w:szCs w:val="28"/>
          <w:lang w:val="en-US"/>
        </w:rPr>
        <w:t>point</w:t>
      </w:r>
      <w:r w:rsidRPr="003D18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C95EE6">
        <w:rPr>
          <w:rFonts w:ascii="Times New Roman" w:hAnsi="Times New Roman"/>
          <w:color w:val="000000"/>
          <w:sz w:val="28"/>
          <w:szCs w:val="28"/>
          <w:lang w:val="en-US"/>
        </w:rPr>
        <w:t>play</w:t>
      </w:r>
      <w:r w:rsidRPr="003D180E">
        <w:rPr>
          <w:rFonts w:ascii="Times New Roman" w:hAnsi="Times New Roman"/>
          <w:color w:val="000000"/>
          <w:sz w:val="28"/>
          <w:szCs w:val="28"/>
        </w:rPr>
        <w:t xml:space="preserve"> — </w:t>
      </w:r>
      <w:r w:rsidRPr="000B26DB">
        <w:rPr>
          <w:rFonts w:ascii="Times New Roman" w:hAnsi="Times New Roman"/>
          <w:color w:val="000000"/>
          <w:sz w:val="28"/>
          <w:szCs w:val="28"/>
        </w:rPr>
        <w:t>вдалий</w:t>
      </w:r>
      <w:r w:rsidRPr="003D18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</w:rPr>
        <w:t>кидок</w:t>
      </w:r>
      <w:r w:rsidRPr="003D18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</w:rPr>
        <w:t>з</w:t>
      </w:r>
      <w:r w:rsidRPr="003D18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</w:rPr>
        <w:t>фолом</w:t>
      </w:r>
      <w:r w:rsidRPr="003D180E">
        <w:rPr>
          <w:rFonts w:ascii="Times New Roman" w:hAnsi="Times New Roman"/>
          <w:color w:val="000000"/>
          <w:sz w:val="28"/>
          <w:szCs w:val="28"/>
        </w:rPr>
        <w:t xml:space="preserve">, </w:t>
      </w:r>
      <w:r w:rsidRPr="000B26DB">
        <w:rPr>
          <w:rFonts w:ascii="Times New Roman" w:hAnsi="Times New Roman"/>
          <w:color w:val="000000"/>
          <w:sz w:val="28"/>
          <w:szCs w:val="28"/>
        </w:rPr>
        <w:t>якщо</w:t>
      </w:r>
      <w:r w:rsidRPr="003D18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</w:rPr>
        <w:t>гравець</w:t>
      </w:r>
      <w:r w:rsidRPr="003D18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</w:rPr>
        <w:t>забиває</w:t>
      </w:r>
      <w:r w:rsidRPr="003D18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</w:rPr>
        <w:t>штрафний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lastRenderedPageBreak/>
        <w:t xml:space="preserve">outlet pass — </w:t>
      </w:r>
      <w:r w:rsidRPr="000B26DB">
        <w:rPr>
          <w:rFonts w:ascii="Times New Roman" w:hAnsi="Times New Roman"/>
          <w:color w:val="000000"/>
          <w:sz w:val="28"/>
          <w:szCs w:val="28"/>
        </w:rPr>
        <w:t>пас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</w:rPr>
        <w:t>після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</w:rPr>
        <w:t>підбору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Overtime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– додатковий час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overtime — овертайм, додатковий період гри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Paint - пофарбована частина поля</w:t>
      </w: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, яка</w:t>
      </w: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 тягнеться від кордону поля під кільцем до штрафної лінії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ind w:left="709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palm — ідставляти руку під м'яч при веденні, зазвичай вважається проносом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period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– період гри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Pivot - володіючи м'ячем здійснювати будь-які рухи при яких одна ного залишається на одному місці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players – center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– центральні гравці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 xml:space="preserve"> backcourt guard 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point guard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-  розігруючий захисник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 xml:space="preserve">point guard — 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>розпасовщик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Position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- позиція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possession — володіння м'ячем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power forward — потужний нападник, високий і сильний, але рухливий гравець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prayer — важкий кидок, часто на останніх секундах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preliminary – попередній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Pump - підняти м'яч, як ніби для кидка, щоб змусити захисника підстрибнути (обманний рух)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quarterfinal – чвертьфінал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rainbow shot — кидок, при якому м'яч летить по високій траєкторії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range — дистанція від кільця всередині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rebound — підбір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regulation — в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>есь</w:t>
      </w:r>
      <w:r w:rsidRPr="000B26DB">
        <w:rPr>
          <w:rFonts w:ascii="Times New Roman" w:hAnsi="Times New Roman"/>
          <w:color w:val="000000"/>
          <w:sz w:val="28"/>
          <w:szCs w:val="28"/>
        </w:rPr>
        <w:t xml:space="preserve"> звичайний час гри, без овертаймів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Re-pick - один з видів pick and roll при якому після заслону "великий" замість руху у напрямку до кільця ставить повторний заслін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lastRenderedPageBreak/>
        <w:t>rim — кільце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rock — м'яч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Rule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-  правило 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Runner</w:t>
      </w: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- кидок з бігу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School - зробити приголомшливо ефективний прийом в нападі і закинути м'яч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 xml:space="preserve"> Score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- оцінка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screen — заслін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second chance — другий шанс на атаку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semifinal – півфінал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shot clock - </w:t>
      </w:r>
      <w:r w:rsidRPr="000B26D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1) время, отведённоё на атаку; 2) циферблат, показывающий оставшееся время на атаку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skywalk — переміщатися горизонтально при стрибку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slam dunk — кидок зверху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slam I — кидок зверху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slam II — закинути зверху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small forward — малий нападник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Style w:val="apple-converted-space"/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square up - </w:t>
      </w:r>
      <w:r w:rsidRPr="000B26D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повернуться к кольцу так, чтобы ноги и плечи были симметричны относительно линии от кольца до игрока.</w:t>
      </w:r>
      <w:r w:rsidRPr="000B26DB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> 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Style w:val="apple-converted-space"/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Stagger Screen</w:t>
      </w:r>
      <w:r w:rsidRPr="000B26DB">
        <w:rPr>
          <w:rStyle w:val="apple-converted-space"/>
          <w:rFonts w:ascii="Times New Roman" w:hAnsi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  - заслін, який ставлять кілька гравців атакуючої команди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steal — перехопити м'яч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 xml:space="preserve"> stopwatch 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>- секундомір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 xml:space="preserve"> substitute player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- замінник гравця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substitution chairs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– лавка запасних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swingman — гравець, що вміє грати як захисника, так і нападника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switch — переключитися з захисту одного гравця на іншого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tap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 xml:space="preserve"> – добивання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team -  команда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lastRenderedPageBreak/>
        <w:t>team member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 xml:space="preserve"> - член команди,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technical foul — технічний фол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three-point line - триочкова лінія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 xml:space="preserve">three—point shot — </w:t>
      </w:r>
      <w:r w:rsidRPr="000B26DB">
        <w:rPr>
          <w:rFonts w:ascii="Times New Roman" w:hAnsi="Times New Roman"/>
          <w:color w:val="000000"/>
          <w:sz w:val="28"/>
          <w:szCs w:val="28"/>
        </w:rPr>
        <w:t>триочковий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</w:rPr>
        <w:t>кидок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throw-in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 xml:space="preserve"> - викид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>ання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 xml:space="preserve"> м'яча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time-out - таймаут, переривання гри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to bank - здійснити кидок від щита так, щоб м'яч відскочив від нього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to blow the whistle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– дути в свисток 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to flush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 xml:space="preserve"> - кидати зверху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to loose ball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– втратити м’яч 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to pass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– пасувати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to shoot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r w:rsidRPr="000B26D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шпурляти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>to throw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 xml:space="preserve"> – кидати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tomahawk — кидок зверху прямою рукою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trailer — напад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>аючий</w:t>
      </w:r>
      <w:r w:rsidRPr="000B26DB">
        <w:rPr>
          <w:rFonts w:ascii="Times New Roman" w:hAnsi="Times New Roman"/>
          <w:color w:val="000000"/>
          <w:sz w:val="28"/>
          <w:szCs w:val="28"/>
        </w:rPr>
        <w:t xml:space="preserve"> гравець, який біжить за гравцем з м'ячем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transition — перехід від захисту до нападу, і навпаки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Triple</w:t>
      </w:r>
      <w:r w:rsidRPr="000B26D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- </w:t>
      </w:r>
      <w:r w:rsidRPr="000B26DB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> </w:t>
      </w:r>
      <w:r w:rsidRPr="000B26D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трёхочковый бросок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turnover — втрата м'яча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 xml:space="preserve"> Uniform</w:t>
      </w:r>
      <w:r w:rsidRPr="000B26DB">
        <w:rPr>
          <w:rFonts w:ascii="Times New Roman" w:hAnsi="Times New Roman"/>
          <w:color w:val="000000"/>
          <w:sz w:val="28"/>
          <w:szCs w:val="28"/>
          <w:lang w:val="en-US"/>
        </w:rPr>
        <w:t xml:space="preserve"> - </w:t>
      </w:r>
      <w:r w:rsidRPr="000B26DB">
        <w:rPr>
          <w:rFonts w:ascii="Times New Roman" w:hAnsi="Times New Roman"/>
          <w:color w:val="000000"/>
          <w:sz w:val="28"/>
          <w:szCs w:val="28"/>
          <w:lang w:val="uk-UA"/>
        </w:rPr>
        <w:t>форма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weak side — сторона майданчика (ліворуч або праворуч від кільця), на якій немає м'яча</w:t>
      </w:r>
    </w:p>
    <w:p w:rsidR="005E794C" w:rsidRPr="000B26DB" w:rsidRDefault="005E794C" w:rsidP="00AD5BD3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0B26DB">
        <w:rPr>
          <w:rFonts w:ascii="Times New Roman" w:hAnsi="Times New Roman"/>
          <w:color w:val="000000"/>
          <w:sz w:val="28"/>
          <w:szCs w:val="28"/>
        </w:rPr>
        <w:t>windmill - кидок зверху після проносу м'яча кругової траєкторії перпендикулярно підлозі</w:t>
      </w:r>
    </w:p>
    <w:p w:rsidR="005E794C" w:rsidRPr="000E6127" w:rsidRDefault="005E794C" w:rsidP="00AD5BD3">
      <w:pPr>
        <w:pStyle w:val="a3"/>
        <w:spacing w:line="360" w:lineRule="auto"/>
        <w:rPr>
          <w:rFonts w:ascii="Times New Roman" w:hAnsi="Times New Roman"/>
          <w:sz w:val="28"/>
          <w:szCs w:val="28"/>
        </w:rPr>
      </w:pPr>
    </w:p>
    <w:p w:rsidR="005E794C" w:rsidRPr="00B917BD" w:rsidRDefault="005E794C" w:rsidP="00AD5BD3">
      <w:pPr>
        <w:pStyle w:val="a3"/>
        <w:spacing w:line="360" w:lineRule="auto"/>
        <w:rPr>
          <w:rFonts w:ascii="Times New Roman" w:hAnsi="Times New Roman"/>
          <w:sz w:val="28"/>
          <w:szCs w:val="28"/>
        </w:rPr>
      </w:pPr>
    </w:p>
    <w:p w:rsidR="005E794C" w:rsidRPr="00B917BD" w:rsidRDefault="005E794C" w:rsidP="00AD5BD3">
      <w:pPr>
        <w:pStyle w:val="a3"/>
        <w:spacing w:line="360" w:lineRule="auto"/>
        <w:rPr>
          <w:rFonts w:ascii="Times New Roman" w:hAnsi="Times New Roman"/>
          <w:sz w:val="28"/>
          <w:szCs w:val="28"/>
        </w:rPr>
      </w:pPr>
    </w:p>
    <w:p w:rsidR="005E794C" w:rsidRPr="00B917BD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E794C" w:rsidRDefault="005E794C" w:rsidP="00AD5BD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E794C" w:rsidRDefault="005E794C" w:rsidP="009A2120">
      <w:pPr>
        <w:rPr>
          <w:rFonts w:ascii="Times New Roman" w:hAnsi="Times New Roman"/>
          <w:b/>
          <w:sz w:val="28"/>
          <w:szCs w:val="28"/>
          <w:lang w:val="en-US"/>
        </w:rPr>
      </w:pPr>
      <w:r w:rsidRPr="00C95EE6">
        <w:rPr>
          <w:rFonts w:ascii="Times New Roman" w:hAnsi="Times New Roman"/>
          <w:b/>
          <w:sz w:val="28"/>
          <w:szCs w:val="28"/>
        </w:rPr>
        <w:lastRenderedPageBreak/>
        <w:t xml:space="preserve">                                                   </w:t>
      </w:r>
      <w:r w:rsidRPr="00CF223B">
        <w:rPr>
          <w:rFonts w:ascii="Times New Roman" w:hAnsi="Times New Roman"/>
          <w:b/>
          <w:sz w:val="28"/>
          <w:szCs w:val="28"/>
          <w:lang w:val="en-US"/>
        </w:rPr>
        <w:t xml:space="preserve">Summary </w:t>
      </w:r>
    </w:p>
    <w:p w:rsidR="005E794C" w:rsidRDefault="005E794C" w:rsidP="009A2120">
      <w:pPr>
        <w:rPr>
          <w:rFonts w:ascii="Times New Roman" w:hAnsi="Times New Roman"/>
          <w:b/>
          <w:sz w:val="28"/>
          <w:szCs w:val="28"/>
          <w:lang w:val="en-US"/>
        </w:rPr>
      </w:pPr>
    </w:p>
    <w:p w:rsidR="005E794C" w:rsidRDefault="005E794C" w:rsidP="009A212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Sport has always occupied an important place in the life of different countries and people. It </w:t>
      </w:r>
      <w:r>
        <w:rPr>
          <w:rFonts w:ascii="Times New Roman" w:hAnsi="Times New Roman"/>
          <w:sz w:val="28"/>
          <w:szCs w:val="28"/>
          <w:lang w:val="uk-UA"/>
        </w:rPr>
        <w:t>is</w:t>
      </w:r>
      <w:r>
        <w:rPr>
          <w:rFonts w:ascii="Times New Roman" w:hAnsi="Times New Roman"/>
          <w:sz w:val="28"/>
          <w:szCs w:val="28"/>
          <w:lang w:val="en-US"/>
        </w:rPr>
        <w:t xml:space="preserve"> not a narrow professional activity of a person but a phenomenon of cultural, political and economic life with its terminology.</w:t>
      </w:r>
    </w:p>
    <w:p w:rsidR="005E794C" w:rsidRDefault="005E794C" w:rsidP="009A212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Terminology is an organized system of concepts, linguistic signs, terms of a certain branch of science, knowledge or sphere of human activity and it is a way of professional communication.</w:t>
      </w:r>
    </w:p>
    <w:p w:rsidR="005E794C" w:rsidRDefault="005E794C" w:rsidP="009A212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T</w:t>
      </w:r>
      <w:r w:rsidRPr="00337795">
        <w:rPr>
          <w:rFonts w:ascii="Times New Roman" w:hAnsi="Times New Roman"/>
          <w:sz w:val="28"/>
          <w:szCs w:val="28"/>
          <w:lang w:val="uk-UA"/>
        </w:rPr>
        <w:t>he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37795">
        <w:rPr>
          <w:rFonts w:ascii="Times New Roman" w:hAnsi="Times New Roman"/>
          <w:sz w:val="28"/>
          <w:szCs w:val="28"/>
          <w:lang w:val="uk-UA"/>
        </w:rPr>
        <w:t>bachelor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37795">
        <w:rPr>
          <w:rFonts w:ascii="Times New Roman" w:hAnsi="Times New Roman"/>
          <w:sz w:val="28"/>
          <w:szCs w:val="28"/>
          <w:lang w:val="uk-UA"/>
        </w:rPr>
        <w:t>work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37795">
        <w:rPr>
          <w:rFonts w:ascii="Times New Roman" w:hAnsi="Times New Roman"/>
          <w:sz w:val="28"/>
          <w:szCs w:val="28"/>
          <w:lang w:val="uk-UA"/>
        </w:rPr>
        <w:t>is</w:t>
      </w:r>
      <w:r>
        <w:rPr>
          <w:rFonts w:ascii="Times New Roman" w:hAnsi="Times New Roman"/>
          <w:sz w:val="28"/>
          <w:szCs w:val="28"/>
          <w:lang w:val="uk-UA"/>
        </w:rPr>
        <w:t xml:space="preserve"> dedicated to the </w:t>
      </w:r>
      <w:r>
        <w:rPr>
          <w:rFonts w:ascii="Times New Roman" w:hAnsi="Times New Roman"/>
          <w:sz w:val="28"/>
          <w:szCs w:val="28"/>
          <w:lang w:val="en-US"/>
        </w:rPr>
        <w:t xml:space="preserve">structural </w:t>
      </w:r>
      <w:r>
        <w:rPr>
          <w:rFonts w:ascii="Times New Roman" w:hAnsi="Times New Roman"/>
          <w:sz w:val="28"/>
          <w:szCs w:val="28"/>
          <w:lang w:val="uk-UA"/>
        </w:rPr>
        <w:t>and</w:t>
      </w:r>
      <w:r>
        <w:rPr>
          <w:rFonts w:ascii="Times New Roman" w:hAnsi="Times New Roman"/>
          <w:sz w:val="28"/>
          <w:szCs w:val="28"/>
          <w:lang w:val="en-US"/>
        </w:rPr>
        <w:t xml:space="preserve"> semantic analysis of the English terminological system of basketball</w:t>
      </w:r>
      <w:r w:rsidRPr="00337795">
        <w:rPr>
          <w:rFonts w:ascii="Times New Roman" w:hAnsi="Times New Roman"/>
          <w:sz w:val="28"/>
          <w:szCs w:val="28"/>
          <w:lang w:val="uk-UA"/>
        </w:rPr>
        <w:t>. The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material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under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analysis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is</w:t>
      </w:r>
      <w:r>
        <w:rPr>
          <w:rFonts w:ascii="Times New Roman" w:hAnsi="Times New Roman"/>
          <w:sz w:val="28"/>
          <w:szCs w:val="28"/>
          <w:lang w:val="en-US"/>
        </w:rPr>
        <w:t xml:space="preserve"> 163 </w:t>
      </w:r>
      <w:r w:rsidRPr="00337795">
        <w:rPr>
          <w:rFonts w:ascii="Times New Roman" w:hAnsi="Times New Roman"/>
          <w:sz w:val="28"/>
          <w:szCs w:val="28"/>
          <w:lang w:val="uk-UA"/>
        </w:rPr>
        <w:t>English</w:t>
      </w:r>
      <w:r>
        <w:rPr>
          <w:rFonts w:ascii="Times New Roman" w:hAnsi="Times New Roman"/>
          <w:sz w:val="28"/>
          <w:szCs w:val="28"/>
          <w:lang w:val="en-US"/>
        </w:rPr>
        <w:t xml:space="preserve">  basketball </w:t>
      </w:r>
      <w:r w:rsidRPr="00337795">
        <w:rPr>
          <w:rFonts w:ascii="Times New Roman" w:hAnsi="Times New Roman"/>
          <w:sz w:val="28"/>
          <w:szCs w:val="28"/>
          <w:lang w:val="uk-UA"/>
        </w:rPr>
        <w:t>terms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37795">
        <w:rPr>
          <w:rFonts w:ascii="Times New Roman" w:hAnsi="Times New Roman"/>
          <w:sz w:val="28"/>
          <w:szCs w:val="28"/>
          <w:lang w:val="uk-UA"/>
        </w:rPr>
        <w:t>singled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37795">
        <w:rPr>
          <w:rFonts w:ascii="Times New Roman" w:hAnsi="Times New Roman"/>
          <w:sz w:val="28"/>
          <w:szCs w:val="28"/>
          <w:lang w:val="uk-UA"/>
        </w:rPr>
        <w:t>o</w:t>
      </w:r>
      <w:r>
        <w:rPr>
          <w:rFonts w:ascii="Times New Roman" w:hAnsi="Times New Roman"/>
          <w:sz w:val="28"/>
          <w:szCs w:val="28"/>
          <w:lang w:val="uk-UA"/>
        </w:rPr>
        <w:t>ut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from</w:t>
      </w:r>
      <w:r>
        <w:rPr>
          <w:rFonts w:ascii="Times New Roman" w:hAnsi="Times New Roman"/>
          <w:sz w:val="28"/>
          <w:szCs w:val="28"/>
          <w:lang w:val="en-US"/>
        </w:rPr>
        <w:t xml:space="preserve"> "Glossary of  Basketball Words and Expresions".</w:t>
      </w:r>
    </w:p>
    <w:p w:rsidR="005E794C" w:rsidRDefault="005E794C" w:rsidP="009A212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D55403">
        <w:rPr>
          <w:rFonts w:ascii="Times New Roman" w:hAnsi="Times New Roman"/>
          <w:sz w:val="28"/>
          <w:szCs w:val="28"/>
          <w:lang w:val="en-US"/>
        </w:rPr>
        <w:t xml:space="preserve">In the first chapter the </w:t>
      </w:r>
      <w:r>
        <w:rPr>
          <w:rFonts w:ascii="Times New Roman" w:hAnsi="Times New Roman"/>
          <w:sz w:val="28"/>
          <w:szCs w:val="28"/>
          <w:lang w:val="en-US"/>
        </w:rPr>
        <w:t>views</w:t>
      </w:r>
      <w:r w:rsidRPr="00D55403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on the notion of the term of such scholars as E.</w:t>
      </w:r>
      <w:r w:rsidRPr="00CF223B">
        <w:rPr>
          <w:rFonts w:ascii="Times New Roman" w:hAnsi="Times New Roman"/>
          <w:sz w:val="28"/>
          <w:szCs w:val="28"/>
          <w:lang w:val="en-US"/>
        </w:rPr>
        <w:t xml:space="preserve"> A. Shafranov</w:t>
      </w:r>
      <w:r>
        <w:rPr>
          <w:rFonts w:ascii="Times New Roman" w:hAnsi="Times New Roman"/>
          <w:sz w:val="28"/>
          <w:szCs w:val="28"/>
          <w:lang w:val="en-US"/>
        </w:rPr>
        <w:t xml:space="preserve">a, </w:t>
      </w:r>
      <w:r w:rsidRPr="00CF223B">
        <w:rPr>
          <w:rFonts w:ascii="Times New Roman" w:hAnsi="Times New Roman"/>
          <w:sz w:val="28"/>
          <w:szCs w:val="28"/>
          <w:lang w:val="en-US"/>
        </w:rPr>
        <w:t>N. N. Lantyukhova</w:t>
      </w:r>
      <w:r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CF223B">
        <w:rPr>
          <w:rFonts w:ascii="Times New Roman" w:hAnsi="Times New Roman"/>
          <w:sz w:val="28"/>
          <w:szCs w:val="28"/>
          <w:lang w:val="en-US"/>
        </w:rPr>
        <w:t xml:space="preserve">Yu. S. Solovyh </w:t>
      </w:r>
      <w:r>
        <w:rPr>
          <w:rFonts w:ascii="Times New Roman" w:hAnsi="Times New Roman"/>
          <w:sz w:val="28"/>
          <w:szCs w:val="28"/>
          <w:lang w:val="en-US"/>
        </w:rPr>
        <w:t xml:space="preserve">and others </w:t>
      </w:r>
      <w:r w:rsidRPr="00D55403">
        <w:rPr>
          <w:rFonts w:ascii="Times New Roman" w:hAnsi="Times New Roman"/>
          <w:sz w:val="28"/>
          <w:szCs w:val="28"/>
          <w:lang w:val="en-US"/>
        </w:rPr>
        <w:t>are systematized</w:t>
      </w:r>
      <w:r>
        <w:rPr>
          <w:rFonts w:ascii="Times New Roman" w:hAnsi="Times New Roman"/>
          <w:sz w:val="28"/>
          <w:szCs w:val="28"/>
          <w:lang w:val="en-US"/>
        </w:rPr>
        <w:t>, which provides a background to the work.</w:t>
      </w:r>
      <w:r w:rsidRPr="003A383C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5E794C" w:rsidRDefault="005E794C" w:rsidP="009A212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E633FA">
        <w:rPr>
          <w:rFonts w:ascii="Times New Roman" w:hAnsi="Times New Roman"/>
          <w:sz w:val="28"/>
          <w:szCs w:val="28"/>
          <w:lang w:val="en-US"/>
        </w:rPr>
        <w:t xml:space="preserve">The second chapter </w:t>
      </w:r>
      <w:r>
        <w:rPr>
          <w:rFonts w:ascii="Times New Roman" w:hAnsi="Times New Roman"/>
          <w:sz w:val="28"/>
          <w:szCs w:val="28"/>
          <w:lang w:val="en-US"/>
        </w:rPr>
        <w:t>is dedicated  to the study of ways of term-formation in the English basketball</w:t>
      </w:r>
      <w:r w:rsidRPr="00E633FA">
        <w:rPr>
          <w:rFonts w:ascii="Times New Roman" w:hAnsi="Times New Roman"/>
          <w:sz w:val="28"/>
          <w:szCs w:val="28"/>
          <w:lang w:val="en-US"/>
        </w:rPr>
        <w:t xml:space="preserve"> terminology</w:t>
      </w:r>
      <w:r>
        <w:rPr>
          <w:rFonts w:ascii="Times New Roman" w:hAnsi="Times New Roman"/>
          <w:sz w:val="28"/>
          <w:szCs w:val="28"/>
          <w:lang w:val="en-US"/>
        </w:rPr>
        <w:t xml:space="preserve"> and structural peculiarities of the basketball terms</w:t>
      </w:r>
      <w:r w:rsidRPr="00E633FA">
        <w:rPr>
          <w:rFonts w:ascii="Times New Roman" w:hAnsi="Times New Roman"/>
          <w:sz w:val="28"/>
          <w:szCs w:val="28"/>
          <w:lang w:val="en-US"/>
        </w:rPr>
        <w:t>.</w:t>
      </w:r>
    </w:p>
    <w:p w:rsidR="005E794C" w:rsidRDefault="005E794C" w:rsidP="009A212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In order to study structural </w:t>
      </w:r>
      <w:r w:rsidRPr="00D55403">
        <w:rPr>
          <w:rFonts w:ascii="Times New Roman" w:hAnsi="Times New Roman"/>
          <w:sz w:val="28"/>
          <w:szCs w:val="28"/>
          <w:lang w:val="en-US"/>
        </w:rPr>
        <w:t xml:space="preserve">peculiarities </w:t>
      </w:r>
      <w:r>
        <w:rPr>
          <w:rFonts w:ascii="Times New Roman" w:hAnsi="Times New Roman"/>
          <w:sz w:val="28"/>
          <w:szCs w:val="28"/>
          <w:lang w:val="en-US"/>
        </w:rPr>
        <w:t>of the terms under analysis they were</w:t>
      </w:r>
      <w:r w:rsidRPr="00D55403">
        <w:rPr>
          <w:rFonts w:ascii="Times New Roman" w:hAnsi="Times New Roman"/>
          <w:sz w:val="28"/>
          <w:szCs w:val="28"/>
          <w:lang w:val="en-US"/>
        </w:rPr>
        <w:t xml:space="preserve"> distributed </w:t>
      </w:r>
      <w:r>
        <w:rPr>
          <w:rFonts w:ascii="Times New Roman" w:hAnsi="Times New Roman"/>
          <w:sz w:val="28"/>
          <w:szCs w:val="28"/>
          <w:lang w:val="en-US"/>
        </w:rPr>
        <w:t xml:space="preserve">into </w:t>
      </w:r>
      <w:r w:rsidRPr="00AC1F58">
        <w:rPr>
          <w:rFonts w:ascii="Times New Roman" w:hAnsi="Times New Roman"/>
          <w:sz w:val="28"/>
          <w:szCs w:val="28"/>
          <w:lang w:val="en-US"/>
        </w:rPr>
        <w:t>simple (36%), deri</w:t>
      </w:r>
      <w:r>
        <w:rPr>
          <w:rFonts w:ascii="Times New Roman" w:hAnsi="Times New Roman"/>
          <w:sz w:val="28"/>
          <w:szCs w:val="28"/>
          <w:lang w:val="en-US"/>
        </w:rPr>
        <w:t>vative (12%), compound (13%),</w:t>
      </w:r>
      <w:r w:rsidRPr="00AC1F58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complex</w:t>
      </w:r>
      <w:r w:rsidRPr="00AC1F58">
        <w:rPr>
          <w:rFonts w:ascii="Times New Roman" w:hAnsi="Times New Roman"/>
          <w:sz w:val="28"/>
          <w:szCs w:val="28"/>
          <w:lang w:val="en-US"/>
        </w:rPr>
        <w:t xml:space="preserve"> (36.2%) and abbreviations (2.8%)</w:t>
      </w:r>
      <w:r>
        <w:rPr>
          <w:rFonts w:ascii="Times New Roman" w:hAnsi="Times New Roman"/>
          <w:sz w:val="28"/>
          <w:szCs w:val="28"/>
          <w:lang w:val="en-US"/>
        </w:rPr>
        <w:t>, which showed predominance of simple and complex terms</w:t>
      </w:r>
      <w:r w:rsidRPr="00AC1F58">
        <w:rPr>
          <w:rFonts w:ascii="Times New Roman" w:hAnsi="Times New Roman"/>
          <w:sz w:val="28"/>
          <w:szCs w:val="28"/>
          <w:lang w:val="en-US"/>
        </w:rPr>
        <w:t>.</w:t>
      </w:r>
    </w:p>
    <w:p w:rsidR="005E794C" w:rsidRDefault="005E794C" w:rsidP="009A212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Semantic ways of term–formation are represented by conversion and metaphorisation. Terms formed by means of conversion constitute 21% from the total number of terms. The most common ways of conversion in English basketball </w:t>
      </w:r>
      <w:r>
        <w:rPr>
          <w:rFonts w:ascii="Times New Roman" w:hAnsi="Times New Roman"/>
          <w:sz w:val="28"/>
          <w:szCs w:val="28"/>
          <w:lang w:val="en-US"/>
        </w:rPr>
        <w:lastRenderedPageBreak/>
        <w:t>terminology are transition of nouns into verbs and verbs into nouns, adjectives into nouns or verbs, numerals into nouns.</w:t>
      </w:r>
    </w:p>
    <w:p w:rsidR="005E794C" w:rsidRPr="005E5EE3" w:rsidRDefault="005E794C" w:rsidP="009A212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Metaphorisation as an expressive of way of term-formation is observed in nomination of throws and tense game situations. </w:t>
      </w:r>
    </w:p>
    <w:p w:rsidR="005E794C" w:rsidRDefault="005E794C" w:rsidP="009A212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2A0ABE">
        <w:rPr>
          <w:rFonts w:ascii="Times New Roman" w:hAnsi="Times New Roman"/>
          <w:sz w:val="28"/>
          <w:szCs w:val="28"/>
          <w:lang w:val="en-US"/>
        </w:rPr>
        <w:t>Structural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and </w:t>
      </w:r>
      <w:r w:rsidRPr="002A0ABE">
        <w:rPr>
          <w:rFonts w:ascii="Times New Roman" w:hAnsi="Times New Roman"/>
          <w:sz w:val="28"/>
          <w:szCs w:val="28"/>
          <w:lang w:val="en-US"/>
        </w:rPr>
        <w:t xml:space="preserve">semantic </w:t>
      </w:r>
      <w:r>
        <w:rPr>
          <w:rFonts w:ascii="Times New Roman" w:hAnsi="Times New Roman"/>
          <w:sz w:val="28"/>
          <w:szCs w:val="28"/>
          <w:lang w:val="en-US"/>
        </w:rPr>
        <w:t>peculiarities o</w:t>
      </w:r>
      <w:r w:rsidRPr="002A0ABE">
        <w:rPr>
          <w:rFonts w:ascii="Times New Roman" w:hAnsi="Times New Roman"/>
          <w:sz w:val="28"/>
          <w:szCs w:val="28"/>
          <w:lang w:val="en-US"/>
        </w:rPr>
        <w:t xml:space="preserve">f basketball terminology </w:t>
      </w:r>
      <w:r>
        <w:rPr>
          <w:rFonts w:ascii="Times New Roman" w:hAnsi="Times New Roman"/>
          <w:sz w:val="28"/>
          <w:szCs w:val="28"/>
          <w:lang w:val="en-US"/>
        </w:rPr>
        <w:t xml:space="preserve">are represented by  </w:t>
      </w:r>
      <w:r w:rsidRPr="002A0ABE">
        <w:rPr>
          <w:rFonts w:ascii="Times New Roman" w:hAnsi="Times New Roman"/>
          <w:sz w:val="28"/>
          <w:szCs w:val="28"/>
          <w:lang w:val="en-US"/>
        </w:rPr>
        <w:t>thematic</w:t>
      </w:r>
      <w:r>
        <w:rPr>
          <w:rFonts w:ascii="Times New Roman" w:hAnsi="Times New Roman"/>
          <w:sz w:val="28"/>
          <w:szCs w:val="28"/>
          <w:lang w:val="en-US"/>
        </w:rPr>
        <w:t xml:space="preserve"> groups:</w:t>
      </w:r>
    </w:p>
    <w:p w:rsidR="005E794C" w:rsidRDefault="005E794C" w:rsidP="009A212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8F3401">
        <w:rPr>
          <w:rFonts w:ascii="Times New Roman" w:hAnsi="Times New Roman"/>
          <w:sz w:val="28"/>
          <w:szCs w:val="28"/>
          <w:lang w:val="en-US"/>
        </w:rPr>
        <w:t>1. General names, sport term</w:t>
      </w:r>
      <w:r>
        <w:rPr>
          <w:rFonts w:ascii="Times New Roman" w:hAnsi="Times New Roman"/>
          <w:sz w:val="28"/>
          <w:szCs w:val="28"/>
          <w:lang w:val="en-US"/>
        </w:rPr>
        <w:t>s</w:t>
      </w:r>
      <w:r w:rsidRPr="008F3401">
        <w:rPr>
          <w:rFonts w:ascii="Times New Roman" w:hAnsi="Times New Roman"/>
          <w:sz w:val="28"/>
          <w:szCs w:val="28"/>
          <w:lang w:val="en-US"/>
        </w:rPr>
        <w:t>, relating to the organization of competitions, their varieties</w:t>
      </w:r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5E794C" w:rsidRDefault="005E794C" w:rsidP="009A212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8F3401">
        <w:rPr>
          <w:rFonts w:ascii="Times New Roman" w:hAnsi="Times New Roman"/>
          <w:sz w:val="28"/>
          <w:szCs w:val="28"/>
          <w:lang w:val="en-US"/>
        </w:rPr>
        <w:t>2. Names of individuals by occupation, function, names of athletes in the role of play</w:t>
      </w:r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5E794C" w:rsidRDefault="005E794C" w:rsidP="009A2120">
      <w:pPr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8F3401">
        <w:rPr>
          <w:rFonts w:ascii="Times New Roman" w:hAnsi="Times New Roman"/>
          <w:sz w:val="28"/>
          <w:szCs w:val="28"/>
          <w:lang w:val="en-US"/>
        </w:rPr>
        <w:t>3. Name</w:t>
      </w:r>
      <w:r>
        <w:rPr>
          <w:rFonts w:ascii="Times New Roman" w:hAnsi="Times New Roman"/>
          <w:sz w:val="28"/>
          <w:szCs w:val="28"/>
          <w:lang w:val="en-US"/>
        </w:rPr>
        <w:t>s</w:t>
      </w:r>
      <w:r w:rsidRPr="008F3401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of </w:t>
      </w:r>
      <w:r w:rsidRPr="008F3401">
        <w:rPr>
          <w:rFonts w:ascii="Times New Roman" w:hAnsi="Times New Roman"/>
          <w:sz w:val="28"/>
          <w:szCs w:val="28"/>
          <w:lang w:val="en-US"/>
        </w:rPr>
        <w:t>throws</w:t>
      </w:r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5E794C" w:rsidRPr="008F3401" w:rsidRDefault="005E794C" w:rsidP="009A2120">
      <w:pPr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8F3401">
        <w:rPr>
          <w:rFonts w:ascii="Times New Roman" w:hAnsi="Times New Roman"/>
          <w:sz w:val="28"/>
          <w:szCs w:val="28"/>
          <w:lang w:val="en-US"/>
        </w:rPr>
        <w:t xml:space="preserve">4. </w:t>
      </w:r>
      <w:r>
        <w:rPr>
          <w:rFonts w:ascii="Times New Roman" w:hAnsi="Times New Roman"/>
          <w:sz w:val="28"/>
          <w:szCs w:val="28"/>
          <w:lang w:val="en-US"/>
        </w:rPr>
        <w:t>N</w:t>
      </w:r>
      <w:r w:rsidRPr="008F3401">
        <w:rPr>
          <w:rFonts w:ascii="Times New Roman" w:hAnsi="Times New Roman"/>
          <w:sz w:val="28"/>
          <w:szCs w:val="28"/>
          <w:lang w:val="en-US"/>
        </w:rPr>
        <w:t>ames of game</w:t>
      </w:r>
      <w:r>
        <w:rPr>
          <w:rFonts w:ascii="Times New Roman" w:hAnsi="Times New Roman"/>
          <w:sz w:val="28"/>
          <w:szCs w:val="28"/>
          <w:lang w:val="en-US"/>
        </w:rPr>
        <w:t xml:space="preserve"> actions</w:t>
      </w:r>
      <w:r w:rsidRPr="008F3401">
        <w:rPr>
          <w:rFonts w:ascii="Times New Roman" w:hAnsi="Times New Roman"/>
          <w:sz w:val="28"/>
          <w:szCs w:val="28"/>
          <w:lang w:val="en-US"/>
        </w:rPr>
        <w:t>.</w:t>
      </w:r>
    </w:p>
    <w:p w:rsidR="005E794C" w:rsidRDefault="005E794C" w:rsidP="009A2120">
      <w:pPr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8F3401">
        <w:rPr>
          <w:rFonts w:ascii="Times New Roman" w:hAnsi="Times New Roman"/>
          <w:sz w:val="28"/>
          <w:szCs w:val="28"/>
          <w:lang w:val="en-US"/>
        </w:rPr>
        <w:t xml:space="preserve">5. Names for </w:t>
      </w:r>
      <w:r>
        <w:rPr>
          <w:rFonts w:ascii="Times New Roman" w:hAnsi="Times New Roman"/>
          <w:sz w:val="28"/>
          <w:szCs w:val="28"/>
          <w:lang w:val="en-US"/>
        </w:rPr>
        <w:t xml:space="preserve">tactical </w:t>
      </w:r>
      <w:r w:rsidRPr="008F3401">
        <w:rPr>
          <w:rFonts w:ascii="Times New Roman" w:hAnsi="Times New Roman"/>
          <w:sz w:val="28"/>
          <w:szCs w:val="28"/>
          <w:lang w:val="en-US"/>
        </w:rPr>
        <w:t xml:space="preserve">techniques in basketball. </w:t>
      </w:r>
    </w:p>
    <w:p w:rsidR="005E794C" w:rsidRDefault="005E794C" w:rsidP="009A2120">
      <w:pPr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8F3401">
        <w:rPr>
          <w:rFonts w:ascii="Times New Roman" w:hAnsi="Times New Roman"/>
          <w:sz w:val="28"/>
          <w:szCs w:val="28"/>
          <w:lang w:val="en-US"/>
        </w:rPr>
        <w:t>6. Names of basketball game situations</w:t>
      </w:r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5E794C" w:rsidRDefault="005E794C" w:rsidP="009A2120">
      <w:pPr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8F3401">
        <w:rPr>
          <w:rFonts w:ascii="Times New Roman" w:hAnsi="Times New Roman"/>
          <w:sz w:val="28"/>
          <w:szCs w:val="28"/>
          <w:lang w:val="en-US"/>
        </w:rPr>
        <w:t>7. Names for sports equipment and sporting venues</w:t>
      </w:r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5E794C" w:rsidRDefault="005E794C" w:rsidP="009A2120">
      <w:pPr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8F3401">
        <w:rPr>
          <w:rFonts w:ascii="Times New Roman" w:hAnsi="Times New Roman"/>
          <w:sz w:val="28"/>
          <w:szCs w:val="28"/>
          <w:lang w:val="en-US"/>
        </w:rPr>
        <w:t xml:space="preserve">8. Nominations </w:t>
      </w:r>
      <w:r>
        <w:rPr>
          <w:rFonts w:ascii="Times New Roman" w:hAnsi="Times New Roman"/>
          <w:sz w:val="28"/>
          <w:szCs w:val="28"/>
          <w:lang w:val="en-US"/>
        </w:rPr>
        <w:t>for</w:t>
      </w:r>
      <w:r w:rsidRPr="008F3401">
        <w:rPr>
          <w:rFonts w:ascii="Times New Roman" w:hAnsi="Times New Roman"/>
          <w:sz w:val="28"/>
          <w:szCs w:val="28"/>
          <w:lang w:val="en-US"/>
        </w:rPr>
        <w:t xml:space="preserve"> the description </w:t>
      </w:r>
      <w:r>
        <w:rPr>
          <w:rFonts w:ascii="Times New Roman" w:hAnsi="Times New Roman"/>
          <w:sz w:val="28"/>
          <w:szCs w:val="28"/>
          <w:lang w:val="en-US"/>
        </w:rPr>
        <w:t xml:space="preserve">of </w:t>
      </w:r>
      <w:r w:rsidRPr="008F3401">
        <w:rPr>
          <w:rFonts w:ascii="Times New Roman" w:hAnsi="Times New Roman"/>
          <w:sz w:val="28"/>
          <w:szCs w:val="28"/>
          <w:lang w:val="en-US"/>
        </w:rPr>
        <w:t>the performanc</w:t>
      </w:r>
      <w:r>
        <w:rPr>
          <w:rFonts w:ascii="Times New Roman" w:hAnsi="Times New Roman"/>
          <w:sz w:val="28"/>
          <w:szCs w:val="28"/>
          <w:lang w:val="en-US"/>
        </w:rPr>
        <w:t>e of the game  and game actions.</w:t>
      </w:r>
    </w:p>
    <w:p w:rsidR="005E794C" w:rsidRDefault="005E794C" w:rsidP="009A2120">
      <w:pPr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8F3401">
        <w:rPr>
          <w:rFonts w:ascii="Times New Roman" w:hAnsi="Times New Roman"/>
          <w:sz w:val="28"/>
          <w:szCs w:val="28"/>
          <w:lang w:val="en-US"/>
        </w:rPr>
        <w:t>9. Names to indicat</w:t>
      </w:r>
      <w:r>
        <w:rPr>
          <w:rFonts w:ascii="Times New Roman" w:hAnsi="Times New Roman"/>
          <w:sz w:val="28"/>
          <w:szCs w:val="28"/>
          <w:lang w:val="en-US"/>
        </w:rPr>
        <w:t>e the time settings of the game.</w:t>
      </w:r>
    </w:p>
    <w:p w:rsidR="005E794C" w:rsidRDefault="005E794C" w:rsidP="009A2120">
      <w:pPr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8F3401">
        <w:rPr>
          <w:rFonts w:ascii="Times New Roman" w:hAnsi="Times New Roman"/>
          <w:sz w:val="28"/>
          <w:szCs w:val="28"/>
          <w:lang w:val="en-US"/>
        </w:rPr>
        <w:t xml:space="preserve">10. Game teams, description of </w:t>
      </w:r>
      <w:r>
        <w:rPr>
          <w:rFonts w:ascii="Times New Roman" w:hAnsi="Times New Roman"/>
          <w:sz w:val="28"/>
          <w:szCs w:val="28"/>
          <w:lang w:val="en-US"/>
        </w:rPr>
        <w:t xml:space="preserve">the </w:t>
      </w:r>
      <w:r w:rsidRPr="008F3401">
        <w:rPr>
          <w:rFonts w:ascii="Times New Roman" w:hAnsi="Times New Roman"/>
          <w:sz w:val="28"/>
          <w:szCs w:val="28"/>
          <w:lang w:val="en-US"/>
        </w:rPr>
        <w:t>judge's gestures during the game</w:t>
      </w:r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5E794C" w:rsidRDefault="005E794C" w:rsidP="009A2120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E794C" w:rsidRPr="002A0ABE" w:rsidRDefault="005E794C" w:rsidP="009A2120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E794C" w:rsidRPr="00CF223B" w:rsidRDefault="005E794C" w:rsidP="009A2120">
      <w:pPr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5E794C" w:rsidRDefault="005E794C" w:rsidP="009A2120">
      <w:pPr>
        <w:jc w:val="both"/>
        <w:rPr>
          <w:rFonts w:ascii="Times New Roman" w:hAnsi="Times New Roman"/>
          <w:sz w:val="28"/>
          <w:szCs w:val="28"/>
          <w:lang w:val="en-US"/>
        </w:rPr>
      </w:pPr>
    </w:p>
    <w:p w:rsidR="005E794C" w:rsidRPr="00CF223B" w:rsidRDefault="005E794C" w:rsidP="009A2120">
      <w:pPr>
        <w:rPr>
          <w:rFonts w:ascii="Times New Roman" w:hAnsi="Times New Roman"/>
          <w:sz w:val="28"/>
          <w:szCs w:val="28"/>
          <w:lang w:val="en-US"/>
        </w:rPr>
      </w:pPr>
    </w:p>
    <w:p w:rsidR="005E794C" w:rsidRPr="009A2120" w:rsidRDefault="005E794C" w:rsidP="009A21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</w:p>
    <w:sectPr w:rsidR="005E794C" w:rsidRPr="009A2120" w:rsidSect="00C95EE6">
      <w:headerReference w:type="default" r:id="rId15"/>
      <w:footerReference w:type="even" r:id="rId16"/>
      <w:footerReference w:type="default" r:id="rId17"/>
      <w:pgSz w:w="11906" w:h="16838"/>
      <w:pgMar w:top="1134" w:right="851" w:bottom="1418" w:left="1701" w:header="709" w:footer="709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794C" w:rsidRDefault="005E794C" w:rsidP="00ED2DF5">
      <w:pPr>
        <w:spacing w:after="0" w:line="240" w:lineRule="auto"/>
      </w:pPr>
      <w:r>
        <w:separator/>
      </w:r>
    </w:p>
  </w:endnote>
  <w:endnote w:type="continuationSeparator" w:id="0">
    <w:p w:rsidR="005E794C" w:rsidRDefault="005E794C" w:rsidP="00ED2D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794C" w:rsidRDefault="005E794C" w:rsidP="00444156">
    <w:pPr>
      <w:pStyle w:val="a9"/>
      <w:framePr w:wrap="around" w:vAnchor="text" w:hAnchor="margin" w:xAlign="right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end"/>
    </w:r>
  </w:p>
  <w:p w:rsidR="005E794C" w:rsidRDefault="005E794C" w:rsidP="00C95EE6">
    <w:pPr>
      <w:pStyle w:val="a9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794C" w:rsidRDefault="005E794C" w:rsidP="00444156">
    <w:pPr>
      <w:pStyle w:val="a9"/>
      <w:framePr w:wrap="around" w:vAnchor="text" w:hAnchor="margin" w:xAlign="right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separate"/>
    </w:r>
    <w:r w:rsidR="003D180E">
      <w:rPr>
        <w:rStyle w:val="ae"/>
        <w:noProof/>
      </w:rPr>
      <w:t>6</w:t>
    </w:r>
    <w:r>
      <w:rPr>
        <w:rStyle w:val="ae"/>
      </w:rPr>
      <w:fldChar w:fldCharType="end"/>
    </w:r>
  </w:p>
  <w:p w:rsidR="005E794C" w:rsidRDefault="005E794C" w:rsidP="00C95EE6">
    <w:pPr>
      <w:pStyle w:val="a9"/>
      <w:ind w:right="360"/>
      <w:jc w:val="right"/>
    </w:pPr>
  </w:p>
  <w:p w:rsidR="005E794C" w:rsidRDefault="005E794C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794C" w:rsidRDefault="005E794C" w:rsidP="00ED2DF5">
      <w:pPr>
        <w:spacing w:after="0" w:line="240" w:lineRule="auto"/>
      </w:pPr>
      <w:r>
        <w:separator/>
      </w:r>
    </w:p>
  </w:footnote>
  <w:footnote w:type="continuationSeparator" w:id="0">
    <w:p w:rsidR="005E794C" w:rsidRDefault="005E794C" w:rsidP="00ED2D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794C" w:rsidRDefault="003D180E">
    <w:pPr>
      <w:pStyle w:val="a7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6</w:t>
    </w:r>
    <w:r>
      <w:rPr>
        <w:noProof/>
      </w:rPr>
      <w:fldChar w:fldCharType="end"/>
    </w:r>
  </w:p>
  <w:p w:rsidR="005E794C" w:rsidRDefault="005E794C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61277"/>
    <w:multiLevelType w:val="hybridMultilevel"/>
    <w:tmpl w:val="3E1ADF1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8AE3962"/>
    <w:multiLevelType w:val="hybridMultilevel"/>
    <w:tmpl w:val="688E7182"/>
    <w:lvl w:ilvl="0" w:tplc="EBBC44FA">
      <w:start w:val="1"/>
      <w:numFmt w:val="bullet"/>
      <w:lvlText w:val=""/>
      <w:lvlJc w:val="left"/>
      <w:pPr>
        <w:tabs>
          <w:tab w:val="num" w:pos="1068"/>
        </w:tabs>
        <w:ind w:left="953" w:hanging="245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">
    <w:nsid w:val="10204227"/>
    <w:multiLevelType w:val="multilevel"/>
    <w:tmpl w:val="F14A609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3">
    <w:nsid w:val="142B691B"/>
    <w:multiLevelType w:val="hybridMultilevel"/>
    <w:tmpl w:val="730E70BC"/>
    <w:lvl w:ilvl="0" w:tplc="1ECCD7BA">
      <w:start w:val="1"/>
      <w:numFmt w:val="decimal"/>
      <w:lvlText w:val="%1)"/>
      <w:lvlJc w:val="left"/>
      <w:pPr>
        <w:ind w:left="-34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37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09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181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253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25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397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469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5411" w:hanging="180"/>
      </w:pPr>
      <w:rPr>
        <w:rFonts w:cs="Times New Roman"/>
      </w:rPr>
    </w:lvl>
  </w:abstractNum>
  <w:abstractNum w:abstractNumId="4">
    <w:nsid w:val="16805D28"/>
    <w:multiLevelType w:val="hybridMultilevel"/>
    <w:tmpl w:val="1A5215B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1A03378"/>
    <w:multiLevelType w:val="hybridMultilevel"/>
    <w:tmpl w:val="D69E042E"/>
    <w:lvl w:ilvl="0" w:tplc="94E805AA">
      <w:start w:val="1"/>
      <w:numFmt w:val="lowerLetter"/>
      <w:lvlText w:val="%1)"/>
      <w:lvlJc w:val="left"/>
      <w:pPr>
        <w:ind w:left="928" w:hanging="360"/>
      </w:pPr>
      <w:rPr>
        <w:rFonts w:cs="Times New Roman"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  <w:rPr>
        <w:rFonts w:cs="Times New Roman"/>
      </w:rPr>
    </w:lvl>
  </w:abstractNum>
  <w:abstractNum w:abstractNumId="6">
    <w:nsid w:val="38491622"/>
    <w:multiLevelType w:val="hybridMultilevel"/>
    <w:tmpl w:val="E3EC71EC"/>
    <w:lvl w:ilvl="0" w:tplc="1FA44170">
      <w:start w:val="1"/>
      <w:numFmt w:val="decimal"/>
      <w:lvlText w:val="%1."/>
      <w:lvlJc w:val="left"/>
      <w:pPr>
        <w:ind w:left="-34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37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09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181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253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25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397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469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5411" w:hanging="180"/>
      </w:pPr>
      <w:rPr>
        <w:rFonts w:cs="Times New Roman"/>
      </w:rPr>
    </w:lvl>
  </w:abstractNum>
  <w:abstractNum w:abstractNumId="7">
    <w:nsid w:val="40C057B0"/>
    <w:multiLevelType w:val="hybridMultilevel"/>
    <w:tmpl w:val="2B548AD0"/>
    <w:lvl w:ilvl="0" w:tplc="C99C03C6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8">
    <w:nsid w:val="44180062"/>
    <w:multiLevelType w:val="hybridMultilevel"/>
    <w:tmpl w:val="73A4CA7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ED02EC"/>
    <w:multiLevelType w:val="hybridMultilevel"/>
    <w:tmpl w:val="95B48358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>
    <w:nsid w:val="5F3B23B4"/>
    <w:multiLevelType w:val="multilevel"/>
    <w:tmpl w:val="C6B20E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>
    <w:nsid w:val="659844B4"/>
    <w:multiLevelType w:val="multilevel"/>
    <w:tmpl w:val="B484BC02"/>
    <w:lvl w:ilvl="0">
      <w:start w:val="1"/>
      <w:numFmt w:val="decimal"/>
      <w:lvlText w:val="%1."/>
      <w:lvlJc w:val="left"/>
      <w:pPr>
        <w:ind w:left="1018" w:hanging="450"/>
      </w:pPr>
      <w:rPr>
        <w:rFonts w:cs="Times New Roman" w:hint="default"/>
        <w:color w:val="000000"/>
      </w:rPr>
    </w:lvl>
    <w:lvl w:ilvl="1">
      <w:start w:val="1"/>
      <w:numFmt w:val="decimal"/>
      <w:lvlText w:val="%1.%2."/>
      <w:lvlJc w:val="left"/>
      <w:pPr>
        <w:ind w:left="3131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2">
    <w:nsid w:val="69FB0E11"/>
    <w:multiLevelType w:val="hybridMultilevel"/>
    <w:tmpl w:val="91CCA95A"/>
    <w:lvl w:ilvl="0" w:tplc="8E12BAD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i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6C315805"/>
    <w:multiLevelType w:val="hybridMultilevel"/>
    <w:tmpl w:val="FE66236A"/>
    <w:lvl w:ilvl="0" w:tplc="EBBC44FA">
      <w:start w:val="1"/>
      <w:numFmt w:val="bullet"/>
      <w:lvlText w:val=""/>
      <w:lvlJc w:val="left"/>
      <w:pPr>
        <w:tabs>
          <w:tab w:val="num" w:pos="360"/>
        </w:tabs>
        <w:ind w:left="245" w:hanging="245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CA66A3B"/>
    <w:multiLevelType w:val="hybridMultilevel"/>
    <w:tmpl w:val="062AEE12"/>
    <w:lvl w:ilvl="0" w:tplc="23F011C4">
      <w:start w:val="1"/>
      <w:numFmt w:val="decimal"/>
      <w:lvlText w:val="%1."/>
      <w:lvlJc w:val="left"/>
      <w:pPr>
        <w:ind w:left="-34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37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09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181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253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25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397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469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5411" w:hanging="180"/>
      </w:pPr>
      <w:rPr>
        <w:rFonts w:cs="Times New Roman"/>
      </w:rPr>
    </w:lvl>
  </w:abstractNum>
  <w:abstractNum w:abstractNumId="15">
    <w:nsid w:val="7FF35CBD"/>
    <w:multiLevelType w:val="hybridMultilevel"/>
    <w:tmpl w:val="1E2CF01E"/>
    <w:lvl w:ilvl="0" w:tplc="EBBC44FA">
      <w:start w:val="1"/>
      <w:numFmt w:val="bullet"/>
      <w:lvlText w:val=""/>
      <w:lvlJc w:val="left"/>
      <w:pPr>
        <w:tabs>
          <w:tab w:val="num" w:pos="605"/>
        </w:tabs>
        <w:ind w:left="490" w:hanging="245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685"/>
        </w:tabs>
        <w:ind w:left="1685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405"/>
        </w:tabs>
        <w:ind w:left="240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125"/>
        </w:tabs>
        <w:ind w:left="3125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45"/>
        </w:tabs>
        <w:ind w:left="3845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65"/>
        </w:tabs>
        <w:ind w:left="4565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85"/>
        </w:tabs>
        <w:ind w:left="5285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005"/>
        </w:tabs>
        <w:ind w:left="6005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725"/>
        </w:tabs>
        <w:ind w:left="672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11"/>
  </w:num>
  <w:num w:numId="4">
    <w:abstractNumId w:val="3"/>
  </w:num>
  <w:num w:numId="5">
    <w:abstractNumId w:val="14"/>
  </w:num>
  <w:num w:numId="6">
    <w:abstractNumId w:val="5"/>
  </w:num>
  <w:num w:numId="7">
    <w:abstractNumId w:val="6"/>
  </w:num>
  <w:num w:numId="8">
    <w:abstractNumId w:val="0"/>
  </w:num>
  <w:num w:numId="9">
    <w:abstractNumId w:val="15"/>
  </w:num>
  <w:num w:numId="10">
    <w:abstractNumId w:val="9"/>
  </w:num>
  <w:num w:numId="11">
    <w:abstractNumId w:val="13"/>
  </w:num>
  <w:num w:numId="1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"/>
  </w:num>
  <w:num w:numId="16">
    <w:abstractNumId w:val="8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2AA6"/>
    <w:rsid w:val="00002FBF"/>
    <w:rsid w:val="0000445D"/>
    <w:rsid w:val="00024CBB"/>
    <w:rsid w:val="0004366F"/>
    <w:rsid w:val="00057921"/>
    <w:rsid w:val="00061BDF"/>
    <w:rsid w:val="00076A0F"/>
    <w:rsid w:val="00077C59"/>
    <w:rsid w:val="00082506"/>
    <w:rsid w:val="0008300E"/>
    <w:rsid w:val="000855C3"/>
    <w:rsid w:val="000969A5"/>
    <w:rsid w:val="000A4A01"/>
    <w:rsid w:val="000B26DB"/>
    <w:rsid w:val="000D6B3F"/>
    <w:rsid w:val="000D7DF0"/>
    <w:rsid w:val="000E6127"/>
    <w:rsid w:val="001010D4"/>
    <w:rsid w:val="00101201"/>
    <w:rsid w:val="00104644"/>
    <w:rsid w:val="00105590"/>
    <w:rsid w:val="001230C7"/>
    <w:rsid w:val="00123D4D"/>
    <w:rsid w:val="0012428A"/>
    <w:rsid w:val="00135C2E"/>
    <w:rsid w:val="0014447B"/>
    <w:rsid w:val="00145396"/>
    <w:rsid w:val="00152A18"/>
    <w:rsid w:val="001552F3"/>
    <w:rsid w:val="00156DC6"/>
    <w:rsid w:val="00163BAC"/>
    <w:rsid w:val="00173296"/>
    <w:rsid w:val="00173F15"/>
    <w:rsid w:val="001A08CB"/>
    <w:rsid w:val="001A42C5"/>
    <w:rsid w:val="001B661E"/>
    <w:rsid w:val="001D0F78"/>
    <w:rsid w:val="001D2075"/>
    <w:rsid w:val="001D5992"/>
    <w:rsid w:val="001E167B"/>
    <w:rsid w:val="001F3D3F"/>
    <w:rsid w:val="00204AA5"/>
    <w:rsid w:val="00211884"/>
    <w:rsid w:val="00217FDE"/>
    <w:rsid w:val="00233137"/>
    <w:rsid w:val="002371B0"/>
    <w:rsid w:val="00240F19"/>
    <w:rsid w:val="00242A73"/>
    <w:rsid w:val="002449F7"/>
    <w:rsid w:val="002526BD"/>
    <w:rsid w:val="00264F0C"/>
    <w:rsid w:val="00265F64"/>
    <w:rsid w:val="00265FEC"/>
    <w:rsid w:val="00273128"/>
    <w:rsid w:val="00291FD6"/>
    <w:rsid w:val="002A0614"/>
    <w:rsid w:val="002A0ABE"/>
    <w:rsid w:val="002C4B80"/>
    <w:rsid w:val="002D646D"/>
    <w:rsid w:val="002E3C15"/>
    <w:rsid w:val="002F5C6B"/>
    <w:rsid w:val="002F6CA4"/>
    <w:rsid w:val="00300C92"/>
    <w:rsid w:val="003061EC"/>
    <w:rsid w:val="0031155B"/>
    <w:rsid w:val="00337795"/>
    <w:rsid w:val="003421B9"/>
    <w:rsid w:val="003572E6"/>
    <w:rsid w:val="003606D0"/>
    <w:rsid w:val="003644F2"/>
    <w:rsid w:val="003766B1"/>
    <w:rsid w:val="00382F46"/>
    <w:rsid w:val="00383E4A"/>
    <w:rsid w:val="003A383C"/>
    <w:rsid w:val="003B0E9C"/>
    <w:rsid w:val="003C3532"/>
    <w:rsid w:val="003D0AC4"/>
    <w:rsid w:val="003D180E"/>
    <w:rsid w:val="003D1D18"/>
    <w:rsid w:val="003D429D"/>
    <w:rsid w:val="003D547F"/>
    <w:rsid w:val="003E4D38"/>
    <w:rsid w:val="003F5677"/>
    <w:rsid w:val="00415DDB"/>
    <w:rsid w:val="004261EC"/>
    <w:rsid w:val="00444156"/>
    <w:rsid w:val="0045137C"/>
    <w:rsid w:val="004630AA"/>
    <w:rsid w:val="0046506D"/>
    <w:rsid w:val="00466BE8"/>
    <w:rsid w:val="00466E51"/>
    <w:rsid w:val="0047354C"/>
    <w:rsid w:val="00484CF3"/>
    <w:rsid w:val="00490F77"/>
    <w:rsid w:val="004933BF"/>
    <w:rsid w:val="004A3F46"/>
    <w:rsid w:val="004B4FF7"/>
    <w:rsid w:val="004C1636"/>
    <w:rsid w:val="004D130C"/>
    <w:rsid w:val="004E70AC"/>
    <w:rsid w:val="004F2CB5"/>
    <w:rsid w:val="004F3F89"/>
    <w:rsid w:val="00514536"/>
    <w:rsid w:val="00525398"/>
    <w:rsid w:val="00542A86"/>
    <w:rsid w:val="0054667D"/>
    <w:rsid w:val="00557650"/>
    <w:rsid w:val="00573490"/>
    <w:rsid w:val="0059072C"/>
    <w:rsid w:val="005935D4"/>
    <w:rsid w:val="005A105B"/>
    <w:rsid w:val="005B48C0"/>
    <w:rsid w:val="005C12D1"/>
    <w:rsid w:val="005E2C8A"/>
    <w:rsid w:val="005E5EE3"/>
    <w:rsid w:val="005E6AED"/>
    <w:rsid w:val="005E794C"/>
    <w:rsid w:val="005F492C"/>
    <w:rsid w:val="005F5566"/>
    <w:rsid w:val="005F5ACB"/>
    <w:rsid w:val="00602C6D"/>
    <w:rsid w:val="0061568A"/>
    <w:rsid w:val="006430FB"/>
    <w:rsid w:val="00643BD2"/>
    <w:rsid w:val="00644212"/>
    <w:rsid w:val="00647F3C"/>
    <w:rsid w:val="00657AD9"/>
    <w:rsid w:val="00660E1C"/>
    <w:rsid w:val="00674925"/>
    <w:rsid w:val="006750AF"/>
    <w:rsid w:val="0068300C"/>
    <w:rsid w:val="00685F31"/>
    <w:rsid w:val="006A79B0"/>
    <w:rsid w:val="006B5148"/>
    <w:rsid w:val="006B6F41"/>
    <w:rsid w:val="006E61E3"/>
    <w:rsid w:val="006E6269"/>
    <w:rsid w:val="006F3BCB"/>
    <w:rsid w:val="00700CB0"/>
    <w:rsid w:val="00715514"/>
    <w:rsid w:val="00734BA8"/>
    <w:rsid w:val="0074161D"/>
    <w:rsid w:val="0075475C"/>
    <w:rsid w:val="00766CBF"/>
    <w:rsid w:val="00772DA4"/>
    <w:rsid w:val="007800BE"/>
    <w:rsid w:val="00780174"/>
    <w:rsid w:val="00782C22"/>
    <w:rsid w:val="007A29D3"/>
    <w:rsid w:val="007A6AD9"/>
    <w:rsid w:val="007B6C0A"/>
    <w:rsid w:val="007C2ED8"/>
    <w:rsid w:val="007C33F9"/>
    <w:rsid w:val="007D0A44"/>
    <w:rsid w:val="007D598E"/>
    <w:rsid w:val="007E3A0F"/>
    <w:rsid w:val="007F1D85"/>
    <w:rsid w:val="007F3120"/>
    <w:rsid w:val="00804F6B"/>
    <w:rsid w:val="008235A7"/>
    <w:rsid w:val="0083058D"/>
    <w:rsid w:val="008349DF"/>
    <w:rsid w:val="00850D49"/>
    <w:rsid w:val="008717DA"/>
    <w:rsid w:val="008929A5"/>
    <w:rsid w:val="008A5DFF"/>
    <w:rsid w:val="008D07D8"/>
    <w:rsid w:val="008D1994"/>
    <w:rsid w:val="008D7044"/>
    <w:rsid w:val="008F3401"/>
    <w:rsid w:val="00902E5B"/>
    <w:rsid w:val="009214CC"/>
    <w:rsid w:val="00924F1F"/>
    <w:rsid w:val="0093202E"/>
    <w:rsid w:val="009336E5"/>
    <w:rsid w:val="00951AAC"/>
    <w:rsid w:val="00954BCA"/>
    <w:rsid w:val="0098581B"/>
    <w:rsid w:val="009976D4"/>
    <w:rsid w:val="009A2120"/>
    <w:rsid w:val="009B0D4B"/>
    <w:rsid w:val="009B24B3"/>
    <w:rsid w:val="009B2E94"/>
    <w:rsid w:val="009B5DE3"/>
    <w:rsid w:val="009B6AD0"/>
    <w:rsid w:val="009B7023"/>
    <w:rsid w:val="009C1D2E"/>
    <w:rsid w:val="009E36E5"/>
    <w:rsid w:val="00A1036D"/>
    <w:rsid w:val="00A11A90"/>
    <w:rsid w:val="00A21270"/>
    <w:rsid w:val="00A43B9D"/>
    <w:rsid w:val="00A529C3"/>
    <w:rsid w:val="00A67CEC"/>
    <w:rsid w:val="00A73A31"/>
    <w:rsid w:val="00A740B3"/>
    <w:rsid w:val="00A80226"/>
    <w:rsid w:val="00A83F07"/>
    <w:rsid w:val="00A87A7F"/>
    <w:rsid w:val="00AA3119"/>
    <w:rsid w:val="00AA693F"/>
    <w:rsid w:val="00AB075D"/>
    <w:rsid w:val="00AB07CE"/>
    <w:rsid w:val="00AB2ADA"/>
    <w:rsid w:val="00AB2FBB"/>
    <w:rsid w:val="00AB7C92"/>
    <w:rsid w:val="00AC1F58"/>
    <w:rsid w:val="00AC3050"/>
    <w:rsid w:val="00AD5BD3"/>
    <w:rsid w:val="00AE33DF"/>
    <w:rsid w:val="00AE7610"/>
    <w:rsid w:val="00AE78EE"/>
    <w:rsid w:val="00AF0E58"/>
    <w:rsid w:val="00AF16F3"/>
    <w:rsid w:val="00B0574F"/>
    <w:rsid w:val="00B10B94"/>
    <w:rsid w:val="00B11C8F"/>
    <w:rsid w:val="00B16599"/>
    <w:rsid w:val="00B20C1E"/>
    <w:rsid w:val="00B279F8"/>
    <w:rsid w:val="00B442AF"/>
    <w:rsid w:val="00B52CA3"/>
    <w:rsid w:val="00B605BE"/>
    <w:rsid w:val="00B6107F"/>
    <w:rsid w:val="00B62248"/>
    <w:rsid w:val="00B62D85"/>
    <w:rsid w:val="00B73477"/>
    <w:rsid w:val="00B742F8"/>
    <w:rsid w:val="00B917BD"/>
    <w:rsid w:val="00B96D89"/>
    <w:rsid w:val="00BA4754"/>
    <w:rsid w:val="00BC7B4F"/>
    <w:rsid w:val="00BC7FF7"/>
    <w:rsid w:val="00BD3B8E"/>
    <w:rsid w:val="00BE28E6"/>
    <w:rsid w:val="00BF1553"/>
    <w:rsid w:val="00C031DF"/>
    <w:rsid w:val="00C05982"/>
    <w:rsid w:val="00C05BA4"/>
    <w:rsid w:val="00C06876"/>
    <w:rsid w:val="00C0720B"/>
    <w:rsid w:val="00C13DF8"/>
    <w:rsid w:val="00C242C8"/>
    <w:rsid w:val="00C24B59"/>
    <w:rsid w:val="00C5059A"/>
    <w:rsid w:val="00C907C6"/>
    <w:rsid w:val="00C936BF"/>
    <w:rsid w:val="00C95EE6"/>
    <w:rsid w:val="00C97C8C"/>
    <w:rsid w:val="00CA5999"/>
    <w:rsid w:val="00CD029C"/>
    <w:rsid w:val="00CE478C"/>
    <w:rsid w:val="00CF223B"/>
    <w:rsid w:val="00CF25EC"/>
    <w:rsid w:val="00D0695E"/>
    <w:rsid w:val="00D17519"/>
    <w:rsid w:val="00D40A1E"/>
    <w:rsid w:val="00D40C3F"/>
    <w:rsid w:val="00D5291D"/>
    <w:rsid w:val="00D55403"/>
    <w:rsid w:val="00D67ABD"/>
    <w:rsid w:val="00D872EE"/>
    <w:rsid w:val="00D93D69"/>
    <w:rsid w:val="00DA6DB2"/>
    <w:rsid w:val="00DB6885"/>
    <w:rsid w:val="00DC2B97"/>
    <w:rsid w:val="00DD0B86"/>
    <w:rsid w:val="00DD6151"/>
    <w:rsid w:val="00DE67E2"/>
    <w:rsid w:val="00DF4AB9"/>
    <w:rsid w:val="00E01750"/>
    <w:rsid w:val="00E02614"/>
    <w:rsid w:val="00E11868"/>
    <w:rsid w:val="00E12B65"/>
    <w:rsid w:val="00E15536"/>
    <w:rsid w:val="00E2199A"/>
    <w:rsid w:val="00E27F58"/>
    <w:rsid w:val="00E56CC5"/>
    <w:rsid w:val="00E60591"/>
    <w:rsid w:val="00E633FA"/>
    <w:rsid w:val="00E71B9C"/>
    <w:rsid w:val="00E801E3"/>
    <w:rsid w:val="00E829AB"/>
    <w:rsid w:val="00E9299E"/>
    <w:rsid w:val="00E92AFD"/>
    <w:rsid w:val="00E962D4"/>
    <w:rsid w:val="00EA31CB"/>
    <w:rsid w:val="00EC52C7"/>
    <w:rsid w:val="00EC7E54"/>
    <w:rsid w:val="00ED2DF5"/>
    <w:rsid w:val="00F04E13"/>
    <w:rsid w:val="00F07F6E"/>
    <w:rsid w:val="00F12AA6"/>
    <w:rsid w:val="00F12F6B"/>
    <w:rsid w:val="00F27080"/>
    <w:rsid w:val="00F33154"/>
    <w:rsid w:val="00F41697"/>
    <w:rsid w:val="00F459AC"/>
    <w:rsid w:val="00F55518"/>
    <w:rsid w:val="00F62AC9"/>
    <w:rsid w:val="00F62F10"/>
    <w:rsid w:val="00F6490B"/>
    <w:rsid w:val="00F77DB8"/>
    <w:rsid w:val="00F80E18"/>
    <w:rsid w:val="00F9344A"/>
    <w:rsid w:val="00F96707"/>
    <w:rsid w:val="00F97103"/>
    <w:rsid w:val="00FB7A47"/>
    <w:rsid w:val="00FD6693"/>
    <w:rsid w:val="00FF2F96"/>
    <w:rsid w:val="00FF5228"/>
    <w:rsid w:val="00FF54D9"/>
    <w:rsid w:val="00FF7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2FBF"/>
    <w:pPr>
      <w:spacing w:after="200" w:line="276" w:lineRule="auto"/>
    </w:pPr>
    <w:rPr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F12AA6"/>
    <w:pPr>
      <w:ind w:left="720"/>
      <w:contextualSpacing/>
    </w:pPr>
  </w:style>
  <w:style w:type="paragraph" w:styleId="a4">
    <w:name w:val="Normal (Web)"/>
    <w:basedOn w:val="a"/>
    <w:uiPriority w:val="99"/>
    <w:rsid w:val="00F12AA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5">
    <w:name w:val="No Spacing"/>
    <w:uiPriority w:val="99"/>
    <w:qFormat/>
    <w:rsid w:val="00F12AA6"/>
    <w:rPr>
      <w:lang w:val="ru-RU" w:eastAsia="ru-RU"/>
    </w:rPr>
  </w:style>
  <w:style w:type="character" w:customStyle="1" w:styleId="apple-converted-space">
    <w:name w:val="apple-converted-space"/>
    <w:basedOn w:val="a0"/>
    <w:uiPriority w:val="99"/>
    <w:rsid w:val="00F12AA6"/>
    <w:rPr>
      <w:rFonts w:cs="Times New Roman"/>
    </w:rPr>
  </w:style>
  <w:style w:type="character" w:styleId="a6">
    <w:name w:val="Hyperlink"/>
    <w:basedOn w:val="a0"/>
    <w:uiPriority w:val="99"/>
    <w:rsid w:val="00F12AA6"/>
    <w:rPr>
      <w:rFonts w:cs="Times New Roman"/>
      <w:color w:val="0000FF"/>
      <w:u w:val="single"/>
    </w:rPr>
  </w:style>
  <w:style w:type="paragraph" w:styleId="a7">
    <w:name w:val="header"/>
    <w:basedOn w:val="a"/>
    <w:link w:val="a8"/>
    <w:uiPriority w:val="99"/>
    <w:rsid w:val="00ED2D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locked/>
    <w:rsid w:val="00ED2DF5"/>
    <w:rPr>
      <w:rFonts w:cs="Times New Roman"/>
    </w:rPr>
  </w:style>
  <w:style w:type="paragraph" w:styleId="a9">
    <w:name w:val="footer"/>
    <w:basedOn w:val="a"/>
    <w:link w:val="aa"/>
    <w:uiPriority w:val="99"/>
    <w:rsid w:val="00ED2D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locked/>
    <w:rsid w:val="00ED2DF5"/>
    <w:rPr>
      <w:rFonts w:cs="Times New Roman"/>
    </w:rPr>
  </w:style>
  <w:style w:type="character" w:styleId="ab">
    <w:name w:val="FollowedHyperlink"/>
    <w:basedOn w:val="a0"/>
    <w:uiPriority w:val="99"/>
    <w:semiHidden/>
    <w:rsid w:val="009214CC"/>
    <w:rPr>
      <w:rFonts w:cs="Times New Roman"/>
      <w:color w:val="800080"/>
      <w:u w:val="single"/>
    </w:rPr>
  </w:style>
  <w:style w:type="character" w:customStyle="1" w:styleId="by1">
    <w:name w:val="by1"/>
    <w:basedOn w:val="a0"/>
    <w:uiPriority w:val="99"/>
    <w:rsid w:val="00265F64"/>
    <w:rPr>
      <w:rFonts w:cs="Times New Roman"/>
      <w:sz w:val="18"/>
      <w:szCs w:val="18"/>
    </w:rPr>
  </w:style>
  <w:style w:type="paragraph" w:styleId="ac">
    <w:name w:val="Balloon Text"/>
    <w:basedOn w:val="a"/>
    <w:link w:val="ad"/>
    <w:uiPriority w:val="99"/>
    <w:semiHidden/>
    <w:rsid w:val="00B10B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locked/>
    <w:rsid w:val="00B10B94"/>
    <w:rPr>
      <w:rFonts w:ascii="Tahoma" w:hAnsi="Tahoma" w:cs="Tahoma"/>
      <w:sz w:val="16"/>
      <w:szCs w:val="16"/>
    </w:rPr>
  </w:style>
  <w:style w:type="character" w:customStyle="1" w:styleId="fontstyle15">
    <w:name w:val="fontstyle15"/>
    <w:basedOn w:val="a0"/>
    <w:uiPriority w:val="99"/>
    <w:rsid w:val="00782C22"/>
    <w:rPr>
      <w:rFonts w:cs="Times New Roman"/>
    </w:rPr>
  </w:style>
  <w:style w:type="character" w:customStyle="1" w:styleId="fontstyle16">
    <w:name w:val="fontstyle16"/>
    <w:basedOn w:val="a0"/>
    <w:uiPriority w:val="99"/>
    <w:rsid w:val="00782C22"/>
    <w:rPr>
      <w:rFonts w:cs="Times New Roman"/>
    </w:rPr>
  </w:style>
  <w:style w:type="character" w:styleId="ae">
    <w:name w:val="page number"/>
    <w:basedOn w:val="a0"/>
    <w:uiPriority w:val="99"/>
    <w:rsid w:val="00C95EE6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2FBF"/>
    <w:pPr>
      <w:spacing w:after="200" w:line="276" w:lineRule="auto"/>
    </w:pPr>
    <w:rPr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F12AA6"/>
    <w:pPr>
      <w:ind w:left="720"/>
      <w:contextualSpacing/>
    </w:pPr>
  </w:style>
  <w:style w:type="paragraph" w:styleId="a4">
    <w:name w:val="Normal (Web)"/>
    <w:basedOn w:val="a"/>
    <w:uiPriority w:val="99"/>
    <w:rsid w:val="00F12AA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5">
    <w:name w:val="No Spacing"/>
    <w:uiPriority w:val="99"/>
    <w:qFormat/>
    <w:rsid w:val="00F12AA6"/>
    <w:rPr>
      <w:lang w:val="ru-RU" w:eastAsia="ru-RU"/>
    </w:rPr>
  </w:style>
  <w:style w:type="character" w:customStyle="1" w:styleId="apple-converted-space">
    <w:name w:val="apple-converted-space"/>
    <w:basedOn w:val="a0"/>
    <w:uiPriority w:val="99"/>
    <w:rsid w:val="00F12AA6"/>
    <w:rPr>
      <w:rFonts w:cs="Times New Roman"/>
    </w:rPr>
  </w:style>
  <w:style w:type="character" w:styleId="a6">
    <w:name w:val="Hyperlink"/>
    <w:basedOn w:val="a0"/>
    <w:uiPriority w:val="99"/>
    <w:rsid w:val="00F12AA6"/>
    <w:rPr>
      <w:rFonts w:cs="Times New Roman"/>
      <w:color w:val="0000FF"/>
      <w:u w:val="single"/>
    </w:rPr>
  </w:style>
  <w:style w:type="paragraph" w:styleId="a7">
    <w:name w:val="header"/>
    <w:basedOn w:val="a"/>
    <w:link w:val="a8"/>
    <w:uiPriority w:val="99"/>
    <w:rsid w:val="00ED2D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locked/>
    <w:rsid w:val="00ED2DF5"/>
    <w:rPr>
      <w:rFonts w:cs="Times New Roman"/>
    </w:rPr>
  </w:style>
  <w:style w:type="paragraph" w:styleId="a9">
    <w:name w:val="footer"/>
    <w:basedOn w:val="a"/>
    <w:link w:val="aa"/>
    <w:uiPriority w:val="99"/>
    <w:rsid w:val="00ED2D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locked/>
    <w:rsid w:val="00ED2DF5"/>
    <w:rPr>
      <w:rFonts w:cs="Times New Roman"/>
    </w:rPr>
  </w:style>
  <w:style w:type="character" w:styleId="ab">
    <w:name w:val="FollowedHyperlink"/>
    <w:basedOn w:val="a0"/>
    <w:uiPriority w:val="99"/>
    <w:semiHidden/>
    <w:rsid w:val="009214CC"/>
    <w:rPr>
      <w:rFonts w:cs="Times New Roman"/>
      <w:color w:val="800080"/>
      <w:u w:val="single"/>
    </w:rPr>
  </w:style>
  <w:style w:type="character" w:customStyle="1" w:styleId="by1">
    <w:name w:val="by1"/>
    <w:basedOn w:val="a0"/>
    <w:uiPriority w:val="99"/>
    <w:rsid w:val="00265F64"/>
    <w:rPr>
      <w:rFonts w:cs="Times New Roman"/>
      <w:sz w:val="18"/>
      <w:szCs w:val="18"/>
    </w:rPr>
  </w:style>
  <w:style w:type="paragraph" w:styleId="ac">
    <w:name w:val="Balloon Text"/>
    <w:basedOn w:val="a"/>
    <w:link w:val="ad"/>
    <w:uiPriority w:val="99"/>
    <w:semiHidden/>
    <w:rsid w:val="00B10B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locked/>
    <w:rsid w:val="00B10B94"/>
    <w:rPr>
      <w:rFonts w:ascii="Tahoma" w:hAnsi="Tahoma" w:cs="Tahoma"/>
      <w:sz w:val="16"/>
      <w:szCs w:val="16"/>
    </w:rPr>
  </w:style>
  <w:style w:type="character" w:customStyle="1" w:styleId="fontstyle15">
    <w:name w:val="fontstyle15"/>
    <w:basedOn w:val="a0"/>
    <w:uiPriority w:val="99"/>
    <w:rsid w:val="00782C22"/>
    <w:rPr>
      <w:rFonts w:cs="Times New Roman"/>
    </w:rPr>
  </w:style>
  <w:style w:type="character" w:customStyle="1" w:styleId="fontstyle16">
    <w:name w:val="fontstyle16"/>
    <w:basedOn w:val="a0"/>
    <w:uiPriority w:val="99"/>
    <w:rsid w:val="00782C22"/>
    <w:rPr>
      <w:rFonts w:cs="Times New Roman"/>
    </w:rPr>
  </w:style>
  <w:style w:type="character" w:styleId="ae">
    <w:name w:val="page number"/>
    <w:basedOn w:val="a0"/>
    <w:uiPriority w:val="99"/>
    <w:rsid w:val="00C95EE6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9185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5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raduko.lib.ru/efremova_lingvo" TargetMode="External"/><Relationship Id="rId13" Type="http://schemas.openxmlformats.org/officeDocument/2006/relationships/hyperlink" Target="http://www.fiba.com/downloads/Rules/2010/OfficialBasketballRules2010.pdf" TargetMode="Externa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festival.1september.ru/articles/583613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bibliofond.ru/view.aspx?id=730458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://jurnal.org/articles/2011/fill1.htm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academia.edu/2777576/" TargetMode="External"/><Relationship Id="rId14" Type="http://schemas.openxmlformats.org/officeDocument/2006/relationships/hyperlink" Target="http://allbasketball.ru/forum/42141-post1697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3068</Words>
  <Characters>19436</Characters>
  <Application>Microsoft Office Word</Application>
  <DocSecurity>0</DocSecurity>
  <Lines>161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22460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dcterms:created xsi:type="dcterms:W3CDTF">2019-01-17T12:21:00Z</dcterms:created>
  <dcterms:modified xsi:type="dcterms:W3CDTF">2019-01-17T12:21:00Z</dcterms:modified>
</cp:coreProperties>
</file>