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B6015" w:rsidRPr="005947CA" w:rsidRDefault="002B6015" w:rsidP="002B6015">
      <w:pPr>
        <w:spacing w:after="0" w:line="360" w:lineRule="auto"/>
        <w:jc w:val="center"/>
        <w:rPr>
          <w:rFonts w:ascii="Times New Roman" w:hAnsi="Times New Roman" w:cs="Times New Roman"/>
          <w:sz w:val="24"/>
          <w:szCs w:val="24"/>
          <w:lang w:val="uk-UA"/>
        </w:rPr>
      </w:pPr>
      <w:r w:rsidRPr="005947CA">
        <w:rPr>
          <w:rFonts w:ascii="Times New Roman" w:hAnsi="Times New Roman" w:cs="Times New Roman"/>
          <w:sz w:val="24"/>
          <w:szCs w:val="24"/>
          <w:lang w:val="uk-UA"/>
        </w:rPr>
        <w:t>Одеський національний університет імені І. І. Мечникова</w:t>
      </w:r>
    </w:p>
    <w:p w:rsidR="002B6015" w:rsidRPr="005947CA" w:rsidRDefault="002B6015" w:rsidP="002B6015">
      <w:pPr>
        <w:spacing w:after="0" w:line="360" w:lineRule="auto"/>
        <w:jc w:val="center"/>
        <w:rPr>
          <w:rFonts w:ascii="Times New Roman" w:hAnsi="Times New Roman" w:cs="Times New Roman"/>
          <w:sz w:val="24"/>
          <w:szCs w:val="24"/>
          <w:lang w:val="uk-UA"/>
        </w:rPr>
      </w:pPr>
      <w:r w:rsidRPr="005947CA">
        <w:rPr>
          <w:rFonts w:ascii="Times New Roman" w:hAnsi="Times New Roman" w:cs="Times New Roman"/>
          <w:sz w:val="24"/>
          <w:szCs w:val="24"/>
          <w:lang w:val="uk-UA"/>
        </w:rPr>
        <w:t>Факультет міжнародних відносин, політології та соціології</w:t>
      </w:r>
    </w:p>
    <w:p w:rsidR="002B6015" w:rsidRPr="005947CA" w:rsidRDefault="002B6015" w:rsidP="002B6015">
      <w:pPr>
        <w:spacing w:after="0" w:line="360" w:lineRule="auto"/>
        <w:jc w:val="center"/>
        <w:rPr>
          <w:rFonts w:ascii="Times New Roman" w:hAnsi="Times New Roman" w:cs="Times New Roman"/>
          <w:sz w:val="24"/>
          <w:szCs w:val="24"/>
          <w:lang w:val="uk-UA"/>
        </w:rPr>
      </w:pPr>
      <w:r w:rsidRPr="005947CA">
        <w:rPr>
          <w:rFonts w:ascii="Times New Roman" w:hAnsi="Times New Roman" w:cs="Times New Roman"/>
          <w:sz w:val="24"/>
          <w:szCs w:val="24"/>
          <w:lang w:val="uk-UA"/>
        </w:rPr>
        <w:t>Кафедра світового господарства і міжнародних економічних відносин</w:t>
      </w:r>
    </w:p>
    <w:p w:rsidR="002B6015" w:rsidRPr="005947CA" w:rsidRDefault="002B6015" w:rsidP="002B6015">
      <w:pPr>
        <w:spacing w:after="0" w:line="360" w:lineRule="auto"/>
        <w:jc w:val="both"/>
        <w:rPr>
          <w:rFonts w:ascii="Times New Roman" w:hAnsi="Times New Roman" w:cs="Times New Roman"/>
          <w:sz w:val="28"/>
          <w:szCs w:val="28"/>
          <w:lang w:val="uk-UA"/>
        </w:rPr>
      </w:pPr>
    </w:p>
    <w:p w:rsidR="002B6015" w:rsidRDefault="002B6015" w:rsidP="002B6015">
      <w:pPr>
        <w:spacing w:after="0" w:line="360" w:lineRule="auto"/>
        <w:jc w:val="both"/>
        <w:rPr>
          <w:rFonts w:ascii="Times New Roman" w:hAnsi="Times New Roman" w:cs="Times New Roman"/>
          <w:sz w:val="28"/>
          <w:szCs w:val="28"/>
          <w:lang w:val="uk-UA"/>
        </w:rPr>
      </w:pPr>
    </w:p>
    <w:p w:rsidR="002B6015" w:rsidRPr="005947CA" w:rsidRDefault="002B6015" w:rsidP="002B6015">
      <w:pPr>
        <w:spacing w:after="0" w:line="360" w:lineRule="auto"/>
        <w:jc w:val="both"/>
        <w:rPr>
          <w:rFonts w:ascii="Times New Roman" w:hAnsi="Times New Roman" w:cs="Times New Roman"/>
          <w:sz w:val="28"/>
          <w:szCs w:val="28"/>
          <w:lang w:val="uk-UA"/>
        </w:rPr>
      </w:pPr>
    </w:p>
    <w:p w:rsidR="002B6015" w:rsidRPr="005947CA" w:rsidRDefault="002B6015" w:rsidP="002B6015">
      <w:pPr>
        <w:spacing w:after="0" w:line="360" w:lineRule="auto"/>
        <w:jc w:val="both"/>
        <w:rPr>
          <w:rFonts w:ascii="Times New Roman" w:hAnsi="Times New Roman" w:cs="Times New Roman"/>
          <w:sz w:val="28"/>
          <w:szCs w:val="28"/>
          <w:lang w:val="uk-UA"/>
        </w:rPr>
      </w:pPr>
    </w:p>
    <w:p w:rsidR="002B6015" w:rsidRPr="005947CA" w:rsidRDefault="002B6015" w:rsidP="002B6015">
      <w:pPr>
        <w:spacing w:after="0" w:line="360" w:lineRule="auto"/>
        <w:jc w:val="both"/>
        <w:rPr>
          <w:rFonts w:ascii="Times New Roman" w:hAnsi="Times New Roman" w:cs="Times New Roman"/>
          <w:sz w:val="28"/>
          <w:szCs w:val="28"/>
          <w:lang w:val="uk-UA"/>
        </w:rPr>
      </w:pPr>
    </w:p>
    <w:p w:rsidR="002B6015" w:rsidRPr="005947CA" w:rsidRDefault="002B6015" w:rsidP="002B6015">
      <w:pPr>
        <w:spacing w:after="0" w:line="360" w:lineRule="auto"/>
        <w:jc w:val="center"/>
        <w:rPr>
          <w:rFonts w:ascii="Times New Roman" w:hAnsi="Times New Roman" w:cs="Times New Roman"/>
          <w:b/>
          <w:bCs/>
          <w:sz w:val="28"/>
          <w:szCs w:val="28"/>
          <w:lang w:val="uk-UA"/>
        </w:rPr>
      </w:pPr>
      <w:r w:rsidRPr="005947CA">
        <w:rPr>
          <w:rFonts w:ascii="Times New Roman" w:hAnsi="Times New Roman" w:cs="Times New Roman"/>
          <w:b/>
          <w:bCs/>
          <w:sz w:val="28"/>
          <w:szCs w:val="28"/>
          <w:lang w:val="uk-UA"/>
        </w:rPr>
        <w:t>КВАЛІФІКАЦІЙНА РОБОТА</w:t>
      </w:r>
    </w:p>
    <w:p w:rsidR="002B6015" w:rsidRPr="005947CA" w:rsidRDefault="002B6015" w:rsidP="002B6015">
      <w:pPr>
        <w:spacing w:after="0" w:line="360" w:lineRule="auto"/>
        <w:jc w:val="center"/>
        <w:rPr>
          <w:rFonts w:ascii="Times New Roman" w:hAnsi="Times New Roman" w:cs="Times New Roman"/>
          <w:sz w:val="28"/>
          <w:szCs w:val="28"/>
          <w:lang w:val="uk-UA"/>
        </w:rPr>
      </w:pPr>
      <w:r w:rsidRPr="005947CA">
        <w:rPr>
          <w:rFonts w:ascii="Times New Roman" w:hAnsi="Times New Roman" w:cs="Times New Roman"/>
          <w:sz w:val="28"/>
          <w:szCs w:val="28"/>
          <w:lang w:val="uk-UA"/>
        </w:rPr>
        <w:t>на здобуття ступеня вищої освіти «магістр»</w:t>
      </w:r>
    </w:p>
    <w:p w:rsidR="002B6015" w:rsidRPr="005947CA" w:rsidRDefault="002B6015" w:rsidP="002B6015">
      <w:pPr>
        <w:spacing w:after="0" w:line="360" w:lineRule="auto"/>
        <w:jc w:val="center"/>
        <w:rPr>
          <w:rFonts w:ascii="Times New Roman" w:hAnsi="Times New Roman" w:cs="Times New Roman"/>
          <w:sz w:val="28"/>
          <w:szCs w:val="28"/>
          <w:lang w:val="uk-UA"/>
        </w:rPr>
      </w:pPr>
      <w:r w:rsidRPr="005947CA">
        <w:rPr>
          <w:rFonts w:ascii="Times New Roman" w:hAnsi="Times New Roman" w:cs="Times New Roman"/>
          <w:sz w:val="28"/>
          <w:szCs w:val="28"/>
          <w:lang w:val="uk-UA"/>
        </w:rPr>
        <w:t>на тему: «Вплив світової пандемії COVID-19 на розвиток міжнародного ринку контейнерних перевезень»</w:t>
      </w:r>
    </w:p>
    <w:p w:rsidR="002B6015" w:rsidRPr="005947CA" w:rsidRDefault="002B6015" w:rsidP="002B6015">
      <w:pPr>
        <w:spacing w:after="0" w:line="360" w:lineRule="auto"/>
        <w:jc w:val="center"/>
        <w:rPr>
          <w:rFonts w:ascii="Times New Roman" w:hAnsi="Times New Roman" w:cs="Times New Roman"/>
          <w:sz w:val="28"/>
          <w:szCs w:val="28"/>
          <w:lang w:val="uk-UA"/>
        </w:rPr>
      </w:pPr>
      <w:r w:rsidRPr="005947CA">
        <w:rPr>
          <w:rFonts w:ascii="Times New Roman" w:hAnsi="Times New Roman" w:cs="Times New Roman"/>
          <w:sz w:val="28"/>
          <w:szCs w:val="28"/>
          <w:lang w:val="uk-UA"/>
        </w:rPr>
        <w:t>«Impact of the global COVID-19 pandemic on the development of the international container transportation market»</w:t>
      </w:r>
    </w:p>
    <w:p w:rsidR="002B6015" w:rsidRPr="005947CA" w:rsidRDefault="002B6015" w:rsidP="002B6015">
      <w:pPr>
        <w:spacing w:after="0" w:line="360" w:lineRule="auto"/>
        <w:jc w:val="both"/>
        <w:rPr>
          <w:rFonts w:ascii="Times New Roman" w:hAnsi="Times New Roman" w:cs="Times New Roman"/>
          <w:sz w:val="28"/>
          <w:szCs w:val="28"/>
          <w:lang w:val="uk-UA"/>
        </w:rPr>
      </w:pPr>
    </w:p>
    <w:p w:rsidR="002B6015" w:rsidRPr="005947CA" w:rsidRDefault="002B6015" w:rsidP="002B6015">
      <w:pPr>
        <w:spacing w:after="0" w:line="360" w:lineRule="auto"/>
        <w:ind w:left="3686"/>
        <w:jc w:val="both"/>
        <w:rPr>
          <w:rFonts w:ascii="Times New Roman" w:hAnsi="Times New Roman" w:cs="Times New Roman"/>
          <w:sz w:val="24"/>
          <w:szCs w:val="24"/>
          <w:lang w:val="uk-UA"/>
        </w:rPr>
      </w:pPr>
      <w:r w:rsidRPr="005947CA">
        <w:rPr>
          <w:rFonts w:ascii="Times New Roman" w:hAnsi="Times New Roman" w:cs="Times New Roman"/>
          <w:sz w:val="24"/>
          <w:szCs w:val="24"/>
          <w:lang w:val="uk-UA"/>
        </w:rPr>
        <w:t>Виконав: студент денної форми навчання</w:t>
      </w:r>
    </w:p>
    <w:p w:rsidR="002B6015" w:rsidRPr="005947CA" w:rsidRDefault="002B6015" w:rsidP="002B6015">
      <w:pPr>
        <w:spacing w:after="0" w:line="360" w:lineRule="auto"/>
        <w:ind w:left="3686"/>
        <w:jc w:val="both"/>
        <w:rPr>
          <w:rFonts w:ascii="Times New Roman" w:hAnsi="Times New Roman" w:cs="Times New Roman"/>
          <w:sz w:val="24"/>
          <w:szCs w:val="24"/>
          <w:lang w:val="uk-UA"/>
        </w:rPr>
      </w:pPr>
      <w:r w:rsidRPr="005947CA">
        <w:rPr>
          <w:rFonts w:ascii="Times New Roman" w:hAnsi="Times New Roman" w:cs="Times New Roman"/>
          <w:sz w:val="24"/>
          <w:szCs w:val="24"/>
          <w:lang w:val="uk-UA"/>
        </w:rPr>
        <w:t>спеціальності 292 «Міжнародні економічні відносини»</w:t>
      </w:r>
    </w:p>
    <w:p w:rsidR="002B6015" w:rsidRPr="005947CA" w:rsidRDefault="002B6015" w:rsidP="002B6015">
      <w:pPr>
        <w:spacing w:after="0" w:line="360" w:lineRule="auto"/>
        <w:ind w:left="3686"/>
        <w:jc w:val="both"/>
        <w:rPr>
          <w:rFonts w:ascii="Times New Roman" w:hAnsi="Times New Roman" w:cs="Times New Roman"/>
          <w:sz w:val="24"/>
          <w:szCs w:val="24"/>
          <w:lang w:val="uk-UA"/>
        </w:rPr>
      </w:pPr>
      <w:r w:rsidRPr="005947CA">
        <w:rPr>
          <w:rFonts w:ascii="Times New Roman" w:hAnsi="Times New Roman" w:cs="Times New Roman"/>
          <w:sz w:val="24"/>
          <w:szCs w:val="24"/>
          <w:lang w:val="uk-UA"/>
        </w:rPr>
        <w:t>Габер Микола Миколайович</w:t>
      </w:r>
    </w:p>
    <w:p w:rsidR="002B6015" w:rsidRPr="005947CA" w:rsidRDefault="002B6015" w:rsidP="002B6015">
      <w:pPr>
        <w:spacing w:after="0" w:line="360" w:lineRule="auto"/>
        <w:ind w:left="3686"/>
        <w:jc w:val="both"/>
        <w:rPr>
          <w:rFonts w:ascii="Times New Roman" w:hAnsi="Times New Roman" w:cs="Times New Roman"/>
          <w:sz w:val="24"/>
          <w:szCs w:val="24"/>
          <w:lang w:val="uk-UA"/>
        </w:rPr>
      </w:pPr>
    </w:p>
    <w:p w:rsidR="002B6015" w:rsidRPr="005947CA" w:rsidRDefault="002B6015" w:rsidP="002B6015">
      <w:pPr>
        <w:spacing w:after="0" w:line="360" w:lineRule="auto"/>
        <w:ind w:left="3686"/>
        <w:jc w:val="both"/>
        <w:rPr>
          <w:rFonts w:ascii="Times New Roman" w:hAnsi="Times New Roman" w:cs="Times New Roman"/>
          <w:sz w:val="24"/>
          <w:szCs w:val="24"/>
          <w:lang w:val="uk-UA"/>
        </w:rPr>
      </w:pPr>
      <w:r w:rsidRPr="005947CA">
        <w:rPr>
          <w:rFonts w:ascii="Times New Roman" w:hAnsi="Times New Roman" w:cs="Times New Roman"/>
          <w:sz w:val="24"/>
          <w:szCs w:val="24"/>
          <w:lang w:val="uk-UA"/>
        </w:rPr>
        <w:t>Науковий керівник: к.е.н., доц. Родіонова Т.А.______</w:t>
      </w:r>
    </w:p>
    <w:p w:rsidR="002B6015" w:rsidRPr="005947CA" w:rsidRDefault="002B6015" w:rsidP="002B6015">
      <w:pPr>
        <w:spacing w:after="0" w:line="360" w:lineRule="auto"/>
        <w:ind w:left="3686"/>
        <w:jc w:val="both"/>
        <w:rPr>
          <w:rFonts w:ascii="Times New Roman" w:hAnsi="Times New Roman" w:cs="Times New Roman"/>
          <w:sz w:val="24"/>
          <w:szCs w:val="24"/>
          <w:lang w:val="uk-UA"/>
        </w:rPr>
      </w:pPr>
      <w:r w:rsidRPr="005947CA">
        <w:rPr>
          <w:rFonts w:ascii="Times New Roman" w:hAnsi="Times New Roman" w:cs="Times New Roman"/>
          <w:sz w:val="24"/>
          <w:szCs w:val="24"/>
          <w:lang w:val="uk-UA"/>
        </w:rPr>
        <w:t xml:space="preserve">Рецензент: </w:t>
      </w:r>
    </w:p>
    <w:p w:rsidR="002B6015" w:rsidRPr="005947CA" w:rsidRDefault="002B6015" w:rsidP="002B6015">
      <w:pPr>
        <w:spacing w:after="0" w:line="360" w:lineRule="auto"/>
        <w:jc w:val="both"/>
        <w:rPr>
          <w:rFonts w:ascii="Times New Roman" w:hAnsi="Times New Roman" w:cs="Times New Roman"/>
          <w:sz w:val="28"/>
          <w:szCs w:val="28"/>
          <w:lang w:val="uk-UA"/>
        </w:rPr>
      </w:pPr>
    </w:p>
    <w:p w:rsidR="002B6015" w:rsidRPr="005947CA" w:rsidRDefault="002B6015" w:rsidP="002B6015">
      <w:pPr>
        <w:spacing w:after="0" w:line="360" w:lineRule="auto"/>
        <w:ind w:left="851"/>
        <w:jc w:val="both"/>
        <w:rPr>
          <w:rFonts w:ascii="Times New Roman" w:hAnsi="Times New Roman" w:cs="Times New Roman"/>
          <w:sz w:val="24"/>
          <w:szCs w:val="24"/>
          <w:lang w:val="uk-UA"/>
        </w:rPr>
      </w:pPr>
      <w:r w:rsidRPr="005947CA">
        <w:rPr>
          <w:rFonts w:ascii="Times New Roman" w:hAnsi="Times New Roman" w:cs="Times New Roman"/>
          <w:sz w:val="24"/>
          <w:szCs w:val="24"/>
          <w:lang w:val="uk-UA"/>
        </w:rPr>
        <w:t>Рекомендовано до захисту:</w:t>
      </w:r>
      <w:r w:rsidRPr="005947CA">
        <w:rPr>
          <w:rFonts w:ascii="Times New Roman" w:hAnsi="Times New Roman" w:cs="Times New Roman"/>
          <w:sz w:val="24"/>
          <w:szCs w:val="24"/>
          <w:lang w:val="uk-UA"/>
        </w:rPr>
        <w:tab/>
      </w:r>
      <w:r w:rsidRPr="005947CA">
        <w:rPr>
          <w:rFonts w:ascii="Times New Roman" w:hAnsi="Times New Roman" w:cs="Times New Roman"/>
          <w:sz w:val="24"/>
          <w:szCs w:val="24"/>
          <w:lang w:val="uk-UA"/>
        </w:rPr>
        <w:tab/>
        <w:t xml:space="preserve">Захищено на засіданні ЕК № </w:t>
      </w:r>
    </w:p>
    <w:p w:rsidR="002B6015" w:rsidRPr="005947CA" w:rsidRDefault="002B6015" w:rsidP="002B6015">
      <w:pPr>
        <w:spacing w:after="0" w:line="360" w:lineRule="auto"/>
        <w:ind w:left="851"/>
        <w:jc w:val="both"/>
        <w:rPr>
          <w:rFonts w:ascii="Times New Roman" w:hAnsi="Times New Roman" w:cs="Times New Roman"/>
          <w:sz w:val="24"/>
          <w:szCs w:val="24"/>
          <w:lang w:val="uk-UA"/>
        </w:rPr>
      </w:pPr>
      <w:r w:rsidRPr="005947CA">
        <w:rPr>
          <w:rFonts w:ascii="Times New Roman" w:hAnsi="Times New Roman" w:cs="Times New Roman"/>
          <w:sz w:val="24"/>
          <w:szCs w:val="24"/>
          <w:lang w:val="uk-UA"/>
        </w:rPr>
        <w:t>Протокол засідання кафедри</w:t>
      </w:r>
      <w:r w:rsidRPr="005947CA">
        <w:rPr>
          <w:rFonts w:ascii="Times New Roman" w:hAnsi="Times New Roman" w:cs="Times New Roman"/>
          <w:sz w:val="24"/>
          <w:szCs w:val="24"/>
          <w:lang w:val="uk-UA"/>
        </w:rPr>
        <w:tab/>
      </w:r>
      <w:r w:rsidRPr="005947CA">
        <w:rPr>
          <w:rFonts w:ascii="Times New Roman" w:hAnsi="Times New Roman" w:cs="Times New Roman"/>
          <w:sz w:val="24"/>
          <w:szCs w:val="24"/>
          <w:lang w:val="uk-UA"/>
        </w:rPr>
        <w:tab/>
        <w:t>протокол №___від_______________</w:t>
      </w:r>
    </w:p>
    <w:p w:rsidR="002B6015" w:rsidRPr="005947CA" w:rsidRDefault="002B6015" w:rsidP="002B6015">
      <w:pPr>
        <w:spacing w:after="0" w:line="360" w:lineRule="auto"/>
        <w:ind w:left="851"/>
        <w:jc w:val="both"/>
        <w:rPr>
          <w:rFonts w:ascii="Times New Roman" w:hAnsi="Times New Roman" w:cs="Times New Roman"/>
          <w:sz w:val="24"/>
          <w:szCs w:val="24"/>
          <w:lang w:val="uk-UA"/>
        </w:rPr>
      </w:pPr>
      <w:r w:rsidRPr="005947CA">
        <w:rPr>
          <w:rFonts w:ascii="Times New Roman" w:hAnsi="Times New Roman" w:cs="Times New Roman"/>
          <w:sz w:val="24"/>
          <w:szCs w:val="24"/>
          <w:lang w:val="uk-UA"/>
        </w:rPr>
        <w:t xml:space="preserve">№ від </w:t>
      </w:r>
      <w:r w:rsidRPr="005947CA">
        <w:rPr>
          <w:rFonts w:ascii="Times New Roman" w:hAnsi="Times New Roman" w:cs="Times New Roman"/>
          <w:sz w:val="24"/>
          <w:szCs w:val="24"/>
          <w:lang w:val="uk-UA"/>
        </w:rPr>
        <w:tab/>
      </w:r>
      <w:r w:rsidRPr="005947CA">
        <w:rPr>
          <w:rFonts w:ascii="Times New Roman" w:hAnsi="Times New Roman" w:cs="Times New Roman"/>
          <w:sz w:val="24"/>
          <w:szCs w:val="24"/>
          <w:lang w:val="uk-UA"/>
        </w:rPr>
        <w:tab/>
      </w:r>
      <w:r w:rsidRPr="005947CA">
        <w:rPr>
          <w:rFonts w:ascii="Times New Roman" w:hAnsi="Times New Roman" w:cs="Times New Roman"/>
          <w:sz w:val="24"/>
          <w:szCs w:val="24"/>
          <w:lang w:val="uk-UA"/>
        </w:rPr>
        <w:tab/>
      </w:r>
      <w:r w:rsidRPr="005947CA">
        <w:rPr>
          <w:rFonts w:ascii="Times New Roman" w:hAnsi="Times New Roman" w:cs="Times New Roman"/>
          <w:sz w:val="24"/>
          <w:szCs w:val="24"/>
          <w:lang w:val="uk-UA"/>
        </w:rPr>
        <w:tab/>
      </w:r>
      <w:r w:rsidRPr="005947CA">
        <w:rPr>
          <w:rFonts w:ascii="Times New Roman" w:hAnsi="Times New Roman" w:cs="Times New Roman"/>
          <w:sz w:val="24"/>
          <w:szCs w:val="24"/>
          <w:lang w:val="uk-UA"/>
        </w:rPr>
        <w:tab/>
        <w:t>Оцінка____________/______/______</w:t>
      </w:r>
    </w:p>
    <w:p w:rsidR="002B6015" w:rsidRPr="005947CA" w:rsidRDefault="002B6015" w:rsidP="002B6015">
      <w:pPr>
        <w:spacing w:after="0" w:line="360" w:lineRule="auto"/>
        <w:ind w:left="851"/>
        <w:jc w:val="both"/>
        <w:rPr>
          <w:rFonts w:ascii="Times New Roman" w:hAnsi="Times New Roman" w:cs="Times New Roman"/>
          <w:sz w:val="28"/>
          <w:szCs w:val="28"/>
          <w:lang w:val="uk-UA"/>
        </w:rPr>
      </w:pPr>
    </w:p>
    <w:p w:rsidR="002B6015" w:rsidRPr="005947CA" w:rsidRDefault="002B6015" w:rsidP="002B6015">
      <w:pPr>
        <w:spacing w:after="0" w:line="360" w:lineRule="auto"/>
        <w:ind w:left="851"/>
        <w:jc w:val="both"/>
        <w:rPr>
          <w:rFonts w:ascii="Times New Roman" w:hAnsi="Times New Roman" w:cs="Times New Roman"/>
          <w:sz w:val="28"/>
          <w:szCs w:val="28"/>
          <w:lang w:val="uk-UA"/>
        </w:rPr>
      </w:pPr>
      <w:r w:rsidRPr="005947CA">
        <w:rPr>
          <w:rFonts w:ascii="Times New Roman" w:hAnsi="Times New Roman" w:cs="Times New Roman"/>
          <w:sz w:val="28"/>
          <w:szCs w:val="28"/>
          <w:lang w:val="uk-UA"/>
        </w:rPr>
        <w:t>Завідувач кафедри</w:t>
      </w:r>
      <w:r w:rsidRPr="005947CA">
        <w:rPr>
          <w:rFonts w:ascii="Times New Roman" w:hAnsi="Times New Roman" w:cs="Times New Roman"/>
          <w:sz w:val="28"/>
          <w:szCs w:val="28"/>
          <w:lang w:val="uk-UA"/>
        </w:rPr>
        <w:tab/>
      </w:r>
      <w:r w:rsidRPr="005947CA">
        <w:rPr>
          <w:rFonts w:ascii="Times New Roman" w:hAnsi="Times New Roman" w:cs="Times New Roman"/>
          <w:sz w:val="28"/>
          <w:szCs w:val="28"/>
          <w:lang w:val="uk-UA"/>
        </w:rPr>
        <w:tab/>
      </w:r>
      <w:r w:rsidRPr="005947CA">
        <w:rPr>
          <w:rFonts w:ascii="Times New Roman" w:hAnsi="Times New Roman" w:cs="Times New Roman"/>
          <w:sz w:val="28"/>
          <w:szCs w:val="28"/>
          <w:lang w:val="uk-UA"/>
        </w:rPr>
        <w:tab/>
        <w:t>Голова ЕК</w:t>
      </w:r>
    </w:p>
    <w:p w:rsidR="002B6015" w:rsidRPr="005947CA" w:rsidRDefault="002B6015" w:rsidP="002B6015">
      <w:pPr>
        <w:spacing w:after="0" w:line="360" w:lineRule="auto"/>
        <w:ind w:left="851"/>
        <w:jc w:val="both"/>
        <w:rPr>
          <w:rFonts w:ascii="Times New Roman" w:hAnsi="Times New Roman" w:cs="Times New Roman"/>
          <w:sz w:val="28"/>
          <w:szCs w:val="28"/>
          <w:lang w:val="uk-UA"/>
        </w:rPr>
      </w:pPr>
    </w:p>
    <w:p w:rsidR="002B6015" w:rsidRPr="005947CA" w:rsidRDefault="002B6015" w:rsidP="002B6015">
      <w:pPr>
        <w:spacing w:after="0" w:line="360" w:lineRule="auto"/>
        <w:ind w:left="851"/>
        <w:jc w:val="both"/>
        <w:rPr>
          <w:rFonts w:ascii="Times New Roman" w:hAnsi="Times New Roman" w:cs="Times New Roman"/>
          <w:sz w:val="28"/>
          <w:szCs w:val="28"/>
          <w:lang w:val="uk-UA"/>
        </w:rPr>
      </w:pPr>
      <w:r w:rsidRPr="005947CA">
        <w:rPr>
          <w:rFonts w:ascii="Times New Roman" w:hAnsi="Times New Roman" w:cs="Times New Roman"/>
          <w:sz w:val="28"/>
          <w:szCs w:val="28"/>
          <w:lang w:val="uk-UA"/>
        </w:rPr>
        <w:t>_________  Якубовський С.О.</w:t>
      </w:r>
      <w:r w:rsidRPr="005947CA">
        <w:rPr>
          <w:rFonts w:ascii="Times New Roman" w:hAnsi="Times New Roman" w:cs="Times New Roman"/>
          <w:sz w:val="28"/>
          <w:szCs w:val="28"/>
          <w:lang w:val="uk-UA"/>
        </w:rPr>
        <w:tab/>
        <w:t xml:space="preserve">__________ </w:t>
      </w:r>
      <w:r>
        <w:rPr>
          <w:rFonts w:ascii="Times New Roman" w:hAnsi="Times New Roman" w:cs="Times New Roman"/>
          <w:sz w:val="28"/>
          <w:szCs w:val="28"/>
          <w:lang w:val="uk-UA"/>
        </w:rPr>
        <w:t>Пічугіна Ю.В.</w:t>
      </w:r>
    </w:p>
    <w:p w:rsidR="002B6015" w:rsidRPr="005947CA" w:rsidRDefault="002B6015" w:rsidP="002B6015">
      <w:pPr>
        <w:spacing w:after="0" w:line="360" w:lineRule="auto"/>
        <w:jc w:val="both"/>
        <w:rPr>
          <w:rFonts w:ascii="Times New Roman" w:hAnsi="Times New Roman" w:cs="Times New Roman"/>
          <w:sz w:val="28"/>
          <w:szCs w:val="28"/>
          <w:lang w:val="uk-UA"/>
        </w:rPr>
      </w:pPr>
    </w:p>
    <w:p w:rsidR="002B6015" w:rsidRPr="005947CA" w:rsidRDefault="002B6015" w:rsidP="002B6015">
      <w:pPr>
        <w:spacing w:after="0" w:line="360" w:lineRule="auto"/>
        <w:jc w:val="both"/>
        <w:rPr>
          <w:rFonts w:ascii="Times New Roman" w:hAnsi="Times New Roman" w:cs="Times New Roman"/>
          <w:sz w:val="28"/>
          <w:szCs w:val="28"/>
          <w:lang w:val="uk-UA"/>
        </w:rPr>
      </w:pPr>
    </w:p>
    <w:p w:rsidR="002B6015" w:rsidRPr="005947CA" w:rsidRDefault="002B6015" w:rsidP="002B6015">
      <w:pPr>
        <w:spacing w:after="0" w:line="360" w:lineRule="auto"/>
        <w:jc w:val="center"/>
        <w:rPr>
          <w:rFonts w:ascii="Times New Roman" w:hAnsi="Times New Roman" w:cs="Times New Roman"/>
          <w:sz w:val="24"/>
          <w:szCs w:val="24"/>
          <w:lang w:val="uk-UA"/>
        </w:rPr>
      </w:pPr>
      <w:r w:rsidRPr="005947CA">
        <w:rPr>
          <w:rFonts w:ascii="Times New Roman" w:hAnsi="Times New Roman" w:cs="Times New Roman"/>
          <w:sz w:val="24"/>
          <w:szCs w:val="24"/>
          <w:lang w:val="uk-UA"/>
        </w:rPr>
        <w:t>Одеса – 2022</w:t>
      </w:r>
      <w:r w:rsidRPr="005947CA">
        <w:rPr>
          <w:rFonts w:ascii="Times New Roman" w:hAnsi="Times New Roman" w:cs="Times New Roman"/>
          <w:sz w:val="24"/>
          <w:szCs w:val="24"/>
          <w:lang w:val="uk-UA"/>
        </w:rPr>
        <w:br w:type="page"/>
      </w:r>
    </w:p>
    <w:sdt>
      <w:sdtPr>
        <w:rPr>
          <w:rFonts w:ascii="Times New Roman" w:eastAsiaTheme="minorHAnsi" w:hAnsi="Times New Roman" w:cs="Times New Roman"/>
          <w:b/>
          <w:bCs/>
          <w:color w:val="auto"/>
          <w:sz w:val="28"/>
          <w:szCs w:val="28"/>
          <w:lang w:val="uk-UA" w:eastAsia="en-US"/>
        </w:rPr>
        <w:id w:val="844431256"/>
        <w:docPartObj>
          <w:docPartGallery w:val="Table of Contents"/>
          <w:docPartUnique/>
        </w:docPartObj>
      </w:sdtPr>
      <w:sdtEndPr>
        <w:rPr>
          <w:b w:val="0"/>
          <w:bCs w:val="0"/>
        </w:rPr>
      </w:sdtEndPr>
      <w:sdtContent>
        <w:p w:rsidR="002B6015" w:rsidRPr="005947CA" w:rsidRDefault="002B6015" w:rsidP="002B6015">
          <w:pPr>
            <w:pStyle w:val="a3"/>
            <w:spacing w:before="0" w:line="360" w:lineRule="auto"/>
            <w:jc w:val="center"/>
            <w:rPr>
              <w:rFonts w:ascii="Times New Roman" w:hAnsi="Times New Roman" w:cs="Times New Roman"/>
              <w:b/>
              <w:bCs/>
              <w:color w:val="auto"/>
              <w:sz w:val="28"/>
              <w:szCs w:val="28"/>
              <w:lang w:val="uk-UA"/>
            </w:rPr>
          </w:pPr>
          <w:r w:rsidRPr="005947CA">
            <w:rPr>
              <w:rFonts w:ascii="Times New Roman" w:hAnsi="Times New Roman" w:cs="Times New Roman"/>
              <w:b/>
              <w:bCs/>
              <w:color w:val="auto"/>
              <w:sz w:val="28"/>
              <w:szCs w:val="28"/>
              <w:lang w:val="uk-UA"/>
            </w:rPr>
            <w:t>ПЛАН</w:t>
          </w:r>
        </w:p>
        <w:p w:rsidR="002B6015" w:rsidRPr="005947CA" w:rsidRDefault="002B6015" w:rsidP="002B6015">
          <w:pPr>
            <w:spacing w:line="360" w:lineRule="auto"/>
            <w:rPr>
              <w:rFonts w:ascii="Times New Roman" w:hAnsi="Times New Roman" w:cs="Times New Roman"/>
              <w:sz w:val="28"/>
              <w:szCs w:val="28"/>
              <w:lang w:val="uk-UA" w:eastAsia="ru-RU"/>
            </w:rPr>
          </w:pPr>
        </w:p>
        <w:p w:rsidR="002B6015" w:rsidRPr="005947CA" w:rsidRDefault="002B6015" w:rsidP="002B6015">
          <w:pPr>
            <w:pStyle w:val="11"/>
            <w:tabs>
              <w:tab w:val="right" w:leader="dot" w:pos="9345"/>
            </w:tabs>
            <w:spacing w:line="360" w:lineRule="auto"/>
            <w:rPr>
              <w:rFonts w:ascii="Times New Roman" w:eastAsiaTheme="minorEastAsia" w:hAnsi="Times New Roman" w:cs="Times New Roman"/>
              <w:noProof/>
              <w:sz w:val="28"/>
              <w:szCs w:val="28"/>
              <w:lang w:val="uk-UA" w:eastAsia="ru-RU"/>
            </w:rPr>
          </w:pPr>
          <w:r w:rsidRPr="005947CA">
            <w:rPr>
              <w:rFonts w:ascii="Times New Roman" w:hAnsi="Times New Roman" w:cs="Times New Roman"/>
              <w:sz w:val="28"/>
              <w:szCs w:val="28"/>
              <w:lang w:val="uk-UA"/>
            </w:rPr>
            <w:fldChar w:fldCharType="begin"/>
          </w:r>
          <w:r w:rsidRPr="005947CA">
            <w:rPr>
              <w:rFonts w:ascii="Times New Roman" w:hAnsi="Times New Roman" w:cs="Times New Roman"/>
              <w:sz w:val="28"/>
              <w:szCs w:val="28"/>
              <w:lang w:val="uk-UA"/>
            </w:rPr>
            <w:instrText xml:space="preserve"> TOC \o "1-3" \h \z \u </w:instrText>
          </w:r>
          <w:r w:rsidRPr="005947CA">
            <w:rPr>
              <w:rFonts w:ascii="Times New Roman" w:hAnsi="Times New Roman" w:cs="Times New Roman"/>
              <w:sz w:val="28"/>
              <w:szCs w:val="28"/>
              <w:lang w:val="uk-UA"/>
            </w:rPr>
            <w:fldChar w:fldCharType="separate"/>
          </w:r>
          <w:hyperlink w:anchor="_Toc121246588" w:history="1">
            <w:r w:rsidRPr="005947CA">
              <w:rPr>
                <w:rStyle w:val="a4"/>
                <w:rFonts w:ascii="Times New Roman" w:hAnsi="Times New Roman" w:cs="Times New Roman"/>
                <w:noProof/>
                <w:sz w:val="28"/>
                <w:szCs w:val="28"/>
                <w:lang w:val="uk-UA"/>
              </w:rPr>
              <w:t>Вступ</w:t>
            </w:r>
            <w:r w:rsidRPr="005947CA">
              <w:rPr>
                <w:rFonts w:ascii="Times New Roman" w:hAnsi="Times New Roman" w:cs="Times New Roman"/>
                <w:noProof/>
                <w:webHidden/>
                <w:sz w:val="28"/>
                <w:szCs w:val="28"/>
                <w:lang w:val="uk-UA"/>
              </w:rPr>
              <w:tab/>
            </w:r>
            <w:r w:rsidRPr="005947CA">
              <w:rPr>
                <w:rFonts w:ascii="Times New Roman" w:hAnsi="Times New Roman" w:cs="Times New Roman"/>
                <w:noProof/>
                <w:webHidden/>
                <w:sz w:val="28"/>
                <w:szCs w:val="28"/>
                <w:lang w:val="uk-UA"/>
              </w:rPr>
              <w:fldChar w:fldCharType="begin"/>
            </w:r>
            <w:r w:rsidRPr="005947CA">
              <w:rPr>
                <w:rFonts w:ascii="Times New Roman" w:hAnsi="Times New Roman" w:cs="Times New Roman"/>
                <w:noProof/>
                <w:webHidden/>
                <w:sz w:val="28"/>
                <w:szCs w:val="28"/>
                <w:lang w:val="uk-UA"/>
              </w:rPr>
              <w:instrText xml:space="preserve"> PAGEREF _Toc121246588 \h </w:instrText>
            </w:r>
            <w:r w:rsidRPr="005947CA">
              <w:rPr>
                <w:rFonts w:ascii="Times New Roman" w:hAnsi="Times New Roman" w:cs="Times New Roman"/>
                <w:noProof/>
                <w:webHidden/>
                <w:sz w:val="28"/>
                <w:szCs w:val="28"/>
                <w:lang w:val="uk-UA"/>
              </w:rPr>
            </w:r>
            <w:r w:rsidRPr="005947CA">
              <w:rPr>
                <w:rFonts w:ascii="Times New Roman" w:hAnsi="Times New Roman" w:cs="Times New Roman"/>
                <w:noProof/>
                <w:webHidden/>
                <w:sz w:val="28"/>
                <w:szCs w:val="28"/>
                <w:lang w:val="uk-UA"/>
              </w:rPr>
              <w:fldChar w:fldCharType="separate"/>
            </w:r>
            <w:r>
              <w:rPr>
                <w:rFonts w:ascii="Times New Roman" w:hAnsi="Times New Roman" w:cs="Times New Roman"/>
                <w:noProof/>
                <w:webHidden/>
                <w:sz w:val="28"/>
                <w:szCs w:val="28"/>
                <w:lang w:val="uk-UA"/>
              </w:rPr>
              <w:t>3</w:t>
            </w:r>
            <w:r w:rsidRPr="005947CA">
              <w:rPr>
                <w:rFonts w:ascii="Times New Roman" w:hAnsi="Times New Roman" w:cs="Times New Roman"/>
                <w:noProof/>
                <w:webHidden/>
                <w:sz w:val="28"/>
                <w:szCs w:val="28"/>
                <w:lang w:val="uk-UA"/>
              </w:rPr>
              <w:fldChar w:fldCharType="end"/>
            </w:r>
          </w:hyperlink>
        </w:p>
        <w:p w:rsidR="002B6015" w:rsidRPr="005947CA" w:rsidRDefault="002B6015" w:rsidP="002B6015">
          <w:pPr>
            <w:pStyle w:val="11"/>
            <w:tabs>
              <w:tab w:val="right" w:leader="dot" w:pos="9345"/>
            </w:tabs>
            <w:spacing w:line="360" w:lineRule="auto"/>
            <w:rPr>
              <w:rFonts w:ascii="Times New Roman" w:eastAsiaTheme="minorEastAsia" w:hAnsi="Times New Roman" w:cs="Times New Roman"/>
              <w:noProof/>
              <w:sz w:val="28"/>
              <w:szCs w:val="28"/>
              <w:lang w:val="uk-UA" w:eastAsia="ru-RU"/>
            </w:rPr>
          </w:pPr>
          <w:hyperlink w:anchor="_Toc121246589" w:history="1">
            <w:r w:rsidRPr="005947CA">
              <w:rPr>
                <w:rStyle w:val="a4"/>
                <w:rFonts w:ascii="Times New Roman" w:hAnsi="Times New Roman" w:cs="Times New Roman"/>
                <w:noProof/>
                <w:sz w:val="28"/>
                <w:szCs w:val="28"/>
                <w:lang w:val="uk-UA"/>
              </w:rPr>
              <w:t>Розділ І. Аналіз статей, присвячених вивченню проблематики кризи глобального ланцюга поставок в умовах світової пандемії COVID-19</w:t>
            </w:r>
            <w:r w:rsidRPr="005947CA">
              <w:rPr>
                <w:rFonts w:ascii="Times New Roman" w:hAnsi="Times New Roman" w:cs="Times New Roman"/>
                <w:noProof/>
                <w:webHidden/>
                <w:sz w:val="28"/>
                <w:szCs w:val="28"/>
                <w:lang w:val="uk-UA"/>
              </w:rPr>
              <w:tab/>
            </w:r>
            <w:r w:rsidRPr="005947CA">
              <w:rPr>
                <w:rFonts w:ascii="Times New Roman" w:hAnsi="Times New Roman" w:cs="Times New Roman"/>
                <w:noProof/>
                <w:webHidden/>
                <w:sz w:val="28"/>
                <w:szCs w:val="28"/>
                <w:lang w:val="uk-UA"/>
              </w:rPr>
              <w:fldChar w:fldCharType="begin"/>
            </w:r>
            <w:r w:rsidRPr="005947CA">
              <w:rPr>
                <w:rFonts w:ascii="Times New Roman" w:hAnsi="Times New Roman" w:cs="Times New Roman"/>
                <w:noProof/>
                <w:webHidden/>
                <w:sz w:val="28"/>
                <w:szCs w:val="28"/>
                <w:lang w:val="uk-UA"/>
              </w:rPr>
              <w:instrText xml:space="preserve"> PAGEREF _Toc121246589 \h </w:instrText>
            </w:r>
            <w:r w:rsidRPr="005947CA">
              <w:rPr>
                <w:rFonts w:ascii="Times New Roman" w:hAnsi="Times New Roman" w:cs="Times New Roman"/>
                <w:noProof/>
                <w:webHidden/>
                <w:sz w:val="28"/>
                <w:szCs w:val="28"/>
                <w:lang w:val="uk-UA"/>
              </w:rPr>
            </w:r>
            <w:r w:rsidRPr="005947CA">
              <w:rPr>
                <w:rFonts w:ascii="Times New Roman" w:hAnsi="Times New Roman" w:cs="Times New Roman"/>
                <w:noProof/>
                <w:webHidden/>
                <w:sz w:val="28"/>
                <w:szCs w:val="28"/>
                <w:lang w:val="uk-UA"/>
              </w:rPr>
              <w:fldChar w:fldCharType="separate"/>
            </w:r>
            <w:r>
              <w:rPr>
                <w:rFonts w:ascii="Times New Roman" w:hAnsi="Times New Roman" w:cs="Times New Roman"/>
                <w:noProof/>
                <w:webHidden/>
                <w:sz w:val="28"/>
                <w:szCs w:val="28"/>
                <w:lang w:val="uk-UA"/>
              </w:rPr>
              <w:t>5</w:t>
            </w:r>
            <w:r w:rsidRPr="005947CA">
              <w:rPr>
                <w:rFonts w:ascii="Times New Roman" w:hAnsi="Times New Roman" w:cs="Times New Roman"/>
                <w:noProof/>
                <w:webHidden/>
                <w:sz w:val="28"/>
                <w:szCs w:val="28"/>
                <w:lang w:val="uk-UA"/>
              </w:rPr>
              <w:fldChar w:fldCharType="end"/>
            </w:r>
          </w:hyperlink>
        </w:p>
        <w:p w:rsidR="002B6015" w:rsidRPr="005947CA" w:rsidRDefault="002B6015" w:rsidP="002B6015">
          <w:pPr>
            <w:pStyle w:val="11"/>
            <w:tabs>
              <w:tab w:val="right" w:leader="dot" w:pos="9345"/>
            </w:tabs>
            <w:spacing w:line="360" w:lineRule="auto"/>
            <w:rPr>
              <w:rFonts w:ascii="Times New Roman" w:eastAsiaTheme="minorEastAsia" w:hAnsi="Times New Roman" w:cs="Times New Roman"/>
              <w:noProof/>
              <w:sz w:val="28"/>
              <w:szCs w:val="28"/>
              <w:lang w:val="uk-UA" w:eastAsia="ru-RU"/>
            </w:rPr>
          </w:pPr>
          <w:hyperlink w:anchor="_Toc121246590" w:history="1">
            <w:r w:rsidRPr="005947CA">
              <w:rPr>
                <w:rStyle w:val="a4"/>
                <w:rFonts w:ascii="Times New Roman" w:hAnsi="Times New Roman" w:cs="Times New Roman"/>
                <w:noProof/>
                <w:sz w:val="28"/>
                <w:szCs w:val="28"/>
                <w:lang w:val="uk-UA"/>
              </w:rPr>
              <w:t>Розділ ІІ. Аналіз впливу показників контейнерних перевезень на макроекономічні показники країн світу в умовах світової пандемії COVID-19</w:t>
            </w:r>
            <w:r w:rsidRPr="005947CA">
              <w:rPr>
                <w:rFonts w:ascii="Times New Roman" w:hAnsi="Times New Roman" w:cs="Times New Roman"/>
                <w:noProof/>
                <w:webHidden/>
                <w:sz w:val="28"/>
                <w:szCs w:val="28"/>
                <w:lang w:val="uk-UA"/>
              </w:rPr>
              <w:tab/>
            </w:r>
            <w:r w:rsidRPr="005947CA">
              <w:rPr>
                <w:rFonts w:ascii="Times New Roman" w:hAnsi="Times New Roman" w:cs="Times New Roman"/>
                <w:noProof/>
                <w:webHidden/>
                <w:sz w:val="28"/>
                <w:szCs w:val="28"/>
                <w:lang w:val="uk-UA"/>
              </w:rPr>
              <w:fldChar w:fldCharType="begin"/>
            </w:r>
            <w:r w:rsidRPr="005947CA">
              <w:rPr>
                <w:rFonts w:ascii="Times New Roman" w:hAnsi="Times New Roman" w:cs="Times New Roman"/>
                <w:noProof/>
                <w:webHidden/>
                <w:sz w:val="28"/>
                <w:szCs w:val="28"/>
                <w:lang w:val="uk-UA"/>
              </w:rPr>
              <w:instrText xml:space="preserve"> PAGEREF _Toc121246590 \h </w:instrText>
            </w:r>
            <w:r w:rsidRPr="005947CA">
              <w:rPr>
                <w:rFonts w:ascii="Times New Roman" w:hAnsi="Times New Roman" w:cs="Times New Roman"/>
                <w:noProof/>
                <w:webHidden/>
                <w:sz w:val="28"/>
                <w:szCs w:val="28"/>
                <w:lang w:val="uk-UA"/>
              </w:rPr>
            </w:r>
            <w:r w:rsidRPr="005947CA">
              <w:rPr>
                <w:rFonts w:ascii="Times New Roman" w:hAnsi="Times New Roman" w:cs="Times New Roman"/>
                <w:noProof/>
                <w:webHidden/>
                <w:sz w:val="28"/>
                <w:szCs w:val="28"/>
                <w:lang w:val="uk-UA"/>
              </w:rPr>
              <w:fldChar w:fldCharType="separate"/>
            </w:r>
            <w:r>
              <w:rPr>
                <w:rFonts w:ascii="Times New Roman" w:hAnsi="Times New Roman" w:cs="Times New Roman"/>
                <w:noProof/>
                <w:webHidden/>
                <w:sz w:val="28"/>
                <w:szCs w:val="28"/>
                <w:lang w:val="uk-UA"/>
              </w:rPr>
              <w:t>23</w:t>
            </w:r>
            <w:r w:rsidRPr="005947CA">
              <w:rPr>
                <w:rFonts w:ascii="Times New Roman" w:hAnsi="Times New Roman" w:cs="Times New Roman"/>
                <w:noProof/>
                <w:webHidden/>
                <w:sz w:val="28"/>
                <w:szCs w:val="28"/>
                <w:lang w:val="uk-UA"/>
              </w:rPr>
              <w:fldChar w:fldCharType="end"/>
            </w:r>
          </w:hyperlink>
        </w:p>
        <w:p w:rsidR="002B6015" w:rsidRPr="005947CA" w:rsidRDefault="002B6015" w:rsidP="002B6015">
          <w:pPr>
            <w:pStyle w:val="2"/>
            <w:tabs>
              <w:tab w:val="right" w:leader="dot" w:pos="9345"/>
            </w:tabs>
            <w:spacing w:line="360" w:lineRule="auto"/>
            <w:rPr>
              <w:rFonts w:ascii="Times New Roman" w:eastAsiaTheme="minorEastAsia" w:hAnsi="Times New Roman" w:cs="Times New Roman"/>
              <w:noProof/>
              <w:sz w:val="28"/>
              <w:szCs w:val="28"/>
              <w:lang w:val="uk-UA" w:eastAsia="ru-RU"/>
            </w:rPr>
          </w:pPr>
          <w:hyperlink w:anchor="_Toc121246591" w:history="1">
            <w:r w:rsidRPr="005947CA">
              <w:rPr>
                <w:rStyle w:val="a4"/>
                <w:rFonts w:ascii="Times New Roman" w:hAnsi="Times New Roman" w:cs="Times New Roman"/>
                <w:noProof/>
                <w:sz w:val="28"/>
                <w:szCs w:val="28"/>
                <w:lang w:val="uk-UA"/>
              </w:rPr>
              <w:t>2.1. Порівняльний аналіз показників контейнерних перевезень та макроекономічних показників країн світу в умовах світової пандемії COVID-19</w:t>
            </w:r>
            <w:r w:rsidRPr="005947CA">
              <w:rPr>
                <w:rFonts w:ascii="Times New Roman" w:hAnsi="Times New Roman" w:cs="Times New Roman"/>
                <w:noProof/>
                <w:webHidden/>
                <w:sz w:val="28"/>
                <w:szCs w:val="28"/>
                <w:lang w:val="uk-UA"/>
              </w:rPr>
              <w:tab/>
            </w:r>
            <w:r w:rsidRPr="005947CA">
              <w:rPr>
                <w:rFonts w:ascii="Times New Roman" w:hAnsi="Times New Roman" w:cs="Times New Roman"/>
                <w:noProof/>
                <w:webHidden/>
                <w:sz w:val="28"/>
                <w:szCs w:val="28"/>
                <w:lang w:val="uk-UA"/>
              </w:rPr>
              <w:fldChar w:fldCharType="begin"/>
            </w:r>
            <w:r w:rsidRPr="005947CA">
              <w:rPr>
                <w:rFonts w:ascii="Times New Roman" w:hAnsi="Times New Roman" w:cs="Times New Roman"/>
                <w:noProof/>
                <w:webHidden/>
                <w:sz w:val="28"/>
                <w:szCs w:val="28"/>
                <w:lang w:val="uk-UA"/>
              </w:rPr>
              <w:instrText xml:space="preserve"> PAGEREF _Toc121246591 \h </w:instrText>
            </w:r>
            <w:r w:rsidRPr="005947CA">
              <w:rPr>
                <w:rFonts w:ascii="Times New Roman" w:hAnsi="Times New Roman" w:cs="Times New Roman"/>
                <w:noProof/>
                <w:webHidden/>
                <w:sz w:val="28"/>
                <w:szCs w:val="28"/>
                <w:lang w:val="uk-UA"/>
              </w:rPr>
            </w:r>
            <w:r w:rsidRPr="005947CA">
              <w:rPr>
                <w:rFonts w:ascii="Times New Roman" w:hAnsi="Times New Roman" w:cs="Times New Roman"/>
                <w:noProof/>
                <w:webHidden/>
                <w:sz w:val="28"/>
                <w:szCs w:val="28"/>
                <w:lang w:val="uk-UA"/>
              </w:rPr>
              <w:fldChar w:fldCharType="separate"/>
            </w:r>
            <w:r>
              <w:rPr>
                <w:rFonts w:ascii="Times New Roman" w:hAnsi="Times New Roman" w:cs="Times New Roman"/>
                <w:noProof/>
                <w:webHidden/>
                <w:sz w:val="28"/>
                <w:szCs w:val="28"/>
                <w:lang w:val="uk-UA"/>
              </w:rPr>
              <w:t>23</w:t>
            </w:r>
            <w:r w:rsidRPr="005947CA">
              <w:rPr>
                <w:rFonts w:ascii="Times New Roman" w:hAnsi="Times New Roman" w:cs="Times New Roman"/>
                <w:noProof/>
                <w:webHidden/>
                <w:sz w:val="28"/>
                <w:szCs w:val="28"/>
                <w:lang w:val="uk-UA"/>
              </w:rPr>
              <w:fldChar w:fldCharType="end"/>
            </w:r>
          </w:hyperlink>
        </w:p>
        <w:p w:rsidR="002B6015" w:rsidRPr="005947CA" w:rsidRDefault="002B6015" w:rsidP="002B6015">
          <w:pPr>
            <w:pStyle w:val="2"/>
            <w:tabs>
              <w:tab w:val="right" w:leader="dot" w:pos="9345"/>
            </w:tabs>
            <w:spacing w:line="360" w:lineRule="auto"/>
            <w:rPr>
              <w:rFonts w:ascii="Times New Roman" w:eastAsiaTheme="minorEastAsia" w:hAnsi="Times New Roman" w:cs="Times New Roman"/>
              <w:noProof/>
              <w:sz w:val="28"/>
              <w:szCs w:val="28"/>
              <w:lang w:val="uk-UA" w:eastAsia="ru-RU"/>
            </w:rPr>
          </w:pPr>
          <w:hyperlink w:anchor="_Toc121246592" w:history="1">
            <w:r w:rsidRPr="005947CA">
              <w:rPr>
                <w:rStyle w:val="a4"/>
                <w:rFonts w:ascii="Times New Roman" w:hAnsi="Times New Roman" w:cs="Times New Roman"/>
                <w:noProof/>
                <w:sz w:val="28"/>
                <w:szCs w:val="28"/>
                <w:lang w:val="uk-UA"/>
              </w:rPr>
              <w:t>2.2. Регресійний аналіз впливу кризи глобального ланцюга поставок на економіку країн світу в умовах світової пандемії COVID-19</w:t>
            </w:r>
            <w:r w:rsidRPr="005947CA">
              <w:rPr>
                <w:rFonts w:ascii="Times New Roman" w:hAnsi="Times New Roman" w:cs="Times New Roman"/>
                <w:noProof/>
                <w:webHidden/>
                <w:sz w:val="28"/>
                <w:szCs w:val="28"/>
                <w:lang w:val="uk-UA"/>
              </w:rPr>
              <w:tab/>
            </w:r>
            <w:r w:rsidRPr="005947CA">
              <w:rPr>
                <w:rFonts w:ascii="Times New Roman" w:hAnsi="Times New Roman" w:cs="Times New Roman"/>
                <w:noProof/>
                <w:webHidden/>
                <w:sz w:val="28"/>
                <w:szCs w:val="28"/>
                <w:lang w:val="uk-UA"/>
              </w:rPr>
              <w:fldChar w:fldCharType="begin"/>
            </w:r>
            <w:r w:rsidRPr="005947CA">
              <w:rPr>
                <w:rFonts w:ascii="Times New Roman" w:hAnsi="Times New Roman" w:cs="Times New Roman"/>
                <w:noProof/>
                <w:webHidden/>
                <w:sz w:val="28"/>
                <w:szCs w:val="28"/>
                <w:lang w:val="uk-UA"/>
              </w:rPr>
              <w:instrText xml:space="preserve"> PAGEREF _Toc121246592 \h </w:instrText>
            </w:r>
            <w:r w:rsidRPr="005947CA">
              <w:rPr>
                <w:rFonts w:ascii="Times New Roman" w:hAnsi="Times New Roman" w:cs="Times New Roman"/>
                <w:noProof/>
                <w:webHidden/>
                <w:sz w:val="28"/>
                <w:szCs w:val="28"/>
                <w:lang w:val="uk-UA"/>
              </w:rPr>
            </w:r>
            <w:r w:rsidRPr="005947CA">
              <w:rPr>
                <w:rFonts w:ascii="Times New Roman" w:hAnsi="Times New Roman" w:cs="Times New Roman"/>
                <w:noProof/>
                <w:webHidden/>
                <w:sz w:val="28"/>
                <w:szCs w:val="28"/>
                <w:lang w:val="uk-UA"/>
              </w:rPr>
              <w:fldChar w:fldCharType="separate"/>
            </w:r>
            <w:r>
              <w:rPr>
                <w:rFonts w:ascii="Times New Roman" w:hAnsi="Times New Roman" w:cs="Times New Roman"/>
                <w:noProof/>
                <w:webHidden/>
                <w:sz w:val="28"/>
                <w:szCs w:val="28"/>
                <w:lang w:val="uk-UA"/>
              </w:rPr>
              <w:t>36</w:t>
            </w:r>
            <w:r w:rsidRPr="005947CA">
              <w:rPr>
                <w:rFonts w:ascii="Times New Roman" w:hAnsi="Times New Roman" w:cs="Times New Roman"/>
                <w:noProof/>
                <w:webHidden/>
                <w:sz w:val="28"/>
                <w:szCs w:val="28"/>
                <w:lang w:val="uk-UA"/>
              </w:rPr>
              <w:fldChar w:fldCharType="end"/>
            </w:r>
          </w:hyperlink>
        </w:p>
        <w:p w:rsidR="002B6015" w:rsidRPr="005947CA" w:rsidRDefault="002B6015" w:rsidP="002B6015">
          <w:pPr>
            <w:pStyle w:val="11"/>
            <w:tabs>
              <w:tab w:val="right" w:leader="dot" w:pos="9345"/>
            </w:tabs>
            <w:spacing w:line="360" w:lineRule="auto"/>
            <w:rPr>
              <w:rFonts w:ascii="Times New Roman" w:eastAsiaTheme="minorEastAsia" w:hAnsi="Times New Roman" w:cs="Times New Roman"/>
              <w:noProof/>
              <w:sz w:val="28"/>
              <w:szCs w:val="28"/>
              <w:lang w:val="uk-UA" w:eastAsia="ru-RU"/>
            </w:rPr>
          </w:pPr>
          <w:hyperlink w:anchor="_Toc121246593" w:history="1">
            <w:r w:rsidRPr="005947CA">
              <w:rPr>
                <w:rStyle w:val="a4"/>
                <w:rFonts w:ascii="Times New Roman" w:hAnsi="Times New Roman" w:cs="Times New Roman"/>
                <w:noProof/>
                <w:sz w:val="28"/>
                <w:szCs w:val="28"/>
                <w:lang w:val="uk-UA"/>
              </w:rPr>
              <w:t>Висновки</w:t>
            </w:r>
            <w:r w:rsidRPr="005947CA">
              <w:rPr>
                <w:rFonts w:ascii="Times New Roman" w:hAnsi="Times New Roman" w:cs="Times New Roman"/>
                <w:noProof/>
                <w:webHidden/>
                <w:sz w:val="28"/>
                <w:szCs w:val="28"/>
                <w:lang w:val="uk-UA"/>
              </w:rPr>
              <w:tab/>
            </w:r>
            <w:r w:rsidRPr="005947CA">
              <w:rPr>
                <w:rFonts w:ascii="Times New Roman" w:hAnsi="Times New Roman" w:cs="Times New Roman"/>
                <w:noProof/>
                <w:webHidden/>
                <w:sz w:val="28"/>
                <w:szCs w:val="28"/>
                <w:lang w:val="uk-UA"/>
              </w:rPr>
              <w:fldChar w:fldCharType="begin"/>
            </w:r>
            <w:r w:rsidRPr="005947CA">
              <w:rPr>
                <w:rFonts w:ascii="Times New Roman" w:hAnsi="Times New Roman" w:cs="Times New Roman"/>
                <w:noProof/>
                <w:webHidden/>
                <w:sz w:val="28"/>
                <w:szCs w:val="28"/>
                <w:lang w:val="uk-UA"/>
              </w:rPr>
              <w:instrText xml:space="preserve"> PAGEREF _Toc121246593 \h </w:instrText>
            </w:r>
            <w:r w:rsidRPr="005947CA">
              <w:rPr>
                <w:rFonts w:ascii="Times New Roman" w:hAnsi="Times New Roman" w:cs="Times New Roman"/>
                <w:noProof/>
                <w:webHidden/>
                <w:sz w:val="28"/>
                <w:szCs w:val="28"/>
                <w:lang w:val="uk-UA"/>
              </w:rPr>
            </w:r>
            <w:r w:rsidRPr="005947CA">
              <w:rPr>
                <w:rFonts w:ascii="Times New Roman" w:hAnsi="Times New Roman" w:cs="Times New Roman"/>
                <w:noProof/>
                <w:webHidden/>
                <w:sz w:val="28"/>
                <w:szCs w:val="28"/>
                <w:lang w:val="uk-UA"/>
              </w:rPr>
              <w:fldChar w:fldCharType="separate"/>
            </w:r>
            <w:r>
              <w:rPr>
                <w:rFonts w:ascii="Times New Roman" w:hAnsi="Times New Roman" w:cs="Times New Roman"/>
                <w:noProof/>
                <w:webHidden/>
                <w:sz w:val="28"/>
                <w:szCs w:val="28"/>
                <w:lang w:val="uk-UA"/>
              </w:rPr>
              <w:t>47</w:t>
            </w:r>
            <w:r w:rsidRPr="005947CA">
              <w:rPr>
                <w:rFonts w:ascii="Times New Roman" w:hAnsi="Times New Roman" w:cs="Times New Roman"/>
                <w:noProof/>
                <w:webHidden/>
                <w:sz w:val="28"/>
                <w:szCs w:val="28"/>
                <w:lang w:val="uk-UA"/>
              </w:rPr>
              <w:fldChar w:fldCharType="end"/>
            </w:r>
          </w:hyperlink>
        </w:p>
        <w:p w:rsidR="002B6015" w:rsidRPr="005947CA" w:rsidRDefault="002B6015" w:rsidP="002B6015">
          <w:pPr>
            <w:pStyle w:val="11"/>
            <w:tabs>
              <w:tab w:val="right" w:leader="dot" w:pos="9345"/>
            </w:tabs>
            <w:spacing w:line="360" w:lineRule="auto"/>
            <w:rPr>
              <w:rFonts w:ascii="Times New Roman" w:eastAsiaTheme="minorEastAsia" w:hAnsi="Times New Roman" w:cs="Times New Roman"/>
              <w:noProof/>
              <w:sz w:val="28"/>
              <w:szCs w:val="28"/>
              <w:lang w:val="uk-UA" w:eastAsia="ru-RU"/>
            </w:rPr>
          </w:pPr>
          <w:hyperlink w:anchor="_Toc121246594" w:history="1">
            <w:r w:rsidRPr="005947CA">
              <w:rPr>
                <w:rStyle w:val="a4"/>
                <w:rFonts w:ascii="Times New Roman" w:hAnsi="Times New Roman" w:cs="Times New Roman"/>
                <w:noProof/>
                <w:sz w:val="28"/>
                <w:szCs w:val="28"/>
                <w:lang w:val="uk-UA"/>
              </w:rPr>
              <w:t>Список використаних джерел</w:t>
            </w:r>
            <w:r w:rsidRPr="005947CA">
              <w:rPr>
                <w:rFonts w:ascii="Times New Roman" w:hAnsi="Times New Roman" w:cs="Times New Roman"/>
                <w:noProof/>
                <w:webHidden/>
                <w:sz w:val="28"/>
                <w:szCs w:val="28"/>
                <w:lang w:val="uk-UA"/>
              </w:rPr>
              <w:tab/>
            </w:r>
            <w:r w:rsidRPr="005947CA">
              <w:rPr>
                <w:rFonts w:ascii="Times New Roman" w:hAnsi="Times New Roman" w:cs="Times New Roman"/>
                <w:noProof/>
                <w:webHidden/>
                <w:sz w:val="28"/>
                <w:szCs w:val="28"/>
                <w:lang w:val="uk-UA"/>
              </w:rPr>
              <w:fldChar w:fldCharType="begin"/>
            </w:r>
            <w:r w:rsidRPr="005947CA">
              <w:rPr>
                <w:rFonts w:ascii="Times New Roman" w:hAnsi="Times New Roman" w:cs="Times New Roman"/>
                <w:noProof/>
                <w:webHidden/>
                <w:sz w:val="28"/>
                <w:szCs w:val="28"/>
                <w:lang w:val="uk-UA"/>
              </w:rPr>
              <w:instrText xml:space="preserve"> PAGEREF _Toc121246594 \h </w:instrText>
            </w:r>
            <w:r w:rsidRPr="005947CA">
              <w:rPr>
                <w:rFonts w:ascii="Times New Roman" w:hAnsi="Times New Roman" w:cs="Times New Roman"/>
                <w:noProof/>
                <w:webHidden/>
                <w:sz w:val="28"/>
                <w:szCs w:val="28"/>
                <w:lang w:val="uk-UA"/>
              </w:rPr>
            </w:r>
            <w:r w:rsidRPr="005947CA">
              <w:rPr>
                <w:rFonts w:ascii="Times New Roman" w:hAnsi="Times New Roman" w:cs="Times New Roman"/>
                <w:noProof/>
                <w:webHidden/>
                <w:sz w:val="28"/>
                <w:szCs w:val="28"/>
                <w:lang w:val="uk-UA"/>
              </w:rPr>
              <w:fldChar w:fldCharType="separate"/>
            </w:r>
            <w:r>
              <w:rPr>
                <w:rFonts w:ascii="Times New Roman" w:hAnsi="Times New Roman" w:cs="Times New Roman"/>
                <w:noProof/>
                <w:webHidden/>
                <w:sz w:val="28"/>
                <w:szCs w:val="28"/>
                <w:lang w:val="uk-UA"/>
              </w:rPr>
              <w:t>50</w:t>
            </w:r>
            <w:r w:rsidRPr="005947CA">
              <w:rPr>
                <w:rFonts w:ascii="Times New Roman" w:hAnsi="Times New Roman" w:cs="Times New Roman"/>
                <w:noProof/>
                <w:webHidden/>
                <w:sz w:val="28"/>
                <w:szCs w:val="28"/>
                <w:lang w:val="uk-UA"/>
              </w:rPr>
              <w:fldChar w:fldCharType="end"/>
            </w:r>
          </w:hyperlink>
        </w:p>
        <w:p w:rsidR="002B6015" w:rsidRPr="005947CA" w:rsidRDefault="002B6015" w:rsidP="002B6015">
          <w:pPr>
            <w:pStyle w:val="11"/>
            <w:tabs>
              <w:tab w:val="right" w:leader="dot" w:pos="9345"/>
            </w:tabs>
            <w:spacing w:line="360" w:lineRule="auto"/>
            <w:rPr>
              <w:rFonts w:ascii="Times New Roman" w:eastAsiaTheme="minorEastAsia" w:hAnsi="Times New Roman" w:cs="Times New Roman"/>
              <w:noProof/>
              <w:sz w:val="28"/>
              <w:szCs w:val="28"/>
              <w:lang w:val="uk-UA" w:eastAsia="ru-RU"/>
            </w:rPr>
          </w:pPr>
          <w:hyperlink w:anchor="_Toc121246595" w:history="1">
            <w:r w:rsidRPr="005947CA">
              <w:rPr>
                <w:rStyle w:val="a4"/>
                <w:rFonts w:ascii="Times New Roman" w:hAnsi="Times New Roman" w:cs="Times New Roman"/>
                <w:noProof/>
                <w:sz w:val="28"/>
                <w:szCs w:val="28"/>
                <w:lang w:val="uk-UA"/>
              </w:rPr>
              <w:t>Додатки</w:t>
            </w:r>
            <w:r w:rsidRPr="005947CA">
              <w:rPr>
                <w:rFonts w:ascii="Times New Roman" w:hAnsi="Times New Roman" w:cs="Times New Roman"/>
                <w:noProof/>
                <w:webHidden/>
                <w:sz w:val="28"/>
                <w:szCs w:val="28"/>
                <w:lang w:val="uk-UA"/>
              </w:rPr>
              <w:tab/>
            </w:r>
            <w:r w:rsidRPr="005947CA">
              <w:rPr>
                <w:rFonts w:ascii="Times New Roman" w:hAnsi="Times New Roman" w:cs="Times New Roman"/>
                <w:noProof/>
                <w:webHidden/>
                <w:sz w:val="28"/>
                <w:szCs w:val="28"/>
                <w:lang w:val="uk-UA"/>
              </w:rPr>
              <w:fldChar w:fldCharType="begin"/>
            </w:r>
            <w:r w:rsidRPr="005947CA">
              <w:rPr>
                <w:rFonts w:ascii="Times New Roman" w:hAnsi="Times New Roman" w:cs="Times New Roman"/>
                <w:noProof/>
                <w:webHidden/>
                <w:sz w:val="28"/>
                <w:szCs w:val="28"/>
                <w:lang w:val="uk-UA"/>
              </w:rPr>
              <w:instrText xml:space="preserve"> PAGEREF _Toc121246595 \h </w:instrText>
            </w:r>
            <w:r w:rsidRPr="005947CA">
              <w:rPr>
                <w:rFonts w:ascii="Times New Roman" w:hAnsi="Times New Roman" w:cs="Times New Roman"/>
                <w:noProof/>
                <w:webHidden/>
                <w:sz w:val="28"/>
                <w:szCs w:val="28"/>
                <w:lang w:val="uk-UA"/>
              </w:rPr>
            </w:r>
            <w:r w:rsidRPr="005947CA">
              <w:rPr>
                <w:rFonts w:ascii="Times New Roman" w:hAnsi="Times New Roman" w:cs="Times New Roman"/>
                <w:noProof/>
                <w:webHidden/>
                <w:sz w:val="28"/>
                <w:szCs w:val="28"/>
                <w:lang w:val="uk-UA"/>
              </w:rPr>
              <w:fldChar w:fldCharType="separate"/>
            </w:r>
            <w:r>
              <w:rPr>
                <w:rFonts w:ascii="Times New Roman" w:hAnsi="Times New Roman" w:cs="Times New Roman"/>
                <w:noProof/>
                <w:webHidden/>
                <w:sz w:val="28"/>
                <w:szCs w:val="28"/>
                <w:lang w:val="uk-UA"/>
              </w:rPr>
              <w:t>55</w:t>
            </w:r>
            <w:r w:rsidRPr="005947CA">
              <w:rPr>
                <w:rFonts w:ascii="Times New Roman" w:hAnsi="Times New Roman" w:cs="Times New Roman"/>
                <w:noProof/>
                <w:webHidden/>
                <w:sz w:val="28"/>
                <w:szCs w:val="28"/>
                <w:lang w:val="uk-UA"/>
              </w:rPr>
              <w:fldChar w:fldCharType="end"/>
            </w:r>
          </w:hyperlink>
        </w:p>
        <w:p w:rsidR="002B6015" w:rsidRPr="005947CA" w:rsidRDefault="002B6015" w:rsidP="002B6015">
          <w:pPr>
            <w:spacing w:line="360" w:lineRule="auto"/>
            <w:rPr>
              <w:rFonts w:ascii="Times New Roman" w:hAnsi="Times New Roman" w:cs="Times New Roman"/>
              <w:sz w:val="28"/>
              <w:szCs w:val="28"/>
              <w:lang w:val="uk-UA"/>
            </w:rPr>
          </w:pPr>
          <w:r w:rsidRPr="005947CA">
            <w:rPr>
              <w:rFonts w:ascii="Times New Roman" w:hAnsi="Times New Roman" w:cs="Times New Roman"/>
              <w:sz w:val="28"/>
              <w:szCs w:val="28"/>
              <w:lang w:val="uk-UA"/>
            </w:rPr>
            <w:fldChar w:fldCharType="end"/>
          </w:r>
        </w:p>
      </w:sdtContent>
    </w:sdt>
    <w:p w:rsidR="002B6015" w:rsidRPr="005947CA" w:rsidRDefault="002B6015" w:rsidP="002B6015">
      <w:pPr>
        <w:spacing w:after="0" w:line="360" w:lineRule="auto"/>
        <w:ind w:firstLine="567"/>
        <w:jc w:val="both"/>
        <w:rPr>
          <w:rFonts w:ascii="Times New Roman" w:hAnsi="Times New Roman" w:cs="Times New Roman"/>
          <w:sz w:val="28"/>
          <w:szCs w:val="28"/>
          <w:lang w:val="uk-UA"/>
        </w:rPr>
      </w:pPr>
    </w:p>
    <w:p w:rsidR="002B6015" w:rsidRPr="005947CA" w:rsidRDefault="002B6015" w:rsidP="002B6015">
      <w:pPr>
        <w:spacing w:after="0" w:line="360" w:lineRule="auto"/>
        <w:ind w:firstLine="567"/>
        <w:jc w:val="both"/>
        <w:rPr>
          <w:rFonts w:ascii="Times New Roman" w:hAnsi="Times New Roman" w:cs="Times New Roman"/>
          <w:sz w:val="28"/>
          <w:szCs w:val="28"/>
          <w:lang w:val="uk-UA"/>
        </w:rPr>
      </w:pPr>
    </w:p>
    <w:p w:rsidR="002B6015" w:rsidRPr="00381458" w:rsidRDefault="002B6015" w:rsidP="002B6015">
      <w:pPr>
        <w:spacing w:line="360" w:lineRule="auto"/>
        <w:rPr>
          <w:rFonts w:ascii="Times New Roman" w:hAnsi="Times New Roman" w:cs="Times New Roman"/>
          <w:sz w:val="28"/>
          <w:szCs w:val="28"/>
          <w:lang w:val="en-US"/>
        </w:rPr>
      </w:pPr>
      <w:r w:rsidRPr="005947CA">
        <w:rPr>
          <w:rFonts w:ascii="Times New Roman" w:hAnsi="Times New Roman" w:cs="Times New Roman"/>
          <w:sz w:val="28"/>
          <w:szCs w:val="28"/>
          <w:lang w:val="uk-UA"/>
        </w:rPr>
        <w:br w:type="page"/>
      </w:r>
    </w:p>
    <w:p w:rsidR="002B6015" w:rsidRPr="005947CA" w:rsidRDefault="002B6015" w:rsidP="002B6015">
      <w:pPr>
        <w:pStyle w:val="1"/>
        <w:spacing w:before="0" w:line="360" w:lineRule="auto"/>
        <w:ind w:left="567"/>
        <w:jc w:val="center"/>
        <w:rPr>
          <w:rFonts w:ascii="Times New Roman" w:hAnsi="Times New Roman" w:cs="Times New Roman"/>
          <w:b/>
          <w:bCs/>
          <w:color w:val="auto"/>
          <w:sz w:val="28"/>
          <w:szCs w:val="28"/>
          <w:lang w:val="uk-UA"/>
        </w:rPr>
      </w:pPr>
      <w:bookmarkStart w:id="0" w:name="_Toc121246588"/>
      <w:r w:rsidRPr="005947CA">
        <w:rPr>
          <w:rFonts w:ascii="Times New Roman" w:hAnsi="Times New Roman" w:cs="Times New Roman"/>
          <w:b/>
          <w:bCs/>
          <w:color w:val="auto"/>
          <w:sz w:val="28"/>
          <w:szCs w:val="28"/>
          <w:lang w:val="uk-UA"/>
        </w:rPr>
        <w:lastRenderedPageBreak/>
        <w:t>ВСТУП</w:t>
      </w:r>
      <w:bookmarkEnd w:id="0"/>
    </w:p>
    <w:p w:rsidR="002B6015" w:rsidRPr="005947CA" w:rsidRDefault="002B6015" w:rsidP="002B6015">
      <w:pPr>
        <w:spacing w:after="0" w:line="360" w:lineRule="auto"/>
        <w:ind w:firstLine="567"/>
        <w:jc w:val="both"/>
        <w:rPr>
          <w:rFonts w:ascii="Times New Roman" w:hAnsi="Times New Roman" w:cs="Times New Roman"/>
          <w:sz w:val="28"/>
          <w:szCs w:val="28"/>
          <w:lang w:val="uk-UA"/>
        </w:rPr>
      </w:pPr>
    </w:p>
    <w:p w:rsidR="002B6015" w:rsidRPr="005947CA" w:rsidRDefault="002B6015" w:rsidP="002B6015">
      <w:pPr>
        <w:spacing w:after="0" w:line="360" w:lineRule="auto"/>
        <w:ind w:firstLine="567"/>
        <w:jc w:val="both"/>
        <w:rPr>
          <w:rFonts w:ascii="Times New Roman" w:hAnsi="Times New Roman" w:cs="Times New Roman"/>
          <w:sz w:val="28"/>
          <w:szCs w:val="28"/>
          <w:lang w:val="uk-UA"/>
        </w:rPr>
      </w:pPr>
      <w:r w:rsidRPr="005947CA">
        <w:rPr>
          <w:rFonts w:ascii="Times New Roman" w:hAnsi="Times New Roman" w:cs="Times New Roman"/>
          <w:b/>
          <w:bCs/>
          <w:sz w:val="28"/>
          <w:szCs w:val="28"/>
          <w:lang w:val="uk-UA"/>
        </w:rPr>
        <w:t>Актуальність роботи.</w:t>
      </w:r>
      <w:r w:rsidRPr="005947CA">
        <w:rPr>
          <w:rFonts w:ascii="Times New Roman" w:hAnsi="Times New Roman" w:cs="Times New Roman"/>
          <w:sz w:val="28"/>
          <w:szCs w:val="28"/>
          <w:lang w:val="uk-UA"/>
        </w:rPr>
        <w:t xml:space="preserve"> Криза глобального ланцюжка поставок це криза, що триває, протягом якої через пандемію COVID-19 уповільнилися глобальні ланцюжки поставок і перевезення, що викликало зростання цін і дефіцит різних товарів по всьому світу, а також вплинуло на структуру світового споживання. Актуальність роботи полягає у тому, що криза ланцюгів поставок </w:t>
      </w:r>
      <w:r>
        <w:rPr>
          <w:rFonts w:ascii="Times New Roman" w:hAnsi="Times New Roman" w:cs="Times New Roman"/>
          <w:sz w:val="28"/>
          <w:szCs w:val="28"/>
          <w:lang w:val="uk-UA"/>
        </w:rPr>
        <w:t>не закінчилася, у найближчий час не закінчиться та буде повторюватись у майбутньому, доки не будуть прикладені певні зусилля для регулювання поставок у світовій економіці.</w:t>
      </w:r>
    </w:p>
    <w:p w:rsidR="002B6015" w:rsidRPr="005947CA" w:rsidRDefault="002B6015" w:rsidP="002B6015">
      <w:pPr>
        <w:spacing w:after="0" w:line="360" w:lineRule="auto"/>
        <w:ind w:firstLine="567"/>
        <w:jc w:val="both"/>
        <w:rPr>
          <w:rFonts w:ascii="Times New Roman" w:hAnsi="Times New Roman" w:cs="Times New Roman"/>
          <w:sz w:val="28"/>
          <w:szCs w:val="28"/>
          <w:lang w:val="uk-UA"/>
        </w:rPr>
      </w:pPr>
      <w:r w:rsidRPr="005947CA">
        <w:rPr>
          <w:rFonts w:ascii="Times New Roman" w:hAnsi="Times New Roman" w:cs="Times New Roman"/>
          <w:sz w:val="28"/>
          <w:szCs w:val="28"/>
          <w:lang w:val="uk-UA"/>
        </w:rPr>
        <w:t>Ця стаття має на меті проаналізувати кризу глобального ланцюга поставок та визначити її вплив на міжнародну торгівлю. Країни, що були проаналізовані в статті: країни Єврозони, США, Індія та Китай. В статті аналізується динаміка економічних показників аналізованих країн протягом 2019 – 2022 років. Далі в статті встановлюється вплив індексів, що відображають зміни в цінах та напруженості ланцюга поставок на економічні показники аналізованих країн завдяки регресійним моделям. Більша частина аналізу не є значимою, але є й результати, котрі підтвердили кореляцію індексів та економічних показників країн та лише значимі результати аналізуються в статті.</w:t>
      </w:r>
    </w:p>
    <w:p w:rsidR="002B6015" w:rsidRPr="005947CA" w:rsidRDefault="002B6015" w:rsidP="002B6015">
      <w:pPr>
        <w:spacing w:after="0" w:line="360" w:lineRule="auto"/>
        <w:ind w:firstLine="567"/>
        <w:jc w:val="both"/>
        <w:rPr>
          <w:rFonts w:ascii="Times New Roman" w:hAnsi="Times New Roman" w:cs="Times New Roman"/>
          <w:sz w:val="28"/>
          <w:szCs w:val="28"/>
          <w:lang w:val="uk-UA"/>
        </w:rPr>
      </w:pPr>
      <w:r w:rsidRPr="005947CA">
        <w:rPr>
          <w:rFonts w:ascii="Times New Roman" w:hAnsi="Times New Roman" w:cs="Times New Roman"/>
          <w:b/>
          <w:bCs/>
          <w:sz w:val="28"/>
          <w:szCs w:val="28"/>
          <w:lang w:val="uk-UA"/>
        </w:rPr>
        <w:t>Метою роботи</w:t>
      </w:r>
      <w:r w:rsidRPr="005947CA">
        <w:rPr>
          <w:rFonts w:ascii="Times New Roman" w:hAnsi="Times New Roman" w:cs="Times New Roman"/>
          <w:sz w:val="28"/>
          <w:szCs w:val="28"/>
          <w:lang w:val="uk-UA"/>
        </w:rPr>
        <w:t xml:space="preserve"> є аналіз кризи глобального ланцюга поставок та її вплив на міжнародну торгівлю.</w:t>
      </w:r>
    </w:p>
    <w:p w:rsidR="002B6015" w:rsidRPr="005947CA" w:rsidRDefault="002B6015" w:rsidP="002B6015">
      <w:pPr>
        <w:spacing w:after="0" w:line="360" w:lineRule="auto"/>
        <w:ind w:firstLine="567"/>
        <w:jc w:val="both"/>
        <w:rPr>
          <w:rFonts w:ascii="Times New Roman" w:hAnsi="Times New Roman" w:cs="Times New Roman"/>
          <w:sz w:val="28"/>
          <w:szCs w:val="28"/>
          <w:lang w:val="uk-UA"/>
        </w:rPr>
      </w:pPr>
      <w:r w:rsidRPr="005947CA">
        <w:rPr>
          <w:rFonts w:ascii="Times New Roman" w:hAnsi="Times New Roman" w:cs="Times New Roman"/>
          <w:sz w:val="28"/>
          <w:szCs w:val="28"/>
          <w:lang w:val="uk-UA"/>
        </w:rPr>
        <w:t>Досягнення мети передбачає досягнення наступних завдань:</w:t>
      </w:r>
    </w:p>
    <w:p w:rsidR="002B6015" w:rsidRPr="005947CA" w:rsidRDefault="002B6015" w:rsidP="002B6015">
      <w:pPr>
        <w:pStyle w:val="a5"/>
        <w:numPr>
          <w:ilvl w:val="0"/>
          <w:numId w:val="1"/>
        </w:numPr>
        <w:spacing w:after="0" w:line="360" w:lineRule="auto"/>
        <w:ind w:left="0" w:firstLine="1134"/>
        <w:jc w:val="both"/>
        <w:rPr>
          <w:rFonts w:ascii="Times New Roman" w:hAnsi="Times New Roman" w:cs="Times New Roman"/>
          <w:sz w:val="28"/>
          <w:szCs w:val="28"/>
          <w:lang w:val="uk-UA"/>
        </w:rPr>
      </w:pPr>
      <w:r w:rsidRPr="005947CA">
        <w:rPr>
          <w:rFonts w:ascii="Times New Roman" w:hAnsi="Times New Roman" w:cs="Times New Roman"/>
          <w:sz w:val="28"/>
          <w:szCs w:val="28"/>
          <w:lang w:val="uk-UA"/>
        </w:rPr>
        <w:t>аналіз статей, присвячених вивченню проблематики кризи глобального ланцюга поставок в умовах світової пандемії COVID-19;</w:t>
      </w:r>
    </w:p>
    <w:p w:rsidR="002B6015" w:rsidRPr="005947CA" w:rsidRDefault="002B6015" w:rsidP="002B6015">
      <w:pPr>
        <w:pStyle w:val="a5"/>
        <w:numPr>
          <w:ilvl w:val="0"/>
          <w:numId w:val="1"/>
        </w:numPr>
        <w:spacing w:after="0" w:line="360" w:lineRule="auto"/>
        <w:ind w:left="0" w:firstLine="1134"/>
        <w:jc w:val="both"/>
        <w:rPr>
          <w:rFonts w:ascii="Times New Roman" w:hAnsi="Times New Roman" w:cs="Times New Roman"/>
          <w:sz w:val="28"/>
          <w:szCs w:val="28"/>
          <w:lang w:val="uk-UA"/>
        </w:rPr>
      </w:pPr>
      <w:r w:rsidRPr="005947CA">
        <w:rPr>
          <w:rFonts w:ascii="Times New Roman" w:hAnsi="Times New Roman" w:cs="Times New Roman"/>
          <w:sz w:val="28"/>
          <w:szCs w:val="28"/>
          <w:lang w:val="uk-UA"/>
        </w:rPr>
        <w:t>аналіз впливу показників контейнерних перевезень на макроекономічні показники країн світу в умовах світової пандемії COVID-19;</w:t>
      </w:r>
    </w:p>
    <w:p w:rsidR="002B6015" w:rsidRPr="005947CA" w:rsidRDefault="002B6015" w:rsidP="002B6015">
      <w:pPr>
        <w:pStyle w:val="a5"/>
        <w:numPr>
          <w:ilvl w:val="0"/>
          <w:numId w:val="1"/>
        </w:numPr>
        <w:spacing w:after="0" w:line="360" w:lineRule="auto"/>
        <w:ind w:left="0" w:firstLine="1134"/>
        <w:jc w:val="both"/>
        <w:rPr>
          <w:rFonts w:ascii="Times New Roman" w:hAnsi="Times New Roman" w:cs="Times New Roman"/>
          <w:sz w:val="28"/>
          <w:szCs w:val="28"/>
          <w:lang w:val="uk-UA"/>
        </w:rPr>
      </w:pPr>
      <w:r w:rsidRPr="005947CA">
        <w:rPr>
          <w:rFonts w:ascii="Times New Roman" w:hAnsi="Times New Roman" w:cs="Times New Roman"/>
          <w:sz w:val="28"/>
          <w:szCs w:val="28"/>
          <w:lang w:val="uk-UA"/>
        </w:rPr>
        <w:t>порівняльний аналіз показників контейнерних перевезень та макроекономічних показників країн світу в умовах світової пандемії COVID-19;</w:t>
      </w:r>
    </w:p>
    <w:p w:rsidR="002B6015" w:rsidRPr="005947CA" w:rsidRDefault="002B6015" w:rsidP="002B6015">
      <w:pPr>
        <w:pStyle w:val="a5"/>
        <w:numPr>
          <w:ilvl w:val="0"/>
          <w:numId w:val="1"/>
        </w:numPr>
        <w:spacing w:after="0" w:line="360" w:lineRule="auto"/>
        <w:ind w:left="0" w:firstLine="1134"/>
        <w:jc w:val="both"/>
        <w:rPr>
          <w:rFonts w:ascii="Times New Roman" w:hAnsi="Times New Roman" w:cs="Times New Roman"/>
          <w:sz w:val="28"/>
          <w:szCs w:val="28"/>
          <w:lang w:val="uk-UA"/>
        </w:rPr>
      </w:pPr>
      <w:r w:rsidRPr="005947CA">
        <w:rPr>
          <w:rFonts w:ascii="Times New Roman" w:hAnsi="Times New Roman" w:cs="Times New Roman"/>
          <w:sz w:val="28"/>
          <w:szCs w:val="28"/>
          <w:lang w:val="uk-UA"/>
        </w:rPr>
        <w:lastRenderedPageBreak/>
        <w:t>регресійний аналіз впливу кризи глобального ланцюга поставок на економіку країн світу в умовах світової пандемії COVID-19.</w:t>
      </w:r>
    </w:p>
    <w:p w:rsidR="002B6015" w:rsidRPr="005947CA" w:rsidRDefault="002B6015" w:rsidP="002B6015">
      <w:pPr>
        <w:spacing w:after="0" w:line="360" w:lineRule="auto"/>
        <w:ind w:firstLine="567"/>
        <w:jc w:val="both"/>
        <w:rPr>
          <w:rFonts w:ascii="Times New Roman" w:hAnsi="Times New Roman" w:cs="Times New Roman"/>
          <w:sz w:val="28"/>
          <w:szCs w:val="28"/>
          <w:lang w:val="uk-UA"/>
        </w:rPr>
      </w:pPr>
      <w:r w:rsidRPr="005947CA">
        <w:rPr>
          <w:rFonts w:ascii="Times New Roman" w:hAnsi="Times New Roman" w:cs="Times New Roman"/>
          <w:b/>
          <w:bCs/>
          <w:sz w:val="28"/>
          <w:szCs w:val="28"/>
          <w:lang w:val="uk-UA"/>
        </w:rPr>
        <w:t>Об’єктом дослідження</w:t>
      </w:r>
      <w:r w:rsidRPr="005947CA">
        <w:rPr>
          <w:rFonts w:ascii="Times New Roman" w:hAnsi="Times New Roman" w:cs="Times New Roman"/>
          <w:sz w:val="28"/>
          <w:szCs w:val="28"/>
          <w:lang w:val="uk-UA"/>
        </w:rPr>
        <w:t xml:space="preserve"> є криза глобального ланцюга поставок.</w:t>
      </w:r>
    </w:p>
    <w:p w:rsidR="002B6015" w:rsidRPr="005947CA" w:rsidRDefault="002B6015" w:rsidP="002B6015">
      <w:pPr>
        <w:spacing w:after="0" w:line="360" w:lineRule="auto"/>
        <w:ind w:firstLine="567"/>
        <w:jc w:val="both"/>
        <w:rPr>
          <w:rFonts w:ascii="Times New Roman" w:hAnsi="Times New Roman" w:cs="Times New Roman"/>
          <w:sz w:val="28"/>
          <w:szCs w:val="28"/>
          <w:lang w:val="uk-UA"/>
        </w:rPr>
      </w:pPr>
      <w:r w:rsidRPr="005947CA">
        <w:rPr>
          <w:rFonts w:ascii="Times New Roman" w:hAnsi="Times New Roman" w:cs="Times New Roman"/>
          <w:b/>
          <w:bCs/>
          <w:sz w:val="28"/>
          <w:szCs w:val="28"/>
          <w:lang w:val="uk-UA"/>
        </w:rPr>
        <w:t>Предметом дослідження</w:t>
      </w:r>
      <w:r w:rsidRPr="005947CA">
        <w:rPr>
          <w:rFonts w:ascii="Times New Roman" w:hAnsi="Times New Roman" w:cs="Times New Roman"/>
          <w:sz w:val="28"/>
          <w:szCs w:val="28"/>
          <w:lang w:val="uk-UA"/>
        </w:rPr>
        <w:t xml:space="preserve"> роботи виступають статті іноземних авторів, макроекономічні показники країн світу та показники індикаторів контейнерних перевозок.</w:t>
      </w:r>
    </w:p>
    <w:p w:rsidR="002B6015" w:rsidRPr="005947CA" w:rsidRDefault="002B6015" w:rsidP="002B6015">
      <w:pPr>
        <w:spacing w:after="0" w:line="360" w:lineRule="auto"/>
        <w:ind w:firstLine="567"/>
        <w:jc w:val="both"/>
        <w:rPr>
          <w:rFonts w:ascii="Times New Roman" w:hAnsi="Times New Roman" w:cs="Times New Roman"/>
          <w:sz w:val="28"/>
          <w:szCs w:val="28"/>
          <w:lang w:val="uk-UA"/>
        </w:rPr>
      </w:pPr>
      <w:r w:rsidRPr="005947CA">
        <w:rPr>
          <w:rFonts w:ascii="Times New Roman" w:hAnsi="Times New Roman" w:cs="Times New Roman"/>
          <w:sz w:val="28"/>
          <w:szCs w:val="28"/>
          <w:lang w:val="uk-UA"/>
        </w:rPr>
        <w:t>Робота складається з вступу, двох розділів, висновку, списку використаних джерел та додатків.</w:t>
      </w:r>
    </w:p>
    <w:p w:rsidR="002B6015" w:rsidRPr="005947CA" w:rsidRDefault="002B6015" w:rsidP="002B6015">
      <w:pPr>
        <w:spacing w:after="0" w:line="360" w:lineRule="auto"/>
        <w:ind w:firstLine="567"/>
        <w:jc w:val="both"/>
        <w:rPr>
          <w:rFonts w:ascii="Times New Roman" w:hAnsi="Times New Roman" w:cs="Times New Roman"/>
          <w:sz w:val="28"/>
          <w:szCs w:val="28"/>
          <w:lang w:val="uk-UA"/>
        </w:rPr>
      </w:pPr>
      <w:r w:rsidRPr="005947CA">
        <w:rPr>
          <w:rFonts w:ascii="Times New Roman" w:hAnsi="Times New Roman" w:cs="Times New Roman"/>
          <w:sz w:val="28"/>
          <w:szCs w:val="28"/>
          <w:lang w:val="uk-UA"/>
        </w:rPr>
        <w:t>Теоретичною та методологічною основою дослідження є інформація з іноземних сайтів міжнародних організацій, присвячені вивченню. При написанні роботи були використані методи наукової абстракції, порівняльний, статистичний та графічний методи.</w:t>
      </w:r>
    </w:p>
    <w:p w:rsidR="002B6015" w:rsidRPr="005947CA" w:rsidRDefault="002B6015" w:rsidP="002B6015">
      <w:pPr>
        <w:spacing w:after="0" w:line="360" w:lineRule="auto"/>
        <w:ind w:firstLine="567"/>
        <w:jc w:val="both"/>
        <w:rPr>
          <w:rFonts w:ascii="Times New Roman" w:hAnsi="Times New Roman" w:cs="Times New Roman"/>
          <w:sz w:val="28"/>
          <w:szCs w:val="28"/>
          <w:lang w:val="uk-UA"/>
        </w:rPr>
      </w:pPr>
    </w:p>
    <w:p w:rsidR="002B6015" w:rsidRPr="005947CA" w:rsidRDefault="002B6015" w:rsidP="002B6015">
      <w:pPr>
        <w:spacing w:after="0" w:line="360" w:lineRule="auto"/>
        <w:ind w:firstLine="567"/>
        <w:jc w:val="both"/>
        <w:rPr>
          <w:rFonts w:ascii="Times New Roman" w:hAnsi="Times New Roman" w:cs="Times New Roman"/>
          <w:sz w:val="28"/>
          <w:szCs w:val="28"/>
          <w:lang w:val="uk-UA"/>
        </w:rPr>
      </w:pPr>
    </w:p>
    <w:p w:rsidR="002B6015" w:rsidRPr="005947CA" w:rsidRDefault="002B6015" w:rsidP="002B6015">
      <w:pPr>
        <w:rPr>
          <w:rFonts w:ascii="Times New Roman" w:hAnsi="Times New Roman" w:cs="Times New Roman"/>
          <w:sz w:val="28"/>
          <w:szCs w:val="28"/>
          <w:lang w:val="uk-UA"/>
        </w:rPr>
      </w:pPr>
      <w:r w:rsidRPr="005947CA">
        <w:rPr>
          <w:rFonts w:ascii="Times New Roman" w:hAnsi="Times New Roman" w:cs="Times New Roman"/>
          <w:sz w:val="28"/>
          <w:szCs w:val="28"/>
          <w:lang w:val="uk-UA"/>
        </w:rPr>
        <w:br w:type="page"/>
      </w:r>
    </w:p>
    <w:p w:rsidR="00634A49" w:rsidRPr="005947CA" w:rsidRDefault="00634A49" w:rsidP="00634A49">
      <w:pPr>
        <w:pStyle w:val="1"/>
        <w:spacing w:before="0" w:line="360" w:lineRule="auto"/>
        <w:ind w:left="567"/>
        <w:jc w:val="center"/>
        <w:rPr>
          <w:rFonts w:ascii="Times New Roman" w:hAnsi="Times New Roman" w:cs="Times New Roman"/>
          <w:b/>
          <w:bCs/>
          <w:color w:val="auto"/>
          <w:sz w:val="28"/>
          <w:szCs w:val="28"/>
          <w:lang w:val="uk-UA"/>
        </w:rPr>
      </w:pPr>
      <w:bookmarkStart w:id="1" w:name="_Toc121246593"/>
      <w:r w:rsidRPr="005947CA">
        <w:rPr>
          <w:rFonts w:ascii="Times New Roman" w:hAnsi="Times New Roman" w:cs="Times New Roman"/>
          <w:b/>
          <w:bCs/>
          <w:color w:val="auto"/>
          <w:sz w:val="28"/>
          <w:szCs w:val="28"/>
          <w:lang w:val="uk-UA"/>
        </w:rPr>
        <w:lastRenderedPageBreak/>
        <w:t>ВИСНОВКИ</w:t>
      </w:r>
      <w:bookmarkEnd w:id="1"/>
    </w:p>
    <w:p w:rsidR="00634A49" w:rsidRPr="005947CA" w:rsidRDefault="00634A49" w:rsidP="00634A49">
      <w:pPr>
        <w:spacing w:after="0" w:line="360" w:lineRule="auto"/>
        <w:ind w:firstLine="567"/>
        <w:jc w:val="both"/>
        <w:rPr>
          <w:rFonts w:ascii="Times New Roman" w:hAnsi="Times New Roman" w:cs="Times New Roman"/>
          <w:sz w:val="28"/>
          <w:szCs w:val="28"/>
          <w:lang w:val="uk-UA"/>
        </w:rPr>
      </w:pPr>
    </w:p>
    <w:p w:rsidR="00634A49" w:rsidRPr="005947CA" w:rsidRDefault="00634A49" w:rsidP="00634A49">
      <w:pPr>
        <w:spacing w:after="0" w:line="360" w:lineRule="auto"/>
        <w:ind w:firstLine="567"/>
        <w:jc w:val="both"/>
        <w:rPr>
          <w:rFonts w:ascii="Times New Roman" w:hAnsi="Times New Roman" w:cs="Times New Roman"/>
          <w:sz w:val="28"/>
          <w:szCs w:val="28"/>
          <w:lang w:val="uk-UA"/>
        </w:rPr>
      </w:pPr>
      <w:r w:rsidRPr="005947CA">
        <w:rPr>
          <w:rFonts w:ascii="Times New Roman" w:hAnsi="Times New Roman" w:cs="Times New Roman"/>
          <w:sz w:val="28"/>
          <w:szCs w:val="28"/>
          <w:lang w:val="uk-UA"/>
        </w:rPr>
        <w:t>Отже, у першому розділі було проведено аналіз статей, присвячених вивченню проблематики кризи глобального ланцюга поставок в умовах світової пандемії COVID-19. Проаналізувавши статті було визначено, що криза глобального ланцюга постачання – це криза, протягом якої через пандемію COVID-19 уповільнилися глобальні ланцюжки постачання, що викликало зростання цін і дефіцит різних товарів у всьому світі, а також вплинуло на структуру світового споживання.</w:t>
      </w:r>
    </w:p>
    <w:p w:rsidR="00634A49" w:rsidRPr="005947CA" w:rsidRDefault="00634A49" w:rsidP="00634A49">
      <w:pPr>
        <w:spacing w:after="0" w:line="360" w:lineRule="auto"/>
        <w:ind w:firstLine="567"/>
        <w:jc w:val="both"/>
        <w:rPr>
          <w:rFonts w:ascii="Times New Roman" w:hAnsi="Times New Roman" w:cs="Times New Roman"/>
          <w:sz w:val="28"/>
          <w:szCs w:val="28"/>
          <w:lang w:val="uk-UA"/>
        </w:rPr>
      </w:pPr>
      <w:r w:rsidRPr="005947CA">
        <w:rPr>
          <w:rFonts w:ascii="Times New Roman" w:hAnsi="Times New Roman" w:cs="Times New Roman"/>
          <w:sz w:val="28"/>
          <w:szCs w:val="28"/>
          <w:lang w:val="uk-UA"/>
        </w:rPr>
        <w:t>Авторами статей визначено, що на початку 2020 року, коли епідемія COVID-19 в Китаї переросла в глобальну пандемію, в США через карантин зупинилася обробка вантажів до вжиття заходів щодо забезпечення безпеки. Попит на імпортні товари зберігався, а реальної можливості прийняти мільйони контейнерів не було. Китай, навпаки, швидко відновив виробництво та експорт. У результаті вантажі кілька місяців вирушали з Азії до Америки, але назад контейнери не поверталися. Вже у серпні у Китаї почався гострий дефіцит контейнерів. В Америці, де тривали пандемія та карантин, контейнери з товаром і без нього просто складували біля найбільших портів. У результаті там зібралися мільйони контейнерів. З кожних 100 контейнерів, що припливли в Америку з Азії, на піці кризи назад поверталися приблизно лише 40. Щоб згладити наслідки кризи, Китай став доплачувати компаніям шипінгів за перевезення порожніх контейнерів з Америки. Подібна політика призвела до того, що перевізники втратили інтерес до доставки товарів з Америки, оскільки заробити на доставці порожніх контейнерів до Китаю простіше.</w:t>
      </w:r>
    </w:p>
    <w:p w:rsidR="00634A49" w:rsidRPr="005947CA" w:rsidRDefault="00634A49" w:rsidP="00634A49">
      <w:pPr>
        <w:spacing w:after="0" w:line="360" w:lineRule="auto"/>
        <w:ind w:firstLine="567"/>
        <w:jc w:val="both"/>
        <w:rPr>
          <w:rFonts w:ascii="Times New Roman" w:hAnsi="Times New Roman" w:cs="Times New Roman"/>
          <w:sz w:val="28"/>
          <w:szCs w:val="28"/>
          <w:lang w:val="uk-UA"/>
        </w:rPr>
      </w:pPr>
      <w:r w:rsidRPr="005947CA">
        <w:rPr>
          <w:rFonts w:ascii="Times New Roman" w:hAnsi="Times New Roman" w:cs="Times New Roman"/>
          <w:sz w:val="28"/>
          <w:szCs w:val="28"/>
          <w:lang w:val="uk-UA"/>
        </w:rPr>
        <w:t xml:space="preserve">У другому розділі було проаналізовано економічні індикатори Єврозони США, Китаю та Індії протягом піку кризи, а також регресійний аналіз впливу кризи глобального ланцюга поставок на економіку країн світу в умовах світової пандемії COVID-19. Аналіз економічних індикаторів аналізованих країн у першому підрозділі свідчать про їх нестабільність протягом піку кризи </w:t>
      </w:r>
      <w:r w:rsidRPr="005947CA">
        <w:rPr>
          <w:rFonts w:ascii="Times New Roman" w:hAnsi="Times New Roman" w:cs="Times New Roman"/>
          <w:sz w:val="28"/>
          <w:szCs w:val="28"/>
          <w:lang w:val="uk-UA"/>
        </w:rPr>
        <w:lastRenderedPageBreak/>
        <w:t>ланцюгу поставок через COVID-19. Однак значимої кореляції індикаторів з аналізованими індексами, котрі характеризують кризу, не було помітно.</w:t>
      </w:r>
    </w:p>
    <w:p w:rsidR="00634A49" w:rsidRPr="005947CA" w:rsidRDefault="00634A49" w:rsidP="00634A49">
      <w:pPr>
        <w:spacing w:after="0" w:line="360" w:lineRule="auto"/>
        <w:ind w:firstLine="567"/>
        <w:jc w:val="both"/>
        <w:rPr>
          <w:rFonts w:ascii="Times New Roman" w:hAnsi="Times New Roman" w:cs="Times New Roman"/>
          <w:sz w:val="28"/>
          <w:szCs w:val="28"/>
          <w:lang w:val="uk-UA"/>
        </w:rPr>
      </w:pPr>
      <w:r w:rsidRPr="005947CA">
        <w:rPr>
          <w:rFonts w:ascii="Times New Roman" w:hAnsi="Times New Roman" w:cs="Times New Roman"/>
          <w:sz w:val="28"/>
          <w:szCs w:val="28"/>
          <w:lang w:val="uk-UA"/>
        </w:rPr>
        <w:t>Регресійні аналізи, проведені у другому підрозділі свідчать про певну кореляцію індексів, котрі характеризують ступінь навантаження на ланцюг поставок та ціни на перевезення товарів у контейнерах, з економічними індикаторами аналізованих країн. Серед значущих кореляцій: кореляція між індексом BDI та рахунком поточних операцій країн Єврозони; кореляція між індексом BDI, GSCPI та рахунком поточних операцій Індії; кореляція між фінансовим рахунком Китаю та індексом BDI; кореляція між сальдо прямих інвестицій США та індексом GSCPI; кореляція між сальдо прямих інвестицій Китаю та індексом GCI; кореляція між сальдо портфельних інвестицій Китаю та індексами GCI та BDI. Це означає, що криза глобального ланцюга поставок мала вплив на деякі економічні показники аналізованих країн.</w:t>
      </w:r>
    </w:p>
    <w:p w:rsidR="00634A49" w:rsidRPr="005947CA" w:rsidRDefault="00634A49" w:rsidP="00634A49">
      <w:pPr>
        <w:spacing w:after="0" w:line="360" w:lineRule="auto"/>
        <w:ind w:firstLine="567"/>
        <w:jc w:val="both"/>
        <w:rPr>
          <w:rFonts w:ascii="Times New Roman" w:hAnsi="Times New Roman" w:cs="Times New Roman"/>
          <w:sz w:val="28"/>
          <w:szCs w:val="28"/>
          <w:lang w:val="uk-UA"/>
        </w:rPr>
      </w:pPr>
      <w:r w:rsidRPr="005947CA">
        <w:rPr>
          <w:rFonts w:ascii="Times New Roman" w:hAnsi="Times New Roman" w:cs="Times New Roman"/>
          <w:sz w:val="28"/>
          <w:szCs w:val="28"/>
          <w:lang w:val="uk-UA"/>
        </w:rPr>
        <w:t xml:space="preserve">На основі проведених регресійних аналізів, можна зробити наступні висновки. При збільшенні експорту товарів та послуг країн Єврозони, ціни на транспортування вищезазначених матеріалів збільшується. Це може бути пов’язано з тим, що сухі сипучі матеріали є компонентами для виробництва товарів, котрі експортують країни Єврозони. Ціна вартості доставки зменшується через збільшення експорту товарів та послуг Індії чи скороченні імпорту країни. Скоріш за все це може означати те, що при скороченні імпорту Індії, обсяги використання контейнерних перевезень також зменшуються, що призводить до зменшення вартості перевезень через ринкові умови. При збільшенні експорту товарів та послуг Індії чи скороченні імпорту країни, обсяги перевезень збільшуються до такого ступеня, що створюють збої у ланцюзі поставок. Оскільки Індія велика країна з великим експортом та імпортом, нарощення цього самого експорту чи скорочення імпорту й справді може призвести до збоїв. При збільшенні надходжень фінансів до Китаю, вартість транспортування вищезазначених матеріалів зменшиться. Можливо це може означати що збільшення обсягів інвестицій до Китаю веде до наслідків зменшення обсягів сухих сипучих матеріалів на ринку, що у свою </w:t>
      </w:r>
      <w:r w:rsidRPr="005947CA">
        <w:rPr>
          <w:rFonts w:ascii="Times New Roman" w:hAnsi="Times New Roman" w:cs="Times New Roman"/>
          <w:sz w:val="28"/>
          <w:szCs w:val="28"/>
          <w:lang w:val="uk-UA"/>
        </w:rPr>
        <w:lastRenderedPageBreak/>
        <w:t>чергу зменшує попит на їх транспортування. Збільшення надходження прямих інвестицій США, чи скорочення їх відтоку може спричинити збої у ланцюзі поставок через різке збільшення чи зменшення обсягу експортованих чи імпортованих товарів. Через збільшення обсягу прямих інвестицій Китаю експорт чи імпорт скорочується настільки, що зменшує ціну на перевезення контейнеру. При збільшенні портфельних інвестицій Китаю обсяги імпорту чи експорту збільшуються настільки, що створюють збільшений попит на контейнерні перевезення. Через збільшення портфельних інвестицій обсяги виробництва продукції з вищезазначеними матеріалами скорочується, через що падає ціна на їх транспортування.</w:t>
      </w:r>
    </w:p>
    <w:p w:rsidR="00634A49" w:rsidRPr="005947CA" w:rsidRDefault="00634A49" w:rsidP="00634A49">
      <w:pPr>
        <w:spacing w:after="0" w:line="360" w:lineRule="auto"/>
        <w:ind w:firstLine="567"/>
        <w:jc w:val="both"/>
        <w:rPr>
          <w:rFonts w:ascii="Times New Roman" w:hAnsi="Times New Roman" w:cs="Times New Roman"/>
          <w:sz w:val="28"/>
          <w:szCs w:val="28"/>
          <w:lang w:val="uk-UA"/>
        </w:rPr>
      </w:pPr>
      <w:r w:rsidRPr="005947CA">
        <w:rPr>
          <w:rFonts w:ascii="Times New Roman" w:hAnsi="Times New Roman" w:cs="Times New Roman"/>
          <w:sz w:val="28"/>
          <w:szCs w:val="28"/>
          <w:lang w:val="uk-UA"/>
        </w:rPr>
        <w:t>Узагальнюючи, можна зробити допущення щодо того, як стримати майбутні кризи ланцюга поставок. По-перше, це вже існуючий доволі ефективний метод, а саме: відправлення пустих контейнерів до країн, котрі мають проблему з нехваткою контейнерів. По-друге, це, авжеж, усунення проблем торгового балансу задля стабілізації обсягу імпортованої та експортованої продукції. Й по-третє, це усунення транспортних заторів задля швидкого вирішення форс-мажорних обставин по типу контейнерного судна компанії Evergreen, котре заблокувало Суецький канал.</w:t>
      </w:r>
    </w:p>
    <w:p w:rsidR="00634A49" w:rsidRPr="005947CA" w:rsidRDefault="00634A49" w:rsidP="00634A49">
      <w:pPr>
        <w:spacing w:after="0" w:line="360" w:lineRule="auto"/>
        <w:ind w:firstLine="567"/>
        <w:jc w:val="both"/>
        <w:rPr>
          <w:rFonts w:ascii="Times New Roman" w:hAnsi="Times New Roman" w:cs="Times New Roman"/>
          <w:sz w:val="28"/>
          <w:szCs w:val="28"/>
          <w:lang w:val="uk-UA"/>
        </w:rPr>
      </w:pPr>
    </w:p>
    <w:p w:rsidR="00634A49" w:rsidRPr="005947CA" w:rsidRDefault="00634A49" w:rsidP="00634A49">
      <w:pPr>
        <w:spacing w:after="0" w:line="360" w:lineRule="auto"/>
        <w:ind w:firstLine="567"/>
        <w:jc w:val="both"/>
        <w:rPr>
          <w:rFonts w:ascii="Times New Roman" w:hAnsi="Times New Roman" w:cs="Times New Roman"/>
          <w:sz w:val="28"/>
          <w:szCs w:val="28"/>
          <w:lang w:val="uk-UA"/>
        </w:rPr>
      </w:pPr>
    </w:p>
    <w:p w:rsidR="00634A49" w:rsidRPr="005947CA" w:rsidRDefault="00634A49" w:rsidP="00634A49">
      <w:pPr>
        <w:spacing w:after="0" w:line="360" w:lineRule="auto"/>
        <w:ind w:firstLine="567"/>
        <w:jc w:val="both"/>
        <w:rPr>
          <w:rFonts w:ascii="Times New Roman" w:hAnsi="Times New Roman" w:cs="Times New Roman"/>
          <w:sz w:val="28"/>
          <w:szCs w:val="28"/>
          <w:lang w:val="uk-UA"/>
        </w:rPr>
      </w:pPr>
    </w:p>
    <w:p w:rsidR="00634A49" w:rsidRPr="005947CA" w:rsidRDefault="00634A49" w:rsidP="00634A49">
      <w:pPr>
        <w:rPr>
          <w:rFonts w:ascii="Times New Roman" w:hAnsi="Times New Roman" w:cs="Times New Roman"/>
          <w:sz w:val="28"/>
          <w:szCs w:val="28"/>
          <w:lang w:val="uk-UA"/>
        </w:rPr>
      </w:pPr>
      <w:r w:rsidRPr="005947CA">
        <w:rPr>
          <w:rFonts w:ascii="Times New Roman" w:hAnsi="Times New Roman" w:cs="Times New Roman"/>
          <w:sz w:val="28"/>
          <w:szCs w:val="28"/>
          <w:lang w:val="uk-UA"/>
        </w:rPr>
        <w:br w:type="page"/>
      </w:r>
    </w:p>
    <w:p w:rsidR="00634A49" w:rsidRPr="005947CA" w:rsidRDefault="00634A49" w:rsidP="00634A49">
      <w:pPr>
        <w:pStyle w:val="1"/>
        <w:spacing w:before="0" w:line="360" w:lineRule="auto"/>
        <w:ind w:left="567"/>
        <w:jc w:val="center"/>
        <w:rPr>
          <w:rFonts w:ascii="Times New Roman" w:hAnsi="Times New Roman" w:cs="Times New Roman"/>
          <w:b/>
          <w:bCs/>
          <w:color w:val="auto"/>
          <w:sz w:val="28"/>
          <w:szCs w:val="28"/>
          <w:lang w:val="uk-UA"/>
        </w:rPr>
      </w:pPr>
      <w:bookmarkStart w:id="2" w:name="_Toc121246594"/>
      <w:r w:rsidRPr="005947CA">
        <w:rPr>
          <w:rFonts w:ascii="Times New Roman" w:hAnsi="Times New Roman" w:cs="Times New Roman"/>
          <w:b/>
          <w:bCs/>
          <w:color w:val="auto"/>
          <w:sz w:val="28"/>
          <w:szCs w:val="28"/>
          <w:lang w:val="uk-UA"/>
        </w:rPr>
        <w:lastRenderedPageBreak/>
        <w:t>СПИСОК ВИКОРИСТАНИХ ДЖЕРЕЛ</w:t>
      </w:r>
      <w:bookmarkEnd w:id="2"/>
    </w:p>
    <w:p w:rsidR="00634A49" w:rsidRPr="005947CA" w:rsidRDefault="00634A49" w:rsidP="00634A49">
      <w:pPr>
        <w:spacing w:after="0" w:line="360" w:lineRule="auto"/>
        <w:ind w:firstLine="284"/>
        <w:rPr>
          <w:rFonts w:ascii="Times New Roman" w:hAnsi="Times New Roman" w:cs="Times New Roman"/>
          <w:sz w:val="28"/>
          <w:szCs w:val="28"/>
          <w:lang w:val="uk-UA"/>
        </w:rPr>
      </w:pPr>
    </w:p>
    <w:p w:rsidR="00634A49" w:rsidRPr="005947CA" w:rsidRDefault="00634A49" w:rsidP="00634A49">
      <w:pPr>
        <w:pStyle w:val="a5"/>
        <w:numPr>
          <w:ilvl w:val="0"/>
          <w:numId w:val="2"/>
        </w:numPr>
        <w:spacing w:after="0" w:line="360" w:lineRule="auto"/>
        <w:ind w:left="0" w:firstLine="284"/>
        <w:rPr>
          <w:rFonts w:ascii="Times New Roman" w:hAnsi="Times New Roman" w:cs="Times New Roman"/>
          <w:sz w:val="28"/>
          <w:szCs w:val="28"/>
          <w:lang w:val="uk-UA"/>
        </w:rPr>
      </w:pPr>
      <w:r w:rsidRPr="005947CA">
        <w:rPr>
          <w:rFonts w:ascii="Times New Roman" w:hAnsi="Times New Roman" w:cs="Times New Roman"/>
          <w:sz w:val="28"/>
          <w:szCs w:val="28"/>
          <w:lang w:val="uk-UA"/>
        </w:rPr>
        <w:t xml:space="preserve">Julian di Giovanni, Ṣebnem Kalemli-Özcan, Alvaro Silva &amp; Muhammed A. Yildirim / "Global Supply Chain Pressures, International Trade, and Inflation" / NATIONAL BUREAU OF ECONOMIC RESEARCH 1050 Massachusetts Avenue Cambridge, MA 02138 July 2022 [Електронний ресурс], – Режим доступу: </w:t>
      </w:r>
      <w:hyperlink r:id="rId5" w:history="1">
        <w:r w:rsidRPr="005947CA">
          <w:rPr>
            <w:rStyle w:val="a4"/>
            <w:rFonts w:ascii="Times New Roman" w:hAnsi="Times New Roman" w:cs="Times New Roman"/>
            <w:sz w:val="28"/>
            <w:szCs w:val="28"/>
            <w:lang w:val="uk-UA"/>
          </w:rPr>
          <w:t>https://www.nber.org/papers/w30240</w:t>
        </w:r>
      </w:hyperlink>
    </w:p>
    <w:p w:rsidR="00634A49" w:rsidRPr="005947CA" w:rsidRDefault="00634A49" w:rsidP="00634A49">
      <w:pPr>
        <w:pStyle w:val="a5"/>
        <w:numPr>
          <w:ilvl w:val="0"/>
          <w:numId w:val="2"/>
        </w:numPr>
        <w:spacing w:after="0" w:line="360" w:lineRule="auto"/>
        <w:ind w:left="0" w:firstLine="284"/>
        <w:rPr>
          <w:rFonts w:ascii="Times New Roman" w:hAnsi="Times New Roman" w:cs="Times New Roman"/>
          <w:sz w:val="28"/>
          <w:szCs w:val="28"/>
          <w:lang w:val="uk-UA"/>
        </w:rPr>
      </w:pPr>
      <w:r w:rsidRPr="005947CA">
        <w:rPr>
          <w:rFonts w:ascii="Times New Roman" w:hAnsi="Times New Roman" w:cs="Times New Roman"/>
          <w:sz w:val="28"/>
          <w:szCs w:val="28"/>
          <w:lang w:val="uk-UA"/>
        </w:rPr>
        <w:t xml:space="preserve">Panwar, R., Pinkse, J., &amp; De Marchi, V. (2022). The Future of Global Supply Chains in a Post-COVID-19 World. California Management Review, 64(2), 5–23. [Електронний ресурс], – Режим доступу: </w:t>
      </w:r>
      <w:hyperlink r:id="rId6" w:history="1">
        <w:r w:rsidRPr="005947CA">
          <w:rPr>
            <w:rStyle w:val="a4"/>
            <w:rFonts w:ascii="Times New Roman" w:hAnsi="Times New Roman" w:cs="Times New Roman"/>
            <w:sz w:val="28"/>
            <w:szCs w:val="28"/>
            <w:lang w:val="uk-UA"/>
          </w:rPr>
          <w:t>https://doi.org/10.1177/00081256211073355</w:t>
        </w:r>
      </w:hyperlink>
    </w:p>
    <w:p w:rsidR="00634A49" w:rsidRPr="005947CA" w:rsidRDefault="00634A49" w:rsidP="00634A49">
      <w:pPr>
        <w:pStyle w:val="a5"/>
        <w:numPr>
          <w:ilvl w:val="0"/>
          <w:numId w:val="2"/>
        </w:numPr>
        <w:spacing w:after="0" w:line="360" w:lineRule="auto"/>
        <w:ind w:left="0" w:firstLine="284"/>
        <w:rPr>
          <w:rFonts w:ascii="Times New Roman" w:hAnsi="Times New Roman" w:cs="Times New Roman"/>
          <w:sz w:val="28"/>
          <w:szCs w:val="28"/>
          <w:lang w:val="uk-UA"/>
        </w:rPr>
      </w:pPr>
      <w:r w:rsidRPr="005947CA">
        <w:rPr>
          <w:rStyle w:val="a4"/>
          <w:rFonts w:ascii="Times New Roman" w:hAnsi="Times New Roman" w:cs="Times New Roman"/>
          <w:sz w:val="28"/>
          <w:szCs w:val="28"/>
          <w:lang w:val="uk-UA"/>
        </w:rPr>
        <w:t xml:space="preserve">W Boston, “Ukraine War Plunges Auto Makers Into New Supply-Chain Crisis” / Wall Street Journal, 2022 </w:t>
      </w:r>
      <w:r w:rsidRPr="005947CA">
        <w:rPr>
          <w:rFonts w:ascii="Times New Roman" w:hAnsi="Times New Roman" w:cs="Times New Roman"/>
          <w:sz w:val="28"/>
          <w:szCs w:val="28"/>
          <w:lang w:val="uk-UA"/>
        </w:rPr>
        <w:t xml:space="preserve">[Електронний ресурс], – Режим доступу: </w:t>
      </w:r>
      <w:hyperlink r:id="rId7" w:history="1">
        <w:r w:rsidRPr="005947CA">
          <w:rPr>
            <w:rStyle w:val="a4"/>
            <w:rFonts w:ascii="Times New Roman" w:hAnsi="Times New Roman" w:cs="Times New Roman"/>
            <w:sz w:val="28"/>
            <w:szCs w:val="28"/>
            <w:lang w:val="uk-UA"/>
          </w:rPr>
          <w:t>https://rennlist.com/forums/attachments/718-gts-4-0-gt4-gt4rs-spyder-25th-anniversary/1327778d1646319806-718-gt4rs-ukraine-war-plunges-auto-makers-into-new-supply-chain-crisis-wsj.pdf</w:t>
        </w:r>
      </w:hyperlink>
    </w:p>
    <w:p w:rsidR="00634A49" w:rsidRPr="005947CA" w:rsidRDefault="00634A49" w:rsidP="00634A49">
      <w:pPr>
        <w:pStyle w:val="a5"/>
        <w:numPr>
          <w:ilvl w:val="0"/>
          <w:numId w:val="2"/>
        </w:numPr>
        <w:spacing w:after="0" w:line="360" w:lineRule="auto"/>
        <w:ind w:left="0" w:firstLine="284"/>
        <w:rPr>
          <w:rFonts w:ascii="Times New Roman" w:hAnsi="Times New Roman" w:cs="Times New Roman"/>
          <w:sz w:val="28"/>
          <w:szCs w:val="28"/>
          <w:lang w:val="uk-UA"/>
        </w:rPr>
      </w:pPr>
      <w:r w:rsidRPr="005947CA">
        <w:rPr>
          <w:rFonts w:ascii="Times New Roman" w:hAnsi="Times New Roman" w:cs="Times New Roman"/>
          <w:sz w:val="28"/>
          <w:szCs w:val="28"/>
          <w:lang w:val="uk-UA"/>
        </w:rPr>
        <w:t xml:space="preserve">Qiang Wang, Min Zhang, Rongrong Li, "Bridging the research-practice gap in supply chain risks induced by the COVID-19" / Benchmarking: An International Journal, ISSN: 1463-5771, Article publication date: 21 November 2022 [Електронний ресурс], – Режим доступу: </w:t>
      </w:r>
      <w:hyperlink r:id="rId8" w:history="1">
        <w:r w:rsidRPr="005947CA">
          <w:rPr>
            <w:rStyle w:val="a4"/>
            <w:rFonts w:ascii="Times New Roman" w:hAnsi="Times New Roman" w:cs="Times New Roman"/>
            <w:sz w:val="28"/>
            <w:szCs w:val="28"/>
            <w:lang w:val="uk-UA"/>
          </w:rPr>
          <w:t>https://www.emerald.com/insight/content/doi/10.1108/BIJ-02-2022-0111/full/html</w:t>
        </w:r>
      </w:hyperlink>
    </w:p>
    <w:p w:rsidR="00634A49" w:rsidRPr="005947CA" w:rsidRDefault="00634A49" w:rsidP="00634A49">
      <w:pPr>
        <w:pStyle w:val="a5"/>
        <w:numPr>
          <w:ilvl w:val="0"/>
          <w:numId w:val="2"/>
        </w:numPr>
        <w:spacing w:after="0" w:line="360" w:lineRule="auto"/>
        <w:ind w:left="0" w:firstLine="284"/>
        <w:rPr>
          <w:rFonts w:ascii="Times New Roman" w:hAnsi="Times New Roman" w:cs="Times New Roman"/>
          <w:sz w:val="28"/>
          <w:szCs w:val="28"/>
          <w:lang w:val="uk-UA"/>
        </w:rPr>
      </w:pPr>
      <w:r w:rsidRPr="005947CA">
        <w:rPr>
          <w:rFonts w:ascii="Times New Roman" w:hAnsi="Times New Roman" w:cs="Times New Roman"/>
          <w:sz w:val="28"/>
          <w:szCs w:val="28"/>
          <w:lang w:val="uk-UA"/>
        </w:rPr>
        <w:t xml:space="preserve">Hokey Min, "Assessing the impact of a COVID-19 pandemic on supply chain transformation: an exploratory analysis" / Benchmarking: An International Journal, ISSN: 1463-5771, Article publication date: 11 October 2022 [Електронний ресурс], – Режим доступу: </w:t>
      </w:r>
      <w:hyperlink r:id="rId9" w:history="1">
        <w:r w:rsidRPr="005947CA">
          <w:rPr>
            <w:rStyle w:val="a4"/>
            <w:rFonts w:ascii="Times New Roman" w:hAnsi="Times New Roman" w:cs="Times New Roman"/>
            <w:sz w:val="28"/>
            <w:szCs w:val="28"/>
            <w:lang w:val="uk-UA"/>
          </w:rPr>
          <w:t>https://www.emerald.com/insight/content/doi/10.1108/BIJ-04-2022-0260/full/html</w:t>
        </w:r>
      </w:hyperlink>
    </w:p>
    <w:p w:rsidR="00634A49" w:rsidRPr="005947CA" w:rsidRDefault="00634A49" w:rsidP="00634A49">
      <w:pPr>
        <w:pStyle w:val="a5"/>
        <w:numPr>
          <w:ilvl w:val="0"/>
          <w:numId w:val="2"/>
        </w:numPr>
        <w:spacing w:after="0" w:line="360" w:lineRule="auto"/>
        <w:ind w:left="0" w:firstLine="284"/>
        <w:rPr>
          <w:rFonts w:ascii="Times New Roman" w:hAnsi="Times New Roman" w:cs="Times New Roman"/>
          <w:sz w:val="28"/>
          <w:szCs w:val="28"/>
          <w:lang w:val="uk-UA"/>
        </w:rPr>
      </w:pPr>
      <w:r w:rsidRPr="005947CA">
        <w:rPr>
          <w:rFonts w:ascii="Times New Roman" w:hAnsi="Times New Roman" w:cs="Times New Roman"/>
          <w:sz w:val="28"/>
          <w:szCs w:val="28"/>
          <w:lang w:val="uk-UA"/>
        </w:rPr>
        <w:t xml:space="preserve">E. Baker, "Moving Forward: Lessons Learned by the Federal Government From the Medical Equipment Supply Chain Crisis During the COVID-19 Pandemic and the Path to Supply Chain Resiliency" / Date: 26 April 2022 </w:t>
      </w:r>
      <w:r w:rsidRPr="005947CA">
        <w:rPr>
          <w:rFonts w:ascii="Times New Roman" w:hAnsi="Times New Roman" w:cs="Times New Roman"/>
          <w:sz w:val="28"/>
          <w:szCs w:val="28"/>
          <w:lang w:val="uk-UA"/>
        </w:rPr>
        <w:lastRenderedPageBreak/>
        <w:t xml:space="preserve">[Електронний ресурс], – Режим доступу: </w:t>
      </w:r>
      <w:hyperlink r:id="rId10" w:history="1">
        <w:r w:rsidRPr="005947CA">
          <w:rPr>
            <w:rStyle w:val="a4"/>
            <w:rFonts w:ascii="Times New Roman" w:hAnsi="Times New Roman" w:cs="Times New Roman"/>
            <w:sz w:val="28"/>
            <w:szCs w:val="28"/>
            <w:lang w:val="uk-UA"/>
          </w:rPr>
          <w:t>https://digital.wpi.edu/downloads/05741v93z</w:t>
        </w:r>
      </w:hyperlink>
    </w:p>
    <w:p w:rsidR="00634A49" w:rsidRPr="005947CA" w:rsidRDefault="00634A49" w:rsidP="00634A49">
      <w:pPr>
        <w:pStyle w:val="a5"/>
        <w:numPr>
          <w:ilvl w:val="0"/>
          <w:numId w:val="2"/>
        </w:numPr>
        <w:spacing w:after="0" w:line="360" w:lineRule="auto"/>
        <w:ind w:left="0" w:firstLine="284"/>
        <w:rPr>
          <w:rFonts w:ascii="Times New Roman" w:hAnsi="Times New Roman" w:cs="Times New Roman"/>
          <w:sz w:val="28"/>
          <w:szCs w:val="28"/>
          <w:lang w:val="uk-UA"/>
        </w:rPr>
      </w:pPr>
      <w:r w:rsidRPr="005947CA">
        <w:rPr>
          <w:rFonts w:ascii="Times New Roman" w:hAnsi="Times New Roman" w:cs="Times New Roman"/>
          <w:sz w:val="28"/>
          <w:szCs w:val="28"/>
          <w:lang w:val="uk-UA"/>
        </w:rPr>
        <w:t xml:space="preserve">Notteboom T. Global trends in maritime supply chains and ports in 2021 //Annual Report of Valencia Containerized Freight Index (VCFI). – 2022. – С. 10-15. [Електронний ресурс], – Режим доступу: </w:t>
      </w:r>
      <w:hyperlink r:id="rId11" w:history="1">
        <w:r w:rsidRPr="005947CA">
          <w:rPr>
            <w:rStyle w:val="a4"/>
            <w:rFonts w:ascii="Times New Roman" w:hAnsi="Times New Roman" w:cs="Times New Roman"/>
            <w:sz w:val="28"/>
            <w:szCs w:val="28"/>
            <w:lang w:val="uk-UA"/>
          </w:rPr>
          <w:t>https://biblio.ugent.be/publication/8751576/file/8751577</w:t>
        </w:r>
      </w:hyperlink>
    </w:p>
    <w:p w:rsidR="00634A49" w:rsidRPr="005947CA" w:rsidRDefault="00634A49" w:rsidP="00634A49">
      <w:pPr>
        <w:pStyle w:val="a5"/>
        <w:numPr>
          <w:ilvl w:val="0"/>
          <w:numId w:val="2"/>
        </w:numPr>
        <w:spacing w:after="0" w:line="360" w:lineRule="auto"/>
        <w:ind w:left="0" w:firstLine="284"/>
        <w:rPr>
          <w:rFonts w:ascii="Times New Roman" w:hAnsi="Times New Roman" w:cs="Times New Roman"/>
          <w:sz w:val="28"/>
          <w:szCs w:val="28"/>
          <w:lang w:val="uk-UA"/>
        </w:rPr>
      </w:pPr>
      <w:r w:rsidRPr="005947CA">
        <w:rPr>
          <w:rFonts w:ascii="Times New Roman" w:hAnsi="Times New Roman" w:cs="Times New Roman"/>
          <w:sz w:val="28"/>
          <w:szCs w:val="28"/>
          <w:lang w:val="uk-UA"/>
        </w:rPr>
        <w:t xml:space="preserve">Grzelakowski A. S. The COVID 19 pandemic–challenges for maritime transport and global logistics supply chains //TransNav: International Journal on Marine Navigation and Safety of Sea Transportation. – 2022. – Т. 16. – №. 1. [Електронний ресурс], – Режим доступу: </w:t>
      </w:r>
      <w:hyperlink r:id="rId12" w:history="1">
        <w:r w:rsidRPr="005947CA">
          <w:rPr>
            <w:rStyle w:val="a4"/>
            <w:rFonts w:ascii="Times New Roman" w:hAnsi="Times New Roman" w:cs="Times New Roman"/>
            <w:sz w:val="28"/>
            <w:szCs w:val="28"/>
            <w:lang w:val="uk-UA"/>
          </w:rPr>
          <w:t>https://bibliotekanauki.pl/articles/2086302.pdf</w:t>
        </w:r>
      </w:hyperlink>
    </w:p>
    <w:p w:rsidR="00634A49" w:rsidRPr="005947CA" w:rsidRDefault="00634A49" w:rsidP="00634A49">
      <w:pPr>
        <w:pStyle w:val="a5"/>
        <w:numPr>
          <w:ilvl w:val="0"/>
          <w:numId w:val="2"/>
        </w:numPr>
        <w:spacing w:after="0" w:line="360" w:lineRule="auto"/>
        <w:ind w:left="0" w:firstLine="284"/>
        <w:rPr>
          <w:rFonts w:ascii="Times New Roman" w:hAnsi="Times New Roman" w:cs="Times New Roman"/>
          <w:sz w:val="28"/>
          <w:szCs w:val="28"/>
          <w:lang w:val="uk-UA"/>
        </w:rPr>
      </w:pPr>
      <w:r w:rsidRPr="005947CA">
        <w:rPr>
          <w:rStyle w:val="a4"/>
          <w:rFonts w:ascii="Times New Roman" w:hAnsi="Times New Roman" w:cs="Times New Roman"/>
          <w:sz w:val="28"/>
          <w:szCs w:val="28"/>
          <w:lang w:val="uk-UA"/>
        </w:rPr>
        <w:t xml:space="preserve">What is the global container index? / FreightWaves </w:t>
      </w:r>
      <w:r w:rsidRPr="005947CA">
        <w:rPr>
          <w:rFonts w:ascii="Times New Roman" w:hAnsi="Times New Roman" w:cs="Times New Roman"/>
          <w:sz w:val="28"/>
          <w:szCs w:val="28"/>
          <w:lang w:val="uk-UA"/>
        </w:rPr>
        <w:t xml:space="preserve">[Електронний ресурс], – Режим доступу: </w:t>
      </w:r>
      <w:hyperlink r:id="rId13" w:history="1">
        <w:r w:rsidRPr="005947CA">
          <w:rPr>
            <w:rStyle w:val="a4"/>
            <w:rFonts w:ascii="Times New Roman" w:hAnsi="Times New Roman" w:cs="Times New Roman"/>
            <w:sz w:val="28"/>
            <w:szCs w:val="28"/>
            <w:lang w:val="uk-UA"/>
          </w:rPr>
          <w:t>https://www.freightwaves.com/news/what-is-the-global-container-index</w:t>
        </w:r>
      </w:hyperlink>
    </w:p>
    <w:p w:rsidR="00634A49" w:rsidRPr="005947CA" w:rsidRDefault="00634A49" w:rsidP="00634A49">
      <w:pPr>
        <w:pStyle w:val="a5"/>
        <w:numPr>
          <w:ilvl w:val="0"/>
          <w:numId w:val="2"/>
        </w:numPr>
        <w:spacing w:after="0" w:line="360" w:lineRule="auto"/>
        <w:ind w:left="0" w:firstLine="284"/>
        <w:rPr>
          <w:rFonts w:ascii="Times New Roman" w:hAnsi="Times New Roman" w:cs="Times New Roman"/>
          <w:sz w:val="28"/>
          <w:szCs w:val="28"/>
          <w:lang w:val="uk-UA"/>
        </w:rPr>
      </w:pPr>
      <w:r w:rsidRPr="005947CA">
        <w:rPr>
          <w:rStyle w:val="a4"/>
          <w:rFonts w:ascii="Times New Roman" w:hAnsi="Times New Roman" w:cs="Times New Roman"/>
          <w:sz w:val="28"/>
          <w:szCs w:val="28"/>
          <w:lang w:val="uk-UA"/>
        </w:rPr>
        <w:t xml:space="preserve">Global Supply Chain Pressure Index (GSCPI) / Federal Reserve Bank of New York </w:t>
      </w:r>
      <w:r w:rsidRPr="005947CA">
        <w:rPr>
          <w:rFonts w:ascii="Times New Roman" w:hAnsi="Times New Roman" w:cs="Times New Roman"/>
          <w:sz w:val="28"/>
          <w:szCs w:val="28"/>
          <w:lang w:val="uk-UA"/>
        </w:rPr>
        <w:t xml:space="preserve">[Електронний ресурс], – Режим доступу: </w:t>
      </w:r>
      <w:hyperlink r:id="rId14" w:anchor="/overview" w:history="1">
        <w:r w:rsidRPr="005947CA">
          <w:rPr>
            <w:rStyle w:val="a4"/>
            <w:rFonts w:ascii="Times New Roman" w:hAnsi="Times New Roman" w:cs="Times New Roman"/>
            <w:sz w:val="28"/>
            <w:szCs w:val="28"/>
            <w:lang w:val="uk-UA"/>
          </w:rPr>
          <w:t>https://www.newyorkfed.org/research/policy/gscpi#/overview</w:t>
        </w:r>
      </w:hyperlink>
    </w:p>
    <w:p w:rsidR="00634A49" w:rsidRPr="005947CA" w:rsidRDefault="00634A49" w:rsidP="00634A49">
      <w:pPr>
        <w:pStyle w:val="a5"/>
        <w:numPr>
          <w:ilvl w:val="0"/>
          <w:numId w:val="2"/>
        </w:numPr>
        <w:spacing w:after="0" w:line="360" w:lineRule="auto"/>
        <w:ind w:left="0" w:firstLine="284"/>
        <w:rPr>
          <w:rFonts w:ascii="Times New Roman" w:hAnsi="Times New Roman" w:cs="Times New Roman"/>
          <w:sz w:val="28"/>
          <w:szCs w:val="28"/>
          <w:lang w:val="uk-UA"/>
        </w:rPr>
      </w:pPr>
      <w:r w:rsidRPr="005947CA">
        <w:rPr>
          <w:rStyle w:val="a4"/>
          <w:rFonts w:ascii="Times New Roman" w:hAnsi="Times New Roman" w:cs="Times New Roman"/>
          <w:sz w:val="28"/>
          <w:szCs w:val="28"/>
          <w:lang w:val="uk-UA"/>
        </w:rPr>
        <w:t xml:space="preserve">Baltic Dry Index (BDI) / TradingEconomics </w:t>
      </w:r>
      <w:r w:rsidRPr="005947CA">
        <w:rPr>
          <w:rFonts w:ascii="Times New Roman" w:hAnsi="Times New Roman" w:cs="Times New Roman"/>
          <w:sz w:val="28"/>
          <w:szCs w:val="28"/>
          <w:lang w:val="uk-UA"/>
        </w:rPr>
        <w:t xml:space="preserve">[Електронний ресурс], – Режим доступу: </w:t>
      </w:r>
      <w:hyperlink r:id="rId15" w:history="1">
        <w:r w:rsidRPr="005947CA">
          <w:rPr>
            <w:rStyle w:val="a4"/>
            <w:rFonts w:ascii="Times New Roman" w:hAnsi="Times New Roman" w:cs="Times New Roman"/>
            <w:sz w:val="28"/>
            <w:szCs w:val="28"/>
            <w:lang w:val="uk-UA"/>
          </w:rPr>
          <w:t>https://tradingeconomics.com/commodity/baltic</w:t>
        </w:r>
      </w:hyperlink>
    </w:p>
    <w:p w:rsidR="00634A49" w:rsidRPr="005947CA" w:rsidRDefault="00634A49" w:rsidP="00634A49">
      <w:pPr>
        <w:pStyle w:val="a5"/>
        <w:numPr>
          <w:ilvl w:val="0"/>
          <w:numId w:val="2"/>
        </w:numPr>
        <w:spacing w:after="0" w:line="360" w:lineRule="auto"/>
        <w:ind w:left="0" w:firstLine="284"/>
        <w:rPr>
          <w:rFonts w:ascii="Times New Roman" w:hAnsi="Times New Roman" w:cs="Times New Roman"/>
          <w:color w:val="000000" w:themeColor="text1"/>
          <w:sz w:val="28"/>
          <w:szCs w:val="28"/>
          <w:lang w:val="uk-UA"/>
        </w:rPr>
      </w:pPr>
      <w:r w:rsidRPr="005947CA">
        <w:rPr>
          <w:rFonts w:ascii="Times New Roman" w:hAnsi="Times New Roman" w:cs="Times New Roman"/>
          <w:color w:val="000000" w:themeColor="text1"/>
          <w:sz w:val="28"/>
          <w:szCs w:val="28"/>
          <w:lang w:val="uk-UA"/>
        </w:rPr>
        <w:t>Міжнародний Валютний Фонд / Д</w:t>
      </w:r>
      <w:r w:rsidRPr="005947CA">
        <w:rPr>
          <w:rFonts w:ascii="Times New Roman" w:hAnsi="Times New Roman" w:cs="Times New Roman"/>
          <w:sz w:val="28"/>
          <w:szCs w:val="28"/>
          <w:lang w:val="uk-UA"/>
        </w:rPr>
        <w:t>ані щодо економічних індикаторів країн</w:t>
      </w:r>
      <w:r w:rsidRPr="005947CA">
        <w:rPr>
          <w:rFonts w:ascii="Times New Roman" w:hAnsi="Times New Roman" w:cs="Times New Roman"/>
          <w:color w:val="000000" w:themeColor="text1"/>
          <w:sz w:val="28"/>
          <w:szCs w:val="28"/>
          <w:lang w:val="uk-UA"/>
        </w:rPr>
        <w:t xml:space="preserve"> [Електронний ресурс] – Режим доступу: </w:t>
      </w:r>
      <w:hyperlink r:id="rId16" w:history="1">
        <w:r w:rsidRPr="005947CA">
          <w:rPr>
            <w:rStyle w:val="a4"/>
            <w:rFonts w:ascii="Times New Roman" w:hAnsi="Times New Roman" w:cs="Times New Roman"/>
            <w:sz w:val="28"/>
            <w:szCs w:val="28"/>
            <w:lang w:val="uk-UA"/>
          </w:rPr>
          <w:t>https://www.imf.org/en/Data</w:t>
        </w:r>
      </w:hyperlink>
    </w:p>
    <w:p w:rsidR="00634A49" w:rsidRPr="005947CA" w:rsidRDefault="00634A49" w:rsidP="00634A49">
      <w:pPr>
        <w:pStyle w:val="a5"/>
        <w:numPr>
          <w:ilvl w:val="0"/>
          <w:numId w:val="2"/>
        </w:numPr>
        <w:spacing w:after="0" w:line="360" w:lineRule="auto"/>
        <w:ind w:left="0" w:firstLine="284"/>
        <w:rPr>
          <w:rStyle w:val="a4"/>
          <w:rFonts w:ascii="Times New Roman" w:hAnsi="Times New Roman" w:cs="Times New Roman"/>
          <w:color w:val="000000" w:themeColor="text1"/>
          <w:sz w:val="28"/>
          <w:szCs w:val="28"/>
          <w:lang w:val="uk-UA"/>
        </w:rPr>
      </w:pPr>
      <w:r w:rsidRPr="005947CA">
        <w:rPr>
          <w:rFonts w:ascii="Times New Roman" w:hAnsi="Times New Roman" w:cs="Times New Roman"/>
          <w:color w:val="000000" w:themeColor="text1"/>
          <w:sz w:val="28"/>
          <w:szCs w:val="28"/>
          <w:lang w:val="uk-UA"/>
        </w:rPr>
        <w:t>Всесвітній банк / Д</w:t>
      </w:r>
      <w:r w:rsidRPr="005947CA">
        <w:rPr>
          <w:rFonts w:ascii="Times New Roman" w:hAnsi="Times New Roman" w:cs="Times New Roman"/>
          <w:sz w:val="28"/>
          <w:szCs w:val="28"/>
          <w:lang w:val="uk-UA"/>
        </w:rPr>
        <w:t xml:space="preserve">ані щодо економічних індикаторів країн </w:t>
      </w:r>
      <w:r w:rsidRPr="005947CA">
        <w:rPr>
          <w:rFonts w:ascii="Times New Roman" w:hAnsi="Times New Roman" w:cs="Times New Roman"/>
          <w:color w:val="000000" w:themeColor="text1"/>
          <w:sz w:val="28"/>
          <w:szCs w:val="28"/>
          <w:lang w:val="uk-UA"/>
        </w:rPr>
        <w:t xml:space="preserve">[Електронний ресурс] – Режим доступу: </w:t>
      </w:r>
      <w:hyperlink r:id="rId17" w:history="1">
        <w:r w:rsidRPr="005947CA">
          <w:rPr>
            <w:rStyle w:val="a4"/>
            <w:rFonts w:ascii="Times New Roman" w:hAnsi="Times New Roman" w:cs="Times New Roman"/>
            <w:sz w:val="28"/>
            <w:szCs w:val="28"/>
            <w:lang w:val="uk-UA"/>
          </w:rPr>
          <w:t>https://data.worldbank.org</w:t>
        </w:r>
      </w:hyperlink>
    </w:p>
    <w:p w:rsidR="00634A49" w:rsidRPr="005947CA" w:rsidRDefault="00634A49" w:rsidP="00634A49">
      <w:pPr>
        <w:pStyle w:val="a5"/>
        <w:numPr>
          <w:ilvl w:val="0"/>
          <w:numId w:val="2"/>
        </w:numPr>
        <w:spacing w:after="0" w:line="360" w:lineRule="auto"/>
        <w:ind w:left="0" w:firstLine="284"/>
        <w:rPr>
          <w:rFonts w:ascii="Times New Roman" w:hAnsi="Times New Roman" w:cs="Times New Roman"/>
          <w:color w:val="000000" w:themeColor="text1"/>
          <w:sz w:val="28"/>
          <w:szCs w:val="28"/>
          <w:lang w:val="uk-UA"/>
        </w:rPr>
      </w:pPr>
      <w:r w:rsidRPr="005947CA">
        <w:rPr>
          <w:rFonts w:ascii="Times New Roman" w:hAnsi="Times New Roman" w:cs="Times New Roman"/>
          <w:color w:val="000000" w:themeColor="text1"/>
          <w:sz w:val="28"/>
          <w:szCs w:val="28"/>
          <w:lang w:val="uk-UA"/>
        </w:rPr>
        <w:t xml:space="preserve">Investopedia [Електронний ресурс] – Режим доступу: </w:t>
      </w:r>
      <w:hyperlink r:id="rId18" w:history="1">
        <w:r w:rsidRPr="005947CA">
          <w:rPr>
            <w:rStyle w:val="a4"/>
            <w:rFonts w:ascii="Times New Roman" w:hAnsi="Times New Roman" w:cs="Times New Roman"/>
            <w:sz w:val="28"/>
            <w:szCs w:val="28"/>
            <w:lang w:val="uk-UA"/>
          </w:rPr>
          <w:t>https://www.investopedia.com</w:t>
        </w:r>
      </w:hyperlink>
    </w:p>
    <w:p w:rsidR="00634A49" w:rsidRPr="005947CA" w:rsidRDefault="00634A49" w:rsidP="00634A49">
      <w:pPr>
        <w:pStyle w:val="a5"/>
        <w:numPr>
          <w:ilvl w:val="0"/>
          <w:numId w:val="2"/>
        </w:numPr>
        <w:spacing w:after="0" w:line="360" w:lineRule="auto"/>
        <w:ind w:left="0" w:firstLine="284"/>
        <w:rPr>
          <w:rStyle w:val="a4"/>
          <w:rFonts w:ascii="Times New Roman" w:hAnsi="Times New Roman" w:cs="Times New Roman"/>
          <w:sz w:val="28"/>
          <w:szCs w:val="28"/>
          <w:lang w:val="uk-UA"/>
        </w:rPr>
      </w:pPr>
      <w:r w:rsidRPr="005947CA">
        <w:rPr>
          <w:rFonts w:ascii="Times New Roman" w:hAnsi="Times New Roman" w:cs="Times New Roman"/>
          <w:sz w:val="28"/>
          <w:szCs w:val="28"/>
          <w:lang w:val="uk-UA"/>
        </w:rPr>
        <w:t xml:space="preserve">UNENCE / Статистична інформація [Електронний ресурс] – Режим доступу: </w:t>
      </w:r>
      <w:hyperlink r:id="rId19" w:history="1">
        <w:r w:rsidRPr="005947CA">
          <w:rPr>
            <w:rStyle w:val="a4"/>
            <w:rFonts w:ascii="Times New Roman" w:hAnsi="Times New Roman" w:cs="Times New Roman"/>
            <w:sz w:val="28"/>
            <w:szCs w:val="28"/>
            <w:lang w:val="uk-UA"/>
          </w:rPr>
          <w:t>http://www.unece.org/stats/stats_h.html</w:t>
        </w:r>
      </w:hyperlink>
    </w:p>
    <w:p w:rsidR="00634A49" w:rsidRPr="005947CA" w:rsidRDefault="00634A49" w:rsidP="00634A49">
      <w:pPr>
        <w:pStyle w:val="a5"/>
        <w:numPr>
          <w:ilvl w:val="0"/>
          <w:numId w:val="2"/>
        </w:numPr>
        <w:spacing w:after="0" w:line="360" w:lineRule="auto"/>
        <w:ind w:left="0" w:firstLine="284"/>
        <w:rPr>
          <w:rFonts w:ascii="Times New Roman" w:hAnsi="Times New Roman" w:cs="Times New Roman"/>
          <w:sz w:val="28"/>
          <w:szCs w:val="28"/>
          <w:lang w:val="uk-UA"/>
        </w:rPr>
      </w:pPr>
      <w:r w:rsidRPr="005947CA">
        <w:rPr>
          <w:rFonts w:ascii="Times New Roman" w:hAnsi="Times New Roman" w:cs="Times New Roman"/>
          <w:sz w:val="28"/>
          <w:szCs w:val="28"/>
          <w:lang w:val="uk-UA"/>
        </w:rPr>
        <w:t>BIS, статистична інформація [Електронний ресурс] – Режим доступу:  https://www.bis.org/statistics/index.htm</w:t>
      </w:r>
    </w:p>
    <w:p w:rsidR="00634A49" w:rsidRPr="005947CA" w:rsidRDefault="00634A49" w:rsidP="00634A49">
      <w:pPr>
        <w:pStyle w:val="a5"/>
        <w:numPr>
          <w:ilvl w:val="0"/>
          <w:numId w:val="2"/>
        </w:numPr>
        <w:spacing w:after="0" w:line="360" w:lineRule="auto"/>
        <w:ind w:left="0" w:firstLine="284"/>
        <w:rPr>
          <w:rFonts w:ascii="Times New Roman" w:hAnsi="Times New Roman" w:cs="Times New Roman"/>
          <w:sz w:val="28"/>
          <w:szCs w:val="28"/>
          <w:lang w:val="uk-UA"/>
        </w:rPr>
      </w:pPr>
      <w:r w:rsidRPr="005947CA">
        <w:rPr>
          <w:rFonts w:ascii="Times New Roman" w:hAnsi="Times New Roman" w:cs="Times New Roman"/>
          <w:sz w:val="28"/>
          <w:szCs w:val="28"/>
          <w:lang w:val="uk-UA"/>
        </w:rPr>
        <w:lastRenderedPageBreak/>
        <w:t xml:space="preserve">EconomicData / Дані щодо економічних індикаторів країн [Електронний ресурс] – Режим доступу: </w:t>
      </w:r>
      <w:hyperlink r:id="rId20" w:history="1">
        <w:r w:rsidRPr="005947CA">
          <w:rPr>
            <w:rStyle w:val="a4"/>
            <w:rFonts w:ascii="Times New Roman" w:hAnsi="Times New Roman" w:cs="Times New Roman"/>
            <w:sz w:val="28"/>
            <w:szCs w:val="28"/>
            <w:lang w:val="uk-UA"/>
          </w:rPr>
          <w:t>https://www.economicdata.ru/</w:t>
        </w:r>
      </w:hyperlink>
    </w:p>
    <w:p w:rsidR="00634A49" w:rsidRPr="005947CA" w:rsidRDefault="00634A49" w:rsidP="00634A49">
      <w:pPr>
        <w:pStyle w:val="a5"/>
        <w:numPr>
          <w:ilvl w:val="0"/>
          <w:numId w:val="2"/>
        </w:numPr>
        <w:spacing w:after="0" w:line="360" w:lineRule="auto"/>
        <w:ind w:left="0" w:firstLine="284"/>
        <w:rPr>
          <w:rFonts w:ascii="Times New Roman" w:hAnsi="Times New Roman" w:cs="Times New Roman"/>
          <w:sz w:val="28"/>
          <w:szCs w:val="28"/>
          <w:lang w:val="uk-UA"/>
        </w:rPr>
      </w:pPr>
      <w:r w:rsidRPr="005947CA">
        <w:rPr>
          <w:rFonts w:ascii="Times New Roman" w:hAnsi="Times New Roman" w:cs="Times New Roman"/>
          <w:sz w:val="28"/>
          <w:szCs w:val="28"/>
          <w:lang w:val="uk-UA"/>
        </w:rPr>
        <w:t xml:space="preserve">MarketWatch / Дані щодо економічних індикаторів країн [Електронний ресурс] – Режим доступу: </w:t>
      </w:r>
      <w:hyperlink r:id="rId21" w:history="1">
        <w:r w:rsidRPr="005947CA">
          <w:rPr>
            <w:rStyle w:val="a4"/>
            <w:rFonts w:ascii="Times New Roman" w:hAnsi="Times New Roman" w:cs="Times New Roman"/>
            <w:sz w:val="28"/>
            <w:szCs w:val="28"/>
            <w:lang w:val="uk-UA"/>
          </w:rPr>
          <w:t>https://www.marketwatch.com/</w:t>
        </w:r>
      </w:hyperlink>
    </w:p>
    <w:p w:rsidR="00634A49" w:rsidRPr="005947CA" w:rsidRDefault="00634A49" w:rsidP="00634A49">
      <w:pPr>
        <w:pStyle w:val="a5"/>
        <w:numPr>
          <w:ilvl w:val="0"/>
          <w:numId w:val="2"/>
        </w:numPr>
        <w:spacing w:after="0" w:line="360" w:lineRule="auto"/>
        <w:ind w:left="0" w:firstLine="284"/>
        <w:rPr>
          <w:rFonts w:ascii="Times New Roman" w:hAnsi="Times New Roman" w:cs="Times New Roman"/>
          <w:sz w:val="28"/>
          <w:szCs w:val="28"/>
          <w:lang w:val="uk-UA"/>
        </w:rPr>
      </w:pPr>
      <w:r w:rsidRPr="005947CA">
        <w:rPr>
          <w:rFonts w:ascii="Times New Roman" w:hAnsi="Times New Roman" w:cs="Times New Roman"/>
          <w:sz w:val="28"/>
          <w:szCs w:val="28"/>
          <w:lang w:val="uk-UA"/>
        </w:rPr>
        <w:t xml:space="preserve">Ycharts / Дані щодо економічних індикаторів країн [Електронний ресурс] – Режим доступу: </w:t>
      </w:r>
      <w:hyperlink r:id="rId22" w:history="1">
        <w:r w:rsidRPr="005947CA">
          <w:rPr>
            <w:rStyle w:val="a4"/>
            <w:rFonts w:ascii="Times New Roman" w:hAnsi="Times New Roman" w:cs="Times New Roman"/>
            <w:sz w:val="28"/>
            <w:szCs w:val="28"/>
            <w:lang w:val="uk-UA"/>
          </w:rPr>
          <w:t>https://ycharts.com/indicators</w:t>
        </w:r>
      </w:hyperlink>
    </w:p>
    <w:p w:rsidR="00634A49" w:rsidRPr="005947CA" w:rsidRDefault="00634A49" w:rsidP="00634A49">
      <w:pPr>
        <w:pStyle w:val="a5"/>
        <w:numPr>
          <w:ilvl w:val="0"/>
          <w:numId w:val="2"/>
        </w:numPr>
        <w:spacing w:after="0" w:line="360" w:lineRule="auto"/>
        <w:ind w:left="0" w:firstLine="284"/>
        <w:rPr>
          <w:rFonts w:ascii="Times New Roman" w:hAnsi="Times New Roman" w:cs="Times New Roman"/>
          <w:sz w:val="28"/>
          <w:szCs w:val="28"/>
          <w:lang w:val="uk-UA"/>
        </w:rPr>
      </w:pPr>
      <w:r w:rsidRPr="005947CA">
        <w:rPr>
          <w:rFonts w:ascii="Times New Roman" w:hAnsi="Times New Roman" w:cs="Times New Roman"/>
          <w:sz w:val="28"/>
          <w:szCs w:val="28"/>
          <w:lang w:val="uk-UA"/>
        </w:rPr>
        <w:t xml:space="preserve">Knoema / Дані щодо економічних індикаторів країн [Електронний ресурс] – Режим доступу: </w:t>
      </w:r>
      <w:hyperlink r:id="rId23" w:history="1">
        <w:r w:rsidRPr="005947CA">
          <w:rPr>
            <w:rStyle w:val="a4"/>
            <w:rFonts w:ascii="Times New Roman" w:hAnsi="Times New Roman" w:cs="Times New Roman"/>
            <w:sz w:val="28"/>
            <w:szCs w:val="28"/>
            <w:lang w:val="uk-UA"/>
          </w:rPr>
          <w:t>https://knoema.ru/</w:t>
        </w:r>
      </w:hyperlink>
    </w:p>
    <w:p w:rsidR="00634A49" w:rsidRPr="005947CA" w:rsidRDefault="00634A49" w:rsidP="00634A49">
      <w:pPr>
        <w:pStyle w:val="a5"/>
        <w:numPr>
          <w:ilvl w:val="0"/>
          <w:numId w:val="2"/>
        </w:numPr>
        <w:spacing w:after="0" w:line="360" w:lineRule="auto"/>
        <w:ind w:left="0" w:firstLine="284"/>
        <w:rPr>
          <w:rFonts w:ascii="Times New Roman" w:hAnsi="Times New Roman" w:cs="Times New Roman"/>
          <w:sz w:val="28"/>
          <w:szCs w:val="28"/>
          <w:lang w:val="uk-UA"/>
        </w:rPr>
      </w:pPr>
      <w:r w:rsidRPr="005947CA">
        <w:rPr>
          <w:rFonts w:ascii="Times New Roman" w:hAnsi="Times New Roman" w:cs="Times New Roman"/>
          <w:sz w:val="28"/>
          <w:szCs w:val="28"/>
          <w:lang w:val="uk-UA"/>
        </w:rPr>
        <w:t xml:space="preserve">DataHub / Дані щодо економічних індикаторів країн [Електронний ресурс] – Режим доступу: </w:t>
      </w:r>
      <w:hyperlink r:id="rId24" w:history="1">
        <w:r w:rsidRPr="005947CA">
          <w:rPr>
            <w:rStyle w:val="a4"/>
            <w:rFonts w:ascii="Times New Roman" w:hAnsi="Times New Roman" w:cs="Times New Roman"/>
            <w:sz w:val="28"/>
            <w:szCs w:val="28"/>
            <w:lang w:val="uk-UA"/>
          </w:rPr>
          <w:t>https://datahub.io/collections/economic-data</w:t>
        </w:r>
      </w:hyperlink>
    </w:p>
    <w:p w:rsidR="00634A49" w:rsidRPr="005947CA" w:rsidRDefault="00634A49" w:rsidP="00634A49">
      <w:pPr>
        <w:pStyle w:val="a5"/>
        <w:numPr>
          <w:ilvl w:val="0"/>
          <w:numId w:val="2"/>
        </w:numPr>
        <w:spacing w:after="0" w:line="360" w:lineRule="auto"/>
        <w:ind w:left="0" w:firstLine="284"/>
        <w:rPr>
          <w:rFonts w:ascii="Times New Roman" w:hAnsi="Times New Roman" w:cs="Times New Roman"/>
          <w:sz w:val="28"/>
          <w:szCs w:val="28"/>
          <w:lang w:val="uk-UA"/>
        </w:rPr>
      </w:pPr>
      <w:r w:rsidRPr="005947CA">
        <w:rPr>
          <w:rFonts w:ascii="Times New Roman" w:hAnsi="Times New Roman" w:cs="Times New Roman"/>
          <w:sz w:val="28"/>
          <w:szCs w:val="28"/>
          <w:lang w:val="uk-UA"/>
        </w:rPr>
        <w:t xml:space="preserve">Fred / Дані щодо економічних індикаторів країн [Електронний ресурс] – Режим доступу: </w:t>
      </w:r>
      <w:hyperlink r:id="rId25" w:history="1">
        <w:r w:rsidRPr="005947CA">
          <w:rPr>
            <w:rStyle w:val="a4"/>
            <w:rFonts w:ascii="Times New Roman" w:hAnsi="Times New Roman" w:cs="Times New Roman"/>
            <w:sz w:val="28"/>
            <w:szCs w:val="28"/>
            <w:lang w:val="uk-UA"/>
          </w:rPr>
          <w:t>https://fred.stlouisfed.org/</w:t>
        </w:r>
      </w:hyperlink>
    </w:p>
    <w:p w:rsidR="00634A49" w:rsidRPr="005947CA" w:rsidRDefault="00634A49" w:rsidP="00634A49">
      <w:pPr>
        <w:pStyle w:val="a5"/>
        <w:numPr>
          <w:ilvl w:val="0"/>
          <w:numId w:val="2"/>
        </w:numPr>
        <w:spacing w:after="0" w:line="360" w:lineRule="auto"/>
        <w:ind w:left="0" w:firstLine="284"/>
        <w:rPr>
          <w:rFonts w:ascii="Times New Roman" w:hAnsi="Times New Roman" w:cs="Times New Roman"/>
          <w:sz w:val="28"/>
          <w:szCs w:val="28"/>
          <w:lang w:val="uk-UA"/>
        </w:rPr>
      </w:pPr>
      <w:r w:rsidRPr="005947CA">
        <w:rPr>
          <w:rFonts w:ascii="Times New Roman" w:hAnsi="Times New Roman" w:cs="Times New Roman"/>
          <w:sz w:val="28"/>
          <w:szCs w:val="28"/>
          <w:lang w:val="uk-UA"/>
        </w:rPr>
        <w:t xml:space="preserve">TheGlobalEconomy / Дані щодо економічних індикаторів країн [Електронний ресурс] – Режим доступу: </w:t>
      </w:r>
      <w:hyperlink r:id="rId26" w:history="1">
        <w:r w:rsidRPr="005947CA">
          <w:rPr>
            <w:rStyle w:val="a4"/>
            <w:rFonts w:ascii="Times New Roman" w:hAnsi="Times New Roman" w:cs="Times New Roman"/>
            <w:sz w:val="28"/>
            <w:szCs w:val="28"/>
            <w:lang w:val="uk-UA"/>
          </w:rPr>
          <w:t>https://www.theglobaleconomy.com/download-data.php</w:t>
        </w:r>
      </w:hyperlink>
    </w:p>
    <w:p w:rsidR="00634A49" w:rsidRPr="005947CA" w:rsidRDefault="00634A49" w:rsidP="00634A49">
      <w:pPr>
        <w:pStyle w:val="a5"/>
        <w:numPr>
          <w:ilvl w:val="0"/>
          <w:numId w:val="2"/>
        </w:numPr>
        <w:spacing w:after="0" w:line="360" w:lineRule="auto"/>
        <w:ind w:left="0" w:firstLine="284"/>
        <w:rPr>
          <w:rFonts w:ascii="Times New Roman" w:hAnsi="Times New Roman" w:cs="Times New Roman"/>
          <w:sz w:val="28"/>
          <w:szCs w:val="28"/>
          <w:lang w:val="uk-UA"/>
        </w:rPr>
      </w:pPr>
      <w:r w:rsidRPr="005947CA">
        <w:rPr>
          <w:rFonts w:ascii="Times New Roman" w:hAnsi="Times New Roman" w:cs="Times New Roman"/>
          <w:sz w:val="28"/>
          <w:szCs w:val="28"/>
          <w:lang w:val="uk-UA"/>
        </w:rPr>
        <w:t xml:space="preserve">Refinitiv / Дані щодо економічних індикаторів країн [Електронний ресурс] – Режим доступу: </w:t>
      </w:r>
      <w:hyperlink r:id="rId27" w:history="1">
        <w:r w:rsidRPr="005947CA">
          <w:rPr>
            <w:rStyle w:val="a4"/>
            <w:rFonts w:ascii="Times New Roman" w:hAnsi="Times New Roman" w:cs="Times New Roman"/>
            <w:sz w:val="28"/>
            <w:szCs w:val="28"/>
            <w:lang w:val="uk-UA"/>
          </w:rPr>
          <w:t>https://www.refinitiv.com/en/financial-data/market-data/economic-data</w:t>
        </w:r>
      </w:hyperlink>
    </w:p>
    <w:p w:rsidR="00634A49" w:rsidRPr="005947CA" w:rsidRDefault="00634A49" w:rsidP="00634A49">
      <w:pPr>
        <w:pStyle w:val="a5"/>
        <w:numPr>
          <w:ilvl w:val="0"/>
          <w:numId w:val="2"/>
        </w:numPr>
        <w:spacing w:after="0" w:line="360" w:lineRule="auto"/>
        <w:ind w:left="0" w:firstLine="284"/>
        <w:rPr>
          <w:rStyle w:val="a4"/>
          <w:rFonts w:ascii="Times New Roman" w:hAnsi="Times New Roman" w:cs="Times New Roman"/>
          <w:sz w:val="28"/>
          <w:szCs w:val="28"/>
          <w:lang w:val="uk-UA"/>
        </w:rPr>
      </w:pPr>
      <w:r w:rsidRPr="005947CA">
        <w:rPr>
          <w:rFonts w:ascii="Times New Roman" w:hAnsi="Times New Roman" w:cs="Times New Roman"/>
          <w:sz w:val="28"/>
          <w:szCs w:val="28"/>
          <w:lang w:val="uk-UA"/>
        </w:rPr>
        <w:t xml:space="preserve">United Nations Department of Economic and Social Affairs DESA / Дані щодо економічних індикаторів країн [Електронний ресурс] – Режим доступу: </w:t>
      </w:r>
      <w:hyperlink r:id="rId28" w:history="1">
        <w:r w:rsidRPr="005947CA">
          <w:rPr>
            <w:rStyle w:val="a4"/>
            <w:rFonts w:ascii="Times New Roman" w:hAnsi="Times New Roman" w:cs="Times New Roman"/>
            <w:sz w:val="28"/>
            <w:szCs w:val="28"/>
            <w:lang w:val="uk-UA"/>
          </w:rPr>
          <w:t>https://www.un.org/en/development/desa/financial-crisis/economic-data.html</w:t>
        </w:r>
      </w:hyperlink>
    </w:p>
    <w:p w:rsidR="00634A49" w:rsidRPr="005947CA" w:rsidRDefault="00634A49" w:rsidP="00634A49">
      <w:pPr>
        <w:pStyle w:val="a5"/>
        <w:numPr>
          <w:ilvl w:val="0"/>
          <w:numId w:val="2"/>
        </w:numPr>
        <w:spacing w:after="0" w:line="360" w:lineRule="auto"/>
        <w:ind w:left="0" w:firstLine="284"/>
        <w:rPr>
          <w:rFonts w:ascii="Times New Roman" w:hAnsi="Times New Roman" w:cs="Times New Roman"/>
          <w:sz w:val="28"/>
          <w:szCs w:val="28"/>
          <w:lang w:val="uk-UA"/>
        </w:rPr>
      </w:pPr>
      <w:r w:rsidRPr="005947CA">
        <w:rPr>
          <w:rFonts w:ascii="Times New Roman" w:hAnsi="Times New Roman" w:cs="Times New Roman"/>
          <w:sz w:val="28"/>
          <w:szCs w:val="28"/>
          <w:lang w:val="uk-UA"/>
        </w:rPr>
        <w:t xml:space="preserve">Bloomberg / Дані щодо економічних індикаторів країн [Електронний ресурс] – Режим доступу: </w:t>
      </w:r>
      <w:hyperlink r:id="rId29" w:history="1">
        <w:r w:rsidRPr="005947CA">
          <w:rPr>
            <w:rStyle w:val="a4"/>
            <w:rFonts w:ascii="Times New Roman" w:hAnsi="Times New Roman" w:cs="Times New Roman"/>
            <w:sz w:val="28"/>
            <w:szCs w:val="28"/>
            <w:lang w:val="uk-UA"/>
          </w:rPr>
          <w:t>https://www.bloomberg.com/markets/economic-calendar</w:t>
        </w:r>
      </w:hyperlink>
    </w:p>
    <w:p w:rsidR="00634A49" w:rsidRPr="005947CA" w:rsidRDefault="00634A49" w:rsidP="00634A49">
      <w:pPr>
        <w:pStyle w:val="a5"/>
        <w:numPr>
          <w:ilvl w:val="0"/>
          <w:numId w:val="2"/>
        </w:numPr>
        <w:spacing w:after="0" w:line="360" w:lineRule="auto"/>
        <w:ind w:left="0" w:firstLine="284"/>
        <w:rPr>
          <w:rFonts w:ascii="Times New Roman" w:hAnsi="Times New Roman" w:cs="Times New Roman"/>
          <w:sz w:val="28"/>
          <w:szCs w:val="28"/>
          <w:lang w:val="uk-UA"/>
        </w:rPr>
      </w:pPr>
      <w:r w:rsidRPr="005947CA">
        <w:rPr>
          <w:rFonts w:ascii="Times New Roman" w:hAnsi="Times New Roman" w:cs="Times New Roman"/>
          <w:sz w:val="28"/>
          <w:szCs w:val="28"/>
          <w:lang w:val="uk-UA"/>
        </w:rPr>
        <w:t xml:space="preserve">Britannica / Бібліотека з даними щодо економічного, політичного та соціального становища країн [Електронний ресурс] – Режим доступу: </w:t>
      </w:r>
      <w:hyperlink r:id="rId30" w:history="1">
        <w:r w:rsidRPr="005947CA">
          <w:rPr>
            <w:rStyle w:val="a4"/>
            <w:rFonts w:ascii="Times New Roman" w:hAnsi="Times New Roman" w:cs="Times New Roman"/>
            <w:sz w:val="28"/>
            <w:szCs w:val="28"/>
            <w:lang w:val="uk-UA"/>
          </w:rPr>
          <w:t>https://www.britannica.com</w:t>
        </w:r>
      </w:hyperlink>
    </w:p>
    <w:p w:rsidR="00634A49" w:rsidRPr="005947CA" w:rsidRDefault="00634A49" w:rsidP="00634A49">
      <w:pPr>
        <w:pStyle w:val="a5"/>
        <w:numPr>
          <w:ilvl w:val="0"/>
          <w:numId w:val="2"/>
        </w:numPr>
        <w:spacing w:after="0" w:line="360" w:lineRule="auto"/>
        <w:ind w:left="0" w:firstLine="284"/>
        <w:rPr>
          <w:rFonts w:ascii="Times New Roman" w:hAnsi="Times New Roman" w:cs="Times New Roman"/>
          <w:sz w:val="28"/>
          <w:szCs w:val="28"/>
          <w:lang w:val="uk-UA"/>
        </w:rPr>
      </w:pPr>
      <w:r w:rsidRPr="005947CA">
        <w:rPr>
          <w:rFonts w:ascii="Times New Roman" w:hAnsi="Times New Roman" w:cs="Times New Roman"/>
          <w:sz w:val="28"/>
          <w:szCs w:val="28"/>
          <w:lang w:val="uk-UA"/>
        </w:rPr>
        <w:t xml:space="preserve">Бюро економічного аналізу США / Дані щодо економічних індикаторів країн [Електронний ресурс] – Режим доступу: </w:t>
      </w:r>
      <w:hyperlink r:id="rId31" w:history="1">
        <w:r w:rsidRPr="005947CA">
          <w:rPr>
            <w:rStyle w:val="a4"/>
            <w:rFonts w:ascii="Times New Roman" w:hAnsi="Times New Roman" w:cs="Times New Roman"/>
            <w:sz w:val="28"/>
            <w:szCs w:val="28"/>
            <w:lang w:val="uk-UA"/>
          </w:rPr>
          <w:t>https://www.bea.gov/</w:t>
        </w:r>
      </w:hyperlink>
    </w:p>
    <w:p w:rsidR="00634A49" w:rsidRPr="005947CA" w:rsidRDefault="00634A49" w:rsidP="00634A49">
      <w:pPr>
        <w:pStyle w:val="a5"/>
        <w:numPr>
          <w:ilvl w:val="0"/>
          <w:numId w:val="2"/>
        </w:numPr>
        <w:spacing w:after="0" w:line="360" w:lineRule="auto"/>
        <w:ind w:left="0" w:firstLine="284"/>
        <w:rPr>
          <w:rFonts w:ascii="Times New Roman" w:hAnsi="Times New Roman" w:cs="Times New Roman"/>
          <w:sz w:val="28"/>
          <w:szCs w:val="28"/>
          <w:lang w:val="uk-UA"/>
        </w:rPr>
      </w:pPr>
      <w:r w:rsidRPr="005947CA">
        <w:rPr>
          <w:rFonts w:ascii="Times New Roman" w:hAnsi="Times New Roman" w:cs="Times New Roman"/>
          <w:sz w:val="28"/>
          <w:szCs w:val="28"/>
          <w:lang w:val="uk-UA"/>
        </w:rPr>
        <w:lastRenderedPageBreak/>
        <w:t xml:space="preserve">CEIC / Дані щодо економічних індикаторів країн [Електронний ресурс] – Режим доступу: </w:t>
      </w:r>
      <w:hyperlink r:id="rId32" w:history="1">
        <w:r w:rsidRPr="005947CA">
          <w:rPr>
            <w:rStyle w:val="a4"/>
            <w:rFonts w:ascii="Times New Roman" w:hAnsi="Times New Roman" w:cs="Times New Roman"/>
            <w:sz w:val="28"/>
            <w:szCs w:val="28"/>
            <w:lang w:val="uk-UA"/>
          </w:rPr>
          <w:t>https://www.ceicdata.com/en</w:t>
        </w:r>
      </w:hyperlink>
    </w:p>
    <w:p w:rsidR="00634A49" w:rsidRPr="005947CA" w:rsidRDefault="00634A49" w:rsidP="00634A49">
      <w:pPr>
        <w:pStyle w:val="a5"/>
        <w:numPr>
          <w:ilvl w:val="0"/>
          <w:numId w:val="2"/>
        </w:numPr>
        <w:spacing w:after="0" w:line="360" w:lineRule="auto"/>
        <w:ind w:left="0" w:firstLine="284"/>
        <w:rPr>
          <w:rFonts w:ascii="Times New Roman" w:hAnsi="Times New Roman" w:cs="Times New Roman"/>
          <w:sz w:val="28"/>
          <w:szCs w:val="28"/>
          <w:lang w:val="uk-UA"/>
        </w:rPr>
      </w:pPr>
      <w:r w:rsidRPr="005947CA">
        <w:rPr>
          <w:rFonts w:ascii="Times New Roman" w:hAnsi="Times New Roman" w:cs="Times New Roman"/>
          <w:sz w:val="28"/>
          <w:szCs w:val="28"/>
          <w:lang w:val="uk-UA"/>
        </w:rPr>
        <w:t xml:space="preserve">Статистичний відділ ООН / Дані щодо економічних індикаторів країн [Електронний ресурс] – Режим доступу: </w:t>
      </w:r>
      <w:hyperlink r:id="rId33" w:history="1">
        <w:r w:rsidRPr="005947CA">
          <w:rPr>
            <w:rStyle w:val="a4"/>
            <w:rFonts w:ascii="Times New Roman" w:hAnsi="Times New Roman" w:cs="Times New Roman"/>
            <w:sz w:val="28"/>
            <w:szCs w:val="28"/>
            <w:lang w:val="uk-UA"/>
          </w:rPr>
          <w:t>https://data.un.org/</w:t>
        </w:r>
      </w:hyperlink>
    </w:p>
    <w:p w:rsidR="00634A49" w:rsidRPr="005947CA" w:rsidRDefault="00634A49" w:rsidP="00634A49">
      <w:pPr>
        <w:pStyle w:val="a5"/>
        <w:numPr>
          <w:ilvl w:val="0"/>
          <w:numId w:val="2"/>
        </w:numPr>
        <w:spacing w:after="0" w:line="360" w:lineRule="auto"/>
        <w:ind w:left="0" w:firstLine="284"/>
        <w:rPr>
          <w:rStyle w:val="a4"/>
          <w:rFonts w:ascii="Times New Roman" w:hAnsi="Times New Roman" w:cs="Times New Roman"/>
          <w:sz w:val="28"/>
          <w:szCs w:val="28"/>
          <w:lang w:val="uk-UA"/>
        </w:rPr>
      </w:pPr>
      <w:r w:rsidRPr="005947CA">
        <w:rPr>
          <w:rFonts w:ascii="Times New Roman" w:hAnsi="Times New Roman" w:cs="Times New Roman"/>
          <w:sz w:val="28"/>
          <w:szCs w:val="28"/>
          <w:lang w:val="uk-UA"/>
        </w:rPr>
        <w:t xml:space="preserve">Міністерство торгівлі США / Дані щодо економічних індикаторів країн [Електронний ресурс] – Режим доступу: </w:t>
      </w:r>
      <w:hyperlink r:id="rId34" w:history="1">
        <w:r w:rsidRPr="005947CA">
          <w:rPr>
            <w:rStyle w:val="a4"/>
            <w:rFonts w:ascii="Times New Roman" w:hAnsi="Times New Roman" w:cs="Times New Roman"/>
            <w:sz w:val="28"/>
            <w:szCs w:val="28"/>
            <w:lang w:val="uk-UA"/>
          </w:rPr>
          <w:t>https://www.commerce.gov/data-and-reports/economic-indicators</w:t>
        </w:r>
      </w:hyperlink>
    </w:p>
    <w:p w:rsidR="00634A49" w:rsidRPr="005947CA" w:rsidRDefault="00634A49" w:rsidP="00634A49">
      <w:pPr>
        <w:pStyle w:val="a5"/>
        <w:numPr>
          <w:ilvl w:val="0"/>
          <w:numId w:val="2"/>
        </w:numPr>
        <w:spacing w:after="0" w:line="360" w:lineRule="auto"/>
        <w:ind w:left="0" w:firstLine="284"/>
        <w:rPr>
          <w:rFonts w:ascii="Times New Roman" w:hAnsi="Times New Roman" w:cs="Times New Roman"/>
          <w:sz w:val="28"/>
          <w:szCs w:val="28"/>
          <w:lang w:val="uk-UA"/>
        </w:rPr>
      </w:pPr>
      <w:r w:rsidRPr="005947CA">
        <w:rPr>
          <w:rFonts w:ascii="Times New Roman" w:hAnsi="Times New Roman" w:cs="Times New Roman"/>
          <w:sz w:val="28"/>
          <w:szCs w:val="28"/>
          <w:lang w:val="uk-UA"/>
        </w:rPr>
        <w:t xml:space="preserve">Moody’s analytics / Дані щодо економічних індикаторів країн [Електронний ресурс] – Режим доступу: </w:t>
      </w:r>
      <w:hyperlink r:id="rId35" w:history="1">
        <w:r w:rsidRPr="005947CA">
          <w:rPr>
            <w:rStyle w:val="a4"/>
            <w:rFonts w:ascii="Times New Roman" w:hAnsi="Times New Roman" w:cs="Times New Roman"/>
            <w:sz w:val="28"/>
            <w:szCs w:val="28"/>
            <w:lang w:val="uk-UA"/>
          </w:rPr>
          <w:t>https://www.economy.com/indicators</w:t>
        </w:r>
      </w:hyperlink>
    </w:p>
    <w:p w:rsidR="00634A49" w:rsidRPr="005947CA" w:rsidRDefault="00634A49" w:rsidP="00634A49">
      <w:pPr>
        <w:pStyle w:val="a5"/>
        <w:numPr>
          <w:ilvl w:val="0"/>
          <w:numId w:val="2"/>
        </w:numPr>
        <w:spacing w:after="0" w:line="360" w:lineRule="auto"/>
        <w:ind w:left="0" w:firstLine="284"/>
        <w:rPr>
          <w:rFonts w:ascii="Times New Roman" w:hAnsi="Times New Roman" w:cs="Times New Roman"/>
          <w:sz w:val="28"/>
          <w:szCs w:val="28"/>
          <w:lang w:val="uk-UA"/>
        </w:rPr>
      </w:pPr>
      <w:r w:rsidRPr="005947CA">
        <w:rPr>
          <w:rFonts w:ascii="Times New Roman" w:hAnsi="Times New Roman" w:cs="Times New Roman"/>
          <w:sz w:val="28"/>
          <w:szCs w:val="28"/>
          <w:lang w:val="uk-UA"/>
        </w:rPr>
        <w:t>GovInfo / Дані щодо економічних індикаторів країн [Електронний ресурс] – Режим доступу: https://www.govinfo.gov/app/collection/econi</w:t>
      </w:r>
    </w:p>
    <w:p w:rsidR="00634A49" w:rsidRPr="005947CA" w:rsidRDefault="00634A49" w:rsidP="00634A49">
      <w:pPr>
        <w:pStyle w:val="a5"/>
        <w:numPr>
          <w:ilvl w:val="0"/>
          <w:numId w:val="2"/>
        </w:numPr>
        <w:spacing w:after="0" w:line="360" w:lineRule="auto"/>
        <w:ind w:left="0" w:firstLine="284"/>
        <w:rPr>
          <w:rFonts w:ascii="Times New Roman" w:hAnsi="Times New Roman" w:cs="Times New Roman"/>
          <w:sz w:val="28"/>
          <w:szCs w:val="28"/>
          <w:lang w:val="uk-UA"/>
        </w:rPr>
      </w:pPr>
      <w:r w:rsidRPr="005947CA">
        <w:rPr>
          <w:rFonts w:ascii="Times New Roman" w:hAnsi="Times New Roman" w:cs="Times New Roman"/>
          <w:sz w:val="28"/>
          <w:szCs w:val="28"/>
          <w:lang w:val="uk-UA"/>
        </w:rPr>
        <w:t xml:space="preserve">The Conference Board / Дані щодо економічних індикаторів країн [Електронний ресурс] – Режим доступу: </w:t>
      </w:r>
      <w:hyperlink r:id="rId36" w:history="1">
        <w:r w:rsidRPr="005947CA">
          <w:rPr>
            <w:rStyle w:val="a4"/>
            <w:rFonts w:ascii="Times New Roman" w:hAnsi="Times New Roman" w:cs="Times New Roman"/>
            <w:sz w:val="28"/>
            <w:szCs w:val="28"/>
            <w:lang w:val="uk-UA"/>
          </w:rPr>
          <w:t>https://conference-board.org/data/</w:t>
        </w:r>
      </w:hyperlink>
    </w:p>
    <w:p w:rsidR="00634A49" w:rsidRPr="005947CA" w:rsidRDefault="00634A49" w:rsidP="00634A49">
      <w:pPr>
        <w:pStyle w:val="a5"/>
        <w:numPr>
          <w:ilvl w:val="0"/>
          <w:numId w:val="2"/>
        </w:numPr>
        <w:spacing w:after="0" w:line="360" w:lineRule="auto"/>
        <w:ind w:left="0" w:firstLine="284"/>
        <w:rPr>
          <w:rFonts w:ascii="Times New Roman" w:hAnsi="Times New Roman" w:cs="Times New Roman"/>
          <w:sz w:val="28"/>
          <w:szCs w:val="28"/>
          <w:lang w:val="uk-UA"/>
        </w:rPr>
      </w:pPr>
      <w:r w:rsidRPr="005947CA">
        <w:rPr>
          <w:rFonts w:ascii="Times New Roman" w:hAnsi="Times New Roman" w:cs="Times New Roman"/>
          <w:sz w:val="28"/>
          <w:szCs w:val="28"/>
          <w:lang w:val="uk-UA"/>
        </w:rPr>
        <w:t xml:space="preserve">Federal Reserve Bank of Dallas / Дані щодо економічних індикаторів країн [Електронний ресурс] – Режим доступу: </w:t>
      </w:r>
      <w:hyperlink r:id="rId37" w:history="1">
        <w:r w:rsidRPr="005947CA">
          <w:rPr>
            <w:rStyle w:val="a4"/>
            <w:rFonts w:ascii="Times New Roman" w:hAnsi="Times New Roman" w:cs="Times New Roman"/>
            <w:sz w:val="28"/>
            <w:szCs w:val="28"/>
            <w:lang w:val="uk-UA"/>
          </w:rPr>
          <w:t>https://www.dallasfed.org/institute/dgei</w:t>
        </w:r>
      </w:hyperlink>
    </w:p>
    <w:p w:rsidR="00634A49" w:rsidRPr="005947CA" w:rsidRDefault="00634A49" w:rsidP="00634A49">
      <w:pPr>
        <w:pStyle w:val="a5"/>
        <w:numPr>
          <w:ilvl w:val="0"/>
          <w:numId w:val="2"/>
        </w:numPr>
        <w:spacing w:after="0" w:line="360" w:lineRule="auto"/>
        <w:ind w:left="0" w:firstLine="284"/>
        <w:rPr>
          <w:rFonts w:ascii="Times New Roman" w:hAnsi="Times New Roman" w:cs="Times New Roman"/>
          <w:sz w:val="28"/>
          <w:szCs w:val="28"/>
          <w:lang w:val="uk-UA"/>
        </w:rPr>
      </w:pPr>
      <w:r w:rsidRPr="005947CA">
        <w:rPr>
          <w:rFonts w:ascii="Times New Roman" w:hAnsi="Times New Roman" w:cs="Times New Roman"/>
          <w:sz w:val="28"/>
          <w:szCs w:val="28"/>
          <w:lang w:val="uk-UA"/>
        </w:rPr>
        <w:t xml:space="preserve">Oxford Economics / Дані щодо економічних індикаторів країн [Електронний ресурс] – Режим доступу: </w:t>
      </w:r>
      <w:hyperlink r:id="rId38" w:history="1">
        <w:r w:rsidRPr="005947CA">
          <w:rPr>
            <w:rStyle w:val="a4"/>
            <w:rFonts w:ascii="Times New Roman" w:hAnsi="Times New Roman" w:cs="Times New Roman"/>
            <w:sz w:val="28"/>
            <w:szCs w:val="28"/>
            <w:lang w:val="uk-UA"/>
          </w:rPr>
          <w:t>https://www.oxfordeconomics.com/Global-Economic-Databank</w:t>
        </w:r>
      </w:hyperlink>
    </w:p>
    <w:p w:rsidR="00634A49" w:rsidRPr="005947CA" w:rsidRDefault="00634A49" w:rsidP="00634A49">
      <w:pPr>
        <w:pStyle w:val="a5"/>
        <w:numPr>
          <w:ilvl w:val="0"/>
          <w:numId w:val="2"/>
        </w:numPr>
        <w:spacing w:line="360" w:lineRule="auto"/>
        <w:ind w:left="0" w:firstLine="284"/>
        <w:rPr>
          <w:rFonts w:ascii="Times New Roman" w:hAnsi="Times New Roman" w:cs="Times New Roman"/>
          <w:sz w:val="28"/>
          <w:szCs w:val="28"/>
          <w:lang w:val="uk-UA"/>
        </w:rPr>
      </w:pPr>
      <w:r w:rsidRPr="005947CA">
        <w:rPr>
          <w:rFonts w:ascii="Times New Roman" w:hAnsi="Times New Roman" w:cs="Times New Roman"/>
          <w:sz w:val="28"/>
          <w:szCs w:val="28"/>
          <w:lang w:val="uk-UA"/>
        </w:rPr>
        <w:t xml:space="preserve">EconomicData / Дані щодо економічних індикаторів країн [Електронний ресурс] – Режим доступу: </w:t>
      </w:r>
      <w:hyperlink r:id="rId39" w:history="1">
        <w:r w:rsidRPr="005947CA">
          <w:rPr>
            <w:rStyle w:val="a4"/>
            <w:rFonts w:ascii="Times New Roman" w:hAnsi="Times New Roman" w:cs="Times New Roman"/>
            <w:sz w:val="28"/>
            <w:szCs w:val="28"/>
            <w:lang w:val="uk-UA"/>
          </w:rPr>
          <w:t>https://www.economicdata.ru/</w:t>
        </w:r>
      </w:hyperlink>
    </w:p>
    <w:p w:rsidR="00634A49" w:rsidRPr="005947CA" w:rsidRDefault="00634A49" w:rsidP="00634A49">
      <w:pPr>
        <w:pStyle w:val="a5"/>
        <w:numPr>
          <w:ilvl w:val="0"/>
          <w:numId w:val="2"/>
        </w:numPr>
        <w:spacing w:line="360" w:lineRule="auto"/>
        <w:ind w:left="0" w:firstLine="284"/>
        <w:rPr>
          <w:rFonts w:ascii="Times New Roman" w:hAnsi="Times New Roman" w:cs="Times New Roman"/>
          <w:sz w:val="28"/>
          <w:szCs w:val="28"/>
          <w:lang w:val="uk-UA"/>
        </w:rPr>
      </w:pPr>
      <w:r w:rsidRPr="005947CA">
        <w:rPr>
          <w:rFonts w:ascii="Times New Roman" w:hAnsi="Times New Roman" w:cs="Times New Roman"/>
          <w:sz w:val="28"/>
          <w:szCs w:val="28"/>
          <w:lang w:val="uk-UA"/>
        </w:rPr>
        <w:t xml:space="preserve">IMD / World Digital Competitiveness Ranking 2020 results – Режим доступу: </w:t>
      </w:r>
      <w:hyperlink r:id="rId40" w:history="1">
        <w:r w:rsidRPr="005947CA">
          <w:rPr>
            <w:rStyle w:val="a4"/>
            <w:rFonts w:ascii="Times New Roman" w:hAnsi="Times New Roman" w:cs="Times New Roman"/>
            <w:sz w:val="28"/>
            <w:szCs w:val="28"/>
            <w:lang w:val="uk-UA"/>
          </w:rPr>
          <w:t>https://www.imd.org/wcc/world-competitiveness-center-rankings/world-digital-competitiveness-rankings-2020/</w:t>
        </w:r>
      </w:hyperlink>
    </w:p>
    <w:p w:rsidR="00634A49" w:rsidRPr="005947CA" w:rsidRDefault="00634A49" w:rsidP="00634A49">
      <w:pPr>
        <w:pStyle w:val="a5"/>
        <w:numPr>
          <w:ilvl w:val="0"/>
          <w:numId w:val="2"/>
        </w:numPr>
        <w:spacing w:line="360" w:lineRule="auto"/>
        <w:ind w:left="0" w:firstLine="284"/>
        <w:rPr>
          <w:rFonts w:ascii="Times New Roman" w:hAnsi="Times New Roman" w:cs="Times New Roman"/>
          <w:sz w:val="28"/>
          <w:szCs w:val="28"/>
          <w:lang w:val="uk-UA"/>
        </w:rPr>
      </w:pPr>
      <w:r w:rsidRPr="005947CA">
        <w:rPr>
          <w:rFonts w:ascii="Times New Roman" w:hAnsi="Times New Roman" w:cs="Times New Roman"/>
          <w:sz w:val="28"/>
          <w:szCs w:val="28"/>
          <w:lang w:val="uk-UA"/>
        </w:rPr>
        <w:t xml:space="preserve">Global Competitiveness Report – Режим доступу: </w:t>
      </w:r>
      <w:hyperlink r:id="rId41" w:history="1">
        <w:r w:rsidRPr="005947CA">
          <w:rPr>
            <w:rStyle w:val="a4"/>
            <w:rFonts w:ascii="Times New Roman" w:hAnsi="Times New Roman" w:cs="Times New Roman"/>
            <w:sz w:val="28"/>
            <w:szCs w:val="28"/>
            <w:lang w:val="uk-UA"/>
          </w:rPr>
          <w:t>https://www.weforum.org/reports/the-global-competitiveness-report-2020</w:t>
        </w:r>
      </w:hyperlink>
    </w:p>
    <w:p w:rsidR="00634A49" w:rsidRPr="005947CA" w:rsidRDefault="00634A49" w:rsidP="00634A49">
      <w:pPr>
        <w:pStyle w:val="a5"/>
        <w:numPr>
          <w:ilvl w:val="0"/>
          <w:numId w:val="2"/>
        </w:numPr>
        <w:spacing w:line="360" w:lineRule="auto"/>
        <w:ind w:left="0" w:firstLine="284"/>
        <w:rPr>
          <w:rFonts w:ascii="Times New Roman" w:hAnsi="Times New Roman" w:cs="Times New Roman"/>
          <w:sz w:val="28"/>
          <w:szCs w:val="28"/>
          <w:lang w:val="uk-UA"/>
        </w:rPr>
      </w:pPr>
      <w:r w:rsidRPr="005947CA">
        <w:rPr>
          <w:rFonts w:ascii="Times New Roman" w:hAnsi="Times New Roman" w:cs="Times New Roman"/>
          <w:sz w:val="28"/>
          <w:szCs w:val="28"/>
          <w:lang w:val="uk-UA"/>
        </w:rPr>
        <w:t xml:space="preserve">OurWorldInData / COVID-19 Data Exlorer / Статистична інформація та дані по індикаторам [Електронний ресурс] – Режим доступу: </w:t>
      </w:r>
      <w:hyperlink r:id="rId42" w:history="1">
        <w:r w:rsidRPr="005947CA">
          <w:rPr>
            <w:rStyle w:val="a4"/>
            <w:rFonts w:ascii="Times New Roman" w:hAnsi="Times New Roman" w:cs="Times New Roman"/>
            <w:sz w:val="28"/>
            <w:szCs w:val="28"/>
            <w:lang w:val="uk-UA"/>
          </w:rPr>
          <w:t>https://ourworldindata.org/explorers/coronavirus-data-explorer?zoomToSelection=true&amp;time=2020-03-</w:t>
        </w:r>
        <w:r w:rsidRPr="005947CA">
          <w:rPr>
            <w:rStyle w:val="a4"/>
            <w:rFonts w:ascii="Times New Roman" w:hAnsi="Times New Roman" w:cs="Times New Roman"/>
            <w:sz w:val="28"/>
            <w:szCs w:val="28"/>
            <w:lang w:val="uk-UA"/>
          </w:rPr>
          <w:lastRenderedPageBreak/>
          <w:t>01..latest&amp;pickerSort=asc&amp;pickerMetric=location&amp;Metric=Confirmed+cases&amp;Interval=Cumulative&amp;Relative+to+Population=true&amp;Align+outbreaks=false&amp;country=~OWID_WRL</w:t>
        </w:r>
      </w:hyperlink>
    </w:p>
    <w:p w:rsidR="00634A49" w:rsidRPr="005947CA" w:rsidRDefault="00634A49" w:rsidP="00634A49">
      <w:pPr>
        <w:pStyle w:val="a5"/>
        <w:numPr>
          <w:ilvl w:val="0"/>
          <w:numId w:val="2"/>
        </w:numPr>
        <w:spacing w:line="360" w:lineRule="auto"/>
        <w:ind w:left="0" w:firstLine="284"/>
        <w:rPr>
          <w:rFonts w:ascii="Times New Roman" w:hAnsi="Times New Roman" w:cs="Times New Roman"/>
          <w:sz w:val="28"/>
          <w:szCs w:val="28"/>
          <w:lang w:val="uk-UA"/>
        </w:rPr>
      </w:pPr>
      <w:r w:rsidRPr="005947CA">
        <w:rPr>
          <w:rFonts w:ascii="Times New Roman" w:hAnsi="Times New Roman" w:cs="Times New Roman"/>
          <w:sz w:val="28"/>
          <w:szCs w:val="28"/>
          <w:lang w:val="uk-UA"/>
        </w:rPr>
        <w:t xml:space="preserve">TradingEconomics / Дані по країнам [Електронний ресурс] – Режим доступу: </w:t>
      </w:r>
      <w:hyperlink r:id="rId43" w:history="1">
        <w:r w:rsidRPr="005947CA">
          <w:rPr>
            <w:rStyle w:val="a4"/>
            <w:rFonts w:ascii="Times New Roman" w:hAnsi="Times New Roman" w:cs="Times New Roman"/>
            <w:sz w:val="28"/>
            <w:szCs w:val="28"/>
            <w:lang w:val="uk-UA"/>
          </w:rPr>
          <w:t>https://tradingeconomics.com/countries</w:t>
        </w:r>
      </w:hyperlink>
    </w:p>
    <w:p w:rsidR="00634A49" w:rsidRPr="005947CA" w:rsidRDefault="00634A49" w:rsidP="00634A49">
      <w:pPr>
        <w:pStyle w:val="a5"/>
        <w:numPr>
          <w:ilvl w:val="0"/>
          <w:numId w:val="2"/>
        </w:numPr>
        <w:spacing w:line="360" w:lineRule="auto"/>
        <w:ind w:left="0" w:firstLine="284"/>
        <w:rPr>
          <w:rFonts w:ascii="Times New Roman" w:hAnsi="Times New Roman" w:cs="Times New Roman"/>
          <w:sz w:val="28"/>
          <w:szCs w:val="28"/>
          <w:lang w:val="uk-UA"/>
        </w:rPr>
      </w:pPr>
      <w:r w:rsidRPr="005947CA">
        <w:rPr>
          <w:rFonts w:ascii="Times New Roman" w:hAnsi="Times New Roman" w:cs="Times New Roman"/>
          <w:sz w:val="28"/>
          <w:szCs w:val="28"/>
          <w:lang w:val="uk-UA"/>
        </w:rPr>
        <w:t xml:space="preserve">OECD / Статистична інформація та дані по індикаторам [Електронний ресурс] – Режим доступу: </w:t>
      </w:r>
      <w:hyperlink r:id="rId44" w:history="1">
        <w:r w:rsidRPr="005947CA">
          <w:rPr>
            <w:rStyle w:val="a4"/>
            <w:rFonts w:ascii="Times New Roman" w:hAnsi="Times New Roman" w:cs="Times New Roman"/>
            <w:sz w:val="28"/>
            <w:szCs w:val="28"/>
            <w:lang w:val="uk-UA"/>
          </w:rPr>
          <w:t>https://stats.oecd.org/</w:t>
        </w:r>
      </w:hyperlink>
    </w:p>
    <w:p w:rsidR="00E96995" w:rsidRPr="002B6015" w:rsidRDefault="00E96995">
      <w:pPr>
        <w:rPr>
          <w:lang w:val="uk-UA"/>
        </w:rPr>
      </w:pPr>
      <w:bookmarkStart w:id="3" w:name="_GoBack"/>
      <w:bookmarkEnd w:id="3"/>
    </w:p>
    <w:sectPr w:rsidR="00E96995" w:rsidRPr="002B601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40651742"/>
    <w:multiLevelType w:val="hybridMultilevel"/>
    <w:tmpl w:val="266C451C"/>
    <w:lvl w:ilvl="0" w:tplc="EB248C4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
    <w:nsid w:val="63C30356"/>
    <w:multiLevelType w:val="hybridMultilevel"/>
    <w:tmpl w:val="2D50BF7E"/>
    <w:lvl w:ilvl="0" w:tplc="138C6764">
      <w:start w:val="1"/>
      <w:numFmt w:val="bullet"/>
      <w:lvlText w:val=""/>
      <w:lvlJc w:val="left"/>
      <w:pPr>
        <w:ind w:left="1287"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6015"/>
    <w:rsid w:val="002B6015"/>
    <w:rsid w:val="00634A49"/>
    <w:rsid w:val="00E9699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F40CF20-BDDA-461E-A126-B80F651C0E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B6015"/>
  </w:style>
  <w:style w:type="paragraph" w:styleId="1">
    <w:name w:val="heading 1"/>
    <w:basedOn w:val="a"/>
    <w:next w:val="a"/>
    <w:link w:val="10"/>
    <w:uiPriority w:val="9"/>
    <w:qFormat/>
    <w:rsid w:val="002B6015"/>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2B6015"/>
    <w:rPr>
      <w:rFonts w:asciiTheme="majorHAnsi" w:eastAsiaTheme="majorEastAsia" w:hAnsiTheme="majorHAnsi" w:cstheme="majorBidi"/>
      <w:color w:val="2E74B5" w:themeColor="accent1" w:themeShade="BF"/>
      <w:sz w:val="32"/>
      <w:szCs w:val="32"/>
    </w:rPr>
  </w:style>
  <w:style w:type="paragraph" w:styleId="a3">
    <w:name w:val="TOC Heading"/>
    <w:basedOn w:val="1"/>
    <w:next w:val="a"/>
    <w:uiPriority w:val="39"/>
    <w:unhideWhenUsed/>
    <w:qFormat/>
    <w:rsid w:val="002B6015"/>
    <w:pPr>
      <w:outlineLvl w:val="9"/>
    </w:pPr>
    <w:rPr>
      <w:lang w:eastAsia="ru-RU"/>
    </w:rPr>
  </w:style>
  <w:style w:type="paragraph" w:styleId="11">
    <w:name w:val="toc 1"/>
    <w:basedOn w:val="a"/>
    <w:next w:val="a"/>
    <w:autoRedefine/>
    <w:uiPriority w:val="39"/>
    <w:unhideWhenUsed/>
    <w:rsid w:val="002B6015"/>
    <w:pPr>
      <w:spacing w:after="100"/>
    </w:pPr>
  </w:style>
  <w:style w:type="paragraph" w:styleId="2">
    <w:name w:val="toc 2"/>
    <w:basedOn w:val="a"/>
    <w:next w:val="a"/>
    <w:autoRedefine/>
    <w:uiPriority w:val="39"/>
    <w:unhideWhenUsed/>
    <w:rsid w:val="002B6015"/>
    <w:pPr>
      <w:spacing w:after="100"/>
      <w:ind w:left="220"/>
    </w:pPr>
  </w:style>
  <w:style w:type="character" w:styleId="a4">
    <w:name w:val="Hyperlink"/>
    <w:basedOn w:val="a0"/>
    <w:uiPriority w:val="99"/>
    <w:unhideWhenUsed/>
    <w:rsid w:val="002B6015"/>
    <w:rPr>
      <w:color w:val="0563C1" w:themeColor="hyperlink"/>
      <w:u w:val="single"/>
    </w:rPr>
  </w:style>
  <w:style w:type="paragraph" w:styleId="a5">
    <w:name w:val="List Paragraph"/>
    <w:basedOn w:val="a"/>
    <w:uiPriority w:val="34"/>
    <w:qFormat/>
    <w:rsid w:val="002B601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emerald.com/insight/content/doi/10.1108/BIJ-02-2022-0111/full/html" TargetMode="External"/><Relationship Id="rId13" Type="http://schemas.openxmlformats.org/officeDocument/2006/relationships/hyperlink" Target="https://www.freightwaves.com/news/what-is-the-global-container-index" TargetMode="External"/><Relationship Id="rId18" Type="http://schemas.openxmlformats.org/officeDocument/2006/relationships/hyperlink" Target="https://www.investopedia.com" TargetMode="External"/><Relationship Id="rId26" Type="http://schemas.openxmlformats.org/officeDocument/2006/relationships/hyperlink" Target="https://www.theglobaleconomy.com/download-data.php" TargetMode="External"/><Relationship Id="rId39" Type="http://schemas.openxmlformats.org/officeDocument/2006/relationships/hyperlink" Target="https://www.economicdata.ru/" TargetMode="External"/><Relationship Id="rId3" Type="http://schemas.openxmlformats.org/officeDocument/2006/relationships/settings" Target="settings.xml"/><Relationship Id="rId21" Type="http://schemas.openxmlformats.org/officeDocument/2006/relationships/hyperlink" Target="https://www.marketwatch.com/" TargetMode="External"/><Relationship Id="rId34" Type="http://schemas.openxmlformats.org/officeDocument/2006/relationships/hyperlink" Target="https://www.commerce.gov/data-and-reports/economic-indicators" TargetMode="External"/><Relationship Id="rId42" Type="http://schemas.openxmlformats.org/officeDocument/2006/relationships/hyperlink" Target="https://ourworldindata.org/explorers/coronavirus-data-explorer?zoomToSelection=true&amp;time=2020-03-01..latest&amp;pickerSort=asc&amp;pickerMetric=location&amp;Metric=Confirmed+cases&amp;Interval=Cumulative&amp;Relative+to+Population=true&amp;Align+outbreaks=false&amp;country=~OWID_WRL" TargetMode="External"/><Relationship Id="rId7" Type="http://schemas.openxmlformats.org/officeDocument/2006/relationships/hyperlink" Target="https://rennlist.com/forums/attachments/718-gts-4-0-gt4-gt4rs-spyder-25th-anniversary/1327778d1646319806-718-gt4rs-ukraine-war-plunges-auto-makers-into-new-supply-chain-crisis-wsj.pdf" TargetMode="External"/><Relationship Id="rId12" Type="http://schemas.openxmlformats.org/officeDocument/2006/relationships/hyperlink" Target="https://bibliotekanauki.pl/articles/2086302.pdf" TargetMode="External"/><Relationship Id="rId17" Type="http://schemas.openxmlformats.org/officeDocument/2006/relationships/hyperlink" Target="https://data.worldbank.org" TargetMode="External"/><Relationship Id="rId25" Type="http://schemas.openxmlformats.org/officeDocument/2006/relationships/hyperlink" Target="https://fred.stlouisfed.org/" TargetMode="External"/><Relationship Id="rId33" Type="http://schemas.openxmlformats.org/officeDocument/2006/relationships/hyperlink" Target="https://data.un.org/" TargetMode="External"/><Relationship Id="rId38" Type="http://schemas.openxmlformats.org/officeDocument/2006/relationships/hyperlink" Target="https://www.oxfordeconomics.com/Global-Economic-Databank" TargetMode="External"/><Relationship Id="rId46"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www.imf.org/en/Data" TargetMode="External"/><Relationship Id="rId20" Type="http://schemas.openxmlformats.org/officeDocument/2006/relationships/hyperlink" Target="https://www.economicdata.ru/" TargetMode="External"/><Relationship Id="rId29" Type="http://schemas.openxmlformats.org/officeDocument/2006/relationships/hyperlink" Target="https://www.bloomberg.com/markets/economic-calendar" TargetMode="External"/><Relationship Id="rId41" Type="http://schemas.openxmlformats.org/officeDocument/2006/relationships/hyperlink" Target="https://www.weforum.org/reports/the-global-competitiveness-report-2020" TargetMode="External"/><Relationship Id="rId1" Type="http://schemas.openxmlformats.org/officeDocument/2006/relationships/numbering" Target="numbering.xml"/><Relationship Id="rId6" Type="http://schemas.openxmlformats.org/officeDocument/2006/relationships/hyperlink" Target="https://doi.org/10.1177/00081256211073355" TargetMode="External"/><Relationship Id="rId11" Type="http://schemas.openxmlformats.org/officeDocument/2006/relationships/hyperlink" Target="https://biblio.ugent.be/publication/8751576/file/8751577" TargetMode="External"/><Relationship Id="rId24" Type="http://schemas.openxmlformats.org/officeDocument/2006/relationships/hyperlink" Target="https://datahub.io/collections/economic-data" TargetMode="External"/><Relationship Id="rId32" Type="http://schemas.openxmlformats.org/officeDocument/2006/relationships/hyperlink" Target="https://www.ceicdata.com/en" TargetMode="External"/><Relationship Id="rId37" Type="http://schemas.openxmlformats.org/officeDocument/2006/relationships/hyperlink" Target="https://www.dallasfed.org/institute/dgei" TargetMode="External"/><Relationship Id="rId40" Type="http://schemas.openxmlformats.org/officeDocument/2006/relationships/hyperlink" Target="https://www.imd.org/wcc/world-competitiveness-center-rankings/world-digital-competitiveness-rankings-2020/" TargetMode="External"/><Relationship Id="rId45" Type="http://schemas.openxmlformats.org/officeDocument/2006/relationships/fontTable" Target="fontTable.xml"/><Relationship Id="rId5" Type="http://schemas.openxmlformats.org/officeDocument/2006/relationships/hyperlink" Target="https://www.nber.org/papers/w30240" TargetMode="External"/><Relationship Id="rId15" Type="http://schemas.openxmlformats.org/officeDocument/2006/relationships/hyperlink" Target="https://tradingeconomics.com/commodity/baltic" TargetMode="External"/><Relationship Id="rId23" Type="http://schemas.openxmlformats.org/officeDocument/2006/relationships/hyperlink" Target="https://knoema.ru/" TargetMode="External"/><Relationship Id="rId28" Type="http://schemas.openxmlformats.org/officeDocument/2006/relationships/hyperlink" Target="https://www.un.org/en/development/desa/financial-crisis/economic-data.html" TargetMode="External"/><Relationship Id="rId36" Type="http://schemas.openxmlformats.org/officeDocument/2006/relationships/hyperlink" Target="https://conference-board.org/data/" TargetMode="External"/><Relationship Id="rId10" Type="http://schemas.openxmlformats.org/officeDocument/2006/relationships/hyperlink" Target="https://digital.wpi.edu/downloads/05741v93z" TargetMode="External"/><Relationship Id="rId19" Type="http://schemas.openxmlformats.org/officeDocument/2006/relationships/hyperlink" Target="http://www.unece.org/stats/stats_h.html" TargetMode="External"/><Relationship Id="rId31" Type="http://schemas.openxmlformats.org/officeDocument/2006/relationships/hyperlink" Target="https://www.bea.gov/" TargetMode="External"/><Relationship Id="rId44" Type="http://schemas.openxmlformats.org/officeDocument/2006/relationships/hyperlink" Target="https://stats.oecd.org/" TargetMode="External"/><Relationship Id="rId4" Type="http://schemas.openxmlformats.org/officeDocument/2006/relationships/webSettings" Target="webSettings.xml"/><Relationship Id="rId9" Type="http://schemas.openxmlformats.org/officeDocument/2006/relationships/hyperlink" Target="https://www.emerald.com/insight/content/doi/10.1108/BIJ-04-2022-0260/full/html" TargetMode="External"/><Relationship Id="rId14" Type="http://schemas.openxmlformats.org/officeDocument/2006/relationships/hyperlink" Target="https://www.newyorkfed.org/research/policy/gscpi" TargetMode="External"/><Relationship Id="rId22" Type="http://schemas.openxmlformats.org/officeDocument/2006/relationships/hyperlink" Target="https://ycharts.com/indicators" TargetMode="External"/><Relationship Id="rId27" Type="http://schemas.openxmlformats.org/officeDocument/2006/relationships/hyperlink" Target="https://www.refinitiv.com/en/financial-data/market-data/economic-data" TargetMode="External"/><Relationship Id="rId30" Type="http://schemas.openxmlformats.org/officeDocument/2006/relationships/hyperlink" Target="https://www.britannica.com" TargetMode="External"/><Relationship Id="rId35" Type="http://schemas.openxmlformats.org/officeDocument/2006/relationships/hyperlink" Target="https://www.economy.com/indicators" TargetMode="External"/><Relationship Id="rId43" Type="http://schemas.openxmlformats.org/officeDocument/2006/relationships/hyperlink" Target="https://tradingeconomics.com/countries"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12</Pages>
  <Words>2952</Words>
  <Characters>16827</Characters>
  <Application>Microsoft Office Word</Application>
  <DocSecurity>0</DocSecurity>
  <Lines>140</Lines>
  <Paragraphs>39</Paragraphs>
  <ScaleCrop>false</ScaleCrop>
  <Company/>
  <LinksUpToDate>false</LinksUpToDate>
  <CharactersWithSpaces>19740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2023-05-23T08:17:00Z</dcterms:created>
  <dcterms:modified xsi:type="dcterms:W3CDTF">2023-05-23T08:20:00Z</dcterms:modified>
</cp:coreProperties>
</file>