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DF1" w:rsidRPr="00BA009B" w:rsidRDefault="00DB7DF1" w:rsidP="00C254A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A009B">
        <w:rPr>
          <w:rFonts w:ascii="Times New Roman" w:eastAsia="Calibri" w:hAnsi="Times New Roman" w:cs="Times New Roman"/>
          <w:sz w:val="28"/>
          <w:szCs w:val="28"/>
          <w:lang w:val="uk-UA"/>
        </w:rPr>
        <w:t>Одеський національний університет імені І. І. Мечникова</w:t>
      </w:r>
    </w:p>
    <w:p w:rsidR="00DB7DF1" w:rsidRPr="00BA009B" w:rsidRDefault="00DB7DF1" w:rsidP="00DB7DF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BA009B">
        <w:rPr>
          <w:rFonts w:ascii="Times New Roman" w:eastAsia="Calibri" w:hAnsi="Times New Roman" w:cs="Times New Roman"/>
          <w:sz w:val="20"/>
          <w:szCs w:val="20"/>
          <w:lang w:val="uk-UA"/>
        </w:rPr>
        <w:t>(повне найменування вищого навчального закладу)</w:t>
      </w:r>
    </w:p>
    <w:p w:rsidR="00DB7DF1" w:rsidRPr="00BA009B" w:rsidRDefault="00DB7DF1" w:rsidP="00DB7DF1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A009B">
        <w:rPr>
          <w:rFonts w:ascii="Times New Roman" w:eastAsia="Calibri" w:hAnsi="Times New Roman" w:cs="Times New Roman"/>
          <w:sz w:val="28"/>
          <w:szCs w:val="28"/>
          <w:lang w:val="uk-UA"/>
        </w:rPr>
        <w:t>Філологічний факультет</w:t>
      </w:r>
    </w:p>
    <w:p w:rsidR="00DB7DF1" w:rsidRPr="00BA009B" w:rsidRDefault="00DB7DF1" w:rsidP="00DB7DF1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A009B">
        <w:rPr>
          <w:rFonts w:ascii="Times New Roman" w:eastAsia="Calibri" w:hAnsi="Times New Roman" w:cs="Times New Roman"/>
          <w:sz w:val="18"/>
          <w:szCs w:val="18"/>
          <w:lang w:val="uk-UA"/>
        </w:rPr>
        <w:t>(повне найменування інституту/факультету</w:t>
      </w:r>
      <w:r w:rsidRPr="00BA009B">
        <w:rPr>
          <w:rFonts w:ascii="Times New Roman" w:eastAsia="Calibri" w:hAnsi="Times New Roman" w:cs="Times New Roman"/>
          <w:sz w:val="18"/>
          <w:szCs w:val="18"/>
        </w:rPr>
        <w:t>)</w:t>
      </w:r>
    </w:p>
    <w:p w:rsidR="00DB7DF1" w:rsidRPr="00D24DEC" w:rsidRDefault="00DB7DF1" w:rsidP="00DB7DF1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Кафедра болгарської філології</w:t>
      </w:r>
    </w:p>
    <w:p w:rsidR="00DB7DF1" w:rsidRPr="00BA009B" w:rsidRDefault="00DB7DF1" w:rsidP="00DB7DF1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BA009B">
        <w:rPr>
          <w:rFonts w:ascii="Times New Roman" w:eastAsia="Calibri" w:hAnsi="Times New Roman" w:cs="Times New Roman"/>
          <w:sz w:val="18"/>
          <w:szCs w:val="18"/>
          <w:lang w:val="uk-UA"/>
        </w:rPr>
        <w:t>(повна назва кафедри)</w:t>
      </w:r>
    </w:p>
    <w:p w:rsidR="00DB7DF1" w:rsidRPr="00BA009B" w:rsidRDefault="00DB7DF1" w:rsidP="00DB7DF1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60"/>
          <w:sz w:val="40"/>
          <w:szCs w:val="40"/>
        </w:rPr>
      </w:pPr>
    </w:p>
    <w:p w:rsidR="00DB7DF1" w:rsidRPr="00BA009B" w:rsidRDefault="00DB7DF1" w:rsidP="00DB7DF1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60"/>
          <w:sz w:val="32"/>
          <w:szCs w:val="32"/>
          <w:lang w:val="uk-UA"/>
        </w:rPr>
      </w:pPr>
      <w:r w:rsidRPr="00BA009B">
        <w:rPr>
          <w:rFonts w:ascii="Times New Roman" w:eastAsia="Calibri" w:hAnsi="Times New Roman" w:cs="Times New Roman"/>
          <w:b/>
          <w:spacing w:val="60"/>
          <w:sz w:val="32"/>
          <w:szCs w:val="32"/>
          <w:lang w:val="uk-UA"/>
        </w:rPr>
        <w:t>Дипломна робота</w:t>
      </w:r>
    </w:p>
    <w:p w:rsidR="00DB7DF1" w:rsidRPr="00CC5F9C" w:rsidRDefault="00CC5F9C" w:rsidP="00CC5F9C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C5F9C">
        <w:rPr>
          <w:rFonts w:ascii="Times New Roman" w:eastAsia="Calibri" w:hAnsi="Times New Roman" w:cs="Times New Roman"/>
          <w:sz w:val="28"/>
          <w:szCs w:val="28"/>
          <w:lang w:val="uk-UA"/>
        </w:rPr>
        <w:t>“</w:t>
      </w:r>
      <w:r w:rsidR="00F126ED" w:rsidRPr="00CC5F9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Спільні мотиви у зображенні села та селянина в українській та болгарській літературі (на матеріалі творів І. Нечуя-Левицкого,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          </w:t>
      </w:r>
      <w:r w:rsidR="00F126ED" w:rsidRPr="00CC5F9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Л. Караве</w:t>
      </w:r>
      <w:r w:rsidR="008A5214" w:rsidRPr="00CC5F9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лова, В. Стефаника та Е. Пеліна</w:t>
      </w:r>
      <w:r w:rsidR="008A5214" w:rsidRPr="00CC5F9C">
        <w:rPr>
          <w:rFonts w:ascii="Times New Roman" w:eastAsia="Calibri" w:hAnsi="Times New Roman" w:cs="Times New Roman"/>
          <w:sz w:val="28"/>
          <w:szCs w:val="28"/>
          <w:lang w:val="uk-UA"/>
        </w:rPr>
        <w:t>”</w:t>
      </w:r>
      <w:r w:rsidR="00F126ED" w:rsidRPr="00CC5F9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254A3" w:rsidRPr="00C254A3" w:rsidRDefault="00C254A3" w:rsidP="00C254A3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54A3">
        <w:rPr>
          <w:rFonts w:ascii="Times New Roman" w:eastAsia="Calibri" w:hAnsi="Times New Roman" w:cs="Times New Roman"/>
          <w:sz w:val="28"/>
          <w:szCs w:val="28"/>
          <w:lang w:val="uk-UA"/>
        </w:rPr>
        <w:t>“</w:t>
      </w:r>
      <w:r w:rsidRPr="00C254A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 Common Motives in the Image of a Village and a Peasant in Ukrainian and Bulgarian Literature (Based on the Works by I. Nechui-Levytskyi, L. Karavelov,</w:t>
      </w:r>
      <w:r w:rsidR="003136F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254A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V. Stephanyk and E. Pelin)</w:t>
      </w:r>
      <w:r w:rsidRPr="00C254A3">
        <w:rPr>
          <w:rFonts w:ascii="Times New Roman" w:eastAsia="Calibri" w:hAnsi="Times New Roman" w:cs="Times New Roman"/>
          <w:sz w:val="28"/>
          <w:szCs w:val="28"/>
          <w:lang w:val="uk-UA"/>
        </w:rPr>
        <w:t>”</w:t>
      </w:r>
      <w:r w:rsidRPr="00C254A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DB7DF1" w:rsidRDefault="00DB7DF1" w:rsidP="00DB7DF1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7DF1" w:rsidRPr="00D24DEC" w:rsidRDefault="00DB7DF1" w:rsidP="008B00B1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A009B">
        <w:rPr>
          <w:rFonts w:ascii="Times New Roman" w:eastAsia="Calibri" w:hAnsi="Times New Roman" w:cs="Times New Roman"/>
          <w:sz w:val="28"/>
          <w:szCs w:val="28"/>
          <w:lang w:val="uk-UA"/>
        </w:rPr>
        <w:t>на здобуття освітньо-кваліфікаційного рівня «бакалавр»</w:t>
      </w:r>
    </w:p>
    <w:p w:rsidR="00DB7DF1" w:rsidRPr="00BA009B" w:rsidRDefault="00DB7DF1" w:rsidP="00DB7DF1">
      <w:pPr>
        <w:tabs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</w:p>
    <w:p w:rsidR="00DB7DF1" w:rsidRPr="00D24DEC" w:rsidRDefault="00CC5F9C" w:rsidP="00DB7D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Виконав: студент</w:t>
      </w:r>
      <w:r w:rsidR="00DB7DF1" w:rsidRPr="00BA0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денної форми навчання</w:t>
      </w:r>
    </w:p>
    <w:p w:rsidR="00DB7DF1" w:rsidRPr="00BA009B" w:rsidRDefault="00DB7DF1" w:rsidP="00DB7DF1">
      <w:pPr>
        <w:spacing w:after="0" w:line="240" w:lineRule="auto"/>
        <w:ind w:firstLine="360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A009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6.020303 </w:t>
      </w:r>
      <w:r w:rsidRPr="00BA0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Філологія </w:t>
      </w:r>
    </w:p>
    <w:p w:rsidR="00DB7DF1" w:rsidRPr="00BA009B" w:rsidRDefault="00DB7DF1" w:rsidP="00DB7DF1">
      <w:pPr>
        <w:spacing w:after="0" w:line="240" w:lineRule="auto"/>
        <w:ind w:firstLine="360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A00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Болгарська мова</w:t>
      </w:r>
      <w:r w:rsidRPr="00BA0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література»</w:t>
      </w:r>
    </w:p>
    <w:p w:rsidR="00DB7DF1" w:rsidRDefault="00DB7DF1" w:rsidP="00DB7DF1">
      <w:pPr>
        <w:tabs>
          <w:tab w:val="left" w:pos="5245"/>
          <w:tab w:val="right" w:pos="9355"/>
        </w:tabs>
        <w:spacing w:after="0" w:line="240" w:lineRule="auto"/>
        <w:ind w:firstLine="3686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Колесник Ростислав Валентинович</w:t>
      </w:r>
    </w:p>
    <w:p w:rsidR="00DB7DF1" w:rsidRPr="00BA009B" w:rsidRDefault="00DB7DF1" w:rsidP="00DB7DF1">
      <w:pPr>
        <w:tabs>
          <w:tab w:val="left" w:pos="5245"/>
          <w:tab w:val="right" w:pos="9355"/>
        </w:tabs>
        <w:spacing w:after="0" w:line="240" w:lineRule="auto"/>
        <w:ind w:firstLine="3686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A009B">
        <w:rPr>
          <w:rFonts w:ascii="Times New Roman" w:eastAsia="Calibri" w:hAnsi="Times New Roman" w:cs="Times New Roman"/>
          <w:sz w:val="28"/>
          <w:szCs w:val="28"/>
          <w:lang w:val="uk-UA"/>
        </w:rPr>
        <w:t>Науковий керівник:</w:t>
      </w:r>
    </w:p>
    <w:p w:rsidR="00DB7DF1" w:rsidRPr="00BA009B" w:rsidRDefault="00CC5F9C" w:rsidP="00DB7DF1">
      <w:pPr>
        <w:tabs>
          <w:tab w:val="left" w:pos="5245"/>
          <w:tab w:val="right" w:pos="9355"/>
        </w:tabs>
        <w:spacing w:after="0" w:line="240" w:lineRule="auto"/>
        <w:ind w:firstLine="3686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DB7D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філол. н., доц. Стоянова Д. Ф. </w:t>
      </w:r>
      <w:r w:rsidR="00DB7DF1" w:rsidRPr="00BA0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_________ </w:t>
      </w:r>
    </w:p>
    <w:p w:rsidR="00DB7DF1" w:rsidRPr="00BA009B" w:rsidRDefault="00DB7DF1" w:rsidP="00DB7DF1">
      <w:pPr>
        <w:tabs>
          <w:tab w:val="left" w:pos="5245"/>
          <w:tab w:val="right" w:pos="9355"/>
        </w:tabs>
        <w:spacing w:after="0" w:line="240" w:lineRule="auto"/>
        <w:ind w:firstLine="3686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A009B">
        <w:rPr>
          <w:rFonts w:ascii="Times New Roman" w:eastAsia="Calibri" w:hAnsi="Times New Roman" w:cs="Times New Roman"/>
          <w:sz w:val="28"/>
          <w:szCs w:val="28"/>
          <w:lang w:val="uk-UA"/>
        </w:rPr>
        <w:t>Рецензент:</w:t>
      </w:r>
    </w:p>
    <w:p w:rsidR="00DB7DF1" w:rsidRPr="00BA009B" w:rsidRDefault="00DB7DF1" w:rsidP="00DB7DF1">
      <w:pPr>
        <w:tabs>
          <w:tab w:val="left" w:pos="5245"/>
          <w:tab w:val="right" w:pos="9355"/>
        </w:tabs>
        <w:spacing w:after="0" w:line="240" w:lineRule="auto"/>
        <w:ind w:firstLine="3686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к. філол. н., доц. Сайковска О. Ю.</w:t>
      </w:r>
    </w:p>
    <w:p w:rsidR="00DB7DF1" w:rsidRPr="00BA009B" w:rsidRDefault="00DB7DF1" w:rsidP="00DB7DF1">
      <w:pPr>
        <w:tabs>
          <w:tab w:val="left" w:pos="5245"/>
          <w:tab w:val="right" w:pos="9355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7DF1" w:rsidRPr="00BA009B" w:rsidRDefault="00DB7DF1" w:rsidP="00DB7DF1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B7DF1" w:rsidRPr="00BA009B" w:rsidRDefault="00DB7DF1" w:rsidP="00DB7DF1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82"/>
        <w:gridCol w:w="4786"/>
      </w:tblGrid>
      <w:tr w:rsidR="00DB7DF1" w:rsidRPr="00BA009B" w:rsidTr="00172B22">
        <w:trPr>
          <w:jc w:val="center"/>
        </w:trPr>
        <w:tc>
          <w:tcPr>
            <w:tcW w:w="4967" w:type="dxa"/>
            <w:hideMark/>
          </w:tcPr>
          <w:p w:rsidR="00DB7DF1" w:rsidRPr="00BA009B" w:rsidRDefault="00DB7DF1" w:rsidP="00172B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DB7DF1" w:rsidRPr="00BA009B" w:rsidRDefault="00DB7DF1" w:rsidP="00172B22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DB7DF1" w:rsidRPr="00BA009B" w:rsidRDefault="00DB7DF1" w:rsidP="00172B22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__ від ____________201</w:t>
            </w:r>
            <w:r w:rsidRPr="00BA009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A00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р. </w:t>
            </w:r>
          </w:p>
          <w:p w:rsidR="00DB7DF1" w:rsidRPr="00BA009B" w:rsidRDefault="00DB7DF1" w:rsidP="00172B22">
            <w:pPr>
              <w:spacing w:before="60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Завідувач кафедри</w:t>
            </w:r>
          </w:p>
          <w:p w:rsidR="00DB7DF1" w:rsidRPr="00BA009B" w:rsidRDefault="00DB7DF1" w:rsidP="00172B22">
            <w:pPr>
              <w:tabs>
                <w:tab w:val="left" w:pos="1168"/>
                <w:tab w:val="left" w:pos="3861"/>
              </w:tabs>
              <w:spacing w:before="36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проф. Колесник В. О.</w:t>
            </w:r>
          </w:p>
          <w:p w:rsidR="00DB7DF1" w:rsidRPr="00BA009B" w:rsidRDefault="00DB7DF1" w:rsidP="00172B22">
            <w:pPr>
              <w:tabs>
                <w:tab w:val="left" w:pos="284"/>
                <w:tab w:val="left" w:pos="17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ab/>
              <w:t>(підпис)</w:t>
            </w:r>
            <w:r w:rsidRPr="00BA00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ab/>
            </w:r>
          </w:p>
        </w:tc>
        <w:tc>
          <w:tcPr>
            <w:tcW w:w="4678" w:type="dxa"/>
            <w:hideMark/>
          </w:tcPr>
          <w:p w:rsidR="00DB7DF1" w:rsidRPr="00BA009B" w:rsidRDefault="00DB7DF1" w:rsidP="00172B22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Захищено на засіданні ЕК № ___</w:t>
            </w:r>
          </w:p>
          <w:p w:rsidR="00DB7DF1" w:rsidRPr="00BA009B" w:rsidRDefault="00DB7DF1" w:rsidP="00172B22">
            <w:pPr>
              <w:tabs>
                <w:tab w:val="right" w:pos="4462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протокол № _ від _______201</w:t>
            </w:r>
            <w:r w:rsidRPr="00BA009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A00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BA00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ab/>
            </w:r>
          </w:p>
          <w:p w:rsidR="00DB7DF1" w:rsidRPr="00BA009B" w:rsidRDefault="00DB7DF1" w:rsidP="00172B22">
            <w:pPr>
              <w:tabs>
                <w:tab w:val="right" w:pos="4462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Оцінка______________/___</w:t>
            </w:r>
            <w:r w:rsidRPr="00BA00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ab/>
            </w:r>
            <w:r w:rsidRPr="00BA00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___/_____</w:t>
            </w:r>
          </w:p>
          <w:p w:rsidR="00DB7DF1" w:rsidRPr="00BA009B" w:rsidRDefault="00DB7DF1" w:rsidP="00172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(за національною шкалою/шкалою ЕСТ</w:t>
            </w:r>
            <w:r w:rsidRPr="00BA00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</w:t>
            </w:r>
            <w:r w:rsidRPr="00BA00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/ бали)</w:t>
            </w:r>
          </w:p>
          <w:p w:rsidR="00DB7DF1" w:rsidRPr="00BA009B" w:rsidRDefault="00DB7DF1" w:rsidP="00172B22">
            <w:pPr>
              <w:spacing w:before="36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Голова ЕК</w:t>
            </w:r>
          </w:p>
          <w:p w:rsidR="00DB7DF1" w:rsidRPr="00BA009B" w:rsidRDefault="00DB7DF1" w:rsidP="00172B22">
            <w:pPr>
              <w:tabs>
                <w:tab w:val="left" w:pos="1446"/>
                <w:tab w:val="right" w:pos="4462"/>
              </w:tabs>
              <w:spacing w:before="36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ab/>
            </w:r>
            <w:r w:rsidR="00CC5F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проф. Колесник В. О.</w:t>
            </w:r>
          </w:p>
          <w:p w:rsidR="00DB7DF1" w:rsidRPr="00BA009B" w:rsidRDefault="00DB7DF1" w:rsidP="00172B22">
            <w:pPr>
              <w:tabs>
                <w:tab w:val="left" w:pos="454"/>
                <w:tab w:val="left" w:pos="21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A00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ab/>
              <w:t>(підпис)</w:t>
            </w:r>
            <w:r w:rsidRPr="00BA00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ab/>
            </w:r>
          </w:p>
        </w:tc>
      </w:tr>
      <w:tr w:rsidR="00DB7DF1" w:rsidRPr="00BA009B" w:rsidTr="00172B22">
        <w:trPr>
          <w:jc w:val="center"/>
        </w:trPr>
        <w:tc>
          <w:tcPr>
            <w:tcW w:w="4967" w:type="dxa"/>
          </w:tcPr>
          <w:p w:rsidR="00DB7DF1" w:rsidRPr="00BA009B" w:rsidRDefault="00DB7DF1" w:rsidP="00172B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DB7DF1" w:rsidRPr="00BA009B" w:rsidRDefault="00DB7DF1" w:rsidP="00172B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B7DF1" w:rsidRDefault="00DB7DF1" w:rsidP="00DB7D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B7DF1" w:rsidRDefault="00DB7DF1" w:rsidP="00DB7D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B7DF1" w:rsidRDefault="00DB7DF1" w:rsidP="00DB7D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B7DF1" w:rsidRPr="00BA009B" w:rsidRDefault="00DB7DF1" w:rsidP="00DB7D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B7DF1" w:rsidRPr="007943A3" w:rsidRDefault="00DB7DF1" w:rsidP="00DB7D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A00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Одеса</w:t>
      </w:r>
      <w:r w:rsidRPr="00424FA3"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r w:rsidRPr="00BA009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2019</w:t>
      </w:r>
    </w:p>
    <w:p w:rsidR="002A1278" w:rsidRPr="00326E67" w:rsidRDefault="002A1278" w:rsidP="00326E67">
      <w:pPr>
        <w:pStyle w:val="1"/>
        <w:spacing w:line="360" w:lineRule="auto"/>
        <w:ind w:left="-851" w:firstLine="851"/>
        <w:jc w:val="left"/>
        <w:rPr>
          <w:b w:val="0"/>
          <w:i w:val="0"/>
          <w:lang w:val="uk-UA"/>
        </w:rPr>
      </w:pPr>
    </w:p>
    <w:p w:rsidR="002A1278" w:rsidRDefault="002A1278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  <w:r>
        <w:rPr>
          <w:b w:val="0"/>
          <w:i w:val="0"/>
          <w:lang w:val="uk-UA"/>
        </w:rPr>
        <w:t>ЗМІСТ</w:t>
      </w:r>
    </w:p>
    <w:p w:rsidR="002A1278" w:rsidRDefault="002A1278" w:rsidP="008B00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Вступ………………………………………………………………………………</w:t>
      </w:r>
      <w:r w:rsidR="008B00B1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</w:p>
    <w:p w:rsidR="002A1278" w:rsidRDefault="002A1278" w:rsidP="008B00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Розділ 1. Загальний </w:t>
      </w:r>
      <w:r w:rsidRPr="00326E6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культурний </w:t>
      </w:r>
      <w:r w:rsidR="007B7083" w:rsidRPr="00326E6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та </w:t>
      </w:r>
      <w:r w:rsidRPr="00326E67">
        <w:rPr>
          <w:rFonts w:ascii="Times New Roman" w:hAnsi="Times New Roman" w:cs="Times New Roman"/>
          <w:sz w:val="28"/>
          <w:szCs w:val="28"/>
          <w:lang w:val="uk-UA" w:eastAsia="ru-RU"/>
        </w:rPr>
        <w:t>історико-літературний контекст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 Україні та Болгарії кінця ХІХ </w:t>
      </w:r>
      <w:r w:rsidR="00120B6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2-ї пол.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ХХ століття…………………………………</w:t>
      </w:r>
      <w:r w:rsidR="008B00B1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…</w:t>
      </w:r>
      <w:r w:rsidR="003136FF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</w:p>
    <w:p w:rsidR="002A1278" w:rsidRPr="00326E67" w:rsidRDefault="00DA04D5" w:rsidP="008B00B1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26E6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Специфіка </w:t>
      </w:r>
      <w:r w:rsidR="00326E67" w:rsidRPr="00326E6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літератури </w:t>
      </w:r>
      <w:r w:rsidR="000C6A9C" w:rsidRPr="00326E67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Pr="00326E67">
        <w:rPr>
          <w:rFonts w:ascii="Times New Roman" w:hAnsi="Times New Roman" w:cs="Times New Roman"/>
          <w:sz w:val="28"/>
          <w:szCs w:val="28"/>
          <w:lang w:val="uk-UA" w:eastAsia="ru-RU"/>
        </w:rPr>
        <w:t>Україн</w:t>
      </w:r>
      <w:r w:rsidR="007B7083" w:rsidRPr="00326E67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="00326E67" w:rsidRPr="00326E6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2A1278" w:rsidRPr="00326E67">
        <w:rPr>
          <w:rFonts w:ascii="Times New Roman" w:hAnsi="Times New Roman" w:cs="Times New Roman"/>
          <w:sz w:val="28"/>
          <w:szCs w:val="28"/>
          <w:lang w:val="uk-UA" w:eastAsia="ru-RU"/>
        </w:rPr>
        <w:t>ХІХ-ХХ</w:t>
      </w:r>
      <w:r w:rsidRPr="00326E6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ст………</w:t>
      </w:r>
      <w:r w:rsidR="000C6A9C" w:rsidRPr="00326E67">
        <w:rPr>
          <w:rFonts w:ascii="Times New Roman" w:hAnsi="Times New Roman" w:cs="Times New Roman"/>
          <w:sz w:val="28"/>
          <w:szCs w:val="28"/>
          <w:lang w:val="uk-UA" w:eastAsia="ru-RU"/>
        </w:rPr>
        <w:t>………</w:t>
      </w:r>
      <w:r w:rsidR="003136FF">
        <w:rPr>
          <w:rFonts w:ascii="Times New Roman" w:hAnsi="Times New Roman" w:cs="Times New Roman"/>
          <w:sz w:val="28"/>
          <w:szCs w:val="28"/>
          <w:lang w:val="uk-UA" w:eastAsia="ru-RU"/>
        </w:rPr>
        <w:t>…………………7</w:t>
      </w:r>
    </w:p>
    <w:p w:rsidR="002A1278" w:rsidRDefault="00DA04D5" w:rsidP="008B00B1">
      <w:pPr>
        <w:pStyle w:val="a3"/>
        <w:numPr>
          <w:ilvl w:val="1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26E67">
        <w:rPr>
          <w:rFonts w:ascii="Times New Roman" w:hAnsi="Times New Roman" w:cs="Times New Roman"/>
          <w:sz w:val="28"/>
          <w:szCs w:val="28"/>
          <w:lang w:val="uk-UA"/>
        </w:rPr>
        <w:t>Літературний процес</w:t>
      </w:r>
      <w:r w:rsidR="00120B6F" w:rsidRPr="00326E67">
        <w:rPr>
          <w:rFonts w:ascii="Times New Roman" w:hAnsi="Times New Roman" w:cs="Times New Roman"/>
          <w:sz w:val="28"/>
          <w:szCs w:val="28"/>
          <w:lang w:val="uk-UA"/>
        </w:rPr>
        <w:t xml:space="preserve"> кінця ХІХ 2-ї пол. </w:t>
      </w:r>
      <w:r w:rsidR="000976C0" w:rsidRPr="00326E67">
        <w:rPr>
          <w:rFonts w:ascii="Times New Roman" w:hAnsi="Times New Roman" w:cs="Times New Roman"/>
          <w:sz w:val="28"/>
          <w:szCs w:val="28"/>
          <w:lang w:val="uk-UA"/>
        </w:rPr>
        <w:t>ХХ ст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r w:rsidR="000976C0">
        <w:rPr>
          <w:rFonts w:ascii="Times New Roman" w:hAnsi="Times New Roman" w:cs="Times New Roman"/>
          <w:sz w:val="28"/>
          <w:szCs w:val="28"/>
          <w:lang w:val="uk-UA"/>
        </w:rPr>
        <w:t>Болгар</w:t>
      </w:r>
      <w:r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="006913E1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</w:t>
      </w:r>
      <w:r w:rsidR="003136F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3136FF">
        <w:rPr>
          <w:rFonts w:ascii="Times New Roman" w:hAnsi="Times New Roman" w:cs="Times New Roman"/>
          <w:sz w:val="28"/>
          <w:szCs w:val="28"/>
          <w:lang w:val="uk-UA"/>
        </w:rPr>
        <w:t>.12</w:t>
      </w:r>
    </w:p>
    <w:p w:rsidR="006913E1" w:rsidRDefault="00DA04D5" w:rsidP="008B00B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2</w:t>
      </w:r>
      <w:r w:rsidR="006913E1">
        <w:rPr>
          <w:rFonts w:ascii="Times New Roman" w:hAnsi="Times New Roman" w:cs="Times New Roman"/>
          <w:sz w:val="28"/>
          <w:szCs w:val="28"/>
          <w:lang w:val="uk-UA"/>
        </w:rPr>
        <w:t>.  Осмислення образу селянина в творах Івана Нечуя-</w:t>
      </w:r>
      <w:r w:rsidR="006913E1" w:rsidRPr="00326E67">
        <w:rPr>
          <w:rFonts w:ascii="Times New Roman" w:hAnsi="Times New Roman" w:cs="Times New Roman"/>
          <w:sz w:val="28"/>
          <w:szCs w:val="28"/>
          <w:lang w:val="uk-UA"/>
        </w:rPr>
        <w:t>Левицького</w:t>
      </w:r>
      <w:r w:rsidR="006913E1">
        <w:rPr>
          <w:rFonts w:ascii="Times New Roman" w:hAnsi="Times New Roman" w:cs="Times New Roman"/>
          <w:sz w:val="28"/>
          <w:szCs w:val="28"/>
          <w:lang w:val="uk-UA"/>
        </w:rPr>
        <w:t xml:space="preserve"> «Кайдашева сі</w:t>
      </w:r>
      <w:r>
        <w:rPr>
          <w:rFonts w:ascii="Times New Roman" w:hAnsi="Times New Roman" w:cs="Times New Roman"/>
          <w:sz w:val="28"/>
          <w:szCs w:val="28"/>
          <w:lang w:val="uk-UA"/>
        </w:rPr>
        <w:t>м'я» та Любена Каравелова «Бъл</w:t>
      </w:r>
      <w:r w:rsidR="006913E1">
        <w:rPr>
          <w:rFonts w:ascii="Times New Roman" w:hAnsi="Times New Roman" w:cs="Times New Roman"/>
          <w:sz w:val="28"/>
          <w:szCs w:val="28"/>
          <w:lang w:val="uk-UA"/>
        </w:rPr>
        <w:t>гарите от старо време»…</w:t>
      </w:r>
      <w:r w:rsidR="003136FF">
        <w:rPr>
          <w:rFonts w:ascii="Times New Roman" w:hAnsi="Times New Roman" w:cs="Times New Roman"/>
          <w:sz w:val="28"/>
          <w:szCs w:val="28"/>
          <w:lang w:val="uk-UA"/>
        </w:rPr>
        <w:t>….15</w:t>
      </w:r>
    </w:p>
    <w:p w:rsidR="006913E1" w:rsidRDefault="00DA04D5" w:rsidP="008B00B1">
      <w:pPr>
        <w:pStyle w:val="a3"/>
        <w:tabs>
          <w:tab w:val="left" w:pos="-567"/>
          <w:tab w:val="left" w:pos="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913E1">
        <w:rPr>
          <w:rFonts w:ascii="Times New Roman" w:hAnsi="Times New Roman" w:cs="Times New Roman"/>
          <w:sz w:val="28"/>
          <w:szCs w:val="28"/>
          <w:lang w:val="uk-UA"/>
        </w:rPr>
        <w:t>1 Образ селянина у повісті Кайдашева сім'я» І. Нечуя-Левицького</w:t>
      </w:r>
      <w:r w:rsidR="003136FF">
        <w:rPr>
          <w:rFonts w:ascii="Times New Roman" w:hAnsi="Times New Roman" w:cs="Times New Roman"/>
          <w:sz w:val="28"/>
          <w:szCs w:val="28"/>
          <w:lang w:val="uk-UA"/>
        </w:rPr>
        <w:t>……….15</w:t>
      </w:r>
    </w:p>
    <w:p w:rsidR="006913E1" w:rsidRDefault="00DA04D5" w:rsidP="008B00B1">
      <w:pPr>
        <w:tabs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6913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.2 «Б</w:t>
      </w:r>
      <w:r w:rsidR="00691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ългарите от старо време»</w:t>
      </w:r>
      <w:r w:rsidR="006913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6913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Каравелова  як побутова повість про болгарське селянство. </w:t>
      </w:r>
      <w:r w:rsidR="00313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…………………………………………………………..22</w:t>
      </w:r>
    </w:p>
    <w:p w:rsidR="00DA04D5" w:rsidRPr="009B5865" w:rsidRDefault="00DA04D5" w:rsidP="008B00B1">
      <w:pPr>
        <w:tabs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2.3 </w:t>
      </w:r>
      <w:r w:rsidR="009B5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Порівняльна характеристика селянських об</w:t>
      </w:r>
      <w:r w:rsidR="008B00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разів у повістях «Кайдашева сім</w:t>
      </w:r>
      <w:r w:rsidR="009B5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я» й «Б</w:t>
      </w:r>
      <w:r w:rsidR="009B5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ългарите от старо време»</w:t>
      </w:r>
      <w:r w:rsidR="00313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……………………………………………28</w:t>
      </w:r>
    </w:p>
    <w:p w:rsidR="006913E1" w:rsidRDefault="00DA04D5" w:rsidP="008B00B1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Розділ 3</w:t>
      </w:r>
      <w:r w:rsidR="006913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Образ селянина як центральний у оповіданнях «Камінний хрест» та «На </w:t>
      </w:r>
      <w:r w:rsidR="007B70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</w:t>
      </w:r>
      <w:r w:rsidR="006913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раздата»</w:t>
      </w:r>
      <w:r w:rsidR="00313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…………………………………………………………………….32</w:t>
      </w:r>
    </w:p>
    <w:p w:rsidR="006913E1" w:rsidRDefault="009B5865" w:rsidP="008B00B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913E1">
        <w:rPr>
          <w:rFonts w:ascii="Times New Roman" w:hAnsi="Times New Roman" w:cs="Times New Roman"/>
          <w:sz w:val="28"/>
          <w:szCs w:val="28"/>
          <w:lang w:val="uk-UA"/>
        </w:rPr>
        <w:t>.1 Основні особливості висвітлення образу селянина в творі В</w:t>
      </w:r>
      <w:r w:rsidR="00DA04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20B6F">
        <w:rPr>
          <w:rFonts w:ascii="Times New Roman" w:hAnsi="Times New Roman" w:cs="Times New Roman"/>
          <w:sz w:val="28"/>
          <w:szCs w:val="28"/>
          <w:lang w:val="uk-UA"/>
        </w:rPr>
        <w:t>Стефан</w:t>
      </w:r>
      <w:r w:rsidR="006913E1">
        <w:rPr>
          <w:rFonts w:ascii="Times New Roman" w:hAnsi="Times New Roman" w:cs="Times New Roman"/>
          <w:sz w:val="28"/>
          <w:szCs w:val="28"/>
          <w:lang w:val="uk-UA"/>
        </w:rPr>
        <w:t>ика «Камінний хрест»…………………………………………………</w:t>
      </w:r>
      <w:r w:rsidR="003136FF">
        <w:rPr>
          <w:rFonts w:ascii="Times New Roman" w:hAnsi="Times New Roman" w:cs="Times New Roman"/>
          <w:sz w:val="28"/>
          <w:szCs w:val="28"/>
          <w:lang w:val="uk-UA"/>
        </w:rPr>
        <w:t>……………..32</w:t>
      </w:r>
    </w:p>
    <w:p w:rsidR="006913E1" w:rsidRDefault="009B5865" w:rsidP="008B00B1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913E1">
        <w:rPr>
          <w:rFonts w:ascii="Times New Roman" w:hAnsi="Times New Roman" w:cs="Times New Roman"/>
          <w:sz w:val="28"/>
          <w:szCs w:val="28"/>
          <w:lang w:val="uk-UA"/>
        </w:rPr>
        <w:t>.2 Образ селянина у оповіданні «На браздата» Е</w:t>
      </w:r>
      <w:r w:rsidR="00DA0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913E1">
        <w:rPr>
          <w:rFonts w:ascii="Times New Roman" w:hAnsi="Times New Roman" w:cs="Times New Roman"/>
          <w:sz w:val="28"/>
          <w:szCs w:val="28"/>
          <w:lang w:val="uk-UA"/>
        </w:rPr>
        <w:t xml:space="preserve"> Пеліна</w:t>
      </w:r>
      <w:r w:rsidR="003136FF">
        <w:rPr>
          <w:rFonts w:ascii="Times New Roman" w:hAnsi="Times New Roman" w:cs="Times New Roman"/>
          <w:sz w:val="28"/>
          <w:szCs w:val="28"/>
          <w:lang w:val="uk-UA"/>
        </w:rPr>
        <w:t>…………………...36</w:t>
      </w:r>
    </w:p>
    <w:p w:rsidR="00DA04D5" w:rsidRPr="009B5865" w:rsidRDefault="009B5865" w:rsidP="008B00B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Порівняльна характеристика селянських образів в оповіданнях «Камінний хрест» та «На </w:t>
      </w:r>
      <w:r w:rsidR="007B70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раздата»</w:t>
      </w:r>
      <w:r w:rsidR="00313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……………………………………………………</w:t>
      </w:r>
      <w:r w:rsidR="008B00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..</w:t>
      </w:r>
      <w:r w:rsidR="00313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…</w:t>
      </w:r>
      <w:r w:rsidR="008B00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313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40</w:t>
      </w:r>
    </w:p>
    <w:p w:rsidR="000976C0" w:rsidRDefault="009B5865" w:rsidP="008B00B1">
      <w:pPr>
        <w:tabs>
          <w:tab w:val="left" w:pos="-567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3136F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…………………………………………………………………………44</w:t>
      </w:r>
    </w:p>
    <w:p w:rsidR="009B5865" w:rsidRDefault="009B5865" w:rsidP="008B00B1">
      <w:pPr>
        <w:tabs>
          <w:tab w:val="left" w:pos="-567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</w:t>
      </w:r>
      <w:r w:rsidR="003136F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</w:t>
      </w:r>
      <w:r w:rsidR="002A2F4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136FF">
        <w:rPr>
          <w:rFonts w:ascii="Times New Roman" w:hAnsi="Times New Roman" w:cs="Times New Roman"/>
          <w:sz w:val="28"/>
          <w:szCs w:val="28"/>
          <w:lang w:val="uk-UA"/>
        </w:rPr>
        <w:t>……….47</w:t>
      </w:r>
    </w:p>
    <w:p w:rsidR="000976C0" w:rsidRDefault="000976C0" w:rsidP="008B00B1">
      <w:pPr>
        <w:tabs>
          <w:tab w:val="left" w:pos="-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6C0" w:rsidRDefault="000976C0" w:rsidP="008B00B1">
      <w:pPr>
        <w:tabs>
          <w:tab w:val="left" w:pos="-567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5865" w:rsidRDefault="009B5865" w:rsidP="008B00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6E67" w:rsidRDefault="00326E67" w:rsidP="008B00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6E67" w:rsidRDefault="00326E67" w:rsidP="008B00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6E67" w:rsidRDefault="00326E67" w:rsidP="009B586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76C0" w:rsidRPr="00E96DCA" w:rsidRDefault="000976C0" w:rsidP="009B58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6DCA">
        <w:rPr>
          <w:rFonts w:ascii="Times New Roman" w:hAnsi="Times New Roman" w:cs="Times New Roman"/>
          <w:sz w:val="28"/>
          <w:szCs w:val="28"/>
          <w:lang w:val="uk-UA"/>
        </w:rPr>
        <w:lastRenderedPageBreak/>
        <w:t>ВСТУП</w:t>
      </w:r>
    </w:p>
    <w:p w:rsidR="00702FEE" w:rsidRDefault="009B0423" w:rsidP="00702FEE">
      <w:pPr>
        <w:spacing w:after="0" w:line="360" w:lineRule="auto"/>
        <w:ind w:left="-902" w:firstLine="90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Актуальність дослідження</w:t>
      </w:r>
      <w:r w:rsidR="00702FE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702FEE">
        <w:rPr>
          <w:rFonts w:ascii="Times New Roman" w:hAnsi="Times New Roman"/>
          <w:sz w:val="28"/>
          <w:szCs w:val="28"/>
          <w:lang w:val="uk-UA"/>
        </w:rPr>
        <w:t xml:space="preserve">визначається тим, що порівняльний образ селянина у болгарській та українській літературах не був предметом системного літературного аналізу. </w:t>
      </w:r>
    </w:p>
    <w:p w:rsidR="00702FEE" w:rsidRDefault="00C254A3" w:rsidP="00702FEE">
      <w:pPr>
        <w:spacing w:after="0" w:line="360" w:lineRule="auto"/>
        <w:ind w:left="-902" w:firstLine="902"/>
        <w:jc w:val="both"/>
        <w:rPr>
          <w:rFonts w:ascii="Times New Roman" w:hAnsi="Times New Roman"/>
          <w:sz w:val="28"/>
          <w:szCs w:val="28"/>
          <w:lang w:val="uk-UA"/>
        </w:rPr>
      </w:pPr>
      <w:r w:rsidRPr="00702FEE">
        <w:rPr>
          <w:rFonts w:ascii="Times New Roman" w:hAnsi="Times New Roman" w:cs="Times New Roman"/>
          <w:sz w:val="28"/>
          <w:szCs w:val="28"/>
          <w:lang w:val="uk-UA"/>
        </w:rPr>
        <w:t>У сучасному літературному д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искурсі 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>порівняння творчісті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 письменників 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>епохи р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еалізму та 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>одернізм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>у дедалі частіше викликає інтерес науковців. Відомі болгарські літературознавці  (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В. Андреев, Б. Пондев, 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С. Ігов, Н. Аретов) 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 та українськ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і дослідники 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(М. Попович, Н. Уривалкін, О. Хрущ) </w:t>
      </w:r>
      <w:r w:rsidRPr="00702F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присвячували 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свої наукові розробки пошукам закономірностей </w:t>
      </w:r>
      <w:r w:rsidRPr="00702FEE">
        <w:rPr>
          <w:rFonts w:ascii="Times New Roman" w:hAnsi="Times New Roman" w:cs="Times New Roman"/>
          <w:color w:val="FFFFFF"/>
          <w:sz w:val="28"/>
          <w:szCs w:val="28"/>
          <w:lang w:val="uk-UA"/>
        </w:rPr>
        <w:t xml:space="preserve"> 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та особливостей болгарського 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>та українського Реалізму, окремим постатям цих епох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 (Іван Вазов, Григорій Цамблак, брати Дімітр і Костянтин Міладінови, Георгій Раковський, 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Васіл Левський, 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>Христо Ботев, Любен Каравелов, Добрі Чінтулов і багато інших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 у болгарському реалістичному письмі; І. Франко, М. Старицький, П. Мирний,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 І. Нечуй-Левицький, І. Карпенко-Карий в українській літературі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>). Зацікавленість творчою спадщиною Любена Каравелова і дотепер дає підстави для оновленого погляду на йог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>о творчий доробок. Зокрема, у 2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 р. вийшла 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>праця Л. Андрейчина про мову та стиль письма Каравелова.  Відомий історик болгарської літератури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В. Андреев </w:t>
      </w:r>
      <w:r w:rsidRPr="00702FE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A7C51"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 своїйх працях розглядає письменник</w:t>
      </w:r>
      <w:r w:rsidR="00702FEE" w:rsidRPr="00702FEE">
        <w:rPr>
          <w:rFonts w:ascii="Times New Roman" w:hAnsi="Times New Roman" w:cs="Times New Roman"/>
          <w:sz w:val="28"/>
          <w:szCs w:val="28"/>
          <w:lang w:val="uk-UA"/>
        </w:rPr>
        <w:t>ів реалістичної доби у Болгарії, серед них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702FEE" w:rsidRPr="00702FEE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про 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02FEE" w:rsidRPr="00702FEE">
        <w:rPr>
          <w:rFonts w:ascii="Times New Roman" w:hAnsi="Times New Roman" w:cs="Times New Roman"/>
          <w:sz w:val="28"/>
          <w:szCs w:val="28"/>
          <w:lang w:val="uk-UA"/>
        </w:rPr>
        <w:t>Л. Каравелова та Е. Пеліна.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 xml:space="preserve"> М. Іванова продовжує досліджувати творчість Е. Пеліна, зокрема зупиняючись на типах героїв у його творах. Постать українського письменника-реаліста І. Нечуй-Левицького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 xml:space="preserve"> цікавила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 xml:space="preserve"> сво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>го часу О. Чехівського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>він аналізував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 xml:space="preserve"> в першу чергу гумор та сатиру митця); а в 2001 р. виходить робота 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>О. Довгушевої, присвячена типології комічного у творах І. Нечуя-Левицького. Аналізучи модерне зображення українського селянина, зупиняємося на творчості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 xml:space="preserve"> В. Стефаника. Його твори досліджували О. Хрущ (роль психологізму в оповіді),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 xml:space="preserve"> О. Галич (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 xml:space="preserve">аналізував 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>експресіоністичні риси прози Стефаника), Я. Гоян (визначав художню деталь, як основний із методів передачі дійсності письменника)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2FEE">
        <w:rPr>
          <w:rFonts w:ascii="Times New Roman" w:hAnsi="Times New Roman" w:cs="Times New Roman"/>
          <w:sz w:val="28"/>
          <w:szCs w:val="28"/>
          <w:lang w:val="uk-UA"/>
        </w:rPr>
        <w:t>та інші українські дослідники.</w:t>
      </w:r>
    </w:p>
    <w:p w:rsidR="00612D3B" w:rsidRPr="00702FEE" w:rsidRDefault="00612D3B" w:rsidP="008B00B1">
      <w:pPr>
        <w:spacing w:after="0" w:line="360" w:lineRule="auto"/>
        <w:ind w:left="-567" w:firstLine="90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Новизна роботи полягає </w:t>
      </w:r>
      <w:r w:rsidRPr="00CC1542">
        <w:rPr>
          <w:rFonts w:ascii="Times New Roman" w:hAnsi="Times New Roman"/>
          <w:sz w:val="28"/>
          <w:szCs w:val="28"/>
          <w:lang w:val="uk-UA"/>
        </w:rPr>
        <w:t>в</w:t>
      </w:r>
      <w:r w:rsidR="00326E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C1542">
        <w:rPr>
          <w:rFonts w:ascii="Times New Roman" w:hAnsi="Times New Roman"/>
          <w:sz w:val="28"/>
          <w:szCs w:val="28"/>
          <w:lang w:val="uk-UA"/>
        </w:rPr>
        <w:t xml:space="preserve">спробі  порівняння конкретних українських та болгарських літературних творів про життя та побут селянства з метою виявлення </w:t>
      </w:r>
      <w:r w:rsidR="003136FF">
        <w:rPr>
          <w:rFonts w:ascii="Times New Roman" w:hAnsi="Times New Roman"/>
          <w:sz w:val="28"/>
          <w:szCs w:val="28"/>
          <w:lang w:val="uk-UA"/>
        </w:rPr>
        <w:lastRenderedPageBreak/>
        <w:t>схож</w:t>
      </w:r>
      <w:r w:rsidR="004A73B5">
        <w:rPr>
          <w:rFonts w:ascii="Times New Roman" w:hAnsi="Times New Roman"/>
          <w:sz w:val="28"/>
          <w:szCs w:val="28"/>
          <w:lang w:val="uk-UA"/>
        </w:rPr>
        <w:t>ості</w:t>
      </w:r>
      <w:r w:rsidRPr="00CC1542">
        <w:rPr>
          <w:rFonts w:ascii="Times New Roman" w:hAnsi="Times New Roman"/>
          <w:sz w:val="28"/>
          <w:szCs w:val="28"/>
          <w:lang w:val="uk-UA"/>
        </w:rPr>
        <w:t xml:space="preserve"> в менталітеті, характері, ціннісних орієнтаціях в болгарського та українського селянина</w:t>
      </w:r>
      <w:r w:rsidRPr="00CC1542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141BA6" w:rsidRPr="00141BA6" w:rsidRDefault="00141BA6" w:rsidP="00CC1542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Вперше </w:t>
      </w:r>
      <w:r w:rsidR="004A73B5">
        <w:rPr>
          <w:rFonts w:ascii="Times New Roman" w:hAnsi="Times New Roman"/>
          <w:sz w:val="28"/>
          <w:szCs w:val="28"/>
          <w:lang w:val="uk-UA"/>
        </w:rPr>
        <w:t xml:space="preserve">було </w:t>
      </w:r>
      <w:r>
        <w:rPr>
          <w:rFonts w:ascii="Times New Roman" w:hAnsi="Times New Roman"/>
          <w:sz w:val="28"/>
          <w:szCs w:val="28"/>
          <w:lang w:val="uk-UA"/>
        </w:rPr>
        <w:t>визначено</w:t>
      </w:r>
      <w:r w:rsidR="004A73B5">
        <w:rPr>
          <w:rFonts w:ascii="Times New Roman" w:hAnsi="Times New Roman"/>
          <w:sz w:val="28"/>
          <w:szCs w:val="28"/>
          <w:lang w:val="uk-UA"/>
        </w:rPr>
        <w:t xml:space="preserve"> спільне й відмінне у літературному зображенні болгарського та українського селянина. </w:t>
      </w:r>
      <w:r w:rsidR="008A5214">
        <w:rPr>
          <w:rFonts w:ascii="Times New Roman" w:hAnsi="Times New Roman"/>
          <w:sz w:val="28"/>
          <w:szCs w:val="28"/>
          <w:lang w:val="uk-UA"/>
        </w:rPr>
        <w:t>Висуното к</w:t>
      </w:r>
      <w:r w:rsidR="004A73B5">
        <w:rPr>
          <w:rFonts w:ascii="Times New Roman" w:hAnsi="Times New Roman"/>
          <w:sz w:val="28"/>
          <w:szCs w:val="28"/>
          <w:lang w:val="uk-UA"/>
        </w:rPr>
        <w:t>онцепцію еволюційності літературного портрету селянина впродовж різних стил</w:t>
      </w:r>
      <w:r w:rsidR="008A5214">
        <w:rPr>
          <w:rFonts w:ascii="Times New Roman" w:hAnsi="Times New Roman"/>
          <w:sz w:val="28"/>
          <w:szCs w:val="28"/>
          <w:lang w:val="uk-UA"/>
        </w:rPr>
        <w:t>ь</w:t>
      </w:r>
      <w:r w:rsidR="004A73B5">
        <w:rPr>
          <w:rFonts w:ascii="Times New Roman" w:hAnsi="Times New Roman"/>
          <w:sz w:val="28"/>
          <w:szCs w:val="28"/>
          <w:lang w:val="uk-UA"/>
        </w:rPr>
        <w:t>ових течей, що узагал</w:t>
      </w:r>
      <w:r w:rsidR="008B00B1">
        <w:rPr>
          <w:rFonts w:ascii="Times New Roman" w:hAnsi="Times New Roman"/>
          <w:sz w:val="28"/>
          <w:szCs w:val="28"/>
          <w:lang w:val="uk-UA"/>
        </w:rPr>
        <w:t>ь</w:t>
      </w:r>
      <w:r w:rsidR="004A73B5">
        <w:rPr>
          <w:rFonts w:ascii="Times New Roman" w:hAnsi="Times New Roman"/>
          <w:sz w:val="28"/>
          <w:szCs w:val="28"/>
          <w:lang w:val="uk-UA"/>
        </w:rPr>
        <w:t xml:space="preserve">нює ідею динамічності та розвитку художніх образів. </w:t>
      </w:r>
    </w:p>
    <w:p w:rsidR="00CE6891" w:rsidRPr="003F4367" w:rsidRDefault="00CE6891" w:rsidP="00CE6891">
      <w:pPr>
        <w:pStyle w:val="21"/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367">
        <w:rPr>
          <w:rFonts w:ascii="Times New Roman" w:hAnsi="Times New Roman"/>
          <w:b/>
          <w:i/>
          <w:sz w:val="28"/>
          <w:szCs w:val="28"/>
          <w:lang w:val="uk-UA"/>
        </w:rPr>
        <w:t>Мета дослідження</w:t>
      </w:r>
      <w:r w:rsidRPr="003F4367">
        <w:rPr>
          <w:rFonts w:ascii="Times New Roman" w:hAnsi="Times New Roman"/>
          <w:sz w:val="28"/>
          <w:szCs w:val="28"/>
          <w:lang w:val="uk-UA"/>
        </w:rPr>
        <w:t xml:space="preserve"> ‒ </w:t>
      </w:r>
      <w:r w:rsidR="00612D3B">
        <w:rPr>
          <w:rFonts w:ascii="Times New Roman" w:hAnsi="Times New Roman"/>
          <w:sz w:val="28"/>
          <w:szCs w:val="28"/>
          <w:lang w:val="uk-UA"/>
        </w:rPr>
        <w:t xml:space="preserve">порівняти </w:t>
      </w:r>
      <w:r w:rsidRPr="003F4367">
        <w:rPr>
          <w:rFonts w:ascii="Times New Roman" w:hAnsi="Times New Roman"/>
          <w:sz w:val="28"/>
          <w:szCs w:val="28"/>
          <w:lang w:val="uk-UA"/>
        </w:rPr>
        <w:t xml:space="preserve">образи селянина в українській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3F4367">
        <w:rPr>
          <w:rFonts w:ascii="Times New Roman" w:hAnsi="Times New Roman"/>
          <w:sz w:val="28"/>
          <w:szCs w:val="28"/>
          <w:lang w:val="uk-UA"/>
        </w:rPr>
        <w:t xml:space="preserve"> болгарській</w:t>
      </w:r>
      <w:r w:rsidR="008B00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4367">
        <w:rPr>
          <w:rFonts w:ascii="Times New Roman" w:hAnsi="Times New Roman"/>
          <w:sz w:val="28"/>
          <w:szCs w:val="28"/>
          <w:lang w:val="uk-UA"/>
        </w:rPr>
        <w:t>літературі</w:t>
      </w:r>
      <w:r w:rsidR="00FC5B29">
        <w:rPr>
          <w:rFonts w:ascii="Times New Roman" w:hAnsi="Times New Roman"/>
          <w:sz w:val="28"/>
          <w:szCs w:val="28"/>
          <w:lang w:val="uk-UA"/>
        </w:rPr>
        <w:t>.</w:t>
      </w:r>
    </w:p>
    <w:p w:rsidR="00CE6891" w:rsidRPr="003F4367" w:rsidRDefault="00CE6891" w:rsidP="00CE6891">
      <w:pPr>
        <w:pStyle w:val="21"/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367">
        <w:rPr>
          <w:rFonts w:ascii="Times New Roman" w:hAnsi="Times New Roman"/>
          <w:sz w:val="28"/>
          <w:szCs w:val="28"/>
          <w:lang w:val="uk-UA"/>
        </w:rPr>
        <w:t xml:space="preserve">Для досягнення поставленої мети визначаємо такі </w:t>
      </w:r>
      <w:r w:rsidRPr="003F4367">
        <w:rPr>
          <w:rFonts w:ascii="Times New Roman" w:hAnsi="Times New Roman"/>
          <w:b/>
          <w:i/>
          <w:sz w:val="28"/>
          <w:szCs w:val="28"/>
          <w:lang w:val="uk-UA"/>
        </w:rPr>
        <w:t>завдання</w:t>
      </w:r>
      <w:r w:rsidRPr="003F4367">
        <w:rPr>
          <w:rFonts w:ascii="Times New Roman" w:hAnsi="Times New Roman"/>
          <w:sz w:val="28"/>
          <w:szCs w:val="28"/>
          <w:lang w:val="uk-UA"/>
        </w:rPr>
        <w:t>:</w:t>
      </w:r>
    </w:p>
    <w:p w:rsidR="00141BA6" w:rsidRPr="00141BA6" w:rsidRDefault="00141BA6" w:rsidP="00141BA6">
      <w:pPr>
        <w:pStyle w:val="21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5214">
        <w:rPr>
          <w:rFonts w:ascii="Times New Roman" w:hAnsi="Times New Roman"/>
          <w:sz w:val="28"/>
          <w:szCs w:val="28"/>
          <w:lang w:val="uk-UA"/>
        </w:rPr>
        <w:t>Ознайомитись з характеристикою</w:t>
      </w:r>
      <w:r>
        <w:rPr>
          <w:rFonts w:ascii="Times New Roman" w:hAnsi="Times New Roman"/>
          <w:sz w:val="28"/>
          <w:szCs w:val="28"/>
          <w:lang w:val="uk-UA"/>
        </w:rPr>
        <w:t xml:space="preserve"> культурного та історико-літературного процесів в Україні та Болгарії ХІХ – 2половини ХХ ст.</w:t>
      </w:r>
    </w:p>
    <w:p w:rsidR="00141BA6" w:rsidRDefault="00141BA6" w:rsidP="00FC5B29">
      <w:pPr>
        <w:pStyle w:val="21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F4367">
        <w:rPr>
          <w:rFonts w:ascii="Times New Roman" w:hAnsi="Times New Roman"/>
          <w:sz w:val="28"/>
          <w:szCs w:val="28"/>
          <w:lang w:val="uk-UA"/>
        </w:rPr>
        <w:t>Проаналізувати та порівняти образ селянина в українській та болгарській літе</w:t>
      </w:r>
      <w:r w:rsidR="008B00B1">
        <w:rPr>
          <w:rFonts w:ascii="Times New Roman" w:hAnsi="Times New Roman"/>
          <w:sz w:val="28"/>
          <w:szCs w:val="28"/>
          <w:lang w:val="uk-UA"/>
        </w:rPr>
        <w:t>ратурі на прикладі творчості І</w:t>
      </w:r>
      <w:r w:rsidRPr="003F4367">
        <w:rPr>
          <w:rFonts w:ascii="Times New Roman" w:hAnsi="Times New Roman"/>
          <w:sz w:val="28"/>
          <w:szCs w:val="28"/>
          <w:lang w:val="uk-UA"/>
        </w:rPr>
        <w:t>. Нечуя-Левицького</w:t>
      </w:r>
      <w:r>
        <w:rPr>
          <w:rFonts w:ascii="Times New Roman" w:hAnsi="Times New Roman"/>
          <w:sz w:val="28"/>
          <w:szCs w:val="28"/>
          <w:lang w:val="uk-UA"/>
        </w:rPr>
        <w:t>, В. Стефаника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F4367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. Каравелова, Е. Пеліна</w:t>
      </w:r>
      <w:r>
        <w:rPr>
          <w:rFonts w:ascii="Times New Roman" w:hAnsi="Times New Roman"/>
          <w:sz w:val="28"/>
          <w:szCs w:val="28"/>
          <w:lang w:val="tr-TR"/>
        </w:rPr>
        <w:t>.</w:t>
      </w:r>
    </w:p>
    <w:p w:rsidR="00FC5B29" w:rsidRDefault="00FC5B29" w:rsidP="00FC5B29">
      <w:pPr>
        <w:pStyle w:val="21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Визначити спільне та відмінне у </w:t>
      </w:r>
      <w:r w:rsidR="008A5214">
        <w:rPr>
          <w:rFonts w:ascii="Times New Roman" w:hAnsi="Times New Roman"/>
          <w:sz w:val="28"/>
          <w:szCs w:val="28"/>
          <w:lang w:val="uk-UA"/>
        </w:rPr>
        <w:t>образі селянина</w:t>
      </w:r>
      <w:r>
        <w:rPr>
          <w:rFonts w:ascii="Times New Roman" w:hAnsi="Times New Roman"/>
          <w:sz w:val="28"/>
          <w:szCs w:val="28"/>
          <w:lang w:val="uk-UA"/>
        </w:rPr>
        <w:t xml:space="preserve"> І. Нечуй-Левицького та Л. Каравелова, В. Стефаника та Е. Пеліна.</w:t>
      </w:r>
    </w:p>
    <w:p w:rsidR="00141BA6" w:rsidRDefault="00141BA6" w:rsidP="00FC5B29">
      <w:pPr>
        <w:pStyle w:val="21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Виявити основні риси ментальності українського та болгарського селянина на прикладі творів «Кайдашева сімя», </w:t>
      </w:r>
      <w:r w:rsidR="008B00B1" w:rsidRPr="003F4367">
        <w:rPr>
          <w:rFonts w:ascii="Times New Roman" w:hAnsi="Times New Roman"/>
          <w:sz w:val="28"/>
          <w:szCs w:val="28"/>
          <w:lang w:val="uk-UA"/>
        </w:rPr>
        <w:t>«Б</w:t>
      </w:r>
      <w:r w:rsidR="008B00B1" w:rsidRPr="00CE6891">
        <w:rPr>
          <w:rFonts w:ascii="Times New Roman" w:hAnsi="Times New Roman"/>
          <w:sz w:val="28"/>
          <w:szCs w:val="28"/>
          <w:lang w:val="uk-UA"/>
        </w:rPr>
        <w:t>ъ</w:t>
      </w:r>
      <w:r w:rsidR="008B00B1">
        <w:rPr>
          <w:rFonts w:ascii="Times New Roman" w:hAnsi="Times New Roman"/>
          <w:sz w:val="28"/>
          <w:szCs w:val="28"/>
          <w:lang w:val="uk-UA"/>
        </w:rPr>
        <w:t>лгари от старо време»</w:t>
      </w:r>
      <w:r>
        <w:rPr>
          <w:rFonts w:ascii="Times New Roman" w:hAnsi="Times New Roman"/>
          <w:sz w:val="28"/>
          <w:szCs w:val="28"/>
          <w:lang w:val="uk-UA"/>
        </w:rPr>
        <w:t>, «Кам</w:t>
      </w:r>
      <w:r w:rsidR="008B00B1">
        <w:rPr>
          <w:rFonts w:ascii="Times New Roman" w:hAnsi="Times New Roman"/>
          <w:sz w:val="28"/>
          <w:szCs w:val="28"/>
          <w:lang w:val="uk-UA"/>
        </w:rPr>
        <w:t>інний хрест», «На браздата</w:t>
      </w:r>
      <w:r>
        <w:rPr>
          <w:rFonts w:ascii="Times New Roman" w:hAnsi="Times New Roman"/>
          <w:sz w:val="28"/>
          <w:szCs w:val="28"/>
          <w:lang w:val="uk-UA"/>
        </w:rPr>
        <w:t>»;</w:t>
      </w:r>
    </w:p>
    <w:p w:rsidR="00FC5B29" w:rsidRDefault="00FC5B29" w:rsidP="00FC5B29">
      <w:pPr>
        <w:pStyle w:val="21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Прослідкувати еволюцію образу сел</w:t>
      </w:r>
      <w:r w:rsidR="008A0C6A">
        <w:rPr>
          <w:rFonts w:ascii="Times New Roman" w:hAnsi="Times New Roman"/>
          <w:sz w:val="28"/>
          <w:szCs w:val="28"/>
          <w:lang w:val="uk-UA"/>
        </w:rPr>
        <w:t xml:space="preserve">янина у </w:t>
      </w:r>
      <w:r w:rsidR="00141BA6">
        <w:rPr>
          <w:rFonts w:ascii="Times New Roman" w:hAnsi="Times New Roman"/>
          <w:sz w:val="28"/>
          <w:szCs w:val="28"/>
          <w:lang w:val="uk-UA"/>
        </w:rPr>
        <w:t xml:space="preserve">болгарській та українській </w:t>
      </w:r>
      <w:r w:rsidR="008A0C6A">
        <w:rPr>
          <w:rFonts w:ascii="Times New Roman" w:hAnsi="Times New Roman"/>
          <w:sz w:val="28"/>
          <w:szCs w:val="28"/>
          <w:lang w:val="uk-UA"/>
        </w:rPr>
        <w:t xml:space="preserve">літературі від доби Реалізму до Екеспресіонізму. </w:t>
      </w:r>
    </w:p>
    <w:p w:rsidR="008A0C6A" w:rsidRDefault="008A0C6A" w:rsidP="00FC5B29">
      <w:pPr>
        <w:pStyle w:val="21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Дослідити основні засоби та прийоми, які використовують </w:t>
      </w:r>
      <w:r w:rsidR="00141BA6">
        <w:rPr>
          <w:rFonts w:ascii="Times New Roman" w:hAnsi="Times New Roman"/>
          <w:sz w:val="28"/>
          <w:szCs w:val="28"/>
          <w:lang w:val="uk-UA"/>
        </w:rPr>
        <w:t xml:space="preserve">письменники для всебічного образетворення селянина. </w:t>
      </w:r>
    </w:p>
    <w:p w:rsidR="000D797B" w:rsidRDefault="000D797B" w:rsidP="00FC5B29">
      <w:pPr>
        <w:pStyle w:val="21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Проаналізувати етнографічні та фольклорні мотиви та їхню роль у художн</w:t>
      </w:r>
      <w:r w:rsidR="00DB7DF1"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  <w:lang w:val="uk-UA"/>
        </w:rPr>
        <w:t>ому в</w:t>
      </w:r>
      <w:r w:rsidR="00DB7DF1">
        <w:rPr>
          <w:rFonts w:ascii="Times New Roman" w:hAnsi="Times New Roman"/>
          <w:sz w:val="28"/>
          <w:szCs w:val="28"/>
          <w:lang w:val="uk-UA"/>
        </w:rPr>
        <w:t>ираженні селянина.</w:t>
      </w:r>
    </w:p>
    <w:p w:rsidR="000976C0" w:rsidRPr="003F4367" w:rsidRDefault="000976C0" w:rsidP="000976C0">
      <w:pPr>
        <w:pStyle w:val="21"/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367">
        <w:rPr>
          <w:rFonts w:ascii="Times New Roman" w:hAnsi="Times New Roman"/>
          <w:b/>
          <w:i/>
          <w:sz w:val="28"/>
          <w:szCs w:val="28"/>
          <w:lang w:val="uk-UA"/>
        </w:rPr>
        <w:t>Об’єктом дослідження</w:t>
      </w:r>
      <w:r w:rsidR="00702FE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702FEE" w:rsidRPr="00702FEE">
        <w:rPr>
          <w:rFonts w:ascii="Times New Roman" w:hAnsi="Times New Roman"/>
          <w:sz w:val="28"/>
          <w:szCs w:val="28"/>
          <w:lang w:val="uk-UA"/>
        </w:rPr>
        <w:t xml:space="preserve">стали </w:t>
      </w:r>
      <w:r>
        <w:rPr>
          <w:rFonts w:ascii="Times New Roman" w:hAnsi="Times New Roman"/>
          <w:sz w:val="28"/>
          <w:szCs w:val="28"/>
          <w:lang w:val="uk-UA"/>
        </w:rPr>
        <w:t>повісті</w:t>
      </w:r>
      <w:r w:rsidRPr="003F4367">
        <w:rPr>
          <w:rFonts w:ascii="Times New Roman" w:hAnsi="Times New Roman"/>
          <w:sz w:val="28"/>
          <w:szCs w:val="28"/>
          <w:lang w:val="uk-UA"/>
        </w:rPr>
        <w:t xml:space="preserve"> Івана Нечуя-Левицького «Кайдашева сім’я» та Любена Каравелова </w:t>
      </w:r>
      <w:r w:rsidR="008B00B1" w:rsidRPr="003F4367">
        <w:rPr>
          <w:rFonts w:ascii="Times New Roman" w:hAnsi="Times New Roman"/>
          <w:sz w:val="28"/>
          <w:szCs w:val="28"/>
          <w:lang w:val="uk-UA"/>
        </w:rPr>
        <w:t>«Б</w:t>
      </w:r>
      <w:r w:rsidR="008B00B1" w:rsidRPr="00CE6891">
        <w:rPr>
          <w:rFonts w:ascii="Times New Roman" w:hAnsi="Times New Roman"/>
          <w:sz w:val="28"/>
          <w:szCs w:val="28"/>
          <w:lang w:val="uk-UA"/>
        </w:rPr>
        <w:t>ъ</w:t>
      </w:r>
      <w:r w:rsidR="008B00B1">
        <w:rPr>
          <w:rFonts w:ascii="Times New Roman" w:hAnsi="Times New Roman"/>
          <w:sz w:val="28"/>
          <w:szCs w:val="28"/>
          <w:lang w:val="uk-UA"/>
        </w:rPr>
        <w:t>лгари от старо време»</w:t>
      </w:r>
      <w:r w:rsidR="00120B6F">
        <w:rPr>
          <w:rFonts w:ascii="Times New Roman" w:hAnsi="Times New Roman"/>
          <w:sz w:val="28"/>
          <w:szCs w:val="28"/>
          <w:lang w:val="uk-UA"/>
        </w:rPr>
        <w:t>, оповідання Василя Стефа</w:t>
      </w:r>
      <w:r>
        <w:rPr>
          <w:rFonts w:ascii="Times New Roman" w:hAnsi="Times New Roman"/>
          <w:sz w:val="28"/>
          <w:szCs w:val="28"/>
          <w:lang w:val="uk-UA"/>
        </w:rPr>
        <w:t>ника «Камінний хрест», Ел</w:t>
      </w:r>
      <w:r w:rsidR="008B00B1">
        <w:rPr>
          <w:rFonts w:ascii="Times New Roman" w:hAnsi="Times New Roman"/>
          <w:sz w:val="28"/>
          <w:szCs w:val="28"/>
          <w:lang w:val="uk-UA"/>
        </w:rPr>
        <w:t>іна Пеліна «На браздата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612D3B">
        <w:rPr>
          <w:rFonts w:ascii="Times New Roman" w:hAnsi="Times New Roman"/>
          <w:sz w:val="28"/>
          <w:szCs w:val="28"/>
          <w:lang w:val="uk-UA"/>
        </w:rPr>
        <w:t>.</w:t>
      </w:r>
    </w:p>
    <w:p w:rsidR="000976C0" w:rsidRPr="003F4367" w:rsidRDefault="000976C0" w:rsidP="000976C0">
      <w:pPr>
        <w:pStyle w:val="21"/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367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Предметом дослідження</w:t>
      </w:r>
      <w:r w:rsidRPr="003F4367">
        <w:rPr>
          <w:rFonts w:ascii="Times New Roman" w:hAnsi="Times New Roman"/>
          <w:sz w:val="28"/>
          <w:szCs w:val="28"/>
          <w:lang w:val="uk-UA"/>
        </w:rPr>
        <w:t xml:space="preserve"> є порівняння образу селянина у повістях Івана Нечуя-Левицького «Кайдашева сім’я» та Любена Каравелова «Б</w:t>
      </w:r>
      <w:r w:rsidRPr="00CE6891">
        <w:rPr>
          <w:rFonts w:ascii="Times New Roman" w:hAnsi="Times New Roman"/>
          <w:sz w:val="28"/>
          <w:szCs w:val="28"/>
          <w:lang w:val="uk-UA"/>
        </w:rPr>
        <w:t>ъ</w:t>
      </w:r>
      <w:r w:rsidR="00CE6891">
        <w:rPr>
          <w:rFonts w:ascii="Times New Roman" w:hAnsi="Times New Roman"/>
          <w:sz w:val="28"/>
          <w:szCs w:val="28"/>
          <w:lang w:val="uk-UA"/>
        </w:rPr>
        <w:t>лгари от старо време»,</w:t>
      </w:r>
      <w:r w:rsidR="008B00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0B6F">
        <w:rPr>
          <w:rFonts w:ascii="Times New Roman" w:hAnsi="Times New Roman"/>
          <w:sz w:val="28"/>
          <w:szCs w:val="28"/>
          <w:lang w:val="uk-UA"/>
        </w:rPr>
        <w:t>в оповіданнях Василя Стефан</w:t>
      </w:r>
      <w:r w:rsidR="00CE6891">
        <w:rPr>
          <w:rFonts w:ascii="Times New Roman" w:hAnsi="Times New Roman"/>
          <w:sz w:val="28"/>
          <w:szCs w:val="28"/>
          <w:lang w:val="uk-UA"/>
        </w:rPr>
        <w:t xml:space="preserve">ика «Камінний </w:t>
      </w:r>
      <w:r w:rsidR="008B00B1">
        <w:rPr>
          <w:rFonts w:ascii="Times New Roman" w:hAnsi="Times New Roman"/>
          <w:sz w:val="28"/>
          <w:szCs w:val="28"/>
          <w:lang w:val="uk-UA"/>
        </w:rPr>
        <w:t>хрест», Еліна Пеліна «На браздата</w:t>
      </w:r>
      <w:r w:rsidR="00CE6891">
        <w:rPr>
          <w:rFonts w:ascii="Times New Roman" w:hAnsi="Times New Roman"/>
          <w:sz w:val="28"/>
          <w:szCs w:val="28"/>
          <w:lang w:val="uk-UA"/>
        </w:rPr>
        <w:t>»</w:t>
      </w:r>
      <w:r w:rsidR="00612D3B">
        <w:rPr>
          <w:rFonts w:ascii="Times New Roman" w:hAnsi="Times New Roman"/>
          <w:sz w:val="28"/>
          <w:szCs w:val="28"/>
          <w:lang w:val="uk-UA"/>
        </w:rPr>
        <w:t>.</w:t>
      </w:r>
    </w:p>
    <w:p w:rsidR="00CE6891" w:rsidRPr="00CC1542" w:rsidRDefault="00CE6891" w:rsidP="00CC1542">
      <w:pPr>
        <w:spacing w:line="36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891">
        <w:rPr>
          <w:rFonts w:ascii="Times New Roman" w:hAnsi="Times New Roman" w:cs="Times New Roman"/>
          <w:sz w:val="28"/>
          <w:szCs w:val="28"/>
          <w:lang w:val="uk-UA"/>
        </w:rPr>
        <w:t>Специф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>іка об</w:t>
      </w:r>
      <w:r w:rsidRPr="00CE6891">
        <w:rPr>
          <w:rFonts w:ascii="Times New Roman" w:hAnsi="Times New Roman" w:cs="Times New Roman"/>
          <w:sz w:val="28"/>
          <w:szCs w:val="28"/>
          <w:lang w:val="uk-UA"/>
        </w:rPr>
        <w:t xml:space="preserve">єкта та предмета роботи вимагає комплексного підходу для досягнення поставленої мети та завдань, тому у роботі доцільно поєднані різні </w:t>
      </w:r>
      <w:r w:rsidRPr="00CE6891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методи дослідження</w:t>
      </w:r>
      <w:r w:rsidRPr="00CE689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 xml:space="preserve"> При аналізі зв</w:t>
      </w:r>
      <w:r w:rsidR="008B00B1" w:rsidRPr="003F4367">
        <w:rPr>
          <w:rFonts w:ascii="Times New Roman" w:hAnsi="Times New Roman"/>
          <w:sz w:val="28"/>
          <w:szCs w:val="28"/>
          <w:lang w:val="uk-UA"/>
        </w:rPr>
        <w:t>’</w:t>
      </w:r>
      <w:r w:rsidRPr="00CE6891">
        <w:rPr>
          <w:rFonts w:ascii="Times New Roman" w:hAnsi="Times New Roman" w:cs="Times New Roman"/>
          <w:sz w:val="28"/>
          <w:szCs w:val="28"/>
          <w:lang w:val="uk-UA"/>
        </w:rPr>
        <w:t xml:space="preserve">язків літератури з процесом формування національної </w:t>
      </w:r>
      <w:r w:rsidR="00CC1542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українських та болгарських селянських образів </w:t>
      </w:r>
      <w:r w:rsidRPr="00CE689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CC1542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Pr="00CE6891">
        <w:rPr>
          <w:rFonts w:ascii="Times New Roman" w:hAnsi="Times New Roman" w:cs="Times New Roman"/>
          <w:sz w:val="28"/>
          <w:szCs w:val="28"/>
          <w:lang w:val="uk-UA"/>
        </w:rPr>
        <w:t xml:space="preserve"> відображення у літературних творах застосовано еволюційний, комплексно-історичний та системний методи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1BA6">
        <w:rPr>
          <w:rFonts w:ascii="Times New Roman" w:hAnsi="Times New Roman" w:cs="Times New Roman"/>
          <w:sz w:val="28"/>
          <w:szCs w:val="28"/>
          <w:lang w:val="uk-UA"/>
        </w:rPr>
        <w:t>у з</w:t>
      </w:r>
      <w:r w:rsidR="008B00B1" w:rsidRPr="003F4367">
        <w:rPr>
          <w:rFonts w:ascii="Times New Roman" w:hAnsi="Times New Roman"/>
          <w:sz w:val="28"/>
          <w:szCs w:val="28"/>
          <w:lang w:val="uk-UA"/>
        </w:rPr>
        <w:t>’</w:t>
      </w:r>
      <w:r w:rsidR="00141BA6">
        <w:rPr>
          <w:rFonts w:ascii="Times New Roman" w:hAnsi="Times New Roman" w:cs="Times New Roman"/>
          <w:sz w:val="28"/>
          <w:szCs w:val="28"/>
          <w:lang w:val="uk-UA"/>
        </w:rPr>
        <w:t>ясуванні основних особливостей стил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41BA6">
        <w:rPr>
          <w:rFonts w:ascii="Times New Roman" w:hAnsi="Times New Roman" w:cs="Times New Roman"/>
          <w:sz w:val="28"/>
          <w:szCs w:val="28"/>
          <w:lang w:val="uk-UA"/>
        </w:rPr>
        <w:t xml:space="preserve">ових течій у літературі. </w:t>
      </w:r>
      <w:r w:rsidRPr="00CE6891">
        <w:rPr>
          <w:rFonts w:ascii="Times New Roman" w:hAnsi="Times New Roman" w:cs="Times New Roman"/>
          <w:sz w:val="28"/>
          <w:szCs w:val="28"/>
          <w:lang w:val="uk-UA"/>
        </w:rPr>
        <w:t xml:space="preserve">Культурно-історичний, типологічний і компаративний метод залучені з метою виявлення спільних рис у творчості 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українських та болгарськи</w:t>
      </w:r>
      <w:r>
        <w:rPr>
          <w:rFonts w:ascii="Times New Roman" w:hAnsi="Times New Roman" w:cs="Times New Roman"/>
          <w:sz w:val="28"/>
          <w:szCs w:val="28"/>
          <w:lang w:val="uk-UA"/>
        </w:rPr>
        <w:t>х письменників</w:t>
      </w:r>
      <w:r w:rsidRPr="00CE6891">
        <w:rPr>
          <w:rFonts w:ascii="Times New Roman" w:hAnsi="Times New Roman" w:cs="Times New Roman"/>
          <w:sz w:val="28"/>
          <w:szCs w:val="28"/>
          <w:lang w:val="uk-UA"/>
        </w:rPr>
        <w:t xml:space="preserve"> та спроби прослідкувати розвиток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образу селянина в українській  та</w:t>
      </w:r>
      <w:r w:rsidRPr="00CE6891">
        <w:rPr>
          <w:rFonts w:ascii="Times New Roman" w:hAnsi="Times New Roman" w:cs="Times New Roman"/>
          <w:sz w:val="28"/>
          <w:szCs w:val="28"/>
          <w:lang w:val="uk-UA"/>
        </w:rPr>
        <w:t xml:space="preserve"> болгарській літературі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E6891">
        <w:rPr>
          <w:rFonts w:ascii="Times New Roman" w:hAnsi="Times New Roman" w:cs="Times New Roman"/>
          <w:sz w:val="28"/>
          <w:szCs w:val="28"/>
          <w:lang w:val="uk-UA"/>
        </w:rPr>
        <w:t xml:space="preserve">  Наратологічний метод використаний для того, щоб простежити авторську майстерність на рівні особливостей ведення оповіді, фабульної та сюжетно-композиційної організації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прозових </w:t>
      </w:r>
      <w:r w:rsidRPr="00CE6891">
        <w:rPr>
          <w:rFonts w:ascii="Times New Roman" w:hAnsi="Times New Roman" w:cs="Times New Roman"/>
          <w:sz w:val="28"/>
          <w:szCs w:val="28"/>
          <w:lang w:val="uk-UA"/>
        </w:rPr>
        <w:t>текстів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B0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6891">
        <w:rPr>
          <w:rFonts w:ascii="Times New Roman" w:hAnsi="Times New Roman" w:cs="Times New Roman"/>
          <w:sz w:val="28"/>
          <w:szCs w:val="28"/>
          <w:lang w:val="uk-UA"/>
        </w:rPr>
        <w:t xml:space="preserve">У роботі використані також загально-наукові методи: синтезу й аналізу, індукції та дедукції. </w:t>
      </w:r>
    </w:p>
    <w:p w:rsidR="00EE778D" w:rsidRDefault="000976C0" w:rsidP="00DB7DF1">
      <w:pPr>
        <w:pStyle w:val="21"/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367">
        <w:rPr>
          <w:rFonts w:ascii="Times New Roman" w:hAnsi="Times New Roman"/>
          <w:b/>
          <w:i/>
          <w:sz w:val="28"/>
          <w:szCs w:val="28"/>
          <w:lang w:val="uk-UA"/>
        </w:rPr>
        <w:t>Практичне значення роботи</w:t>
      </w:r>
      <w:r w:rsidRPr="003F4367">
        <w:rPr>
          <w:rFonts w:ascii="Times New Roman" w:hAnsi="Times New Roman"/>
          <w:sz w:val="28"/>
          <w:szCs w:val="28"/>
          <w:lang w:val="uk-UA"/>
        </w:rPr>
        <w:t xml:space="preserve"> полягає в тому, що її результати можна використати у викладацькій діяльності та під час аналізу художнього образу в школі (компаративний аналіз), дл</w:t>
      </w:r>
      <w:r w:rsidR="008B00B1">
        <w:rPr>
          <w:rFonts w:ascii="Times New Roman" w:hAnsi="Times New Roman"/>
          <w:sz w:val="28"/>
          <w:szCs w:val="28"/>
          <w:lang w:val="uk-UA"/>
        </w:rPr>
        <w:t>я роботи на факультативних заня</w:t>
      </w:r>
      <w:r w:rsidRPr="003F4367">
        <w:rPr>
          <w:rFonts w:ascii="Times New Roman" w:hAnsi="Times New Roman"/>
          <w:sz w:val="28"/>
          <w:szCs w:val="28"/>
          <w:lang w:val="uk-UA"/>
        </w:rPr>
        <w:t>т</w:t>
      </w:r>
      <w:r w:rsidR="008B00B1">
        <w:rPr>
          <w:rFonts w:ascii="Times New Roman" w:hAnsi="Times New Roman"/>
          <w:sz w:val="28"/>
          <w:szCs w:val="28"/>
          <w:lang w:val="uk-UA"/>
        </w:rPr>
        <w:t>т</w:t>
      </w:r>
      <w:r w:rsidRPr="003F4367">
        <w:rPr>
          <w:rFonts w:ascii="Times New Roman" w:hAnsi="Times New Roman"/>
          <w:sz w:val="28"/>
          <w:szCs w:val="28"/>
          <w:lang w:val="uk-UA"/>
        </w:rPr>
        <w:t>ях, студентами під час вивчення курсу літературознавства, також української та болгарської літератури.</w:t>
      </w:r>
    </w:p>
    <w:p w:rsidR="00E96DCA" w:rsidRPr="00326E67" w:rsidRDefault="00744C3D" w:rsidP="00326E67">
      <w:pPr>
        <w:tabs>
          <w:tab w:val="left" w:pos="-567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6E67">
        <w:rPr>
          <w:rFonts w:ascii="Times New Roman" w:hAnsi="Times New Roman" w:cs="Times New Roman"/>
          <w:b/>
          <w:i/>
          <w:sz w:val="28"/>
          <w:szCs w:val="28"/>
          <w:lang w:val="uk-UA"/>
        </w:rPr>
        <w:t>Структура</w:t>
      </w:r>
      <w:r w:rsidR="00326E67" w:rsidRPr="00326E6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роботи.</w:t>
      </w:r>
      <w:r w:rsidR="00326E67">
        <w:rPr>
          <w:rFonts w:ascii="Times New Roman" w:hAnsi="Times New Roman" w:cs="Times New Roman"/>
          <w:sz w:val="28"/>
          <w:szCs w:val="28"/>
          <w:lang w:val="uk-UA"/>
        </w:rPr>
        <w:t xml:space="preserve"> Робота складається зі вступу, трьох розділів (у першому подається огляд літературних тенденцій на в Україні та Болгарії кінця ХІХ – ХХ ст.; другий присвячений порівняльній характеристиці образу селянина  творах «Кайдашева сім</w:t>
      </w:r>
      <w:r w:rsidR="008B00B1" w:rsidRPr="003F4367">
        <w:rPr>
          <w:rFonts w:ascii="Times New Roman" w:hAnsi="Times New Roman"/>
          <w:sz w:val="28"/>
          <w:szCs w:val="28"/>
          <w:lang w:val="uk-UA"/>
        </w:rPr>
        <w:t>’</w:t>
      </w:r>
      <w:r w:rsidR="00326E67">
        <w:rPr>
          <w:rFonts w:ascii="Times New Roman" w:hAnsi="Times New Roman" w:cs="Times New Roman"/>
          <w:sz w:val="28"/>
          <w:szCs w:val="28"/>
          <w:lang w:val="uk-UA"/>
        </w:rPr>
        <w:t xml:space="preserve">я» І. Нечуй-Левицького та </w:t>
      </w:r>
      <w:r w:rsidR="00326E67" w:rsidRPr="003F4367">
        <w:rPr>
          <w:rFonts w:ascii="Times New Roman" w:hAnsi="Times New Roman"/>
          <w:sz w:val="28"/>
          <w:szCs w:val="28"/>
          <w:lang w:val="uk-UA"/>
        </w:rPr>
        <w:t>«Б</w:t>
      </w:r>
      <w:r w:rsidR="00326E67" w:rsidRPr="00CE6891">
        <w:rPr>
          <w:rFonts w:ascii="Times New Roman" w:hAnsi="Times New Roman"/>
          <w:sz w:val="28"/>
          <w:szCs w:val="28"/>
          <w:lang w:val="uk-UA"/>
        </w:rPr>
        <w:t>ъ</w:t>
      </w:r>
      <w:r w:rsidR="00326E67">
        <w:rPr>
          <w:rFonts w:ascii="Times New Roman" w:hAnsi="Times New Roman"/>
          <w:sz w:val="28"/>
          <w:szCs w:val="28"/>
          <w:lang w:val="uk-UA"/>
        </w:rPr>
        <w:t xml:space="preserve">лгари от старо време»                     </w:t>
      </w:r>
      <w:r w:rsidR="00326E67" w:rsidRPr="003F4367">
        <w:rPr>
          <w:rFonts w:ascii="Times New Roman" w:hAnsi="Times New Roman"/>
          <w:sz w:val="28"/>
          <w:szCs w:val="28"/>
          <w:lang w:val="uk-UA"/>
        </w:rPr>
        <w:t>Л</w:t>
      </w:r>
      <w:r w:rsidR="00326E67">
        <w:rPr>
          <w:rFonts w:ascii="Times New Roman" w:hAnsi="Times New Roman"/>
          <w:sz w:val="28"/>
          <w:szCs w:val="28"/>
          <w:lang w:val="uk-UA"/>
        </w:rPr>
        <w:t>.</w:t>
      </w:r>
      <w:r w:rsidR="00326E67" w:rsidRPr="003F4367">
        <w:rPr>
          <w:rFonts w:ascii="Times New Roman" w:hAnsi="Times New Roman"/>
          <w:sz w:val="28"/>
          <w:szCs w:val="28"/>
          <w:lang w:val="uk-UA"/>
        </w:rPr>
        <w:t xml:space="preserve"> Каравелова</w:t>
      </w:r>
      <w:r w:rsidR="00326E67">
        <w:rPr>
          <w:rFonts w:ascii="Times New Roman" w:hAnsi="Times New Roman"/>
          <w:sz w:val="28"/>
          <w:szCs w:val="28"/>
          <w:lang w:val="uk-UA"/>
        </w:rPr>
        <w:t xml:space="preserve">; у третьому розділі характеризуються та порівнюються образ селянина в оповіданнях В. Стефаника «Камінний хрест», Е.Пеліна «На борозні»), </w:t>
      </w:r>
      <w:r w:rsidR="00326E67">
        <w:rPr>
          <w:rFonts w:ascii="Times New Roman" w:hAnsi="Times New Roman"/>
          <w:sz w:val="28"/>
          <w:szCs w:val="28"/>
          <w:lang w:val="uk-UA"/>
        </w:rPr>
        <w:lastRenderedPageBreak/>
        <w:t>висновків та списку використаних джерел (28 позицій). Обсяг роботи становить 48 сторінок.</w:t>
      </w: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3136FF" w:rsidRDefault="003136FF" w:rsidP="00725E48">
      <w:pPr>
        <w:pStyle w:val="1"/>
        <w:spacing w:line="360" w:lineRule="auto"/>
        <w:ind w:left="-851" w:firstLine="851"/>
        <w:rPr>
          <w:b w:val="0"/>
          <w:i w:val="0"/>
          <w:lang w:val="uk-UA"/>
        </w:rPr>
      </w:pPr>
    </w:p>
    <w:p w:rsidR="001F226B" w:rsidRDefault="001F226B" w:rsidP="00120B6F">
      <w:pPr>
        <w:tabs>
          <w:tab w:val="left" w:pos="-284"/>
        </w:tabs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96DCA" w:rsidRPr="00E96DCA" w:rsidRDefault="00E96DCA" w:rsidP="00120B6F">
      <w:pPr>
        <w:tabs>
          <w:tab w:val="left" w:pos="-284"/>
        </w:tabs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96DCA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ВИСНОВКИ</w:t>
      </w:r>
    </w:p>
    <w:p w:rsidR="00F126ED" w:rsidRPr="00AF48C7" w:rsidRDefault="007E0F1C" w:rsidP="00F126ED">
      <w:pPr>
        <w:pStyle w:val="HTML"/>
        <w:shd w:val="clear" w:color="auto" w:fill="FFFFFF"/>
        <w:spacing w:line="360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highlight w:val="red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Працюючи з творами</w:t>
      </w:r>
      <w:r w:rsidR="00E96DCA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Івана Нечуя-Левицького та Любена Каравелова,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F126E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В. Стефаника та Е. Пеліна </w:t>
      </w:r>
      <w:r w:rsidR="00F126ED"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>було виконано</w:t>
      </w:r>
      <w:r w:rsidR="00CC5F9C"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ряд завдань та досягнуто таких результатів:</w:t>
      </w:r>
    </w:p>
    <w:p w:rsidR="007E0F1C" w:rsidRPr="00CC5F9C" w:rsidRDefault="00CC5F9C" w:rsidP="00294D4B">
      <w:pPr>
        <w:pStyle w:val="HTML"/>
        <w:numPr>
          <w:ilvl w:val="1"/>
          <w:numId w:val="10"/>
        </w:numPr>
        <w:shd w:val="clear" w:color="auto" w:fill="FFFFFF"/>
        <w:tabs>
          <w:tab w:val="clear" w:pos="916"/>
          <w:tab w:val="clear" w:pos="1832"/>
          <w:tab w:val="clear" w:pos="2748"/>
          <w:tab w:val="left" w:pos="-426"/>
          <w:tab w:val="left" w:pos="0"/>
        </w:tabs>
        <w:spacing w:line="360" w:lineRule="auto"/>
        <w:ind w:left="-426" w:firstLine="0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>Ознайомлення</w:t>
      </w:r>
      <w:r w:rsidR="007E0F1C"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з </w:t>
      </w:r>
      <w:r w:rsidR="007E0F1C"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>характеристик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ами</w:t>
      </w:r>
      <w:r w:rsidR="007E0F1C"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стильових течій в українській та бо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лгарській літературах кінця ХІХ</w:t>
      </w:r>
      <w:r w:rsidR="007E0F1C"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2 пол. ХХ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7E0F1C"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>ст.</w:t>
      </w:r>
    </w:p>
    <w:p w:rsidR="007E0F1C" w:rsidRPr="00CC5F9C" w:rsidRDefault="007E0F1C" w:rsidP="00294D4B">
      <w:pPr>
        <w:pStyle w:val="HTML"/>
        <w:numPr>
          <w:ilvl w:val="1"/>
          <w:numId w:val="10"/>
        </w:numPr>
        <w:shd w:val="clear" w:color="auto" w:fill="FFFFFF"/>
        <w:tabs>
          <w:tab w:val="clear" w:pos="916"/>
          <w:tab w:val="clear" w:pos="1832"/>
          <w:tab w:val="clear" w:pos="2748"/>
          <w:tab w:val="left" w:pos="-426"/>
          <w:tab w:val="left" w:pos="0"/>
        </w:tabs>
        <w:spacing w:line="360" w:lineRule="auto"/>
        <w:ind w:left="-426" w:firstLine="0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>Порівняння образів жителя села в болгарській та українській літературі.</w:t>
      </w:r>
    </w:p>
    <w:p w:rsidR="00E96DCA" w:rsidRDefault="00CC5F9C" w:rsidP="00294D4B">
      <w:pPr>
        <w:pStyle w:val="HTML"/>
        <w:numPr>
          <w:ilvl w:val="1"/>
          <w:numId w:val="10"/>
        </w:numPr>
        <w:shd w:val="clear" w:color="auto" w:fill="FFFFFF"/>
        <w:tabs>
          <w:tab w:val="clear" w:pos="916"/>
          <w:tab w:val="left" w:pos="-426"/>
          <w:tab w:val="left" w:pos="0"/>
        </w:tabs>
        <w:spacing w:line="360" w:lineRule="auto"/>
        <w:ind w:left="-426" w:firstLine="0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>Вия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влено спільні та відмінні</w:t>
      </w:r>
      <w:r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риси </w:t>
      </w:r>
      <w:r w:rsidR="007E0F1C"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>у зображенні селянина</w:t>
      </w:r>
      <w:r w:rsidR="00F126ED" w:rsidRPr="00CC5F9C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  <w:r w:rsidR="00F126E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Спіл</w:t>
      </w:r>
      <w:r w:rsidR="00172B22">
        <w:rPr>
          <w:rFonts w:ascii="Times New Roman" w:hAnsi="Times New Roman" w:cs="Times New Roman"/>
          <w:color w:val="212121"/>
          <w:sz w:val="28"/>
          <w:szCs w:val="28"/>
          <w:lang w:val="uk-UA"/>
        </w:rPr>
        <w:t>ь</w:t>
      </w:r>
      <w:r w:rsidR="00F126E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ними є </w:t>
      </w:r>
      <w:r w:rsidR="0092641D">
        <w:rPr>
          <w:rFonts w:ascii="Times New Roman" w:hAnsi="Times New Roman" w:cs="Times New Roman"/>
          <w:color w:val="212121"/>
          <w:sz w:val="28"/>
          <w:szCs w:val="28"/>
          <w:lang w:val="uk-UA"/>
        </w:rPr>
        <w:t>тематика</w:t>
      </w:r>
      <w:r w:rsidR="0058415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та реалістична манера написання творів,</w:t>
      </w:r>
      <w:r w:rsidR="00E96DCA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письменники використовують однакові прийоми зображення комічного</w:t>
      </w:r>
      <w:r w:rsidR="0058415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(</w:t>
      </w:r>
      <w:r w:rsidR="00E96DCA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сатиричне зображення персонажів та характерів, іронію, </w:t>
      </w:r>
      <w:r w:rsidR="0058415D">
        <w:rPr>
          <w:rFonts w:ascii="Times New Roman" w:hAnsi="Times New Roman" w:cs="Times New Roman"/>
          <w:color w:val="212121"/>
          <w:sz w:val="28"/>
          <w:szCs w:val="28"/>
          <w:lang w:val="uk-UA"/>
        </w:rPr>
        <w:t>ви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с</w:t>
      </w:r>
      <w:r w:rsidR="0058415D">
        <w:rPr>
          <w:rFonts w:ascii="Times New Roman" w:hAnsi="Times New Roman" w:cs="Times New Roman"/>
          <w:color w:val="212121"/>
          <w:sz w:val="28"/>
          <w:szCs w:val="28"/>
          <w:lang w:val="uk-UA"/>
        </w:rPr>
        <w:t>міювання, жартівливі пісні);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58415D">
        <w:rPr>
          <w:rFonts w:ascii="Times New Roman" w:hAnsi="Times New Roman" w:cs="Times New Roman"/>
          <w:color w:val="212121"/>
          <w:sz w:val="28"/>
          <w:szCs w:val="28"/>
          <w:lang w:val="uk-UA"/>
        </w:rPr>
        <w:t>в</w:t>
      </w:r>
      <w:r w:rsidR="00E96DCA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сюжети своїх творів активно вплітають народні звичаї, традиції, побут та одяг </w:t>
      </w:r>
      <w:r w:rsidR="0058415D">
        <w:rPr>
          <w:rFonts w:ascii="Times New Roman" w:hAnsi="Times New Roman" w:cs="Times New Roman"/>
          <w:color w:val="212121"/>
          <w:sz w:val="28"/>
          <w:szCs w:val="28"/>
          <w:lang w:val="uk-UA"/>
        </w:rPr>
        <w:t>селян, усну народну творчість; с</w:t>
      </w:r>
      <w:r w:rsidR="00E96DCA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еляни в повістях «Кайдашева сім'я» та «Болгари старого часу» поділені на старше та молодше покоління. Однак при цьому є певна відмінність. Нечуй-Левицький робить акцент на тому, що обидва покоління у селі не мають правильного уявлення про родинні цінності, правильні життєві приорітети. Натомість Каравелов з явною симпатією ставиться до болгарської молоді, і засуджує патріархальний деспотизм у Болгарії. </w:t>
      </w:r>
    </w:p>
    <w:p w:rsidR="00F126ED" w:rsidRDefault="00E96DCA" w:rsidP="00294D4B">
      <w:pPr>
        <w:pStyle w:val="HTML"/>
        <w:shd w:val="clear" w:color="auto" w:fill="FFFFFF"/>
        <w:tabs>
          <w:tab w:val="clear" w:pos="916"/>
          <w:tab w:val="left" w:pos="-426"/>
        </w:tabs>
        <w:spacing w:line="360" w:lineRule="auto"/>
        <w:ind w:left="-426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Відминною є і сфера праці селян. У «Кайдашевій сімї», родина основний свій дохід має від обробки землі. Хаджі Генчо ж є учителем, а дідусь лібен колишнім військовим. Болгари у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творі мало займаються вирощенням рослин. Якщо говорити про розподіл ролей у селянській родині, то на прикладі Кайдашів бачимо, що переважно жінки верховодили чоловіками: підбурювали їх на сварки та колотнечу, керували розподілом землі, майна. В болгарських родинах Хаджі Генчо та дідуся Лібена панував патріархальний стан, який згодом д</w:t>
      </w:r>
      <w:r w:rsidR="00F126E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ає тріщину 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на користь молодості</w:t>
      </w:r>
      <w:r w:rsidR="00F126ED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( за Нечуй-Левицьким та Кареваловим).</w:t>
      </w:r>
    </w:p>
    <w:p w:rsidR="00E96DCA" w:rsidRDefault="00172B22" w:rsidP="00294D4B">
      <w:pPr>
        <w:pStyle w:val="HTML"/>
        <w:shd w:val="clear" w:color="auto" w:fill="FFFFFF"/>
        <w:spacing w:line="360" w:lineRule="auto"/>
        <w:ind w:left="-426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Серед спільних рис у творах Стефаника й Пелінає такі: тематика безвиході, нужденності та трагедії долі селянина; залучення пейзажу у сюжет оповідан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 метою підсилення емоційності у читача, створення контрастності вражень;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lastRenderedPageBreak/>
        <w:t xml:space="preserve">обидва письменники звертаються до психологізму, відкидаючи описи зовнішності селян, що диктується впливом Експресіонізму. </w:t>
      </w:r>
    </w:p>
    <w:p w:rsidR="00172B22" w:rsidRDefault="00172B22" w:rsidP="00294D4B">
      <w:pPr>
        <w:pStyle w:val="HTML"/>
        <w:shd w:val="clear" w:color="auto" w:fill="FFFFFF"/>
        <w:spacing w:line="360" w:lineRule="auto"/>
        <w:ind w:left="-426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Основою відмінності характеристики є стильові напрямки, в яких працюють оповідачі. У Стефаника </w:t>
      </w:r>
      <w:r w:rsidR="008A5214">
        <w:rPr>
          <w:rFonts w:ascii="Times New Roman" w:hAnsi="Times New Roman" w:cs="Times New Roman"/>
          <w:color w:val="212121"/>
          <w:sz w:val="28"/>
          <w:szCs w:val="28"/>
          <w:lang w:val="uk-UA"/>
        </w:rPr>
        <w:t>це е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кспресіонізм, у Пеліна – </w:t>
      </w:r>
      <w:r w:rsidR="008A5214">
        <w:rPr>
          <w:rFonts w:ascii="Times New Roman" w:hAnsi="Times New Roman" w:cs="Times New Roman"/>
          <w:color w:val="212121"/>
          <w:sz w:val="28"/>
          <w:szCs w:val="28"/>
          <w:lang w:val="uk-UA"/>
        </w:rPr>
        <w:t>реа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лізм з </w:t>
      </w:r>
      <w:r w:rsidRPr="008A5214">
        <w:rPr>
          <w:rFonts w:ascii="Times New Roman" w:hAnsi="Times New Roman" w:cs="Times New Roman"/>
          <w:color w:val="212121"/>
          <w:sz w:val="28"/>
          <w:szCs w:val="28"/>
          <w:lang w:val="uk-UA"/>
        </w:rPr>
        <w:t>мотивами</w:t>
      </w:r>
      <w:r w:rsidR="008A5214" w:rsidRPr="008A5214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експресіоні</w:t>
      </w:r>
      <w:r w:rsidRPr="008A5214">
        <w:rPr>
          <w:rFonts w:ascii="Times New Roman" w:hAnsi="Times New Roman" w:cs="Times New Roman"/>
          <w:color w:val="212121"/>
          <w:sz w:val="28"/>
          <w:szCs w:val="28"/>
          <w:lang w:val="uk-UA"/>
        </w:rPr>
        <w:t>зму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. По-різному описуються й самі герої. Український селянин </w:t>
      </w:r>
      <w:r w:rsid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>має певні загальні характеристики (немолодий вік, зігнута спина, натруджена спина), а про болгарського  можемо лише здогадуватися, що він ще молодий.</w:t>
      </w:r>
    </w:p>
    <w:p w:rsidR="00804DAC" w:rsidRDefault="00804DAC" w:rsidP="00294D4B">
      <w:pPr>
        <w:pStyle w:val="HTML"/>
        <w:shd w:val="clear" w:color="auto" w:fill="FFFFFF"/>
        <w:spacing w:line="360" w:lineRule="auto"/>
        <w:ind w:left="-426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Кіл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кісна система героїв теж не однакова. У «Камінному хресті» наявні дру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горядні персонажі, в «На браздата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» лише один селянин.</w:t>
      </w:r>
    </w:p>
    <w:p w:rsidR="00E96DCA" w:rsidRDefault="00294D4B" w:rsidP="007E0F1C">
      <w:pPr>
        <w:pStyle w:val="HTML"/>
        <w:numPr>
          <w:ilvl w:val="1"/>
          <w:numId w:val="10"/>
        </w:numPr>
        <w:shd w:val="clear" w:color="auto" w:fill="FFFFFF"/>
        <w:tabs>
          <w:tab w:val="clear" w:pos="916"/>
          <w:tab w:val="left" w:pos="0"/>
        </w:tabs>
        <w:spacing w:line="360" w:lineRule="auto"/>
        <w:ind w:left="-426" w:hanging="22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Осмислення основних рис</w:t>
      </w:r>
      <w:r w:rsid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селянської ментальності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: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і </w:t>
      </w:r>
      <w:r w:rsidR="00E96DCA" w:rsidRP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>український, і болгарський селянин постає перед нами, як гарний госпо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дар, захисник свого хазяйства, </w:t>
      </w:r>
      <w:r w:rsidR="00E96DCA" w:rsidRP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майна, родини. </w:t>
      </w:r>
      <w:r w:rsid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>Українськими письменниками засуджуються</w:t>
      </w:r>
      <w:r w:rsidR="00E96DCA" w:rsidRP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 селянському населенні такі риси: сварливість, байдужість до ближнього, вибір будь-якого шляху заради збагачення, звичку до покріпачення. Натомість в</w:t>
      </w:r>
      <w:r w:rsid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>они показуют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ь</w:t>
      </w:r>
      <w:r w:rsid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>, що українець ма</w:t>
      </w:r>
      <w:r w:rsidR="00E96DCA" w:rsidRP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>є бути доброзичли</w:t>
      </w:r>
      <w:r w:rsid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вим, лагідним, щирим, привітним. </w:t>
      </w:r>
      <w:r w:rsidR="00E96DCA" w:rsidRP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>В болг</w:t>
      </w:r>
      <w:r w:rsid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>арському народному менталітеті Л. Каравелов не розділяє</w:t>
      </w:r>
      <w:r w:rsidR="00E96DCA" w:rsidRP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батьківськ</w:t>
      </w:r>
      <w:r w:rsid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ого </w:t>
      </w:r>
      <w:r w:rsidR="00E96DCA" w:rsidRP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>деспотизм</w:t>
      </w:r>
      <w:r w:rsid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у, жагу до наживи, хитрості, пихатості, скупості;  </w:t>
      </w:r>
      <w:r w:rsidR="007E0F1C">
        <w:rPr>
          <w:rFonts w:ascii="Times New Roman" w:hAnsi="Times New Roman" w:cs="Times New Roman"/>
          <w:color w:val="212121"/>
          <w:sz w:val="28"/>
          <w:szCs w:val="28"/>
          <w:lang w:val="uk-UA"/>
        </w:rPr>
        <w:t>разом з</w:t>
      </w:r>
      <w:r w:rsidR="00804DA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Е. Пелін</w:t>
      </w:r>
      <w:r w:rsidR="007E0F1C">
        <w:rPr>
          <w:rFonts w:ascii="Times New Roman" w:hAnsi="Times New Roman" w:cs="Times New Roman"/>
          <w:color w:val="212121"/>
          <w:sz w:val="28"/>
          <w:szCs w:val="28"/>
          <w:lang w:val="uk-UA"/>
        </w:rPr>
        <w:t>ом вони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7E0F1C">
        <w:rPr>
          <w:rFonts w:ascii="Times New Roman" w:hAnsi="Times New Roman" w:cs="Times New Roman"/>
          <w:color w:val="212121"/>
          <w:sz w:val="28"/>
          <w:szCs w:val="28"/>
          <w:lang w:val="uk-UA"/>
        </w:rPr>
        <w:t>уславлюють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7E0F1C">
        <w:rPr>
          <w:rFonts w:ascii="Times New Roman" w:hAnsi="Times New Roman" w:cs="Times New Roman"/>
          <w:color w:val="212121"/>
          <w:sz w:val="28"/>
          <w:szCs w:val="28"/>
          <w:lang w:val="uk-UA"/>
        </w:rPr>
        <w:t>трудолюбивість, відданість своїй справі, хазяйновитість, доброту до ближніх та тварин, веселий характер та  щиріст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ь</w:t>
      </w:r>
      <w:r w:rsidR="007E0F1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почуттів.</w:t>
      </w:r>
    </w:p>
    <w:p w:rsidR="007E0F1C" w:rsidRDefault="007E0F1C" w:rsidP="007E0F1C">
      <w:pPr>
        <w:pStyle w:val="HTML"/>
        <w:numPr>
          <w:ilvl w:val="1"/>
          <w:numId w:val="10"/>
        </w:numPr>
        <w:shd w:val="clear" w:color="auto" w:fill="FFFFFF"/>
        <w:tabs>
          <w:tab w:val="clear" w:pos="916"/>
          <w:tab w:val="left" w:pos="0"/>
        </w:tabs>
        <w:spacing w:line="360" w:lineRule="auto"/>
        <w:ind w:left="-426" w:hanging="22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Доведення  концепції еволюційності селянина в болгарській та українській літературі, адже у творах І. Нечуя-Левицкого та Л. Каравелова образи є типізованими, узагальненими, схожими один на одного, чого вимагав Реалізм. А у оповіданнях В. Стефаник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а бачимо індивідуалізований та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но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вий для української літератури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образ селянина-емігранта. І </w:t>
      </w:r>
      <w:r w:rsidR="005725D0">
        <w:rPr>
          <w:rFonts w:ascii="Times New Roman" w:hAnsi="Times New Roman" w:cs="Times New Roman"/>
          <w:color w:val="212121"/>
          <w:sz w:val="28"/>
          <w:szCs w:val="28"/>
          <w:lang w:val="uk-UA"/>
        </w:rPr>
        <w:t>Стефаник, і Пелін відходять від загал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ь</w:t>
      </w:r>
      <w:r w:rsidR="005725D0">
        <w:rPr>
          <w:rFonts w:ascii="Times New Roman" w:hAnsi="Times New Roman" w:cs="Times New Roman"/>
          <w:color w:val="212121"/>
          <w:sz w:val="28"/>
          <w:szCs w:val="28"/>
          <w:lang w:val="uk-UA"/>
        </w:rPr>
        <w:t>нопри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й</w:t>
      </w:r>
      <w:r w:rsidR="005725D0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нятого опису персонажів, розставляючи акценти на психологізмі Івана Дідуха та Боньо Крайненецита. </w:t>
      </w:r>
    </w:p>
    <w:p w:rsidR="005725D0" w:rsidRDefault="005725D0" w:rsidP="007E0F1C">
      <w:pPr>
        <w:pStyle w:val="HTML"/>
        <w:numPr>
          <w:ilvl w:val="1"/>
          <w:numId w:val="10"/>
        </w:numPr>
        <w:shd w:val="clear" w:color="auto" w:fill="FFFFFF"/>
        <w:tabs>
          <w:tab w:val="clear" w:pos="916"/>
          <w:tab w:val="left" w:pos="0"/>
        </w:tabs>
        <w:spacing w:line="360" w:lineRule="auto"/>
        <w:ind w:left="-426" w:hanging="22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Аналіз художніх методів та прийомів письменників ще раз доводить еволюційніст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об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разу, адже Нечуй-Левицкий та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Каравелов у своїх повістях активно використовують гумор та сатиру за допомогою різноманітних засобів передачі комічного (опис кумедних сцен, діалогів, сварок; введення в текст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lastRenderedPageBreak/>
        <w:t xml:space="preserve">жартівливих народних анекдотів, пісень; іронічно-сатиричне зображення вад героїв), тоді як у В. Стефаника та Е. Пеліна основними </w:t>
      </w:r>
      <w:r w:rsidR="00294D4B">
        <w:rPr>
          <w:rFonts w:ascii="Times New Roman" w:hAnsi="Times New Roman" w:cs="Times New Roman"/>
          <w:color w:val="212121"/>
          <w:sz w:val="28"/>
          <w:szCs w:val="28"/>
          <w:lang w:val="uk-UA"/>
        </w:rPr>
        <w:t>прийомом стає пейзаж як художня деталь.</w:t>
      </w:r>
    </w:p>
    <w:p w:rsidR="00294D4B" w:rsidRPr="00804DAC" w:rsidRDefault="00294D4B" w:rsidP="00294D4B">
      <w:pPr>
        <w:pStyle w:val="HTML"/>
        <w:numPr>
          <w:ilvl w:val="1"/>
          <w:numId w:val="10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left" w:pos="0"/>
        </w:tabs>
        <w:spacing w:line="360" w:lineRule="auto"/>
        <w:ind w:left="-426" w:hanging="22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Пошук етнографічних та фольклорних мотивів виявив, що в оповіданні «На борозні» вони відсутні. В інших трьох творах серед етнографічних проявів виділяємо: описи національного одягу, побуту, звиченневої традиції, народних інструментів. Нечуй-Левицкий, В. Стефаник та Л. Каравелов запозичают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у свої тексти фольклорні прислів’я, афоризми, приказки та навіт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фрагменти пісень.</w:t>
      </w:r>
    </w:p>
    <w:p w:rsidR="00E96DCA" w:rsidRDefault="00941B60" w:rsidP="002A2F4C">
      <w:pPr>
        <w:pStyle w:val="HTML"/>
        <w:shd w:val="clear" w:color="auto" w:fill="FFFFFF"/>
        <w:spacing w:line="360" w:lineRule="auto"/>
        <w:ind w:left="-426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Проаналізовані твор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ає</w:t>
      </w:r>
      <w:r w:rsidR="00E96DCA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візитними картками свого народу</w:t>
      </w:r>
      <w:r w:rsidR="002A2F4C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Pr="00941B60">
        <w:rPr>
          <w:rFonts w:ascii="Times New Roman" w:hAnsi="Times New Roman" w:cs="Times New Roman"/>
          <w:sz w:val="28"/>
          <w:szCs w:val="28"/>
          <w:lang w:val="uk-UA"/>
        </w:rPr>
        <w:t>певної історичної доби.</w:t>
      </w:r>
      <w:r w:rsidR="00E96DCA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Вони, розповідаючи про життя простого люду, стають справжніми інструментами для вивчення українського та болгарського побуту, звичаїв, уявлень, менталітету. </w:t>
      </w:r>
    </w:p>
    <w:p w:rsidR="00E96DCA" w:rsidRDefault="00941B60" w:rsidP="002A2F4C">
      <w:pPr>
        <w:shd w:val="clear" w:color="auto" w:fill="FFFFFF" w:themeFill="background1"/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</w:pPr>
      <w:r w:rsidRPr="00941B60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Центральною</w:t>
      </w:r>
      <w:r w:rsidR="002A2F4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96DCA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для оповідань «Камінний хрест» Стефанника і «На браздата» Пеліна</w:t>
      </w:r>
      <w:r w:rsidR="002A2F4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є </w:t>
      </w:r>
      <w:r w:rsidR="00F1418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тема безвиході</w:t>
      </w:r>
      <w:r w:rsidR="00E96DCA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. Спільна і її причина – нужденність героїв. Ці селяни цілий вік працювали, і не можуть покинути праці: українець переїжджає за кордон, шукаючи нового заробітку, а болгарин мусить і на зиму поле готувати, щоб засіяти. В обох творах ситуація досягає свого трагізму. Через трагедію одного селянина, письменники намагаються передати біду всього селянства – тяжка праця з року в рік, незахищеність, несправедливість життя, криза сільського господарства. </w:t>
      </w:r>
    </w:p>
    <w:p w:rsidR="0058415D" w:rsidRDefault="0058415D" w:rsidP="00C730C6">
      <w:pPr>
        <w:pStyle w:val="21"/>
        <w:spacing w:line="276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326E67" w:rsidRDefault="00326E67" w:rsidP="00C730C6">
      <w:pPr>
        <w:pStyle w:val="21"/>
        <w:spacing w:line="276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58415D" w:rsidRDefault="0058415D" w:rsidP="00C730C6">
      <w:pPr>
        <w:pStyle w:val="21"/>
        <w:spacing w:line="276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58415D" w:rsidRDefault="0058415D" w:rsidP="00C730C6">
      <w:pPr>
        <w:pStyle w:val="21"/>
        <w:spacing w:line="276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58415D" w:rsidRDefault="0058415D" w:rsidP="00C730C6">
      <w:pPr>
        <w:pStyle w:val="21"/>
        <w:spacing w:line="276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58415D" w:rsidRDefault="0058415D" w:rsidP="00C730C6">
      <w:pPr>
        <w:pStyle w:val="21"/>
        <w:spacing w:line="276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58415D" w:rsidRDefault="0058415D" w:rsidP="00C730C6">
      <w:pPr>
        <w:pStyle w:val="21"/>
        <w:spacing w:line="276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58415D" w:rsidRDefault="0058415D" w:rsidP="00C730C6">
      <w:pPr>
        <w:pStyle w:val="21"/>
        <w:spacing w:line="276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58415D" w:rsidRDefault="0058415D" w:rsidP="00C730C6">
      <w:pPr>
        <w:pStyle w:val="21"/>
        <w:spacing w:line="276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58415D" w:rsidRDefault="0058415D" w:rsidP="00C730C6">
      <w:pPr>
        <w:pStyle w:val="21"/>
        <w:spacing w:line="276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58415D" w:rsidRDefault="0058415D" w:rsidP="00C730C6">
      <w:pPr>
        <w:pStyle w:val="21"/>
        <w:spacing w:line="276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58415D" w:rsidRDefault="0058415D" w:rsidP="00C730C6">
      <w:pPr>
        <w:pStyle w:val="21"/>
        <w:spacing w:line="276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294D4B" w:rsidRDefault="00294D4B" w:rsidP="008A5214">
      <w:pPr>
        <w:pStyle w:val="21"/>
        <w:spacing w:line="360" w:lineRule="auto"/>
        <w:contextualSpacing/>
        <w:rPr>
          <w:rFonts w:ascii="Times New Roman" w:hAnsi="Times New Roman"/>
          <w:caps/>
          <w:sz w:val="28"/>
          <w:szCs w:val="28"/>
          <w:lang w:val="uk-UA"/>
        </w:rPr>
      </w:pPr>
    </w:p>
    <w:p w:rsidR="00C730C6" w:rsidRDefault="00C730C6" w:rsidP="008A5214">
      <w:pPr>
        <w:pStyle w:val="21"/>
        <w:spacing w:line="360" w:lineRule="auto"/>
        <w:ind w:left="-567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  <w:r w:rsidRPr="008A5214">
        <w:rPr>
          <w:rFonts w:ascii="Times New Roman" w:hAnsi="Times New Roman"/>
          <w:caps/>
          <w:sz w:val="28"/>
          <w:szCs w:val="28"/>
          <w:lang w:val="uk-UA"/>
        </w:rPr>
        <w:lastRenderedPageBreak/>
        <w:t>Список використаних джерел</w:t>
      </w:r>
    </w:p>
    <w:p w:rsidR="008A5214" w:rsidRPr="008A5214" w:rsidRDefault="008A5214" w:rsidP="008A5214">
      <w:pPr>
        <w:pStyle w:val="21"/>
        <w:spacing w:line="360" w:lineRule="auto"/>
        <w:ind w:left="-567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730C6" w:rsidRPr="008A5214" w:rsidRDefault="00C730C6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Style w:val="citation"/>
          <w:rFonts w:ascii="Times New Roman" w:hAnsi="Times New Roman"/>
          <w:sz w:val="28"/>
          <w:szCs w:val="28"/>
          <w:shd w:val="clear" w:color="auto" w:fill="FFFFFF"/>
        </w:rPr>
      </w:pPr>
      <w:r w:rsidRPr="008A5214">
        <w:rPr>
          <w:rStyle w:val="citation"/>
          <w:rFonts w:ascii="Times New Roman" w:hAnsi="Times New Roman"/>
          <w:iCs/>
          <w:sz w:val="28"/>
          <w:szCs w:val="28"/>
          <w:shd w:val="clear" w:color="auto" w:fill="FFFFFF"/>
        </w:rPr>
        <w:t>Андреев В. Д.</w:t>
      </w:r>
      <w:r w:rsidRPr="008A5214">
        <w:rPr>
          <w:rStyle w:val="citation"/>
          <w:rFonts w:ascii="Times New Roman" w:hAnsi="Times New Roman"/>
          <w:sz w:val="28"/>
          <w:szCs w:val="28"/>
          <w:shd w:val="clear" w:color="auto" w:fill="FFFFFF"/>
        </w:rPr>
        <w:t> История болгарской литературы. </w:t>
      </w:r>
      <w:r w:rsidR="008A5214">
        <w:rPr>
          <w:rStyle w:val="citation"/>
          <w:rFonts w:ascii="Times New Roman" w:hAnsi="Times New Roman"/>
          <w:sz w:val="28"/>
          <w:szCs w:val="28"/>
          <w:shd w:val="clear" w:color="auto" w:fill="FFFFFF"/>
          <w:lang w:val="uk-UA"/>
        </w:rPr>
        <w:t>София : БАН,</w:t>
      </w:r>
      <w:r w:rsidRPr="008A5214">
        <w:rPr>
          <w:rStyle w:val="citation"/>
          <w:rFonts w:ascii="Times New Roman" w:hAnsi="Times New Roman"/>
          <w:sz w:val="28"/>
          <w:szCs w:val="28"/>
          <w:shd w:val="clear" w:color="auto" w:fill="FFFFFF"/>
        </w:rPr>
        <w:t xml:space="preserve"> 1987. 311 с.</w:t>
      </w:r>
    </w:p>
    <w:p w:rsidR="008A5214" w:rsidRPr="008A5214" w:rsidRDefault="008A5214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A5214">
        <w:rPr>
          <w:rFonts w:ascii="Times New Roman" w:hAnsi="Times New Roman"/>
          <w:sz w:val="28"/>
          <w:szCs w:val="28"/>
          <w:lang w:val="uk-UA"/>
        </w:rPr>
        <w:t>Волков А. Лексикон загального та порі</w:t>
      </w:r>
      <w:r>
        <w:rPr>
          <w:rFonts w:ascii="Times New Roman" w:hAnsi="Times New Roman"/>
          <w:sz w:val="28"/>
          <w:szCs w:val="28"/>
          <w:lang w:val="uk-UA"/>
        </w:rPr>
        <w:t xml:space="preserve">вняльного літературознавства. </w:t>
      </w:r>
      <w:r w:rsidRPr="008A5214">
        <w:rPr>
          <w:rFonts w:ascii="Times New Roman" w:hAnsi="Times New Roman"/>
          <w:sz w:val="28"/>
          <w:szCs w:val="28"/>
          <w:lang w:val="uk-UA"/>
        </w:rPr>
        <w:t>Ч</w:t>
      </w:r>
      <w:r>
        <w:rPr>
          <w:rFonts w:ascii="Times New Roman" w:hAnsi="Times New Roman"/>
          <w:sz w:val="28"/>
          <w:szCs w:val="28"/>
          <w:lang w:val="uk-UA"/>
        </w:rPr>
        <w:t xml:space="preserve">ернівці </w:t>
      </w:r>
      <w:r w:rsidRPr="008A5214">
        <w:rPr>
          <w:rFonts w:ascii="Times New Roman" w:hAnsi="Times New Roman"/>
          <w:sz w:val="28"/>
          <w:szCs w:val="28"/>
          <w:lang w:val="uk-UA"/>
        </w:rPr>
        <w:t>: Золоті литаври, 2001. 636 с.</w:t>
      </w:r>
    </w:p>
    <w:p w:rsidR="00C730C6" w:rsidRPr="008A5214" w:rsidRDefault="00C730C6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A5214">
        <w:rPr>
          <w:rFonts w:ascii="Times New Roman" w:hAnsi="Times New Roman"/>
          <w:sz w:val="28"/>
          <w:szCs w:val="28"/>
          <w:lang w:val="uk-UA" w:eastAsia="ru-RU"/>
        </w:rPr>
        <w:t xml:space="preserve">Галич О., </w:t>
      </w:r>
      <w:r w:rsidR="008A5214">
        <w:rPr>
          <w:rFonts w:ascii="Times New Roman" w:hAnsi="Times New Roman"/>
          <w:sz w:val="28"/>
          <w:szCs w:val="28"/>
          <w:lang w:val="uk-UA" w:eastAsia="ru-RU"/>
        </w:rPr>
        <w:t>Васильєв Є., Назарець В.</w:t>
      </w:r>
      <w:r w:rsidRPr="008A521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A5214">
        <w:rPr>
          <w:rFonts w:ascii="Times New Roman" w:hAnsi="Times New Roman"/>
          <w:sz w:val="28"/>
          <w:szCs w:val="28"/>
          <w:lang w:val="uk-UA" w:eastAsia="ru-RU"/>
        </w:rPr>
        <w:t xml:space="preserve">Теорія літератури: підручник. Київ : Вища школа, 2001. </w:t>
      </w:r>
      <w:r w:rsidRPr="008A5214">
        <w:rPr>
          <w:rFonts w:ascii="Times New Roman" w:hAnsi="Times New Roman"/>
          <w:sz w:val="28"/>
          <w:szCs w:val="28"/>
          <w:lang w:val="uk-UA" w:eastAsia="ru-RU"/>
        </w:rPr>
        <w:t>278 с.</w:t>
      </w:r>
    </w:p>
    <w:p w:rsidR="008A5214" w:rsidRDefault="00C730C6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A5214">
        <w:rPr>
          <w:rFonts w:ascii="Times New Roman" w:hAnsi="Times New Roman"/>
          <w:sz w:val="28"/>
          <w:szCs w:val="28"/>
          <w:lang w:eastAsia="ru-RU"/>
        </w:rPr>
        <w:t>Гоян Я. Дорога: літератур</w:t>
      </w:r>
      <w:r w:rsidR="008A5214">
        <w:rPr>
          <w:rFonts w:ascii="Times New Roman" w:hAnsi="Times New Roman"/>
          <w:sz w:val="28"/>
          <w:szCs w:val="28"/>
          <w:lang w:eastAsia="ru-RU"/>
        </w:rPr>
        <w:t>ний портрет Василя Стефаника. К</w:t>
      </w:r>
      <w:r w:rsidR="008A5214">
        <w:rPr>
          <w:rFonts w:ascii="Times New Roman" w:hAnsi="Times New Roman"/>
          <w:sz w:val="28"/>
          <w:szCs w:val="28"/>
          <w:lang w:val="uk-UA" w:eastAsia="ru-RU"/>
        </w:rPr>
        <w:t xml:space="preserve">иїв </w:t>
      </w:r>
      <w:r w:rsidRPr="008A5214">
        <w:rPr>
          <w:rFonts w:ascii="Times New Roman" w:hAnsi="Times New Roman"/>
          <w:sz w:val="28"/>
          <w:szCs w:val="28"/>
          <w:lang w:eastAsia="ru-RU"/>
        </w:rPr>
        <w:t>: В</w:t>
      </w:r>
      <w:r w:rsidR="008A5214">
        <w:rPr>
          <w:rFonts w:ascii="Times New Roman" w:hAnsi="Times New Roman"/>
          <w:sz w:val="28"/>
          <w:szCs w:val="28"/>
          <w:lang w:eastAsia="ru-RU"/>
        </w:rPr>
        <w:t>еселка, 2003.</w:t>
      </w:r>
      <w:r w:rsidR="008A521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8A5214">
        <w:rPr>
          <w:rFonts w:ascii="Times New Roman" w:hAnsi="Times New Roman"/>
          <w:sz w:val="28"/>
          <w:szCs w:val="28"/>
          <w:lang w:eastAsia="ru-RU"/>
        </w:rPr>
        <w:t>70 с.</w:t>
      </w:r>
    </w:p>
    <w:p w:rsidR="008A5214" w:rsidRPr="008A5214" w:rsidRDefault="008A5214" w:rsidP="008A5214">
      <w:pPr>
        <w:numPr>
          <w:ilvl w:val="0"/>
          <w:numId w:val="9"/>
        </w:numPr>
        <w:spacing w:after="0" w:line="36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Гусєв І. В., Сокирко О. Г.,Червінський В. Г. </w:t>
      </w: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>Видатні постаті в історії України (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IX</w:t>
      </w: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 -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XIX</w:t>
      </w: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 ст.):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>к</w:t>
      </w: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ороткі біографічні нариси. </w:t>
      </w: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Історичні та художні портрети</w:t>
      </w:r>
      <w:r>
        <w:rPr>
          <w:rFonts w:ascii="Times New Roman" w:hAnsi="Times New Roman"/>
          <w:color w:val="242424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иїв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: Вища школа, 2002.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 </w:t>
      </w: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359 с.</w:t>
      </w:r>
    </w:p>
    <w:p w:rsidR="00C730C6" w:rsidRPr="008A5214" w:rsidRDefault="00C730C6" w:rsidP="008A5214">
      <w:pPr>
        <w:numPr>
          <w:ilvl w:val="0"/>
          <w:numId w:val="9"/>
        </w:numPr>
        <w:spacing w:after="0" w:line="36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A5214">
        <w:rPr>
          <w:rFonts w:ascii="Times New Roman" w:hAnsi="Times New Roman"/>
          <w:sz w:val="28"/>
          <w:szCs w:val="28"/>
          <w:lang w:val="uk-UA"/>
        </w:rPr>
        <w:t>Довгушева О.В. Типологія комічного в художній прозі І.С.Н</w:t>
      </w:r>
      <w:r w:rsidR="008A5214">
        <w:rPr>
          <w:rFonts w:ascii="Times New Roman" w:hAnsi="Times New Roman"/>
          <w:sz w:val="28"/>
          <w:szCs w:val="28"/>
          <w:lang w:val="uk-UA"/>
        </w:rPr>
        <w:t>ечуя-Левицького і Марка Твена: автореф. дис.</w:t>
      </w:r>
      <w:r w:rsidRPr="008A5214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8A5214">
        <w:rPr>
          <w:rFonts w:ascii="Times New Roman" w:hAnsi="Times New Roman"/>
          <w:sz w:val="28"/>
          <w:szCs w:val="28"/>
          <w:lang w:val="uk-UA"/>
        </w:rPr>
        <w:t>анд. філол. наук 10.01.05. Київ :</w:t>
      </w:r>
      <w:r w:rsidRPr="008A5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нац. ун-т ім. Т.Шевченка, 2002. </w:t>
      </w:r>
      <w:r w:rsidRPr="008A5214">
        <w:rPr>
          <w:rFonts w:ascii="Times New Roman" w:hAnsi="Times New Roman"/>
          <w:sz w:val="28"/>
          <w:szCs w:val="28"/>
          <w:lang w:val="uk-UA"/>
        </w:rPr>
        <w:t>19 с.</w:t>
      </w:r>
    </w:p>
    <w:p w:rsidR="008A5214" w:rsidRPr="008A5214" w:rsidRDefault="00C730C6" w:rsidP="008A5214">
      <w:pPr>
        <w:numPr>
          <w:ilvl w:val="0"/>
          <w:numId w:val="9"/>
        </w:numPr>
        <w:spacing w:after="0" w:line="36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Історія Укр</w:t>
      </w:r>
      <w:r w:rsid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аїни в особах: XIX-XX ст. / </w:t>
      </w: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Войцехівська</w:t>
      </w:r>
      <w:r w:rsidR="008A5214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 І.</w:t>
      </w:r>
      <w:r w:rsid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Божко </w:t>
      </w:r>
      <w:r w:rsidR="008A5214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О., </w:t>
      </w:r>
      <w:r w:rsid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Обліцов</w:t>
      </w:r>
      <w:r w:rsidR="008A5214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 В. </w:t>
      </w:r>
      <w:r w:rsid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та ін. </w:t>
      </w: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</w:t>
      </w:r>
      <w:r w:rsidR="008A5214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>иїв</w:t>
      </w:r>
      <w:r w:rsid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1995. </w:t>
      </w: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479 с.</w:t>
      </w:r>
    </w:p>
    <w:p w:rsidR="008A5214" w:rsidRPr="008A5214" w:rsidRDefault="00C730C6" w:rsidP="008A5214">
      <w:pPr>
        <w:numPr>
          <w:ilvl w:val="0"/>
          <w:numId w:val="9"/>
        </w:numPr>
        <w:spacing w:after="0" w:line="36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A5214">
        <w:rPr>
          <w:rFonts w:ascii="Times New Roman" w:hAnsi="Times New Roman"/>
          <w:sz w:val="28"/>
          <w:szCs w:val="28"/>
        </w:rPr>
        <w:t>Игов С. Кратка ис</w:t>
      </w:r>
      <w:r w:rsidR="008A5214">
        <w:rPr>
          <w:rFonts w:ascii="Times New Roman" w:hAnsi="Times New Roman"/>
          <w:sz w:val="28"/>
          <w:szCs w:val="28"/>
        </w:rPr>
        <w:t>тория на българската литература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A5214">
        <w:rPr>
          <w:rFonts w:ascii="Times New Roman" w:hAnsi="Times New Roman"/>
          <w:sz w:val="28"/>
          <w:szCs w:val="28"/>
        </w:rPr>
        <w:t>София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5214">
        <w:rPr>
          <w:rFonts w:ascii="Times New Roman" w:hAnsi="Times New Roman"/>
          <w:sz w:val="28"/>
          <w:szCs w:val="28"/>
        </w:rPr>
        <w:t>: Захарий Стоянов, 2005.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A5214">
        <w:rPr>
          <w:rFonts w:ascii="Times New Roman" w:hAnsi="Times New Roman"/>
          <w:sz w:val="28"/>
          <w:szCs w:val="28"/>
        </w:rPr>
        <w:t>496 с.</w:t>
      </w:r>
    </w:p>
    <w:p w:rsidR="008A5214" w:rsidRPr="008A5214" w:rsidRDefault="00C730C6" w:rsidP="008A5214">
      <w:pPr>
        <w:numPr>
          <w:ilvl w:val="0"/>
          <w:numId w:val="9"/>
        </w:numPr>
        <w:spacing w:after="0" w:line="36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A5214">
        <w:rPr>
          <w:rFonts w:ascii="Times New Roman" w:hAnsi="Times New Roman"/>
          <w:sz w:val="28"/>
          <w:szCs w:val="28"/>
          <w:lang w:val="uk-UA"/>
        </w:rPr>
        <w:t xml:space="preserve">Каравелов </w:t>
      </w:r>
      <w:r w:rsidR="008A5214" w:rsidRPr="008A5214">
        <w:rPr>
          <w:rFonts w:ascii="Times New Roman" w:hAnsi="Times New Roman"/>
          <w:sz w:val="28"/>
          <w:szCs w:val="28"/>
          <w:lang w:val="uk-UA"/>
        </w:rPr>
        <w:t>Л. Б</w:t>
      </w:r>
      <w:r w:rsidR="008A5214" w:rsidRPr="008A5214">
        <w:rPr>
          <w:rFonts w:ascii="Times New Roman" w:hAnsi="Times New Roman"/>
          <w:sz w:val="28"/>
          <w:szCs w:val="28"/>
        </w:rPr>
        <w:t>ъ</w:t>
      </w:r>
      <w:r w:rsidRPr="008A5214">
        <w:rPr>
          <w:rFonts w:ascii="Times New Roman" w:hAnsi="Times New Roman"/>
          <w:sz w:val="28"/>
          <w:szCs w:val="28"/>
          <w:lang w:val="uk-UA"/>
        </w:rPr>
        <w:t>лгарите от старо време</w:t>
      </w:r>
      <w:r w:rsidR="008A5214" w:rsidRPr="008A5214">
        <w:rPr>
          <w:rFonts w:ascii="Times New Roman" w:hAnsi="Times New Roman"/>
          <w:sz w:val="28"/>
          <w:szCs w:val="28"/>
          <w:lang w:val="uk-UA"/>
        </w:rPr>
        <w:t>.</w:t>
      </w:r>
      <w:r w:rsidR="008A5214" w:rsidRPr="008A5214">
        <w:rPr>
          <w:rFonts w:ascii="Times New Roman" w:hAnsi="Times New Roman"/>
          <w:sz w:val="28"/>
          <w:szCs w:val="28"/>
        </w:rPr>
        <w:t xml:space="preserve"> София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5214">
        <w:rPr>
          <w:rFonts w:ascii="Times New Roman" w:hAnsi="Times New Roman"/>
          <w:sz w:val="28"/>
          <w:szCs w:val="28"/>
        </w:rPr>
        <w:t>: Захарий Стоянов, 2004.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5214">
        <w:rPr>
          <w:rFonts w:ascii="Times New Roman" w:hAnsi="Times New Roman"/>
          <w:sz w:val="28"/>
          <w:szCs w:val="28"/>
        </w:rPr>
        <w:t>86</w:t>
      </w:r>
      <w:r w:rsidR="008A5214" w:rsidRPr="008A5214">
        <w:rPr>
          <w:rFonts w:ascii="Times New Roman" w:hAnsi="Times New Roman"/>
          <w:sz w:val="28"/>
          <w:szCs w:val="28"/>
        </w:rPr>
        <w:t xml:space="preserve"> с.</w:t>
      </w:r>
    </w:p>
    <w:p w:rsidR="00C730C6" w:rsidRPr="008A5214" w:rsidRDefault="00C730C6" w:rsidP="008A5214">
      <w:pPr>
        <w:numPr>
          <w:ilvl w:val="0"/>
          <w:numId w:val="9"/>
        </w:numPr>
        <w:spacing w:after="0"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A5214">
        <w:rPr>
          <w:rFonts w:ascii="Times New Roman" w:hAnsi="Times New Roman"/>
          <w:sz w:val="28"/>
          <w:szCs w:val="28"/>
          <w:lang w:val="uk-UA"/>
        </w:rPr>
        <w:t>Кардащук О. В. Засоби вираження катего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рії простору в художньому творі. </w:t>
      </w:r>
      <w:r w:rsidRPr="008A5214">
        <w:rPr>
          <w:rFonts w:ascii="Times New Roman" w:hAnsi="Times New Roman"/>
          <w:sz w:val="28"/>
          <w:szCs w:val="28"/>
          <w:lang w:val="uk-UA"/>
        </w:rPr>
        <w:t>За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писки з загальної лінгвістики: збірник наукових праць. </w:t>
      </w:r>
      <w:r w:rsidRPr="008A5214">
        <w:rPr>
          <w:rFonts w:ascii="Times New Roman" w:hAnsi="Times New Roman"/>
          <w:sz w:val="28"/>
          <w:szCs w:val="28"/>
          <w:lang w:val="uk-UA"/>
        </w:rPr>
        <w:t>Одеса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 : ОРІДУ НАДУ, 2005. № 6. </w:t>
      </w:r>
      <w:r w:rsidRPr="008A5214">
        <w:rPr>
          <w:rFonts w:ascii="Times New Roman" w:hAnsi="Times New Roman"/>
          <w:sz w:val="28"/>
          <w:szCs w:val="28"/>
          <w:lang w:val="uk-UA"/>
        </w:rPr>
        <w:t xml:space="preserve">С. 78-84. </w:t>
      </w:r>
    </w:p>
    <w:p w:rsidR="00C730C6" w:rsidRPr="008A5214" w:rsidRDefault="00C730C6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A5214">
        <w:rPr>
          <w:rFonts w:ascii="Times New Roman" w:hAnsi="Times New Roman"/>
          <w:sz w:val="28"/>
          <w:szCs w:val="28"/>
          <w:lang w:val="uk-UA"/>
        </w:rPr>
        <w:t xml:space="preserve"> Коцюбинська М. Література як мистецтво слова. Деякі принципи літературного аналізу худож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ньої мови. Київ : Наукова думка, 1965. </w:t>
      </w:r>
      <w:r w:rsidRPr="008A5214">
        <w:rPr>
          <w:rFonts w:ascii="Times New Roman" w:hAnsi="Times New Roman"/>
          <w:sz w:val="28"/>
          <w:szCs w:val="28"/>
          <w:lang w:val="uk-UA"/>
        </w:rPr>
        <w:t>324 с.</w:t>
      </w:r>
    </w:p>
    <w:p w:rsidR="00C730C6" w:rsidRPr="008A5214" w:rsidRDefault="00C730C6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A5214">
        <w:rPr>
          <w:rFonts w:ascii="Times New Roman" w:hAnsi="Times New Roman"/>
          <w:sz w:val="28"/>
          <w:szCs w:val="28"/>
          <w:lang w:val="uk-UA"/>
        </w:rPr>
        <w:t xml:space="preserve">Махновець Л. 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Давній гумор і сатира ХІХ ст. Київ </w:t>
      </w:r>
      <w:r w:rsidRPr="008A5214">
        <w:rPr>
          <w:rFonts w:ascii="Times New Roman" w:hAnsi="Times New Roman"/>
          <w:sz w:val="28"/>
          <w:szCs w:val="28"/>
          <w:lang w:val="uk-UA"/>
        </w:rPr>
        <w:t>: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 Держлітвидав, 1959. </w:t>
      </w:r>
      <w:r w:rsidRPr="008A5214">
        <w:rPr>
          <w:rFonts w:ascii="Times New Roman" w:hAnsi="Times New Roman"/>
          <w:sz w:val="28"/>
          <w:szCs w:val="28"/>
          <w:lang w:val="uk-UA"/>
        </w:rPr>
        <w:t>495 с.</w:t>
      </w:r>
    </w:p>
    <w:p w:rsidR="00C730C6" w:rsidRPr="008A5214" w:rsidRDefault="008A5214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Махновець Л</w:t>
      </w:r>
      <w:r w:rsidR="00C730C6" w:rsidRPr="008A5214">
        <w:rPr>
          <w:rFonts w:ascii="Times New Roman" w:hAnsi="Times New Roman"/>
          <w:sz w:val="28"/>
          <w:szCs w:val="28"/>
          <w:lang w:val="uk-UA"/>
        </w:rPr>
        <w:t>. Сатира і гумор укра</w:t>
      </w:r>
      <w:r>
        <w:rPr>
          <w:rFonts w:ascii="Times New Roman" w:hAnsi="Times New Roman"/>
          <w:sz w:val="28"/>
          <w:szCs w:val="28"/>
          <w:lang w:val="uk-UA"/>
        </w:rPr>
        <w:t xml:space="preserve">їнської прози ХVІ – ХVІІІ ст. Київ : Наукова думка, 1964. </w:t>
      </w:r>
      <w:r w:rsidR="00C730C6" w:rsidRPr="008A5214">
        <w:rPr>
          <w:rFonts w:ascii="Times New Roman" w:hAnsi="Times New Roman"/>
          <w:sz w:val="28"/>
          <w:szCs w:val="28"/>
          <w:lang w:val="uk-UA"/>
        </w:rPr>
        <w:t>479 с.</w:t>
      </w:r>
    </w:p>
    <w:p w:rsidR="00C730C6" w:rsidRPr="008A5214" w:rsidRDefault="00C730C6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Style w:val="citation"/>
          <w:rFonts w:ascii="Times New Roman" w:hAnsi="Times New Roman"/>
          <w:sz w:val="28"/>
          <w:szCs w:val="28"/>
        </w:rPr>
      </w:pPr>
      <w:r w:rsidRPr="008A5214">
        <w:rPr>
          <w:rFonts w:ascii="Times New Roman" w:hAnsi="Times New Roman"/>
          <w:sz w:val="28"/>
          <w:szCs w:val="28"/>
          <w:lang w:val="uk-UA"/>
        </w:rPr>
        <w:t>Нечуй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-Левицький І. Кайдашева сім’я: повісті, п’єси. </w:t>
      </w:r>
      <w:r w:rsidRPr="008A5214">
        <w:rPr>
          <w:rFonts w:ascii="Times New Roman" w:hAnsi="Times New Roman"/>
          <w:sz w:val="28"/>
          <w:szCs w:val="28"/>
          <w:lang w:val="uk-UA"/>
        </w:rPr>
        <w:t xml:space="preserve">Харків </w:t>
      </w:r>
      <w:r w:rsidR="008A5214">
        <w:rPr>
          <w:rFonts w:ascii="Times New Roman" w:hAnsi="Times New Roman"/>
          <w:sz w:val="28"/>
          <w:szCs w:val="28"/>
          <w:lang w:val="uk-UA"/>
        </w:rPr>
        <w:t xml:space="preserve">: «Фоліо», 2007. </w:t>
      </w:r>
      <w:r w:rsidRPr="008A5214">
        <w:rPr>
          <w:rFonts w:ascii="Times New Roman" w:hAnsi="Times New Roman"/>
          <w:sz w:val="28"/>
          <w:szCs w:val="28"/>
          <w:lang w:val="uk-UA"/>
        </w:rPr>
        <w:t>351с.</w:t>
      </w:r>
    </w:p>
    <w:p w:rsidR="00C730C6" w:rsidRPr="008A5214" w:rsidRDefault="00C730C6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Style w:val="citation"/>
          <w:rFonts w:ascii="Times New Roman" w:hAnsi="Times New Roman"/>
          <w:sz w:val="28"/>
          <w:szCs w:val="28"/>
        </w:rPr>
      </w:pPr>
      <w:r w:rsidRPr="008A5214">
        <w:rPr>
          <w:rStyle w:val="citation"/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lastRenderedPageBreak/>
        <w:t xml:space="preserve">Пелин </w:t>
      </w:r>
      <w:r w:rsidR="002A2F4C">
        <w:rPr>
          <w:rStyle w:val="citation"/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Е. Избрано: сб. за раз скази. София : Захарий Стоянов, 2009. 408 с.</w:t>
      </w:r>
    </w:p>
    <w:p w:rsidR="00C730C6" w:rsidRPr="008A5214" w:rsidRDefault="00C730C6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A5214">
        <w:rPr>
          <w:rStyle w:val="citation"/>
          <w:rFonts w:ascii="Times New Roman" w:hAnsi="Times New Roman"/>
          <w:iCs/>
          <w:sz w:val="28"/>
          <w:szCs w:val="28"/>
          <w:shd w:val="clear" w:color="auto" w:fill="FFFFFF"/>
        </w:rPr>
        <w:t>Пондев П.</w:t>
      </w:r>
      <w:r w:rsidRPr="008A5214">
        <w:rPr>
          <w:rStyle w:val="citation"/>
          <w:rFonts w:ascii="Times New Roman" w:hAnsi="Times New Roman"/>
          <w:sz w:val="28"/>
          <w:szCs w:val="28"/>
          <w:shd w:val="clear" w:color="auto" w:fill="FFFFFF"/>
        </w:rPr>
        <w:t> Бол</w:t>
      </w:r>
      <w:r w:rsidR="00CC5F9C">
        <w:rPr>
          <w:rStyle w:val="citation"/>
          <w:rFonts w:ascii="Times New Roman" w:hAnsi="Times New Roman"/>
          <w:sz w:val="28"/>
          <w:szCs w:val="28"/>
          <w:shd w:val="clear" w:color="auto" w:fill="FFFFFF"/>
        </w:rPr>
        <w:t>гарская художественная проза. Болгарский писатель</w:t>
      </w:r>
      <w:r w:rsidR="00CC5F9C">
        <w:rPr>
          <w:rStyle w:val="citation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София : БАН, </w:t>
      </w:r>
      <w:r w:rsidR="00CC5F9C">
        <w:rPr>
          <w:rStyle w:val="citation"/>
          <w:rFonts w:ascii="Times New Roman" w:hAnsi="Times New Roman"/>
          <w:sz w:val="28"/>
          <w:szCs w:val="28"/>
          <w:shd w:val="clear" w:color="auto" w:fill="FFFFFF"/>
        </w:rPr>
        <w:t>1967. </w:t>
      </w:r>
      <w:r w:rsidRPr="008A5214">
        <w:rPr>
          <w:rStyle w:val="citation"/>
          <w:rFonts w:ascii="Times New Roman" w:hAnsi="Times New Roman"/>
          <w:sz w:val="28"/>
          <w:szCs w:val="28"/>
          <w:shd w:val="clear" w:color="auto" w:fill="FFFFFF"/>
        </w:rPr>
        <w:t>657 с.</w:t>
      </w:r>
    </w:p>
    <w:p w:rsidR="00C730C6" w:rsidRPr="008A5214" w:rsidRDefault="00C730C6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A5214">
        <w:rPr>
          <w:rFonts w:ascii="Times New Roman" w:hAnsi="Times New Roman"/>
          <w:sz w:val="28"/>
          <w:szCs w:val="28"/>
        </w:rPr>
        <w:t xml:space="preserve">Попович М. Нарис </w:t>
      </w:r>
      <w:r w:rsidR="00CC5F9C">
        <w:rPr>
          <w:rFonts w:ascii="Times New Roman" w:hAnsi="Times New Roman"/>
          <w:sz w:val="28"/>
          <w:szCs w:val="28"/>
        </w:rPr>
        <w:t>історії української культури. К</w:t>
      </w:r>
      <w:r w:rsidR="00CC5F9C">
        <w:rPr>
          <w:rFonts w:ascii="Times New Roman" w:hAnsi="Times New Roman"/>
          <w:sz w:val="28"/>
          <w:szCs w:val="28"/>
          <w:lang w:val="uk-UA"/>
        </w:rPr>
        <w:t xml:space="preserve">иїв </w:t>
      </w:r>
      <w:r w:rsidR="00CC5F9C">
        <w:rPr>
          <w:rFonts w:ascii="Times New Roman" w:hAnsi="Times New Roman"/>
          <w:sz w:val="28"/>
          <w:szCs w:val="28"/>
        </w:rPr>
        <w:t xml:space="preserve">: АртЕк, 2001. </w:t>
      </w:r>
      <w:r w:rsidRPr="008A5214">
        <w:rPr>
          <w:rFonts w:ascii="Times New Roman" w:hAnsi="Times New Roman"/>
          <w:sz w:val="28"/>
          <w:szCs w:val="28"/>
        </w:rPr>
        <w:t xml:space="preserve">727 с. </w:t>
      </w:r>
    </w:p>
    <w:p w:rsidR="00C730C6" w:rsidRPr="008A5214" w:rsidRDefault="00C730C6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A5214">
        <w:rPr>
          <w:rFonts w:ascii="Times New Roman" w:hAnsi="Times New Roman"/>
          <w:sz w:val="28"/>
          <w:szCs w:val="28"/>
          <w:lang w:val="uk-UA"/>
        </w:rPr>
        <w:t>Семків Р. Українська сатира:</w:t>
      </w:r>
      <w:r w:rsidR="00CC5F9C">
        <w:rPr>
          <w:rFonts w:ascii="Times New Roman" w:hAnsi="Times New Roman"/>
          <w:sz w:val="28"/>
          <w:szCs w:val="28"/>
          <w:lang w:val="uk-UA"/>
        </w:rPr>
        <w:t xml:space="preserve"> про що говоримо? Дніпро : Вогонь, </w:t>
      </w:r>
      <w:r w:rsidRPr="008A5214">
        <w:rPr>
          <w:rFonts w:ascii="Times New Roman" w:hAnsi="Times New Roman"/>
          <w:sz w:val="28"/>
          <w:szCs w:val="28"/>
          <w:lang w:val="uk-UA"/>
        </w:rPr>
        <w:t>20</w:t>
      </w:r>
      <w:r w:rsidR="00CC5F9C">
        <w:rPr>
          <w:rFonts w:ascii="Times New Roman" w:hAnsi="Times New Roman"/>
          <w:sz w:val="28"/>
          <w:szCs w:val="28"/>
          <w:lang w:val="uk-UA"/>
        </w:rPr>
        <w:t xml:space="preserve">10. </w:t>
      </w:r>
      <w:r w:rsidRPr="008A5214">
        <w:rPr>
          <w:rFonts w:ascii="Times New Roman" w:hAnsi="Times New Roman"/>
          <w:sz w:val="28"/>
          <w:szCs w:val="28"/>
          <w:lang w:val="uk-UA"/>
        </w:rPr>
        <w:t>№</w:t>
      </w:r>
      <w:r w:rsidR="00CC5F9C">
        <w:rPr>
          <w:rFonts w:ascii="Times New Roman" w:hAnsi="Times New Roman"/>
          <w:sz w:val="28"/>
          <w:szCs w:val="28"/>
          <w:lang w:val="uk-UA"/>
        </w:rPr>
        <w:t xml:space="preserve"> 2. </w:t>
      </w:r>
      <w:r w:rsidRPr="008A5214">
        <w:rPr>
          <w:rFonts w:ascii="Times New Roman" w:hAnsi="Times New Roman"/>
          <w:sz w:val="28"/>
          <w:szCs w:val="28"/>
          <w:lang w:val="uk-UA"/>
        </w:rPr>
        <w:t xml:space="preserve">С. 154-157. </w:t>
      </w:r>
    </w:p>
    <w:p w:rsidR="00C730C6" w:rsidRPr="008A5214" w:rsidRDefault="00C730C6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A5214">
        <w:rPr>
          <w:rFonts w:ascii="Times New Roman" w:hAnsi="Times New Roman"/>
          <w:sz w:val="28"/>
          <w:szCs w:val="28"/>
          <w:lang w:val="uk-UA"/>
        </w:rPr>
        <w:t xml:space="preserve">Стефаник </w:t>
      </w:r>
      <w:r w:rsidR="00CC5F9C">
        <w:rPr>
          <w:rFonts w:ascii="Times New Roman" w:hAnsi="Times New Roman"/>
          <w:sz w:val="28"/>
          <w:szCs w:val="28"/>
          <w:lang w:val="uk-UA"/>
        </w:rPr>
        <w:t>В. К</w:t>
      </w:r>
      <w:r w:rsidRPr="008A5214">
        <w:rPr>
          <w:rFonts w:ascii="Times New Roman" w:hAnsi="Times New Roman"/>
          <w:sz w:val="28"/>
          <w:szCs w:val="28"/>
          <w:lang w:val="uk-UA"/>
        </w:rPr>
        <w:t>амінний хрест</w:t>
      </w:r>
      <w:r w:rsidR="00CC5F9C">
        <w:rPr>
          <w:rFonts w:ascii="Times New Roman" w:hAnsi="Times New Roman"/>
          <w:sz w:val="28"/>
          <w:szCs w:val="28"/>
          <w:lang w:val="uk-UA"/>
        </w:rPr>
        <w:t>. Харків : Фоліо, 2004. 521 с.</w:t>
      </w:r>
    </w:p>
    <w:p w:rsidR="00C730C6" w:rsidRPr="008A5214" w:rsidRDefault="00C730C6" w:rsidP="008A5214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A5214">
        <w:rPr>
          <w:rFonts w:ascii="Times New Roman" w:hAnsi="Times New Roman"/>
          <w:sz w:val="28"/>
          <w:szCs w:val="28"/>
          <w:lang w:val="uk-UA"/>
        </w:rPr>
        <w:t>С</w:t>
      </w:r>
      <w:r w:rsidR="00CC5F9C">
        <w:rPr>
          <w:rFonts w:ascii="Times New Roman" w:hAnsi="Times New Roman"/>
          <w:sz w:val="28"/>
          <w:szCs w:val="28"/>
          <w:lang w:val="uk-UA"/>
        </w:rPr>
        <w:t xml:space="preserve">тоянов И. И. </w:t>
      </w:r>
      <w:r w:rsidRPr="008A5214">
        <w:rPr>
          <w:rFonts w:ascii="Times New Roman" w:hAnsi="Times New Roman"/>
          <w:sz w:val="28"/>
          <w:szCs w:val="28"/>
          <w:lang w:val="uk-UA"/>
        </w:rPr>
        <w:t xml:space="preserve"> История </w:t>
      </w:r>
      <w:r w:rsidR="00CC5F9C">
        <w:rPr>
          <w:rFonts w:ascii="Times New Roman" w:hAnsi="Times New Roman"/>
          <w:sz w:val="28"/>
          <w:szCs w:val="28"/>
          <w:lang w:val="uk-UA"/>
        </w:rPr>
        <w:t>на българското В</w:t>
      </w:r>
      <w:r w:rsidR="00CC5F9C">
        <w:rPr>
          <w:rFonts w:ascii="Times New Roman" w:hAnsi="Times New Roman"/>
          <w:sz w:val="28"/>
          <w:szCs w:val="28"/>
        </w:rPr>
        <w:t>ъз</w:t>
      </w:r>
      <w:r w:rsidR="00CC5F9C">
        <w:rPr>
          <w:rFonts w:ascii="Times New Roman" w:hAnsi="Times New Roman"/>
          <w:sz w:val="28"/>
          <w:szCs w:val="28"/>
          <w:lang w:val="uk-UA"/>
        </w:rPr>
        <w:t>раждане. Велико Търново : ИВИС, 2010. 279 с.</w:t>
      </w:r>
    </w:p>
    <w:p w:rsidR="008A5214" w:rsidRPr="008A5214" w:rsidRDefault="00C730C6" w:rsidP="008A5214">
      <w:pPr>
        <w:numPr>
          <w:ilvl w:val="0"/>
          <w:numId w:val="9"/>
        </w:numPr>
        <w:spacing w:after="0" w:line="36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5F9C">
        <w:rPr>
          <w:rFonts w:ascii="Times New Roman" w:eastAsia="Times New Roman" w:hAnsi="Times New Roman" w:cs="Times New Roman"/>
          <w:iCs/>
          <w:color w:val="242424"/>
          <w:sz w:val="28"/>
          <w:szCs w:val="28"/>
          <w:lang w:val="uk-UA" w:eastAsia="ru-RU"/>
        </w:rPr>
        <w:t>Уривалкін О. М.</w:t>
      </w:r>
      <w:r w:rsidRPr="00CC5F9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CC5F9C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Історія України (кінець </w:t>
      </w: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XVII</w:t>
      </w:r>
      <w:r w:rsidRPr="00CC5F9C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 - початок </w:t>
      </w: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XXI</w:t>
      </w:r>
      <w:r w:rsidR="00CC5F9C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 ст.). Київ </w:t>
      </w:r>
      <w:r w:rsidRPr="00CC5F9C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: КНТ, 2007. </w:t>
      </w:r>
      <w:r w:rsidRPr="008A521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433 с.</w:t>
      </w:r>
    </w:p>
    <w:p w:rsidR="00C730C6" w:rsidRPr="008A5214" w:rsidRDefault="00C730C6" w:rsidP="008A5214">
      <w:pPr>
        <w:numPr>
          <w:ilvl w:val="0"/>
          <w:numId w:val="9"/>
        </w:numPr>
        <w:spacing w:after="0" w:line="36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A5214">
        <w:rPr>
          <w:rFonts w:ascii="Times New Roman" w:hAnsi="Times New Roman"/>
          <w:sz w:val="28"/>
          <w:szCs w:val="28"/>
          <w:lang w:val="uk-UA" w:eastAsia="ru-RU"/>
        </w:rPr>
        <w:t>Хрущ О., Слоньовська О. Психо</w:t>
      </w:r>
      <w:r w:rsidRPr="008A5214">
        <w:rPr>
          <w:rFonts w:ascii="Times New Roman" w:hAnsi="Times New Roman"/>
          <w:sz w:val="28"/>
          <w:szCs w:val="28"/>
          <w:lang w:eastAsia="ru-RU"/>
        </w:rPr>
        <w:t>логізм</w:t>
      </w:r>
      <w:r w:rsidR="00CC5F9C">
        <w:rPr>
          <w:rFonts w:ascii="Times New Roman" w:hAnsi="Times New Roman"/>
          <w:sz w:val="28"/>
          <w:szCs w:val="28"/>
          <w:lang w:eastAsia="ru-RU"/>
        </w:rPr>
        <w:t xml:space="preserve"> як засіб характероутворення</w:t>
      </w:r>
      <w:r w:rsidR="00CC5F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8A5214">
        <w:rPr>
          <w:rFonts w:ascii="Times New Roman" w:hAnsi="Times New Roman"/>
          <w:sz w:val="28"/>
          <w:szCs w:val="28"/>
          <w:lang w:eastAsia="ru-RU"/>
        </w:rPr>
        <w:t>Василь Стефаник – художник</w:t>
      </w:r>
      <w:r w:rsidR="00CC5F9C">
        <w:rPr>
          <w:rFonts w:ascii="Times New Roman" w:hAnsi="Times New Roman"/>
          <w:sz w:val="28"/>
          <w:szCs w:val="28"/>
          <w:lang w:eastAsia="ru-RU"/>
        </w:rPr>
        <w:t xml:space="preserve"> слова. Івано</w:t>
      </w:r>
      <w:r w:rsidR="00CC5F9C"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8A5214">
        <w:rPr>
          <w:rFonts w:ascii="Times New Roman" w:hAnsi="Times New Roman"/>
          <w:sz w:val="28"/>
          <w:szCs w:val="28"/>
          <w:lang w:eastAsia="ru-RU"/>
        </w:rPr>
        <w:t>Франківськ</w:t>
      </w:r>
      <w:r w:rsidR="00CC5F9C">
        <w:rPr>
          <w:rFonts w:ascii="Times New Roman" w:hAnsi="Times New Roman"/>
          <w:sz w:val="28"/>
          <w:szCs w:val="28"/>
          <w:lang w:val="uk-UA" w:eastAsia="ru-RU"/>
        </w:rPr>
        <w:t xml:space="preserve"> : МЕТ</w:t>
      </w:r>
      <w:r w:rsidR="00CC5F9C">
        <w:rPr>
          <w:rFonts w:ascii="Times New Roman" w:hAnsi="Times New Roman"/>
          <w:sz w:val="28"/>
          <w:szCs w:val="28"/>
          <w:lang w:eastAsia="ru-RU"/>
        </w:rPr>
        <w:t xml:space="preserve">, 1996. </w:t>
      </w:r>
      <w:r w:rsidRPr="008A5214">
        <w:rPr>
          <w:rFonts w:ascii="Times New Roman" w:hAnsi="Times New Roman"/>
          <w:sz w:val="28"/>
          <w:szCs w:val="28"/>
          <w:lang w:eastAsia="ru-RU"/>
        </w:rPr>
        <w:t>253 с.</w:t>
      </w:r>
    </w:p>
    <w:p w:rsidR="00CC5F9C" w:rsidRDefault="00C730C6" w:rsidP="00CC5F9C">
      <w:pPr>
        <w:pStyle w:val="21"/>
        <w:numPr>
          <w:ilvl w:val="0"/>
          <w:numId w:val="9"/>
        </w:numPr>
        <w:spacing w:line="360" w:lineRule="auto"/>
        <w:ind w:left="-567" w:firstLine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A5214">
        <w:rPr>
          <w:rFonts w:ascii="Times New Roman" w:hAnsi="Times New Roman"/>
          <w:sz w:val="28"/>
          <w:szCs w:val="28"/>
          <w:lang w:val="uk-UA"/>
        </w:rPr>
        <w:t xml:space="preserve"> Чехівський О.О. І</w:t>
      </w:r>
      <w:r w:rsidR="00CC5F9C">
        <w:rPr>
          <w:rFonts w:ascii="Times New Roman" w:hAnsi="Times New Roman"/>
          <w:sz w:val="28"/>
          <w:szCs w:val="28"/>
          <w:lang w:val="uk-UA"/>
        </w:rPr>
        <w:t xml:space="preserve">. Нечуй-Левицький – гуморист. </w:t>
      </w:r>
      <w:r w:rsidRPr="008A5214">
        <w:rPr>
          <w:rFonts w:ascii="Times New Roman" w:hAnsi="Times New Roman"/>
          <w:sz w:val="28"/>
          <w:szCs w:val="28"/>
          <w:lang w:val="uk-UA"/>
        </w:rPr>
        <w:t>Українсь</w:t>
      </w:r>
      <w:r w:rsidR="00CC5F9C">
        <w:rPr>
          <w:rFonts w:ascii="Times New Roman" w:hAnsi="Times New Roman"/>
          <w:sz w:val="28"/>
          <w:szCs w:val="28"/>
          <w:lang w:val="uk-UA"/>
        </w:rPr>
        <w:t xml:space="preserve">ка мова і література в школі. Київ : Вища школа, 1988. </w:t>
      </w:r>
      <w:r w:rsidRPr="008A5214">
        <w:rPr>
          <w:rFonts w:ascii="Times New Roman" w:hAnsi="Times New Roman"/>
          <w:sz w:val="28"/>
          <w:szCs w:val="28"/>
          <w:lang w:val="uk-UA"/>
        </w:rPr>
        <w:t>№</w:t>
      </w:r>
      <w:r w:rsidR="00CC5F9C">
        <w:rPr>
          <w:rFonts w:ascii="Times New Roman" w:hAnsi="Times New Roman"/>
          <w:sz w:val="28"/>
          <w:szCs w:val="28"/>
          <w:lang w:val="uk-UA"/>
        </w:rPr>
        <w:t xml:space="preserve"> 10. </w:t>
      </w:r>
      <w:r w:rsidRPr="008A5214">
        <w:rPr>
          <w:rFonts w:ascii="Times New Roman" w:hAnsi="Times New Roman"/>
          <w:sz w:val="28"/>
          <w:szCs w:val="28"/>
          <w:lang w:val="uk-UA"/>
        </w:rPr>
        <w:t>С. 65 – 67.</w:t>
      </w:r>
    </w:p>
    <w:p w:rsidR="002A2F4C" w:rsidRDefault="002A2F4C" w:rsidP="002A2F4C">
      <w:pPr>
        <w:pStyle w:val="a3"/>
        <w:tabs>
          <w:tab w:val="left" w:pos="0"/>
        </w:tabs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ІНТЕРНЕТ ДЖЕРЕЛА</w:t>
      </w:r>
    </w:p>
    <w:p w:rsidR="00C730C6" w:rsidRPr="00CC5F9C" w:rsidRDefault="00C730C6" w:rsidP="008A5214">
      <w:pPr>
        <w:pStyle w:val="a3"/>
        <w:tabs>
          <w:tab w:val="left" w:pos="0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214">
        <w:rPr>
          <w:rFonts w:ascii="Times New Roman" w:hAnsi="Times New Roman" w:cs="Times New Roman"/>
          <w:sz w:val="28"/>
          <w:szCs w:val="28"/>
        </w:rPr>
        <w:t>2</w:t>
      </w:r>
      <w:r w:rsidR="00CC5F9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A5214">
        <w:rPr>
          <w:rFonts w:ascii="Times New Roman" w:hAnsi="Times New Roman" w:cs="Times New Roman"/>
          <w:sz w:val="28"/>
          <w:szCs w:val="28"/>
        </w:rPr>
        <w:t xml:space="preserve">. </w:t>
      </w:r>
      <w:r w:rsidRPr="00CC5F9C">
        <w:rPr>
          <w:rFonts w:ascii="Times New Roman" w:hAnsi="Times New Roman" w:cs="Times New Roman"/>
          <w:sz w:val="28"/>
          <w:szCs w:val="28"/>
          <w:shd w:val="clear" w:color="auto" w:fill="FFFFFF"/>
        </w:rPr>
        <w:t>Героите на Елин Пелин още населяват Байлово</w:t>
      </w:r>
      <w:r w:rsidR="00CC5F9C"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CC5F9C" w:rsidRPr="00CC5F9C"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Иванова М.</w:t>
      </w:r>
      <w:r w:rsidR="00CC5F9C"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C5F9C">
        <w:rPr>
          <w:rStyle w:val="reference-text"/>
          <w:rFonts w:ascii="Times New Roman" w:hAnsi="Times New Roman" w:cs="Times New Roman"/>
          <w:i/>
          <w:sz w:val="28"/>
          <w:szCs w:val="28"/>
          <w:shd w:val="clear" w:color="auto" w:fill="FFFFFF"/>
        </w:rPr>
        <w:t>Стандарт</w:t>
      </w:r>
      <w:r w:rsidR="00CC5F9C" w:rsidRPr="00CC5F9C">
        <w:rPr>
          <w:rStyle w:val="reference-text"/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="00CC5F9C"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r w:rsidR="00CC5F9C" w:rsidRPr="00CC5F9C">
        <w:rPr>
          <w:rFonts w:ascii="Times New Roman" w:hAnsi="Times New Roman" w:cs="Times New Roman"/>
          <w:sz w:val="28"/>
          <w:szCs w:val="28"/>
        </w:rPr>
        <w:t>веб-сайт. URL:</w:t>
      </w:r>
      <w:r w:rsidR="00CC5F9C">
        <w:rPr>
          <w:rFonts w:ascii="Times New Roman" w:hAnsi="Times New Roman" w:cs="Times New Roman"/>
          <w:lang w:val="uk-UA"/>
        </w:rPr>
        <w:t xml:space="preserve"> </w:t>
      </w:r>
      <w:hyperlink r:id="rId9" w:history="1"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http://paper.standartnews.com/archive/2002/05/17/folio2/</w:t>
        </w:r>
      </w:hyperlink>
      <w:r w:rsidR="00CC5F9C" w:rsidRPr="00CC5F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5F9C">
        <w:rPr>
          <w:rFonts w:ascii="Times New Roman" w:hAnsi="Times New Roman" w:cs="Times New Roman"/>
          <w:sz w:val="28"/>
          <w:szCs w:val="28"/>
        </w:rPr>
        <w:t>(дата звернення: 1</w:t>
      </w:r>
      <w:r w:rsidR="00CC5F9C">
        <w:rPr>
          <w:rFonts w:ascii="Times New Roman" w:hAnsi="Times New Roman" w:cs="Times New Roman"/>
          <w:sz w:val="28"/>
          <w:szCs w:val="28"/>
          <w:lang w:val="uk-UA"/>
        </w:rPr>
        <w:t>5.04</w:t>
      </w:r>
      <w:r w:rsidR="00CC5F9C">
        <w:rPr>
          <w:rFonts w:ascii="Times New Roman" w:hAnsi="Times New Roman" w:cs="Times New Roman"/>
          <w:sz w:val="28"/>
          <w:szCs w:val="28"/>
        </w:rPr>
        <w:t>.</w:t>
      </w:r>
      <w:r w:rsidR="00CC5F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5F9C">
        <w:rPr>
          <w:rFonts w:ascii="Times New Roman" w:hAnsi="Times New Roman" w:cs="Times New Roman"/>
          <w:sz w:val="28"/>
          <w:szCs w:val="28"/>
        </w:rPr>
        <w:t>201</w:t>
      </w:r>
      <w:r w:rsidR="00CC5F9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C5F9C" w:rsidRPr="00CC5F9C">
        <w:rPr>
          <w:rFonts w:ascii="Times New Roman" w:hAnsi="Times New Roman" w:cs="Times New Roman"/>
          <w:sz w:val="28"/>
          <w:szCs w:val="28"/>
        </w:rPr>
        <w:t>).</w:t>
      </w:r>
    </w:p>
    <w:p w:rsidR="00C730C6" w:rsidRPr="00CC5F9C" w:rsidRDefault="00CC5F9C" w:rsidP="00CC5F9C">
      <w:pPr>
        <w:pStyle w:val="a3"/>
        <w:tabs>
          <w:tab w:val="left" w:pos="0"/>
        </w:tabs>
        <w:spacing w:after="0" w:line="360" w:lineRule="auto"/>
        <w:ind w:left="-567"/>
        <w:jc w:val="both"/>
        <w:rPr>
          <w:rStyle w:val="reference-text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27. </w:t>
      </w:r>
      <w:r w:rsidR="00C730C6" w:rsidRPr="008A5214"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Из историята на нов</w:t>
      </w:r>
      <w:r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ата българска література. Пенев Б. (</w:t>
      </w:r>
      <w:r w:rsidR="00C730C6" w:rsidRPr="008A5214"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Лекции в 4 тома)</w:t>
      </w:r>
      <w:r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CC5F9C">
        <w:rPr>
          <w:rFonts w:ascii="Times New Roman" w:hAnsi="Times New Roman" w:cs="Times New Roman"/>
          <w:sz w:val="28"/>
          <w:szCs w:val="28"/>
        </w:rPr>
        <w:t>веб-сайт. URL:</w:t>
      </w:r>
      <w:r w:rsidRPr="00CC5F9C">
        <w:rPr>
          <w:rFonts w:ascii="Times New Roman" w:hAnsi="Times New Roman" w:cs="Times New Roman"/>
        </w:rPr>
        <w:t xml:space="preserve"> </w:t>
      </w:r>
      <w:r w:rsidR="00C730C6" w:rsidRPr="008A5214"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10" w:history="1"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</w:t>
        </w:r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liternet</w:t>
        </w:r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bg</w:t>
        </w:r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publish</w:t>
        </w:r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5/</w:t>
        </w:r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bpenev</w:t>
        </w:r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istoria</w:t>
        </w:r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/1/4.</w:t>
        </w:r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htm</w:t>
        </w:r>
      </w:hyperlink>
      <w:r w:rsidRPr="00CC5F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звернення: 1</w:t>
      </w:r>
      <w:r>
        <w:rPr>
          <w:rFonts w:ascii="Times New Roman" w:hAnsi="Times New Roman" w:cs="Times New Roman"/>
          <w:sz w:val="28"/>
          <w:szCs w:val="28"/>
          <w:lang w:val="uk-UA"/>
        </w:rPr>
        <w:t>5.04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5F9C">
        <w:rPr>
          <w:rFonts w:ascii="Times New Roman" w:hAnsi="Times New Roman" w:cs="Times New Roman"/>
          <w:sz w:val="28"/>
          <w:szCs w:val="28"/>
        </w:rPr>
        <w:t>).</w:t>
      </w:r>
    </w:p>
    <w:p w:rsidR="00CC5F9C" w:rsidRPr="00CC5F9C" w:rsidRDefault="00CC5F9C" w:rsidP="00CC5F9C">
      <w:pPr>
        <w:pStyle w:val="a3"/>
        <w:tabs>
          <w:tab w:val="left" w:pos="0"/>
        </w:tabs>
        <w:spacing w:after="0" w:line="360" w:lineRule="auto"/>
        <w:ind w:left="-567"/>
        <w:jc w:val="both"/>
        <w:rPr>
          <w:rStyle w:val="reference-text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28.</w:t>
      </w:r>
      <w:r w:rsidR="00C730C6" w:rsidRPr="008A5214"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Ювилей Ивана Левицького (Нечуя</w:t>
      </w:r>
      <w:r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). Франко І. </w:t>
      </w:r>
      <w:r w:rsidRPr="00CC5F9C">
        <w:rPr>
          <w:rFonts w:ascii="Times New Roman" w:hAnsi="Times New Roman" w:cs="Times New Roman"/>
          <w:sz w:val="28"/>
          <w:szCs w:val="28"/>
        </w:rPr>
        <w:t xml:space="preserve">веб-сайт. </w:t>
      </w:r>
      <w:r w:rsidRPr="00CC5F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C5F9C">
        <w:rPr>
          <w:rFonts w:ascii="Times New Roman" w:hAnsi="Times New Roman" w:cs="Times New Roman"/>
          <w:sz w:val="28"/>
          <w:szCs w:val="28"/>
        </w:rPr>
        <w:t>:</w:t>
      </w:r>
      <w:r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11" w:history="1">
        <w:r w:rsidRPr="00CC5F9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http://shron2.chtyvo.org.ua/Franko/Yuvylei_Ivana_Levytskoho_Nechuia.pdf</w:t>
        </w:r>
      </w:hyperlink>
      <w:r>
        <w:rPr>
          <w:rStyle w:val="reference-text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звернення: 1</w:t>
      </w:r>
      <w:r>
        <w:rPr>
          <w:rFonts w:ascii="Times New Roman" w:hAnsi="Times New Roman" w:cs="Times New Roman"/>
          <w:sz w:val="28"/>
          <w:szCs w:val="28"/>
          <w:lang w:val="uk-UA"/>
        </w:rPr>
        <w:t>5.04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5F9C">
        <w:rPr>
          <w:rFonts w:ascii="Times New Roman" w:hAnsi="Times New Roman" w:cs="Times New Roman"/>
          <w:sz w:val="28"/>
          <w:szCs w:val="28"/>
        </w:rPr>
        <w:t>).</w:t>
      </w:r>
    </w:p>
    <w:p w:rsidR="00C730C6" w:rsidRPr="00D304A0" w:rsidRDefault="00C730C6" w:rsidP="008A5214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5E48" w:rsidRPr="00D304A0" w:rsidRDefault="00725E48" w:rsidP="00CC5F9C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  <w:lang w:val="uk-UA"/>
        </w:rPr>
      </w:pPr>
    </w:p>
    <w:p w:rsidR="00725E48" w:rsidRPr="00D304A0" w:rsidRDefault="00725E48" w:rsidP="008A5214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760D" w:rsidRPr="00D304A0" w:rsidRDefault="007F6777" w:rsidP="008A5214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4A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725E48" w:rsidRPr="00D304A0" w:rsidRDefault="00725E48" w:rsidP="008A5214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25E48" w:rsidRPr="00D304A0" w:rsidSect="003136FF">
      <w:head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1E3" w:rsidRDefault="009961E3" w:rsidP="00F159E7">
      <w:pPr>
        <w:spacing w:after="0" w:line="240" w:lineRule="auto"/>
      </w:pPr>
      <w:r>
        <w:separator/>
      </w:r>
    </w:p>
  </w:endnote>
  <w:endnote w:type="continuationSeparator" w:id="0">
    <w:p w:rsidR="009961E3" w:rsidRDefault="009961E3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1E3" w:rsidRDefault="009961E3" w:rsidP="00F159E7">
      <w:pPr>
        <w:spacing w:after="0" w:line="240" w:lineRule="auto"/>
      </w:pPr>
      <w:r>
        <w:separator/>
      </w:r>
    </w:p>
  </w:footnote>
  <w:footnote w:type="continuationSeparator" w:id="0">
    <w:p w:rsidR="009961E3" w:rsidRDefault="009961E3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221708"/>
      <w:docPartObj>
        <w:docPartGallery w:val="Page Numbers (Top of Page)"/>
        <w:docPartUnique/>
      </w:docPartObj>
    </w:sdtPr>
    <w:sdtEndPr/>
    <w:sdtContent>
      <w:p w:rsidR="003136FF" w:rsidRDefault="00415C35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26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136FF" w:rsidRDefault="003136F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FFA"/>
    <w:multiLevelType w:val="hybridMultilevel"/>
    <w:tmpl w:val="33943F4A"/>
    <w:lvl w:ilvl="0" w:tplc="0E5C1B22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447C7"/>
    <w:multiLevelType w:val="multilevel"/>
    <w:tmpl w:val="BB2CFB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09F64175"/>
    <w:multiLevelType w:val="multilevel"/>
    <w:tmpl w:val="C34C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1905CB"/>
    <w:multiLevelType w:val="multilevel"/>
    <w:tmpl w:val="FA4A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BF627E"/>
    <w:multiLevelType w:val="hybridMultilevel"/>
    <w:tmpl w:val="5CAEDC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4E52C8"/>
    <w:multiLevelType w:val="hybridMultilevel"/>
    <w:tmpl w:val="8AB48472"/>
    <w:lvl w:ilvl="0" w:tplc="42C625DA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733DE"/>
    <w:multiLevelType w:val="multilevel"/>
    <w:tmpl w:val="C71E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7897553"/>
    <w:multiLevelType w:val="hybridMultilevel"/>
    <w:tmpl w:val="87B80690"/>
    <w:lvl w:ilvl="0" w:tplc="C430E58A">
      <w:start w:val="2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>
    <w:nsid w:val="290F6A7E"/>
    <w:multiLevelType w:val="multilevel"/>
    <w:tmpl w:val="71A8D5A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E13494E"/>
    <w:multiLevelType w:val="hybridMultilevel"/>
    <w:tmpl w:val="DB0A8BCE"/>
    <w:lvl w:ilvl="0" w:tplc="E80A7A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35B90"/>
    <w:multiLevelType w:val="hybridMultilevel"/>
    <w:tmpl w:val="1EF2A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46232"/>
    <w:multiLevelType w:val="hybridMultilevel"/>
    <w:tmpl w:val="5FE0A82E"/>
    <w:lvl w:ilvl="0" w:tplc="939663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F1715"/>
    <w:multiLevelType w:val="hybridMultilevel"/>
    <w:tmpl w:val="9C8AFE92"/>
    <w:lvl w:ilvl="0" w:tplc="8048AC2C">
      <w:start w:val="1"/>
      <w:numFmt w:val="decimal"/>
      <w:lvlText w:val="%1."/>
      <w:lvlJc w:val="left"/>
      <w:pPr>
        <w:ind w:left="121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plc="0419000F">
      <w:start w:val="1"/>
      <w:numFmt w:val="decimal"/>
      <w:lvlText w:val="%4."/>
      <w:lvlJc w:val="left"/>
      <w:pPr>
        <w:ind w:left="3370" w:hanging="360"/>
      </w:pPr>
    </w:lvl>
    <w:lvl w:ilvl="4" w:tplc="04190019">
      <w:start w:val="1"/>
      <w:numFmt w:val="lowerLetter"/>
      <w:lvlText w:val="%5."/>
      <w:lvlJc w:val="left"/>
      <w:pPr>
        <w:ind w:left="4090" w:hanging="360"/>
      </w:pPr>
    </w:lvl>
    <w:lvl w:ilvl="5" w:tplc="0419001B">
      <w:start w:val="1"/>
      <w:numFmt w:val="lowerRoman"/>
      <w:lvlText w:val="%6."/>
      <w:lvlJc w:val="right"/>
      <w:pPr>
        <w:ind w:left="4810" w:hanging="180"/>
      </w:pPr>
    </w:lvl>
    <w:lvl w:ilvl="6" w:tplc="0419000F">
      <w:start w:val="1"/>
      <w:numFmt w:val="decimal"/>
      <w:lvlText w:val="%7."/>
      <w:lvlJc w:val="left"/>
      <w:pPr>
        <w:ind w:left="5530" w:hanging="360"/>
      </w:pPr>
    </w:lvl>
    <w:lvl w:ilvl="7" w:tplc="04190019">
      <w:start w:val="1"/>
      <w:numFmt w:val="lowerLetter"/>
      <w:lvlText w:val="%8."/>
      <w:lvlJc w:val="left"/>
      <w:pPr>
        <w:ind w:left="6250" w:hanging="360"/>
      </w:pPr>
    </w:lvl>
    <w:lvl w:ilvl="8" w:tplc="0419001B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4145423D"/>
    <w:multiLevelType w:val="hybridMultilevel"/>
    <w:tmpl w:val="D2CA3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764218"/>
    <w:multiLevelType w:val="hybridMultilevel"/>
    <w:tmpl w:val="7CB23470"/>
    <w:lvl w:ilvl="0" w:tplc="715A0A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0747E0"/>
    <w:multiLevelType w:val="multilevel"/>
    <w:tmpl w:val="4460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B60B30"/>
    <w:multiLevelType w:val="multilevel"/>
    <w:tmpl w:val="C038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467D86"/>
    <w:multiLevelType w:val="multilevel"/>
    <w:tmpl w:val="A7C2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3"/>
  </w:num>
  <w:num w:numId="5">
    <w:abstractNumId w:val="17"/>
  </w:num>
  <w:num w:numId="6">
    <w:abstractNumId w:val="2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4"/>
  </w:num>
  <w:num w:numId="13">
    <w:abstractNumId w:val="0"/>
  </w:num>
  <w:num w:numId="14">
    <w:abstractNumId w:val="10"/>
  </w:num>
  <w:num w:numId="15">
    <w:abstractNumId w:val="11"/>
  </w:num>
  <w:num w:numId="16">
    <w:abstractNumId w:val="15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DE"/>
    <w:rsid w:val="0001037A"/>
    <w:rsid w:val="00012A20"/>
    <w:rsid w:val="00012F3B"/>
    <w:rsid w:val="00021365"/>
    <w:rsid w:val="00026C2A"/>
    <w:rsid w:val="0002760D"/>
    <w:rsid w:val="0007011D"/>
    <w:rsid w:val="0007211B"/>
    <w:rsid w:val="0008012B"/>
    <w:rsid w:val="000925DD"/>
    <w:rsid w:val="000976C0"/>
    <w:rsid w:val="000A0C00"/>
    <w:rsid w:val="000A331E"/>
    <w:rsid w:val="000A4AD5"/>
    <w:rsid w:val="000B006C"/>
    <w:rsid w:val="000B4B48"/>
    <w:rsid w:val="000B5221"/>
    <w:rsid w:val="000C0152"/>
    <w:rsid w:val="000C1502"/>
    <w:rsid w:val="000C69D5"/>
    <w:rsid w:val="000C6A9C"/>
    <w:rsid w:val="000C752D"/>
    <w:rsid w:val="000D1F62"/>
    <w:rsid w:val="000D6E00"/>
    <w:rsid w:val="000D797B"/>
    <w:rsid w:val="000E08EC"/>
    <w:rsid w:val="000E5899"/>
    <w:rsid w:val="000F2E66"/>
    <w:rsid w:val="000F45FD"/>
    <w:rsid w:val="000F7CED"/>
    <w:rsid w:val="001019EC"/>
    <w:rsid w:val="00113DC4"/>
    <w:rsid w:val="00120B6F"/>
    <w:rsid w:val="00141BA6"/>
    <w:rsid w:val="0014486D"/>
    <w:rsid w:val="00145E6A"/>
    <w:rsid w:val="00155B37"/>
    <w:rsid w:val="00172AB9"/>
    <w:rsid w:val="00172B22"/>
    <w:rsid w:val="0019023F"/>
    <w:rsid w:val="001941AF"/>
    <w:rsid w:val="0019770E"/>
    <w:rsid w:val="001A0D57"/>
    <w:rsid w:val="001B5484"/>
    <w:rsid w:val="001D639B"/>
    <w:rsid w:val="001E5405"/>
    <w:rsid w:val="001F21D8"/>
    <w:rsid w:val="001F226B"/>
    <w:rsid w:val="001F4E34"/>
    <w:rsid w:val="001F669A"/>
    <w:rsid w:val="00200DD4"/>
    <w:rsid w:val="00212AB0"/>
    <w:rsid w:val="00215EAE"/>
    <w:rsid w:val="00224DB0"/>
    <w:rsid w:val="00230066"/>
    <w:rsid w:val="00250E87"/>
    <w:rsid w:val="00254569"/>
    <w:rsid w:val="00256F0C"/>
    <w:rsid w:val="00260196"/>
    <w:rsid w:val="00291D33"/>
    <w:rsid w:val="00292B47"/>
    <w:rsid w:val="00294505"/>
    <w:rsid w:val="00294D4B"/>
    <w:rsid w:val="002A1278"/>
    <w:rsid w:val="002A2DA8"/>
    <w:rsid w:val="002A2F4C"/>
    <w:rsid w:val="002A7C51"/>
    <w:rsid w:val="002B02F7"/>
    <w:rsid w:val="002B5459"/>
    <w:rsid w:val="002C02CA"/>
    <w:rsid w:val="002E4CC3"/>
    <w:rsid w:val="002E6BA1"/>
    <w:rsid w:val="002F3F2E"/>
    <w:rsid w:val="003136FF"/>
    <w:rsid w:val="00315668"/>
    <w:rsid w:val="00320E13"/>
    <w:rsid w:val="00325BD8"/>
    <w:rsid w:val="00326E67"/>
    <w:rsid w:val="00333DF1"/>
    <w:rsid w:val="003555D3"/>
    <w:rsid w:val="00357D96"/>
    <w:rsid w:val="00357EEB"/>
    <w:rsid w:val="003666B6"/>
    <w:rsid w:val="00371E9F"/>
    <w:rsid w:val="00372B86"/>
    <w:rsid w:val="00373362"/>
    <w:rsid w:val="00374476"/>
    <w:rsid w:val="00375D74"/>
    <w:rsid w:val="0038100D"/>
    <w:rsid w:val="003969FB"/>
    <w:rsid w:val="003A3998"/>
    <w:rsid w:val="003A4522"/>
    <w:rsid w:val="003A6633"/>
    <w:rsid w:val="003B4414"/>
    <w:rsid w:val="003D4936"/>
    <w:rsid w:val="003E6A4F"/>
    <w:rsid w:val="003F11EF"/>
    <w:rsid w:val="00410425"/>
    <w:rsid w:val="00415164"/>
    <w:rsid w:val="00415C35"/>
    <w:rsid w:val="004165CF"/>
    <w:rsid w:val="00431845"/>
    <w:rsid w:val="00444D5F"/>
    <w:rsid w:val="00447AD4"/>
    <w:rsid w:val="00457E48"/>
    <w:rsid w:val="00466E22"/>
    <w:rsid w:val="00483966"/>
    <w:rsid w:val="004939C1"/>
    <w:rsid w:val="004963C6"/>
    <w:rsid w:val="00496B1C"/>
    <w:rsid w:val="004A73B5"/>
    <w:rsid w:val="004B2B13"/>
    <w:rsid w:val="004C386E"/>
    <w:rsid w:val="004C6C9E"/>
    <w:rsid w:val="004E6DE5"/>
    <w:rsid w:val="004E70B7"/>
    <w:rsid w:val="004F31C1"/>
    <w:rsid w:val="004F4A36"/>
    <w:rsid w:val="00505395"/>
    <w:rsid w:val="00526DDC"/>
    <w:rsid w:val="00530ACF"/>
    <w:rsid w:val="00544D82"/>
    <w:rsid w:val="0054664C"/>
    <w:rsid w:val="0056065C"/>
    <w:rsid w:val="00560E9A"/>
    <w:rsid w:val="005725D0"/>
    <w:rsid w:val="005738BC"/>
    <w:rsid w:val="0057417C"/>
    <w:rsid w:val="0058415D"/>
    <w:rsid w:val="005A7C37"/>
    <w:rsid w:val="005B397C"/>
    <w:rsid w:val="005C3434"/>
    <w:rsid w:val="005C7544"/>
    <w:rsid w:val="005D2B40"/>
    <w:rsid w:val="005D3705"/>
    <w:rsid w:val="005D5C43"/>
    <w:rsid w:val="005E27C6"/>
    <w:rsid w:val="005F748B"/>
    <w:rsid w:val="00612D3B"/>
    <w:rsid w:val="00615A04"/>
    <w:rsid w:val="006172E3"/>
    <w:rsid w:val="00617304"/>
    <w:rsid w:val="00625641"/>
    <w:rsid w:val="00627F39"/>
    <w:rsid w:val="00636A4D"/>
    <w:rsid w:val="00637BCF"/>
    <w:rsid w:val="00640A28"/>
    <w:rsid w:val="00641307"/>
    <w:rsid w:val="00650DF5"/>
    <w:rsid w:val="006569CA"/>
    <w:rsid w:val="00681F4F"/>
    <w:rsid w:val="00691327"/>
    <w:rsid w:val="006913E1"/>
    <w:rsid w:val="00696AD1"/>
    <w:rsid w:val="006A51F6"/>
    <w:rsid w:val="006A6182"/>
    <w:rsid w:val="006B02C9"/>
    <w:rsid w:val="006C3FCA"/>
    <w:rsid w:val="006D733F"/>
    <w:rsid w:val="006E2B5E"/>
    <w:rsid w:val="006E792A"/>
    <w:rsid w:val="006F13E8"/>
    <w:rsid w:val="006F1D7B"/>
    <w:rsid w:val="006F7062"/>
    <w:rsid w:val="006F7D11"/>
    <w:rsid w:val="00702FEE"/>
    <w:rsid w:val="0070579E"/>
    <w:rsid w:val="00710B39"/>
    <w:rsid w:val="00711601"/>
    <w:rsid w:val="00715829"/>
    <w:rsid w:val="007207F1"/>
    <w:rsid w:val="007231E7"/>
    <w:rsid w:val="00725E48"/>
    <w:rsid w:val="007312AE"/>
    <w:rsid w:val="00740EDA"/>
    <w:rsid w:val="00744C3D"/>
    <w:rsid w:val="00754F71"/>
    <w:rsid w:val="00760BCD"/>
    <w:rsid w:val="00763AB4"/>
    <w:rsid w:val="0077032F"/>
    <w:rsid w:val="00783F18"/>
    <w:rsid w:val="00790221"/>
    <w:rsid w:val="007A7D0B"/>
    <w:rsid w:val="007B7083"/>
    <w:rsid w:val="007D2E0C"/>
    <w:rsid w:val="007D5FF9"/>
    <w:rsid w:val="007E0F1C"/>
    <w:rsid w:val="007E3F8E"/>
    <w:rsid w:val="007F47BF"/>
    <w:rsid w:val="007F6777"/>
    <w:rsid w:val="00804DAC"/>
    <w:rsid w:val="0080535D"/>
    <w:rsid w:val="0081337A"/>
    <w:rsid w:val="00823860"/>
    <w:rsid w:val="008411FC"/>
    <w:rsid w:val="0084488D"/>
    <w:rsid w:val="00845D68"/>
    <w:rsid w:val="00856D94"/>
    <w:rsid w:val="00864FAB"/>
    <w:rsid w:val="008A0C6A"/>
    <w:rsid w:val="008A51CB"/>
    <w:rsid w:val="008A5214"/>
    <w:rsid w:val="008B00B1"/>
    <w:rsid w:val="008C0D52"/>
    <w:rsid w:val="008D14C9"/>
    <w:rsid w:val="008D6383"/>
    <w:rsid w:val="008E172F"/>
    <w:rsid w:val="00901CE5"/>
    <w:rsid w:val="00902F43"/>
    <w:rsid w:val="009123FA"/>
    <w:rsid w:val="0092641D"/>
    <w:rsid w:val="00941B60"/>
    <w:rsid w:val="00945752"/>
    <w:rsid w:val="009527B4"/>
    <w:rsid w:val="00966D6F"/>
    <w:rsid w:val="0097472E"/>
    <w:rsid w:val="00975C0D"/>
    <w:rsid w:val="00992CD0"/>
    <w:rsid w:val="009961E3"/>
    <w:rsid w:val="00997890"/>
    <w:rsid w:val="009A7960"/>
    <w:rsid w:val="009B0423"/>
    <w:rsid w:val="009B5865"/>
    <w:rsid w:val="009C66AC"/>
    <w:rsid w:val="009D082D"/>
    <w:rsid w:val="009D1D58"/>
    <w:rsid w:val="009D2BBC"/>
    <w:rsid w:val="009D3E37"/>
    <w:rsid w:val="009E3626"/>
    <w:rsid w:val="009F11BD"/>
    <w:rsid w:val="009F7EB9"/>
    <w:rsid w:val="00A00408"/>
    <w:rsid w:val="00A12EBC"/>
    <w:rsid w:val="00A250DB"/>
    <w:rsid w:val="00A26E0B"/>
    <w:rsid w:val="00A30BF6"/>
    <w:rsid w:val="00A31E1C"/>
    <w:rsid w:val="00A32922"/>
    <w:rsid w:val="00A37B93"/>
    <w:rsid w:val="00A50567"/>
    <w:rsid w:val="00A54B24"/>
    <w:rsid w:val="00A60A3D"/>
    <w:rsid w:val="00A63003"/>
    <w:rsid w:val="00A8223E"/>
    <w:rsid w:val="00A97CD7"/>
    <w:rsid w:val="00AA530A"/>
    <w:rsid w:val="00AA56F7"/>
    <w:rsid w:val="00AB10FA"/>
    <w:rsid w:val="00AB1DF5"/>
    <w:rsid w:val="00AC1528"/>
    <w:rsid w:val="00AC1D51"/>
    <w:rsid w:val="00AC6321"/>
    <w:rsid w:val="00AD4356"/>
    <w:rsid w:val="00AE6D84"/>
    <w:rsid w:val="00AF48C7"/>
    <w:rsid w:val="00AF5D5B"/>
    <w:rsid w:val="00AF5F5D"/>
    <w:rsid w:val="00B06A58"/>
    <w:rsid w:val="00B12186"/>
    <w:rsid w:val="00B17AC8"/>
    <w:rsid w:val="00B30AC8"/>
    <w:rsid w:val="00B50A56"/>
    <w:rsid w:val="00B51CEB"/>
    <w:rsid w:val="00B57285"/>
    <w:rsid w:val="00B572EA"/>
    <w:rsid w:val="00B70ADB"/>
    <w:rsid w:val="00B72AC9"/>
    <w:rsid w:val="00B75AB3"/>
    <w:rsid w:val="00B81BA5"/>
    <w:rsid w:val="00B8354A"/>
    <w:rsid w:val="00B83717"/>
    <w:rsid w:val="00B9424D"/>
    <w:rsid w:val="00B96D72"/>
    <w:rsid w:val="00BA2177"/>
    <w:rsid w:val="00BA3A1F"/>
    <w:rsid w:val="00BB67F1"/>
    <w:rsid w:val="00BC00C6"/>
    <w:rsid w:val="00BC1C02"/>
    <w:rsid w:val="00BC600F"/>
    <w:rsid w:val="00BD5CBE"/>
    <w:rsid w:val="00BD66F3"/>
    <w:rsid w:val="00BD73E2"/>
    <w:rsid w:val="00BF24BD"/>
    <w:rsid w:val="00BF5E11"/>
    <w:rsid w:val="00C12E62"/>
    <w:rsid w:val="00C17DEB"/>
    <w:rsid w:val="00C20E13"/>
    <w:rsid w:val="00C23EE7"/>
    <w:rsid w:val="00C254A3"/>
    <w:rsid w:val="00C266AE"/>
    <w:rsid w:val="00C32476"/>
    <w:rsid w:val="00C450EF"/>
    <w:rsid w:val="00C54488"/>
    <w:rsid w:val="00C60F77"/>
    <w:rsid w:val="00C63D99"/>
    <w:rsid w:val="00C64A73"/>
    <w:rsid w:val="00C654D7"/>
    <w:rsid w:val="00C67180"/>
    <w:rsid w:val="00C70EE6"/>
    <w:rsid w:val="00C7206B"/>
    <w:rsid w:val="00C730C6"/>
    <w:rsid w:val="00C80503"/>
    <w:rsid w:val="00C80698"/>
    <w:rsid w:val="00C81016"/>
    <w:rsid w:val="00C825B4"/>
    <w:rsid w:val="00C857FE"/>
    <w:rsid w:val="00C85DD8"/>
    <w:rsid w:val="00C8762D"/>
    <w:rsid w:val="00C941C3"/>
    <w:rsid w:val="00C9487B"/>
    <w:rsid w:val="00CA4CAE"/>
    <w:rsid w:val="00CA6ADC"/>
    <w:rsid w:val="00CB20CD"/>
    <w:rsid w:val="00CB29DE"/>
    <w:rsid w:val="00CB5CF3"/>
    <w:rsid w:val="00CC09CF"/>
    <w:rsid w:val="00CC1542"/>
    <w:rsid w:val="00CC5F9C"/>
    <w:rsid w:val="00CC5FE0"/>
    <w:rsid w:val="00CD7AD2"/>
    <w:rsid w:val="00CE0F96"/>
    <w:rsid w:val="00CE6891"/>
    <w:rsid w:val="00CF6541"/>
    <w:rsid w:val="00D01ADA"/>
    <w:rsid w:val="00D034BB"/>
    <w:rsid w:val="00D121D1"/>
    <w:rsid w:val="00D17A4D"/>
    <w:rsid w:val="00D22652"/>
    <w:rsid w:val="00D240CA"/>
    <w:rsid w:val="00D304A0"/>
    <w:rsid w:val="00D313AD"/>
    <w:rsid w:val="00D41B45"/>
    <w:rsid w:val="00D553B4"/>
    <w:rsid w:val="00D57CC0"/>
    <w:rsid w:val="00D74658"/>
    <w:rsid w:val="00D7615C"/>
    <w:rsid w:val="00D817AD"/>
    <w:rsid w:val="00DA04D5"/>
    <w:rsid w:val="00DA331A"/>
    <w:rsid w:val="00DA45D9"/>
    <w:rsid w:val="00DA4E6B"/>
    <w:rsid w:val="00DB7DF1"/>
    <w:rsid w:val="00DC10EA"/>
    <w:rsid w:val="00DC3F4D"/>
    <w:rsid w:val="00DE11E6"/>
    <w:rsid w:val="00DE754A"/>
    <w:rsid w:val="00DF039A"/>
    <w:rsid w:val="00DF04E4"/>
    <w:rsid w:val="00E03866"/>
    <w:rsid w:val="00E21DAA"/>
    <w:rsid w:val="00E47946"/>
    <w:rsid w:val="00E7015B"/>
    <w:rsid w:val="00E77F6A"/>
    <w:rsid w:val="00E8386C"/>
    <w:rsid w:val="00E96DCA"/>
    <w:rsid w:val="00E97D27"/>
    <w:rsid w:val="00EA1FB3"/>
    <w:rsid w:val="00EA7D8D"/>
    <w:rsid w:val="00EB559E"/>
    <w:rsid w:val="00EC0460"/>
    <w:rsid w:val="00ED48C3"/>
    <w:rsid w:val="00EE778D"/>
    <w:rsid w:val="00EF1072"/>
    <w:rsid w:val="00EF4867"/>
    <w:rsid w:val="00EF6CF7"/>
    <w:rsid w:val="00F03E28"/>
    <w:rsid w:val="00F05588"/>
    <w:rsid w:val="00F126ED"/>
    <w:rsid w:val="00F1418C"/>
    <w:rsid w:val="00F159E7"/>
    <w:rsid w:val="00F262E2"/>
    <w:rsid w:val="00F376E1"/>
    <w:rsid w:val="00F5142C"/>
    <w:rsid w:val="00F60DDF"/>
    <w:rsid w:val="00F8505B"/>
    <w:rsid w:val="00F93DEA"/>
    <w:rsid w:val="00FC5B29"/>
    <w:rsid w:val="00FE340A"/>
    <w:rsid w:val="00FE7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75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7F6777"/>
    <w:pPr>
      <w:tabs>
        <w:tab w:val="right" w:leader="dot" w:pos="9628"/>
      </w:tabs>
      <w:spacing w:after="0"/>
      <w:jc w:val="center"/>
    </w:pPr>
    <w:rPr>
      <w:rFonts w:ascii="Times New Roman" w:eastAsia="Times New Roman" w:hAnsi="Times New Roman" w:cs="Times New Roman"/>
      <w:b/>
      <w:i/>
      <w:cap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25E4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5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07211B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B8354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83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54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F159E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159E7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F159E7"/>
    <w:rPr>
      <w:vertAlign w:val="superscript"/>
    </w:rPr>
  </w:style>
  <w:style w:type="paragraph" w:styleId="ac">
    <w:name w:val="footnote text"/>
    <w:basedOn w:val="a"/>
    <w:link w:val="ad"/>
    <w:unhideWhenUsed/>
    <w:rsid w:val="00F159E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F159E7"/>
    <w:rPr>
      <w:sz w:val="20"/>
      <w:szCs w:val="20"/>
    </w:rPr>
  </w:style>
  <w:style w:type="character" w:styleId="ae">
    <w:name w:val="footnote reference"/>
    <w:basedOn w:val="a0"/>
    <w:semiHidden/>
    <w:unhideWhenUsed/>
    <w:rsid w:val="00F159E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DE75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ikidata-snak">
    <w:name w:val="wikidata-snak"/>
    <w:basedOn w:val="a0"/>
    <w:rsid w:val="00DE754A"/>
  </w:style>
  <w:style w:type="character" w:customStyle="1" w:styleId="tocnumber">
    <w:name w:val="tocnumber"/>
    <w:basedOn w:val="a0"/>
    <w:rsid w:val="00DE754A"/>
  </w:style>
  <w:style w:type="character" w:customStyle="1" w:styleId="toctext">
    <w:name w:val="toctext"/>
    <w:basedOn w:val="a0"/>
    <w:rsid w:val="00DE754A"/>
  </w:style>
  <w:style w:type="character" w:customStyle="1" w:styleId="mw-headline">
    <w:name w:val="mw-headline"/>
    <w:basedOn w:val="a0"/>
    <w:rsid w:val="00DE754A"/>
  </w:style>
  <w:style w:type="character" w:customStyle="1" w:styleId="mw-editsection">
    <w:name w:val="mw-editsection"/>
    <w:basedOn w:val="a0"/>
    <w:rsid w:val="00DE754A"/>
  </w:style>
  <w:style w:type="character" w:customStyle="1" w:styleId="mw-editsection-bracket">
    <w:name w:val="mw-editsection-bracket"/>
    <w:basedOn w:val="a0"/>
    <w:rsid w:val="00DE754A"/>
  </w:style>
  <w:style w:type="character" w:customStyle="1" w:styleId="mw-editsection-divider">
    <w:name w:val="mw-editsection-divider"/>
    <w:basedOn w:val="a0"/>
    <w:rsid w:val="00DE754A"/>
  </w:style>
  <w:style w:type="character" w:styleId="af">
    <w:name w:val="Emphasis"/>
    <w:basedOn w:val="a0"/>
    <w:uiPriority w:val="20"/>
    <w:qFormat/>
    <w:rsid w:val="00763AB4"/>
    <w:rPr>
      <w:i/>
      <w:iCs/>
    </w:rPr>
  </w:style>
  <w:style w:type="character" w:styleId="af0">
    <w:name w:val="Strong"/>
    <w:basedOn w:val="a0"/>
    <w:uiPriority w:val="22"/>
    <w:qFormat/>
    <w:rsid w:val="00763AB4"/>
    <w:rPr>
      <w:b/>
      <w:bCs/>
    </w:rPr>
  </w:style>
  <w:style w:type="paragraph" w:customStyle="1" w:styleId="10">
    <w:name w:val="1"/>
    <w:basedOn w:val="a"/>
    <w:rsid w:val="00B83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A1F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A1FB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B12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12186"/>
  </w:style>
  <w:style w:type="paragraph" w:styleId="af3">
    <w:name w:val="footer"/>
    <w:basedOn w:val="a"/>
    <w:link w:val="af4"/>
    <w:uiPriority w:val="99"/>
    <w:unhideWhenUsed/>
    <w:rsid w:val="00B12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12186"/>
  </w:style>
  <w:style w:type="paragraph" w:customStyle="1" w:styleId="21">
    <w:name w:val="Без интервала2"/>
    <w:rsid w:val="000976C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itation">
    <w:name w:val="citation"/>
    <w:basedOn w:val="a0"/>
    <w:rsid w:val="00C730C6"/>
  </w:style>
  <w:style w:type="character" w:customStyle="1" w:styleId="reference-text">
    <w:name w:val="reference-text"/>
    <w:basedOn w:val="a0"/>
    <w:rsid w:val="00C730C6"/>
  </w:style>
  <w:style w:type="table" w:styleId="af5">
    <w:name w:val="Table Grid"/>
    <w:basedOn w:val="a1"/>
    <w:uiPriority w:val="59"/>
    <w:rsid w:val="00584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75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7F6777"/>
    <w:pPr>
      <w:tabs>
        <w:tab w:val="right" w:leader="dot" w:pos="9628"/>
      </w:tabs>
      <w:spacing w:after="0"/>
      <w:jc w:val="center"/>
    </w:pPr>
    <w:rPr>
      <w:rFonts w:ascii="Times New Roman" w:eastAsia="Times New Roman" w:hAnsi="Times New Roman" w:cs="Times New Roman"/>
      <w:b/>
      <w:i/>
      <w:cap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25E4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5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07211B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B8354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83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54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F159E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159E7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F159E7"/>
    <w:rPr>
      <w:vertAlign w:val="superscript"/>
    </w:rPr>
  </w:style>
  <w:style w:type="paragraph" w:styleId="ac">
    <w:name w:val="footnote text"/>
    <w:basedOn w:val="a"/>
    <w:link w:val="ad"/>
    <w:unhideWhenUsed/>
    <w:rsid w:val="00F159E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F159E7"/>
    <w:rPr>
      <w:sz w:val="20"/>
      <w:szCs w:val="20"/>
    </w:rPr>
  </w:style>
  <w:style w:type="character" w:styleId="ae">
    <w:name w:val="footnote reference"/>
    <w:basedOn w:val="a0"/>
    <w:semiHidden/>
    <w:unhideWhenUsed/>
    <w:rsid w:val="00F159E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DE75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ikidata-snak">
    <w:name w:val="wikidata-snak"/>
    <w:basedOn w:val="a0"/>
    <w:rsid w:val="00DE754A"/>
  </w:style>
  <w:style w:type="character" w:customStyle="1" w:styleId="tocnumber">
    <w:name w:val="tocnumber"/>
    <w:basedOn w:val="a0"/>
    <w:rsid w:val="00DE754A"/>
  </w:style>
  <w:style w:type="character" w:customStyle="1" w:styleId="toctext">
    <w:name w:val="toctext"/>
    <w:basedOn w:val="a0"/>
    <w:rsid w:val="00DE754A"/>
  </w:style>
  <w:style w:type="character" w:customStyle="1" w:styleId="mw-headline">
    <w:name w:val="mw-headline"/>
    <w:basedOn w:val="a0"/>
    <w:rsid w:val="00DE754A"/>
  </w:style>
  <w:style w:type="character" w:customStyle="1" w:styleId="mw-editsection">
    <w:name w:val="mw-editsection"/>
    <w:basedOn w:val="a0"/>
    <w:rsid w:val="00DE754A"/>
  </w:style>
  <w:style w:type="character" w:customStyle="1" w:styleId="mw-editsection-bracket">
    <w:name w:val="mw-editsection-bracket"/>
    <w:basedOn w:val="a0"/>
    <w:rsid w:val="00DE754A"/>
  </w:style>
  <w:style w:type="character" w:customStyle="1" w:styleId="mw-editsection-divider">
    <w:name w:val="mw-editsection-divider"/>
    <w:basedOn w:val="a0"/>
    <w:rsid w:val="00DE754A"/>
  </w:style>
  <w:style w:type="character" w:styleId="af">
    <w:name w:val="Emphasis"/>
    <w:basedOn w:val="a0"/>
    <w:uiPriority w:val="20"/>
    <w:qFormat/>
    <w:rsid w:val="00763AB4"/>
    <w:rPr>
      <w:i/>
      <w:iCs/>
    </w:rPr>
  </w:style>
  <w:style w:type="character" w:styleId="af0">
    <w:name w:val="Strong"/>
    <w:basedOn w:val="a0"/>
    <w:uiPriority w:val="22"/>
    <w:qFormat/>
    <w:rsid w:val="00763AB4"/>
    <w:rPr>
      <w:b/>
      <w:bCs/>
    </w:rPr>
  </w:style>
  <w:style w:type="paragraph" w:customStyle="1" w:styleId="10">
    <w:name w:val="1"/>
    <w:basedOn w:val="a"/>
    <w:rsid w:val="00B83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A1F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A1FB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B12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12186"/>
  </w:style>
  <w:style w:type="paragraph" w:styleId="af3">
    <w:name w:val="footer"/>
    <w:basedOn w:val="a"/>
    <w:link w:val="af4"/>
    <w:uiPriority w:val="99"/>
    <w:unhideWhenUsed/>
    <w:rsid w:val="00B12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12186"/>
  </w:style>
  <w:style w:type="paragraph" w:customStyle="1" w:styleId="21">
    <w:name w:val="Без интервала2"/>
    <w:rsid w:val="000976C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itation">
    <w:name w:val="citation"/>
    <w:basedOn w:val="a0"/>
    <w:rsid w:val="00C730C6"/>
  </w:style>
  <w:style w:type="character" w:customStyle="1" w:styleId="reference-text">
    <w:name w:val="reference-text"/>
    <w:basedOn w:val="a0"/>
    <w:rsid w:val="00C730C6"/>
  </w:style>
  <w:style w:type="table" w:styleId="af5">
    <w:name w:val="Table Grid"/>
    <w:basedOn w:val="a1"/>
    <w:uiPriority w:val="59"/>
    <w:rsid w:val="00584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3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15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49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23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16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96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719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09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93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998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663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979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2052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4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21601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8163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hron2.chtyvo.org.ua/Franko/Yuvylei_Ivana_Levytskoho_Nechuia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iternet.bg/publish5/bpenev/istoria/1/4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per.standartnews.com/archive/2002/05/17/folio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38B35-FD68-48CC-8F96-F19BCCFD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10834</Words>
  <Characters>6176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 ПК</dc:creator>
  <cp:lastModifiedBy>admin</cp:lastModifiedBy>
  <cp:revision>2</cp:revision>
  <dcterms:created xsi:type="dcterms:W3CDTF">2020-05-26T10:56:00Z</dcterms:created>
  <dcterms:modified xsi:type="dcterms:W3CDTF">2020-05-26T10:56:00Z</dcterms:modified>
</cp:coreProperties>
</file>