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r w:rsidRPr="0079378A">
        <w:rPr>
          <w:rFonts w:ascii="Times New Roman" w:hAnsi="Times New Roman" w:cs="Times New Roman"/>
          <w:sz w:val="28"/>
          <w:szCs w:val="28"/>
          <w:u w:val="single"/>
          <w:lang w:val="uk-UA"/>
        </w:rPr>
        <w:t>Одеський національний університет імені І. І. Мечникова</w:t>
      </w:r>
    </w:p>
    <w:p w:rsidR="00EC4F4F" w:rsidRPr="0079378A" w:rsidRDefault="00EC4F4F" w:rsidP="00EC4F4F">
      <w:pPr>
        <w:tabs>
          <w:tab w:val="left" w:pos="0"/>
        </w:tabs>
        <w:spacing w:after="0" w:line="240" w:lineRule="auto"/>
        <w:jc w:val="center"/>
        <w:rPr>
          <w:rFonts w:ascii="Times New Roman" w:hAnsi="Times New Roman" w:cs="Times New Roman"/>
          <w:sz w:val="28"/>
          <w:szCs w:val="28"/>
          <w:lang w:val="uk-UA"/>
        </w:rPr>
      </w:pPr>
    </w:p>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r w:rsidRPr="0079378A">
        <w:rPr>
          <w:rFonts w:ascii="Times New Roman" w:hAnsi="Times New Roman" w:cs="Times New Roman"/>
          <w:sz w:val="28"/>
          <w:szCs w:val="28"/>
          <w:u w:val="single"/>
          <w:lang w:val="uk-UA"/>
        </w:rPr>
        <w:t>Геолого-географічний факультет</w:t>
      </w:r>
    </w:p>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p>
    <w:p w:rsidR="00EC4F4F" w:rsidRPr="0079378A" w:rsidRDefault="00EC4F4F" w:rsidP="00EC4F4F">
      <w:pPr>
        <w:spacing w:after="0" w:line="240" w:lineRule="auto"/>
        <w:jc w:val="center"/>
        <w:rPr>
          <w:rFonts w:ascii="Times New Roman" w:hAnsi="Times New Roman" w:cs="Times New Roman"/>
          <w:sz w:val="28"/>
          <w:szCs w:val="28"/>
          <w:lang w:val="uk-UA"/>
        </w:rPr>
      </w:pPr>
      <w:r w:rsidRPr="0079378A">
        <w:rPr>
          <w:rFonts w:ascii="Times New Roman" w:hAnsi="Times New Roman" w:cs="Times New Roman"/>
          <w:sz w:val="28"/>
          <w:szCs w:val="28"/>
          <w:u w:val="single"/>
          <w:lang w:val="uk-UA"/>
        </w:rPr>
        <w:t>Кафедра гео</w:t>
      </w:r>
      <w:r>
        <w:rPr>
          <w:rFonts w:ascii="Times New Roman" w:hAnsi="Times New Roman" w:cs="Times New Roman"/>
          <w:sz w:val="28"/>
          <w:szCs w:val="28"/>
          <w:u w:val="single"/>
          <w:lang w:val="uk-UA"/>
        </w:rPr>
        <w:t>графії України, ґрунтознавства та</w:t>
      </w:r>
      <w:r w:rsidRPr="0079378A">
        <w:rPr>
          <w:rFonts w:ascii="Times New Roman" w:hAnsi="Times New Roman" w:cs="Times New Roman"/>
          <w:sz w:val="28"/>
          <w:szCs w:val="28"/>
          <w:u w:val="single"/>
          <w:lang w:val="uk-UA"/>
        </w:rPr>
        <w:t xml:space="preserve"> земельного кадастру</w:t>
      </w:r>
    </w:p>
    <w:p w:rsidR="00EC4F4F" w:rsidRPr="0079378A" w:rsidRDefault="00EC4F4F" w:rsidP="00EC4F4F">
      <w:pPr>
        <w:tabs>
          <w:tab w:val="left" w:pos="0"/>
        </w:tabs>
        <w:spacing w:after="0" w:line="240" w:lineRule="auto"/>
        <w:jc w:val="center"/>
        <w:rPr>
          <w:rFonts w:ascii="Times New Roman" w:hAnsi="Times New Roman" w:cs="Times New Roman"/>
          <w:sz w:val="28"/>
          <w:szCs w:val="28"/>
          <w:lang w:val="uk-UA"/>
        </w:rPr>
      </w:pPr>
    </w:p>
    <w:p w:rsidR="00EC4F4F" w:rsidRPr="0079378A" w:rsidRDefault="00EC4F4F" w:rsidP="00EC4F4F">
      <w:pPr>
        <w:tabs>
          <w:tab w:val="left" w:pos="0"/>
        </w:tabs>
        <w:spacing w:after="0" w:line="240" w:lineRule="auto"/>
        <w:rPr>
          <w:rFonts w:ascii="Times New Roman" w:hAnsi="Times New Roman" w:cs="Times New Roman"/>
          <w:sz w:val="28"/>
          <w:szCs w:val="28"/>
          <w:lang w:val="uk-UA"/>
        </w:rPr>
      </w:pPr>
    </w:p>
    <w:p w:rsidR="00EC4F4F" w:rsidRPr="0079378A" w:rsidRDefault="00EC4F4F" w:rsidP="00EC4F4F">
      <w:pPr>
        <w:autoSpaceDE w:val="0"/>
        <w:autoSpaceDN w:val="0"/>
        <w:adjustRightInd w:val="0"/>
        <w:spacing w:after="0" w:line="240" w:lineRule="auto"/>
        <w:jc w:val="center"/>
        <w:rPr>
          <w:rFonts w:ascii="Times New Roman" w:hAnsi="Times New Roman" w:cs="Times New Roman"/>
          <w:b/>
          <w:bCs/>
          <w:sz w:val="28"/>
          <w:szCs w:val="28"/>
          <w:lang w:val="uk-UA"/>
        </w:rPr>
      </w:pPr>
      <w:r w:rsidRPr="0079378A">
        <w:rPr>
          <w:rFonts w:ascii="Times New Roman" w:hAnsi="Times New Roman" w:cs="Times New Roman"/>
          <w:b/>
          <w:bCs/>
          <w:sz w:val="28"/>
          <w:szCs w:val="28"/>
          <w:lang w:val="uk-UA"/>
        </w:rPr>
        <w:t>Дипломна робота</w:t>
      </w:r>
    </w:p>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p>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r w:rsidRPr="0079378A">
        <w:rPr>
          <w:rFonts w:ascii="Times New Roman" w:hAnsi="Times New Roman" w:cs="Times New Roman"/>
          <w:sz w:val="28"/>
          <w:szCs w:val="28"/>
          <w:u w:val="single"/>
          <w:lang w:val="uk-UA"/>
        </w:rPr>
        <w:t>Бакалавра</w:t>
      </w:r>
    </w:p>
    <w:p w:rsidR="00EC4F4F" w:rsidRPr="00C630DC" w:rsidRDefault="00EC4F4F" w:rsidP="00EC4F4F">
      <w:pPr>
        <w:autoSpaceDE w:val="0"/>
        <w:autoSpaceDN w:val="0"/>
        <w:adjustRightInd w:val="0"/>
        <w:spacing w:after="0" w:line="240" w:lineRule="auto"/>
        <w:jc w:val="center"/>
        <w:rPr>
          <w:rFonts w:ascii="Times New Roman" w:hAnsi="Times New Roman" w:cs="Times New Roman"/>
          <w:sz w:val="20"/>
          <w:szCs w:val="20"/>
          <w:lang w:val="uk-UA"/>
        </w:rPr>
      </w:pPr>
      <w:r w:rsidRPr="00C630DC">
        <w:rPr>
          <w:rFonts w:ascii="Times New Roman" w:hAnsi="Times New Roman" w:cs="Times New Roman"/>
          <w:sz w:val="20"/>
          <w:szCs w:val="20"/>
          <w:lang w:val="uk-UA"/>
        </w:rPr>
        <w:t>(освітньо-кваліфікаційний рівень)</w:t>
      </w:r>
    </w:p>
    <w:p w:rsidR="00EC4F4F" w:rsidRPr="0079378A" w:rsidRDefault="00EC4F4F" w:rsidP="00EC4F4F">
      <w:pPr>
        <w:autoSpaceDE w:val="0"/>
        <w:autoSpaceDN w:val="0"/>
        <w:adjustRightInd w:val="0"/>
        <w:spacing w:after="0" w:line="240" w:lineRule="auto"/>
        <w:jc w:val="center"/>
        <w:rPr>
          <w:rFonts w:ascii="Times New Roman" w:hAnsi="Times New Roman" w:cs="Times New Roman"/>
          <w:sz w:val="28"/>
          <w:szCs w:val="28"/>
          <w:lang w:val="uk-UA"/>
        </w:rPr>
      </w:pPr>
    </w:p>
    <w:p w:rsidR="00EC4F4F" w:rsidRDefault="00EC4F4F" w:rsidP="00EC4F4F">
      <w:pPr>
        <w:autoSpaceDE w:val="0"/>
        <w:autoSpaceDN w:val="0"/>
        <w:adjustRightInd w:val="0"/>
        <w:spacing w:after="0" w:line="240" w:lineRule="auto"/>
        <w:jc w:val="center"/>
        <w:rPr>
          <w:rFonts w:ascii="Times New Roman" w:hAnsi="Times New Roman" w:cs="Times New Roman"/>
          <w:b/>
          <w:sz w:val="28"/>
          <w:szCs w:val="28"/>
          <w:lang w:val="uk-UA"/>
        </w:rPr>
      </w:pPr>
      <w:r w:rsidRPr="0079378A">
        <w:rPr>
          <w:rFonts w:ascii="Times New Roman" w:hAnsi="Times New Roman" w:cs="Times New Roman"/>
          <w:b/>
          <w:sz w:val="28"/>
          <w:szCs w:val="28"/>
          <w:lang w:val="uk-UA"/>
        </w:rPr>
        <w:t>на тему: «Еколого-агрохімічна оцінка ґрунтів Іванівського району Одеської області»</w:t>
      </w:r>
    </w:p>
    <w:p w:rsidR="00EC4F4F" w:rsidRPr="0079378A" w:rsidRDefault="00EC4F4F" w:rsidP="00EC4F4F">
      <w:pPr>
        <w:autoSpaceDE w:val="0"/>
        <w:autoSpaceDN w:val="0"/>
        <w:adjustRightInd w:val="0"/>
        <w:spacing w:after="0" w:line="240" w:lineRule="auto"/>
        <w:jc w:val="center"/>
        <w:rPr>
          <w:rFonts w:ascii="Times New Roman" w:hAnsi="Times New Roman" w:cs="Times New Roman"/>
          <w:b/>
          <w:sz w:val="28"/>
          <w:szCs w:val="28"/>
          <w:lang w:val="uk-UA"/>
        </w:rPr>
      </w:pPr>
    </w:p>
    <w:p w:rsidR="00EC4F4F" w:rsidRPr="0079378A" w:rsidRDefault="00EC4F4F" w:rsidP="00EC4F4F">
      <w:pPr>
        <w:autoSpaceDE w:val="0"/>
        <w:autoSpaceDN w:val="0"/>
        <w:adjustRightInd w:val="0"/>
        <w:spacing w:after="0" w:line="240" w:lineRule="auto"/>
        <w:jc w:val="center"/>
        <w:rPr>
          <w:rFonts w:ascii="Times New Roman" w:hAnsi="Times New Roman" w:cs="Times New Roman"/>
          <w:b/>
          <w:sz w:val="28"/>
          <w:szCs w:val="28"/>
          <w:u w:val="single"/>
          <w:lang w:val="en-US"/>
        </w:rPr>
      </w:pPr>
      <w:r w:rsidRPr="0079378A">
        <w:rPr>
          <w:rFonts w:ascii="Times New Roman" w:hAnsi="Times New Roman" w:cs="Times New Roman"/>
          <w:b/>
          <w:sz w:val="28"/>
          <w:szCs w:val="28"/>
          <w:u w:val="single"/>
          <w:lang w:val="uk-UA"/>
        </w:rPr>
        <w:t>«</w:t>
      </w:r>
      <w:r w:rsidRPr="0079378A">
        <w:rPr>
          <w:rFonts w:ascii="Times New Roman" w:hAnsi="Times New Roman" w:cs="Times New Roman"/>
          <w:b/>
          <w:sz w:val="28"/>
          <w:szCs w:val="28"/>
          <w:u w:val="single"/>
          <w:lang w:val="en-US"/>
        </w:rPr>
        <w:t xml:space="preserve">Ecological and agrochemical assessment of the </w:t>
      </w:r>
      <w:r w:rsidRPr="00BF573C">
        <w:rPr>
          <w:rFonts w:ascii="Times New Roman" w:hAnsi="Times New Roman" w:cs="Times New Roman"/>
          <w:b/>
          <w:sz w:val="28"/>
          <w:szCs w:val="28"/>
          <w:u w:val="single"/>
          <w:shd w:val="clear" w:color="auto" w:fill="FFFFFF" w:themeFill="background1"/>
          <w:lang w:val="en-US"/>
        </w:rPr>
        <w:t xml:space="preserve">earth in </w:t>
      </w:r>
      <w:proofErr w:type="spellStart"/>
      <w:r w:rsidRPr="00BF573C">
        <w:rPr>
          <w:rFonts w:ascii="Times New Roman" w:hAnsi="Times New Roman" w:cs="Times New Roman"/>
          <w:b/>
          <w:sz w:val="28"/>
          <w:szCs w:val="28"/>
          <w:u w:val="single"/>
          <w:shd w:val="clear" w:color="auto" w:fill="FFFFFF" w:themeFill="background1"/>
          <w:lang w:val="en-US"/>
        </w:rPr>
        <w:t>Ivanivka</w:t>
      </w:r>
      <w:proofErr w:type="spellEnd"/>
      <w:r w:rsidRPr="00BF573C">
        <w:rPr>
          <w:rFonts w:ascii="Times New Roman" w:hAnsi="Times New Roman" w:cs="Times New Roman"/>
          <w:b/>
          <w:sz w:val="28"/>
          <w:szCs w:val="28"/>
          <w:u w:val="single"/>
          <w:lang w:val="en-US"/>
        </w:rPr>
        <w:t xml:space="preserve"> </w:t>
      </w:r>
      <w:r w:rsidR="00BF573C" w:rsidRPr="00BF573C">
        <w:rPr>
          <w:rFonts w:ascii="Times New Roman" w:hAnsi="Times New Roman" w:cs="Times New Roman"/>
          <w:b/>
          <w:sz w:val="28"/>
          <w:szCs w:val="28"/>
          <w:u w:val="single"/>
          <w:lang w:val="en-US"/>
        </w:rPr>
        <w:t>district of Odessa region</w:t>
      </w:r>
      <w:r w:rsidRPr="0079378A">
        <w:rPr>
          <w:rFonts w:ascii="Times New Roman" w:hAnsi="Times New Roman" w:cs="Times New Roman"/>
          <w:b/>
          <w:sz w:val="28"/>
          <w:szCs w:val="28"/>
          <w:lang w:val="uk-UA"/>
        </w:rPr>
        <w:t>»</w:t>
      </w:r>
    </w:p>
    <w:p w:rsidR="00EC4F4F" w:rsidRPr="0079378A" w:rsidRDefault="00EC4F4F" w:rsidP="00EC4F4F">
      <w:pPr>
        <w:tabs>
          <w:tab w:val="left" w:pos="5240"/>
        </w:tabs>
        <w:autoSpaceDE w:val="0"/>
        <w:autoSpaceDN w:val="0"/>
        <w:adjustRightInd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EC4F4F" w:rsidRPr="0079378A" w:rsidRDefault="00EC4F4F" w:rsidP="00EC4F4F">
      <w:pPr>
        <w:autoSpaceDE w:val="0"/>
        <w:autoSpaceDN w:val="0"/>
        <w:adjustRightInd w:val="0"/>
        <w:spacing w:after="0" w:line="240" w:lineRule="auto"/>
        <w:ind w:left="432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Виконав: студент ІV курсу</w:t>
      </w:r>
    </w:p>
    <w:p w:rsidR="00EC4F4F" w:rsidRPr="0079378A" w:rsidRDefault="001562B9" w:rsidP="00EC4F4F">
      <w:pPr>
        <w:autoSpaceDE w:val="0"/>
        <w:autoSpaceDN w:val="0"/>
        <w:adjustRightInd w:val="0"/>
        <w:spacing w:after="0" w:line="240" w:lineRule="auto"/>
        <w:ind w:left="432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C4F4F" w:rsidRPr="0079378A">
        <w:rPr>
          <w:rFonts w:ascii="Times New Roman" w:hAnsi="Times New Roman" w:cs="Times New Roman"/>
          <w:sz w:val="28"/>
          <w:szCs w:val="28"/>
          <w:lang w:val="uk-UA"/>
        </w:rPr>
        <w:t>денної форми навчання</w:t>
      </w:r>
    </w:p>
    <w:p w:rsidR="00EC4F4F" w:rsidRPr="00C630DC" w:rsidRDefault="00EC4F4F" w:rsidP="00EC4F4F">
      <w:pPr>
        <w:autoSpaceDE w:val="0"/>
        <w:autoSpaceDN w:val="0"/>
        <w:adjustRightInd w:val="0"/>
        <w:spacing w:after="0" w:line="240" w:lineRule="auto"/>
        <w:ind w:left="4320"/>
        <w:rPr>
          <w:rFonts w:ascii="Times New Roman" w:hAnsi="Times New Roman" w:cs="Times New Roman"/>
          <w:sz w:val="28"/>
          <w:szCs w:val="28"/>
          <w:lang w:val="uk-UA"/>
        </w:rPr>
      </w:pPr>
      <w:r w:rsidRPr="00C630DC">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sidRPr="00C630DC">
        <w:rPr>
          <w:rFonts w:ascii="Times New Roman" w:hAnsi="Times New Roman" w:cs="Times New Roman"/>
          <w:sz w:val="28"/>
          <w:szCs w:val="28"/>
          <w:lang w:val="uk-UA"/>
        </w:rPr>
        <w:t xml:space="preserve">    напрямку підготовки </w:t>
      </w:r>
    </w:p>
    <w:p w:rsidR="00EC4F4F" w:rsidRPr="00C630DC" w:rsidRDefault="00EC4F4F" w:rsidP="00EC4F4F">
      <w:pPr>
        <w:autoSpaceDE w:val="0"/>
        <w:autoSpaceDN w:val="0"/>
        <w:adjustRightInd w:val="0"/>
        <w:spacing w:after="0" w:line="240" w:lineRule="auto"/>
        <w:ind w:left="432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6.</w:t>
      </w:r>
      <w:r w:rsidRPr="00C630DC">
        <w:rPr>
          <w:rFonts w:ascii="Times New Roman" w:hAnsi="Times New Roman" w:cs="Times New Roman"/>
          <w:sz w:val="28"/>
          <w:szCs w:val="28"/>
          <w:lang w:val="uk-UA"/>
        </w:rPr>
        <w:t>040104  Географія</w:t>
      </w:r>
    </w:p>
    <w:p w:rsidR="00EC4F4F" w:rsidRPr="0079378A" w:rsidRDefault="00597D82" w:rsidP="00EC4F4F">
      <w:pPr>
        <w:autoSpaceDE w:val="0"/>
        <w:autoSpaceDN w:val="0"/>
        <w:adjustRightInd w:val="0"/>
        <w:spacing w:after="0" w:line="240" w:lineRule="auto"/>
        <w:ind w:left="432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C4F4F" w:rsidRDefault="00CB0FA5" w:rsidP="00EC4F4F">
      <w:pPr>
        <w:spacing w:after="0" w:line="240" w:lineRule="auto"/>
        <w:ind w:firstLine="4320"/>
        <w:rPr>
          <w:rFonts w:ascii="Times New Roman" w:hAnsi="Times New Roman" w:cs="Times New Roman"/>
          <w:sz w:val="28"/>
          <w:szCs w:val="28"/>
          <w:u w:val="single"/>
          <w:lang w:val="uk-UA"/>
        </w:rPr>
      </w:pPr>
      <w:r>
        <w:rPr>
          <w:rFonts w:ascii="Times New Roman" w:hAnsi="Times New Roman" w:cs="Times New Roman"/>
          <w:b/>
          <w:sz w:val="28"/>
          <w:szCs w:val="28"/>
          <w:lang w:val="uk-UA"/>
        </w:rPr>
        <w:t xml:space="preserve"> </w:t>
      </w:r>
      <w:r w:rsidR="00BF573C">
        <w:rPr>
          <w:rFonts w:ascii="Times New Roman" w:hAnsi="Times New Roman" w:cs="Times New Roman"/>
          <w:b/>
          <w:sz w:val="28"/>
          <w:szCs w:val="28"/>
          <w:lang w:val="uk-UA"/>
        </w:rPr>
        <w:t xml:space="preserve"> </w:t>
      </w:r>
      <w:r w:rsidR="00597D82">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EC4F4F" w:rsidRPr="0079378A">
        <w:rPr>
          <w:rFonts w:ascii="Times New Roman" w:hAnsi="Times New Roman" w:cs="Times New Roman"/>
          <w:b/>
          <w:sz w:val="28"/>
          <w:szCs w:val="28"/>
          <w:u w:val="single"/>
          <w:lang w:val="uk-UA"/>
        </w:rPr>
        <w:t>Волошин Дмитро Олександрович</w:t>
      </w:r>
    </w:p>
    <w:p w:rsidR="00EC4F4F" w:rsidRPr="00C630DC" w:rsidRDefault="00EC4F4F" w:rsidP="00EC4F4F">
      <w:pPr>
        <w:spacing w:after="0" w:line="240" w:lineRule="auto"/>
        <w:ind w:firstLine="4320"/>
        <w:rPr>
          <w:rFonts w:ascii="Times New Roman" w:hAnsi="Times New Roman" w:cs="Times New Roman"/>
          <w:sz w:val="28"/>
          <w:szCs w:val="28"/>
          <w:u w:val="single"/>
          <w:lang w:val="uk-UA"/>
        </w:rPr>
      </w:pPr>
    </w:p>
    <w:p w:rsidR="00EC4F4F" w:rsidRPr="0079378A" w:rsidRDefault="00597D82" w:rsidP="00EC4F4F">
      <w:pPr>
        <w:autoSpaceDE w:val="0"/>
        <w:autoSpaceDN w:val="0"/>
        <w:adjustRightInd w:val="0"/>
        <w:spacing w:after="0" w:line="240" w:lineRule="auto"/>
        <w:ind w:left="4320"/>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   </w:t>
      </w:r>
      <w:r w:rsidR="00CB0FA5">
        <w:rPr>
          <w:rFonts w:ascii="Times New Roman" w:hAnsi="Times New Roman" w:cs="Times New Roman"/>
          <w:sz w:val="28"/>
          <w:szCs w:val="28"/>
          <w:lang w:val="uk-UA"/>
        </w:rPr>
        <w:t xml:space="preserve">     </w:t>
      </w:r>
      <w:proofErr w:type="spellStart"/>
      <w:r w:rsidR="00EC4F4F" w:rsidRPr="0079378A">
        <w:rPr>
          <w:rFonts w:ascii="Times New Roman" w:hAnsi="Times New Roman" w:cs="Times New Roman"/>
          <w:sz w:val="28"/>
          <w:szCs w:val="28"/>
          <w:lang w:val="uk-UA"/>
        </w:rPr>
        <w:t>Керівник</w:t>
      </w:r>
      <w:r w:rsidR="00EC4F4F">
        <w:rPr>
          <w:rFonts w:ascii="Times New Roman" w:hAnsi="Times New Roman" w:cs="Times New Roman"/>
          <w:sz w:val="28"/>
          <w:szCs w:val="28"/>
          <w:lang w:val="uk-UA"/>
        </w:rPr>
        <w:t>:к.г.н</w:t>
      </w:r>
      <w:proofErr w:type="spellEnd"/>
      <w:r w:rsidR="00EC4F4F">
        <w:rPr>
          <w:rFonts w:ascii="Times New Roman" w:hAnsi="Times New Roman" w:cs="Times New Roman"/>
          <w:sz w:val="28"/>
          <w:szCs w:val="28"/>
          <w:lang w:val="uk-UA"/>
        </w:rPr>
        <w:t>., доцент</w:t>
      </w:r>
      <w:r w:rsidR="00EC4F4F">
        <w:rPr>
          <w:rFonts w:ascii="Times New Roman" w:hAnsi="Times New Roman" w:cs="Times New Roman"/>
          <w:sz w:val="28"/>
          <w:szCs w:val="28"/>
          <w:u w:val="single"/>
          <w:lang w:val="uk-UA"/>
        </w:rPr>
        <w:t xml:space="preserve"> Тортик М.Й.</w:t>
      </w:r>
    </w:p>
    <w:p w:rsidR="00EC4F4F" w:rsidRPr="0079378A" w:rsidRDefault="00EC4F4F" w:rsidP="00EC4F4F">
      <w:pPr>
        <w:autoSpaceDE w:val="0"/>
        <w:autoSpaceDN w:val="0"/>
        <w:adjustRightInd w:val="0"/>
        <w:spacing w:after="0" w:line="240" w:lineRule="auto"/>
        <w:ind w:left="4320"/>
        <w:jc w:val="center"/>
        <w:rPr>
          <w:rFonts w:ascii="Times New Roman" w:hAnsi="Times New Roman" w:cs="Times New Roman"/>
          <w:sz w:val="28"/>
          <w:szCs w:val="28"/>
          <w:lang w:val="uk-UA"/>
        </w:rPr>
      </w:pPr>
    </w:p>
    <w:p w:rsidR="00EC4F4F" w:rsidRPr="0079378A" w:rsidRDefault="00CB0FA5" w:rsidP="00B81AE2">
      <w:pPr>
        <w:autoSpaceDE w:val="0"/>
        <w:autoSpaceDN w:val="0"/>
        <w:adjustRightInd w:val="0"/>
        <w:spacing w:after="0" w:line="240" w:lineRule="auto"/>
        <w:ind w:left="432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7D82">
        <w:rPr>
          <w:rFonts w:ascii="Times New Roman" w:hAnsi="Times New Roman" w:cs="Times New Roman"/>
          <w:sz w:val="28"/>
          <w:szCs w:val="28"/>
          <w:lang w:val="uk-UA"/>
        </w:rPr>
        <w:t xml:space="preserve">    </w:t>
      </w:r>
      <w:r w:rsidR="00EC4F4F" w:rsidRPr="0079378A">
        <w:rPr>
          <w:rFonts w:ascii="Times New Roman" w:hAnsi="Times New Roman" w:cs="Times New Roman"/>
          <w:sz w:val="28"/>
          <w:szCs w:val="28"/>
          <w:lang w:val="uk-UA"/>
        </w:rPr>
        <w:t>Рецензент</w:t>
      </w:r>
      <w:r w:rsidR="00EC4F4F">
        <w:rPr>
          <w:rFonts w:ascii="Times New Roman" w:hAnsi="Times New Roman" w:cs="Times New Roman"/>
          <w:sz w:val="28"/>
          <w:szCs w:val="28"/>
          <w:lang w:val="uk-UA"/>
        </w:rPr>
        <w:t>: доцент</w:t>
      </w:r>
      <w:r w:rsidR="0065190D">
        <w:rPr>
          <w:rFonts w:ascii="Times New Roman" w:hAnsi="Times New Roman" w:cs="Times New Roman"/>
          <w:sz w:val="28"/>
          <w:szCs w:val="28"/>
          <w:lang w:val="uk-UA"/>
        </w:rPr>
        <w:t xml:space="preserve"> </w:t>
      </w:r>
      <w:proofErr w:type="spellStart"/>
      <w:r w:rsidR="00EC4F4F" w:rsidRPr="0079378A">
        <w:rPr>
          <w:rFonts w:ascii="Times New Roman" w:hAnsi="Times New Roman" w:cs="Times New Roman"/>
          <w:sz w:val="28"/>
          <w:szCs w:val="28"/>
          <w:u w:val="single"/>
          <w:lang w:val="uk-UA"/>
        </w:rPr>
        <w:t>Смольський</w:t>
      </w:r>
      <w:proofErr w:type="spellEnd"/>
      <w:r w:rsidR="00EC4F4F" w:rsidRPr="0079378A">
        <w:rPr>
          <w:rFonts w:ascii="Times New Roman" w:hAnsi="Times New Roman" w:cs="Times New Roman"/>
          <w:sz w:val="28"/>
          <w:szCs w:val="28"/>
          <w:u w:val="single"/>
          <w:lang w:val="uk-UA"/>
        </w:rPr>
        <w:t xml:space="preserve"> В. Л</w:t>
      </w:r>
      <w:r w:rsidR="00EC4F4F">
        <w:rPr>
          <w:rFonts w:ascii="Times New Roman" w:hAnsi="Times New Roman" w:cs="Times New Roman"/>
          <w:sz w:val="28"/>
          <w:szCs w:val="28"/>
          <w:lang w:val="uk-UA"/>
        </w:rPr>
        <w:t>_</w:t>
      </w:r>
    </w:p>
    <w:p w:rsidR="00EC4F4F" w:rsidRPr="0079378A" w:rsidRDefault="00EC4F4F" w:rsidP="00EC4F4F">
      <w:pPr>
        <w:tabs>
          <w:tab w:val="left" w:pos="6488"/>
        </w:tabs>
        <w:autoSpaceDE w:val="0"/>
        <w:autoSpaceDN w:val="0"/>
        <w:adjustRightInd w:val="0"/>
        <w:spacing w:after="0" w:line="240" w:lineRule="auto"/>
        <w:jc w:val="both"/>
        <w:rPr>
          <w:rFonts w:ascii="Times New Roman" w:hAnsi="Times New Roman" w:cs="Times New Roman"/>
          <w:sz w:val="28"/>
          <w:szCs w:val="28"/>
          <w:lang w:val="uk-UA"/>
        </w:rPr>
      </w:pPr>
      <w:r w:rsidRPr="0079378A">
        <w:rPr>
          <w:rFonts w:ascii="Times New Roman" w:hAnsi="Times New Roman" w:cs="Times New Roman"/>
          <w:sz w:val="28"/>
          <w:szCs w:val="28"/>
          <w:lang w:val="uk-UA"/>
        </w:rPr>
        <w:tab/>
      </w:r>
    </w:p>
    <w:tbl>
      <w:tblPr>
        <w:tblW w:w="9571" w:type="dxa"/>
        <w:tblInd w:w="108" w:type="dxa"/>
        <w:tblLayout w:type="fixed"/>
        <w:tblLook w:val="0000" w:firstRow="0" w:lastRow="0" w:firstColumn="0" w:lastColumn="0" w:noHBand="0" w:noVBand="0"/>
      </w:tblPr>
      <w:tblGrid>
        <w:gridCol w:w="4785"/>
        <w:gridCol w:w="4786"/>
      </w:tblGrid>
      <w:tr w:rsidR="00EC4F4F" w:rsidRPr="0079378A" w:rsidTr="00AC0F52">
        <w:trPr>
          <w:trHeight w:val="1"/>
        </w:trPr>
        <w:tc>
          <w:tcPr>
            <w:tcW w:w="4785" w:type="dxa"/>
            <w:tcBorders>
              <w:top w:val="nil"/>
              <w:left w:val="nil"/>
              <w:bottom w:val="nil"/>
              <w:right w:val="nil"/>
            </w:tcBorders>
            <w:shd w:val="clear" w:color="000000" w:fill="FFFFFF"/>
          </w:tcPr>
          <w:p w:rsidR="00EC4F4F" w:rsidRPr="0079378A" w:rsidRDefault="00EC4F4F" w:rsidP="00AC0F52">
            <w:pPr>
              <w:autoSpaceDE w:val="0"/>
              <w:autoSpaceDN w:val="0"/>
              <w:adjustRightInd w:val="0"/>
              <w:spacing w:after="0" w:line="240" w:lineRule="auto"/>
              <w:jc w:val="both"/>
              <w:rPr>
                <w:rFonts w:ascii="Times New Roman" w:hAnsi="Times New Roman" w:cs="Times New Roman"/>
                <w:color w:val="000000"/>
                <w:sz w:val="28"/>
                <w:szCs w:val="28"/>
                <w:lang w:val="uk-UA"/>
              </w:rPr>
            </w:pPr>
            <w:r w:rsidRPr="0079378A">
              <w:rPr>
                <w:rFonts w:ascii="Times New Roman" w:hAnsi="Times New Roman" w:cs="Times New Roman"/>
                <w:color w:val="000000"/>
                <w:sz w:val="28"/>
                <w:szCs w:val="28"/>
                <w:lang w:val="uk-UA"/>
              </w:rPr>
              <w:t>Рекомендовано до захисту:</w:t>
            </w:r>
          </w:p>
          <w:p w:rsidR="00EC4F4F" w:rsidRPr="0079378A" w:rsidRDefault="00EC4F4F" w:rsidP="00AC0F52">
            <w:pPr>
              <w:autoSpaceDE w:val="0"/>
              <w:autoSpaceDN w:val="0"/>
              <w:adjustRightInd w:val="0"/>
              <w:spacing w:after="0" w:line="240" w:lineRule="auto"/>
              <w:jc w:val="right"/>
              <w:rPr>
                <w:rFonts w:ascii="Times New Roman" w:hAnsi="Times New Roman" w:cs="Times New Roman"/>
                <w:sz w:val="28"/>
                <w:szCs w:val="28"/>
                <w:lang w:val="uk-UA"/>
              </w:rPr>
            </w:pPr>
          </w:p>
        </w:tc>
        <w:tc>
          <w:tcPr>
            <w:tcW w:w="4786" w:type="dxa"/>
            <w:tcBorders>
              <w:top w:val="nil"/>
              <w:left w:val="nil"/>
              <w:bottom w:val="nil"/>
              <w:right w:val="nil"/>
            </w:tcBorders>
            <w:shd w:val="clear" w:color="000000" w:fill="FFFFFF"/>
          </w:tcPr>
          <w:p w:rsidR="00EC4F4F" w:rsidRPr="0079378A" w:rsidRDefault="00EC4F4F" w:rsidP="00AC0F52">
            <w:pPr>
              <w:autoSpaceDE w:val="0"/>
              <w:autoSpaceDN w:val="0"/>
              <w:adjustRightInd w:val="0"/>
              <w:spacing w:after="0" w:line="240" w:lineRule="auto"/>
              <w:jc w:val="both"/>
              <w:rPr>
                <w:rFonts w:ascii="Times New Roman" w:hAnsi="Times New Roman" w:cs="Times New Roman"/>
                <w:color w:val="000000"/>
                <w:sz w:val="28"/>
                <w:szCs w:val="28"/>
                <w:lang w:val="uk-UA"/>
              </w:rPr>
            </w:pPr>
            <w:r w:rsidRPr="0079378A">
              <w:rPr>
                <w:rFonts w:ascii="Times New Roman" w:hAnsi="Times New Roman" w:cs="Times New Roman"/>
                <w:color w:val="000000"/>
                <w:sz w:val="28"/>
                <w:szCs w:val="28"/>
                <w:lang w:val="uk-UA"/>
              </w:rPr>
              <w:t>Захищено на засіданні ДЕК №_____</w:t>
            </w:r>
          </w:p>
          <w:p w:rsidR="00EC4F4F" w:rsidRPr="0079378A" w:rsidRDefault="00EC4F4F" w:rsidP="00AC0F52">
            <w:pPr>
              <w:autoSpaceDE w:val="0"/>
              <w:autoSpaceDN w:val="0"/>
              <w:adjustRightInd w:val="0"/>
              <w:spacing w:after="0" w:line="240" w:lineRule="auto"/>
              <w:jc w:val="right"/>
              <w:rPr>
                <w:rFonts w:ascii="Times New Roman" w:hAnsi="Times New Roman" w:cs="Times New Roman"/>
                <w:sz w:val="28"/>
                <w:szCs w:val="28"/>
                <w:lang w:val="uk-UA"/>
              </w:rPr>
            </w:pPr>
          </w:p>
        </w:tc>
      </w:tr>
      <w:tr w:rsidR="00EC4F4F" w:rsidRPr="0079378A" w:rsidTr="00AC0F52">
        <w:trPr>
          <w:trHeight w:val="1"/>
        </w:trPr>
        <w:tc>
          <w:tcPr>
            <w:tcW w:w="4785" w:type="dxa"/>
            <w:tcBorders>
              <w:top w:val="nil"/>
              <w:left w:val="nil"/>
              <w:bottom w:val="nil"/>
              <w:right w:val="nil"/>
            </w:tcBorders>
            <w:shd w:val="clear" w:color="000000" w:fill="FFFFFF"/>
          </w:tcPr>
          <w:p w:rsidR="00EC4F4F" w:rsidRPr="0079378A"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both"/>
              <w:rPr>
                <w:rFonts w:ascii="Times New Roman" w:hAnsi="Times New Roman" w:cs="Times New Roman"/>
                <w:color w:val="000000"/>
                <w:sz w:val="28"/>
                <w:szCs w:val="28"/>
                <w:lang w:val="uk-UA"/>
              </w:rPr>
            </w:pPr>
            <w:r w:rsidRPr="0079378A">
              <w:rPr>
                <w:rFonts w:ascii="Times New Roman" w:hAnsi="Times New Roman" w:cs="Times New Roman"/>
                <w:color w:val="000000"/>
                <w:sz w:val="28"/>
                <w:szCs w:val="28"/>
                <w:lang w:val="uk-UA"/>
              </w:rPr>
              <w:t xml:space="preserve">Протокол засідання кафедри </w:t>
            </w:r>
          </w:p>
          <w:p w:rsidR="00EC4F4F" w:rsidRPr="0079378A"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9</w:t>
            </w:r>
            <w:r w:rsidRPr="0079378A">
              <w:rPr>
                <w:rFonts w:ascii="Times New Roman" w:hAnsi="Times New Roman" w:cs="Times New Roman"/>
                <w:color w:val="000000"/>
                <w:sz w:val="28"/>
                <w:szCs w:val="28"/>
                <w:lang w:val="uk-UA"/>
              </w:rPr>
              <w:t xml:space="preserve"> від </w:t>
            </w:r>
            <w:r>
              <w:rPr>
                <w:rFonts w:ascii="Times New Roman" w:hAnsi="Times New Roman" w:cs="Times New Roman"/>
                <w:color w:val="000000"/>
                <w:sz w:val="28"/>
                <w:szCs w:val="28"/>
                <w:lang w:val="uk-UA"/>
              </w:rPr>
              <w:t xml:space="preserve">«8червня» 2018 </w:t>
            </w:r>
            <w:r w:rsidRPr="0079378A">
              <w:rPr>
                <w:rFonts w:ascii="Times New Roman" w:hAnsi="Times New Roman" w:cs="Times New Roman"/>
                <w:color w:val="000000"/>
                <w:sz w:val="28"/>
                <w:szCs w:val="28"/>
                <w:lang w:val="uk-UA"/>
              </w:rPr>
              <w:t>р.</w:t>
            </w:r>
          </w:p>
          <w:p w:rsidR="00EC4F4F" w:rsidRPr="0079378A"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both"/>
              <w:rPr>
                <w:rFonts w:ascii="Times New Roman" w:hAnsi="Times New Roman" w:cs="Times New Roman"/>
                <w:sz w:val="28"/>
                <w:szCs w:val="28"/>
                <w:lang w:val="uk-UA"/>
              </w:rPr>
            </w:pPr>
          </w:p>
        </w:tc>
        <w:tc>
          <w:tcPr>
            <w:tcW w:w="4786" w:type="dxa"/>
            <w:tcBorders>
              <w:top w:val="nil"/>
              <w:left w:val="nil"/>
              <w:bottom w:val="nil"/>
              <w:right w:val="nil"/>
            </w:tcBorders>
            <w:shd w:val="clear" w:color="000000" w:fill="FFFFFF"/>
          </w:tcPr>
          <w:p w:rsidR="00EC4F4F" w:rsidRPr="0079378A"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both"/>
              <w:rPr>
                <w:rFonts w:ascii="Times New Roman" w:hAnsi="Times New Roman" w:cs="Times New Roman"/>
                <w:color w:val="000000"/>
                <w:sz w:val="28"/>
                <w:szCs w:val="28"/>
                <w:lang w:val="uk-UA"/>
              </w:rPr>
            </w:pPr>
            <w:r w:rsidRPr="0079378A">
              <w:rPr>
                <w:rFonts w:ascii="Times New Roman" w:hAnsi="Times New Roman" w:cs="Times New Roman"/>
                <w:color w:val="000000"/>
                <w:sz w:val="28"/>
                <w:szCs w:val="28"/>
                <w:lang w:val="uk-UA"/>
              </w:rPr>
              <w:t>протокол № ___ від «___» _____ р.</w:t>
            </w:r>
          </w:p>
          <w:p w:rsidR="00EC4F4F" w:rsidRPr="0079378A"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both"/>
              <w:rPr>
                <w:rFonts w:ascii="Times New Roman" w:hAnsi="Times New Roman" w:cs="Times New Roman"/>
                <w:color w:val="000000"/>
                <w:sz w:val="28"/>
                <w:szCs w:val="28"/>
                <w:lang w:val="uk-UA"/>
              </w:rPr>
            </w:pPr>
            <w:r w:rsidRPr="0079378A">
              <w:rPr>
                <w:rFonts w:ascii="Times New Roman" w:hAnsi="Times New Roman" w:cs="Times New Roman"/>
                <w:color w:val="000000"/>
                <w:sz w:val="28"/>
                <w:szCs w:val="28"/>
                <w:lang w:val="uk-UA"/>
              </w:rPr>
              <w:t>Оцінка ______ /  ______ /  ______</w:t>
            </w:r>
          </w:p>
          <w:p w:rsidR="00EC4F4F" w:rsidRPr="00C630DC" w:rsidRDefault="00EC4F4F" w:rsidP="00AC0F52">
            <w:pPr>
              <w:tabs>
                <w:tab w:val="left" w:leader="underscore" w:pos="3285"/>
                <w:tab w:val="left" w:leader="underscore" w:pos="6825"/>
                <w:tab w:val="left" w:leader="underscore" w:pos="9690"/>
              </w:tabs>
              <w:autoSpaceDE w:val="0"/>
              <w:autoSpaceDN w:val="0"/>
              <w:adjustRightInd w:val="0"/>
              <w:spacing w:after="0" w:line="240" w:lineRule="auto"/>
              <w:ind w:right="100"/>
              <w:jc w:val="center"/>
              <w:rPr>
                <w:rFonts w:ascii="Times New Roman" w:hAnsi="Times New Roman" w:cs="Times New Roman"/>
                <w:sz w:val="20"/>
                <w:szCs w:val="20"/>
                <w:lang w:val="uk-UA"/>
              </w:rPr>
            </w:pPr>
            <w:r w:rsidRPr="00C630DC">
              <w:rPr>
                <w:rFonts w:ascii="Times New Roman" w:hAnsi="Times New Roman" w:cs="Times New Roman"/>
                <w:color w:val="000000"/>
                <w:sz w:val="20"/>
                <w:szCs w:val="20"/>
                <w:lang w:val="uk-UA"/>
              </w:rPr>
              <w:t>(за національною шкалою, шкалою ECTS, бал)</w:t>
            </w:r>
          </w:p>
        </w:tc>
      </w:tr>
      <w:tr w:rsidR="00EC4F4F" w:rsidRPr="0079378A" w:rsidTr="00AC0F52">
        <w:trPr>
          <w:trHeight w:val="1"/>
        </w:trPr>
        <w:tc>
          <w:tcPr>
            <w:tcW w:w="4785" w:type="dxa"/>
            <w:tcBorders>
              <w:top w:val="nil"/>
              <w:left w:val="nil"/>
              <w:bottom w:val="nil"/>
              <w:right w:val="nil"/>
            </w:tcBorders>
            <w:shd w:val="clear" w:color="000000" w:fill="FFFFFF"/>
          </w:tcPr>
          <w:p w:rsidR="00EC4F4F" w:rsidRDefault="00EC4F4F" w:rsidP="00AC0F52">
            <w:pPr>
              <w:autoSpaceDE w:val="0"/>
              <w:snapToGrid w:val="0"/>
              <w:jc w:val="both"/>
              <w:rPr>
                <w:rFonts w:ascii="Times New Roman" w:hAnsi="Times New Roman"/>
                <w:color w:val="000000"/>
                <w:sz w:val="28"/>
                <w:szCs w:val="28"/>
                <w:lang w:val="uk-UA"/>
              </w:rPr>
            </w:pPr>
          </w:p>
          <w:p w:rsidR="00EC4F4F" w:rsidRDefault="00EC4F4F" w:rsidP="00AC0F52">
            <w:pPr>
              <w:autoSpaceDE w:val="0"/>
              <w:jc w:val="both"/>
              <w:rPr>
                <w:rFonts w:ascii="Times New Roman" w:hAnsi="Times New Roman"/>
                <w:color w:val="000000"/>
                <w:sz w:val="28"/>
                <w:szCs w:val="28"/>
                <w:lang w:val="uk-UA"/>
              </w:rPr>
            </w:pPr>
            <w:r>
              <w:rPr>
                <w:rFonts w:ascii="Times New Roman" w:hAnsi="Times New Roman"/>
                <w:color w:val="000000"/>
                <w:sz w:val="28"/>
                <w:szCs w:val="28"/>
                <w:lang w:val="uk-UA"/>
              </w:rPr>
              <w:t>Завідувач кафедри</w:t>
            </w:r>
          </w:p>
        </w:tc>
        <w:tc>
          <w:tcPr>
            <w:tcW w:w="4786" w:type="dxa"/>
            <w:tcBorders>
              <w:top w:val="nil"/>
              <w:left w:val="nil"/>
              <w:bottom w:val="nil"/>
              <w:right w:val="nil"/>
            </w:tcBorders>
            <w:shd w:val="clear" w:color="000000" w:fill="FFFFFF"/>
          </w:tcPr>
          <w:p w:rsidR="00EC4F4F" w:rsidRDefault="00EC4F4F" w:rsidP="00AC0F52">
            <w:pPr>
              <w:autoSpaceDE w:val="0"/>
              <w:snapToGrid w:val="0"/>
              <w:jc w:val="both"/>
              <w:rPr>
                <w:rFonts w:ascii="Times New Roman" w:hAnsi="Times New Roman"/>
                <w:color w:val="000000"/>
                <w:sz w:val="28"/>
                <w:szCs w:val="28"/>
                <w:lang w:val="uk-UA"/>
              </w:rPr>
            </w:pPr>
          </w:p>
          <w:p w:rsidR="00EC4F4F" w:rsidRDefault="00EC4F4F" w:rsidP="00AC0F52">
            <w:pPr>
              <w:autoSpaceDE w:val="0"/>
              <w:jc w:val="both"/>
              <w:rPr>
                <w:rFonts w:ascii="Times New Roman" w:hAnsi="Times New Roman"/>
                <w:color w:val="000000"/>
                <w:sz w:val="28"/>
                <w:szCs w:val="28"/>
                <w:lang w:val="uk-UA"/>
              </w:rPr>
            </w:pPr>
            <w:r>
              <w:rPr>
                <w:rFonts w:ascii="Times New Roman" w:hAnsi="Times New Roman"/>
                <w:color w:val="000000"/>
                <w:sz w:val="28"/>
                <w:szCs w:val="28"/>
                <w:lang w:val="uk-UA"/>
              </w:rPr>
              <w:t>Голова ЕК</w:t>
            </w:r>
          </w:p>
        </w:tc>
      </w:tr>
      <w:tr w:rsidR="00EC4F4F" w:rsidRPr="0079378A" w:rsidTr="00AC0F52">
        <w:trPr>
          <w:trHeight w:val="1"/>
        </w:trPr>
        <w:tc>
          <w:tcPr>
            <w:tcW w:w="4785" w:type="dxa"/>
            <w:tcBorders>
              <w:top w:val="nil"/>
              <w:left w:val="nil"/>
              <w:bottom w:val="nil"/>
              <w:right w:val="nil"/>
            </w:tcBorders>
            <w:shd w:val="clear" w:color="000000" w:fill="FFFFFF"/>
          </w:tcPr>
          <w:p w:rsidR="00EC4F4F" w:rsidRDefault="00EC4F4F" w:rsidP="00AC0F52">
            <w:pPr>
              <w:autoSpaceDE w:val="0"/>
              <w:jc w:val="both"/>
              <w:rPr>
                <w:rFonts w:ascii="Times New Roman" w:hAnsi="Times New Roman"/>
                <w:color w:val="000000"/>
                <w:sz w:val="28"/>
                <w:szCs w:val="28"/>
                <w:u w:val="single"/>
                <w:lang w:val="uk-UA"/>
              </w:rPr>
            </w:pPr>
            <w:r>
              <w:rPr>
                <w:rFonts w:ascii="Times New Roman" w:hAnsi="Times New Roman"/>
                <w:color w:val="000000"/>
                <w:sz w:val="28"/>
                <w:szCs w:val="28"/>
                <w:lang w:val="uk-UA"/>
              </w:rPr>
              <w:t xml:space="preserve">_____    </w:t>
            </w:r>
            <w:r>
              <w:rPr>
                <w:rFonts w:ascii="Times New Roman" w:hAnsi="Times New Roman"/>
                <w:color w:val="000000"/>
                <w:sz w:val="28"/>
                <w:szCs w:val="28"/>
                <w:u w:val="single"/>
                <w:lang w:val="uk-UA"/>
              </w:rPr>
              <w:t xml:space="preserve">доц. </w:t>
            </w:r>
            <w:proofErr w:type="spellStart"/>
            <w:r>
              <w:rPr>
                <w:rFonts w:ascii="Times New Roman" w:hAnsi="Times New Roman"/>
                <w:color w:val="000000"/>
                <w:sz w:val="28"/>
                <w:szCs w:val="28"/>
                <w:u w:val="single"/>
                <w:lang w:val="uk-UA"/>
              </w:rPr>
              <w:t>Біланчин</w:t>
            </w:r>
            <w:proofErr w:type="spellEnd"/>
            <w:r>
              <w:rPr>
                <w:rFonts w:ascii="Times New Roman" w:hAnsi="Times New Roman"/>
                <w:color w:val="000000"/>
                <w:sz w:val="28"/>
                <w:szCs w:val="28"/>
                <w:u w:val="single"/>
                <w:lang w:val="uk-UA"/>
              </w:rPr>
              <w:t xml:space="preserve"> Я.М.</w:t>
            </w:r>
          </w:p>
          <w:p w:rsidR="00EC4F4F" w:rsidRDefault="00B81AE2" w:rsidP="00AC0F52">
            <w:pPr>
              <w:autoSpaceDE w:val="0"/>
              <w:jc w:val="both"/>
              <w:rPr>
                <w:rFonts w:ascii="Times New Roman" w:hAnsi="Times New Roman"/>
                <w:color w:val="000000"/>
                <w:sz w:val="16"/>
                <w:szCs w:val="16"/>
                <w:lang w:val="uk-UA"/>
              </w:rPr>
            </w:pPr>
            <w:r>
              <w:rPr>
                <w:rFonts w:ascii="Times New Roman" w:hAnsi="Times New Roman"/>
                <w:color w:val="000000"/>
                <w:sz w:val="16"/>
                <w:szCs w:val="16"/>
                <w:lang w:val="uk-UA"/>
              </w:rPr>
              <w:t xml:space="preserve">    </w:t>
            </w:r>
            <w:r w:rsidR="00EC4F4F">
              <w:rPr>
                <w:rFonts w:ascii="Times New Roman" w:hAnsi="Times New Roman"/>
                <w:color w:val="000000"/>
                <w:sz w:val="16"/>
                <w:szCs w:val="16"/>
                <w:lang w:val="uk-UA"/>
              </w:rPr>
              <w:t xml:space="preserve">(підпис)                  </w:t>
            </w:r>
            <w:r>
              <w:rPr>
                <w:rFonts w:ascii="Times New Roman" w:hAnsi="Times New Roman"/>
                <w:color w:val="000000"/>
                <w:sz w:val="16"/>
                <w:szCs w:val="16"/>
                <w:lang w:val="uk-UA"/>
              </w:rPr>
              <w:t xml:space="preserve">    </w:t>
            </w:r>
            <w:r w:rsidR="00EC4F4F">
              <w:rPr>
                <w:rFonts w:ascii="Times New Roman" w:hAnsi="Times New Roman"/>
                <w:color w:val="000000"/>
                <w:sz w:val="16"/>
                <w:szCs w:val="16"/>
                <w:lang w:val="uk-UA"/>
              </w:rPr>
              <w:t xml:space="preserve">   </w:t>
            </w:r>
          </w:p>
        </w:tc>
        <w:tc>
          <w:tcPr>
            <w:tcW w:w="4786" w:type="dxa"/>
            <w:tcBorders>
              <w:top w:val="nil"/>
              <w:left w:val="nil"/>
              <w:bottom w:val="nil"/>
              <w:right w:val="nil"/>
            </w:tcBorders>
            <w:shd w:val="clear" w:color="000000" w:fill="FFFFFF"/>
          </w:tcPr>
          <w:p w:rsidR="00EC4F4F" w:rsidRDefault="00EC4F4F" w:rsidP="00AC0F52">
            <w:pPr>
              <w:autoSpaceDE w:val="0"/>
              <w:jc w:val="both"/>
              <w:rPr>
                <w:rFonts w:ascii="Times New Roman" w:hAnsi="Times New Roman"/>
                <w:color w:val="000000"/>
                <w:sz w:val="28"/>
                <w:szCs w:val="28"/>
                <w:u w:val="single"/>
                <w:lang w:val="uk-UA"/>
              </w:rPr>
            </w:pPr>
            <w:r>
              <w:rPr>
                <w:rFonts w:ascii="Times New Roman" w:hAnsi="Times New Roman"/>
                <w:color w:val="000000"/>
                <w:sz w:val="28"/>
                <w:szCs w:val="28"/>
                <w:lang w:val="uk-UA"/>
              </w:rPr>
              <w:t xml:space="preserve">________     </w:t>
            </w:r>
            <w:r>
              <w:rPr>
                <w:rFonts w:ascii="Times New Roman" w:hAnsi="Times New Roman"/>
                <w:color w:val="000000"/>
                <w:sz w:val="28"/>
                <w:szCs w:val="28"/>
                <w:u w:val="single"/>
                <w:lang w:val="uk-UA"/>
              </w:rPr>
              <w:t>проф. Світличний О. О .</w:t>
            </w:r>
          </w:p>
          <w:p w:rsidR="00EC4F4F" w:rsidRDefault="00EC4F4F" w:rsidP="00AC0F52">
            <w:pPr>
              <w:autoSpaceDE w:val="0"/>
              <w:jc w:val="both"/>
              <w:rPr>
                <w:rFonts w:ascii="Times New Roman" w:hAnsi="Times New Roman"/>
                <w:color w:val="000000"/>
                <w:sz w:val="16"/>
                <w:szCs w:val="16"/>
                <w:lang w:val="uk-UA"/>
              </w:rPr>
            </w:pPr>
            <w:r>
              <w:rPr>
                <w:rFonts w:ascii="Times New Roman" w:hAnsi="Times New Roman"/>
                <w:color w:val="000000"/>
                <w:sz w:val="16"/>
                <w:szCs w:val="16"/>
                <w:lang w:val="uk-UA"/>
              </w:rPr>
              <w:t xml:space="preserve">      (підпис)                   </w:t>
            </w:r>
          </w:p>
        </w:tc>
      </w:tr>
      <w:tr w:rsidR="00EC4F4F" w:rsidRPr="0079378A" w:rsidTr="00AC0F52">
        <w:trPr>
          <w:trHeight w:val="1"/>
        </w:trPr>
        <w:tc>
          <w:tcPr>
            <w:tcW w:w="4785" w:type="dxa"/>
            <w:tcBorders>
              <w:top w:val="nil"/>
              <w:left w:val="nil"/>
              <w:bottom w:val="nil"/>
              <w:right w:val="nil"/>
            </w:tcBorders>
            <w:shd w:val="clear" w:color="000000" w:fill="FFFFFF"/>
          </w:tcPr>
          <w:p w:rsidR="00EC4F4F" w:rsidRPr="0079378A" w:rsidRDefault="00EC4F4F" w:rsidP="00AC0F52">
            <w:pPr>
              <w:autoSpaceDE w:val="0"/>
              <w:autoSpaceDN w:val="0"/>
              <w:adjustRightInd w:val="0"/>
              <w:spacing w:after="0" w:line="240" w:lineRule="auto"/>
              <w:rPr>
                <w:rFonts w:ascii="Times New Roman" w:hAnsi="Times New Roman" w:cs="Times New Roman"/>
                <w:color w:val="000000"/>
                <w:sz w:val="28"/>
                <w:szCs w:val="28"/>
                <w:lang w:val="uk-UA"/>
              </w:rPr>
            </w:pPr>
          </w:p>
        </w:tc>
        <w:tc>
          <w:tcPr>
            <w:tcW w:w="4786" w:type="dxa"/>
            <w:tcBorders>
              <w:top w:val="nil"/>
              <w:left w:val="nil"/>
              <w:bottom w:val="nil"/>
              <w:right w:val="nil"/>
            </w:tcBorders>
            <w:shd w:val="clear" w:color="000000" w:fill="FFFFFF"/>
          </w:tcPr>
          <w:p w:rsidR="00EC4F4F" w:rsidRPr="0079378A" w:rsidRDefault="00EC4F4F" w:rsidP="00AC0F52">
            <w:pPr>
              <w:autoSpaceDE w:val="0"/>
              <w:autoSpaceDN w:val="0"/>
              <w:adjustRightInd w:val="0"/>
              <w:spacing w:after="0" w:line="240" w:lineRule="auto"/>
              <w:jc w:val="both"/>
              <w:rPr>
                <w:rFonts w:ascii="Times New Roman" w:hAnsi="Times New Roman" w:cs="Times New Roman"/>
                <w:color w:val="000000"/>
                <w:sz w:val="28"/>
                <w:szCs w:val="28"/>
                <w:lang w:val="uk-UA"/>
              </w:rPr>
            </w:pPr>
          </w:p>
        </w:tc>
      </w:tr>
    </w:tbl>
    <w:p w:rsidR="00EC4F4F" w:rsidRDefault="00EC4F4F" w:rsidP="00DE1B66">
      <w:pPr>
        <w:jc w:val="center"/>
        <w:rPr>
          <w:rFonts w:ascii="Times New Roman" w:hAnsi="Times New Roman" w:cs="Times New Roman"/>
          <w:sz w:val="28"/>
          <w:szCs w:val="28"/>
          <w:lang w:val="uk-UA"/>
        </w:rPr>
      </w:pPr>
      <w:r w:rsidRPr="0079378A">
        <w:rPr>
          <w:rFonts w:ascii="Times New Roman" w:hAnsi="Times New Roman" w:cs="Times New Roman"/>
          <w:sz w:val="28"/>
          <w:szCs w:val="28"/>
          <w:lang w:val="uk-UA"/>
        </w:rPr>
        <w:t xml:space="preserve">Одеса </w:t>
      </w:r>
      <w:r>
        <w:rPr>
          <w:rFonts w:ascii="Times New Roman" w:hAnsi="Times New Roman" w:cs="Times New Roman"/>
          <w:sz w:val="28"/>
          <w:szCs w:val="28"/>
          <w:lang w:val="uk-UA"/>
        </w:rPr>
        <w:t>–</w:t>
      </w:r>
      <w:r w:rsidRPr="0079378A">
        <w:rPr>
          <w:rFonts w:ascii="Times New Roman" w:hAnsi="Times New Roman" w:cs="Times New Roman"/>
          <w:sz w:val="28"/>
          <w:szCs w:val="28"/>
          <w:lang w:val="uk-UA"/>
        </w:rPr>
        <w:t xml:space="preserve"> 201</w:t>
      </w:r>
      <w:r w:rsidRPr="0079378A">
        <w:rPr>
          <w:rFonts w:ascii="Times New Roman" w:hAnsi="Times New Roman" w:cs="Times New Roman"/>
          <w:sz w:val="28"/>
          <w:szCs w:val="28"/>
        </w:rPr>
        <w:t>8</w:t>
      </w:r>
    </w:p>
    <w:p w:rsidR="002F7450" w:rsidRDefault="002F7450" w:rsidP="00AC3644">
      <w:pPr>
        <w:jc w:val="center"/>
        <w:rPr>
          <w:rFonts w:ascii="Times New Roman" w:hAnsi="Times New Roman" w:cs="Times New Roman"/>
          <w:b/>
          <w:sz w:val="28"/>
          <w:szCs w:val="28"/>
          <w:lang w:val="uk-UA"/>
        </w:rPr>
      </w:pPr>
    </w:p>
    <w:p w:rsidR="00EC4F4F" w:rsidRDefault="00EC4F4F" w:rsidP="00AC3644">
      <w:pPr>
        <w:jc w:val="center"/>
        <w:rPr>
          <w:rFonts w:ascii="Times New Roman" w:hAnsi="Times New Roman" w:cs="Times New Roman"/>
          <w:b/>
          <w:sz w:val="28"/>
          <w:szCs w:val="28"/>
          <w:lang w:val="uk-UA"/>
        </w:rPr>
      </w:pPr>
      <w:r w:rsidRPr="00EC4F4F">
        <w:rPr>
          <w:rFonts w:ascii="Times New Roman" w:hAnsi="Times New Roman" w:cs="Times New Roman"/>
          <w:b/>
          <w:sz w:val="28"/>
          <w:szCs w:val="28"/>
          <w:lang w:val="uk-UA"/>
        </w:rPr>
        <w:lastRenderedPageBreak/>
        <w:t>ЗМІСТ</w:t>
      </w:r>
    </w:p>
    <w:p w:rsidR="00600091" w:rsidRPr="00DE1B66" w:rsidRDefault="00600091" w:rsidP="00AC0F52">
      <w:pPr>
        <w:rPr>
          <w:rFonts w:ascii="Times New Roman" w:hAnsi="Times New Roman" w:cs="Times New Roman"/>
          <w:sz w:val="28"/>
          <w:szCs w:val="28"/>
        </w:rPr>
      </w:pPr>
    </w:p>
    <w:p w:rsidR="00AC3644" w:rsidRPr="00C44D9E" w:rsidRDefault="00EC4F4F" w:rsidP="00AC0F52">
      <w:pPr>
        <w:rPr>
          <w:rFonts w:ascii="Times New Roman" w:hAnsi="Times New Roman" w:cs="Times New Roman"/>
          <w:sz w:val="28"/>
          <w:szCs w:val="28"/>
          <w:lang w:val="uk-UA"/>
        </w:rPr>
      </w:pPr>
      <w:r w:rsidRPr="00E95552">
        <w:rPr>
          <w:rFonts w:ascii="Times New Roman" w:hAnsi="Times New Roman" w:cs="Times New Roman"/>
          <w:b/>
          <w:sz w:val="28"/>
          <w:szCs w:val="28"/>
          <w:lang w:val="uk-UA"/>
        </w:rPr>
        <w:t>ВСТУП</w:t>
      </w:r>
      <w:r w:rsidRPr="002215CE">
        <w:rPr>
          <w:rFonts w:ascii="Times New Roman" w:hAnsi="Times New Roman" w:cs="Times New Roman"/>
          <w:b/>
          <w:sz w:val="28"/>
          <w:szCs w:val="28"/>
          <w:lang w:val="uk-UA"/>
        </w:rPr>
        <w:t>…</w:t>
      </w:r>
      <w:r w:rsidR="00C44D9E" w:rsidRPr="002215CE">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C44D9E" w:rsidRPr="002215CE">
        <w:rPr>
          <w:rFonts w:ascii="Times New Roman" w:hAnsi="Times New Roman" w:cs="Times New Roman"/>
          <w:b/>
          <w:sz w:val="28"/>
          <w:szCs w:val="28"/>
          <w:lang w:val="uk-UA"/>
        </w:rPr>
        <w:t>……</w:t>
      </w:r>
      <w:r w:rsidR="00901322" w:rsidRPr="002215CE">
        <w:rPr>
          <w:rFonts w:ascii="Times New Roman" w:hAnsi="Times New Roman" w:cs="Times New Roman"/>
          <w:b/>
          <w:sz w:val="28"/>
          <w:szCs w:val="28"/>
          <w:lang w:val="uk-UA"/>
        </w:rPr>
        <w:t>…….</w:t>
      </w:r>
      <w:r w:rsidR="000137C4">
        <w:rPr>
          <w:rFonts w:ascii="Times New Roman" w:hAnsi="Times New Roman" w:cs="Times New Roman"/>
          <w:b/>
          <w:sz w:val="28"/>
          <w:szCs w:val="28"/>
          <w:lang w:val="uk-UA"/>
        </w:rPr>
        <w:t>.</w:t>
      </w:r>
      <w:r w:rsidR="00901322">
        <w:rPr>
          <w:rFonts w:ascii="Times New Roman" w:hAnsi="Times New Roman" w:cs="Times New Roman"/>
          <w:sz w:val="28"/>
          <w:szCs w:val="28"/>
          <w:lang w:val="uk-UA"/>
        </w:rPr>
        <w:t>3</w:t>
      </w:r>
    </w:p>
    <w:p w:rsidR="00EC4F4F" w:rsidRPr="003A5D21" w:rsidRDefault="00EC4F4F" w:rsidP="002215CE">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 </w:t>
      </w:r>
      <w:r w:rsidRPr="00FF57A6">
        <w:rPr>
          <w:rFonts w:ascii="Times New Roman" w:hAnsi="Times New Roman" w:cs="Times New Roman"/>
          <w:b/>
          <w:sz w:val="28"/>
          <w:szCs w:val="28"/>
          <w:lang w:val="uk-UA"/>
        </w:rPr>
        <w:t>ФІЗИКО-ГЕОГР</w:t>
      </w:r>
      <w:r>
        <w:rPr>
          <w:rFonts w:ascii="Times New Roman" w:hAnsi="Times New Roman" w:cs="Times New Roman"/>
          <w:b/>
          <w:sz w:val="28"/>
          <w:szCs w:val="28"/>
          <w:lang w:val="uk-UA"/>
        </w:rPr>
        <w:t>АФІЧНА ХАРАКТЕРИСТИКА ТЕРИТОРІЇ</w:t>
      </w:r>
      <w:r w:rsidRPr="00BE47B3">
        <w:rPr>
          <w:rFonts w:ascii="Times New Roman" w:hAnsi="Times New Roman" w:cs="Times New Roman"/>
          <w:sz w:val="28"/>
          <w:szCs w:val="28"/>
          <w:lang w:val="uk-UA"/>
        </w:rPr>
        <w:t>…</w:t>
      </w:r>
      <w:r w:rsidR="002215CE">
        <w:rPr>
          <w:rFonts w:ascii="Times New Roman" w:hAnsi="Times New Roman" w:cs="Times New Roman"/>
          <w:sz w:val="28"/>
          <w:szCs w:val="28"/>
          <w:lang w:val="uk-UA"/>
        </w:rPr>
        <w:t>……</w:t>
      </w:r>
      <w:r>
        <w:rPr>
          <w:rFonts w:ascii="Times New Roman" w:hAnsi="Times New Roman" w:cs="Times New Roman"/>
          <w:sz w:val="28"/>
          <w:szCs w:val="28"/>
          <w:lang w:val="uk-UA"/>
        </w:rPr>
        <w:t>…</w:t>
      </w:r>
      <w:r w:rsidR="00901322">
        <w:rPr>
          <w:rFonts w:ascii="Times New Roman" w:hAnsi="Times New Roman" w:cs="Times New Roman"/>
          <w:sz w:val="28"/>
          <w:szCs w:val="28"/>
          <w:lang w:val="uk-UA"/>
        </w:rPr>
        <w:t>6</w:t>
      </w:r>
    </w:p>
    <w:p w:rsidR="00EC4F4F" w:rsidRPr="00E95552" w:rsidRDefault="00EC4F4F" w:rsidP="002215CE">
      <w:pPr>
        <w:pStyle w:val="a3"/>
        <w:numPr>
          <w:ilvl w:val="1"/>
          <w:numId w:val="1"/>
        </w:numPr>
        <w:spacing w:after="0" w:line="360" w:lineRule="auto"/>
        <w:ind w:left="851" w:hanging="284"/>
        <w:jc w:val="both"/>
        <w:rPr>
          <w:rFonts w:ascii="Times New Roman" w:hAnsi="Times New Roman" w:cs="Times New Roman"/>
          <w:b/>
          <w:sz w:val="28"/>
          <w:szCs w:val="28"/>
          <w:lang w:val="uk-UA"/>
        </w:rPr>
      </w:pPr>
      <w:r w:rsidRPr="00036A4B">
        <w:rPr>
          <w:rFonts w:ascii="Times New Roman" w:hAnsi="Times New Roman" w:cs="Times New Roman"/>
          <w:sz w:val="28"/>
          <w:szCs w:val="28"/>
          <w:lang w:val="uk-UA"/>
        </w:rPr>
        <w:t>Географічне положення</w:t>
      </w:r>
      <w:r w:rsidR="00C44D9E">
        <w:rPr>
          <w:rFonts w:ascii="Times New Roman" w:hAnsi="Times New Roman" w:cs="Times New Roman"/>
          <w:b/>
          <w:sz w:val="28"/>
          <w:szCs w:val="28"/>
          <w:lang w:val="uk-UA"/>
        </w:rPr>
        <w:t>…</w:t>
      </w:r>
      <w:r w:rsidR="00DE1B66">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901322" w:rsidRPr="00901322">
        <w:rPr>
          <w:rFonts w:ascii="Times New Roman" w:hAnsi="Times New Roman" w:cs="Times New Roman"/>
          <w:sz w:val="28"/>
          <w:szCs w:val="28"/>
          <w:lang w:val="uk-UA"/>
        </w:rPr>
        <w:t>6</w:t>
      </w:r>
    </w:p>
    <w:p w:rsidR="00EC4F4F" w:rsidRPr="00E95552" w:rsidRDefault="00EC4F4F" w:rsidP="00AC3644">
      <w:pPr>
        <w:pStyle w:val="a3"/>
        <w:numPr>
          <w:ilvl w:val="1"/>
          <w:numId w:val="1"/>
        </w:numPr>
        <w:spacing w:line="360" w:lineRule="auto"/>
        <w:ind w:left="851" w:hanging="284"/>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Геологічна будова </w:t>
      </w:r>
      <w:r w:rsidR="00C44D9E">
        <w:rPr>
          <w:rFonts w:ascii="Times New Roman" w:hAnsi="Times New Roman" w:cs="Times New Roman"/>
          <w:b/>
          <w:sz w:val="28"/>
          <w:szCs w:val="28"/>
          <w:lang w:val="uk-UA"/>
        </w:rPr>
        <w:t>………</w:t>
      </w:r>
      <w:r w:rsidR="00DE1B66">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901322">
        <w:rPr>
          <w:rFonts w:ascii="Times New Roman" w:hAnsi="Times New Roman" w:cs="Times New Roman"/>
          <w:sz w:val="28"/>
          <w:szCs w:val="28"/>
          <w:lang w:val="uk-UA"/>
        </w:rPr>
        <w:t>7</w:t>
      </w:r>
    </w:p>
    <w:p w:rsidR="00EC4F4F" w:rsidRPr="00E95552" w:rsidRDefault="00EC4F4F" w:rsidP="00AC3644">
      <w:pPr>
        <w:pStyle w:val="a3"/>
        <w:numPr>
          <w:ilvl w:val="1"/>
          <w:numId w:val="1"/>
        </w:numPr>
        <w:spacing w:line="360" w:lineRule="auto"/>
        <w:ind w:left="851" w:hanging="284"/>
        <w:jc w:val="both"/>
        <w:rPr>
          <w:rFonts w:ascii="Times New Roman" w:hAnsi="Times New Roman" w:cs="Times New Roman"/>
          <w:b/>
          <w:sz w:val="28"/>
          <w:szCs w:val="28"/>
          <w:lang w:val="uk-UA"/>
        </w:rPr>
      </w:pPr>
      <w:r>
        <w:rPr>
          <w:rFonts w:ascii="Times New Roman" w:hAnsi="Times New Roman" w:cs="Times New Roman"/>
          <w:sz w:val="28"/>
          <w:szCs w:val="28"/>
          <w:lang w:val="uk-UA"/>
        </w:rPr>
        <w:t>Рельєф</w:t>
      </w:r>
      <w:r w:rsidR="00C44D9E">
        <w:rPr>
          <w:rFonts w:ascii="Times New Roman" w:hAnsi="Times New Roman" w:cs="Times New Roman"/>
          <w:b/>
          <w:sz w:val="28"/>
          <w:szCs w:val="28"/>
          <w:lang w:val="uk-UA"/>
        </w:rPr>
        <w:t>……………………………………………………...…...……</w:t>
      </w:r>
      <w:r w:rsidR="00901322">
        <w:rPr>
          <w:rFonts w:ascii="Times New Roman" w:hAnsi="Times New Roman" w:cs="Times New Roman"/>
          <w:sz w:val="28"/>
          <w:szCs w:val="28"/>
          <w:lang w:val="uk-UA"/>
        </w:rPr>
        <w:t>9</w:t>
      </w:r>
    </w:p>
    <w:p w:rsidR="00EC4F4F" w:rsidRPr="00E95552" w:rsidRDefault="00EC4F4F" w:rsidP="00AC3644">
      <w:pPr>
        <w:pStyle w:val="a3"/>
        <w:numPr>
          <w:ilvl w:val="1"/>
          <w:numId w:val="1"/>
        </w:numPr>
        <w:spacing w:line="360" w:lineRule="auto"/>
        <w:ind w:left="851" w:hanging="284"/>
        <w:jc w:val="both"/>
        <w:rPr>
          <w:rFonts w:ascii="Times New Roman" w:hAnsi="Times New Roman" w:cs="Times New Roman"/>
          <w:b/>
          <w:sz w:val="28"/>
          <w:szCs w:val="28"/>
          <w:lang w:val="uk-UA"/>
        </w:rPr>
      </w:pPr>
      <w:r>
        <w:rPr>
          <w:rFonts w:ascii="Times New Roman" w:hAnsi="Times New Roman" w:cs="Times New Roman"/>
          <w:sz w:val="28"/>
          <w:szCs w:val="28"/>
          <w:lang w:val="uk-UA"/>
        </w:rPr>
        <w:t>Клімат</w:t>
      </w:r>
      <w:r w:rsidR="00AC3644">
        <w:rPr>
          <w:rFonts w:ascii="Times New Roman" w:hAnsi="Times New Roman" w:cs="Times New Roman"/>
          <w:sz w:val="28"/>
          <w:szCs w:val="28"/>
          <w:lang w:val="uk-UA"/>
        </w:rPr>
        <w:t>ичні особливості</w:t>
      </w:r>
      <w:r w:rsidR="00AC3644" w:rsidRPr="00E95552">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901322">
        <w:rPr>
          <w:rFonts w:ascii="Times New Roman" w:hAnsi="Times New Roman" w:cs="Times New Roman"/>
          <w:sz w:val="28"/>
          <w:szCs w:val="28"/>
          <w:lang w:val="uk-UA"/>
        </w:rPr>
        <w:t>11</w:t>
      </w:r>
    </w:p>
    <w:p w:rsidR="00EC4F4F" w:rsidRPr="00E95552" w:rsidRDefault="00EC4F4F" w:rsidP="00AC3644">
      <w:pPr>
        <w:pStyle w:val="a3"/>
        <w:numPr>
          <w:ilvl w:val="1"/>
          <w:numId w:val="1"/>
        </w:numPr>
        <w:spacing w:line="360" w:lineRule="auto"/>
        <w:ind w:left="851" w:hanging="284"/>
        <w:jc w:val="both"/>
        <w:rPr>
          <w:rFonts w:ascii="Times New Roman" w:hAnsi="Times New Roman" w:cs="Times New Roman"/>
          <w:b/>
          <w:sz w:val="28"/>
          <w:szCs w:val="28"/>
          <w:lang w:val="uk-UA"/>
        </w:rPr>
      </w:pPr>
      <w:r>
        <w:rPr>
          <w:rFonts w:ascii="Times New Roman" w:hAnsi="Times New Roman" w:cs="Times New Roman"/>
          <w:sz w:val="28"/>
          <w:szCs w:val="28"/>
          <w:lang w:val="uk-UA"/>
        </w:rPr>
        <w:t>Внутрішні води</w:t>
      </w:r>
      <w:r w:rsidR="00C44D9E">
        <w:rPr>
          <w:rFonts w:ascii="Times New Roman" w:hAnsi="Times New Roman" w:cs="Times New Roman"/>
          <w:b/>
          <w:sz w:val="28"/>
          <w:szCs w:val="28"/>
          <w:lang w:val="uk-UA"/>
        </w:rPr>
        <w:t>…………………………………………………..…</w:t>
      </w:r>
      <w:r w:rsidR="00901322" w:rsidRPr="00901322">
        <w:rPr>
          <w:rFonts w:ascii="Times New Roman" w:hAnsi="Times New Roman" w:cs="Times New Roman"/>
          <w:sz w:val="28"/>
          <w:szCs w:val="28"/>
          <w:lang w:val="uk-UA"/>
        </w:rPr>
        <w:t>15</w:t>
      </w:r>
    </w:p>
    <w:p w:rsidR="00EC4F4F" w:rsidRPr="00E95552" w:rsidRDefault="00AC3644" w:rsidP="00AC3644">
      <w:pPr>
        <w:pStyle w:val="a3"/>
        <w:numPr>
          <w:ilvl w:val="1"/>
          <w:numId w:val="1"/>
        </w:numPr>
        <w:spacing w:line="360" w:lineRule="auto"/>
        <w:ind w:left="851" w:hanging="284"/>
        <w:jc w:val="both"/>
        <w:rPr>
          <w:rFonts w:ascii="Times New Roman" w:hAnsi="Times New Roman" w:cs="Times New Roman"/>
          <w:b/>
          <w:sz w:val="28"/>
          <w:szCs w:val="28"/>
          <w:lang w:val="uk-UA"/>
        </w:rPr>
      </w:pPr>
      <w:r>
        <w:rPr>
          <w:rFonts w:ascii="Times New Roman" w:hAnsi="Times New Roman" w:cs="Times New Roman"/>
          <w:sz w:val="28"/>
          <w:szCs w:val="28"/>
          <w:lang w:val="uk-UA"/>
        </w:rPr>
        <w:t>Рослинний покрив</w:t>
      </w:r>
      <w:r w:rsidRPr="00E95552">
        <w:rPr>
          <w:rFonts w:ascii="Times New Roman" w:hAnsi="Times New Roman" w:cs="Times New Roman"/>
          <w:b/>
          <w:sz w:val="28"/>
          <w:szCs w:val="28"/>
          <w:lang w:val="uk-UA"/>
        </w:rPr>
        <w:t>………</w:t>
      </w:r>
      <w:r w:rsidR="00DE1B66">
        <w:rPr>
          <w:rFonts w:ascii="Times New Roman" w:hAnsi="Times New Roman" w:cs="Times New Roman"/>
          <w:b/>
          <w:sz w:val="28"/>
          <w:szCs w:val="28"/>
          <w:lang w:val="uk-UA"/>
        </w:rPr>
        <w:t>.</w:t>
      </w:r>
      <w:r w:rsidRPr="00E95552">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17</w:t>
      </w:r>
    </w:p>
    <w:p w:rsidR="00EC4F4F" w:rsidRPr="00AC3644" w:rsidRDefault="00AC3644" w:rsidP="00AC3644">
      <w:pPr>
        <w:pStyle w:val="a3"/>
        <w:numPr>
          <w:ilvl w:val="0"/>
          <w:numId w:val="1"/>
        </w:numPr>
        <w:spacing w:line="360" w:lineRule="auto"/>
        <w:jc w:val="both"/>
        <w:rPr>
          <w:rFonts w:ascii="Times New Roman" w:hAnsi="Times New Roman" w:cs="Times New Roman"/>
          <w:sz w:val="28"/>
          <w:szCs w:val="28"/>
          <w:lang w:val="uk-UA"/>
        </w:rPr>
      </w:pPr>
      <w:r w:rsidRPr="00AC3644">
        <w:rPr>
          <w:rFonts w:ascii="Times New Roman" w:hAnsi="Times New Roman" w:cs="Times New Roman"/>
          <w:b/>
          <w:sz w:val="28"/>
          <w:szCs w:val="28"/>
          <w:lang w:val="uk-UA"/>
        </w:rPr>
        <w:t>ОСОБЛИВОСТІ ГРУНТОВОГО П</w:t>
      </w:r>
      <w:r>
        <w:rPr>
          <w:rFonts w:ascii="Times New Roman" w:hAnsi="Times New Roman" w:cs="Times New Roman"/>
          <w:b/>
          <w:sz w:val="28"/>
          <w:szCs w:val="28"/>
          <w:lang w:val="uk-UA"/>
        </w:rPr>
        <w:t>ОКРИВУ</w:t>
      </w:r>
      <w:r w:rsidR="00816A72">
        <w:rPr>
          <w:rFonts w:ascii="Times New Roman" w:hAnsi="Times New Roman" w:cs="Times New Roman"/>
          <w:b/>
          <w:sz w:val="28"/>
          <w:szCs w:val="28"/>
          <w:lang w:val="uk-UA"/>
        </w:rPr>
        <w:t xml:space="preserve"> </w:t>
      </w:r>
      <w:r w:rsidR="00816A72" w:rsidRPr="008C38FD">
        <w:rPr>
          <w:rFonts w:ascii="Times New Roman" w:hAnsi="Times New Roman" w:cs="Times New Roman"/>
          <w:b/>
          <w:sz w:val="28"/>
          <w:szCs w:val="28"/>
          <w:lang w:val="uk-UA"/>
        </w:rPr>
        <w:t>ТЕРИТОРІЇ</w:t>
      </w:r>
      <w:r w:rsidR="00816A72">
        <w:rPr>
          <w:rFonts w:ascii="Times New Roman" w:hAnsi="Times New Roman" w:cs="Times New Roman"/>
          <w:b/>
          <w:sz w:val="28"/>
          <w:szCs w:val="28"/>
          <w:lang w:val="uk-UA"/>
        </w:rPr>
        <w:t xml:space="preserve"> </w:t>
      </w:r>
      <w:r>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2215CE">
        <w:rPr>
          <w:rFonts w:ascii="Times New Roman" w:hAnsi="Times New Roman" w:cs="Times New Roman"/>
          <w:sz w:val="28"/>
          <w:szCs w:val="28"/>
          <w:lang w:val="uk-UA"/>
        </w:rPr>
        <w:t>20</w:t>
      </w:r>
    </w:p>
    <w:p w:rsidR="00EC4F4F" w:rsidRPr="00AC3644" w:rsidRDefault="00AC3644" w:rsidP="00BF573C">
      <w:pPr>
        <w:pStyle w:val="a3"/>
        <w:numPr>
          <w:ilvl w:val="0"/>
          <w:numId w:val="1"/>
        </w:numPr>
        <w:spacing w:after="0" w:line="360" w:lineRule="auto"/>
        <w:rPr>
          <w:rFonts w:ascii="Times New Roman" w:hAnsi="Times New Roman"/>
          <w:b/>
          <w:bCs/>
          <w:sz w:val="28"/>
          <w:lang w:val="uk-UA"/>
        </w:rPr>
      </w:pPr>
      <w:r w:rsidRPr="00AC3644">
        <w:rPr>
          <w:rFonts w:ascii="Times New Roman" w:hAnsi="Times New Roman"/>
          <w:b/>
          <w:bCs/>
          <w:sz w:val="28"/>
          <w:lang w:val="uk-UA"/>
        </w:rPr>
        <w:t>ОСОБЛИВОСТІ МЕТОДИКИ</w:t>
      </w:r>
      <w:r>
        <w:rPr>
          <w:rFonts w:ascii="Times New Roman" w:hAnsi="Times New Roman"/>
          <w:b/>
          <w:bCs/>
          <w:sz w:val="28"/>
        </w:rPr>
        <w:t xml:space="preserve"> АГРОХІМІНОЇ ПАСПОРТИЗАЦІЇ</w:t>
      </w:r>
      <w:r w:rsidR="00BF573C">
        <w:rPr>
          <w:rFonts w:ascii="Times New Roman" w:hAnsi="Times New Roman"/>
          <w:b/>
          <w:bCs/>
          <w:sz w:val="28"/>
        </w:rPr>
        <w:t xml:space="preserve"> </w:t>
      </w:r>
      <w:r w:rsidRPr="00AC3644">
        <w:rPr>
          <w:rFonts w:ascii="Times New Roman" w:hAnsi="Times New Roman"/>
          <w:b/>
          <w:bCs/>
          <w:sz w:val="28"/>
        </w:rPr>
        <w:t>ЗЕМЕЛЬ СІЛЬСЬКОГОСПОДАРСЬКОГ</w:t>
      </w:r>
      <w:r w:rsidR="00CB0FA5">
        <w:rPr>
          <w:rFonts w:ascii="Times New Roman" w:hAnsi="Times New Roman"/>
          <w:b/>
          <w:bCs/>
          <w:sz w:val="28"/>
        </w:rPr>
        <w:t>О</w:t>
      </w:r>
      <w:r w:rsidRPr="00AC3644">
        <w:rPr>
          <w:rFonts w:ascii="Times New Roman" w:hAnsi="Times New Roman"/>
          <w:b/>
          <w:bCs/>
          <w:sz w:val="28"/>
        </w:rPr>
        <w:t xml:space="preserve"> ПРИЗН</w:t>
      </w:r>
      <w:r>
        <w:rPr>
          <w:rFonts w:ascii="Times New Roman" w:hAnsi="Times New Roman"/>
          <w:b/>
          <w:bCs/>
          <w:sz w:val="28"/>
          <w:lang w:val="uk-UA"/>
        </w:rPr>
        <w:t>АЧЕННЯ</w:t>
      </w:r>
      <w:r w:rsidRPr="002215CE">
        <w:rPr>
          <w:rFonts w:ascii="Times New Roman" w:hAnsi="Times New Roman" w:cs="Times New Roman"/>
          <w:b/>
          <w:sz w:val="28"/>
          <w:szCs w:val="32"/>
          <w:lang w:val="uk-UA"/>
        </w:rPr>
        <w:t>………</w:t>
      </w:r>
      <w:r w:rsidR="002215CE">
        <w:rPr>
          <w:rFonts w:ascii="Times New Roman" w:hAnsi="Times New Roman" w:cs="Times New Roman"/>
          <w:sz w:val="28"/>
          <w:szCs w:val="32"/>
          <w:lang w:val="uk-UA"/>
        </w:rPr>
        <w:t>28</w:t>
      </w:r>
    </w:p>
    <w:p w:rsidR="00EC4F4F" w:rsidRPr="00E95552" w:rsidRDefault="00EC4F4F" w:rsidP="00AC3644">
      <w:pPr>
        <w:pStyle w:val="a3"/>
        <w:numPr>
          <w:ilvl w:val="0"/>
          <w:numId w:val="1"/>
        </w:num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АГРОХІМІЧНА ХАРАКТЕРИСТИКА ҐРУНТІВ ІВАНІВСЬКОГО РАЙОНУ</w:t>
      </w:r>
      <w:r w:rsidR="00C44D9E">
        <w:rPr>
          <w:rFonts w:ascii="Times New Roman" w:hAnsi="Times New Roman" w:cs="Times New Roman"/>
          <w:b/>
          <w:sz w:val="28"/>
          <w:szCs w:val="28"/>
          <w:lang w:val="uk-UA"/>
        </w:rPr>
        <w:t>...…………………………</w:t>
      </w:r>
      <w:r w:rsidR="00DE1B66">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36</w:t>
      </w:r>
    </w:p>
    <w:p w:rsidR="00EC4F4F" w:rsidRPr="00E95552" w:rsidRDefault="00AC3644" w:rsidP="00AC3644">
      <w:pPr>
        <w:pStyle w:val="a3"/>
        <w:spacing w:line="360" w:lineRule="auto"/>
        <w:ind w:left="567"/>
        <w:jc w:val="both"/>
        <w:rPr>
          <w:rFonts w:ascii="Times New Roman" w:hAnsi="Times New Roman" w:cs="Times New Roman"/>
          <w:b/>
          <w:sz w:val="28"/>
          <w:szCs w:val="28"/>
          <w:lang w:val="uk-UA"/>
        </w:rPr>
      </w:pPr>
      <w:r>
        <w:rPr>
          <w:rFonts w:ascii="Times New Roman" w:hAnsi="Times New Roman" w:cs="Times New Roman"/>
          <w:sz w:val="28"/>
          <w:szCs w:val="28"/>
          <w:lang w:val="uk-UA"/>
        </w:rPr>
        <w:t>4</w:t>
      </w:r>
      <w:r w:rsidR="00EC4F4F" w:rsidRPr="00036A4B">
        <w:rPr>
          <w:rFonts w:ascii="Times New Roman" w:hAnsi="Times New Roman" w:cs="Times New Roman"/>
          <w:sz w:val="28"/>
          <w:szCs w:val="28"/>
          <w:lang w:val="uk-UA"/>
        </w:rPr>
        <w:t>.1 Гумусний стан</w:t>
      </w:r>
      <w:r w:rsidR="00C44D9E" w:rsidRPr="002215CE">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C44D9E" w:rsidRPr="002215CE">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36</w:t>
      </w:r>
    </w:p>
    <w:p w:rsidR="00EC4F4F" w:rsidRPr="00E95552" w:rsidRDefault="00AC3644" w:rsidP="00AC3644">
      <w:pPr>
        <w:pStyle w:val="a3"/>
        <w:spacing w:line="360" w:lineRule="auto"/>
        <w:ind w:left="567"/>
        <w:jc w:val="both"/>
        <w:rPr>
          <w:rFonts w:ascii="Times New Roman" w:hAnsi="Times New Roman" w:cs="Times New Roman"/>
          <w:b/>
          <w:sz w:val="28"/>
          <w:szCs w:val="28"/>
          <w:lang w:val="uk-UA"/>
        </w:rPr>
      </w:pPr>
      <w:r>
        <w:rPr>
          <w:rFonts w:ascii="Times New Roman" w:hAnsi="Times New Roman" w:cs="Times New Roman"/>
          <w:sz w:val="28"/>
          <w:szCs w:val="28"/>
          <w:lang w:val="uk-UA"/>
        </w:rPr>
        <w:t>4</w:t>
      </w:r>
      <w:r w:rsidR="00DA4480">
        <w:rPr>
          <w:rFonts w:ascii="Times New Roman" w:hAnsi="Times New Roman" w:cs="Times New Roman"/>
          <w:sz w:val="28"/>
          <w:szCs w:val="28"/>
          <w:lang w:val="uk-UA"/>
        </w:rPr>
        <w:t>.2 Азотний режим</w:t>
      </w:r>
      <w:r w:rsidR="00DA4480" w:rsidRPr="002215CE">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41</w:t>
      </w:r>
    </w:p>
    <w:p w:rsidR="00EC4F4F" w:rsidRPr="00E95552" w:rsidRDefault="00AC3644" w:rsidP="00AC3644">
      <w:pPr>
        <w:pStyle w:val="a3"/>
        <w:spacing w:line="360" w:lineRule="auto"/>
        <w:ind w:left="567"/>
        <w:jc w:val="both"/>
        <w:rPr>
          <w:rFonts w:ascii="Times New Roman" w:hAnsi="Times New Roman" w:cs="Times New Roman"/>
          <w:b/>
          <w:sz w:val="28"/>
          <w:szCs w:val="28"/>
          <w:lang w:val="uk-UA"/>
        </w:rPr>
      </w:pPr>
      <w:r>
        <w:rPr>
          <w:rFonts w:ascii="Times New Roman" w:hAnsi="Times New Roman" w:cs="Times New Roman"/>
          <w:sz w:val="28"/>
          <w:szCs w:val="28"/>
          <w:lang w:val="uk-UA"/>
        </w:rPr>
        <w:t>4</w:t>
      </w:r>
      <w:r w:rsidR="00EC4F4F" w:rsidRPr="00036A4B">
        <w:rPr>
          <w:rFonts w:ascii="Times New Roman" w:hAnsi="Times New Roman" w:cs="Times New Roman"/>
          <w:sz w:val="28"/>
          <w:szCs w:val="28"/>
          <w:lang w:val="uk-UA"/>
        </w:rPr>
        <w:t>.3 Фосфорний режим</w:t>
      </w:r>
      <w:r w:rsidR="00C44D9E" w:rsidRPr="002215CE">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C44D9E" w:rsidRPr="002215CE">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44</w:t>
      </w:r>
    </w:p>
    <w:p w:rsidR="00EC4F4F" w:rsidRPr="002215CE" w:rsidRDefault="00AC3644" w:rsidP="00AC3644">
      <w:pPr>
        <w:pStyle w:val="a3"/>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EC4F4F" w:rsidRPr="00036A4B">
        <w:rPr>
          <w:rFonts w:ascii="Times New Roman" w:hAnsi="Times New Roman" w:cs="Times New Roman"/>
          <w:sz w:val="28"/>
          <w:szCs w:val="28"/>
          <w:lang w:val="uk-UA"/>
        </w:rPr>
        <w:t>.4 Калійний стан</w:t>
      </w:r>
      <w:r w:rsidR="00C44D9E" w:rsidRPr="002215CE">
        <w:rPr>
          <w:rFonts w:ascii="Times New Roman" w:hAnsi="Times New Roman" w:cs="Times New Roman"/>
          <w:b/>
          <w:sz w:val="28"/>
          <w:szCs w:val="28"/>
          <w:lang w:val="uk-UA"/>
        </w:rPr>
        <w:t>…………………………………………………...…</w:t>
      </w:r>
      <w:r w:rsidR="002215CE">
        <w:rPr>
          <w:rFonts w:ascii="Times New Roman" w:hAnsi="Times New Roman" w:cs="Times New Roman"/>
          <w:b/>
          <w:sz w:val="28"/>
          <w:szCs w:val="28"/>
          <w:lang w:val="uk-UA"/>
        </w:rPr>
        <w:t>...</w:t>
      </w:r>
      <w:r w:rsidR="00C44D9E" w:rsidRPr="002215CE">
        <w:rPr>
          <w:rFonts w:ascii="Times New Roman" w:hAnsi="Times New Roman" w:cs="Times New Roman"/>
          <w:b/>
          <w:sz w:val="28"/>
          <w:szCs w:val="28"/>
          <w:lang w:val="uk-UA"/>
        </w:rPr>
        <w:t>….</w:t>
      </w:r>
      <w:r w:rsidR="002215CE" w:rsidRPr="002215CE">
        <w:rPr>
          <w:rFonts w:ascii="Times New Roman" w:hAnsi="Times New Roman" w:cs="Times New Roman"/>
          <w:sz w:val="28"/>
          <w:szCs w:val="28"/>
          <w:lang w:val="uk-UA"/>
        </w:rPr>
        <w:t>47</w:t>
      </w:r>
    </w:p>
    <w:p w:rsidR="00EC4F4F" w:rsidRPr="00E95552" w:rsidRDefault="00EC4F4F" w:rsidP="00E95552">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Pr="00E95552">
        <w:rPr>
          <w:rFonts w:ascii="Times New Roman" w:hAnsi="Times New Roman" w:cs="Times New Roman"/>
          <w:b/>
          <w:sz w:val="28"/>
          <w:szCs w:val="28"/>
          <w:lang w:val="uk-UA"/>
        </w:rPr>
        <w:t>............................................................................</w:t>
      </w:r>
      <w:r w:rsidR="00C44D9E">
        <w:rPr>
          <w:rFonts w:ascii="Times New Roman" w:hAnsi="Times New Roman" w:cs="Times New Roman"/>
          <w:b/>
          <w:sz w:val="28"/>
          <w:szCs w:val="28"/>
          <w:lang w:val="uk-UA"/>
        </w:rPr>
        <w:t>..............................</w:t>
      </w:r>
      <w:r w:rsidR="00DE1B66" w:rsidRPr="00DE1B66">
        <w:rPr>
          <w:rFonts w:ascii="Times New Roman" w:hAnsi="Times New Roman" w:cs="Times New Roman"/>
          <w:sz w:val="28"/>
          <w:szCs w:val="28"/>
          <w:lang w:val="uk-UA"/>
        </w:rPr>
        <w:t>51</w:t>
      </w:r>
    </w:p>
    <w:p w:rsidR="00EC4F4F" w:rsidRPr="00E95552" w:rsidRDefault="00EC4F4F" w:rsidP="00E95552">
      <w:pPr>
        <w:spacing w:after="0" w:line="360" w:lineRule="auto"/>
        <w:jc w:val="both"/>
        <w:rPr>
          <w:rFonts w:ascii="Times New Roman" w:hAnsi="Times New Roman" w:cs="Times New Roman"/>
          <w:b/>
          <w:sz w:val="28"/>
          <w:szCs w:val="28"/>
          <w:lang w:val="uk-UA"/>
        </w:rPr>
      </w:pPr>
      <w:r w:rsidRPr="00E95552">
        <w:rPr>
          <w:rFonts w:ascii="Times New Roman" w:hAnsi="Times New Roman" w:cs="Times New Roman"/>
          <w:b/>
          <w:sz w:val="28"/>
          <w:szCs w:val="28"/>
          <w:lang w:val="uk-UA"/>
        </w:rPr>
        <w:t xml:space="preserve">СПИСОК </w:t>
      </w:r>
      <w:r w:rsidR="00E3501C">
        <w:rPr>
          <w:rFonts w:ascii="Times New Roman" w:hAnsi="Times New Roman" w:cs="Times New Roman"/>
          <w:b/>
          <w:sz w:val="28"/>
          <w:szCs w:val="28"/>
          <w:lang w:val="uk-UA"/>
        </w:rPr>
        <w:t>ВИКОРИСТАНИХ ДЖЕРЕЛ……………………………………</w:t>
      </w:r>
      <w:r w:rsidR="00DE1B66">
        <w:rPr>
          <w:rFonts w:ascii="Times New Roman" w:hAnsi="Times New Roman" w:cs="Times New Roman"/>
          <w:b/>
          <w:sz w:val="28"/>
          <w:szCs w:val="28"/>
          <w:lang w:val="uk-UA"/>
        </w:rPr>
        <w:t>.</w:t>
      </w:r>
      <w:r w:rsidR="000137C4">
        <w:rPr>
          <w:rFonts w:ascii="Times New Roman" w:hAnsi="Times New Roman" w:cs="Times New Roman"/>
          <w:sz w:val="28"/>
          <w:szCs w:val="28"/>
          <w:lang w:val="uk-UA"/>
        </w:rPr>
        <w:t>53</w:t>
      </w:r>
    </w:p>
    <w:p w:rsidR="00EC4F4F" w:rsidRPr="00BE47B3" w:rsidRDefault="00EC4F4F" w:rsidP="00AC3644">
      <w:pPr>
        <w:spacing w:line="360" w:lineRule="auto"/>
        <w:jc w:val="both"/>
        <w:rPr>
          <w:rFonts w:ascii="Times New Roman" w:hAnsi="Times New Roman" w:cs="Times New Roman"/>
          <w:sz w:val="28"/>
          <w:szCs w:val="28"/>
          <w:lang w:val="uk-UA"/>
        </w:rPr>
      </w:pPr>
    </w:p>
    <w:p w:rsidR="00EC4F4F" w:rsidRDefault="00EC4F4F" w:rsidP="00EC4F4F">
      <w:pPr>
        <w:jc w:val="center"/>
        <w:rPr>
          <w:rFonts w:ascii="Times New Roman" w:hAnsi="Times New Roman" w:cs="Times New Roman"/>
          <w:sz w:val="28"/>
          <w:szCs w:val="28"/>
          <w:lang w:val="uk-UA"/>
        </w:rPr>
      </w:pPr>
    </w:p>
    <w:p w:rsidR="00C44D9E" w:rsidRDefault="00C44D9E" w:rsidP="00911612">
      <w:pPr>
        <w:rPr>
          <w:rFonts w:ascii="Times New Roman" w:hAnsi="Times New Roman" w:cs="Times New Roman"/>
          <w:sz w:val="28"/>
          <w:szCs w:val="28"/>
          <w:lang w:val="uk-UA"/>
        </w:rPr>
      </w:pPr>
    </w:p>
    <w:p w:rsidR="0082290A" w:rsidRDefault="0082290A" w:rsidP="00911612">
      <w:pPr>
        <w:rPr>
          <w:rFonts w:ascii="Times New Roman" w:hAnsi="Times New Roman" w:cs="Times New Roman"/>
          <w:sz w:val="28"/>
          <w:szCs w:val="28"/>
          <w:lang w:val="uk-UA"/>
        </w:rPr>
      </w:pPr>
    </w:p>
    <w:p w:rsidR="0082290A" w:rsidRDefault="0082290A" w:rsidP="00911612">
      <w:pPr>
        <w:rPr>
          <w:rFonts w:ascii="Times New Roman" w:hAnsi="Times New Roman" w:cs="Times New Roman"/>
          <w:sz w:val="28"/>
          <w:szCs w:val="28"/>
          <w:lang w:val="uk-UA"/>
        </w:rPr>
      </w:pPr>
    </w:p>
    <w:p w:rsidR="002215CE" w:rsidRDefault="002215CE" w:rsidP="00E95552">
      <w:pPr>
        <w:jc w:val="center"/>
        <w:rPr>
          <w:rFonts w:ascii="Times New Roman" w:hAnsi="Times New Roman" w:cs="Times New Roman"/>
          <w:b/>
          <w:sz w:val="28"/>
          <w:szCs w:val="28"/>
          <w:lang w:val="uk-UA"/>
        </w:rPr>
      </w:pPr>
    </w:p>
    <w:p w:rsidR="00E95552" w:rsidRPr="003A5D21" w:rsidRDefault="00E95552" w:rsidP="00E95552">
      <w:pPr>
        <w:jc w:val="center"/>
        <w:rPr>
          <w:rFonts w:ascii="Times New Roman" w:hAnsi="Times New Roman" w:cs="Times New Roman"/>
          <w:b/>
          <w:sz w:val="28"/>
          <w:szCs w:val="28"/>
          <w:lang w:val="uk-UA"/>
        </w:rPr>
      </w:pPr>
      <w:bookmarkStart w:id="0" w:name="_GoBack"/>
      <w:bookmarkEnd w:id="0"/>
      <w:r w:rsidRPr="003A5D21">
        <w:rPr>
          <w:rFonts w:ascii="Times New Roman" w:hAnsi="Times New Roman" w:cs="Times New Roman"/>
          <w:b/>
          <w:sz w:val="28"/>
          <w:szCs w:val="28"/>
          <w:lang w:val="uk-UA"/>
        </w:rPr>
        <w:lastRenderedPageBreak/>
        <w:t>ВСТУП</w:t>
      </w:r>
    </w:p>
    <w:p w:rsidR="00E95552" w:rsidRDefault="00E95552" w:rsidP="00E95552">
      <w:pPr>
        <w:pStyle w:val="a4"/>
      </w:pPr>
      <w:r w:rsidRPr="003A5D21">
        <w:t>В Україні найбільші площі ґрунтів займають чорноземи (67,7 %), які розташовані в лісостеповій та степовій зонах. Незважаючи на високу відносну потенційну родючість, чорноземи потребують п</w:t>
      </w:r>
      <w:r>
        <w:t xml:space="preserve">остійного захисту від </w:t>
      </w:r>
      <w:proofErr w:type="spellStart"/>
      <w:r>
        <w:t>деградаційних</w:t>
      </w:r>
      <w:proofErr w:type="spellEnd"/>
      <w:r>
        <w:t xml:space="preserve"> процесів</w:t>
      </w:r>
      <w:r w:rsidRPr="003A5D21">
        <w:t xml:space="preserve"> та покращення </w:t>
      </w:r>
      <w:r>
        <w:t xml:space="preserve">їх властивостей, </w:t>
      </w:r>
      <w:r w:rsidRPr="003A5D21">
        <w:t>режимів живлення рослин.</w:t>
      </w:r>
    </w:p>
    <w:p w:rsidR="00E95552" w:rsidRPr="00E95552" w:rsidRDefault="00E95552" w:rsidP="00E95552">
      <w:pPr>
        <w:spacing w:after="0" w:line="360" w:lineRule="auto"/>
        <w:ind w:right="-2" w:firstLine="567"/>
        <w:jc w:val="both"/>
        <w:rPr>
          <w:rFonts w:ascii="Times New Roman" w:eastAsia="Times New Roman" w:hAnsi="Times New Roman" w:cs="Times New Roman"/>
          <w:sz w:val="28"/>
          <w:szCs w:val="28"/>
          <w:lang w:val="uk-UA"/>
        </w:rPr>
      </w:pPr>
      <w:r w:rsidRPr="00E95552">
        <w:rPr>
          <w:rFonts w:ascii="Times New Roman" w:eastAsia="Times New Roman" w:hAnsi="Times New Roman" w:cs="Times New Roman"/>
          <w:sz w:val="28"/>
          <w:szCs w:val="28"/>
          <w:lang w:val="uk-UA"/>
        </w:rPr>
        <w:t>На  сьогоднішній день значний антропогенний вплив на ґрунти спричиняє їх деградацію, призводить до зниження продуктивності сільського</w:t>
      </w:r>
      <w:r>
        <w:rPr>
          <w:rFonts w:ascii="Times New Roman" w:eastAsia="Times New Roman" w:hAnsi="Times New Roman" w:cs="Times New Roman"/>
          <w:sz w:val="28"/>
          <w:szCs w:val="28"/>
          <w:lang w:val="uk-UA"/>
        </w:rPr>
        <w:t>сподарських угідь. У Іванівському</w:t>
      </w:r>
      <w:r w:rsidRPr="00E95552">
        <w:rPr>
          <w:rFonts w:ascii="Times New Roman" w:eastAsia="Times New Roman" w:hAnsi="Times New Roman" w:cs="Times New Roman"/>
          <w:sz w:val="28"/>
          <w:szCs w:val="28"/>
          <w:lang w:val="uk-UA"/>
        </w:rPr>
        <w:t xml:space="preserve"> районі</w:t>
      </w:r>
      <w:r>
        <w:rPr>
          <w:rFonts w:ascii="Times New Roman" w:eastAsia="Times New Roman" w:hAnsi="Times New Roman" w:cs="Times New Roman"/>
          <w:sz w:val="28"/>
          <w:szCs w:val="28"/>
          <w:lang w:val="uk-UA"/>
        </w:rPr>
        <w:t>, як і загалом в країні</w:t>
      </w:r>
      <w:r w:rsidRPr="00E95552">
        <w:rPr>
          <w:rFonts w:ascii="Times New Roman" w:eastAsia="Times New Roman" w:hAnsi="Times New Roman" w:cs="Times New Roman"/>
          <w:sz w:val="28"/>
          <w:szCs w:val="28"/>
          <w:lang w:val="uk-UA"/>
        </w:rPr>
        <w:t xml:space="preserve"> екологічні наслідки деградації ґрунтів і погіршення їх якості особливо загострились у перехідному періоді від планової  до ринкової економіки внаслідок використання земель як єдиного засобу існування в умовах виживання за рахунок природної родючості ґрунтів, без компенсації витрат. Зараз необхідно контролювати стан їх родючості, ступінь еродованості, рівень забруднення важкими металами, радіонуклідами, пестицидами та іншими токсикантами. Виконання цього завдання можливе за умови постійно діючого агрохімічного обстеження, основою якого є суцільний контроль за станом ґрунту, його деградацією та ступенем забруднення.</w:t>
      </w:r>
    </w:p>
    <w:p w:rsidR="00E95552" w:rsidRDefault="00E95552" w:rsidP="00E95552">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219CE">
        <w:rPr>
          <w:rFonts w:ascii="Times New Roman" w:hAnsi="Times New Roman" w:cs="Times New Roman"/>
          <w:sz w:val="28"/>
          <w:szCs w:val="28"/>
          <w:lang w:val="uk-UA"/>
        </w:rPr>
        <w:t>Контроль за агрохімічним станом ґрунтів і його динамікою в У</w:t>
      </w:r>
      <w:r>
        <w:rPr>
          <w:rFonts w:ascii="Times New Roman" w:hAnsi="Times New Roman" w:cs="Times New Roman"/>
          <w:sz w:val="28"/>
          <w:szCs w:val="28"/>
          <w:lang w:val="uk-UA"/>
        </w:rPr>
        <w:t>країні здійснюють обласні філії</w:t>
      </w:r>
      <w:r w:rsidRPr="00D219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Інституту охорони </w:t>
      </w:r>
      <w:proofErr w:type="spellStart"/>
      <w:r>
        <w:rPr>
          <w:rFonts w:ascii="Times New Roman" w:hAnsi="Times New Roman" w:cs="Times New Roman"/>
          <w:sz w:val="28"/>
          <w:szCs w:val="28"/>
          <w:lang w:val="uk-UA"/>
        </w:rPr>
        <w:t>грунтів</w:t>
      </w:r>
      <w:proofErr w:type="spellEnd"/>
      <w:r>
        <w:rPr>
          <w:rFonts w:ascii="Times New Roman" w:hAnsi="Times New Roman" w:cs="Times New Roman"/>
          <w:sz w:val="28"/>
          <w:szCs w:val="28"/>
          <w:lang w:val="uk-UA"/>
        </w:rPr>
        <w:t xml:space="preserve"> України</w:t>
      </w:r>
      <w:r w:rsidRPr="00D219CE">
        <w:rPr>
          <w:rFonts w:ascii="Times New Roman" w:hAnsi="Times New Roman" w:cs="Times New Roman"/>
          <w:sz w:val="28"/>
          <w:szCs w:val="28"/>
          <w:lang w:val="uk-UA"/>
        </w:rPr>
        <w:t>". Результати цих досліджень дають можливість охарактеризувати сучасний стан ґрунтів і їх динаміку, розробляти систему заход</w:t>
      </w:r>
      <w:r>
        <w:rPr>
          <w:rFonts w:ascii="Times New Roman" w:hAnsi="Times New Roman" w:cs="Times New Roman"/>
          <w:sz w:val="28"/>
          <w:szCs w:val="28"/>
          <w:lang w:val="uk-UA"/>
        </w:rPr>
        <w:t>ів по підвищенню</w:t>
      </w:r>
      <w:r w:rsidRPr="00D219CE">
        <w:rPr>
          <w:rFonts w:ascii="Times New Roman" w:hAnsi="Times New Roman" w:cs="Times New Roman"/>
          <w:sz w:val="28"/>
          <w:szCs w:val="28"/>
          <w:lang w:val="uk-UA"/>
        </w:rPr>
        <w:t xml:space="preserve"> врожайності сільськогосподарських культур і підвищення рівня родючості ґрунтів.</w:t>
      </w:r>
    </w:p>
    <w:p w:rsidR="00E95552" w:rsidRPr="00E95552" w:rsidRDefault="00612380" w:rsidP="00612380">
      <w:pPr>
        <w:spacing w:after="0" w:line="360" w:lineRule="auto"/>
        <w:ind w:right="-2"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w:t>
      </w:r>
      <w:r w:rsidR="00E95552" w:rsidRPr="00E95552">
        <w:rPr>
          <w:rFonts w:ascii="Times New Roman" w:eastAsia="Times New Roman" w:hAnsi="Times New Roman" w:cs="Times New Roman"/>
          <w:sz w:val="28"/>
          <w:szCs w:val="28"/>
          <w:lang w:val="uk-UA"/>
        </w:rPr>
        <w:t xml:space="preserve">ема </w:t>
      </w:r>
      <w:r>
        <w:rPr>
          <w:rFonts w:ascii="Times New Roman" w:eastAsia="Times New Roman" w:hAnsi="Times New Roman" w:cs="Times New Roman"/>
          <w:sz w:val="28"/>
          <w:szCs w:val="28"/>
          <w:lang w:val="uk-UA"/>
        </w:rPr>
        <w:t>представленої дипломної роботи</w:t>
      </w:r>
      <w:r w:rsidR="00E95552" w:rsidRPr="00E95552">
        <w:rPr>
          <w:rFonts w:ascii="Times New Roman" w:eastAsia="Times New Roman" w:hAnsi="Times New Roman" w:cs="Times New Roman"/>
          <w:sz w:val="28"/>
          <w:szCs w:val="28"/>
          <w:lang w:val="uk-UA"/>
        </w:rPr>
        <w:t xml:space="preserve"> є </w:t>
      </w:r>
      <w:r w:rsidR="00E95552" w:rsidRPr="00612380">
        <w:rPr>
          <w:rFonts w:ascii="Times New Roman" w:eastAsia="Times New Roman" w:hAnsi="Times New Roman" w:cs="Times New Roman"/>
          <w:b/>
          <w:sz w:val="28"/>
          <w:szCs w:val="28"/>
          <w:lang w:val="uk-UA"/>
        </w:rPr>
        <w:t>актуальною</w:t>
      </w:r>
      <w:r w:rsidR="00E95552" w:rsidRPr="00E95552">
        <w:rPr>
          <w:rFonts w:ascii="Times New Roman" w:eastAsia="Times New Roman" w:hAnsi="Times New Roman" w:cs="Times New Roman"/>
          <w:sz w:val="28"/>
          <w:szCs w:val="28"/>
          <w:lang w:val="uk-UA"/>
        </w:rPr>
        <w:t xml:space="preserve">, оскільки знання </w:t>
      </w:r>
      <w:r w:rsidR="00E95552" w:rsidRPr="00E95552">
        <w:rPr>
          <w:rFonts w:ascii="Times New Roman" w:hAnsi="Times New Roman" w:cs="Times New Roman"/>
          <w:sz w:val="28"/>
          <w:lang w:val="uk-UA"/>
        </w:rPr>
        <w:t xml:space="preserve">агрохімічного стану та  властивостей ґрунтів є основою для аграрного виробництва, раціонального використання ґрунтів,  прогнозування їх родючості. </w:t>
      </w:r>
    </w:p>
    <w:p w:rsidR="00612380" w:rsidRPr="00612380" w:rsidRDefault="00612380" w:rsidP="00612380">
      <w:pPr>
        <w:pStyle w:val="a3"/>
        <w:spacing w:line="360" w:lineRule="auto"/>
        <w:ind w:left="0" w:firstLine="709"/>
        <w:jc w:val="both"/>
        <w:rPr>
          <w:rFonts w:ascii="Times New Roman" w:hAnsi="Times New Roman" w:cs="Times New Roman"/>
          <w:sz w:val="28"/>
          <w:szCs w:val="28"/>
          <w:lang w:val="uk-UA"/>
        </w:rPr>
      </w:pPr>
      <w:r w:rsidRPr="00612380">
        <w:rPr>
          <w:rFonts w:ascii="Times New Roman" w:hAnsi="Times New Roman" w:cs="Times New Roman"/>
          <w:b/>
          <w:sz w:val="28"/>
          <w:szCs w:val="28"/>
          <w:lang w:val="uk-UA"/>
        </w:rPr>
        <w:t>Об’єктом досліджень</w:t>
      </w:r>
      <w:r w:rsidRPr="00612380">
        <w:rPr>
          <w:rFonts w:ascii="Times New Roman" w:hAnsi="Times New Roman" w:cs="Times New Roman"/>
          <w:sz w:val="28"/>
          <w:szCs w:val="28"/>
          <w:lang w:val="uk-UA"/>
        </w:rPr>
        <w:t xml:space="preserve"> виступають ґрунти </w:t>
      </w:r>
      <w:r>
        <w:rPr>
          <w:rFonts w:ascii="Times New Roman" w:hAnsi="Times New Roman" w:cs="Times New Roman"/>
          <w:sz w:val="28"/>
          <w:szCs w:val="28"/>
          <w:lang w:val="uk-UA"/>
        </w:rPr>
        <w:t xml:space="preserve"> Іванівського району</w:t>
      </w:r>
      <w:r w:rsidRPr="00612380">
        <w:rPr>
          <w:rFonts w:ascii="Times New Roman" w:hAnsi="Times New Roman" w:cs="Times New Roman"/>
          <w:sz w:val="28"/>
          <w:szCs w:val="28"/>
          <w:lang w:val="uk-UA"/>
        </w:rPr>
        <w:t xml:space="preserve"> Одеської області.</w:t>
      </w:r>
    </w:p>
    <w:p w:rsidR="00612380" w:rsidRDefault="00612380" w:rsidP="00612380">
      <w:pPr>
        <w:spacing w:after="0" w:line="360" w:lineRule="auto"/>
        <w:ind w:firstLine="709"/>
        <w:jc w:val="both"/>
        <w:rPr>
          <w:rFonts w:ascii="Times New Roman" w:hAnsi="Times New Roman"/>
          <w:b/>
          <w:sz w:val="28"/>
          <w:szCs w:val="28"/>
          <w:lang w:val="uk-UA"/>
        </w:rPr>
      </w:pPr>
      <w:r w:rsidRPr="002142BD">
        <w:rPr>
          <w:rFonts w:ascii="Times New Roman" w:hAnsi="Times New Roman"/>
          <w:b/>
          <w:sz w:val="28"/>
          <w:szCs w:val="28"/>
        </w:rPr>
        <w:lastRenderedPageBreak/>
        <w:t xml:space="preserve">Предметом </w:t>
      </w:r>
      <w:proofErr w:type="gramStart"/>
      <w:r>
        <w:rPr>
          <w:rFonts w:ascii="Times New Roman" w:hAnsi="Times New Roman"/>
          <w:b/>
          <w:sz w:val="28"/>
          <w:szCs w:val="28"/>
          <w:lang w:val="uk-UA"/>
        </w:rPr>
        <w:t>досл</w:t>
      </w:r>
      <w:proofErr w:type="gramEnd"/>
      <w:r>
        <w:rPr>
          <w:rFonts w:ascii="Times New Roman" w:hAnsi="Times New Roman"/>
          <w:b/>
          <w:sz w:val="28"/>
          <w:szCs w:val="28"/>
          <w:lang w:val="uk-UA"/>
        </w:rPr>
        <w:t xml:space="preserve">іджень </w:t>
      </w:r>
      <w:r>
        <w:rPr>
          <w:rFonts w:ascii="Times New Roman" w:hAnsi="Times New Roman"/>
          <w:sz w:val="28"/>
          <w:szCs w:val="28"/>
          <w:lang w:val="uk-UA"/>
        </w:rPr>
        <w:t xml:space="preserve">являється динаміка агрохімічних властивостей (гумусний стан і вміст </w:t>
      </w:r>
      <w:proofErr w:type="spellStart"/>
      <w:r>
        <w:rPr>
          <w:rFonts w:ascii="Times New Roman" w:hAnsi="Times New Roman"/>
          <w:sz w:val="28"/>
          <w:szCs w:val="28"/>
          <w:lang w:val="uk-UA"/>
        </w:rPr>
        <w:t>макроелементів</w:t>
      </w:r>
      <w:proofErr w:type="spellEnd"/>
      <w:r>
        <w:rPr>
          <w:rFonts w:ascii="Times New Roman" w:hAnsi="Times New Roman"/>
          <w:sz w:val="28"/>
          <w:szCs w:val="28"/>
          <w:lang w:val="uk-UA"/>
        </w:rPr>
        <w:t xml:space="preserve"> живлення рослин) ґрунтів селищних рад Іванівського району за останні два тури обстежень</w:t>
      </w:r>
      <w:r>
        <w:rPr>
          <w:rFonts w:ascii="Times New Roman" w:hAnsi="Times New Roman"/>
          <w:b/>
          <w:sz w:val="28"/>
          <w:szCs w:val="28"/>
          <w:lang w:val="uk-UA"/>
        </w:rPr>
        <w:t xml:space="preserve">. </w:t>
      </w:r>
    </w:p>
    <w:p w:rsidR="00612380" w:rsidRDefault="00612380" w:rsidP="0061238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Метою досліджень </w:t>
      </w:r>
      <w:r>
        <w:rPr>
          <w:rFonts w:ascii="Times New Roman" w:hAnsi="Times New Roman"/>
          <w:sz w:val="28"/>
          <w:szCs w:val="28"/>
          <w:lang w:val="uk-UA"/>
        </w:rPr>
        <w:t xml:space="preserve">є вивчення вмісту гумусу і поживних речовин в ґрунтах селищних рад Іванівського району, їх оцінка і динаміка за два останні тури обстежень. </w:t>
      </w:r>
    </w:p>
    <w:p w:rsidR="00612380" w:rsidRDefault="00612380" w:rsidP="00612380">
      <w:pPr>
        <w:pStyle w:val="a4"/>
        <w:tabs>
          <w:tab w:val="left" w:pos="720"/>
        </w:tabs>
        <w:ind w:firstLine="709"/>
      </w:pPr>
      <w:r>
        <w:rPr>
          <w:b/>
          <w:bCs/>
        </w:rPr>
        <w:t xml:space="preserve">Завдання досліджень – </w:t>
      </w:r>
      <w:r>
        <w:t>оцінити регіональні умови і фактори ґрунтоутворення, які визначають генезису ґрунтів території досліджень, оцінити сучасний агрохімічний стан ґрунтів і його динаміку за 2 останніх тури обстежень.</w:t>
      </w:r>
    </w:p>
    <w:p w:rsidR="00612380" w:rsidRDefault="00612380" w:rsidP="0061238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основу роботи покладені матеріали зібрані під час проходження виробничої практики в Одеській філії Держустанови "Інститут охорони </w:t>
      </w:r>
      <w:proofErr w:type="spellStart"/>
      <w:r>
        <w:rPr>
          <w:rFonts w:ascii="Times New Roman" w:hAnsi="Times New Roman"/>
          <w:sz w:val="28"/>
          <w:szCs w:val="28"/>
          <w:lang w:val="uk-UA"/>
        </w:rPr>
        <w:t>грунтів</w:t>
      </w:r>
      <w:proofErr w:type="spellEnd"/>
      <w:r>
        <w:rPr>
          <w:rFonts w:ascii="Times New Roman" w:hAnsi="Times New Roman"/>
          <w:sz w:val="28"/>
          <w:szCs w:val="28"/>
          <w:lang w:val="uk-UA"/>
        </w:rPr>
        <w:t xml:space="preserve"> України". Також використані різноманітні джерела інформації, що характеризують агрохімічний стан ґрунтів України і Одеської області.</w:t>
      </w:r>
    </w:p>
    <w:p w:rsidR="00612380" w:rsidRDefault="00612380" w:rsidP="00612380">
      <w:pPr>
        <w:pStyle w:val="a4"/>
        <w:tabs>
          <w:tab w:val="left" w:pos="720"/>
        </w:tabs>
        <w:ind w:firstLine="709"/>
      </w:pPr>
      <w:r>
        <w:t>В першому розділі роботи охарактеризовані питання, що висвітлюють особливості ґрунтоутворення в межах досліджуваної території. Дана характеристика геологічної будови, особливостей геоморфології і характер рел</w:t>
      </w:r>
      <w:r w:rsidR="00137DA1">
        <w:t>ьєфу території, характеристика основних кліматичних показників</w:t>
      </w:r>
      <w:r>
        <w:t>, характеру рослинного покриву.</w:t>
      </w:r>
    </w:p>
    <w:p w:rsidR="00612380" w:rsidRDefault="00612380" w:rsidP="00612380">
      <w:pPr>
        <w:pStyle w:val="a4"/>
        <w:tabs>
          <w:tab w:val="left" w:pos="720"/>
        </w:tabs>
        <w:ind w:firstLine="709"/>
      </w:pPr>
      <w:r>
        <w:t xml:space="preserve">Другий розділ роботи присвячений характеристиці особливостей ґрунтового покриву території досліджень. Основна увага приділена властивостям фонових </w:t>
      </w:r>
      <w:r w:rsidR="0082290A">
        <w:t>ґрунтів</w:t>
      </w:r>
      <w:r>
        <w:t xml:space="preserve"> досліджуваної території – чорноземам звичайним і південним.</w:t>
      </w:r>
    </w:p>
    <w:p w:rsidR="00137DA1" w:rsidRPr="00BF573C" w:rsidRDefault="00137DA1" w:rsidP="00BF573C">
      <w:pPr>
        <w:pStyle w:val="a4"/>
        <w:tabs>
          <w:tab w:val="left" w:pos="720"/>
        </w:tabs>
        <w:rPr>
          <w:rFonts w:cs="Tahoma"/>
          <w:lang w:val="ru-RU"/>
        </w:rPr>
      </w:pPr>
      <w:r>
        <w:t>В третьому основному розділі роботи</w:t>
      </w:r>
      <w:r>
        <w:rPr>
          <w:rFonts w:cs="Tahoma"/>
        </w:rPr>
        <w:t xml:space="preserve">  охарактеризовані особливості методики агрохімічних досліджень, яка лежить в основі агрохімічного моніторингу ґрунтів і яку здійснюють вже на протязі 50 останніх років обласні філії «</w:t>
      </w:r>
      <w:r>
        <w:t xml:space="preserve">Інституту охорони </w:t>
      </w:r>
      <w:r w:rsidR="00270FA7">
        <w:t>ґрунтів</w:t>
      </w:r>
      <w:r>
        <w:t xml:space="preserve"> України</w:t>
      </w:r>
      <w:r>
        <w:rPr>
          <w:rFonts w:cs="Tahoma"/>
        </w:rPr>
        <w:t>». Послідовно викладені основні етапи виконання цих робіт, а основна увага приділена найбільш важливому польовому етапу.</w:t>
      </w:r>
    </w:p>
    <w:p w:rsidR="00612380" w:rsidRDefault="00137DA1" w:rsidP="00612380">
      <w:pPr>
        <w:pStyle w:val="a4"/>
        <w:tabs>
          <w:tab w:val="left" w:pos="720"/>
        </w:tabs>
        <w:ind w:firstLine="709"/>
      </w:pPr>
      <w:r>
        <w:t>В четвертому</w:t>
      </w:r>
      <w:r w:rsidR="00612380">
        <w:t xml:space="preserve"> основному розділі роботи представлені дані, що </w:t>
      </w:r>
      <w:r w:rsidR="00612380">
        <w:lastRenderedPageBreak/>
        <w:t xml:space="preserve">характеризують агрохімічний стан ґрунтів території досліджень і наведені середньозважені показники вмісту гумусу, азоту (за </w:t>
      </w:r>
      <w:proofErr w:type="spellStart"/>
      <w:r w:rsidR="00612380">
        <w:t>нітрифікаційною</w:t>
      </w:r>
      <w:proofErr w:type="spellEnd"/>
      <w:r w:rsidR="00612380">
        <w:t xml:space="preserve"> здатністю, рухомого фосфору і калію) і представлена оцінка  </w:t>
      </w:r>
      <w:r w:rsidR="0082290A">
        <w:t>ґрунтів</w:t>
      </w:r>
      <w:r w:rsidR="00612380">
        <w:t xml:space="preserve"> за ступенем забезпеченості. </w:t>
      </w:r>
    </w:p>
    <w:p w:rsidR="00612380" w:rsidRDefault="00612380" w:rsidP="00612380">
      <w:pPr>
        <w:spacing w:line="100" w:lineRule="atLeast"/>
        <w:ind w:firstLine="567"/>
        <w:jc w:val="center"/>
        <w:rPr>
          <w:rFonts w:ascii="Times New Roman" w:hAnsi="Times New Roman"/>
          <w:b/>
          <w:sz w:val="28"/>
          <w:lang w:val="uk-UA"/>
        </w:rPr>
      </w:pPr>
    </w:p>
    <w:p w:rsidR="00612380" w:rsidRDefault="00612380" w:rsidP="00612380">
      <w:pPr>
        <w:spacing w:line="360" w:lineRule="auto"/>
        <w:ind w:firstLine="709"/>
        <w:jc w:val="both"/>
        <w:rPr>
          <w:rFonts w:ascii="Times New Roman" w:hAnsi="Times New Roman"/>
          <w:sz w:val="28"/>
          <w:szCs w:val="28"/>
          <w:lang w:val="uk-UA"/>
        </w:rPr>
      </w:pPr>
    </w:p>
    <w:p w:rsidR="00612380" w:rsidRDefault="00612380" w:rsidP="00612380">
      <w:pPr>
        <w:spacing w:line="360" w:lineRule="auto"/>
        <w:ind w:firstLine="709"/>
        <w:jc w:val="both"/>
        <w:rPr>
          <w:rFonts w:ascii="Times New Roman" w:hAnsi="Times New Roman"/>
          <w:b/>
          <w:sz w:val="28"/>
          <w:szCs w:val="28"/>
          <w:lang w:val="uk-UA"/>
        </w:rPr>
      </w:pPr>
    </w:p>
    <w:p w:rsidR="00E95552" w:rsidRPr="00D219CE" w:rsidRDefault="00E95552" w:rsidP="00E95552">
      <w:pPr>
        <w:widowControl w:val="0"/>
        <w:autoSpaceDE w:val="0"/>
        <w:autoSpaceDN w:val="0"/>
        <w:adjustRightInd w:val="0"/>
        <w:spacing w:line="360" w:lineRule="auto"/>
        <w:ind w:firstLine="720"/>
        <w:jc w:val="both"/>
        <w:rPr>
          <w:rFonts w:ascii="Times New Roman" w:hAnsi="Times New Roman" w:cs="Times New Roman"/>
          <w:sz w:val="28"/>
          <w:szCs w:val="28"/>
          <w:lang w:val="uk-UA"/>
        </w:rPr>
      </w:pPr>
    </w:p>
    <w:p w:rsidR="00E95552" w:rsidRDefault="00E95552"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2215CE" w:rsidRDefault="002215CE" w:rsidP="00E95552">
      <w:pPr>
        <w:spacing w:line="360" w:lineRule="auto"/>
        <w:jc w:val="both"/>
        <w:rPr>
          <w:rFonts w:ascii="Times New Roman" w:hAnsi="Times New Roman" w:cs="Times New Roman"/>
          <w:b/>
          <w:sz w:val="28"/>
          <w:szCs w:val="28"/>
          <w:lang w:val="uk-UA"/>
        </w:rPr>
      </w:pPr>
    </w:p>
    <w:p w:rsidR="00137DA1" w:rsidRDefault="00137DA1" w:rsidP="00E95552">
      <w:pPr>
        <w:spacing w:line="360" w:lineRule="auto"/>
        <w:jc w:val="both"/>
        <w:rPr>
          <w:rFonts w:ascii="Times New Roman" w:hAnsi="Times New Roman" w:cs="Times New Roman"/>
          <w:b/>
          <w:sz w:val="28"/>
          <w:szCs w:val="28"/>
          <w:lang w:val="uk-UA"/>
        </w:rPr>
      </w:pPr>
    </w:p>
    <w:p w:rsidR="000D752E" w:rsidRDefault="000D752E" w:rsidP="000D752E">
      <w:pPr>
        <w:tabs>
          <w:tab w:val="left" w:pos="6480"/>
          <w:tab w:val="left" w:pos="6660"/>
        </w:tabs>
        <w:spacing w:after="0" w:line="360" w:lineRule="auto"/>
        <w:jc w:val="center"/>
        <w:rPr>
          <w:rFonts w:ascii="Times New Roman" w:hAnsi="Times New Roman" w:cs="Times New Roman"/>
          <w:b/>
          <w:sz w:val="28"/>
          <w:szCs w:val="28"/>
          <w:lang w:val="uk-UA"/>
        </w:rPr>
      </w:pPr>
    </w:p>
    <w:p w:rsidR="000D752E" w:rsidRDefault="000D752E" w:rsidP="000D752E">
      <w:pPr>
        <w:tabs>
          <w:tab w:val="left" w:pos="6480"/>
          <w:tab w:val="left" w:pos="6660"/>
        </w:tabs>
        <w:spacing w:after="0" w:line="360" w:lineRule="auto"/>
        <w:jc w:val="center"/>
        <w:rPr>
          <w:rFonts w:ascii="Times New Roman" w:hAnsi="Times New Roman" w:cs="Times New Roman"/>
          <w:b/>
          <w:sz w:val="28"/>
          <w:szCs w:val="28"/>
          <w:lang w:val="uk-UA"/>
        </w:rPr>
      </w:pPr>
    </w:p>
    <w:p w:rsidR="000D752E" w:rsidRPr="005162EC" w:rsidRDefault="000D752E" w:rsidP="000D752E">
      <w:pPr>
        <w:tabs>
          <w:tab w:val="left" w:pos="6480"/>
          <w:tab w:val="left" w:pos="6660"/>
        </w:tabs>
        <w:spacing w:after="0" w:line="360" w:lineRule="auto"/>
        <w:jc w:val="center"/>
        <w:rPr>
          <w:rFonts w:ascii="Times New Roman" w:hAnsi="Times New Roman" w:cs="Times New Roman"/>
          <w:b/>
          <w:sz w:val="28"/>
          <w:szCs w:val="28"/>
          <w:lang w:val="uk-UA"/>
        </w:rPr>
      </w:pPr>
      <w:r w:rsidRPr="005162EC">
        <w:rPr>
          <w:rFonts w:ascii="Times New Roman" w:hAnsi="Times New Roman" w:cs="Times New Roman"/>
          <w:b/>
          <w:sz w:val="28"/>
          <w:szCs w:val="28"/>
          <w:lang w:val="uk-UA"/>
        </w:rPr>
        <w:lastRenderedPageBreak/>
        <w:t>ВИСНОВКИ</w:t>
      </w:r>
    </w:p>
    <w:p w:rsidR="000D752E" w:rsidRPr="005162EC" w:rsidRDefault="000D752E" w:rsidP="000D752E">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ar-SA"/>
        </w:rPr>
      </w:pPr>
      <w:r w:rsidRPr="005162EC">
        <w:rPr>
          <w:rFonts w:ascii="Times New Roman" w:hAnsi="Times New Roman" w:cs="Times New Roman"/>
          <w:sz w:val="28"/>
          <w:szCs w:val="28"/>
          <w:lang w:val="uk-UA"/>
        </w:rPr>
        <w:t xml:space="preserve">В </w:t>
      </w:r>
      <w:proofErr w:type="spellStart"/>
      <w:r w:rsidRPr="005162EC">
        <w:rPr>
          <w:rFonts w:ascii="Times New Roman" w:hAnsi="Times New Roman" w:cs="Times New Roman"/>
          <w:sz w:val="28"/>
          <w:szCs w:val="28"/>
          <w:lang w:val="uk-UA"/>
        </w:rPr>
        <w:t>ландшафтно</w:t>
      </w:r>
      <w:proofErr w:type="spellEnd"/>
      <w:r w:rsidRPr="005162EC">
        <w:rPr>
          <w:rFonts w:ascii="Times New Roman" w:hAnsi="Times New Roman" w:cs="Times New Roman"/>
          <w:sz w:val="28"/>
          <w:szCs w:val="28"/>
          <w:lang w:val="uk-UA"/>
        </w:rPr>
        <w:t xml:space="preserve">-географічному відношенні територія району знаходиться на переході північно-степової </w:t>
      </w:r>
      <w:proofErr w:type="spellStart"/>
      <w:r w:rsidRPr="005162EC">
        <w:rPr>
          <w:rFonts w:ascii="Times New Roman" w:hAnsi="Times New Roman" w:cs="Times New Roman"/>
          <w:sz w:val="28"/>
          <w:szCs w:val="28"/>
          <w:lang w:val="uk-UA"/>
        </w:rPr>
        <w:t>підзони</w:t>
      </w:r>
      <w:proofErr w:type="spellEnd"/>
      <w:r w:rsidRPr="005162EC">
        <w:rPr>
          <w:rFonts w:ascii="Times New Roman" w:hAnsi="Times New Roman" w:cs="Times New Roman"/>
          <w:sz w:val="28"/>
          <w:szCs w:val="28"/>
          <w:lang w:val="uk-UA"/>
        </w:rPr>
        <w:t xml:space="preserve"> України у </w:t>
      </w:r>
      <w:proofErr w:type="spellStart"/>
      <w:r w:rsidRPr="005162EC">
        <w:rPr>
          <w:rFonts w:ascii="Times New Roman" w:hAnsi="Times New Roman" w:cs="Times New Roman"/>
          <w:sz w:val="28"/>
          <w:szCs w:val="28"/>
          <w:lang w:val="uk-UA"/>
        </w:rPr>
        <w:t>середньостепову</w:t>
      </w:r>
      <w:proofErr w:type="spellEnd"/>
      <w:r w:rsidRPr="005162EC">
        <w:rPr>
          <w:rFonts w:ascii="Times New Roman" w:hAnsi="Times New Roman" w:cs="Times New Roman"/>
          <w:sz w:val="28"/>
          <w:szCs w:val="28"/>
          <w:lang w:val="uk-UA"/>
        </w:rPr>
        <w:t xml:space="preserve"> в межах межиріччя Дністра і Південного Бугу</w:t>
      </w:r>
      <w:r w:rsidRPr="005162EC">
        <w:rPr>
          <w:rFonts w:ascii="Times New Roman" w:hAnsi="Times New Roman" w:cs="Times New Roman"/>
          <w:sz w:val="28"/>
          <w:szCs w:val="28"/>
        </w:rPr>
        <w:t>.</w:t>
      </w:r>
      <w:r w:rsidRPr="005162EC">
        <w:rPr>
          <w:rFonts w:ascii="Times New Roman" w:hAnsi="Times New Roman" w:cs="Times New Roman"/>
          <w:sz w:val="28"/>
          <w:szCs w:val="28"/>
        </w:rPr>
        <w:tab/>
      </w:r>
      <w:r w:rsidRPr="005162EC">
        <w:rPr>
          <w:rFonts w:ascii="Times New Roman" w:eastAsia="Times New Roman" w:hAnsi="Times New Roman" w:cs="Times New Roman"/>
          <w:sz w:val="28"/>
          <w:szCs w:val="28"/>
          <w:lang w:val="uk-UA" w:eastAsia="ar-SA"/>
        </w:rPr>
        <w:t xml:space="preserve"> </w:t>
      </w:r>
    </w:p>
    <w:p w:rsidR="000D752E" w:rsidRPr="005162EC" w:rsidRDefault="000D752E" w:rsidP="000D752E">
      <w:pPr>
        <w:spacing w:after="0" w:line="360" w:lineRule="auto"/>
        <w:ind w:firstLine="720"/>
        <w:jc w:val="both"/>
        <w:rPr>
          <w:rFonts w:ascii="Times New Roman" w:eastAsia="Times New Roman" w:hAnsi="Times New Roman" w:cs="Times New Roman"/>
          <w:sz w:val="28"/>
          <w:szCs w:val="28"/>
          <w:lang w:eastAsia="ar-SA"/>
        </w:rPr>
      </w:pPr>
      <w:r w:rsidRPr="005162EC">
        <w:rPr>
          <w:rFonts w:ascii="Times New Roman" w:hAnsi="Times New Roman" w:cs="Times New Roman"/>
          <w:sz w:val="28"/>
          <w:szCs w:val="28"/>
          <w:lang w:val="uk-UA" w:eastAsia="he-IL" w:bidi="he-IL"/>
        </w:rPr>
        <w:t>Загальна земельна площа Іванівського району складає близько 1,16 тис. га</w:t>
      </w:r>
      <w:r w:rsidRPr="005162EC">
        <w:rPr>
          <w:rFonts w:ascii="Times New Roman" w:hAnsi="Times New Roman" w:cs="Times New Roman"/>
          <w:sz w:val="28"/>
          <w:szCs w:val="28"/>
          <w:lang w:eastAsia="he-IL" w:bidi="he-IL"/>
        </w:rPr>
        <w:t xml:space="preserve">. </w:t>
      </w:r>
      <w:r w:rsidRPr="005162EC">
        <w:rPr>
          <w:rFonts w:ascii="Times New Roman" w:hAnsi="Times New Roman" w:cs="Times New Roman"/>
          <w:bCs/>
          <w:sz w:val="28"/>
          <w:szCs w:val="28"/>
          <w:lang w:val="uk-UA"/>
        </w:rPr>
        <w:t xml:space="preserve">Зональним для умов району є процес </w:t>
      </w:r>
      <w:proofErr w:type="spellStart"/>
      <w:r w:rsidRPr="005162EC">
        <w:rPr>
          <w:rFonts w:ascii="Times New Roman" w:hAnsi="Times New Roman" w:cs="Times New Roman"/>
          <w:bCs/>
          <w:sz w:val="28"/>
          <w:szCs w:val="28"/>
          <w:lang w:val="uk-UA"/>
        </w:rPr>
        <w:t>чорноземоутворення</w:t>
      </w:r>
      <w:proofErr w:type="spellEnd"/>
      <w:r w:rsidRPr="005162EC">
        <w:rPr>
          <w:rFonts w:ascii="Times New Roman" w:hAnsi="Times New Roman" w:cs="Times New Roman"/>
          <w:bCs/>
          <w:sz w:val="28"/>
          <w:szCs w:val="28"/>
          <w:lang w:val="uk-UA"/>
        </w:rPr>
        <w:t>, і формування тут підтипу чорноземів звичайних в північній і центральній частині і чорноземів південних в південній частині, які і створюють основний фон ґрунтового покриву території.</w:t>
      </w:r>
      <w:r w:rsidRPr="005162EC">
        <w:rPr>
          <w:rFonts w:ascii="Times New Roman" w:hAnsi="Times New Roman" w:cs="Times New Roman"/>
          <w:bCs/>
          <w:sz w:val="28"/>
          <w:szCs w:val="28"/>
        </w:rPr>
        <w:t xml:space="preserve"> </w:t>
      </w:r>
      <w:r w:rsidRPr="005162EC">
        <w:rPr>
          <w:rFonts w:ascii="Times New Roman" w:hAnsi="Times New Roman" w:cs="Times New Roman"/>
          <w:bCs/>
          <w:sz w:val="28"/>
          <w:szCs w:val="28"/>
          <w:lang w:val="uk-UA"/>
        </w:rPr>
        <w:t xml:space="preserve">Чорноземи звичайні суцільними однорідними масивами вкривають вододільні рівнини та їх похилі схили. Сформувались під степовою </w:t>
      </w:r>
      <w:proofErr w:type="spellStart"/>
      <w:r w:rsidRPr="005162EC">
        <w:rPr>
          <w:rFonts w:ascii="Times New Roman" w:hAnsi="Times New Roman" w:cs="Times New Roman"/>
          <w:bCs/>
          <w:sz w:val="28"/>
          <w:szCs w:val="28"/>
          <w:lang w:val="uk-UA"/>
        </w:rPr>
        <w:t>різнотравно</w:t>
      </w:r>
      <w:proofErr w:type="spellEnd"/>
      <w:r w:rsidRPr="005162EC">
        <w:rPr>
          <w:rFonts w:ascii="Times New Roman" w:hAnsi="Times New Roman" w:cs="Times New Roman"/>
          <w:bCs/>
          <w:sz w:val="28"/>
          <w:szCs w:val="28"/>
          <w:lang w:val="uk-UA"/>
        </w:rPr>
        <w:t>-</w:t>
      </w:r>
      <w:proofErr w:type="spellStart"/>
      <w:r w:rsidRPr="005162EC">
        <w:rPr>
          <w:rFonts w:ascii="Times New Roman" w:hAnsi="Times New Roman" w:cs="Times New Roman"/>
          <w:bCs/>
          <w:sz w:val="28"/>
          <w:szCs w:val="28"/>
          <w:lang w:val="uk-UA"/>
        </w:rPr>
        <w:t>ковилово</w:t>
      </w:r>
      <w:proofErr w:type="spellEnd"/>
      <w:r w:rsidRPr="005162EC">
        <w:rPr>
          <w:rFonts w:ascii="Times New Roman" w:hAnsi="Times New Roman" w:cs="Times New Roman"/>
          <w:bCs/>
          <w:sz w:val="28"/>
          <w:szCs w:val="28"/>
          <w:lang w:val="uk-UA"/>
        </w:rPr>
        <w:t xml:space="preserve">-типчаковою рослинністю в умовах недостатнього атмосферного зволоження переважно на </w:t>
      </w:r>
      <w:proofErr w:type="spellStart"/>
      <w:r w:rsidRPr="005162EC">
        <w:rPr>
          <w:rFonts w:ascii="Times New Roman" w:hAnsi="Times New Roman" w:cs="Times New Roman"/>
          <w:bCs/>
          <w:sz w:val="28"/>
          <w:szCs w:val="28"/>
          <w:lang w:val="uk-UA"/>
        </w:rPr>
        <w:t>лесах</w:t>
      </w:r>
      <w:proofErr w:type="spellEnd"/>
      <w:r w:rsidRPr="005162EC">
        <w:rPr>
          <w:rFonts w:ascii="Times New Roman" w:hAnsi="Times New Roman" w:cs="Times New Roman"/>
          <w:bCs/>
          <w:sz w:val="28"/>
          <w:szCs w:val="28"/>
          <w:lang w:val="uk-UA"/>
        </w:rPr>
        <w:t xml:space="preserve"> і лесоподібних суглинках. а потужністю </w:t>
      </w:r>
      <w:proofErr w:type="spellStart"/>
      <w:r w:rsidRPr="005162EC">
        <w:rPr>
          <w:rFonts w:ascii="Times New Roman" w:hAnsi="Times New Roman" w:cs="Times New Roman"/>
          <w:bCs/>
          <w:sz w:val="28"/>
          <w:szCs w:val="28"/>
          <w:lang w:val="uk-UA"/>
        </w:rPr>
        <w:t>гумусованої</w:t>
      </w:r>
      <w:proofErr w:type="spellEnd"/>
      <w:r w:rsidRPr="005162EC">
        <w:rPr>
          <w:rFonts w:ascii="Times New Roman" w:hAnsi="Times New Roman" w:cs="Times New Roman"/>
          <w:bCs/>
          <w:sz w:val="28"/>
          <w:szCs w:val="28"/>
          <w:lang w:val="uk-UA"/>
        </w:rPr>
        <w:t xml:space="preserve"> частини профілю на території району виділяються глибокі, </w:t>
      </w:r>
      <w:proofErr w:type="spellStart"/>
      <w:r w:rsidRPr="005162EC">
        <w:rPr>
          <w:rFonts w:ascii="Times New Roman" w:hAnsi="Times New Roman" w:cs="Times New Roman"/>
          <w:bCs/>
          <w:sz w:val="28"/>
          <w:szCs w:val="28"/>
          <w:lang w:val="uk-UA"/>
        </w:rPr>
        <w:t>середньоглибокі</w:t>
      </w:r>
      <w:proofErr w:type="spellEnd"/>
      <w:r w:rsidRPr="005162EC">
        <w:rPr>
          <w:rFonts w:ascii="Times New Roman" w:hAnsi="Times New Roman" w:cs="Times New Roman"/>
          <w:bCs/>
          <w:sz w:val="28"/>
          <w:szCs w:val="28"/>
          <w:lang w:val="uk-UA"/>
        </w:rPr>
        <w:t xml:space="preserve"> і неглибокі види чорноземів звичайних. Перші представлені в північній частині району, другі в центральній, а неглибокі на півдні.</w:t>
      </w:r>
    </w:p>
    <w:p w:rsidR="000D752E" w:rsidRPr="005162EC" w:rsidRDefault="000D752E" w:rsidP="000D752E">
      <w:pPr>
        <w:spacing w:after="0" w:line="360" w:lineRule="auto"/>
        <w:ind w:firstLine="720"/>
        <w:jc w:val="both"/>
        <w:rPr>
          <w:rFonts w:ascii="Times New Roman" w:hAnsi="Times New Roman" w:cs="Times New Roman"/>
          <w:bCs/>
          <w:sz w:val="28"/>
          <w:szCs w:val="28"/>
          <w:lang w:val="uk-UA"/>
        </w:rPr>
      </w:pPr>
      <w:r w:rsidRPr="005162EC">
        <w:rPr>
          <w:rFonts w:ascii="Times New Roman" w:hAnsi="Times New Roman" w:cs="Times New Roman"/>
          <w:bCs/>
          <w:sz w:val="28"/>
          <w:szCs w:val="28"/>
          <w:lang w:val="uk-UA"/>
        </w:rPr>
        <w:t xml:space="preserve">На території району серед орних земель в різній мірі еродовані чорноземи звичайні абсолютно переважно важко суглинкові і </w:t>
      </w:r>
      <w:proofErr w:type="spellStart"/>
      <w:r w:rsidRPr="005162EC">
        <w:rPr>
          <w:rFonts w:ascii="Times New Roman" w:hAnsi="Times New Roman" w:cs="Times New Roman"/>
          <w:bCs/>
          <w:sz w:val="28"/>
          <w:szCs w:val="28"/>
          <w:lang w:val="uk-UA"/>
        </w:rPr>
        <w:t>легкоглинисті</w:t>
      </w:r>
      <w:proofErr w:type="spellEnd"/>
      <w:r w:rsidRPr="005162EC">
        <w:rPr>
          <w:rFonts w:ascii="Times New Roman" w:hAnsi="Times New Roman" w:cs="Times New Roman"/>
          <w:bCs/>
          <w:sz w:val="28"/>
          <w:szCs w:val="28"/>
          <w:lang w:val="uk-UA"/>
        </w:rPr>
        <w:t xml:space="preserve"> складають близько 51</w:t>
      </w:r>
      <w:r>
        <w:rPr>
          <w:rFonts w:ascii="Times New Roman" w:hAnsi="Times New Roman" w:cs="Times New Roman"/>
          <w:bCs/>
          <w:sz w:val="28"/>
          <w:szCs w:val="28"/>
          <w:lang w:val="uk-UA"/>
        </w:rPr>
        <w:t xml:space="preserve"> % (</w:t>
      </w:r>
      <w:proofErr w:type="spellStart"/>
      <w:r w:rsidRPr="005162EC">
        <w:rPr>
          <w:rFonts w:ascii="Times New Roman" w:hAnsi="Times New Roman" w:cs="Times New Roman"/>
          <w:bCs/>
          <w:sz w:val="28"/>
          <w:szCs w:val="28"/>
          <w:lang w:val="uk-UA"/>
        </w:rPr>
        <w:t>слабозмиті</w:t>
      </w:r>
      <w:proofErr w:type="spellEnd"/>
      <w:r w:rsidRPr="005162EC">
        <w:rPr>
          <w:rFonts w:ascii="Times New Roman" w:hAnsi="Times New Roman" w:cs="Times New Roman"/>
          <w:bCs/>
          <w:sz w:val="28"/>
          <w:szCs w:val="28"/>
          <w:lang w:val="uk-UA"/>
        </w:rPr>
        <w:t xml:space="preserve"> – 37 %, </w:t>
      </w:r>
      <w:proofErr w:type="spellStart"/>
      <w:r w:rsidRPr="005162EC">
        <w:rPr>
          <w:rFonts w:ascii="Times New Roman" w:hAnsi="Times New Roman" w:cs="Times New Roman"/>
          <w:bCs/>
          <w:sz w:val="28"/>
          <w:szCs w:val="28"/>
          <w:lang w:val="uk-UA"/>
        </w:rPr>
        <w:t>середньозмиті</w:t>
      </w:r>
      <w:proofErr w:type="spellEnd"/>
      <w:r w:rsidRPr="005162EC">
        <w:rPr>
          <w:rFonts w:ascii="Times New Roman" w:hAnsi="Times New Roman" w:cs="Times New Roman"/>
          <w:bCs/>
          <w:sz w:val="28"/>
          <w:szCs w:val="28"/>
          <w:lang w:val="uk-UA"/>
        </w:rPr>
        <w:t xml:space="preserve"> – близько</w:t>
      </w:r>
      <w:r>
        <w:rPr>
          <w:rFonts w:ascii="Times New Roman" w:hAnsi="Times New Roman" w:cs="Times New Roman"/>
          <w:bCs/>
          <w:sz w:val="28"/>
          <w:szCs w:val="28"/>
          <w:lang w:val="uk-UA"/>
        </w:rPr>
        <w:t xml:space="preserve"> 12 % і сильно змиті  майже </w:t>
      </w:r>
      <w:r w:rsidRPr="005162EC">
        <w:rPr>
          <w:rFonts w:ascii="Times New Roman" w:hAnsi="Times New Roman" w:cs="Times New Roman"/>
          <w:bCs/>
          <w:sz w:val="28"/>
          <w:szCs w:val="28"/>
          <w:lang w:val="uk-UA"/>
        </w:rPr>
        <w:t>2</w:t>
      </w:r>
      <w:r>
        <w:rPr>
          <w:rFonts w:ascii="Times New Roman" w:hAnsi="Times New Roman" w:cs="Times New Roman"/>
          <w:bCs/>
          <w:sz w:val="28"/>
          <w:szCs w:val="28"/>
          <w:lang w:val="uk-UA"/>
        </w:rPr>
        <w:t> </w:t>
      </w:r>
      <w:r w:rsidRPr="005162EC">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5162EC">
        <w:rPr>
          <w:rFonts w:ascii="Times New Roman" w:hAnsi="Times New Roman" w:cs="Times New Roman"/>
          <w:bCs/>
          <w:sz w:val="28"/>
          <w:szCs w:val="28"/>
          <w:lang w:val="uk-UA"/>
        </w:rPr>
        <w:t>.</w:t>
      </w:r>
      <w:r>
        <w:rPr>
          <w:rFonts w:ascii="Times New Roman" w:hAnsi="Times New Roman" w:cs="Times New Roman"/>
          <w:bCs/>
          <w:sz w:val="28"/>
          <w:szCs w:val="28"/>
          <w:lang w:val="uk-UA"/>
        </w:rPr>
        <w:t> </w:t>
      </w:r>
      <w:r w:rsidRPr="005162EC">
        <w:rPr>
          <w:rFonts w:ascii="Times New Roman" w:hAnsi="Times New Roman" w:cs="Times New Roman"/>
          <w:bCs/>
          <w:sz w:val="28"/>
          <w:szCs w:val="28"/>
          <w:lang w:val="uk-UA"/>
        </w:rPr>
        <w:t xml:space="preserve"> В південній  частині району представлені чорноземи південні </w:t>
      </w:r>
      <w:proofErr w:type="spellStart"/>
      <w:r w:rsidRPr="005162EC">
        <w:rPr>
          <w:rFonts w:ascii="Times New Roman" w:hAnsi="Times New Roman" w:cs="Times New Roman"/>
          <w:bCs/>
          <w:sz w:val="28"/>
          <w:szCs w:val="28"/>
          <w:lang w:val="uk-UA"/>
        </w:rPr>
        <w:t>малогумусні</w:t>
      </w:r>
      <w:proofErr w:type="spellEnd"/>
      <w:r w:rsidRPr="005162EC">
        <w:rPr>
          <w:rFonts w:ascii="Times New Roman" w:hAnsi="Times New Roman" w:cs="Times New Roman"/>
          <w:bCs/>
          <w:sz w:val="28"/>
          <w:szCs w:val="28"/>
          <w:lang w:val="uk-UA"/>
        </w:rPr>
        <w:t xml:space="preserve"> і </w:t>
      </w:r>
      <w:proofErr w:type="spellStart"/>
      <w:r w:rsidRPr="005162EC">
        <w:rPr>
          <w:rFonts w:ascii="Times New Roman" w:hAnsi="Times New Roman" w:cs="Times New Roman"/>
          <w:bCs/>
          <w:sz w:val="28"/>
          <w:szCs w:val="28"/>
          <w:lang w:val="uk-UA"/>
        </w:rPr>
        <w:t>слабогумусовані</w:t>
      </w:r>
      <w:proofErr w:type="spellEnd"/>
      <w:r w:rsidRPr="005162EC">
        <w:rPr>
          <w:rFonts w:ascii="Times New Roman" w:hAnsi="Times New Roman" w:cs="Times New Roman"/>
          <w:bCs/>
          <w:sz w:val="28"/>
          <w:szCs w:val="28"/>
          <w:lang w:val="uk-UA"/>
        </w:rPr>
        <w:t xml:space="preserve">. За гранулометричним складом вони подібні чорноземам звичайним. Пересічно це неглибокі види ґрунтів з потужністю </w:t>
      </w:r>
      <w:proofErr w:type="spellStart"/>
      <w:r w:rsidRPr="005162EC">
        <w:rPr>
          <w:rFonts w:ascii="Times New Roman" w:hAnsi="Times New Roman" w:cs="Times New Roman"/>
          <w:bCs/>
          <w:sz w:val="28"/>
          <w:szCs w:val="28"/>
          <w:lang w:val="uk-UA"/>
        </w:rPr>
        <w:t>гумусова</w:t>
      </w:r>
      <w:r>
        <w:rPr>
          <w:rFonts w:ascii="Times New Roman" w:hAnsi="Times New Roman" w:cs="Times New Roman"/>
          <w:bCs/>
          <w:sz w:val="28"/>
          <w:szCs w:val="28"/>
          <w:lang w:val="uk-UA"/>
        </w:rPr>
        <w:t>н</w:t>
      </w:r>
      <w:r w:rsidRPr="005162EC">
        <w:rPr>
          <w:rFonts w:ascii="Times New Roman" w:hAnsi="Times New Roman" w:cs="Times New Roman"/>
          <w:bCs/>
          <w:sz w:val="28"/>
          <w:szCs w:val="28"/>
          <w:lang w:val="uk-UA"/>
        </w:rPr>
        <w:t>ої</w:t>
      </w:r>
      <w:proofErr w:type="spellEnd"/>
      <w:r w:rsidRPr="005162EC">
        <w:rPr>
          <w:rFonts w:ascii="Times New Roman" w:hAnsi="Times New Roman" w:cs="Times New Roman"/>
          <w:bCs/>
          <w:sz w:val="28"/>
          <w:szCs w:val="28"/>
          <w:lang w:val="uk-UA"/>
        </w:rPr>
        <w:t xml:space="preserve"> частини профілю 45-65см. Загальна площа цих ґрунтів серед орних земель складає близько 10,7 тис. га, або близько 13 % від площі орних земель району. Близько 50 % цих ґрунтів в різній мірі </w:t>
      </w:r>
      <w:proofErr w:type="spellStart"/>
      <w:r w:rsidRPr="005162EC">
        <w:rPr>
          <w:rFonts w:ascii="Times New Roman" w:hAnsi="Times New Roman" w:cs="Times New Roman"/>
          <w:bCs/>
          <w:sz w:val="28"/>
          <w:szCs w:val="28"/>
          <w:lang w:val="uk-UA"/>
        </w:rPr>
        <w:t>еродовано</w:t>
      </w:r>
      <w:proofErr w:type="spellEnd"/>
      <w:r w:rsidRPr="005162EC">
        <w:rPr>
          <w:rFonts w:ascii="Times New Roman" w:hAnsi="Times New Roman" w:cs="Times New Roman"/>
          <w:bCs/>
          <w:sz w:val="28"/>
          <w:szCs w:val="28"/>
          <w:lang w:val="uk-UA"/>
        </w:rPr>
        <w:t>, переважно в слабкій мірі.</w:t>
      </w:r>
    </w:p>
    <w:p w:rsidR="000D752E" w:rsidRPr="005162EC" w:rsidRDefault="000D752E" w:rsidP="000D752E">
      <w:pPr>
        <w:spacing w:after="0" w:line="360" w:lineRule="auto"/>
        <w:ind w:firstLine="700"/>
        <w:jc w:val="both"/>
        <w:rPr>
          <w:rFonts w:ascii="Times New Roman" w:hAnsi="Times New Roman" w:cs="Times New Roman"/>
          <w:sz w:val="28"/>
          <w:szCs w:val="28"/>
          <w:lang w:val="uk-UA"/>
        </w:rPr>
      </w:pPr>
      <w:r w:rsidRPr="005162EC">
        <w:rPr>
          <w:rFonts w:ascii="Times New Roman" w:hAnsi="Times New Roman" w:cs="Times New Roman"/>
          <w:bCs/>
          <w:sz w:val="28"/>
          <w:szCs w:val="28"/>
          <w:lang w:val="uk-UA"/>
        </w:rPr>
        <w:t xml:space="preserve">Сучасний гумусний стан досліджуваної території </w:t>
      </w:r>
      <w:r w:rsidRPr="005162EC">
        <w:rPr>
          <w:rFonts w:ascii="Times New Roman" w:hAnsi="Times New Roman" w:cs="Times New Roman"/>
          <w:sz w:val="28"/>
          <w:szCs w:val="28"/>
          <w:lang w:val="uk-UA"/>
        </w:rPr>
        <w:t>показав, що в шести сільських радах вміст загального гумусу оцінювався як високий (4,01-5,00%), а ще в чотирьох як підвищений (3,01-4,00%).  А середньозважений показник 3,73%</w:t>
      </w:r>
      <w:r>
        <w:rPr>
          <w:rFonts w:ascii="Times New Roman" w:hAnsi="Times New Roman" w:cs="Times New Roman"/>
          <w:sz w:val="28"/>
          <w:szCs w:val="28"/>
          <w:lang w:val="uk-UA"/>
        </w:rPr>
        <w:t xml:space="preserve">, тобто майже підвищений рівень. Але знаючи рекорд за відсотком </w:t>
      </w:r>
      <w:r>
        <w:rPr>
          <w:rFonts w:ascii="Times New Roman" w:hAnsi="Times New Roman" w:cs="Times New Roman"/>
          <w:sz w:val="28"/>
          <w:szCs w:val="28"/>
          <w:lang w:val="uk-UA"/>
        </w:rPr>
        <w:lastRenderedPageBreak/>
        <w:t xml:space="preserve">гумусу 1990-1994 року, ми можемо говорити про процеси </w:t>
      </w:r>
      <w:proofErr w:type="spellStart"/>
      <w:r>
        <w:rPr>
          <w:rFonts w:ascii="Times New Roman" w:hAnsi="Times New Roman" w:cs="Times New Roman"/>
          <w:sz w:val="28"/>
          <w:szCs w:val="28"/>
          <w:lang w:val="uk-UA"/>
        </w:rPr>
        <w:t>дегуміфікації</w:t>
      </w:r>
      <w:proofErr w:type="spellEnd"/>
      <w:r>
        <w:rPr>
          <w:rFonts w:ascii="Times New Roman" w:hAnsi="Times New Roman" w:cs="Times New Roman"/>
          <w:sz w:val="28"/>
          <w:szCs w:val="28"/>
          <w:lang w:val="uk-UA"/>
        </w:rPr>
        <w:t>, тому що на той час відсоток гумусу був 4,08%. Втрати склали близько 0,16% гумусу. А якщо брати різницю між останніми турами обстежень, то ґрунти втратили 0,19%, таким чином за 5 років ґрунти втратили 5% гумусу.</w:t>
      </w:r>
    </w:p>
    <w:p w:rsidR="000D752E" w:rsidRPr="005162EC" w:rsidRDefault="000D752E" w:rsidP="000D752E">
      <w:pPr>
        <w:spacing w:after="0" w:line="360" w:lineRule="auto"/>
        <w:ind w:firstLine="700"/>
        <w:jc w:val="both"/>
        <w:rPr>
          <w:rFonts w:ascii="Times New Roman" w:hAnsi="Times New Roman" w:cs="Times New Roman"/>
          <w:sz w:val="28"/>
          <w:szCs w:val="28"/>
          <w:lang w:val="uk-UA"/>
        </w:rPr>
      </w:pPr>
      <w:proofErr w:type="spellStart"/>
      <w:r w:rsidRPr="005162EC">
        <w:rPr>
          <w:rFonts w:ascii="Times New Roman" w:hAnsi="Times New Roman" w:cs="Times New Roman"/>
          <w:sz w:val="28"/>
          <w:szCs w:val="28"/>
        </w:rPr>
        <w:t>Несприятлива</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ситуація</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спостерігається</w:t>
      </w:r>
      <w:proofErr w:type="spellEnd"/>
      <w:r w:rsidRPr="005162EC">
        <w:rPr>
          <w:rFonts w:ascii="Times New Roman" w:hAnsi="Times New Roman" w:cs="Times New Roman"/>
          <w:sz w:val="28"/>
          <w:szCs w:val="28"/>
        </w:rPr>
        <w:t xml:space="preserve"> за </w:t>
      </w:r>
      <w:proofErr w:type="spellStart"/>
      <w:r w:rsidRPr="005162EC">
        <w:rPr>
          <w:rFonts w:ascii="Times New Roman" w:hAnsi="Times New Roman" w:cs="Times New Roman"/>
          <w:sz w:val="28"/>
          <w:szCs w:val="28"/>
        </w:rPr>
        <w:t>вмістом</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нітратного</w:t>
      </w:r>
      <w:proofErr w:type="spellEnd"/>
      <w:r w:rsidRPr="005162EC">
        <w:rPr>
          <w:rFonts w:ascii="Times New Roman" w:hAnsi="Times New Roman" w:cs="Times New Roman"/>
          <w:sz w:val="28"/>
          <w:szCs w:val="28"/>
        </w:rPr>
        <w:t xml:space="preserve"> азоту.</w:t>
      </w:r>
      <w:r w:rsidRPr="005162EC">
        <w:rPr>
          <w:rFonts w:ascii="Times New Roman" w:hAnsi="Times New Roman" w:cs="Times New Roman"/>
          <w:sz w:val="28"/>
          <w:szCs w:val="28"/>
          <w:lang w:val="uk-UA"/>
        </w:rPr>
        <w:t xml:space="preserve"> По всьому району показник не виходить за межі середнього ступеня забезпеченості. </w:t>
      </w:r>
      <w:r>
        <w:rPr>
          <w:rFonts w:ascii="Times New Roman" w:hAnsi="Times New Roman" w:cs="Tahoma"/>
          <w:sz w:val="28"/>
          <w:szCs w:val="28"/>
          <w:lang w:val="uk-UA"/>
        </w:rPr>
        <w:t xml:space="preserve">Як станом на 2009 так і 2013 рік </w:t>
      </w:r>
      <w:r>
        <w:rPr>
          <w:rFonts w:ascii="Times New Roman" w:hAnsi="Times New Roman" w:cs="Times New Roman"/>
          <w:sz w:val="28"/>
          <w:szCs w:val="28"/>
          <w:lang w:val="uk-UA"/>
        </w:rPr>
        <w:t>ґ</w:t>
      </w:r>
      <w:r>
        <w:rPr>
          <w:rFonts w:ascii="Times New Roman" w:hAnsi="Times New Roman" w:cs="Tahoma"/>
          <w:sz w:val="28"/>
          <w:szCs w:val="28"/>
          <w:lang w:val="uk-UA"/>
        </w:rPr>
        <w:t xml:space="preserve">рунти селищних рад Іванівського району знаходяться в межах градації середнього ступеня забезпеченості від 8 до 15 мг/кг </w:t>
      </w:r>
      <w:r>
        <w:rPr>
          <w:rFonts w:ascii="Times New Roman" w:hAnsi="Times New Roman" w:cs="Times New Roman"/>
          <w:sz w:val="28"/>
          <w:szCs w:val="28"/>
          <w:lang w:val="uk-UA"/>
        </w:rPr>
        <w:t>ґ</w:t>
      </w:r>
      <w:r>
        <w:rPr>
          <w:rFonts w:ascii="Times New Roman" w:hAnsi="Times New Roman" w:cs="Tahoma"/>
          <w:sz w:val="28"/>
          <w:szCs w:val="28"/>
          <w:lang w:val="uk-UA"/>
        </w:rPr>
        <w:t xml:space="preserve">рунту. За 5 років втрати склали 0,25 мг/кг, що можна пов’язати з втратами гумусу, адже азот залежить від кількості гумусу в ґрунті. </w:t>
      </w:r>
    </w:p>
    <w:p w:rsidR="000D752E" w:rsidRDefault="000D752E" w:rsidP="000D752E">
      <w:pPr>
        <w:spacing w:after="0" w:line="360" w:lineRule="auto"/>
        <w:ind w:firstLine="700"/>
        <w:jc w:val="both"/>
        <w:rPr>
          <w:rFonts w:ascii="Times New Roman" w:hAnsi="Times New Roman" w:cs="Times New Roman"/>
          <w:sz w:val="28"/>
          <w:szCs w:val="28"/>
          <w:lang w:val="uk-UA"/>
        </w:rPr>
      </w:pPr>
      <w:r w:rsidRPr="005162EC">
        <w:rPr>
          <w:rFonts w:ascii="Times New Roman" w:hAnsi="Times New Roman" w:cs="Times New Roman"/>
          <w:sz w:val="28"/>
          <w:szCs w:val="28"/>
          <w:lang w:val="uk-UA"/>
        </w:rPr>
        <w:t>Вміст рухомого фосфору також на низькому</w:t>
      </w:r>
      <w:r>
        <w:rPr>
          <w:rFonts w:ascii="Times New Roman" w:hAnsi="Times New Roman" w:cs="Times New Roman"/>
          <w:sz w:val="28"/>
          <w:szCs w:val="28"/>
          <w:lang w:val="uk-UA"/>
        </w:rPr>
        <w:t xml:space="preserve"> рівні</w:t>
      </w:r>
      <w:r w:rsidRPr="005162EC">
        <w:rPr>
          <w:rFonts w:ascii="Times New Roman" w:hAnsi="Times New Roman" w:cs="Times New Roman"/>
          <w:sz w:val="28"/>
          <w:szCs w:val="28"/>
          <w:lang w:val="uk-UA"/>
        </w:rPr>
        <w:t xml:space="preserve"> у шести сільських радах, в інших на середньому. За відповідний період між турами обстежень вміст рухомого фосфору зменшився майже на</w:t>
      </w:r>
      <w:r>
        <w:rPr>
          <w:rFonts w:ascii="Times New Roman" w:hAnsi="Times New Roman" w:cs="Times New Roman"/>
          <w:sz w:val="28"/>
          <w:szCs w:val="28"/>
          <w:lang w:val="uk-UA"/>
        </w:rPr>
        <w:t xml:space="preserve"> 3 мг/кг ґрунту або майже на 15</w:t>
      </w:r>
      <w:r w:rsidRPr="005162EC">
        <w:rPr>
          <w:rFonts w:ascii="Times New Roman" w:hAnsi="Times New Roman" w:cs="Times New Roman"/>
          <w:sz w:val="28"/>
          <w:szCs w:val="28"/>
          <w:lang w:val="uk-UA"/>
        </w:rPr>
        <w:t>%.</w:t>
      </w:r>
    </w:p>
    <w:p w:rsidR="000D752E" w:rsidRDefault="000D752E" w:rsidP="000D752E">
      <w:pPr>
        <w:spacing w:after="0"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Забезпеченість ґрунтів фосфором в 2009 році знаходилось на середньому рівні, середньозважений показник по району 19,29 мг/кг</w:t>
      </w:r>
    </w:p>
    <w:p w:rsidR="000D752E" w:rsidRDefault="000D752E" w:rsidP="000D752E">
      <w:pPr>
        <w:spacing w:after="0" w:line="360" w:lineRule="auto"/>
        <w:ind w:firstLine="7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2013 році ситуація погіршилась, середньозважений показник по району знизився до 16,42 мг/кг, тобто за відповідний період між турами обстежень вміст рухомого фосфору зменшився майже на 3 мг/кг ґрунту або майже на 15 %.  </w:t>
      </w:r>
    </w:p>
    <w:p w:rsidR="000D752E" w:rsidRPr="005162EC" w:rsidRDefault="000D752E" w:rsidP="000D752E">
      <w:pPr>
        <w:spacing w:after="0" w:line="360" w:lineRule="auto"/>
        <w:ind w:firstLine="700"/>
        <w:jc w:val="both"/>
        <w:rPr>
          <w:rFonts w:ascii="Times New Roman" w:hAnsi="Times New Roman" w:cs="Times New Roman"/>
          <w:sz w:val="28"/>
          <w:szCs w:val="28"/>
          <w:lang w:val="uk-UA"/>
        </w:rPr>
      </w:pPr>
      <w:proofErr w:type="spellStart"/>
      <w:r w:rsidRPr="005162EC">
        <w:rPr>
          <w:rFonts w:ascii="Times New Roman" w:hAnsi="Times New Roman" w:cs="Times New Roman"/>
          <w:sz w:val="28"/>
          <w:szCs w:val="28"/>
        </w:rPr>
        <w:t>Найбільш</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сприятлива</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забезпеченість</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серед</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елементів</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живлення</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рослин</w:t>
      </w:r>
      <w:proofErr w:type="spellEnd"/>
      <w:r w:rsidRPr="005162EC">
        <w:rPr>
          <w:rFonts w:ascii="Times New Roman" w:hAnsi="Times New Roman" w:cs="Times New Roman"/>
          <w:sz w:val="28"/>
          <w:szCs w:val="28"/>
        </w:rPr>
        <w:t xml:space="preserve"> у </w:t>
      </w:r>
      <w:proofErr w:type="spellStart"/>
      <w:r w:rsidRPr="005162EC">
        <w:rPr>
          <w:rFonts w:ascii="Times New Roman" w:hAnsi="Times New Roman" w:cs="Times New Roman"/>
          <w:sz w:val="28"/>
          <w:szCs w:val="28"/>
        </w:rPr>
        <w:t>відношенні</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рухомого</w:t>
      </w:r>
      <w:proofErr w:type="spellEnd"/>
      <w:r w:rsidRPr="005162EC">
        <w:rPr>
          <w:rFonts w:ascii="Times New Roman" w:hAnsi="Times New Roman" w:cs="Times New Roman"/>
          <w:sz w:val="28"/>
          <w:szCs w:val="28"/>
        </w:rPr>
        <w:t xml:space="preserve"> </w:t>
      </w:r>
      <w:proofErr w:type="spellStart"/>
      <w:r w:rsidRPr="005162EC">
        <w:rPr>
          <w:rFonts w:ascii="Times New Roman" w:hAnsi="Times New Roman" w:cs="Times New Roman"/>
          <w:sz w:val="28"/>
          <w:szCs w:val="28"/>
        </w:rPr>
        <w:t>калію</w:t>
      </w:r>
      <w:proofErr w:type="spellEnd"/>
      <w:r w:rsidRPr="005162EC">
        <w:rPr>
          <w:rFonts w:ascii="Times New Roman" w:hAnsi="Times New Roman" w:cs="Times New Roman"/>
          <w:sz w:val="28"/>
          <w:szCs w:val="28"/>
          <w:lang w:val="uk-UA"/>
        </w:rPr>
        <w:t xml:space="preserve">, тому що за два тури обстежень ці показники були і залишаються на </w:t>
      </w:r>
      <w:proofErr w:type="gramStart"/>
      <w:r w:rsidRPr="005162EC">
        <w:rPr>
          <w:rFonts w:ascii="Times New Roman" w:hAnsi="Times New Roman" w:cs="Times New Roman"/>
          <w:sz w:val="28"/>
          <w:szCs w:val="28"/>
          <w:lang w:val="uk-UA"/>
        </w:rPr>
        <w:t>п</w:t>
      </w:r>
      <w:proofErr w:type="gramEnd"/>
      <w:r w:rsidRPr="005162EC">
        <w:rPr>
          <w:rFonts w:ascii="Times New Roman" w:hAnsi="Times New Roman" w:cs="Times New Roman"/>
          <w:sz w:val="28"/>
          <w:szCs w:val="28"/>
          <w:lang w:val="uk-UA"/>
        </w:rPr>
        <w:t>ідвищеному рівні.</w:t>
      </w:r>
      <w:r>
        <w:rPr>
          <w:rFonts w:ascii="Times New Roman" w:hAnsi="Times New Roman" w:cs="Times New Roman"/>
          <w:sz w:val="28"/>
          <w:szCs w:val="28"/>
          <w:lang w:val="uk-UA"/>
        </w:rPr>
        <w:t xml:space="preserve"> В першому турі обстежень Іванівський район мав середньозважений показник 251 мг/кг. В 2013 році 253 мг/кг, тобто залишився більш стабільним на </w:t>
      </w:r>
      <w:r w:rsidR="00597D82">
        <w:rPr>
          <w:rFonts w:ascii="Times New Roman" w:hAnsi="Times New Roman" w:cs="Times New Roman"/>
          <w:sz w:val="28"/>
          <w:szCs w:val="28"/>
          <w:lang w:val="uk-UA"/>
        </w:rPr>
        <w:t>підвищеному</w:t>
      </w:r>
      <w:r>
        <w:rPr>
          <w:rFonts w:ascii="Times New Roman" w:hAnsi="Times New Roman" w:cs="Times New Roman"/>
          <w:sz w:val="28"/>
          <w:szCs w:val="28"/>
          <w:lang w:val="uk-UA"/>
        </w:rPr>
        <w:t xml:space="preserve"> ступені забезпеченості.</w:t>
      </w:r>
    </w:p>
    <w:p w:rsidR="000D752E" w:rsidRDefault="000D752E" w:rsidP="009524C3">
      <w:pPr>
        <w:jc w:val="both"/>
        <w:rPr>
          <w:rFonts w:ascii="Times New Roman" w:hAnsi="Times New Roman" w:cs="Times New Roman"/>
          <w:sz w:val="28"/>
          <w:szCs w:val="28"/>
          <w:lang w:val="uk-UA"/>
        </w:rPr>
      </w:pPr>
    </w:p>
    <w:p w:rsidR="00D422D3" w:rsidRDefault="00D422D3" w:rsidP="00E71D97">
      <w:pPr>
        <w:jc w:val="center"/>
        <w:rPr>
          <w:rFonts w:ascii="Times New Roman" w:hAnsi="Times New Roman" w:cs="Times New Roman"/>
          <w:b/>
          <w:sz w:val="28"/>
          <w:szCs w:val="28"/>
          <w:lang w:val="uk-UA"/>
        </w:rPr>
      </w:pPr>
    </w:p>
    <w:p w:rsidR="00E71D97" w:rsidRPr="00E71D97" w:rsidRDefault="001562B9" w:rsidP="00E71D97">
      <w:pPr>
        <w:jc w:val="center"/>
        <w:rPr>
          <w:rFonts w:ascii="Times New Roman" w:hAnsi="Times New Roman" w:cs="Times New Roman"/>
          <w:b/>
          <w:sz w:val="28"/>
          <w:szCs w:val="28"/>
          <w:lang w:val="uk-UA"/>
        </w:rPr>
      </w:pPr>
      <w:r w:rsidRPr="00E95552">
        <w:rPr>
          <w:rFonts w:ascii="Times New Roman" w:hAnsi="Times New Roman" w:cs="Times New Roman"/>
          <w:b/>
          <w:sz w:val="28"/>
          <w:szCs w:val="28"/>
          <w:lang w:val="uk-UA"/>
        </w:rPr>
        <w:lastRenderedPageBreak/>
        <w:t xml:space="preserve">СПИСОК </w:t>
      </w:r>
      <w:r>
        <w:rPr>
          <w:rFonts w:ascii="Times New Roman" w:hAnsi="Times New Roman" w:cs="Times New Roman"/>
          <w:b/>
          <w:sz w:val="28"/>
          <w:szCs w:val="28"/>
          <w:lang w:val="uk-UA"/>
        </w:rPr>
        <w:t>ВИКОРИСТАНИХ ДЖЕРЕЛ</w:t>
      </w:r>
    </w:p>
    <w:p w:rsidR="00E71D97" w:rsidRDefault="00E71D97" w:rsidP="00E71D97">
      <w:pPr>
        <w:spacing w:line="240" w:lineRule="auto"/>
        <w:jc w:val="center"/>
        <w:rPr>
          <w:rFonts w:ascii="Times New Roman" w:hAnsi="Times New Roman" w:cs="Tahoma"/>
          <w:b/>
          <w:bCs/>
          <w:sz w:val="28"/>
          <w:szCs w:val="28"/>
          <w:lang w:val="uk-UA"/>
        </w:rPr>
      </w:pPr>
    </w:p>
    <w:p w:rsidR="00E71D97" w:rsidRDefault="00E71D97" w:rsidP="00B81AE2">
      <w:pPr>
        <w:spacing w:after="0" w:line="360" w:lineRule="auto"/>
        <w:ind w:firstLine="620"/>
        <w:jc w:val="both"/>
        <w:rPr>
          <w:rFonts w:ascii="Times New Roman" w:hAnsi="Times New Roman"/>
          <w:sz w:val="28"/>
          <w:szCs w:val="28"/>
          <w:lang w:val="uk-UA"/>
        </w:rPr>
      </w:pPr>
      <w:r>
        <w:rPr>
          <w:rFonts w:ascii="Times New Roman" w:hAnsi="Times New Roman"/>
          <w:sz w:val="28"/>
          <w:szCs w:val="28"/>
          <w:lang w:val="uk-UA"/>
        </w:rPr>
        <w:t xml:space="preserve">1. Агрохімічна характеристика та родючість </w:t>
      </w:r>
      <w:proofErr w:type="spellStart"/>
      <w:r>
        <w:rPr>
          <w:rFonts w:ascii="Times New Roman" w:hAnsi="Times New Roman"/>
          <w:sz w:val="28"/>
          <w:szCs w:val="28"/>
          <w:lang w:val="uk-UA"/>
        </w:rPr>
        <w:t>грунтів</w:t>
      </w:r>
      <w:proofErr w:type="spellEnd"/>
      <w:r>
        <w:rPr>
          <w:rFonts w:ascii="Times New Roman" w:hAnsi="Times New Roman"/>
          <w:sz w:val="28"/>
          <w:szCs w:val="28"/>
          <w:lang w:val="uk-UA"/>
        </w:rPr>
        <w:t xml:space="preserve"> Одеської області / За ред. Е. В. </w:t>
      </w:r>
      <w:proofErr w:type="spellStart"/>
      <w:r>
        <w:rPr>
          <w:rFonts w:ascii="Times New Roman" w:hAnsi="Times New Roman"/>
          <w:sz w:val="28"/>
          <w:szCs w:val="28"/>
          <w:lang w:val="uk-UA"/>
        </w:rPr>
        <w:t>Куліджанова</w:t>
      </w:r>
      <w:proofErr w:type="spellEnd"/>
      <w:r>
        <w:rPr>
          <w:rFonts w:ascii="Times New Roman" w:hAnsi="Times New Roman"/>
          <w:sz w:val="28"/>
          <w:szCs w:val="28"/>
          <w:lang w:val="uk-UA"/>
        </w:rPr>
        <w:t>. – Одеса, 2010. – 26 с.</w:t>
      </w:r>
    </w:p>
    <w:p w:rsidR="00E71D97" w:rsidRDefault="00E71D97" w:rsidP="00B81AE2">
      <w:pPr>
        <w:shd w:val="clear" w:color="auto" w:fill="FFFFFF"/>
        <w:spacing w:after="0" w:line="360" w:lineRule="auto"/>
        <w:ind w:firstLine="620"/>
        <w:jc w:val="both"/>
        <w:rPr>
          <w:rFonts w:ascii="Times New Roman" w:hAnsi="Times New Roman" w:cs="Tahoma"/>
          <w:spacing w:val="-6"/>
          <w:sz w:val="28"/>
          <w:szCs w:val="28"/>
          <w:lang w:val="uk-UA"/>
        </w:rPr>
      </w:pPr>
      <w:r>
        <w:rPr>
          <w:rFonts w:ascii="Times New Roman" w:hAnsi="Times New Roman" w:cs="Tahoma"/>
          <w:spacing w:val="-6"/>
          <w:sz w:val="28"/>
          <w:szCs w:val="28"/>
          <w:lang w:val="uk-UA"/>
        </w:rPr>
        <w:t xml:space="preserve">2. </w:t>
      </w:r>
      <w:proofErr w:type="spellStart"/>
      <w:r>
        <w:rPr>
          <w:rFonts w:ascii="Times New Roman" w:hAnsi="Times New Roman" w:cs="Tahoma"/>
          <w:spacing w:val="-6"/>
          <w:sz w:val="28"/>
          <w:szCs w:val="28"/>
          <w:lang w:val="uk-UA"/>
        </w:rPr>
        <w:t>Агрохимия</w:t>
      </w:r>
      <w:proofErr w:type="spellEnd"/>
      <w:r>
        <w:rPr>
          <w:rFonts w:ascii="Times New Roman" w:hAnsi="Times New Roman" w:cs="Tahoma"/>
          <w:spacing w:val="-6"/>
          <w:sz w:val="28"/>
          <w:szCs w:val="28"/>
          <w:lang w:val="uk-UA"/>
        </w:rPr>
        <w:t xml:space="preserve">: </w:t>
      </w:r>
      <w:proofErr w:type="spellStart"/>
      <w:r>
        <w:rPr>
          <w:rFonts w:ascii="Times New Roman" w:hAnsi="Times New Roman" w:cs="Tahoma"/>
          <w:spacing w:val="-6"/>
          <w:sz w:val="28"/>
          <w:szCs w:val="28"/>
          <w:lang w:val="uk-UA"/>
        </w:rPr>
        <w:t>Учебник</w:t>
      </w:r>
      <w:proofErr w:type="spellEnd"/>
      <w:r>
        <w:rPr>
          <w:rFonts w:ascii="Times New Roman" w:hAnsi="Times New Roman" w:cs="Tahoma"/>
          <w:spacing w:val="-6"/>
          <w:sz w:val="28"/>
          <w:szCs w:val="28"/>
          <w:lang w:val="uk-UA"/>
        </w:rPr>
        <w:t xml:space="preserve"> / И. Р. </w:t>
      </w:r>
      <w:proofErr w:type="spellStart"/>
      <w:r>
        <w:rPr>
          <w:rFonts w:ascii="Times New Roman" w:hAnsi="Times New Roman" w:cs="Tahoma"/>
          <w:spacing w:val="-6"/>
          <w:sz w:val="28"/>
          <w:szCs w:val="28"/>
          <w:lang w:val="uk-UA"/>
        </w:rPr>
        <w:t>Вильдфлуш</w:t>
      </w:r>
      <w:proofErr w:type="spellEnd"/>
      <w:r>
        <w:rPr>
          <w:rFonts w:ascii="Times New Roman" w:hAnsi="Times New Roman" w:cs="Tahoma"/>
          <w:spacing w:val="-6"/>
          <w:sz w:val="28"/>
          <w:szCs w:val="28"/>
          <w:lang w:val="uk-UA"/>
        </w:rPr>
        <w:t xml:space="preserve">, С. П. </w:t>
      </w:r>
      <w:proofErr w:type="spellStart"/>
      <w:r>
        <w:rPr>
          <w:rFonts w:ascii="Times New Roman" w:hAnsi="Times New Roman" w:cs="Tahoma"/>
          <w:spacing w:val="-6"/>
          <w:sz w:val="28"/>
          <w:szCs w:val="28"/>
          <w:lang w:val="uk-UA"/>
        </w:rPr>
        <w:t>Кукреш</w:t>
      </w:r>
      <w:proofErr w:type="spellEnd"/>
      <w:r>
        <w:rPr>
          <w:rFonts w:ascii="Times New Roman" w:hAnsi="Times New Roman" w:cs="Tahoma"/>
          <w:spacing w:val="-6"/>
          <w:sz w:val="28"/>
          <w:szCs w:val="28"/>
          <w:lang w:val="uk-UA"/>
        </w:rPr>
        <w:t xml:space="preserve">, В. А. </w:t>
      </w:r>
      <w:proofErr w:type="spellStart"/>
      <w:r>
        <w:rPr>
          <w:rFonts w:ascii="Times New Roman" w:hAnsi="Times New Roman" w:cs="Tahoma"/>
          <w:spacing w:val="-6"/>
          <w:sz w:val="28"/>
          <w:szCs w:val="28"/>
          <w:lang w:val="uk-UA"/>
        </w:rPr>
        <w:t>Ионас</w:t>
      </w:r>
      <w:proofErr w:type="spellEnd"/>
      <w:r>
        <w:rPr>
          <w:rFonts w:ascii="Times New Roman" w:hAnsi="Times New Roman" w:cs="Tahoma"/>
          <w:spacing w:val="-6"/>
          <w:sz w:val="28"/>
          <w:szCs w:val="28"/>
          <w:lang w:val="uk-UA"/>
        </w:rPr>
        <w:t xml:space="preserve"> и </w:t>
      </w:r>
      <w:proofErr w:type="spellStart"/>
      <w:r>
        <w:rPr>
          <w:rFonts w:ascii="Times New Roman" w:hAnsi="Times New Roman" w:cs="Tahoma"/>
          <w:spacing w:val="-6"/>
          <w:sz w:val="28"/>
          <w:szCs w:val="28"/>
          <w:lang w:val="uk-UA"/>
        </w:rPr>
        <w:t>др</w:t>
      </w:r>
      <w:proofErr w:type="spellEnd"/>
      <w:r>
        <w:rPr>
          <w:rFonts w:ascii="Times New Roman" w:hAnsi="Times New Roman" w:cs="Tahoma"/>
          <w:spacing w:val="-6"/>
          <w:sz w:val="28"/>
          <w:szCs w:val="28"/>
          <w:lang w:val="uk-UA"/>
        </w:rPr>
        <w:t xml:space="preserve">. </w:t>
      </w:r>
      <w:r>
        <w:rPr>
          <w:rFonts w:ascii="Times New Roman" w:hAnsi="Times New Roman"/>
          <w:spacing w:val="-6"/>
          <w:sz w:val="28"/>
          <w:szCs w:val="28"/>
          <w:lang w:val="uk-UA"/>
        </w:rPr>
        <w:t>–</w:t>
      </w:r>
      <w:r>
        <w:rPr>
          <w:rFonts w:ascii="Times New Roman" w:hAnsi="Times New Roman" w:cs="Tahoma"/>
          <w:spacing w:val="-6"/>
          <w:sz w:val="28"/>
          <w:szCs w:val="28"/>
          <w:lang w:val="uk-UA"/>
        </w:rPr>
        <w:t xml:space="preserve"> </w:t>
      </w:r>
      <w:proofErr w:type="spellStart"/>
      <w:r>
        <w:rPr>
          <w:rFonts w:ascii="Times New Roman" w:hAnsi="Times New Roman" w:cs="Tahoma"/>
          <w:spacing w:val="-6"/>
          <w:sz w:val="28"/>
          <w:szCs w:val="28"/>
          <w:lang w:val="uk-UA"/>
        </w:rPr>
        <w:t>Минск</w:t>
      </w:r>
      <w:proofErr w:type="spellEnd"/>
      <w:r>
        <w:rPr>
          <w:rFonts w:ascii="Times New Roman" w:hAnsi="Times New Roman" w:cs="Tahoma"/>
          <w:spacing w:val="-6"/>
          <w:sz w:val="28"/>
          <w:szCs w:val="28"/>
          <w:lang w:val="uk-UA"/>
        </w:rPr>
        <w:t xml:space="preserve">: </w:t>
      </w:r>
      <w:proofErr w:type="spellStart"/>
      <w:r>
        <w:rPr>
          <w:rFonts w:ascii="Times New Roman" w:hAnsi="Times New Roman" w:cs="Tahoma"/>
          <w:spacing w:val="-6"/>
          <w:sz w:val="28"/>
          <w:szCs w:val="28"/>
          <w:lang w:val="uk-UA"/>
        </w:rPr>
        <w:t>Ураджай</w:t>
      </w:r>
      <w:proofErr w:type="spellEnd"/>
      <w:r>
        <w:rPr>
          <w:rFonts w:ascii="Times New Roman" w:hAnsi="Times New Roman" w:cs="Tahoma"/>
          <w:spacing w:val="-6"/>
          <w:sz w:val="28"/>
          <w:szCs w:val="28"/>
          <w:lang w:val="uk-UA"/>
        </w:rPr>
        <w:t>, 2001. – 488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 xml:space="preserve">3. </w:t>
      </w:r>
      <w:r>
        <w:rPr>
          <w:rFonts w:ascii="Times New Roman" w:hAnsi="Times New Roman" w:cs="Tahoma"/>
          <w:sz w:val="28"/>
          <w:szCs w:val="28"/>
          <w:lang w:val="uk-UA"/>
        </w:rPr>
        <w:t>Атлас Одеської області. – Одеса : Форс. – 2002. – 198 с.</w:t>
      </w:r>
    </w:p>
    <w:p w:rsidR="00E71D97" w:rsidRPr="007F5A92" w:rsidRDefault="00E71D97" w:rsidP="00B81AE2">
      <w:pPr>
        <w:spacing w:after="0" w:line="360" w:lineRule="auto"/>
        <w:ind w:firstLine="709"/>
        <w:jc w:val="both"/>
        <w:rPr>
          <w:rFonts w:ascii="Times New Roman" w:hAnsi="Times New Roman" w:cs="Tahoma"/>
          <w:sz w:val="28"/>
          <w:szCs w:val="28"/>
        </w:rPr>
      </w:pPr>
      <w:r>
        <w:rPr>
          <w:rFonts w:ascii="Times New Roman" w:hAnsi="Times New Roman" w:cs="Tahoma"/>
          <w:sz w:val="28"/>
          <w:szCs w:val="28"/>
        </w:rPr>
        <w:t xml:space="preserve">4. </w:t>
      </w:r>
      <w:r w:rsidRPr="007F5A92">
        <w:rPr>
          <w:rFonts w:ascii="Times New Roman" w:hAnsi="Times New Roman" w:cs="Tahoma"/>
          <w:sz w:val="28"/>
          <w:szCs w:val="28"/>
        </w:rPr>
        <w:t>Атлас почв Украинской ССР</w:t>
      </w:r>
      <w:proofErr w:type="gramStart"/>
      <w:r w:rsidRPr="007F5A92">
        <w:rPr>
          <w:rFonts w:ascii="Times New Roman" w:hAnsi="Times New Roman" w:cs="Tahoma"/>
          <w:sz w:val="28"/>
          <w:szCs w:val="28"/>
        </w:rPr>
        <w:t xml:space="preserve"> / П</w:t>
      </w:r>
      <w:proofErr w:type="gramEnd"/>
      <w:r w:rsidRPr="007F5A92">
        <w:rPr>
          <w:rFonts w:ascii="Times New Roman" w:hAnsi="Times New Roman" w:cs="Tahoma"/>
          <w:sz w:val="28"/>
          <w:szCs w:val="28"/>
        </w:rPr>
        <w:t xml:space="preserve">од ред. Н. К. Крупского, Н. И. </w:t>
      </w:r>
      <w:proofErr w:type="spellStart"/>
      <w:r w:rsidRPr="007F5A92">
        <w:rPr>
          <w:rFonts w:ascii="Times New Roman" w:hAnsi="Times New Roman" w:cs="Tahoma"/>
          <w:sz w:val="28"/>
          <w:szCs w:val="28"/>
        </w:rPr>
        <w:t>Полупана</w:t>
      </w:r>
      <w:proofErr w:type="spellEnd"/>
      <w:r w:rsidRPr="007F5A92">
        <w:rPr>
          <w:rFonts w:ascii="Times New Roman" w:hAnsi="Times New Roman" w:cs="Tahoma"/>
          <w:sz w:val="28"/>
          <w:szCs w:val="28"/>
        </w:rPr>
        <w:t>. – К.</w:t>
      </w:r>
      <w:proofErr w:type="gramStart"/>
      <w:r w:rsidRPr="007F5A92">
        <w:rPr>
          <w:rFonts w:ascii="Times New Roman" w:hAnsi="Times New Roman" w:cs="Tahoma"/>
          <w:sz w:val="28"/>
          <w:szCs w:val="28"/>
        </w:rPr>
        <w:t xml:space="preserve"> :</w:t>
      </w:r>
      <w:proofErr w:type="gramEnd"/>
      <w:r w:rsidRPr="007F5A92">
        <w:rPr>
          <w:rFonts w:ascii="Times New Roman" w:hAnsi="Times New Roman" w:cs="Tahoma"/>
          <w:sz w:val="28"/>
          <w:szCs w:val="28"/>
        </w:rPr>
        <w:t xml:space="preserve"> Урожай, 1979. – 145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 xml:space="preserve">5. </w:t>
      </w:r>
      <w:proofErr w:type="spellStart"/>
      <w:r>
        <w:rPr>
          <w:rFonts w:ascii="Times New Roman" w:hAnsi="Times New Roman" w:cs="Tahoma"/>
          <w:sz w:val="28"/>
          <w:szCs w:val="28"/>
          <w:lang w:val="uk-UA"/>
        </w:rPr>
        <w:t>Бенцаровський</w:t>
      </w:r>
      <w:proofErr w:type="spellEnd"/>
      <w:r>
        <w:rPr>
          <w:rFonts w:ascii="Times New Roman" w:hAnsi="Times New Roman" w:cs="Tahoma"/>
          <w:sz w:val="28"/>
          <w:szCs w:val="28"/>
          <w:lang w:val="uk-UA"/>
        </w:rPr>
        <w:t xml:space="preserve"> Д. М. Сучасний стан та перспективи розвитку </w:t>
      </w:r>
      <w:proofErr w:type="spellStart"/>
      <w:r>
        <w:rPr>
          <w:rFonts w:ascii="Times New Roman" w:hAnsi="Times New Roman" w:cs="Tahoma"/>
          <w:sz w:val="28"/>
          <w:szCs w:val="28"/>
          <w:lang w:val="uk-UA"/>
        </w:rPr>
        <w:t>хіиізації</w:t>
      </w:r>
      <w:proofErr w:type="spellEnd"/>
      <w:r>
        <w:rPr>
          <w:rFonts w:ascii="Times New Roman" w:hAnsi="Times New Roman" w:cs="Tahoma"/>
          <w:sz w:val="28"/>
          <w:szCs w:val="28"/>
          <w:lang w:val="uk-UA"/>
        </w:rPr>
        <w:t xml:space="preserve"> землеробства / Д. М. </w:t>
      </w:r>
      <w:proofErr w:type="spellStart"/>
      <w:r>
        <w:rPr>
          <w:rFonts w:ascii="Times New Roman" w:hAnsi="Times New Roman" w:cs="Tahoma"/>
          <w:sz w:val="28"/>
          <w:szCs w:val="28"/>
          <w:lang w:val="uk-UA"/>
        </w:rPr>
        <w:t>Бенцаровський</w:t>
      </w:r>
      <w:proofErr w:type="spellEnd"/>
      <w:r>
        <w:rPr>
          <w:rFonts w:ascii="Times New Roman" w:hAnsi="Times New Roman" w:cs="Tahoma"/>
          <w:sz w:val="28"/>
          <w:szCs w:val="28"/>
          <w:lang w:val="uk-UA"/>
        </w:rPr>
        <w:t xml:space="preserve"> М. В. Лісовий // Агрохімія і ґрунтознавство. </w:t>
      </w:r>
      <w:proofErr w:type="spellStart"/>
      <w:r>
        <w:rPr>
          <w:rFonts w:ascii="Times New Roman" w:hAnsi="Times New Roman" w:cs="Tahoma"/>
          <w:sz w:val="28"/>
          <w:szCs w:val="28"/>
          <w:lang w:val="uk-UA"/>
        </w:rPr>
        <w:t>Міжвід</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темат</w:t>
      </w:r>
      <w:proofErr w:type="spellEnd"/>
      <w:r>
        <w:rPr>
          <w:rFonts w:ascii="Times New Roman" w:hAnsi="Times New Roman" w:cs="Tahoma"/>
          <w:sz w:val="28"/>
          <w:szCs w:val="28"/>
          <w:lang w:val="uk-UA"/>
        </w:rPr>
        <w:t>. наук. збірник. Спец. випуск до VІ з’їзду УТГА. Книга перша. – Харків.– 2002. – С.75-82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6</w:t>
      </w:r>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Вальда</w:t>
      </w:r>
      <w:proofErr w:type="spellEnd"/>
      <w:r>
        <w:rPr>
          <w:rFonts w:ascii="Times New Roman" w:hAnsi="Times New Roman" w:cs="Tahoma"/>
          <w:sz w:val="28"/>
          <w:szCs w:val="28"/>
          <w:lang w:val="uk-UA"/>
        </w:rPr>
        <w:t xml:space="preserve"> О. К. Ґрунти Одеської області / О. К. </w:t>
      </w:r>
      <w:proofErr w:type="spellStart"/>
      <w:r>
        <w:rPr>
          <w:rFonts w:ascii="Times New Roman" w:hAnsi="Times New Roman" w:cs="Tahoma"/>
          <w:sz w:val="28"/>
          <w:szCs w:val="28"/>
          <w:lang w:val="uk-UA"/>
        </w:rPr>
        <w:t>Вальда</w:t>
      </w:r>
      <w:proofErr w:type="spellEnd"/>
      <w:r>
        <w:rPr>
          <w:rFonts w:ascii="Times New Roman" w:hAnsi="Times New Roman" w:cs="Tahoma"/>
          <w:sz w:val="28"/>
          <w:szCs w:val="28"/>
          <w:lang w:val="uk-UA"/>
        </w:rPr>
        <w:t xml:space="preserve">, М. І. </w:t>
      </w:r>
      <w:proofErr w:type="spellStart"/>
      <w:r>
        <w:rPr>
          <w:rFonts w:ascii="Times New Roman" w:hAnsi="Times New Roman" w:cs="Tahoma"/>
          <w:sz w:val="28"/>
          <w:szCs w:val="28"/>
          <w:lang w:val="uk-UA"/>
        </w:rPr>
        <w:t>Краковський</w:t>
      </w:r>
      <w:proofErr w:type="spellEnd"/>
      <w:r>
        <w:rPr>
          <w:rFonts w:ascii="Times New Roman" w:hAnsi="Times New Roman" w:cs="Tahoma"/>
          <w:sz w:val="28"/>
          <w:szCs w:val="28"/>
          <w:lang w:val="uk-UA"/>
        </w:rPr>
        <w:t xml:space="preserve">. – Одеса : Одеська землевпорядна експедиція, 1969. – 52 с. </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7</w:t>
      </w:r>
      <w:r>
        <w:rPr>
          <w:rFonts w:ascii="Times New Roman" w:hAnsi="Times New Roman" w:cs="Tahoma"/>
          <w:sz w:val="28"/>
          <w:szCs w:val="28"/>
          <w:lang w:val="uk-UA"/>
        </w:rPr>
        <w:t>. Власюк П. А. Агрохімія / П. А. Власюк, М. М. Городній. – К. : Видавниче об’єднання “Вища школа”, 1975. – 292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8</w:t>
      </w:r>
      <w:r>
        <w:rPr>
          <w:rFonts w:ascii="Times New Roman" w:hAnsi="Times New Roman" w:cs="Tahoma"/>
          <w:sz w:val="28"/>
          <w:szCs w:val="28"/>
          <w:lang w:val="uk-UA"/>
        </w:rPr>
        <w:t xml:space="preserve">. Ґрунти Одеської області. Карта. Масштаб 1:200000. – Київ, 1967. – 6 </w:t>
      </w:r>
      <w:proofErr w:type="spellStart"/>
      <w:r>
        <w:rPr>
          <w:rFonts w:ascii="Times New Roman" w:hAnsi="Times New Roman" w:cs="Tahoma"/>
          <w:sz w:val="28"/>
          <w:szCs w:val="28"/>
          <w:lang w:val="uk-UA"/>
        </w:rPr>
        <w:t>арк</w:t>
      </w:r>
      <w:proofErr w:type="spellEnd"/>
      <w:r>
        <w:rPr>
          <w:rFonts w:ascii="Times New Roman" w:hAnsi="Times New Roman" w:cs="Tahoma"/>
          <w:sz w:val="28"/>
          <w:szCs w:val="28"/>
          <w:lang w:val="uk-UA"/>
        </w:rPr>
        <w:t xml:space="preserve">. </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 xml:space="preserve">9. </w:t>
      </w:r>
      <w:proofErr w:type="spellStart"/>
      <w:r>
        <w:rPr>
          <w:rFonts w:ascii="Times New Roman" w:hAnsi="Times New Roman" w:cs="Tahoma"/>
          <w:sz w:val="28"/>
          <w:szCs w:val="28"/>
          <w:lang w:val="uk-UA"/>
        </w:rPr>
        <w:t>Грунтові</w:t>
      </w:r>
      <w:proofErr w:type="spellEnd"/>
      <w:r>
        <w:rPr>
          <w:rFonts w:ascii="Times New Roman" w:hAnsi="Times New Roman" w:cs="Tahoma"/>
          <w:sz w:val="28"/>
          <w:szCs w:val="28"/>
          <w:lang w:val="uk-UA"/>
        </w:rPr>
        <w:t xml:space="preserve"> ресурси Одеської області / За </w:t>
      </w:r>
      <w:proofErr w:type="spellStart"/>
      <w:r>
        <w:rPr>
          <w:rFonts w:ascii="Times New Roman" w:hAnsi="Times New Roman" w:cs="Tahoma"/>
          <w:sz w:val="28"/>
          <w:szCs w:val="28"/>
          <w:lang w:val="uk-UA"/>
        </w:rPr>
        <w:t>ред</w:t>
      </w:r>
      <w:proofErr w:type="spellEnd"/>
      <w:r>
        <w:rPr>
          <w:rFonts w:ascii="Times New Roman" w:hAnsi="Times New Roman" w:cs="Tahoma"/>
          <w:sz w:val="28"/>
          <w:szCs w:val="28"/>
          <w:lang w:val="uk-UA"/>
        </w:rPr>
        <w:t xml:space="preserve"> Е. В. </w:t>
      </w:r>
      <w:proofErr w:type="spellStart"/>
      <w:r>
        <w:rPr>
          <w:rFonts w:ascii="Times New Roman" w:hAnsi="Times New Roman" w:cs="Tahoma"/>
          <w:sz w:val="28"/>
          <w:szCs w:val="28"/>
          <w:lang w:val="uk-UA"/>
        </w:rPr>
        <w:t>Куліджанова</w:t>
      </w:r>
      <w:proofErr w:type="spellEnd"/>
      <w:r>
        <w:rPr>
          <w:rFonts w:ascii="Times New Roman" w:hAnsi="Times New Roman" w:cs="Tahoma"/>
          <w:sz w:val="28"/>
          <w:szCs w:val="28"/>
          <w:lang w:val="uk-UA"/>
        </w:rPr>
        <w:t xml:space="preserve">. </w:t>
      </w:r>
      <w:r>
        <w:rPr>
          <w:rFonts w:ascii="Times New Roman" w:hAnsi="Times New Roman"/>
          <w:sz w:val="28"/>
          <w:szCs w:val="28"/>
          <w:lang w:val="uk-UA"/>
        </w:rPr>
        <w:t>–</w:t>
      </w:r>
      <w:r>
        <w:rPr>
          <w:rFonts w:ascii="Times New Roman" w:hAnsi="Times New Roman" w:cs="Tahoma"/>
          <w:sz w:val="28"/>
          <w:szCs w:val="28"/>
          <w:lang w:val="uk-UA"/>
        </w:rPr>
        <w:t xml:space="preserve"> Одеса, 2015. </w:t>
      </w:r>
      <w:r>
        <w:rPr>
          <w:rFonts w:ascii="Times New Roman" w:hAnsi="Times New Roman"/>
          <w:sz w:val="28"/>
          <w:szCs w:val="28"/>
          <w:lang w:val="uk-UA"/>
        </w:rPr>
        <w:t>–</w:t>
      </w:r>
      <w:r>
        <w:rPr>
          <w:rFonts w:ascii="Times New Roman" w:hAnsi="Times New Roman" w:cs="Tahoma"/>
          <w:sz w:val="28"/>
          <w:szCs w:val="28"/>
          <w:lang w:val="uk-UA"/>
        </w:rPr>
        <w:t xml:space="preserve"> 46 с.</w:t>
      </w:r>
    </w:p>
    <w:p w:rsidR="00E71D97" w:rsidRDefault="00E71D97" w:rsidP="00B81AE2">
      <w:pPr>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w:t>
      </w:r>
      <w:r>
        <w:rPr>
          <w:rFonts w:ascii="Times New Roman" w:hAnsi="Times New Roman" w:cs="Tahoma"/>
          <w:sz w:val="28"/>
          <w:szCs w:val="28"/>
        </w:rPr>
        <w:t>10.</w:t>
      </w:r>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Городний</w:t>
      </w:r>
      <w:proofErr w:type="spellEnd"/>
      <w:r>
        <w:rPr>
          <w:rFonts w:ascii="Times New Roman" w:hAnsi="Times New Roman" w:cs="Tahoma"/>
          <w:sz w:val="28"/>
          <w:szCs w:val="28"/>
          <w:lang w:val="uk-UA"/>
        </w:rPr>
        <w:t xml:space="preserve"> Н. М. </w:t>
      </w:r>
      <w:proofErr w:type="spellStart"/>
      <w:r>
        <w:rPr>
          <w:rFonts w:ascii="Times New Roman" w:hAnsi="Times New Roman" w:cs="Tahoma"/>
          <w:sz w:val="28"/>
          <w:szCs w:val="28"/>
          <w:lang w:val="uk-UA"/>
        </w:rPr>
        <w:t>Агрохимия</w:t>
      </w:r>
      <w:proofErr w:type="spellEnd"/>
      <w:r>
        <w:rPr>
          <w:rFonts w:ascii="Times New Roman" w:hAnsi="Times New Roman" w:cs="Tahoma"/>
          <w:sz w:val="28"/>
          <w:szCs w:val="28"/>
          <w:lang w:val="uk-UA"/>
        </w:rPr>
        <w:t xml:space="preserve"> / Н. М. </w:t>
      </w:r>
      <w:proofErr w:type="spellStart"/>
      <w:r>
        <w:rPr>
          <w:rFonts w:ascii="Times New Roman" w:hAnsi="Times New Roman" w:cs="Tahoma"/>
          <w:sz w:val="28"/>
          <w:szCs w:val="28"/>
          <w:lang w:val="uk-UA"/>
        </w:rPr>
        <w:t>Городний</w:t>
      </w:r>
      <w:proofErr w:type="spellEnd"/>
      <w:r>
        <w:rPr>
          <w:rFonts w:ascii="Times New Roman" w:hAnsi="Times New Roman" w:cs="Tahoma"/>
          <w:sz w:val="28"/>
          <w:szCs w:val="28"/>
          <w:lang w:val="uk-UA"/>
        </w:rPr>
        <w:t xml:space="preserve">. – </w:t>
      </w:r>
      <w:proofErr w:type="spellStart"/>
      <w:r>
        <w:rPr>
          <w:rFonts w:ascii="Times New Roman" w:hAnsi="Times New Roman" w:cs="Tahoma"/>
          <w:sz w:val="28"/>
          <w:szCs w:val="28"/>
          <w:lang w:val="uk-UA"/>
        </w:rPr>
        <w:t>Киев</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Выща</w:t>
      </w:r>
      <w:proofErr w:type="spellEnd"/>
      <w:r>
        <w:rPr>
          <w:rFonts w:ascii="Times New Roman" w:hAnsi="Times New Roman" w:cs="Tahoma"/>
          <w:sz w:val="28"/>
          <w:szCs w:val="28"/>
          <w:lang w:val="uk-UA"/>
        </w:rPr>
        <w:t xml:space="preserve"> школа, 1990. – 290 с.</w:t>
      </w:r>
    </w:p>
    <w:p w:rsidR="00E71D97" w:rsidRDefault="00E71D97" w:rsidP="00B81AE2">
      <w:pPr>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w:t>
      </w:r>
      <w:r>
        <w:rPr>
          <w:rFonts w:ascii="Times New Roman" w:hAnsi="Times New Roman" w:cs="Tahoma"/>
          <w:sz w:val="28"/>
          <w:szCs w:val="28"/>
        </w:rPr>
        <w:t xml:space="preserve">11. </w:t>
      </w:r>
      <w:r>
        <w:rPr>
          <w:rFonts w:ascii="Times New Roman" w:hAnsi="Times New Roman" w:cs="Tahoma"/>
          <w:sz w:val="28"/>
          <w:szCs w:val="28"/>
          <w:lang w:val="uk-UA"/>
        </w:rPr>
        <w:t xml:space="preserve">Довідник з агрохімічного та агроекологічного стану ґрунтів України / За ред. Б. С. </w:t>
      </w:r>
      <w:proofErr w:type="spellStart"/>
      <w:r>
        <w:rPr>
          <w:rFonts w:ascii="Times New Roman" w:hAnsi="Times New Roman" w:cs="Tahoma"/>
          <w:sz w:val="28"/>
          <w:szCs w:val="28"/>
          <w:lang w:val="uk-UA"/>
        </w:rPr>
        <w:t>Носко</w:t>
      </w:r>
      <w:proofErr w:type="spellEnd"/>
      <w:r>
        <w:rPr>
          <w:rFonts w:ascii="Times New Roman" w:hAnsi="Times New Roman" w:cs="Tahoma"/>
          <w:sz w:val="28"/>
          <w:szCs w:val="28"/>
          <w:lang w:val="uk-UA"/>
        </w:rPr>
        <w:t>. – Київ : Урожай, 1994. – 333 с.</w:t>
      </w:r>
    </w:p>
    <w:p w:rsidR="00E71D97" w:rsidRPr="00E71D97" w:rsidRDefault="00E71D97" w:rsidP="00B81AE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E71D97">
        <w:rPr>
          <w:rFonts w:ascii="Times New Roman" w:eastAsia="Calibri" w:hAnsi="Times New Roman" w:cs="Times New Roman"/>
          <w:sz w:val="28"/>
          <w:szCs w:val="28"/>
          <w:lang w:val="uk-UA"/>
        </w:rPr>
        <w:t xml:space="preserve">Кліматичний кадастр України [Електронний ресурс]: стандартні кліматичні норми за період 1961-1990 рр. – 80 </w:t>
      </w:r>
      <w:proofErr w:type="spellStart"/>
      <w:r w:rsidRPr="00E71D97">
        <w:rPr>
          <w:rFonts w:ascii="Times New Roman" w:eastAsia="Calibri" w:hAnsi="Times New Roman" w:cs="Times New Roman"/>
          <w:sz w:val="28"/>
          <w:szCs w:val="28"/>
          <w:lang w:val="uk-UA"/>
        </w:rPr>
        <w:t>Міn</w:t>
      </w:r>
      <w:proofErr w:type="spellEnd"/>
      <w:r w:rsidRPr="00E71D97">
        <w:rPr>
          <w:rFonts w:ascii="Times New Roman" w:eastAsia="Calibri" w:hAnsi="Times New Roman" w:cs="Times New Roman"/>
          <w:sz w:val="28"/>
          <w:szCs w:val="28"/>
          <w:lang w:val="uk-UA"/>
        </w:rPr>
        <w:t xml:space="preserve">/700 </w:t>
      </w:r>
      <w:proofErr w:type="spellStart"/>
      <w:r w:rsidRPr="00E71D97">
        <w:rPr>
          <w:rFonts w:ascii="Times New Roman" w:eastAsia="Calibri" w:hAnsi="Times New Roman" w:cs="Times New Roman"/>
          <w:sz w:val="28"/>
          <w:szCs w:val="28"/>
          <w:lang w:val="uk-UA"/>
        </w:rPr>
        <w:t>Мb</w:t>
      </w:r>
      <w:proofErr w:type="spellEnd"/>
      <w:r w:rsidRPr="00E71D97">
        <w:rPr>
          <w:rFonts w:ascii="Times New Roman" w:eastAsia="Calibri" w:hAnsi="Times New Roman" w:cs="Times New Roman"/>
          <w:sz w:val="28"/>
          <w:szCs w:val="28"/>
          <w:lang w:val="uk-UA"/>
        </w:rPr>
        <w:t xml:space="preserve"> – К.: Центральна геофізична обсерваторія, 2006. – 1 електрон. опт. диск (CD-ROM); 12 см – Системні вимоги: </w:t>
      </w:r>
      <w:proofErr w:type="spellStart"/>
      <w:r w:rsidRPr="00E71D97">
        <w:rPr>
          <w:rFonts w:ascii="Times New Roman" w:eastAsia="Calibri" w:hAnsi="Times New Roman" w:cs="Times New Roman"/>
          <w:sz w:val="28"/>
          <w:szCs w:val="28"/>
          <w:lang w:val="uk-UA"/>
        </w:rPr>
        <w:t>Pentium</w:t>
      </w:r>
      <w:proofErr w:type="spellEnd"/>
      <w:r w:rsidRPr="00E71D97">
        <w:rPr>
          <w:rFonts w:ascii="Times New Roman" w:eastAsia="Calibri" w:hAnsi="Times New Roman" w:cs="Times New Roman"/>
          <w:sz w:val="28"/>
          <w:szCs w:val="28"/>
          <w:lang w:val="uk-UA"/>
        </w:rPr>
        <w:t xml:space="preserve">; 32 </w:t>
      </w:r>
      <w:proofErr w:type="spellStart"/>
      <w:r w:rsidRPr="00E71D97">
        <w:rPr>
          <w:rFonts w:ascii="Times New Roman" w:eastAsia="Calibri" w:hAnsi="Times New Roman" w:cs="Times New Roman"/>
          <w:sz w:val="28"/>
          <w:szCs w:val="28"/>
          <w:lang w:val="uk-UA"/>
        </w:rPr>
        <w:t>Mb</w:t>
      </w:r>
      <w:proofErr w:type="spellEnd"/>
      <w:r w:rsidRPr="00E71D97">
        <w:rPr>
          <w:rFonts w:ascii="Times New Roman" w:eastAsia="Calibri" w:hAnsi="Times New Roman" w:cs="Times New Roman"/>
          <w:sz w:val="28"/>
          <w:szCs w:val="28"/>
          <w:lang w:val="uk-UA"/>
        </w:rPr>
        <w:t xml:space="preserve"> RAM; Windows 95, 98,2000, XP MS Word 97, 2000.- Назва з титул. Екрану.</w:t>
      </w:r>
    </w:p>
    <w:p w:rsidR="00E71D97" w:rsidRDefault="00E71D97" w:rsidP="00B81AE2">
      <w:pPr>
        <w:spacing w:after="0" w:line="360" w:lineRule="auto"/>
        <w:jc w:val="both"/>
        <w:rPr>
          <w:rFonts w:ascii="Times New Roman" w:hAnsi="Times New Roman" w:cs="Tahoma"/>
          <w:sz w:val="28"/>
          <w:szCs w:val="28"/>
          <w:lang w:val="uk-UA"/>
        </w:rPr>
      </w:pPr>
      <w:r w:rsidRPr="00E71D97">
        <w:rPr>
          <w:rFonts w:ascii="Times New Roman" w:hAnsi="Times New Roman" w:cs="Tahoma"/>
          <w:sz w:val="28"/>
          <w:szCs w:val="28"/>
          <w:lang w:val="uk-UA"/>
        </w:rPr>
        <w:lastRenderedPageBreak/>
        <w:t xml:space="preserve">        </w:t>
      </w:r>
      <w:r>
        <w:rPr>
          <w:rFonts w:ascii="Times New Roman" w:hAnsi="Times New Roman" w:cs="Tahoma"/>
          <w:sz w:val="28"/>
          <w:szCs w:val="28"/>
        </w:rPr>
        <w:t>1</w:t>
      </w:r>
      <w:r>
        <w:rPr>
          <w:rFonts w:ascii="Times New Roman" w:hAnsi="Times New Roman" w:cs="Tahoma"/>
          <w:sz w:val="28"/>
          <w:szCs w:val="28"/>
          <w:lang w:val="uk-UA"/>
        </w:rPr>
        <w:t>3</w:t>
      </w:r>
      <w:r>
        <w:rPr>
          <w:rFonts w:ascii="Times New Roman" w:hAnsi="Times New Roman" w:cs="Tahoma"/>
          <w:sz w:val="28"/>
          <w:szCs w:val="28"/>
        </w:rPr>
        <w:t xml:space="preserve">. </w:t>
      </w:r>
      <w:r>
        <w:rPr>
          <w:rFonts w:ascii="Times New Roman" w:hAnsi="Times New Roman" w:cs="Tahoma"/>
          <w:sz w:val="28"/>
          <w:szCs w:val="28"/>
          <w:lang w:val="uk-UA"/>
        </w:rPr>
        <w:t xml:space="preserve">Клімат України  / За ред. В. М. </w:t>
      </w:r>
      <w:proofErr w:type="spellStart"/>
      <w:r>
        <w:rPr>
          <w:rFonts w:ascii="Times New Roman" w:hAnsi="Times New Roman" w:cs="Tahoma"/>
          <w:sz w:val="28"/>
          <w:szCs w:val="28"/>
          <w:lang w:val="uk-UA"/>
        </w:rPr>
        <w:t>Ліпінського</w:t>
      </w:r>
      <w:proofErr w:type="spellEnd"/>
      <w:r>
        <w:rPr>
          <w:rFonts w:ascii="Times New Roman" w:hAnsi="Times New Roman" w:cs="Tahoma"/>
          <w:sz w:val="28"/>
          <w:szCs w:val="28"/>
          <w:lang w:val="uk-UA"/>
        </w:rPr>
        <w:t xml:space="preserve">, В. А. </w:t>
      </w:r>
      <w:proofErr w:type="spellStart"/>
      <w:r>
        <w:rPr>
          <w:rFonts w:ascii="Times New Roman" w:hAnsi="Times New Roman" w:cs="Tahoma"/>
          <w:sz w:val="28"/>
          <w:szCs w:val="28"/>
          <w:lang w:val="uk-UA"/>
        </w:rPr>
        <w:t>Дячука</w:t>
      </w:r>
      <w:proofErr w:type="spellEnd"/>
      <w:r>
        <w:rPr>
          <w:rFonts w:ascii="Times New Roman" w:hAnsi="Times New Roman" w:cs="Tahoma"/>
          <w:sz w:val="28"/>
          <w:szCs w:val="28"/>
          <w:lang w:val="uk-UA"/>
        </w:rPr>
        <w:t xml:space="preserve">, В. М. </w:t>
      </w:r>
      <w:proofErr w:type="spellStart"/>
      <w:r>
        <w:rPr>
          <w:rFonts w:ascii="Times New Roman" w:hAnsi="Times New Roman" w:cs="Tahoma"/>
          <w:sz w:val="28"/>
          <w:szCs w:val="28"/>
          <w:lang w:val="uk-UA"/>
        </w:rPr>
        <w:t>Бабіченка</w:t>
      </w:r>
      <w:proofErr w:type="spellEnd"/>
      <w:r>
        <w:rPr>
          <w:rFonts w:ascii="Times New Roman" w:hAnsi="Times New Roman" w:cs="Tahoma"/>
          <w:sz w:val="28"/>
          <w:szCs w:val="28"/>
          <w:lang w:val="uk-UA"/>
        </w:rPr>
        <w:t>.  – Київ : Вид-во Раєвського, 2003. – 343 с.</w:t>
      </w:r>
    </w:p>
    <w:p w:rsidR="00E71D97" w:rsidRDefault="00E71D97" w:rsidP="00B81AE2">
      <w:pPr>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14. Лісовий М. В. Основні завдання агрохімічного забезпечення землеробства України / М. В. Лісовий // Агрохімія і ґрунтознавство. </w:t>
      </w:r>
      <w:proofErr w:type="spellStart"/>
      <w:r>
        <w:rPr>
          <w:rFonts w:ascii="Times New Roman" w:hAnsi="Times New Roman" w:cs="Tahoma"/>
          <w:sz w:val="28"/>
          <w:szCs w:val="28"/>
          <w:lang w:val="uk-UA"/>
        </w:rPr>
        <w:t>Міжвід</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темат</w:t>
      </w:r>
      <w:proofErr w:type="spellEnd"/>
      <w:r>
        <w:rPr>
          <w:rFonts w:ascii="Times New Roman" w:hAnsi="Times New Roman" w:cs="Tahoma"/>
          <w:sz w:val="28"/>
          <w:szCs w:val="28"/>
          <w:lang w:val="uk-UA"/>
        </w:rPr>
        <w:t>. наук. збірник. Спец. випуск до VІII з’їзду УТГА. Книга перша. – Харків. – 2010. – С.70-76.</w:t>
      </w:r>
    </w:p>
    <w:p w:rsidR="00E71D97" w:rsidRDefault="00E71D97" w:rsidP="00B81AE2">
      <w:pPr>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15. Лісовий М. В. Потреба і асортимент мінеральних добрив для землеробства України / М. В. Лісовий // Агрохімія і ґрунтознавство. </w:t>
      </w:r>
      <w:proofErr w:type="spellStart"/>
      <w:r>
        <w:rPr>
          <w:rFonts w:ascii="Times New Roman" w:hAnsi="Times New Roman" w:cs="Tahoma"/>
          <w:sz w:val="28"/>
          <w:szCs w:val="28"/>
          <w:lang w:val="uk-UA"/>
        </w:rPr>
        <w:t>Міжвід</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темат</w:t>
      </w:r>
      <w:proofErr w:type="spellEnd"/>
      <w:r>
        <w:rPr>
          <w:rFonts w:ascii="Times New Roman" w:hAnsi="Times New Roman" w:cs="Tahoma"/>
          <w:sz w:val="28"/>
          <w:szCs w:val="28"/>
          <w:lang w:val="uk-UA"/>
        </w:rPr>
        <w:t>. наук. збірник. Спец. випуск до VІI з’їзду УТГА. Книга перша. –Харків. – 2006. – С.75-78.</w:t>
      </w:r>
    </w:p>
    <w:p w:rsidR="00E71D97" w:rsidRDefault="00E71D97" w:rsidP="00B81AE2">
      <w:pPr>
        <w:tabs>
          <w:tab w:val="left" w:pos="720"/>
        </w:tabs>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lang w:val="uk-UA"/>
        </w:rPr>
        <w:t xml:space="preserve">16. </w:t>
      </w:r>
      <w:proofErr w:type="spellStart"/>
      <w:r>
        <w:rPr>
          <w:rFonts w:ascii="Times New Roman" w:hAnsi="Times New Roman" w:cs="Tahoma"/>
          <w:sz w:val="28"/>
          <w:szCs w:val="28"/>
          <w:lang w:val="uk-UA"/>
        </w:rPr>
        <w:t>Маринич</w:t>
      </w:r>
      <w:proofErr w:type="spellEnd"/>
      <w:r>
        <w:rPr>
          <w:rFonts w:ascii="Times New Roman" w:hAnsi="Times New Roman" w:cs="Tahoma"/>
          <w:sz w:val="28"/>
          <w:szCs w:val="28"/>
          <w:lang w:val="uk-UA"/>
        </w:rPr>
        <w:t xml:space="preserve"> О. М. </w:t>
      </w:r>
      <w:proofErr w:type="spellStart"/>
      <w:r>
        <w:rPr>
          <w:rFonts w:ascii="Times New Roman" w:hAnsi="Times New Roman" w:cs="Tahoma"/>
          <w:sz w:val="28"/>
          <w:szCs w:val="28"/>
          <w:lang w:val="uk-UA"/>
        </w:rPr>
        <w:t>Фiзична</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географiя</w:t>
      </w:r>
      <w:proofErr w:type="spellEnd"/>
      <w:r>
        <w:rPr>
          <w:rFonts w:ascii="Times New Roman" w:hAnsi="Times New Roman" w:cs="Tahoma"/>
          <w:sz w:val="28"/>
          <w:szCs w:val="28"/>
          <w:lang w:val="uk-UA"/>
        </w:rPr>
        <w:t xml:space="preserve"> України : </w:t>
      </w:r>
      <w:proofErr w:type="spellStart"/>
      <w:r>
        <w:rPr>
          <w:rFonts w:ascii="Times New Roman" w:hAnsi="Times New Roman" w:cs="Tahoma"/>
          <w:sz w:val="28"/>
          <w:szCs w:val="28"/>
          <w:lang w:val="uk-UA"/>
        </w:rPr>
        <w:t>Пiдручник</w:t>
      </w:r>
      <w:proofErr w:type="spellEnd"/>
      <w:r>
        <w:rPr>
          <w:rFonts w:ascii="Times New Roman" w:hAnsi="Times New Roman" w:cs="Tahoma"/>
          <w:sz w:val="28"/>
          <w:szCs w:val="28"/>
          <w:lang w:val="uk-UA"/>
        </w:rPr>
        <w:t xml:space="preserve"> / О. М. </w:t>
      </w:r>
      <w:proofErr w:type="spellStart"/>
      <w:r>
        <w:rPr>
          <w:rFonts w:ascii="Times New Roman" w:hAnsi="Times New Roman" w:cs="Tahoma"/>
          <w:sz w:val="28"/>
          <w:szCs w:val="28"/>
          <w:lang w:val="uk-UA"/>
        </w:rPr>
        <w:t>Маринич</w:t>
      </w:r>
      <w:proofErr w:type="spellEnd"/>
      <w:r>
        <w:rPr>
          <w:rFonts w:ascii="Times New Roman" w:hAnsi="Times New Roman" w:cs="Tahoma"/>
          <w:sz w:val="28"/>
          <w:szCs w:val="28"/>
          <w:lang w:val="uk-UA"/>
        </w:rPr>
        <w:t xml:space="preserve">, П. Г. </w:t>
      </w:r>
      <w:proofErr w:type="spellStart"/>
      <w:r>
        <w:rPr>
          <w:rFonts w:ascii="Times New Roman" w:hAnsi="Times New Roman" w:cs="Tahoma"/>
          <w:sz w:val="28"/>
          <w:szCs w:val="28"/>
          <w:lang w:val="uk-UA"/>
        </w:rPr>
        <w:t>Шищенко</w:t>
      </w:r>
      <w:proofErr w:type="spellEnd"/>
      <w:r>
        <w:rPr>
          <w:rFonts w:ascii="Times New Roman" w:hAnsi="Times New Roman" w:cs="Tahoma"/>
          <w:sz w:val="28"/>
          <w:szCs w:val="28"/>
          <w:lang w:val="uk-UA"/>
        </w:rPr>
        <w:t>. – К. : Знання, 2006. – 512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lang w:val="uk-UA"/>
        </w:rPr>
        <w:t>17</w:t>
      </w:r>
      <w:r>
        <w:rPr>
          <w:rFonts w:ascii="Times New Roman" w:hAnsi="Times New Roman" w:cs="Tahoma"/>
          <w:sz w:val="28"/>
          <w:szCs w:val="28"/>
        </w:rPr>
        <w:t xml:space="preserve">. </w:t>
      </w:r>
      <w:r>
        <w:rPr>
          <w:rFonts w:ascii="Times New Roman" w:hAnsi="Times New Roman" w:cs="Tahoma"/>
          <w:sz w:val="28"/>
          <w:szCs w:val="28"/>
          <w:lang w:val="uk-UA"/>
        </w:rPr>
        <w:t xml:space="preserve">Методика агрохімічної паспортизації земель сільськогосподарського призначення / За ред. С. М. </w:t>
      </w:r>
      <w:proofErr w:type="spellStart"/>
      <w:r>
        <w:rPr>
          <w:rFonts w:ascii="Times New Roman" w:hAnsi="Times New Roman" w:cs="Tahoma"/>
          <w:sz w:val="28"/>
          <w:szCs w:val="28"/>
          <w:lang w:val="uk-UA"/>
        </w:rPr>
        <w:t>Рижука</w:t>
      </w:r>
      <w:proofErr w:type="spellEnd"/>
      <w:r>
        <w:rPr>
          <w:rFonts w:ascii="Times New Roman" w:hAnsi="Times New Roman" w:cs="Tahoma"/>
          <w:sz w:val="28"/>
          <w:szCs w:val="28"/>
          <w:lang w:val="uk-UA"/>
        </w:rPr>
        <w:t xml:space="preserve">, М. В. Лісового, Д. М. </w:t>
      </w:r>
      <w:proofErr w:type="spellStart"/>
      <w:r>
        <w:rPr>
          <w:rFonts w:ascii="Times New Roman" w:hAnsi="Times New Roman" w:cs="Tahoma"/>
          <w:sz w:val="28"/>
          <w:szCs w:val="28"/>
          <w:lang w:val="uk-UA"/>
        </w:rPr>
        <w:t>Бенцаровського</w:t>
      </w:r>
      <w:proofErr w:type="spellEnd"/>
      <w:r>
        <w:rPr>
          <w:rFonts w:ascii="Times New Roman" w:hAnsi="Times New Roman" w:cs="Tahoma"/>
          <w:sz w:val="28"/>
          <w:szCs w:val="28"/>
          <w:lang w:val="uk-UA"/>
        </w:rPr>
        <w:t xml:space="preserve">. –К. : </w:t>
      </w:r>
      <w:proofErr w:type="spellStart"/>
      <w:r>
        <w:rPr>
          <w:rFonts w:ascii="Times New Roman" w:hAnsi="Times New Roman" w:cs="Tahoma"/>
          <w:sz w:val="28"/>
          <w:szCs w:val="28"/>
          <w:lang w:val="uk-UA"/>
        </w:rPr>
        <w:t>Центрдержродючість</w:t>
      </w:r>
      <w:proofErr w:type="spellEnd"/>
      <w:r>
        <w:rPr>
          <w:rFonts w:ascii="Times New Roman" w:hAnsi="Times New Roman" w:cs="Tahoma"/>
          <w:sz w:val="28"/>
          <w:szCs w:val="28"/>
          <w:lang w:val="uk-UA"/>
        </w:rPr>
        <w:t>, 2003. – 64 с.</w:t>
      </w:r>
    </w:p>
    <w:p w:rsidR="00E71D97" w:rsidRDefault="00E71D97" w:rsidP="00B81AE2">
      <w:pPr>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lang w:val="uk-UA"/>
        </w:rPr>
        <w:t xml:space="preserve">18. Методика проведення агрохімічної паспортизації земель сільськогосподарського призначення / За ред. І. П. </w:t>
      </w:r>
      <w:proofErr w:type="spellStart"/>
      <w:r>
        <w:rPr>
          <w:rFonts w:ascii="Times New Roman" w:hAnsi="Times New Roman" w:cs="Tahoma"/>
          <w:sz w:val="28"/>
          <w:szCs w:val="28"/>
          <w:lang w:val="uk-UA"/>
        </w:rPr>
        <w:t>Яцука</w:t>
      </w:r>
      <w:proofErr w:type="spellEnd"/>
      <w:r>
        <w:rPr>
          <w:rFonts w:ascii="Times New Roman" w:hAnsi="Times New Roman" w:cs="Tahoma"/>
          <w:sz w:val="28"/>
          <w:szCs w:val="28"/>
          <w:lang w:val="uk-UA"/>
        </w:rPr>
        <w:t xml:space="preserve">, С. А. </w:t>
      </w:r>
      <w:proofErr w:type="spellStart"/>
      <w:r>
        <w:rPr>
          <w:rFonts w:ascii="Times New Roman" w:hAnsi="Times New Roman" w:cs="Tahoma"/>
          <w:sz w:val="28"/>
          <w:szCs w:val="28"/>
          <w:lang w:val="uk-UA"/>
        </w:rPr>
        <w:t>Балюка</w:t>
      </w:r>
      <w:proofErr w:type="spellEnd"/>
      <w:r>
        <w:rPr>
          <w:rFonts w:ascii="Times New Roman" w:hAnsi="Times New Roman" w:cs="Tahoma"/>
          <w:sz w:val="28"/>
          <w:szCs w:val="28"/>
          <w:lang w:val="uk-UA"/>
        </w:rPr>
        <w:t>. – Київ, 2013. – 104 с.</w:t>
      </w:r>
    </w:p>
    <w:p w:rsidR="00E71D97" w:rsidRDefault="00E71D97" w:rsidP="00B81AE2">
      <w:pPr>
        <w:spacing w:after="0" w:line="360" w:lineRule="auto"/>
        <w:ind w:firstLine="709"/>
        <w:jc w:val="both"/>
        <w:rPr>
          <w:rFonts w:ascii="Times New Roman" w:hAnsi="Times New Roman" w:cs="Tahoma"/>
          <w:sz w:val="28"/>
          <w:szCs w:val="28"/>
        </w:rPr>
      </w:pPr>
      <w:r>
        <w:rPr>
          <w:rFonts w:ascii="Times New Roman" w:hAnsi="Times New Roman" w:cs="Tahoma"/>
          <w:sz w:val="28"/>
          <w:szCs w:val="28"/>
        </w:rPr>
        <w:t>1</w:t>
      </w:r>
      <w:r>
        <w:rPr>
          <w:rFonts w:ascii="Times New Roman" w:hAnsi="Times New Roman" w:cs="Tahoma"/>
          <w:sz w:val="28"/>
          <w:szCs w:val="28"/>
          <w:lang w:val="uk-UA"/>
        </w:rPr>
        <w:t>9</w:t>
      </w:r>
      <w:r>
        <w:rPr>
          <w:rFonts w:ascii="Times New Roman" w:hAnsi="Times New Roman" w:cs="Tahoma"/>
          <w:sz w:val="28"/>
          <w:szCs w:val="28"/>
        </w:rPr>
        <w:t xml:space="preserve">. </w:t>
      </w:r>
      <w:proofErr w:type="spellStart"/>
      <w:r>
        <w:rPr>
          <w:rFonts w:ascii="Times New Roman" w:hAnsi="Times New Roman" w:cs="Tahoma"/>
          <w:sz w:val="28"/>
          <w:szCs w:val="28"/>
          <w:lang w:val="uk-UA"/>
        </w:rPr>
        <w:t>Одесская</w:t>
      </w:r>
      <w:proofErr w:type="spellEnd"/>
      <w:r>
        <w:rPr>
          <w:rFonts w:ascii="Times New Roman" w:hAnsi="Times New Roman" w:cs="Tahoma"/>
          <w:sz w:val="28"/>
          <w:szCs w:val="28"/>
          <w:lang w:val="uk-UA"/>
        </w:rPr>
        <w:t xml:space="preserve"> область: </w:t>
      </w:r>
      <w:proofErr w:type="spellStart"/>
      <w:r>
        <w:rPr>
          <w:rFonts w:ascii="Times New Roman" w:hAnsi="Times New Roman" w:cs="Tahoma"/>
          <w:sz w:val="28"/>
          <w:szCs w:val="28"/>
          <w:lang w:val="uk-UA"/>
        </w:rPr>
        <w:t>Территориальная</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организация</w:t>
      </w:r>
      <w:proofErr w:type="spellEnd"/>
      <w:r>
        <w:rPr>
          <w:rFonts w:ascii="Times New Roman" w:hAnsi="Times New Roman" w:cs="Tahoma"/>
          <w:sz w:val="28"/>
          <w:szCs w:val="28"/>
          <w:lang w:val="uk-UA"/>
        </w:rPr>
        <w:t xml:space="preserve"> и структура </w:t>
      </w:r>
      <w:proofErr w:type="spellStart"/>
      <w:r>
        <w:rPr>
          <w:rFonts w:ascii="Times New Roman" w:hAnsi="Times New Roman" w:cs="Tahoma"/>
          <w:sz w:val="28"/>
          <w:szCs w:val="28"/>
          <w:lang w:val="uk-UA"/>
        </w:rPr>
        <w:t>хозяйства</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Концепция</w:t>
      </w:r>
      <w:proofErr w:type="spellEnd"/>
      <w:r>
        <w:rPr>
          <w:rFonts w:ascii="Times New Roman" w:hAnsi="Times New Roman" w:cs="Tahoma"/>
          <w:sz w:val="28"/>
          <w:szCs w:val="28"/>
          <w:lang w:val="uk-UA"/>
        </w:rPr>
        <w:t xml:space="preserve"> </w:t>
      </w:r>
      <w:proofErr w:type="spellStart"/>
      <w:r>
        <w:rPr>
          <w:rFonts w:ascii="Times New Roman" w:hAnsi="Times New Roman" w:cs="Tahoma"/>
          <w:sz w:val="28"/>
          <w:szCs w:val="28"/>
          <w:lang w:val="uk-UA"/>
        </w:rPr>
        <w:t>социально</w:t>
      </w:r>
      <w:proofErr w:type="spellEnd"/>
      <w:r>
        <w:rPr>
          <w:rFonts w:ascii="Times New Roman" w:hAnsi="Times New Roman" w:cs="Tahoma"/>
          <w:sz w:val="28"/>
          <w:szCs w:val="28"/>
        </w:rPr>
        <w:t>-</w:t>
      </w:r>
      <w:proofErr w:type="spellStart"/>
      <w:r>
        <w:rPr>
          <w:rFonts w:ascii="Times New Roman" w:hAnsi="Times New Roman" w:cs="Tahoma"/>
          <w:sz w:val="28"/>
          <w:szCs w:val="28"/>
        </w:rPr>
        <w:t>єкономического</w:t>
      </w:r>
      <w:proofErr w:type="spellEnd"/>
      <w:r>
        <w:rPr>
          <w:rFonts w:ascii="Times New Roman" w:hAnsi="Times New Roman" w:cs="Tahoma"/>
          <w:sz w:val="28"/>
          <w:szCs w:val="28"/>
        </w:rPr>
        <w:t xml:space="preserve"> развития / Под ред. А. Г. Топчиева. - Одесса, Маяк, 1991. - 312 с.</w:t>
      </w:r>
    </w:p>
    <w:p w:rsidR="00E71D97" w:rsidRDefault="00E71D97" w:rsidP="00B81AE2">
      <w:pPr>
        <w:spacing w:after="0" w:line="360" w:lineRule="auto"/>
        <w:ind w:firstLine="720"/>
        <w:jc w:val="both"/>
        <w:rPr>
          <w:rFonts w:ascii="Times New Roman" w:hAnsi="Times New Roman" w:cs="Tahoma"/>
          <w:sz w:val="28"/>
          <w:szCs w:val="28"/>
          <w:lang w:val="uk-UA"/>
        </w:rPr>
      </w:pPr>
      <w:r>
        <w:rPr>
          <w:rFonts w:ascii="Times New Roman" w:hAnsi="Times New Roman" w:cs="Tahoma"/>
          <w:sz w:val="28"/>
          <w:szCs w:val="28"/>
          <w:lang w:val="uk-UA"/>
        </w:rPr>
        <w:t>20. Онищук В. П. Агрохімічний стан ґрунтів Одеської області і шляхи його поліпшення. Довідкове видання / В. П. Онищук, В. Ф. Голубченко, Г. А. Капустіна [та ін.]; під ред. В. П. Онищука. – Одеса : СМИЛ, 2007. – 52 с.</w:t>
      </w:r>
    </w:p>
    <w:p w:rsidR="00E71D97" w:rsidRPr="007F5A92" w:rsidRDefault="00E71D97" w:rsidP="00B81AE2">
      <w:pPr>
        <w:spacing w:after="0" w:line="360" w:lineRule="auto"/>
        <w:ind w:firstLine="709"/>
        <w:jc w:val="both"/>
        <w:rPr>
          <w:rFonts w:ascii="Times New Roman" w:hAnsi="Times New Roman" w:cs="Tahoma"/>
          <w:color w:val="000000"/>
          <w:sz w:val="28"/>
          <w:szCs w:val="28"/>
        </w:rPr>
      </w:pPr>
      <w:r>
        <w:rPr>
          <w:rFonts w:ascii="Times New Roman" w:hAnsi="Times New Roman" w:cs="Tahoma"/>
          <w:sz w:val="28"/>
          <w:szCs w:val="28"/>
          <w:lang w:val="uk-UA"/>
        </w:rPr>
        <w:t xml:space="preserve">21. </w:t>
      </w:r>
      <w:r w:rsidRPr="007F5A92">
        <w:rPr>
          <w:rFonts w:ascii="Times New Roman" w:hAnsi="Times New Roman" w:cs="Tahoma"/>
          <w:color w:val="000000"/>
          <w:sz w:val="28"/>
          <w:szCs w:val="28"/>
        </w:rPr>
        <w:t>Природа Одесской области. Ресурсы, их рациональное использование и охрана / Под ред. Г. И</w:t>
      </w:r>
      <w:proofErr w:type="gramStart"/>
      <w:r w:rsidRPr="007F5A92">
        <w:rPr>
          <w:rFonts w:ascii="Times New Roman" w:hAnsi="Times New Roman" w:cs="Tahoma"/>
          <w:color w:val="000000"/>
          <w:sz w:val="28"/>
          <w:szCs w:val="28"/>
        </w:rPr>
        <w:t xml:space="preserve"> .</w:t>
      </w:r>
      <w:proofErr w:type="gramEnd"/>
      <w:r w:rsidRPr="007F5A92">
        <w:rPr>
          <w:rFonts w:ascii="Times New Roman" w:hAnsi="Times New Roman" w:cs="Tahoma"/>
          <w:color w:val="000000"/>
          <w:sz w:val="28"/>
          <w:szCs w:val="28"/>
        </w:rPr>
        <w:t xml:space="preserve"> </w:t>
      </w:r>
      <w:proofErr w:type="spellStart"/>
      <w:r w:rsidRPr="007F5A92">
        <w:rPr>
          <w:rFonts w:ascii="Times New Roman" w:hAnsi="Times New Roman" w:cs="Tahoma"/>
          <w:color w:val="000000"/>
          <w:sz w:val="28"/>
          <w:szCs w:val="28"/>
        </w:rPr>
        <w:t>Швебса</w:t>
      </w:r>
      <w:proofErr w:type="spellEnd"/>
      <w:r w:rsidRPr="007F5A92">
        <w:rPr>
          <w:rFonts w:ascii="Times New Roman" w:hAnsi="Times New Roman" w:cs="Tahoma"/>
          <w:color w:val="000000"/>
          <w:sz w:val="28"/>
          <w:szCs w:val="28"/>
        </w:rPr>
        <w:t xml:space="preserve">, Ю. А. </w:t>
      </w:r>
      <w:proofErr w:type="spellStart"/>
      <w:r w:rsidRPr="007F5A92">
        <w:rPr>
          <w:rFonts w:ascii="Times New Roman" w:hAnsi="Times New Roman" w:cs="Tahoma"/>
          <w:color w:val="000000"/>
          <w:sz w:val="28"/>
          <w:szCs w:val="28"/>
        </w:rPr>
        <w:t>Амброз</w:t>
      </w:r>
      <w:proofErr w:type="spellEnd"/>
      <w:r w:rsidRPr="007F5A92">
        <w:rPr>
          <w:rFonts w:ascii="Times New Roman" w:hAnsi="Times New Roman" w:cs="Tahoma"/>
          <w:color w:val="000000"/>
          <w:sz w:val="28"/>
          <w:szCs w:val="28"/>
        </w:rPr>
        <w:t>. – Киев-Одесса</w:t>
      </w:r>
      <w:proofErr w:type="gramStart"/>
      <w:r w:rsidRPr="007F5A92">
        <w:rPr>
          <w:rFonts w:ascii="Times New Roman" w:hAnsi="Times New Roman" w:cs="Tahoma"/>
          <w:color w:val="000000"/>
          <w:sz w:val="28"/>
          <w:szCs w:val="28"/>
        </w:rPr>
        <w:t xml:space="preserve"> :</w:t>
      </w:r>
      <w:proofErr w:type="gramEnd"/>
      <w:r w:rsidRPr="007F5A92">
        <w:rPr>
          <w:rFonts w:ascii="Times New Roman" w:hAnsi="Times New Roman" w:cs="Tahoma"/>
          <w:color w:val="000000"/>
          <w:sz w:val="28"/>
          <w:szCs w:val="28"/>
        </w:rPr>
        <w:t xml:space="preserve"> </w:t>
      </w:r>
      <w:proofErr w:type="spellStart"/>
      <w:r w:rsidRPr="007F5A92">
        <w:rPr>
          <w:rFonts w:ascii="Times New Roman" w:hAnsi="Times New Roman" w:cs="Tahoma"/>
          <w:color w:val="000000"/>
          <w:sz w:val="28"/>
          <w:szCs w:val="28"/>
        </w:rPr>
        <w:t>Вища</w:t>
      </w:r>
      <w:proofErr w:type="spellEnd"/>
      <w:r w:rsidRPr="007F5A92">
        <w:rPr>
          <w:rFonts w:ascii="Times New Roman" w:hAnsi="Times New Roman" w:cs="Tahoma"/>
          <w:color w:val="000000"/>
          <w:sz w:val="28"/>
          <w:szCs w:val="28"/>
        </w:rPr>
        <w:t xml:space="preserve"> школа, 1979. – 144 с.</w:t>
      </w:r>
    </w:p>
    <w:p w:rsidR="00E71D97" w:rsidRPr="007F5A92" w:rsidRDefault="00E71D97" w:rsidP="00B81AE2">
      <w:pPr>
        <w:spacing w:after="0" w:line="360" w:lineRule="auto"/>
        <w:ind w:firstLine="709"/>
        <w:jc w:val="both"/>
        <w:rPr>
          <w:rFonts w:ascii="Times New Roman" w:hAnsi="Times New Roman" w:cs="Tahoma"/>
          <w:sz w:val="28"/>
          <w:szCs w:val="28"/>
        </w:rPr>
      </w:pPr>
      <w:r>
        <w:rPr>
          <w:rFonts w:ascii="Times New Roman" w:hAnsi="Times New Roman" w:cs="Tahoma"/>
          <w:sz w:val="28"/>
          <w:szCs w:val="28"/>
          <w:lang w:val="uk-UA"/>
        </w:rPr>
        <w:t xml:space="preserve">22. </w:t>
      </w:r>
      <w:r w:rsidRPr="007F5A92">
        <w:rPr>
          <w:rFonts w:ascii="Times New Roman" w:hAnsi="Times New Roman" w:cs="Tahoma"/>
          <w:sz w:val="28"/>
          <w:szCs w:val="28"/>
        </w:rPr>
        <w:t xml:space="preserve">Природа Украинской ССР. Климат / В. Н. </w:t>
      </w:r>
      <w:proofErr w:type="spellStart"/>
      <w:r w:rsidRPr="007F5A92">
        <w:rPr>
          <w:rFonts w:ascii="Times New Roman" w:hAnsi="Times New Roman" w:cs="Tahoma"/>
          <w:sz w:val="28"/>
          <w:szCs w:val="28"/>
        </w:rPr>
        <w:t>Бабиченко</w:t>
      </w:r>
      <w:proofErr w:type="spellEnd"/>
      <w:r w:rsidRPr="007F5A92">
        <w:rPr>
          <w:rFonts w:ascii="Times New Roman" w:hAnsi="Times New Roman" w:cs="Tahoma"/>
          <w:sz w:val="28"/>
          <w:szCs w:val="28"/>
        </w:rPr>
        <w:t xml:space="preserve">, М. Б. Барабаш, К. Т. </w:t>
      </w:r>
      <w:proofErr w:type="spellStart"/>
      <w:r w:rsidRPr="007F5A92">
        <w:rPr>
          <w:rFonts w:ascii="Times New Roman" w:hAnsi="Times New Roman" w:cs="Tahoma"/>
          <w:sz w:val="28"/>
          <w:szCs w:val="28"/>
        </w:rPr>
        <w:t>Логвинов</w:t>
      </w:r>
      <w:proofErr w:type="spellEnd"/>
      <w:r w:rsidRPr="007F5A92">
        <w:rPr>
          <w:rFonts w:ascii="Times New Roman" w:hAnsi="Times New Roman" w:cs="Tahoma"/>
          <w:sz w:val="28"/>
          <w:szCs w:val="28"/>
        </w:rPr>
        <w:t xml:space="preserve"> [и др.] – Киев</w:t>
      </w:r>
      <w:proofErr w:type="gramStart"/>
      <w:r w:rsidRPr="007F5A92">
        <w:rPr>
          <w:rFonts w:ascii="Times New Roman" w:hAnsi="Times New Roman" w:cs="Tahoma"/>
          <w:sz w:val="28"/>
          <w:szCs w:val="28"/>
        </w:rPr>
        <w:t xml:space="preserve"> :</w:t>
      </w:r>
      <w:proofErr w:type="gramEnd"/>
      <w:r w:rsidRPr="007F5A92">
        <w:rPr>
          <w:rFonts w:ascii="Times New Roman" w:hAnsi="Times New Roman" w:cs="Tahoma"/>
          <w:sz w:val="28"/>
          <w:szCs w:val="28"/>
        </w:rPr>
        <w:t xml:space="preserve"> Наук</w:t>
      </w:r>
      <w:proofErr w:type="gramStart"/>
      <w:r w:rsidRPr="007F5A92">
        <w:rPr>
          <w:rFonts w:ascii="Times New Roman" w:hAnsi="Times New Roman" w:cs="Tahoma"/>
          <w:sz w:val="28"/>
          <w:szCs w:val="28"/>
        </w:rPr>
        <w:t>.</w:t>
      </w:r>
      <w:proofErr w:type="gramEnd"/>
      <w:r w:rsidRPr="007F5A92">
        <w:rPr>
          <w:rFonts w:ascii="Times New Roman" w:hAnsi="Times New Roman" w:cs="Tahoma"/>
          <w:sz w:val="28"/>
          <w:szCs w:val="28"/>
        </w:rPr>
        <w:t xml:space="preserve"> </w:t>
      </w:r>
      <w:proofErr w:type="gramStart"/>
      <w:r w:rsidRPr="007F5A92">
        <w:rPr>
          <w:rFonts w:ascii="Times New Roman" w:hAnsi="Times New Roman" w:cs="Tahoma"/>
          <w:sz w:val="28"/>
          <w:szCs w:val="28"/>
        </w:rPr>
        <w:t>д</w:t>
      </w:r>
      <w:proofErr w:type="gramEnd"/>
      <w:r w:rsidRPr="007F5A92">
        <w:rPr>
          <w:rFonts w:ascii="Times New Roman" w:hAnsi="Times New Roman" w:cs="Tahoma"/>
          <w:sz w:val="28"/>
          <w:szCs w:val="28"/>
        </w:rPr>
        <w:t>умка, 1984. – 232 с.</w:t>
      </w:r>
    </w:p>
    <w:p w:rsidR="00E71D97" w:rsidRDefault="00E71D97" w:rsidP="00B81AE2">
      <w:pPr>
        <w:pStyle w:val="a4"/>
        <w:tabs>
          <w:tab w:val="left" w:pos="540"/>
        </w:tabs>
        <w:ind w:firstLine="709"/>
        <w:rPr>
          <w:rFonts w:cs="Tahoma"/>
          <w:lang w:val="ru-RU"/>
        </w:rPr>
      </w:pPr>
      <w:r>
        <w:rPr>
          <w:rFonts w:cs="Tahoma"/>
          <w:color w:val="000000"/>
          <w:lang w:val="ru-RU" w:eastAsia="he-IL" w:bidi="he-IL"/>
        </w:rPr>
        <w:t>23</w:t>
      </w:r>
      <w:r w:rsidRPr="007F5A92">
        <w:rPr>
          <w:rFonts w:cs="Tahoma"/>
          <w:color w:val="000000"/>
          <w:lang w:val="ru-RU" w:eastAsia="he-IL" w:bidi="he-IL"/>
        </w:rPr>
        <w:t xml:space="preserve">. </w:t>
      </w:r>
      <w:r>
        <w:rPr>
          <w:rFonts w:cs="Tahoma"/>
          <w:lang w:val="ru-RU"/>
        </w:rPr>
        <w:t xml:space="preserve">Природа Украинской ССР. Ландшафты и физико-географическое </w:t>
      </w:r>
      <w:r>
        <w:rPr>
          <w:rFonts w:cs="Tahoma"/>
          <w:lang w:val="ru-RU"/>
        </w:rPr>
        <w:lastRenderedPageBreak/>
        <w:t xml:space="preserve">районирование / А. М. </w:t>
      </w:r>
      <w:proofErr w:type="spellStart"/>
      <w:r>
        <w:rPr>
          <w:rFonts w:cs="Tahoma"/>
          <w:lang w:val="ru-RU"/>
        </w:rPr>
        <w:t>Маринич</w:t>
      </w:r>
      <w:proofErr w:type="spellEnd"/>
      <w:r>
        <w:rPr>
          <w:rFonts w:cs="Tahoma"/>
          <w:lang w:val="ru-RU"/>
        </w:rPr>
        <w:t xml:space="preserve">, В. М. Пащенко, П. Г. </w:t>
      </w:r>
      <w:proofErr w:type="spellStart"/>
      <w:r>
        <w:rPr>
          <w:rFonts w:cs="Tahoma"/>
          <w:lang w:val="ru-RU"/>
        </w:rPr>
        <w:t>Шищенко</w:t>
      </w:r>
      <w:proofErr w:type="spellEnd"/>
      <w:r>
        <w:rPr>
          <w:rFonts w:cs="Tahoma"/>
          <w:lang w:val="ru-RU"/>
        </w:rPr>
        <w:t>.</w:t>
      </w:r>
      <w:r w:rsidRPr="007F5A92">
        <w:rPr>
          <w:rFonts w:cs="Tahoma"/>
          <w:lang w:val="ru-RU"/>
        </w:rPr>
        <w:t xml:space="preserve"> </w:t>
      </w:r>
      <w:r>
        <w:rPr>
          <w:rFonts w:cs="Tahoma"/>
          <w:lang w:val="ru-RU"/>
        </w:rPr>
        <w:t>– Киев</w:t>
      </w:r>
      <w:proofErr w:type="gramStart"/>
      <w:r>
        <w:rPr>
          <w:rFonts w:cs="Tahoma"/>
          <w:lang w:val="ru-RU"/>
        </w:rPr>
        <w:t xml:space="preserve"> :</w:t>
      </w:r>
      <w:proofErr w:type="gramEnd"/>
      <w:r>
        <w:rPr>
          <w:rFonts w:cs="Tahoma"/>
          <w:lang w:val="ru-RU"/>
        </w:rPr>
        <w:t xml:space="preserve"> Наук</w:t>
      </w:r>
      <w:proofErr w:type="gramStart"/>
      <w:r>
        <w:rPr>
          <w:rFonts w:cs="Tahoma"/>
          <w:lang w:val="ru-RU"/>
        </w:rPr>
        <w:t>.</w:t>
      </w:r>
      <w:proofErr w:type="gramEnd"/>
      <w:r>
        <w:rPr>
          <w:rFonts w:cs="Tahoma"/>
          <w:lang w:val="ru-RU"/>
        </w:rPr>
        <w:t xml:space="preserve"> </w:t>
      </w:r>
      <w:proofErr w:type="gramStart"/>
      <w:r>
        <w:rPr>
          <w:rFonts w:cs="Tahoma"/>
          <w:lang w:val="ru-RU"/>
        </w:rPr>
        <w:t>д</w:t>
      </w:r>
      <w:proofErr w:type="gramEnd"/>
      <w:r>
        <w:rPr>
          <w:rFonts w:cs="Tahoma"/>
          <w:lang w:val="ru-RU"/>
        </w:rPr>
        <w:t>умка, 1985.</w:t>
      </w:r>
      <w:r w:rsidRPr="007F5A92">
        <w:rPr>
          <w:rFonts w:cs="Tahoma"/>
          <w:lang w:val="ru-RU"/>
        </w:rPr>
        <w:t xml:space="preserve"> </w:t>
      </w:r>
      <w:r>
        <w:rPr>
          <w:rFonts w:cs="Tahoma"/>
          <w:lang w:val="ru-RU"/>
        </w:rPr>
        <w:t>– 224 с.</w:t>
      </w:r>
    </w:p>
    <w:p w:rsidR="00E71D97" w:rsidRDefault="00E71D97" w:rsidP="00B81AE2">
      <w:pPr>
        <w:spacing w:after="0" w:line="360" w:lineRule="auto"/>
        <w:ind w:firstLine="709"/>
        <w:jc w:val="both"/>
        <w:rPr>
          <w:rFonts w:ascii="Times New Roman" w:hAnsi="Times New Roman" w:cs="Tahoma"/>
          <w:color w:val="000000"/>
          <w:sz w:val="28"/>
          <w:szCs w:val="28"/>
          <w:lang w:val="uk-UA"/>
        </w:rPr>
      </w:pPr>
      <w:r>
        <w:rPr>
          <w:rFonts w:ascii="Times New Roman" w:hAnsi="Times New Roman" w:cs="Tahoma"/>
          <w:sz w:val="28"/>
          <w:szCs w:val="28"/>
        </w:rPr>
        <w:t>2</w:t>
      </w:r>
      <w:r>
        <w:rPr>
          <w:rFonts w:ascii="Times New Roman" w:hAnsi="Times New Roman" w:cs="Tahoma"/>
          <w:sz w:val="28"/>
          <w:szCs w:val="28"/>
          <w:lang w:val="uk-UA"/>
        </w:rPr>
        <w:t xml:space="preserve">4. </w:t>
      </w:r>
      <w:r>
        <w:rPr>
          <w:rFonts w:ascii="Times New Roman" w:hAnsi="Times New Roman" w:cs="Tahoma"/>
          <w:color w:val="000000"/>
          <w:sz w:val="28"/>
          <w:szCs w:val="28"/>
          <w:lang w:val="uk-UA"/>
        </w:rPr>
        <w:t xml:space="preserve">Природа </w:t>
      </w:r>
      <w:proofErr w:type="spellStart"/>
      <w:r>
        <w:rPr>
          <w:rFonts w:ascii="Times New Roman" w:hAnsi="Times New Roman" w:cs="Tahoma"/>
          <w:color w:val="000000"/>
          <w:sz w:val="28"/>
          <w:szCs w:val="28"/>
          <w:lang w:val="uk-UA"/>
        </w:rPr>
        <w:t>Украинской</w:t>
      </w:r>
      <w:proofErr w:type="spellEnd"/>
      <w:r w:rsidR="00756A23">
        <w:rPr>
          <w:rFonts w:ascii="Times New Roman" w:hAnsi="Times New Roman" w:cs="Tahoma"/>
          <w:color w:val="000000"/>
          <w:sz w:val="28"/>
          <w:szCs w:val="28"/>
          <w:lang w:val="uk-UA"/>
        </w:rPr>
        <w:t xml:space="preserve"> ССР. </w:t>
      </w:r>
      <w:proofErr w:type="spellStart"/>
      <w:r w:rsidR="00756A23">
        <w:rPr>
          <w:rFonts w:ascii="Times New Roman" w:hAnsi="Times New Roman" w:cs="Tahoma"/>
          <w:color w:val="000000"/>
          <w:sz w:val="28"/>
          <w:szCs w:val="28"/>
          <w:lang w:val="uk-UA"/>
        </w:rPr>
        <w:t>Почвы</w:t>
      </w:r>
      <w:proofErr w:type="spellEnd"/>
      <w:r w:rsidR="00756A23">
        <w:rPr>
          <w:rFonts w:ascii="Times New Roman" w:hAnsi="Times New Roman" w:cs="Tahoma"/>
          <w:color w:val="000000"/>
          <w:sz w:val="28"/>
          <w:szCs w:val="28"/>
          <w:lang w:val="uk-UA"/>
        </w:rPr>
        <w:t xml:space="preserve"> / Н. Б.   </w:t>
      </w:r>
      <w:proofErr w:type="spellStart"/>
      <w:r w:rsidR="00756A23">
        <w:rPr>
          <w:rFonts w:ascii="Times New Roman" w:hAnsi="Times New Roman" w:cs="Tahoma"/>
          <w:color w:val="000000"/>
          <w:sz w:val="28"/>
          <w:szCs w:val="28"/>
          <w:lang w:val="uk-UA"/>
        </w:rPr>
        <w:t>Вернандер</w:t>
      </w:r>
      <w:proofErr w:type="spellEnd"/>
      <w:r w:rsidR="00756A23">
        <w:rPr>
          <w:rFonts w:ascii="Times New Roman" w:hAnsi="Times New Roman" w:cs="Tahoma"/>
          <w:color w:val="000000"/>
          <w:sz w:val="28"/>
          <w:szCs w:val="28"/>
          <w:lang w:val="uk-UA"/>
        </w:rPr>
        <w:t>,</w:t>
      </w:r>
      <w:r>
        <w:rPr>
          <w:rFonts w:ascii="Times New Roman" w:hAnsi="Times New Roman" w:cs="Tahoma"/>
          <w:color w:val="000000"/>
          <w:sz w:val="28"/>
          <w:szCs w:val="28"/>
          <w:lang w:val="uk-UA"/>
        </w:rPr>
        <w:t xml:space="preserve"> И. Н. </w:t>
      </w:r>
      <w:proofErr w:type="spellStart"/>
      <w:r>
        <w:rPr>
          <w:rFonts w:ascii="Times New Roman" w:hAnsi="Times New Roman" w:cs="Tahoma"/>
          <w:color w:val="000000"/>
          <w:sz w:val="28"/>
          <w:szCs w:val="28"/>
          <w:lang w:val="uk-UA"/>
        </w:rPr>
        <w:t>Гоголев</w:t>
      </w:r>
      <w:proofErr w:type="spellEnd"/>
      <w:r>
        <w:rPr>
          <w:rFonts w:ascii="Times New Roman" w:hAnsi="Times New Roman" w:cs="Tahoma"/>
          <w:color w:val="000000"/>
          <w:sz w:val="28"/>
          <w:szCs w:val="28"/>
          <w:lang w:val="uk-UA"/>
        </w:rPr>
        <w:t xml:space="preserve">, Д. И. </w:t>
      </w:r>
      <w:proofErr w:type="spellStart"/>
      <w:r>
        <w:rPr>
          <w:rFonts w:ascii="Times New Roman" w:hAnsi="Times New Roman" w:cs="Tahoma"/>
          <w:color w:val="000000"/>
          <w:sz w:val="28"/>
          <w:szCs w:val="28"/>
          <w:lang w:val="uk-UA"/>
        </w:rPr>
        <w:t>Ковалишин</w:t>
      </w:r>
      <w:proofErr w:type="spellEnd"/>
      <w:r>
        <w:rPr>
          <w:rFonts w:ascii="Times New Roman" w:hAnsi="Times New Roman" w:cs="Tahoma"/>
          <w:color w:val="000000"/>
          <w:sz w:val="28"/>
          <w:szCs w:val="28"/>
          <w:lang w:val="uk-UA"/>
        </w:rPr>
        <w:t xml:space="preserve"> [и </w:t>
      </w:r>
      <w:proofErr w:type="spellStart"/>
      <w:r>
        <w:rPr>
          <w:rFonts w:ascii="Times New Roman" w:hAnsi="Times New Roman" w:cs="Tahoma"/>
          <w:color w:val="000000"/>
          <w:sz w:val="28"/>
          <w:szCs w:val="28"/>
          <w:lang w:val="uk-UA"/>
        </w:rPr>
        <w:t>др</w:t>
      </w:r>
      <w:proofErr w:type="spellEnd"/>
      <w:r>
        <w:rPr>
          <w:rFonts w:ascii="Times New Roman" w:hAnsi="Times New Roman" w:cs="Tahoma"/>
          <w:color w:val="000000"/>
          <w:sz w:val="28"/>
          <w:szCs w:val="28"/>
          <w:lang w:val="uk-UA"/>
        </w:rPr>
        <w:t>.]. – К. : Наук. думка, 1986. – 216 с.</w:t>
      </w:r>
    </w:p>
    <w:p w:rsidR="00E71D97" w:rsidRDefault="00E71D97" w:rsidP="00B81AE2">
      <w:pPr>
        <w:tabs>
          <w:tab w:val="left" w:pos="720"/>
        </w:tabs>
        <w:spacing w:after="0" w:line="360" w:lineRule="auto"/>
        <w:ind w:firstLine="709"/>
        <w:jc w:val="both"/>
        <w:rPr>
          <w:rFonts w:ascii="Times New Roman" w:hAnsi="Times New Roman" w:cs="Tahoma"/>
          <w:sz w:val="28"/>
          <w:szCs w:val="28"/>
          <w:lang w:val="uk-UA"/>
        </w:rPr>
      </w:pPr>
      <w:r>
        <w:rPr>
          <w:rFonts w:ascii="Times New Roman" w:hAnsi="Times New Roman" w:cs="Tahoma"/>
          <w:sz w:val="28"/>
          <w:szCs w:val="28"/>
        </w:rPr>
        <w:t>2</w:t>
      </w:r>
      <w:r>
        <w:rPr>
          <w:rFonts w:ascii="Times New Roman" w:hAnsi="Times New Roman" w:cs="Tahoma"/>
          <w:sz w:val="28"/>
          <w:szCs w:val="28"/>
          <w:lang w:val="uk-UA"/>
        </w:rPr>
        <w:t>5</w:t>
      </w:r>
      <w:r>
        <w:rPr>
          <w:rFonts w:ascii="Times New Roman" w:hAnsi="Times New Roman" w:cs="Tahoma"/>
          <w:sz w:val="28"/>
          <w:szCs w:val="28"/>
        </w:rPr>
        <w:t xml:space="preserve">. </w:t>
      </w:r>
      <w:r>
        <w:rPr>
          <w:rFonts w:ascii="Times New Roman" w:hAnsi="Times New Roman" w:cs="Tahoma"/>
          <w:sz w:val="28"/>
          <w:szCs w:val="28"/>
          <w:lang w:val="uk-UA"/>
        </w:rPr>
        <w:t xml:space="preserve">Природа </w:t>
      </w:r>
      <w:proofErr w:type="spellStart"/>
      <w:r>
        <w:rPr>
          <w:rFonts w:ascii="Times New Roman" w:hAnsi="Times New Roman" w:cs="Tahoma"/>
          <w:sz w:val="28"/>
          <w:szCs w:val="28"/>
          <w:lang w:val="uk-UA"/>
        </w:rPr>
        <w:t>Украинской</w:t>
      </w:r>
      <w:proofErr w:type="spellEnd"/>
      <w:r>
        <w:rPr>
          <w:rFonts w:ascii="Times New Roman" w:hAnsi="Times New Roman" w:cs="Tahoma"/>
          <w:sz w:val="28"/>
          <w:szCs w:val="28"/>
          <w:lang w:val="uk-UA"/>
        </w:rPr>
        <w:t xml:space="preserve"> ССР. </w:t>
      </w:r>
      <w:proofErr w:type="spellStart"/>
      <w:r>
        <w:rPr>
          <w:rFonts w:ascii="Times New Roman" w:hAnsi="Times New Roman" w:cs="Tahoma"/>
          <w:sz w:val="28"/>
          <w:szCs w:val="28"/>
          <w:lang w:val="uk-UA"/>
        </w:rPr>
        <w:t>Растительный</w:t>
      </w:r>
      <w:proofErr w:type="spellEnd"/>
      <w:r>
        <w:rPr>
          <w:rFonts w:ascii="Times New Roman" w:hAnsi="Times New Roman" w:cs="Tahoma"/>
          <w:sz w:val="28"/>
          <w:szCs w:val="28"/>
          <w:lang w:val="uk-UA"/>
        </w:rPr>
        <w:t xml:space="preserve"> мир / Т. Л. </w:t>
      </w:r>
      <w:proofErr w:type="spellStart"/>
      <w:r>
        <w:rPr>
          <w:rFonts w:ascii="Times New Roman" w:hAnsi="Times New Roman" w:cs="Tahoma"/>
          <w:sz w:val="28"/>
          <w:szCs w:val="28"/>
          <w:lang w:val="uk-UA"/>
        </w:rPr>
        <w:t>Андриенко</w:t>
      </w:r>
      <w:proofErr w:type="spellEnd"/>
      <w:r>
        <w:rPr>
          <w:rFonts w:ascii="Times New Roman" w:hAnsi="Times New Roman" w:cs="Tahoma"/>
          <w:sz w:val="28"/>
          <w:szCs w:val="28"/>
          <w:lang w:val="uk-UA"/>
        </w:rPr>
        <w:t xml:space="preserve">, О. Б. Блюм, С. П. </w:t>
      </w:r>
      <w:proofErr w:type="spellStart"/>
      <w:r>
        <w:rPr>
          <w:rFonts w:ascii="Times New Roman" w:hAnsi="Times New Roman" w:cs="Tahoma"/>
          <w:sz w:val="28"/>
          <w:szCs w:val="28"/>
          <w:lang w:val="uk-UA"/>
        </w:rPr>
        <w:t>Вассер</w:t>
      </w:r>
      <w:proofErr w:type="spellEnd"/>
      <w:r>
        <w:rPr>
          <w:rFonts w:ascii="Times New Roman" w:hAnsi="Times New Roman" w:cs="Tahoma"/>
          <w:sz w:val="28"/>
          <w:szCs w:val="28"/>
          <w:lang w:val="uk-UA"/>
        </w:rPr>
        <w:t xml:space="preserve"> [и </w:t>
      </w:r>
      <w:proofErr w:type="spellStart"/>
      <w:r>
        <w:rPr>
          <w:rFonts w:ascii="Times New Roman" w:hAnsi="Times New Roman" w:cs="Tahoma"/>
          <w:sz w:val="28"/>
          <w:szCs w:val="28"/>
          <w:lang w:val="uk-UA"/>
        </w:rPr>
        <w:t>др</w:t>
      </w:r>
      <w:proofErr w:type="spellEnd"/>
      <w:r>
        <w:rPr>
          <w:rFonts w:ascii="Times New Roman" w:hAnsi="Times New Roman" w:cs="Tahoma"/>
          <w:sz w:val="28"/>
          <w:szCs w:val="28"/>
          <w:lang w:val="uk-UA"/>
        </w:rPr>
        <w:t xml:space="preserve">.]. – </w:t>
      </w:r>
      <w:proofErr w:type="spellStart"/>
      <w:r>
        <w:rPr>
          <w:rFonts w:ascii="Times New Roman" w:hAnsi="Times New Roman" w:cs="Tahoma"/>
          <w:sz w:val="28"/>
          <w:szCs w:val="28"/>
          <w:lang w:val="uk-UA"/>
        </w:rPr>
        <w:t>Киев</w:t>
      </w:r>
      <w:proofErr w:type="spellEnd"/>
      <w:r>
        <w:rPr>
          <w:rFonts w:ascii="Times New Roman" w:hAnsi="Times New Roman" w:cs="Tahoma"/>
          <w:sz w:val="28"/>
          <w:szCs w:val="28"/>
          <w:lang w:val="uk-UA"/>
        </w:rPr>
        <w:t xml:space="preserve"> : Наук. думка, 1985. </w:t>
      </w:r>
      <w:r>
        <w:rPr>
          <w:rFonts w:ascii="Times New Roman" w:hAnsi="Times New Roman" w:cs="Tahoma"/>
          <w:sz w:val="28"/>
          <w:szCs w:val="28"/>
          <w:rtl/>
          <w:lang w:val="uk-UA"/>
        </w:rPr>
        <w:t xml:space="preserve">‏– </w:t>
      </w:r>
      <w:r>
        <w:rPr>
          <w:rFonts w:ascii="Times New Roman" w:hAnsi="Times New Roman" w:cs="Tahoma"/>
          <w:sz w:val="28"/>
          <w:szCs w:val="28"/>
          <w:lang w:val="uk-UA"/>
        </w:rPr>
        <w:t>208 с.</w:t>
      </w:r>
    </w:p>
    <w:p w:rsidR="00E71D97" w:rsidRDefault="00E71D97" w:rsidP="00B81AE2">
      <w:pPr>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26. Родючість ґрунтів. Моніторинг та управління / За ред. В. В. Медведєва. – Київ: Урожай, 1992. – 248 с.</w:t>
      </w:r>
    </w:p>
    <w:p w:rsidR="00E71D97" w:rsidRDefault="00E71D97" w:rsidP="00B81AE2">
      <w:pPr>
        <w:tabs>
          <w:tab w:val="left" w:pos="720"/>
        </w:tabs>
        <w:spacing w:after="0" w:line="360" w:lineRule="auto"/>
        <w:jc w:val="both"/>
        <w:rPr>
          <w:rFonts w:ascii="Times New Roman" w:hAnsi="Times New Roman" w:cs="Tahoma"/>
          <w:sz w:val="28"/>
          <w:szCs w:val="28"/>
          <w:lang w:val="uk-UA"/>
        </w:rPr>
      </w:pPr>
      <w:r>
        <w:rPr>
          <w:rFonts w:ascii="Times New Roman" w:hAnsi="Times New Roman" w:cs="Tahoma"/>
          <w:sz w:val="28"/>
          <w:szCs w:val="28"/>
          <w:lang w:val="uk-UA"/>
        </w:rPr>
        <w:t xml:space="preserve">         27. Стратегія збалансованого використання, відтворення і управління </w:t>
      </w:r>
      <w:proofErr w:type="spellStart"/>
      <w:r>
        <w:rPr>
          <w:rFonts w:ascii="Times New Roman" w:hAnsi="Times New Roman" w:cs="Tahoma"/>
          <w:sz w:val="28"/>
          <w:szCs w:val="28"/>
          <w:lang w:val="uk-UA"/>
        </w:rPr>
        <w:t>грунтовими</w:t>
      </w:r>
      <w:proofErr w:type="spellEnd"/>
      <w:r>
        <w:rPr>
          <w:rFonts w:ascii="Times New Roman" w:hAnsi="Times New Roman" w:cs="Tahoma"/>
          <w:sz w:val="28"/>
          <w:szCs w:val="28"/>
          <w:lang w:val="uk-UA"/>
        </w:rPr>
        <w:t xml:space="preserve"> ресурсами України / За ред. С. А. </w:t>
      </w:r>
      <w:proofErr w:type="spellStart"/>
      <w:r>
        <w:rPr>
          <w:rFonts w:ascii="Times New Roman" w:hAnsi="Times New Roman" w:cs="Tahoma"/>
          <w:sz w:val="28"/>
          <w:szCs w:val="28"/>
          <w:lang w:val="uk-UA"/>
        </w:rPr>
        <w:t>Балюка</w:t>
      </w:r>
      <w:proofErr w:type="spellEnd"/>
      <w:r>
        <w:rPr>
          <w:rFonts w:ascii="Times New Roman" w:hAnsi="Times New Roman" w:cs="Tahoma"/>
          <w:sz w:val="28"/>
          <w:szCs w:val="28"/>
          <w:lang w:val="uk-UA"/>
        </w:rPr>
        <w:t xml:space="preserve">, В. В. Медведєва. </w:t>
      </w:r>
      <w:r>
        <w:rPr>
          <w:rFonts w:ascii="Times New Roman" w:hAnsi="Times New Roman"/>
          <w:sz w:val="28"/>
          <w:szCs w:val="28"/>
          <w:lang w:val="uk-UA"/>
        </w:rPr>
        <w:t>–</w:t>
      </w:r>
      <w:r>
        <w:rPr>
          <w:rFonts w:ascii="Times New Roman" w:hAnsi="Times New Roman" w:cs="Tahoma"/>
          <w:sz w:val="28"/>
          <w:szCs w:val="28"/>
          <w:lang w:val="uk-UA"/>
        </w:rPr>
        <w:t xml:space="preserve"> К.: Аграрна наука, 2012. – 240 с.</w:t>
      </w:r>
    </w:p>
    <w:p w:rsidR="00E71D97" w:rsidRPr="007F5A92" w:rsidRDefault="00E71D97" w:rsidP="00B81AE2">
      <w:pPr>
        <w:tabs>
          <w:tab w:val="left" w:pos="720"/>
        </w:tabs>
        <w:spacing w:after="0" w:line="360" w:lineRule="auto"/>
        <w:jc w:val="both"/>
        <w:rPr>
          <w:rFonts w:ascii="Times New Roman" w:hAnsi="Times New Roman" w:cs="Tahoma"/>
          <w:sz w:val="28"/>
          <w:szCs w:val="28"/>
        </w:rPr>
      </w:pPr>
      <w:r>
        <w:rPr>
          <w:rFonts w:ascii="Times New Roman" w:hAnsi="Times New Roman" w:cs="Tahoma"/>
          <w:sz w:val="28"/>
          <w:szCs w:val="28"/>
        </w:rPr>
        <w:t xml:space="preserve">         2</w:t>
      </w:r>
      <w:r>
        <w:rPr>
          <w:rFonts w:ascii="Times New Roman" w:hAnsi="Times New Roman" w:cs="Tahoma"/>
          <w:sz w:val="28"/>
          <w:szCs w:val="28"/>
          <w:lang w:val="uk-UA"/>
        </w:rPr>
        <w:t>8</w:t>
      </w:r>
      <w:r>
        <w:rPr>
          <w:rFonts w:ascii="Times New Roman" w:hAnsi="Times New Roman" w:cs="Tahoma"/>
          <w:sz w:val="28"/>
          <w:szCs w:val="28"/>
        </w:rPr>
        <w:t xml:space="preserve">. </w:t>
      </w:r>
      <w:r w:rsidRPr="007F5A92">
        <w:rPr>
          <w:rFonts w:ascii="Times New Roman" w:hAnsi="Times New Roman" w:cs="Tahoma"/>
          <w:sz w:val="28"/>
          <w:szCs w:val="28"/>
        </w:rPr>
        <w:t>Черноземы СССР. Украина</w:t>
      </w:r>
      <w:proofErr w:type="gramStart"/>
      <w:r w:rsidRPr="007F5A92">
        <w:rPr>
          <w:rFonts w:ascii="Times New Roman" w:hAnsi="Times New Roman" w:cs="Tahoma"/>
          <w:sz w:val="28"/>
          <w:szCs w:val="28"/>
        </w:rPr>
        <w:t xml:space="preserve"> / П</w:t>
      </w:r>
      <w:proofErr w:type="gramEnd"/>
      <w:r w:rsidRPr="007F5A92">
        <w:rPr>
          <w:rFonts w:ascii="Times New Roman" w:hAnsi="Times New Roman" w:cs="Tahoma"/>
          <w:sz w:val="28"/>
          <w:szCs w:val="28"/>
        </w:rPr>
        <w:t xml:space="preserve">од ред. В. М. </w:t>
      </w:r>
      <w:proofErr w:type="spellStart"/>
      <w:r w:rsidRPr="007F5A92">
        <w:rPr>
          <w:rFonts w:ascii="Times New Roman" w:hAnsi="Times New Roman" w:cs="Tahoma"/>
          <w:sz w:val="28"/>
          <w:szCs w:val="28"/>
        </w:rPr>
        <w:t>Фридланда</w:t>
      </w:r>
      <w:proofErr w:type="spellEnd"/>
      <w:r w:rsidRPr="007F5A92">
        <w:rPr>
          <w:rFonts w:ascii="Times New Roman" w:hAnsi="Times New Roman" w:cs="Tahoma"/>
          <w:sz w:val="28"/>
          <w:szCs w:val="28"/>
        </w:rPr>
        <w:t>, И. И. Лебедевой, В. Д. Кисель. – М.</w:t>
      </w:r>
      <w:proofErr w:type="gramStart"/>
      <w:r w:rsidRPr="007F5A92">
        <w:rPr>
          <w:rFonts w:ascii="Times New Roman" w:hAnsi="Times New Roman" w:cs="Tahoma"/>
          <w:sz w:val="28"/>
          <w:szCs w:val="28"/>
        </w:rPr>
        <w:t xml:space="preserve"> :</w:t>
      </w:r>
      <w:proofErr w:type="gramEnd"/>
      <w:r w:rsidRPr="007F5A92">
        <w:rPr>
          <w:rFonts w:ascii="Times New Roman" w:hAnsi="Times New Roman" w:cs="Tahoma"/>
          <w:sz w:val="28"/>
          <w:szCs w:val="28"/>
        </w:rPr>
        <w:t xml:space="preserve"> Колос, 1981. – 256 с.</w:t>
      </w:r>
    </w:p>
    <w:p w:rsidR="00E71D97" w:rsidRDefault="00E71D97" w:rsidP="00B81AE2">
      <w:pPr>
        <w:spacing w:after="0"/>
      </w:pPr>
    </w:p>
    <w:p w:rsidR="00E71D97" w:rsidRPr="007F5A92" w:rsidRDefault="00E71D97" w:rsidP="00B81AE2">
      <w:pPr>
        <w:spacing w:after="0"/>
      </w:pPr>
    </w:p>
    <w:p w:rsidR="00E71D97" w:rsidRPr="00E71D97" w:rsidRDefault="00E71D97" w:rsidP="00B81AE2">
      <w:pPr>
        <w:spacing w:after="0"/>
        <w:jc w:val="center"/>
        <w:rPr>
          <w:rFonts w:ascii="Times New Roman" w:hAnsi="Times New Roman" w:cs="Times New Roman"/>
          <w:sz w:val="28"/>
          <w:szCs w:val="28"/>
        </w:rPr>
      </w:pPr>
    </w:p>
    <w:sectPr w:rsidR="00E71D97" w:rsidRPr="00E71D97" w:rsidSect="00A71E8E">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7D82" w:rsidRDefault="00597D82">
      <w:pPr>
        <w:spacing w:after="0" w:line="240" w:lineRule="auto"/>
      </w:pPr>
      <w:r>
        <w:separator/>
      </w:r>
    </w:p>
  </w:endnote>
  <w:endnote w:type="continuationSeparator" w:id="0">
    <w:p w:rsidR="00597D82" w:rsidRDefault="00597D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7D82" w:rsidRDefault="00597D82">
      <w:pPr>
        <w:spacing w:after="0" w:line="240" w:lineRule="auto"/>
      </w:pPr>
      <w:r>
        <w:separator/>
      </w:r>
    </w:p>
  </w:footnote>
  <w:footnote w:type="continuationSeparator" w:id="0">
    <w:p w:rsidR="00597D82" w:rsidRDefault="00597D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387704"/>
      <w:docPartObj>
        <w:docPartGallery w:val="Page Numbers (Top of Page)"/>
        <w:docPartUnique/>
      </w:docPartObj>
    </w:sdtPr>
    <w:sdtEndPr/>
    <w:sdtContent>
      <w:p w:rsidR="00597D82" w:rsidRDefault="00597D82">
        <w:pPr>
          <w:pStyle w:val="a8"/>
          <w:jc w:val="right"/>
        </w:pPr>
        <w:r>
          <w:fldChar w:fldCharType="begin"/>
        </w:r>
        <w:r>
          <w:instrText xml:space="preserve"> PAGE   \* MERGEFORMAT </w:instrText>
        </w:r>
        <w:r>
          <w:fldChar w:fldCharType="separate"/>
        </w:r>
        <w:r w:rsidR="002F7450">
          <w:rPr>
            <w:noProof/>
          </w:rPr>
          <w:t>10</w:t>
        </w:r>
        <w:r>
          <w:rPr>
            <w:noProof/>
          </w:rPr>
          <w:fldChar w:fldCharType="end"/>
        </w:r>
      </w:p>
    </w:sdtContent>
  </w:sdt>
  <w:p w:rsidR="00597D82" w:rsidRDefault="00597D8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300F2E"/>
    <w:multiLevelType w:val="multilevel"/>
    <w:tmpl w:val="77D24AA0"/>
    <w:lvl w:ilvl="0">
      <w:start w:val="1"/>
      <w:numFmt w:val="decimal"/>
      <w:lvlText w:val="%1."/>
      <w:lvlJc w:val="left"/>
      <w:pPr>
        <w:ind w:left="510" w:hanging="510"/>
      </w:pPr>
      <w:rPr>
        <w:rFonts w:hint="default"/>
        <w:b/>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5BF9282B"/>
    <w:multiLevelType w:val="multilevel"/>
    <w:tmpl w:val="4A7E5172"/>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
    <w:nsid w:val="601F3ECB"/>
    <w:multiLevelType w:val="multilevel"/>
    <w:tmpl w:val="026C3FE4"/>
    <w:lvl w:ilvl="0">
      <w:start w:val="1"/>
      <w:numFmt w:val="decimal"/>
      <w:lvlText w:val="%1."/>
      <w:lvlJc w:val="left"/>
      <w:pPr>
        <w:ind w:left="360" w:hanging="360"/>
      </w:pPr>
      <w:rPr>
        <w:rFonts w:hint="default"/>
        <w:b/>
      </w:rPr>
    </w:lvl>
    <w:lvl w:ilvl="1">
      <w:start w:val="1"/>
      <w:numFmt w:val="decimal"/>
      <w:isLgl/>
      <w:lvlText w:val="%1.%2."/>
      <w:lvlJc w:val="left"/>
      <w:pPr>
        <w:ind w:left="144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F4F"/>
    <w:rsid w:val="000137C4"/>
    <w:rsid w:val="0002076E"/>
    <w:rsid w:val="000815A9"/>
    <w:rsid w:val="000D752E"/>
    <w:rsid w:val="000E775D"/>
    <w:rsid w:val="00137DA1"/>
    <w:rsid w:val="00154CF8"/>
    <w:rsid w:val="001562B9"/>
    <w:rsid w:val="00186E86"/>
    <w:rsid w:val="001917A6"/>
    <w:rsid w:val="001A63DE"/>
    <w:rsid w:val="001C1F9F"/>
    <w:rsid w:val="001D0935"/>
    <w:rsid w:val="001F4B0E"/>
    <w:rsid w:val="002215CE"/>
    <w:rsid w:val="002450CA"/>
    <w:rsid w:val="00270FA7"/>
    <w:rsid w:val="0028563C"/>
    <w:rsid w:val="002A0DBD"/>
    <w:rsid w:val="002F7450"/>
    <w:rsid w:val="003769BE"/>
    <w:rsid w:val="003B0006"/>
    <w:rsid w:val="003B7698"/>
    <w:rsid w:val="003E10BA"/>
    <w:rsid w:val="003E2982"/>
    <w:rsid w:val="0041496F"/>
    <w:rsid w:val="00481F04"/>
    <w:rsid w:val="00485DFB"/>
    <w:rsid w:val="004C72D2"/>
    <w:rsid w:val="00501888"/>
    <w:rsid w:val="00525FC1"/>
    <w:rsid w:val="00533643"/>
    <w:rsid w:val="00562E57"/>
    <w:rsid w:val="00565045"/>
    <w:rsid w:val="00575627"/>
    <w:rsid w:val="00585168"/>
    <w:rsid w:val="00597BB9"/>
    <w:rsid w:val="00597D82"/>
    <w:rsid w:val="005B15A6"/>
    <w:rsid w:val="005C57BE"/>
    <w:rsid w:val="005E712B"/>
    <w:rsid w:val="00600091"/>
    <w:rsid w:val="00612380"/>
    <w:rsid w:val="0065190D"/>
    <w:rsid w:val="00684695"/>
    <w:rsid w:val="006D30A0"/>
    <w:rsid w:val="006D5E6C"/>
    <w:rsid w:val="00756A23"/>
    <w:rsid w:val="007C6A73"/>
    <w:rsid w:val="00802658"/>
    <w:rsid w:val="00816A72"/>
    <w:rsid w:val="00822338"/>
    <w:rsid w:val="0082290A"/>
    <w:rsid w:val="00875027"/>
    <w:rsid w:val="0088194B"/>
    <w:rsid w:val="008C38FD"/>
    <w:rsid w:val="008D21EC"/>
    <w:rsid w:val="00901322"/>
    <w:rsid w:val="00911612"/>
    <w:rsid w:val="009524C3"/>
    <w:rsid w:val="00965364"/>
    <w:rsid w:val="009B4DF9"/>
    <w:rsid w:val="009E39F5"/>
    <w:rsid w:val="009F6ADE"/>
    <w:rsid w:val="00A71E8E"/>
    <w:rsid w:val="00AB1CB5"/>
    <w:rsid w:val="00AC0F52"/>
    <w:rsid w:val="00AC3644"/>
    <w:rsid w:val="00AD59B8"/>
    <w:rsid w:val="00B40997"/>
    <w:rsid w:val="00B4166D"/>
    <w:rsid w:val="00B81AE2"/>
    <w:rsid w:val="00BA3332"/>
    <w:rsid w:val="00BC175E"/>
    <w:rsid w:val="00BD0FFB"/>
    <w:rsid w:val="00BD7A84"/>
    <w:rsid w:val="00BE2F14"/>
    <w:rsid w:val="00BF573C"/>
    <w:rsid w:val="00C34578"/>
    <w:rsid w:val="00C44D9E"/>
    <w:rsid w:val="00C54576"/>
    <w:rsid w:val="00CB0FA5"/>
    <w:rsid w:val="00CB3159"/>
    <w:rsid w:val="00CF239E"/>
    <w:rsid w:val="00CF7459"/>
    <w:rsid w:val="00D422D3"/>
    <w:rsid w:val="00DA4480"/>
    <w:rsid w:val="00DA6310"/>
    <w:rsid w:val="00DD21E5"/>
    <w:rsid w:val="00DD469D"/>
    <w:rsid w:val="00DE1B66"/>
    <w:rsid w:val="00DF7E76"/>
    <w:rsid w:val="00E17EEE"/>
    <w:rsid w:val="00E3041B"/>
    <w:rsid w:val="00E3501C"/>
    <w:rsid w:val="00E663AA"/>
    <w:rsid w:val="00E71D97"/>
    <w:rsid w:val="00E90C98"/>
    <w:rsid w:val="00E95552"/>
    <w:rsid w:val="00EA098B"/>
    <w:rsid w:val="00EC4F4F"/>
    <w:rsid w:val="00ED390F"/>
    <w:rsid w:val="00F011AB"/>
    <w:rsid w:val="00F37220"/>
    <w:rsid w:val="00F6688F"/>
    <w:rsid w:val="00F9411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4F4F"/>
    <w:pPr>
      <w:ind w:left="720"/>
      <w:contextualSpacing/>
    </w:pPr>
  </w:style>
  <w:style w:type="paragraph" w:styleId="a4">
    <w:name w:val="Body Text Indent"/>
    <w:basedOn w:val="a"/>
    <w:link w:val="a5"/>
    <w:rsid w:val="00E95552"/>
    <w:pPr>
      <w:widowControl w:val="0"/>
      <w:autoSpaceDE w:val="0"/>
      <w:autoSpaceDN w:val="0"/>
      <w:adjustRightInd w:val="0"/>
      <w:spacing w:after="0" w:line="360" w:lineRule="auto"/>
      <w:ind w:firstLine="720"/>
      <w:jc w:val="both"/>
    </w:pPr>
    <w:rPr>
      <w:rFonts w:ascii="Times New Roman" w:eastAsia="Times New Roman" w:hAnsi="Times New Roman" w:cs="Times New Roman"/>
      <w:sz w:val="28"/>
      <w:szCs w:val="28"/>
      <w:lang w:val="uk-UA"/>
    </w:rPr>
  </w:style>
  <w:style w:type="character" w:customStyle="1" w:styleId="a5">
    <w:name w:val="Основной текст с отступом Знак"/>
    <w:basedOn w:val="a0"/>
    <w:link w:val="a4"/>
    <w:rsid w:val="00E95552"/>
    <w:rPr>
      <w:rFonts w:ascii="Times New Roman" w:eastAsia="Times New Roman" w:hAnsi="Times New Roman" w:cs="Times New Roman"/>
      <w:sz w:val="28"/>
      <w:szCs w:val="28"/>
      <w:lang w:val="uk-UA" w:eastAsia="ru-RU"/>
    </w:rPr>
  </w:style>
  <w:style w:type="paragraph" w:styleId="a6">
    <w:name w:val="Balloon Text"/>
    <w:basedOn w:val="a"/>
    <w:link w:val="a7"/>
    <w:uiPriority w:val="99"/>
    <w:semiHidden/>
    <w:unhideWhenUsed/>
    <w:rsid w:val="00DA631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A6310"/>
    <w:rPr>
      <w:rFonts w:ascii="Tahoma" w:hAnsi="Tahoma" w:cs="Tahoma"/>
      <w:sz w:val="16"/>
      <w:szCs w:val="16"/>
    </w:rPr>
  </w:style>
  <w:style w:type="paragraph" w:styleId="a8">
    <w:name w:val="header"/>
    <w:basedOn w:val="a"/>
    <w:link w:val="a9"/>
    <w:uiPriority w:val="99"/>
    <w:unhideWhenUsed/>
    <w:rsid w:val="008C38F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C38FD"/>
  </w:style>
  <w:style w:type="table" w:styleId="aa">
    <w:name w:val="Table Grid"/>
    <w:basedOn w:val="a1"/>
    <w:uiPriority w:val="59"/>
    <w:rsid w:val="001F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4F4F"/>
    <w:pPr>
      <w:ind w:left="720"/>
      <w:contextualSpacing/>
    </w:pPr>
  </w:style>
  <w:style w:type="paragraph" w:styleId="a4">
    <w:name w:val="Body Text Indent"/>
    <w:basedOn w:val="a"/>
    <w:link w:val="a5"/>
    <w:rsid w:val="00E95552"/>
    <w:pPr>
      <w:widowControl w:val="0"/>
      <w:autoSpaceDE w:val="0"/>
      <w:autoSpaceDN w:val="0"/>
      <w:adjustRightInd w:val="0"/>
      <w:spacing w:after="0" w:line="360" w:lineRule="auto"/>
      <w:ind w:firstLine="720"/>
      <w:jc w:val="both"/>
    </w:pPr>
    <w:rPr>
      <w:rFonts w:ascii="Times New Roman" w:eastAsia="Times New Roman" w:hAnsi="Times New Roman" w:cs="Times New Roman"/>
      <w:sz w:val="28"/>
      <w:szCs w:val="28"/>
      <w:lang w:val="uk-UA"/>
    </w:rPr>
  </w:style>
  <w:style w:type="character" w:customStyle="1" w:styleId="a5">
    <w:name w:val="Основной текст с отступом Знак"/>
    <w:basedOn w:val="a0"/>
    <w:link w:val="a4"/>
    <w:rsid w:val="00E95552"/>
    <w:rPr>
      <w:rFonts w:ascii="Times New Roman" w:eastAsia="Times New Roman" w:hAnsi="Times New Roman" w:cs="Times New Roman"/>
      <w:sz w:val="28"/>
      <w:szCs w:val="28"/>
      <w:lang w:val="uk-UA" w:eastAsia="ru-RU"/>
    </w:rPr>
  </w:style>
  <w:style w:type="paragraph" w:styleId="a6">
    <w:name w:val="Balloon Text"/>
    <w:basedOn w:val="a"/>
    <w:link w:val="a7"/>
    <w:uiPriority w:val="99"/>
    <w:semiHidden/>
    <w:unhideWhenUsed/>
    <w:rsid w:val="00DA6310"/>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DA6310"/>
    <w:rPr>
      <w:rFonts w:ascii="Tahoma" w:hAnsi="Tahoma" w:cs="Tahoma"/>
      <w:sz w:val="16"/>
      <w:szCs w:val="16"/>
    </w:rPr>
  </w:style>
  <w:style w:type="paragraph" w:styleId="a8">
    <w:name w:val="header"/>
    <w:basedOn w:val="a"/>
    <w:link w:val="a9"/>
    <w:uiPriority w:val="99"/>
    <w:unhideWhenUsed/>
    <w:rsid w:val="008C38F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C38FD"/>
  </w:style>
  <w:style w:type="table" w:styleId="aa">
    <w:name w:val="Table Grid"/>
    <w:basedOn w:val="a1"/>
    <w:uiPriority w:val="59"/>
    <w:rsid w:val="001F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FFC598-9BEF-4173-9209-2950508DE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2032</Words>
  <Characters>11583</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libonu</cp:lastModifiedBy>
  <cp:revision>2</cp:revision>
  <dcterms:created xsi:type="dcterms:W3CDTF">2019-01-23T12:25:00Z</dcterms:created>
  <dcterms:modified xsi:type="dcterms:W3CDTF">2019-01-23T12:25:00Z</dcterms:modified>
</cp:coreProperties>
</file>