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ональний ун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верситет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імені І.І. Мечникова</w:t>
      </w: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кономіко-правовий факультет </w:t>
      </w: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афедра адміністративного та господарського права</w:t>
      </w: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2D4E2E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0"/>
          <w:szCs w:val="10"/>
          <w:lang w:val="uk-UA" w:eastAsia="ru-RU"/>
        </w:rPr>
      </w:pPr>
    </w:p>
    <w:p w:rsidR="002D4E2E" w:rsidRPr="002D4E2E" w:rsidRDefault="002D4E2E" w:rsidP="002D4E2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Освітньо-кваліфікаційного рівня  магістра</w:t>
      </w:r>
    </w:p>
    <w:p w:rsidR="002D4E2E" w:rsidRPr="002D4E2E" w:rsidRDefault="002D4E2E" w:rsidP="002D4E2E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4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</w:t>
      </w: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« Господарсько-правові засади здійснення інвестиційної діяльності в Україні</w:t>
      </w:r>
      <w:r w:rsidRPr="002D4E2E">
        <w:rPr>
          <w:rFonts w:ascii="Times New Roman CYR" w:eastAsia="Times New Roman" w:hAnsi="Times New Roman CYR" w:cs="Times New Roman CYR"/>
          <w:b/>
          <w:sz w:val="24"/>
          <w:szCs w:val="28"/>
          <w:lang w:val="uk-UA" w:eastAsia="ru-RU"/>
        </w:rPr>
        <w:t xml:space="preserve"> </w:t>
      </w: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D4E2E" w:rsidRPr="002D4E2E" w:rsidRDefault="002D4E2E" w:rsidP="002D4E2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Economic and legal basis of the investment activity in </w:t>
      </w:r>
      <w:smartTag w:uri="urn:schemas-microsoft-com:office:smarttags" w:element="place">
        <w:smartTag w:uri="urn:schemas-microsoft-com:office:smarttags" w:element="country-region">
          <w:r w:rsidRPr="002D4E2E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Ukraine</w:t>
          </w:r>
        </w:smartTag>
      </w:smartTag>
      <w:r w:rsidRPr="002D4E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»</w:t>
      </w: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tabs>
          <w:tab w:val="left" w:pos="3960"/>
        </w:tabs>
        <w:suppressAutoHyphens/>
        <w:spacing w:after="0" w:line="240" w:lineRule="auto"/>
        <w:ind w:firstLine="378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tabs>
          <w:tab w:val="left" w:pos="3960"/>
        </w:tabs>
        <w:suppressAutoHyphens/>
        <w:spacing w:after="0" w:line="240" w:lineRule="auto"/>
        <w:ind w:firstLine="378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tabs>
          <w:tab w:val="left" w:pos="3960"/>
        </w:tabs>
        <w:suppressAutoHyphens/>
        <w:spacing w:after="0" w:line="240" w:lineRule="auto"/>
        <w:ind w:firstLine="378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          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денної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навчання,</w:t>
      </w:r>
    </w:p>
    <w:p w:rsidR="002D4E2E" w:rsidRPr="002D4E2E" w:rsidRDefault="002D4E2E" w:rsidP="002D4E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альн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сть 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8.03040101 «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Правознавство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»,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D4E2E" w:rsidRPr="002D4E2E" w:rsidRDefault="002D4E2E" w:rsidP="002D4E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Цісельський Кирило Олександрович</w:t>
      </w:r>
    </w:p>
    <w:p w:rsidR="002D4E2E" w:rsidRPr="002D4E2E" w:rsidRDefault="002D4E2E" w:rsidP="002D4E2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2D4E2E" w:rsidRPr="002D4E2E" w:rsidRDefault="002D4E2E" w:rsidP="002D4E2E">
      <w:pPr>
        <w:tabs>
          <w:tab w:val="left" w:pos="5245"/>
          <w:tab w:val="right" w:pos="9355"/>
        </w:tabs>
        <w:spacing w:before="120" w:after="0" w:line="240" w:lineRule="auto"/>
        <w:ind w:left="3780" w:hanging="2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Науковий к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ерівник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кандидат юридичних</w:t>
      </w:r>
    </w:p>
    <w:p w:rsidR="002D4E2E" w:rsidRPr="002D4E2E" w:rsidRDefault="002D4E2E" w:rsidP="002D4E2E">
      <w:pPr>
        <w:tabs>
          <w:tab w:val="left" w:pos="5245"/>
          <w:tab w:val="right" w:pos="9355"/>
        </w:tabs>
        <w:spacing w:before="120" w:after="0" w:line="240" w:lineRule="auto"/>
        <w:ind w:left="3780" w:hanging="2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наук, доцент __________Чайковська В.В. </w:t>
      </w:r>
    </w:p>
    <w:p w:rsidR="002D4E2E" w:rsidRPr="002D4E2E" w:rsidRDefault="002D4E2E" w:rsidP="002D4E2E">
      <w:pPr>
        <w:tabs>
          <w:tab w:val="left" w:pos="5245"/>
          <w:tab w:val="right" w:pos="9355"/>
        </w:tabs>
        <w:spacing w:before="120" w:after="0" w:line="240" w:lineRule="auto"/>
        <w:ind w:left="35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Рецензент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2D4E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кандидат юридичних наук, </w:t>
      </w:r>
    </w:p>
    <w:p w:rsidR="002D4E2E" w:rsidRPr="002D4E2E" w:rsidRDefault="002D4E2E" w:rsidP="002D4E2E">
      <w:pPr>
        <w:tabs>
          <w:tab w:val="left" w:pos="5245"/>
          <w:tab w:val="right" w:pos="9355"/>
        </w:tabs>
        <w:spacing w:before="120" w:after="0" w:line="240" w:lineRule="auto"/>
        <w:ind w:left="35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доцент Стукаленко О.В. </w:t>
      </w:r>
    </w:p>
    <w:p w:rsidR="002D4E2E" w:rsidRPr="002D4E2E" w:rsidRDefault="002D4E2E" w:rsidP="002D4E2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D4E2E" w:rsidRPr="002D4E2E" w:rsidRDefault="002D4E2E" w:rsidP="002D4E2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pPr w:leftFromText="180" w:rightFromText="180" w:vertAnchor="text" w:horzAnchor="margin" w:tblpYSpec="center"/>
        <w:tblW w:w="9515" w:type="dxa"/>
        <w:tblLook w:val="00A0" w:firstRow="1" w:lastRow="0" w:firstColumn="1" w:lastColumn="0" w:noHBand="0" w:noVBand="0"/>
      </w:tblPr>
      <w:tblGrid>
        <w:gridCol w:w="4757"/>
        <w:gridCol w:w="4758"/>
      </w:tblGrid>
      <w:tr w:rsidR="002D4E2E" w:rsidRPr="002D4E2E" w:rsidTr="0040653A">
        <w:trPr>
          <w:trHeight w:val="1411"/>
        </w:trPr>
        <w:tc>
          <w:tcPr>
            <w:tcW w:w="4757" w:type="dxa"/>
          </w:tcPr>
          <w:p w:rsidR="002D4E2E" w:rsidRPr="002D4E2E" w:rsidRDefault="002D4E2E" w:rsidP="002D4E2E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на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засіданн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і 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кафедри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«___»_____201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р.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</w:p>
          <w:p w:rsidR="002D4E2E" w:rsidRPr="002D4E2E" w:rsidRDefault="002D4E2E" w:rsidP="002D4E2E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протокол 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№___ </w:t>
            </w:r>
          </w:p>
          <w:p w:rsidR="002D4E2E" w:rsidRPr="002D4E2E" w:rsidRDefault="002D4E2E" w:rsidP="002D4E2E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2D4E2E" w:rsidRPr="002D4E2E" w:rsidRDefault="002D4E2E" w:rsidP="002D4E2E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д.ю.н., проф.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Миколенко О.І.</w:t>
            </w:r>
          </w:p>
          <w:p w:rsidR="002D4E2E" w:rsidRPr="002D4E2E" w:rsidRDefault="002D4E2E" w:rsidP="002D4E2E">
            <w:pPr>
              <w:suppressAutoHyphens/>
              <w:spacing w:after="0" w:line="276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2D4E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</w:t>
            </w:r>
          </w:p>
        </w:tc>
        <w:tc>
          <w:tcPr>
            <w:tcW w:w="4758" w:type="dxa"/>
          </w:tcPr>
          <w:p w:rsidR="002D4E2E" w:rsidRPr="002D4E2E" w:rsidRDefault="002D4E2E" w:rsidP="002D4E2E">
            <w:pPr>
              <w:suppressAutoHyphens/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 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  <w:p w:rsidR="002D4E2E" w:rsidRPr="002D4E2E" w:rsidRDefault="002D4E2E" w:rsidP="002D4E2E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«__»_____201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р.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 п</w:t>
            </w: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ротокол № ___ </w:t>
            </w:r>
          </w:p>
          <w:p w:rsidR="002D4E2E" w:rsidRPr="002D4E2E" w:rsidRDefault="002D4E2E" w:rsidP="002D4E2E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Оцінка_______/__________/________</w:t>
            </w:r>
          </w:p>
          <w:p w:rsidR="002D4E2E" w:rsidRPr="002D4E2E" w:rsidRDefault="002D4E2E" w:rsidP="002D4E2E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2D4E2E" w:rsidRPr="002D4E2E" w:rsidRDefault="002D4E2E" w:rsidP="002D4E2E">
            <w:pPr>
              <w:suppressAutoHyphens/>
              <w:spacing w:after="0" w:line="276" w:lineRule="auto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2D4E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д.ю.н., проф.________Прієшкіна О.В.</w:t>
            </w:r>
          </w:p>
        </w:tc>
      </w:tr>
    </w:tbl>
    <w:p w:rsidR="002D4E2E" w:rsidRPr="002D4E2E" w:rsidRDefault="002D4E2E" w:rsidP="002D4E2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2017</w:t>
      </w:r>
    </w:p>
    <w:p w:rsidR="002D4E2E" w:rsidRPr="002D4E2E" w:rsidRDefault="002D4E2E" w:rsidP="002D4E2E">
      <w:pPr>
        <w:tabs>
          <w:tab w:val="left" w:pos="567"/>
          <w:tab w:val="left" w:pos="993"/>
        </w:tabs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2D4E2E" w:rsidRPr="002D4E2E" w:rsidRDefault="002D4E2E" w:rsidP="002D4E2E">
      <w:pPr>
        <w:tabs>
          <w:tab w:val="left" w:pos="567"/>
          <w:tab w:val="left" w:pos="993"/>
        </w:tabs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ВСТУП  ………………………………………………………………………….3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РОЗДІЛ 1. ЗАГАЛЬНОТЕОРЕТИЧНІ ЗАСАДИ ФУНКЦІОНУВАННЯ ІНВЕСТИЦІЙНОЇ ДІЯЛЬНОСТІ В УКРАЇНІ  ….……………….…………9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1.1. Поняття та значення  інвестиційної діяльності як виду господарської діяльності суб’єктів господарювання  …..………………………………………9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1.2. Загальна характеристика правового забезпечення функціонування інвестиційної діяльності в Україні  ..…………………………………………...1</w:t>
      </w:r>
      <w:r w:rsidRPr="002D4E2E">
        <w:rPr>
          <w:rFonts w:ascii="Times New Roman" w:eastAsia="Calibri" w:hAnsi="Times New Roman" w:cs="Times New Roman"/>
          <w:sz w:val="28"/>
          <w:szCs w:val="28"/>
        </w:rPr>
        <w:t>9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1.3.Форми здійснення інвестиційної діяльності: поняття та класифікація  ...</w:t>
      </w:r>
      <w:r w:rsidRPr="002D4E2E">
        <w:rPr>
          <w:rFonts w:ascii="Times New Roman" w:eastAsia="Calibri" w:hAnsi="Times New Roman" w:cs="Times New Roman"/>
          <w:sz w:val="28"/>
          <w:szCs w:val="28"/>
        </w:rPr>
        <w:t>.31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b/>
          <w:sz w:val="28"/>
          <w:szCs w:val="28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Висновки до розділу 1 …………………………………………………...…….38</w:t>
      </w:r>
    </w:p>
    <w:p w:rsidR="002D4E2E" w:rsidRPr="002D4E2E" w:rsidRDefault="002D4E2E" w:rsidP="002D4E2E">
      <w:pPr>
        <w:tabs>
          <w:tab w:val="left" w:pos="567"/>
          <w:tab w:val="left" w:pos="993"/>
        </w:tabs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РОЗДІЛ 2. ДОГОВІР ЯК ОДНА З ОСНОВНИХ ФОРМ ЗДІЙСНЕННЯ ІНВЕСТИЦІЙНОЇ ДІЯЛЬНОСТІ ….……………………………….………</w:t>
      </w:r>
      <w:r w:rsidRPr="002D4E2E">
        <w:rPr>
          <w:rFonts w:ascii="Times New Roman" w:eastAsia="Calibri" w:hAnsi="Times New Roman" w:cs="Times New Roman"/>
          <w:b/>
          <w:sz w:val="28"/>
          <w:szCs w:val="28"/>
        </w:rPr>
        <w:t>.40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2.1. Поняття, правова природа та класифікація інвестиційних договорів  .....</w:t>
      </w:r>
      <w:r w:rsidRPr="002D4E2E">
        <w:rPr>
          <w:rFonts w:ascii="Times New Roman" w:eastAsia="Calibri" w:hAnsi="Times New Roman" w:cs="Times New Roman"/>
          <w:sz w:val="28"/>
          <w:szCs w:val="28"/>
        </w:rPr>
        <w:t>40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2.2. Форма, зміст та порядок укладення інвестиційного договору  …..……</w:t>
      </w:r>
      <w:r w:rsidRPr="002D4E2E">
        <w:rPr>
          <w:rFonts w:ascii="Times New Roman" w:eastAsia="Calibri" w:hAnsi="Times New Roman" w:cs="Times New Roman"/>
          <w:sz w:val="28"/>
          <w:szCs w:val="28"/>
        </w:rPr>
        <w:t>..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4</w:t>
      </w:r>
      <w:r w:rsidRPr="002D4E2E">
        <w:rPr>
          <w:rFonts w:ascii="Times New Roman" w:eastAsia="Calibri" w:hAnsi="Times New Roman" w:cs="Times New Roman"/>
          <w:sz w:val="28"/>
          <w:szCs w:val="28"/>
        </w:rPr>
        <w:t>8</w:t>
      </w:r>
    </w:p>
    <w:p w:rsidR="002D4E2E" w:rsidRPr="002D4E2E" w:rsidRDefault="002D4E2E" w:rsidP="002D4E2E">
      <w:pPr>
        <w:tabs>
          <w:tab w:val="left" w:pos="426"/>
          <w:tab w:val="left" w:pos="993"/>
        </w:tabs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2.3.Особливості правового регулювання окремих різновидів договорів інвестиційного характеру  …...………………..…………</w:t>
      </w:r>
      <w:r w:rsidRPr="002D4E2E">
        <w:rPr>
          <w:rFonts w:ascii="Times New Roman" w:eastAsia="Calibri" w:hAnsi="Times New Roman" w:cs="Times New Roman"/>
          <w:sz w:val="28"/>
          <w:szCs w:val="28"/>
        </w:rPr>
        <w:t>……………………..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Pr="002D4E2E">
        <w:rPr>
          <w:rFonts w:ascii="Times New Roman" w:eastAsia="Calibri" w:hAnsi="Times New Roman" w:cs="Times New Roman"/>
          <w:sz w:val="28"/>
          <w:szCs w:val="28"/>
        </w:rPr>
        <w:t>6</w:t>
      </w:r>
    </w:p>
    <w:p w:rsidR="002D4E2E" w:rsidRPr="002D4E2E" w:rsidRDefault="002D4E2E" w:rsidP="002D4E2E">
      <w:pPr>
        <w:tabs>
          <w:tab w:val="left" w:pos="567"/>
          <w:tab w:val="left" w:pos="993"/>
        </w:tabs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Висновки до розділу 2  ….</w:t>
      </w:r>
      <w:r w:rsidRPr="002D4E2E">
        <w:rPr>
          <w:rFonts w:ascii="Times New Roman" w:eastAsia="Calibri" w:hAnsi="Times New Roman" w:cs="Times New Roman"/>
          <w:b/>
          <w:sz w:val="28"/>
          <w:szCs w:val="28"/>
        </w:rPr>
        <w:t>………………………………………………….…72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b/>
          <w:sz w:val="28"/>
          <w:szCs w:val="28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РОЗДІЛ 3. ЗАГАЛЬНА  ХАРАКТЕРИСТИКА ЗДІЙСНЕННЯ КОРПОРАТИВНОЇ ФОРМИ ІНВЕСТИЦІЙНОЇ ДІЯЛЬНОСТІ ……….7</w:t>
      </w:r>
      <w:r w:rsidRPr="002D4E2E">
        <w:rPr>
          <w:rFonts w:ascii="Times New Roman" w:eastAsia="Calibri" w:hAnsi="Times New Roman" w:cs="Times New Roman"/>
          <w:b/>
          <w:sz w:val="28"/>
          <w:szCs w:val="28"/>
        </w:rPr>
        <w:t>5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3.1. Корпоративне інвестування: поняття та характерні риси  ...…</w:t>
      </w:r>
      <w:r w:rsidRPr="002D4E2E">
        <w:rPr>
          <w:rFonts w:ascii="Times New Roman" w:eastAsia="Calibri" w:hAnsi="Times New Roman" w:cs="Times New Roman"/>
          <w:sz w:val="28"/>
          <w:szCs w:val="28"/>
        </w:rPr>
        <w:t>…..……...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7</w:t>
      </w:r>
      <w:r w:rsidRPr="002D4E2E">
        <w:rPr>
          <w:rFonts w:ascii="Times New Roman" w:eastAsia="Calibri" w:hAnsi="Times New Roman" w:cs="Times New Roman"/>
          <w:sz w:val="28"/>
          <w:szCs w:val="28"/>
        </w:rPr>
        <w:t>5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3.2.Основні засади використання корпоративного інвестування  …..</w:t>
      </w:r>
      <w:r w:rsidRPr="002D4E2E">
        <w:rPr>
          <w:rFonts w:ascii="Times New Roman" w:eastAsia="Calibri" w:hAnsi="Times New Roman" w:cs="Times New Roman"/>
          <w:sz w:val="28"/>
          <w:szCs w:val="28"/>
        </w:rPr>
        <w:t>…...…..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8</w:t>
      </w:r>
      <w:r w:rsidRPr="002D4E2E">
        <w:rPr>
          <w:rFonts w:ascii="Times New Roman" w:eastAsia="Calibri" w:hAnsi="Times New Roman" w:cs="Times New Roman"/>
          <w:sz w:val="28"/>
          <w:szCs w:val="28"/>
        </w:rPr>
        <w:t>7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3.3.Особливості корпоративного інвестування з використанням корпоративних фондів  …..………………………………………...………</w:t>
      </w:r>
      <w:r w:rsidRPr="002D4E2E">
        <w:rPr>
          <w:rFonts w:ascii="Times New Roman" w:eastAsia="Calibri" w:hAnsi="Times New Roman" w:cs="Times New Roman"/>
          <w:sz w:val="28"/>
          <w:szCs w:val="28"/>
        </w:rPr>
        <w:t>…...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9</w:t>
      </w:r>
      <w:r w:rsidRPr="002D4E2E">
        <w:rPr>
          <w:rFonts w:ascii="Times New Roman" w:eastAsia="Calibri" w:hAnsi="Times New Roman" w:cs="Times New Roman"/>
          <w:sz w:val="28"/>
          <w:szCs w:val="28"/>
        </w:rPr>
        <w:t>6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b/>
          <w:sz w:val="28"/>
          <w:szCs w:val="28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Висновки до розділу 3  …..</w:t>
      </w:r>
      <w:r w:rsidRPr="002D4E2E">
        <w:rPr>
          <w:rFonts w:ascii="Times New Roman" w:eastAsia="Calibri" w:hAnsi="Times New Roman" w:cs="Times New Roman"/>
          <w:b/>
          <w:sz w:val="28"/>
          <w:szCs w:val="28"/>
        </w:rPr>
        <w:t>………………………...…………………………104</w:t>
      </w:r>
    </w:p>
    <w:p w:rsidR="002D4E2E" w:rsidRPr="002D4E2E" w:rsidRDefault="002D4E2E" w:rsidP="002D4E2E">
      <w:pPr>
        <w:tabs>
          <w:tab w:val="left" w:pos="567"/>
          <w:tab w:val="left" w:pos="993"/>
        </w:tabs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ВИСНОВКИ  …………………………………………...……………………</w:t>
      </w:r>
      <w:r w:rsidRPr="002D4E2E">
        <w:rPr>
          <w:rFonts w:ascii="Times New Roman" w:eastAsia="Calibri" w:hAnsi="Times New Roman" w:cs="Times New Roman"/>
          <w:b/>
          <w:sz w:val="28"/>
          <w:szCs w:val="28"/>
        </w:rPr>
        <w:t>.</w:t>
      </w: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10</w:t>
      </w:r>
      <w:r w:rsidRPr="002D4E2E">
        <w:rPr>
          <w:rFonts w:ascii="Times New Roman" w:eastAsia="Calibri" w:hAnsi="Times New Roman" w:cs="Times New Roman"/>
          <w:b/>
          <w:sz w:val="28"/>
          <w:szCs w:val="28"/>
        </w:rPr>
        <w:t>6</w:t>
      </w: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Times New Roman" w:eastAsia="Calibri" w:hAnsi="Times New Roman" w:cs="Times New Roman"/>
          <w:b/>
          <w:sz w:val="28"/>
          <w:szCs w:val="28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СПИСОК ВИКОРИСТАНОЇ ЛІТЕРАТУРИ  …..…………………...……11</w:t>
      </w:r>
      <w:r w:rsidRPr="002D4E2E">
        <w:rPr>
          <w:rFonts w:ascii="Times New Roman" w:eastAsia="Calibri" w:hAnsi="Times New Roman" w:cs="Times New Roman"/>
          <w:b/>
          <w:sz w:val="28"/>
          <w:szCs w:val="28"/>
        </w:rPr>
        <w:t>1</w:t>
      </w:r>
    </w:p>
    <w:p w:rsidR="002D4E2E" w:rsidRPr="002D4E2E" w:rsidRDefault="002D4E2E" w:rsidP="002D4E2E">
      <w:pPr>
        <w:tabs>
          <w:tab w:val="left" w:pos="567"/>
          <w:tab w:val="left" w:pos="993"/>
        </w:tabs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Calibri" w:eastAsia="Calibri" w:hAnsi="Calibri" w:cs="Times New Roman"/>
          <w:lang w:val="uk-UA"/>
        </w:rPr>
      </w:pP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Calibri" w:eastAsia="Calibri" w:hAnsi="Calibri" w:cs="Times New Roman"/>
          <w:lang w:val="uk-UA"/>
        </w:rPr>
      </w:pP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Calibri" w:eastAsia="Calibri" w:hAnsi="Calibri" w:cs="Times New Roman"/>
          <w:lang w:val="uk-UA"/>
        </w:rPr>
      </w:pPr>
    </w:p>
    <w:p w:rsidR="002D4E2E" w:rsidRPr="002D4E2E" w:rsidRDefault="002D4E2E" w:rsidP="002D4E2E">
      <w:pPr>
        <w:tabs>
          <w:tab w:val="left" w:pos="567"/>
          <w:tab w:val="left" w:pos="993"/>
        </w:tabs>
        <w:rPr>
          <w:rFonts w:ascii="Calibri" w:eastAsia="Calibri" w:hAnsi="Calibri" w:cs="Times New Roman"/>
          <w:lang w:val="uk-UA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8553"/>
        <w:gridCol w:w="693"/>
      </w:tblGrid>
      <w:tr w:rsidR="002D4E2E" w:rsidRPr="002D4E2E" w:rsidTr="0040653A">
        <w:tc>
          <w:tcPr>
            <w:tcW w:w="8553" w:type="dxa"/>
          </w:tcPr>
          <w:p w:rsidR="002D4E2E" w:rsidRPr="002D4E2E" w:rsidRDefault="002D4E2E" w:rsidP="002D4E2E">
            <w:pPr>
              <w:tabs>
                <w:tab w:val="left" w:pos="567"/>
                <w:tab w:val="left" w:pos="993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bidi="en-US"/>
              </w:rPr>
            </w:pPr>
            <w:r w:rsidRPr="002D4E2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bidi="en-US"/>
              </w:rPr>
              <w:lastRenderedPageBreak/>
              <w:t>ВСТУП</w:t>
            </w:r>
          </w:p>
          <w:p w:rsidR="002D4E2E" w:rsidRPr="002D4E2E" w:rsidRDefault="002D4E2E" w:rsidP="002D4E2E">
            <w:pPr>
              <w:tabs>
                <w:tab w:val="left" w:pos="567"/>
                <w:tab w:val="left" w:pos="993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93" w:type="dxa"/>
          </w:tcPr>
          <w:p w:rsidR="002D4E2E" w:rsidRPr="002D4E2E" w:rsidRDefault="002D4E2E" w:rsidP="002D4E2E">
            <w:pPr>
              <w:tabs>
                <w:tab w:val="left" w:pos="567"/>
                <w:tab w:val="left" w:pos="993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2D4E2E" w:rsidRPr="002D4E2E" w:rsidRDefault="002D4E2E" w:rsidP="002D4E2E">
            <w:pPr>
              <w:tabs>
                <w:tab w:val="left" w:pos="567"/>
                <w:tab w:val="left" w:pos="993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Актуальність теми.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Інвестиційна діяльність як вид господарської діяльності набула широкого розвитку у сучасному світі. В умовах посилення конкуренції, постійного підвищення вимог до випуску конкурентноздатної продукції з одночасним зростанням витрат на її виробництво та реалізацію, інвестиційна діяльність є рушійною силою стійкого економічного зростання країни в цілому, так і кожного суб’єкта господарювання зокрема, утвердження передового технологічного розвитку, створення робочих місць тощо, а також важливим чинником міжнародної економічної співпраці.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Особливо актуальною проблема інвестування є нині, коли потрібно підвищити рівень конкурентоспроможності вітчизняної економіки в контексті інтеграції України у світовий господарський простір.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Без інвестиційної діяльності господарюючих суб’єктів і інвестицій - її матеріального підґрунтя - формування в Україні нового типу ринкових відносин  неможливо.Наша держава має потребу як у інвестиціях, так і у розвитку механізмів інвестиційної діяльності. Аналіз показників інвестиційної діяльності за період 2009-2014 рр., дозволяє констатувати, що в Україні спостерігається скорочення темпів зростання прямих іноземних інвестицій. Якщо у 2009 році цей показник складав 23,5 %, то у 2014 році - 9,4 %</w:t>
      </w:r>
      <w:r w:rsidRPr="002D4E2E">
        <w:rPr>
          <w:rFonts w:ascii="Times New Roman" w:eastAsia="Calibri" w:hAnsi="Times New Roman" w:cs="Times New Roman"/>
          <w:sz w:val="28"/>
          <w:szCs w:val="28"/>
          <w:vertAlign w:val="superscript"/>
        </w:rPr>
        <w:footnoteReference w:id="1"/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. За даними Держстату у січні-червні 2016 року в економіку України іноземними інвесторами вкладено 2859,1 млн.дол. США та вилучено 330,1 млн.дол.США прямих інвестицій (акціонерного капіталу), у січні-червні 2015 року – 1042,4 млн.дол.США та 351,3 млн.дол.США відповідно</w:t>
      </w:r>
      <w:r w:rsidRPr="002D4E2E">
        <w:rPr>
          <w:rFonts w:ascii="Times New Roman" w:eastAsia="Calibri" w:hAnsi="Times New Roman" w:cs="Times New Roman"/>
          <w:sz w:val="28"/>
          <w:szCs w:val="28"/>
          <w:vertAlign w:val="superscript"/>
        </w:rPr>
        <w:footnoteReference w:id="2"/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зв’язку з цим,сьогодні поглибленого дослідження потребують проблеми розроблення адекватної ринковим відносинам моделі інвестиційної діяльності, в якій було б обґрунтовано основні напрями і пріоритети 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структурних соціально-економічних зрушень в економіці, встановлені пріоритети в галузевій структурі інвестицій, визначені найперспективніші форми інвестиційної діяльності тощо.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</w:t>
      </w:r>
      <w:r w:rsidRPr="002D4E2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Плані відновлення України на 2015-2017 рр., який розробили в уряді, для покращення інвестиційного клімату та стимулювання інвестиційної діяльності ставляться такі завдання: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- забезпечити ефективний захист прав приватної власності, гармонізувати з законодавством ЄС положення українського законодавства щодо захисту інвесторів (внутрішніх та іноземних) та кредиторів;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- гармонізувати з законодавством ЄС положення українського законодавства щодо захисту конкуренції;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- створити Фонд гарантування суверенних ризиків;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-  створити «єдиний офіс» для супроводження інвестиційних проектів;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- запровадити стимулюючі механізми інвестиційної діяльності у вигляді територій пріоритетного розвитку, що працюють на створення продукції для зовнішніх ринків</w:t>
      </w:r>
      <w:r w:rsidRPr="002D4E2E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footnoteReference w:id="3"/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законодавчому рівні відсутній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комплексний нормативно-правовий акт, який би регулював відносини, що складаються між суб'єктами інвестиційної діяльності.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>У зв’язку із цим вкрай важливими для забезпечення стабільності функціонування інвестиційної діяльності суб’єктів господарювання та держави в цілому, стають доктринальні дослідження за вказаним напрямком.</w:t>
      </w:r>
    </w:p>
    <w:p w:rsidR="002D4E2E" w:rsidRPr="002D4E2E" w:rsidRDefault="002D4E2E" w:rsidP="002D4E2E">
      <w:pPr>
        <w:widowControl w:val="0"/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Проблеми інвестиційної діяльності давно перебувають в полі зору економістів-теоретиків та юристів. Вагомий внесок у розробку теоретичних та прикладних засад у сфері інвестиційної діяльності внесли Г.Александер, Дж.Бейлі, М.Джонк, Х.Джонсон,  Г.Марковіц, Р.Солоу, У.Шарп та ін.</w:t>
      </w:r>
    </w:p>
    <w:p w:rsidR="002D4E2E" w:rsidRPr="002D4E2E" w:rsidRDefault="002D4E2E" w:rsidP="002D4E2E">
      <w:pPr>
        <w:widowControl w:val="0"/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Дослідженням різних аспектів інвестиційної діяльності присвячені праці відомих українських економістів та юристів - Ю.Бажала, Л.Борщ, О.Вінник, 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Н.Внукової, А.Гальчинського, В.Геєця, А.Гойка, М.Долішнього, С.Злупка, В. Кафарського, О.Кібенко,О.Кузьміна, Т. Майорової, В.Полотая,  А.Пересади, С.Реверчука, О.Сімсон, А. Смітюха, В.Стойко, В.Федо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softHyphen/>
        <w:t>ренка, Н. Тараненко, Д. Черваньова, В.Шевчука та ін. Однак сьогодні ще невирішеними залишаються питання чіткого обґрунтування теоретичних та законодавчих основ інвестиційної діяльності, визначення її форм та сутності.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>З огляду на зазначене,</w:t>
      </w: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метою даної роботи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дослідження господарсько-правових питань здійснення інвестиційної діяльності в Україні, аналіз основних форм інвестиційної діяльності суб’єктів господарювання.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Мета роботи передбачає вирішення наступних </w:t>
      </w: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задач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</w:p>
    <w:p w:rsidR="002D4E2E" w:rsidRPr="002D4E2E" w:rsidRDefault="002D4E2E" w:rsidP="002D4E2E">
      <w:pPr>
        <w:numPr>
          <w:ilvl w:val="0"/>
          <w:numId w:val="1"/>
        </w:numPr>
        <w:tabs>
          <w:tab w:val="left" w:pos="567"/>
          <w:tab w:val="left" w:pos="993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дослідити теоретичні підходи до визначення поняття «інвестиційна діяльність»;</w:t>
      </w:r>
    </w:p>
    <w:p w:rsidR="002D4E2E" w:rsidRPr="002D4E2E" w:rsidRDefault="002D4E2E" w:rsidP="002D4E2E">
      <w:pPr>
        <w:numPr>
          <w:ilvl w:val="0"/>
          <w:numId w:val="1"/>
        </w:numPr>
        <w:tabs>
          <w:tab w:val="left" w:pos="567"/>
          <w:tab w:val="left" w:pos="993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з’ясувати сутність інвестиційної діяльності як господарсько - правового явища через вивчення, селекцію й орієнтовану адаптацію відповідного понятійного апарату;</w:t>
      </w:r>
    </w:p>
    <w:p w:rsidR="002D4E2E" w:rsidRPr="002D4E2E" w:rsidRDefault="002D4E2E" w:rsidP="002D4E2E">
      <w:pPr>
        <w:numPr>
          <w:ilvl w:val="0"/>
          <w:numId w:val="1"/>
        </w:numPr>
        <w:tabs>
          <w:tab w:val="left" w:pos="567"/>
          <w:tab w:val="left" w:pos="993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визначити та систематизувати форми інвестиційної діяльності суб’єктів господарювання;</w:t>
      </w:r>
    </w:p>
    <w:p w:rsidR="002D4E2E" w:rsidRPr="002D4E2E" w:rsidRDefault="002D4E2E" w:rsidP="002D4E2E">
      <w:pPr>
        <w:numPr>
          <w:ilvl w:val="0"/>
          <w:numId w:val="1"/>
        </w:numPr>
        <w:tabs>
          <w:tab w:val="left" w:pos="567"/>
          <w:tab w:val="left" w:pos="993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проаналізувати форми здійснення інвестиційної діяльності в Україні;</w:t>
      </w:r>
    </w:p>
    <w:p w:rsidR="002D4E2E" w:rsidRPr="002D4E2E" w:rsidRDefault="002D4E2E" w:rsidP="002D4E2E">
      <w:pPr>
        <w:numPr>
          <w:ilvl w:val="0"/>
          <w:numId w:val="1"/>
        </w:numPr>
        <w:tabs>
          <w:tab w:val="left" w:pos="567"/>
          <w:tab w:val="left" w:pos="993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визначати місце договорів в структурі інструментів інвестиційної діяльності, охарактеризувати окремі види інвестиційних договорів;</w:t>
      </w:r>
    </w:p>
    <w:p w:rsidR="002D4E2E" w:rsidRPr="002D4E2E" w:rsidRDefault="002D4E2E" w:rsidP="002D4E2E">
      <w:pPr>
        <w:numPr>
          <w:ilvl w:val="0"/>
          <w:numId w:val="1"/>
        </w:numPr>
        <w:tabs>
          <w:tab w:val="left" w:pos="567"/>
          <w:tab w:val="left" w:pos="993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визначити  і обґрунтувати основні особливості при здійсненні інвестиційної діяльності у корпоративній формі;</w:t>
      </w:r>
    </w:p>
    <w:p w:rsidR="002D4E2E" w:rsidRPr="002D4E2E" w:rsidRDefault="002D4E2E" w:rsidP="002D4E2E">
      <w:pPr>
        <w:numPr>
          <w:ilvl w:val="0"/>
          <w:numId w:val="1"/>
        </w:numPr>
        <w:tabs>
          <w:tab w:val="left" w:pos="567"/>
          <w:tab w:val="left" w:pos="993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з’ясувати відмінності корпоративного інвестування від спільного інвестування та спільної діяльності.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Об’єктом магістерської роботи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єкомплекс суспільних відносин, які виникають у зв’язку зі здійсненням інвестиційної діяльності суб’єктами господарювання  на території України. 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Предметом магістерської роботи 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відповідно до визначених мети і завдань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>стали господарсько-правові проблеми визначення поняття, умовта форм здійснення суб’єктами господарюванняінвестиційної діяльності.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Об’єм магістерської роботи не дозволяє дослідити всі форми здійснення інвестиційної діяльності, у зв’язку з чим акцент буде зроблено на корпоративній та договірній формах інвестиційної діяльності.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Методологічною основою дослідження 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є комплекс загальнонаукових та спеціальних методів наукового пізнання.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Основою дослідження є діалектичний метод пізнання суспільних явищ та процесів. Цей метод знаходить відображення у конкретних законах і принципах діалектичної логіки: єдності та боротьби протилежностей, переходу кількісних змін у якісні, заперечення заперечення, а також у категоріях діалектики 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softHyphen/>
        <w:t>- поняттях, які відображають всезагальні зв’язки буття (сутність і явище, зміст і форма, можливість і дійсність, одиничне, особливе і загальне). Діалектичний  метод застосовувався, зокрема, для визначення правової природи інвестиційної діяльності, виявлення її особливостей</w:t>
      </w:r>
      <w:r w:rsidRPr="002D4E2E">
        <w:rPr>
          <w:rFonts w:ascii="Times New Roman" w:eastAsia="Calibri" w:hAnsi="Times New Roman" w:cs="Times New Roman"/>
          <w:sz w:val="28"/>
          <w:szCs w:val="28"/>
        </w:rPr>
        <w:t xml:space="preserve"> (п.1.1)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 базується на системному методі: об’єкти дослідження розглядаються як системи, що складаються з ряду елементів і виконують певні функції стосовно інших систем. Системний підхід орієнтував дослідження на розкриття цілісності об’єктів, виявлення різноманітних типів зв’язків і зведення їх в єдину теоретичну концепцію, а також на встановлення взаємодії об’єкта як цілісної системи із зовнішнім середовищем. Так, наприклад, досліджувались окремі форми здійснення інвестиційної діяльності</w:t>
      </w:r>
      <w:r w:rsidRPr="002D4E2E">
        <w:rPr>
          <w:rFonts w:ascii="Times New Roman" w:eastAsia="Calibri" w:hAnsi="Times New Roman" w:cs="Times New Roman"/>
          <w:sz w:val="28"/>
          <w:szCs w:val="28"/>
        </w:rPr>
        <w:t xml:space="preserve"> (п.1.3, а  також п.п.2.1, 2.2, 3.1)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Дослідження побудоване на принципі історизму: його об’єкти розглядаються з урахуванням їх історичного розвитку. Вивчення контексту формування правових категорій дозволяє краще зрозуміти їхній зміст, витоки та перспективи розвитку.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>За допомогою історичного методу досліджувалася окремі аспекти розвитку правововго регулювання інвестиційної діяльності в Україні</w:t>
      </w:r>
      <w:r w:rsidRPr="002D4E2E">
        <w:rPr>
          <w:rFonts w:ascii="Times New Roman" w:eastAsia="Times New Roman" w:hAnsi="Times New Roman" w:cs="Times New Roman"/>
          <w:sz w:val="28"/>
          <w:szCs w:val="28"/>
        </w:rPr>
        <w:t xml:space="preserve"> (п. 1.2)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У процесі здійснення магістерського дослідження використовувалися формально-логічні методи та прийоми обробки інформації: аналіз, синтез, індукція, дедукція, аналогія, абстрагування, моделювання та ін.(п.п. 2.3, 3.3).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У ході дослідження використовувалися спеціально-наукові юридичні методи: метод нормативно-догматичного аналізу було використано при тлумаченні юридичних текстів, а також супровідних матеріалів; внутрішньодержавних нормативних актів.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Теоретичною основою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магістерського дослідження стали наукові роботи таких вчених,як: О.М. Вінник, В.В. Кафарського, О.Р. Кібенко, Т.В. Майорової, В.Ю. Полатая, О.Е. Сімсон, В.М. Стойка, Д.Е. Федорчук, В.Федо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softHyphen/>
        <w:t>ренка, Н.О.Тараненко, Д.М. Черваньова, В. О.Шевчука та ін.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Емпіричну основу дослідження </w:t>
      </w: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>становлять нормативно-правові акти України, що регулюють питання здійснення інвестиційної діяльності у механізмі правового регулювання господарських відносин, а саме: Господарський кодекс України, Цивільний кодекс України, спеціальні закони, рішення судових органів влади та існуюча практика з цього питання. З метою аналізу використовувались офіційні статистичні дані у цій сфері.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Наукова новизна дослідження.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 результатами здійсненого дослідження сформульовано низку нових наукових положень і висновків, а саме:</w:t>
      </w:r>
    </w:p>
    <w:p w:rsidR="002D4E2E" w:rsidRPr="002D4E2E" w:rsidRDefault="002D4E2E" w:rsidP="002D4E2E">
      <w:pPr>
        <w:numPr>
          <w:ilvl w:val="0"/>
          <w:numId w:val="2"/>
        </w:numPr>
        <w:tabs>
          <w:tab w:val="left" w:pos="567"/>
        </w:tabs>
        <w:spacing w:after="0" w:line="360" w:lineRule="auto"/>
        <w:ind w:right="-284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</w:rPr>
        <w:t>розглянуто підходи до визначення інвестиційної діяльності та надано його узагальнене визначення;</w:t>
      </w:r>
    </w:p>
    <w:p w:rsidR="002D4E2E" w:rsidRPr="002D4E2E" w:rsidRDefault="002D4E2E" w:rsidP="002D4E2E">
      <w:pPr>
        <w:tabs>
          <w:tab w:val="left" w:pos="567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проаналізовано основні форми та види інвестиційної діяльності наоснові новітнього законодавства, висвітлено особливості здійснення інвестування шляхом укладення окремих договорів (концесії, фінансового лізингу);</w:t>
      </w:r>
    </w:p>
    <w:p w:rsidR="002D4E2E" w:rsidRPr="002D4E2E" w:rsidRDefault="002D4E2E" w:rsidP="002D4E2E">
      <w:pPr>
        <w:tabs>
          <w:tab w:val="left" w:pos="567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- досліджено проблеми та недоліки положень чинного господарського законодавства щодо здійснення корпоративного інвестування;</w:t>
      </w:r>
    </w:p>
    <w:p w:rsidR="002D4E2E" w:rsidRPr="002D4E2E" w:rsidRDefault="002D4E2E" w:rsidP="002D4E2E">
      <w:pPr>
        <w:tabs>
          <w:tab w:val="left" w:pos="567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- обґрунтовано необхідність внесення змін до низки нормативно-правових актів з метою забезпечення захисту прав інвесторів.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Набули подальшого розвитку та удосконалення: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ab/>
        <w:t>положення щодо врахування економіко-правової природи інвестицій при формулюванні відповідних норм законодавства та умов інвестиційних договорів;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-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ab/>
        <w:t>положення щодо співвіднесення спільної діяльності та інвестиційної діяльності;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- норми стосовно управління корпоративним інвестицйним фондом тощо.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Практичне значення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отриманих результатів полягає в тому, що розроблені в ході дослідження наукові положення та пропозиції можуть бути використані в нормотворчій діяльності, зокрема, з удосконалення ГК України, ЦК України.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Окремі положення дослідження можуть використовуватись у подальшій науково-дослідній роботі, у навчальному процесі юридичних вузів, зокрема, при викладанні курсів господарського та інвестиційного права, а також спецкурсів та при підготовці навчально-методичної літератури.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right="-284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sz w:val="28"/>
          <w:szCs w:val="28"/>
          <w:lang w:val="uk-UA"/>
        </w:rPr>
        <w:t>Задачі, поставлені автором, відображені у структурі магістерської роботи, яка складається зі вступу, трьох розділів, що включають 9 підрозділів, висновків та списку використаної літератури (113 найменувань).</w:t>
      </w:r>
    </w:p>
    <w:p w:rsidR="00A903C2" w:rsidRDefault="00A903C2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Default="002D4E2E">
      <w:pPr>
        <w:rPr>
          <w:lang w:val="uk-UA"/>
        </w:rPr>
      </w:pPr>
    </w:p>
    <w:p w:rsidR="002D4E2E" w:rsidRPr="002D4E2E" w:rsidRDefault="002D4E2E" w:rsidP="002D4E2E">
      <w:pPr>
        <w:tabs>
          <w:tab w:val="left" w:pos="567"/>
          <w:tab w:val="left" w:pos="993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</w:pPr>
      <w:r w:rsidRPr="002D4E2E"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  <w:lastRenderedPageBreak/>
        <w:t>ВИСНОВКИ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</w:pP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</w:rPr>
        <w:t>Інвестиції торкаються самих глибинних основ господарської діяльності, визначаючи процес економічного росту в цілому. Тому інвестиції виступають найважливішим засобом забезпечення умов виходу України зі стану хронічної економічної кризи, здійснення структурних зрушень у народному господарстві, упровадження сучасних досягнень технічного прогресу, підвищення якісних показників господарської діяльності на мікро- і макрорівнях.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</w:rPr>
        <w:t>Поняття «інвестиції», «інвестиційна діяльність» у вітчизняній економічній літературі з’явилися порівняно нещодавно (1985-1987 рр.). Так, за радянських часів ринок фінансових інвестицій тлумачився як система інфраструктурних елементів, що ізолює фінансові ресурси від виробництва з метою привласнення спекулятивного прибутку. Нині не викликає сумніву той факт, що інвестиційний ринок є потужним важелем розвитку економіки країни, дієвим засобом мобілізації нагромаджень і спрямування фінансових ресурсів у ті галузі виробництва, які принесуть найбільший прибуток.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</w:rPr>
        <w:t>Варто відзначити, що в роботах вітчизняних та закордонних вчених стосовно дослідження інвестицій не досягнуто єдності думок щодо тлумачення поняття «інвестиційна діяльність».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</w:rPr>
        <w:t>На нашу думку,під інвестиційною діяльністю слід розуміти організовану діяльність, що здійснюється в реально існуючих у країні умовах господарювання, сутність якої полягає у цілеспрямованому процесі виявлення  необхідної кількості інвестиційних ресурсів, правильному виборі інвестиційних об’єктів чи інструментів для їх вкладення, в розробці та в практичному використанні програми чи стратегії та забезпечення її продуктивної реалізації з метою максимізації прибутку та/чи іншого позитивного результату.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сьогодні в Україні існує велика кількість нормативно-правових актів, що регулюють відносини у сфері інвестиційної діяльності, та в цілому 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створено правове підґрунтя для здійснення інвестиційної діяльності. Але законодавча база в Україні є недосконалою, ч</w:t>
      </w:r>
      <w:r w:rsidRPr="002D4E2E">
        <w:rPr>
          <w:rFonts w:ascii="Times New Roman" w:eastAsia="Calibri" w:hAnsi="Times New Roman" w:cs="Times New Roman"/>
          <w:sz w:val="28"/>
          <w:szCs w:val="28"/>
        </w:rPr>
        <w:t>инні закони характеризуються слабким взаємозв’язком,фрагментарністю, а часом і суперечливістю окремих положень.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Отже, для підвищення інвестиційної активності суб’єктів господарювання необхідне створення чіткого, ефективного і стабільного законодавства, яке б забезпечувало адекватне міжнародним нормам правове поле і стимулювало інвестиційну активність вітчизняних і закордонних підприємців, які здійснюють свою діяльність в Україні.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Інвестиційна діяльність суб’єктів господарювання  надзвичайно різноманітна, що зумовлює доцільність її  класифікації з практичних міркувань (зокрема, з огляду на врахування специфіки певних видів інвестування у процесі правового регулювання). Також поділ інвестиційної діяльності на види і форми має важливе практичне значення, оскільки залежно від суб'єктів, форм власності і джерел інвестування може різнитися правове регулювання інвестиційної діяльності. Так, надано спеціальний режим іноземному і спільному інвестуванню; спеціальним законодавством регулюється інвестиційна діяльність, що здійснюється державними суб'єктами господарювання за рахунок бюджетних, позабюджетних і позичкових коштів, мають місце й інші особливості. В цьому контексті одним із основних пріоритетів сучасної економічної політики є стимулювання іноземних інвестицій. В кризовий період іноземні інвестиції стають основним джерелом валютних та фінансових вливань, а збільшення обсягу іноземного капіталу за рахунок іноземних інвестицій є позитивним явищем як для країни у яку надходять кошти (підвищення економічного розвитку), так і для іноземного інвестора (додатковий прибуток). Завданням держави на даному етапі є: створення сприятливого бізнес-клімату для припливу іноземних інвестицій в різні галузі економіки, організація різноманітних структур підтримки іноземного інвестування. 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Дослідження показали, що в економічній  та юридичній літературі відсутня єдина точка зору відносно підходу визначення форм здійснення 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інвестиційної діяльності та їх класифікації.Проаналізувавши, різні підходи щодо визначення форм інвестиційної діяльності та їх класифікації можна зробити висновок, що вони є дуже різноманітними за своїм змістом і суттю. 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Під формою інвестиційної діяльності слід розуміти той правовий режим, у якому здійснюється вкладення інвестиції в об`єкт інвестування. І виділити такі форми інвестиційної діяльності, як правову та економіко-правову. В рамках правової форми виділяється: договірна, корпоративна і змішана форма;а в рамках економіко-правовї форми: інноваційне інвестування, лізингове інвестування,капітальне будівництво та ін. </w:t>
      </w:r>
      <w:r w:rsidRPr="002D4E2E">
        <w:rPr>
          <w:rFonts w:ascii="Times New Roman" w:eastAsia="Calibri" w:hAnsi="Times New Roman" w:cs="Times New Roman"/>
          <w:sz w:val="28"/>
          <w:szCs w:val="28"/>
        </w:rPr>
        <w:t>Така класифікація є дуже важливою для правильного застосування теоретичних знань в практиці здійснення інвестиційної діяльності суб’єктами господарювання.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4E2E">
        <w:rPr>
          <w:rFonts w:ascii="Times New Roman" w:eastAsia="Calibri" w:hAnsi="Times New Roman" w:cs="Times New Roman"/>
          <w:color w:val="000000"/>
          <w:spacing w:val="5"/>
          <w:sz w:val="28"/>
        </w:rPr>
        <w:t xml:space="preserve">Поряд з існуючою законодавчою базою інвестиційної діяльності, яка формується зі спеціальних нормативно-правових актів та актів загального характеру, регулювання конкретних правовідносин у даній сфері здійснюється на основі різноманітних договорів, що за своєю сутністю і змістом об’єднані в категорію інвестиційних договорів. Їх питома вага і значення як ефективного засобу господарсько-правового регулювання на практиці в сучасних умовах суттєво зростають, що </w:t>
      </w:r>
      <w:r w:rsidRPr="002D4E2E">
        <w:rPr>
          <w:rFonts w:ascii="Times New Roman" w:eastAsia="Calibri" w:hAnsi="Times New Roman" w:cs="Times New Roman"/>
          <w:color w:val="000000"/>
          <w:spacing w:val="9"/>
          <w:sz w:val="28"/>
        </w:rPr>
        <w:t xml:space="preserve">обумовлює необхідність вивчення, аналізу і вироблення пропозицій щодо вдосконалення механізму реалізації цього </w:t>
      </w:r>
      <w:r w:rsidRPr="002D4E2E">
        <w:rPr>
          <w:rFonts w:ascii="Times New Roman" w:eastAsia="Calibri" w:hAnsi="Times New Roman" w:cs="Times New Roman"/>
          <w:color w:val="000000"/>
          <w:spacing w:val="-7"/>
          <w:sz w:val="28"/>
        </w:rPr>
        <w:t xml:space="preserve">засобу. </w:t>
      </w:r>
      <w:r w:rsidRPr="002D4E2E">
        <w:rPr>
          <w:rFonts w:ascii="Times New Roman" w:eastAsia="Calibri" w:hAnsi="Times New Roman" w:cs="Times New Roman"/>
          <w:sz w:val="28"/>
          <w:szCs w:val="28"/>
        </w:rPr>
        <w:t>В інвестуванні його учасники широко використовують різноманітні договори. Недарма законодавець визнає договір основним правовим документом, що регулює взаємовідносини між суб’єктами інвестиційної діяльності.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Інвестиційний договір укладається у письмовій формі (ч. 1 ст. 181 ГК України, ст. 208 ЦК України, ч. 1 ст. 9 Закону «Про інвестиційну діяльність» від 18.09.1991 р.), що зумовлено низкою факторів, у першу чергу, необхідністю ведення бухгалтерського обліку і звітності суб'єктами інвестиційних правовідносин, захистом інтересів сторін договору.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</w:rPr>
        <w:t>Зміст інвестиційного договору становлять його умови, визначені за погодженням сторін.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До істотних умов інвестиційного договору відносяться: 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1) </w:t>
      </w:r>
      <w:r w:rsidRPr="002D4E2E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/>
        </w:rPr>
        <w:t>предмет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; 2) </w:t>
      </w:r>
      <w:r w:rsidRPr="002D4E2E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/>
        </w:rPr>
        <w:t xml:space="preserve">кількісні та якісні характеристики предмета; 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3) </w:t>
      </w:r>
      <w:r w:rsidRPr="002D4E2E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/>
        </w:rPr>
        <w:t>форма та об’єкт інвестування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;4) </w:t>
      </w:r>
      <w:r w:rsidRPr="002D4E2E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/>
        </w:rPr>
        <w:t>ціна договору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; 5) </w:t>
      </w:r>
      <w:r w:rsidRPr="002D4E2E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/>
        </w:rPr>
        <w:t>строки інвестиційного договору.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Чинним законодавством можуть передбачатися інші істотні умови для деяких категорій інвестиційних договорів.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Все більшої популярності набуває інвестування коштів в акції акціонерних товариств, у статутні капітали інших підприємницьких організацій корпоративного типу, тобто корпоративне інвестування. </w:t>
      </w:r>
    </w:p>
    <w:p w:rsidR="002D4E2E" w:rsidRPr="002D4E2E" w:rsidRDefault="002D4E2E" w:rsidP="002D4E2E">
      <w:pPr>
        <w:widowControl w:val="0"/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t>Корпоративним інвестуванням є практичні дії інвесторів (фізичних, юридичних осіб, держави чи територіальної громади) щодо розміщення інвестицій (матеріальних та нематеріальних активів) у корпоративний інвестиційний фонд в обмін на права, посвідчені цінними паперами, що провадить діяльність із залучення грошових коштів інвесторів з метою отримання прибутку від вкладення їх у цінні папери інших емітентів (у вигляді дивідендів або різниці між купівлею та продажем акцій), корпоративні права та нерухомість. Обираючи корпоративну форму інвестування, інвестор має керуватися тим соціально-економічним ефектом, якого він планує досягти в процесі ін</w:t>
      </w:r>
      <w:r w:rsidRPr="002D4E2E">
        <w:rPr>
          <w:rFonts w:ascii="Times New Roman" w:eastAsia="Calibri" w:hAnsi="Times New Roman" w:cs="Times New Roman"/>
          <w:sz w:val="28"/>
          <w:szCs w:val="28"/>
          <w:lang w:val="uk-UA"/>
        </w:rPr>
        <w:softHyphen/>
        <w:t>вестування (отримання прибутку, задоволення власних виробничих та інших потреб чи забезпечення координації інвестування щодо групи об'єктів чи за участю кількох партнерів-інвесторів). Вибір інвестором форми і виду господарської організації має враховувати особливості конкретної організаійно-правової форми підприємстващодо формування статутного капіталу, управління, встановлення відповідальності та ін.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Корпоративний фонд є</w:t>
      </w:r>
      <w:r w:rsidRPr="002D4E2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одним із найефективніших механізмів залучення інвестицій в економіку країни. Адже,корпоративний фонд, з одного боку, може здійснювати інвестиції в найрізноманітніші галузі економіки, а з іншого боку інвесторами фонду можуть бути як фізичні, так і юридичні особи, придбавши акції такого фонду, які знаходяться у вільному обігу. При цьому, акціонери можуть самостійно визначати сфери інвестування, а їх права чітко закріплені на рівні закону, за дотриманням яких невпинно стежить державний регулятор - Національна комісія з цінних паперів та фондового ринку</w:t>
      </w:r>
      <w:r w:rsidRPr="002D4E2E">
        <w:rPr>
          <w:rFonts w:ascii="Times New Roman" w:eastAsia="TimesNewRomanPSMT" w:hAnsi="Times New Roman" w:cs="Times New Roman"/>
          <w:sz w:val="24"/>
          <w:szCs w:val="24"/>
          <w:lang w:val="uk-UA"/>
        </w:rPr>
        <w:t>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2D4E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lastRenderedPageBreak/>
        <w:t xml:space="preserve">На даний час важливим є саме налагодження державної підтримки суб’єктів господарювання при здійсненні ними інвестиційної діяльності. Пріоритетними напрямками у цій діяльності є визначення на законодавчому рівні форм інвестиційної діяльності та їх класифікації. </w:t>
      </w:r>
      <w:r w:rsidRPr="002D4E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Також не менш важливим кроком повинне стати оновлення інвестиційного законодавства, так як значна кількість нормативно </w:t>
      </w:r>
      <w:r w:rsidRPr="002D4E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-</w:t>
      </w:r>
      <w:r w:rsidRPr="002D4E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правових актів є дуже застарілими.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Вважаємо доцільним медорнізувати Господарський кодекс України шляхом розробки і внесення окремого розділу, норми якого б встановлювали порядокта форми здійснення інвестиційної діяльності суб’єктами господарювання, гарантії захисту прав інвесторів тощо. Окремим напрямком забезпечення прав і законних інтересів інвесторів має стати удосконалення та уніфікація судової практики розгляду інвестиційних спорів, що спрятиме упорядкуванню та додаватиме стабільності інвестиційним відносинам.</w:t>
      </w:r>
    </w:p>
    <w:p w:rsidR="002D4E2E" w:rsidRPr="002D4E2E" w:rsidRDefault="002D4E2E" w:rsidP="002D4E2E">
      <w:pPr>
        <w:tabs>
          <w:tab w:val="left" w:pos="567"/>
          <w:tab w:val="left" w:pos="993"/>
        </w:tabs>
        <w:spacing w:after="200" w:line="276" w:lineRule="auto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 w:rsidRPr="002D4E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br w:type="page"/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  <w:r w:rsidRPr="002D4E2E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lastRenderedPageBreak/>
        <w:t>СПИСОКВИКОРИСТАНОЇ ЛІТЕРАТУРИ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Хмелик О. С. Тенденції та перспективи інвестиційного співробітництва України з Європейським Союзом [Текст] / Л. І. Хомутенко, О.С. Хмелик // Глобальні та національні проблеми економіки. – 2015. - № 5. – С. 100-106.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Інформаційно-аналітичні матеріали щодо інвестиційного клімату в Україні [Електронний ресурс] // Офіційний сайт Міністерства економічного розвитку і торгівлі України. - Електрон. дан. (1 файл). - Режим доступу: http://www.me.gov.ua/Documents/List?lang=uk-UA&amp;tag=%D0%A1%D1%82%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План відновлення України на 2015-2017 рр. [Електронний ресурс] // Офіційний сайт Кабінету Міністрів України // Електрон. дан. (1 файл). - Режим доступу: http://www.kmu.gov.ua/control/uk/publish/printable_article?art_id=247573184 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Туманова О. А. Еволюція підходів до сутності інвестицій [Електронний ресурс] / О. А. Туманова // Проблемы материальной культуры. Экономические науки. – Електрон. дан. (1 файл). - Режим доступу: http://www.nbuv.gov.ua/portal/soc_gum/knp/121/knp121_97-100.pdf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Комлик М. О. Розвиток ринку фінансових інвестицій в Україні [Текст] / М. О. Комлик // Збірник наукових праць Черкаського державного технологічного університету. Серія: Економічні науки. – Ч.: ЧДТУ. – 2003. – Вип.8. – 292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Квасницька Р. С. Дефініційний аналіз поняття "інвестиційна діяльність" [Текст] / Р. С. Квасницька // Науковий вісник [Буковинського державного фінансово-економічного університету]. Економічні науки . - 2014. - Вип. 26. - С. 198-203.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Инвестиции [Текст]: учебник / У. Шарп, Г. Александер, Дж. Бэйли; пер. с англ. – М. : ИНФРА-М, 2001. – 1028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Массе П. Критерии и методы оптимального определения капиталовложений [Текст] / П. Массе ; пер. с франц. – М.  Статистика, 1971. – 502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Гитман Л. Основы инвестирования [Текст] / Л. Гитман, М. Джонк; [пер. с англ.] – Дело, 1997. – 1 008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інвестиційну діяльність [Текст]: Закон України від 18.09.1991р. // Відомості Верховної Ради України. – 1991. -  № 47. –  Ст. 646.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Національне Положення (стандарт) бухгалтерського обліку 1 «Загальні вимоги до фінансової звітності» [Електронний ресурс] : Наказ Міністерства фінансів України від 07.02.2013 р. № 73 / Електрон. дан. (1 файл). - Режим доступу : http://zakon1.rada.gov.ua/laws/show/z0336-13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Майорова Т. В. Інвестиційна діяльність [Текст] : Навчальний посібник / Т. В. Майорова. - К.: Центр навчальної літератури, 2009. - 470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Щукін Б. М. Інвестування [Текст] : курс лекцій / Б.М. Щукін. – К. : МАУП, 2004. – 216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Белолипецкий В. Инвестиционная деятельность фирмы [Текст] / В. Белолипецкий // Консультация директора. – 1997. – № 14. – С. 18–21.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Панчишин С. М. Макроекономіка [Текст]  : навчальний посібник / С. М. Панчишин. – К. : Либідь,2001. – 616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Татаренко Н. О. Теорії інвестицій [Текст]: навч. посіб. / Н. О. Татаренко, А. М. Поручник. – К. : КНЕУ, 2000. – 159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Финансово-кредитный энциклопедический словарь [Текст] / [под общ. ред. А. Г. Грязновой]. – М. : Финансы и статистика, 2002. – 1 168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Иванов Г. И. Инвестиции: сущность, виды, механизмы функционирования [Текст] / Г. И. Иванов. – Ростов-на-Дону : Феникс, 2002. – 352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Федоренко В. Г. Шляхи підвищення ефективності інвестицій в Україні [Текст] / В. Г. Федоренко – К. : Науковий світ, 2003. - 724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Гончаренко Л. П. Инвестиционный менеджмент [Текст]: учебное пособие / Гончаренко Л. П.— М.:КНОРУС, 2005 – 256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21.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Черваньов Д. Менеджмент інвестиційної діяльності підприємств [Текст]: навч. посіб. / Д. Черваньов. – К. : Знання-Прес, 2003. – 622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Колісник М. М. Механізми управління регіональною інвестиційною діяльністю [Текст] : Авторефер. дис. к. н. держ.упр.: 25.00.02 / М. М. Колісник. – Х., 2008. – 20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Костюкевич Р. М. Інвестиційний менеджмент [Текст] : навчальний посібник/ Р. М. Костюкевич - Рівне: НУВГП, - 2011. – 270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Онікієнко С. Інвестиційна діяльність: від емпіричного сприйняття до категоріального відображення  [Текст] / С. Онікієнко // Вісник Державної комісії з цінних паперів та фондового ринку . - 2011. - № 3 - 4. - С. 61-66. 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Бланк И. А. Основы финансового менеджмента [Текст] / И. А. Бланк. – К.: Ника-Центр, Эльга, 2001. – Т. 1. – 592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Терещенко О. О. Фінансова діяльність суб’єктів господарювання [Текст]: навч. посібник / О. О. Терещенко. – К. : КНЕУ, 2003. – 554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Мартюшева Л.С. Фінансова діяльність суб’єктів господарювання [Текст]: конспект лекцій / Л.С. Мартюшева, Л.О. Меренкова. – Харків : ІНЖЕК, 2006. – 184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Аранчій В. І. Фінансова діяльність підприємств [Текст]: навч. посібник / В. І. Аранчій, В. Д. Чумак, О. Ю. Смолянська, Л. В. Черненко. – К. : Професіонал, 2004. – 240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Погасій С. О. Інвестиційний менеджмент (в прикладах і завданнях) [Текст] : навч. посібник / С. О. Погасій, О. В. Познякова, Ю. В. Краснокутська; Харк. нац. акад. міськ. госп-ва. – Х.: ХНАМГ, 2009. – 337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Ковтун Н. Теоретичні засади інвестиційного процесу та інвестиційної діяльності : співвідношення основних понять та категорій  [Текст] / Н. Ковтун // Вісник київського національного університету ім. Т. Шевченка. – 2008. - № 101. - С. 25-29.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Підхомний О. М. Управління інвестиційними процесами на фінансових ринках [Текст]: навч. посіб./ О. М. Підхомний. – К.: Кондор, 2003. – 184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32.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Гегель Г. Наука логики [Текст] / Г. Гегель. - М.: Мысль. 1971. Т. 2. – 408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Філософський енциклопедичний словник [Текст] / Сост. В. І. Шинкарук та ін. - K.: Абрис, 2002. - 742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Словарь иностранных слов [Текст] / Сост.: Лехин M.B., Кокшина С.М., Петров Ф.Н. и др. - М.: Изд-во иностранных и научных словарей, 1960. - 778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Мочерний С. В. Методологія економічного дослідження [Текст] / С.В. Мочерний - Львів: Світ, 2001. - 416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Череп А. В. Інвестиційна діяльність в Україні: стан та шляхи її активізації [Текст] / А. В. Череп, Г. І.Рурка. // Держава та регіони. Серія: Економіка та підприємництво : науково-виробничий журнал. -2011. - № 3. - С. 48-52.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Першко Л., Гурська Л. Значення іноземних інвестицій для економіки України [Електронний ресурс] / Л. Першко, Л. Гурська // Електрон. дан. (1 файл). – Режим доступу: http://oldconf.neasmo.org.ua/node/2765 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Вінник О. М. Інвестиційне право [Текст] : навчальний посібник / О. М.  Вінник. - 2-ге вид., перероб. та доп. - К. : Правова єдність, 2009. - 616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Нагребельний В.П. Банківське та інвестиційне законодавство України: проблеми вдосконалення [Текст]  // Правова держава: Щорічник наукових праць. Вип. 13. – 2002. – С. 200–204.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захист іноземних інвестицій на Україні [Текст]: Закон України від 10.09.1991 р. № 1540а-XII // Відомості Верховної Ради України. – 1991. – № 46. – Ст. 616.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режим іноземного інвестування [Текст]: Закон України від 19.03.1996 р. № 93/96-ВР // Відомості Верховної Ради України.  –1996. – № 19. –  Ст. 80.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інститути спільного інвестування [Текст]: Закон України від 05.07.2012 р. № 5080-VI // Відомості Верховної Ради України. – 2013. – № 29. –  Ст. 337.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43.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загальні засади створення і функціонування спеціальних (вільних) економічних зон [Текст] : Закон України від 13.10.1992р. // Відомості Верховної Ради України. – 1992. – № 50. – Ст. 676.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державно-приватне партнерство [Текст]: Закон України від 01.07.2010 р. // Відомості Верховної Ради України. –2010. - № 40. – Ст. 524.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 Про підготовку та реалізацію інвестиційних проектів за принципом «єдиного вікна» [Текст]: Закон України від 21.10.2010 р.// Відомості Верховної Ради України. – 2011. – N 11. – Ст.70.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Господарський кодекс України [Текст] : Закон України від 16.01.2003 р. № 436-IV // Відомості Верховної Ради України. – 2003. - № 18. – Ст. 144.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Цивільний кодекс [Текст] : Закон України від 16.01.2003 р. № 435-IV (із змін. та доп.) // Відомості Верховної Ради України. – 2003. - № 40. – Ст. 356.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господарські товариства [Текст]: Закон України від 19.09.1991 р. № 1576-XII // Відомості Верховної Ради України. – 1991. - № 49. – Ст. 682.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акціонерні товариства [Текст]: Закон України від 17.09.2009 р. № 514-VI // Відомості Верховної Ради України. – 2008. - №  50. – Ст. 384.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затвердження модельного статуту товариства з обмеженою відповідальністю [Текст]: Постанова Кабінету Міністрів України від 16.11.2011р. // Офіційний вісник України. – 2011 р. –№ 90. – Ст. 3268.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банки і банківську діяльність [Текст]: Закон України від 07.12.2000 (із змін. та доп.) Відомості Верховної Ради України. – 2001. – № 5-6. – Ст. 30.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затвердження Порядку відбору, схвалення і реєстрації інвестиційних проектів у пріоритетних галузях економіки та вимог до таких проектів [Текст] : Постанова Кабінету Міністрів України від 14.08.2013 р. // Офіційний вісник України. –  2013 p. – № 66. – Ст. 4851.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затвердження Порядку відбору проектних (інвестиційних) пропозицій та інвестиційних проектів, для розроблення або реалізації яких надається державна підтримка [Текст]: Постанова Кабінету Міністрів України від 13.11.2013 // Офіційний вісник України. –  2013 p. – № 90  – Ст. 3321.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54.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зовнішньоекономічну діяльність [Текст]: Закон України від 16.04.1991 р. // Відомості Верховної Ради УРСР. – 1991. - № 29. – Ст. 277.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Митний Кодекс України [Текст]: Закон України від 13.03.2012 р. // Відомості Верховної Ради України. –2012. –№ 44-45, № 46-47, № 48. –  Ст.552.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індустріальні парки [Текст]: Закон України від 21.06.2012р. // Відомості Верховної Ради України. – 2013. – № 22. – Ст. 212.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спеціальний режим інноваційної діяльності технологічних парків[Текст] : Закон України від 16.07.1999 р. // Відомості Верховної Ради України. –1999. – № 40. – Ст. 363.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Деякі питання підготовки до реалізації національного проекту «Технополіс» – створення інфраструктури інноваційного розвитку та високих технологій [Текст] : Постанова Кабінету Міністрів України від 14.08.2013р. // Офіційний вісник України. –  2012p. – № 84. –  Ст.3395.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затвердження Програми розвитку інвестиційної та інноваційної діяльності в Україні [Текст] : Постанова Кабінету Міністрів України від  02.02.2011 р. // Офіційний вісник України. – 2011 р. – № 28. – Ст.1173.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схвалення Концепції Державної цільової економічної програми розвитку інвестиційної діяльності на 2011-2015 роки [Текст] : Постанова Кабінету Міністрів України від 29.09.2010 р. // Офіційний вісник України. –  2010 р. – № 75. – Ст. 2674.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затвердження Державної програми розвитку внутрішнього виробництва [Текст]: Постанова Кабінету Міністрів України від 12.09.2011р. // Офіційний вісник України. – 2011 р. – № 86. – Ст. 3139.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схвалення Концепції Загальнодержавної цільової економічної програми розвитку промисловості на період до 2020 року [Текст]: Постанова Кабінету Міністрів України від  17.07.2013 р. // Офіційний вісник України. – 2013 р. –  № 66. – Ст. 2402.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Саніахметова Н.О. Господарське право України [Текст]: Навчальний посіб. / За заг. ред. проф. Н. О. Саніахметової. — X.: «Одіссей», 2005.- 608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64.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Конвенція про порядок вирішення інвестиційних спорів між державами та іноземними особами[Текст]: від 18.05.1965 р., ратифікована Законом України № 1547-ІІІ від 16.03.2000 р. // Відомості Верховної Ради України. – 2000. – № 21. – Ст. 161.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Сеульська конвенція «Про заснування Багатостороннього агентства по гарантіях інвестицій» [Текст] (1985 р.) // International Legal Materials. Washington, 1985, v. XXIX, № 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міжнародний комерційний арбітраж [Текст] : Закон України від 24.02.1994 р. // Відомості Верховної Ради України. – 1994 – № 25. –  Ст. 198.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 Господарський процесуальний кодекс України [Текст] : Закон України від 06.11.1991 № 1798-XII // Відомості Верховної Ради України. – 1992. - № 6. - Ст. 56.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Закон України від 07.04.2015 № 289-VIII "Про внесення змін до деяких законодавчих актів України щодо захисту прав інвесторів" [Електронний ресурс]: Інформаційний лист Вищого господарського суду України від 25.04.2016 № 01-06/1474/16 // Електрон. дан. (1 файл). –  Режим доступу :  http://zakon2.rada.gov.ua/laws/show/v0474600-16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Чернадчук В.Д., Сухонос В.В., Чернадчук Т.О. Основи інвестиційного права України [Текст]: Навч. посіб. / За заг. ред. В.Д. Чернадчука. - 2-ге вид., перероб. і доп. - Суми: ВТД «Університетська книга»; К.: Вид. дім «Княгиня Ольга», 2005. - 384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Полатай В. Ю. Правове регулювання інвестиційної діяльності [Текст]: автореф. дис. канд. юрид. наук : 12.00.04 / В.Ю.Полатай.- Донецьк, 2000. – 18с.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Пересада A. A. Основы инвестиционной деятельности [Текст] / А. А. Пересада. - K.: Либра, 1996. - C. 148.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Вінник О. М. Інвестиційне право [Текст] : навч. посіб. / О. М. Вінник. – К. :Атіка, 2000. – 264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Богатырев А. Г. Инвестиционное право [Текст] / А. Г. Богатырев. - М.: Российское право. 1992.— 212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74.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Сазонець І. Л. Інвестування [Текст] : підручник / І. Л. Сазонець, В. А. Федорова. – К.: Центр учбової літератури, 2011. – 311 с. 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фінансово-кредитні механізми і управління майном при будівництві житла та операціях з нерухомістю [Текст]: Закон України від 19.06.2003р. // Відомості Верховної Ради України. – 2003. – № 52 – Ст. 37.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іпотечне кредитування, операції з консолідованим іпотечним боргом та іпотечні сертифікати [Текст]: Закон України від 19.06.2003р. // Відомості Верховної Ради України. – 2004. – № 1. – Ст. 1.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Кафарський В. В. Інвестиційні договори в Україні: поняття, види, зміст, правове регулювання [Текст] : дис. .. канд. юрид. наук: 12.00.03 / Кафарський Віталій Володимирович. - K., 2006. - 190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Симсон О. Э. Правовые особенности договоров инвестиционного характера [Текст]: дис. ... канд. юрид. наук : 12.00.03 / Симсон Ольга Эдуардовна. - X., 2001. - 208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Поєдинок В. В. Правове регулювання інвестиційної діяльності: теоретичні проблеми [Текст] : монографія / В. В. Поєдинок. - Ніжин : ТОВ «Видавництво «Аспект-Поліграф», 2013. - 480 с. - С. 256.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Коссак В. М. Правові засади іноземного інвестування в Україні [Текст] / В. М. Коссак. — Львів : Центр Європи, 1999. — С. 66—68.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Шишка Р.Б. Инвестиционное право Украины [Текст]: учеб. пособ. / Р. Б. Шишка. - Х. : Эспада, 2000. – 356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Мілаш В. До питання про характер співвідношення категорій «інвестиційний договір» та «підприємницький (комерційний) договір» [Текст] / В. Мілаш // Підприємництво, господарство і право. - 2005. - № 1.- С. 75 - 79.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концесії [Текст] : Закон України від 16.07.1999 р. № 997-XIV // Відомості Верховної Ради України. – 1999. - № 41. - Ст. 372.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реєстр концесійних договорів [Текст] : Постанова Кабінету Міністрів України від 18.01.2000 р. // Офіційний вісник України. - 2000. - № 3. - Ст. 82.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85.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приватизацію державного майна [Текст]: Закон України від 4 березня 1992 р. // Відомості Верховної Ради України.- 1997.- № 17.- Ст. 123.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публічні закупівлі [Текст] : Закон України від 25.12.2015 р. № 922-VIII // Відомості Верховної Ради України. –  2016. - № 9. - Ст. 89.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Черевань І. Лізинг як метод фінансування інноваційного розвитку виробничої бази вітчизняних підприємств [Текст] / І. Черевань // Банківська справа. – 2008. – № 2. – С. 46 – 56.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Брус С. І. Розвиток ринку лізингових послуг в Україні [Текст] / С. І. Брус // Фінанси України. – 2008. – № 11. – С. 75 – 85.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фінансовий лізинг [Текст] : Закон України від 16.12.1997 р. (із змін. та доп.) // Відомості Верховної Ради України. – 1998. - № 16. – Ст. 68.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Домбругова А. Лізинг як особливий вид договору найму [Текст] / А. Домбругова // Юридичний вісник України. – 2003. – 11–17 жовтня. – С. 12-18.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Процьків Н.М. Правове регулювання розірвання цивільно-правових договорів за цивільним законодавством України [Текст] : дис. ... канд. юрид. наук: 12.00.03 / Процьків Наталія Миколаївна. – К., 2003. – 180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Вікарчук О. І. Формування концесій як форми залучення інвестицій [Текст] / О. І. Вікарчук // Тези доп. Наукової конф. «Сучасні проблеми управління і маркетингу». – Легниця, 2004. – Т. 3. – С. 198 – 202. 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концесії [Текст] :  Закон України від 16.07.1999 р. № 997-XIV // Відомості Верховної Ради України. – 1999. - № 41. - Ст. 372.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Саніахметова Н. О. Договір концесії як форма інвестування [Текст] / Н. О. Саніахметова // Актуальні проблеми держава і права. – О., 2005. – Вип. 25. – С. 294 - 297.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затвердження Типового концесійного договору [Текст]: Постанова Кабінету Міністрів України від 12.04.2000 року // Офіційний вісник України. – 2000. – № 15. – Ст. 92.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Григоров О. Сучасні концесійні угоди: об'єкти, суб'єкти, класифікація [Текст] / О. Григоров // Український часопис міжнародного права. — 2002. — № 1. — С. 24 – 34.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97.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Жорнокуй Ю. М. Поняття спільного (корпоративного) інвестування [Текст] / Ю. М. Жорнокуй // Підприємництво, господарство і право. - 2005. - № 10. - С. 8-11.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Жорнокуй Ю. М. Инвестиционное право: учеб. Пособие [Текст] / Ю. М. Жорнокуй. - X. : Прометей-Пресс, 2005. - 224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Бутузов В. М. Правові основи інвестиційної діяльності [Текст]: навч. посіб. / В. М. Бутузов, А. І. Марущак. -К. : КНТ, 2007. - 254 с. 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Фархутдинов И. З. Инвестиционное право [Текст] : учеб.-практ. пособие / И. З. Фархутдинов, В.А. Трапезников. – М. : Волтерс Клувер, 2006. - 430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Сущ І. О. Поняття правової категорії «корпоративне інвестування» та його відмінність від категорій «спільна діяльність» та «спільне інвестування» [Текст] / І. О. Сущ // Право і Безпека. - 2010. - № 4 (36) 2010. С. 225-229.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Цивільне право України [Текст] : підручник : у 2 кн. Кн. 2 / [О. В. Дзера (кер. авт. кол.), Д. В. Боброва, А. С. Довгерт та ін. ; за ред. О. В. Дзери, Н. С. Кузнецової]. - Вид. 2-ге, доп. і перер. – К. : Юрінком Інтер, 2004. – 640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Зобов'язальне право: теорія і практика [Текст] : навч. посіб. для студ. юрид. вузів і ф-тів ун-тів / [О. В. Дзера, Н. С. Кузнецова, В. В. Луць та ін. ; за заг. ред. О. В. Дзери]. - К. : Юрінком Інтер, 1998. - 300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104.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Цікало У. В. Правові форми здійснення інвестування шляхом придбання корпоративних прав [Текст] / У. В. Цікало // Науковий вісник Львівського державного університету внутрішніх справ. Збірник наукових праць. – 2010. - № 3. – С. 136 - 146.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105.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Спасибо-Фатєєва І. Корпоративне управління [Текст]: монографія / І. Спасибо-Фатєєва, О. Кібенко, В.Борисова. – Х.: Право, 2007. – 500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106.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Чернадчук Д. В. Інвестиційне право [Текст] : навч. посіб. для ВНЗ / Д. В. Чернадчук.- Суми : Університетська книга, 2001. - 260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107.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Сімсон, О. Е. Правові особливості договорів інвестиційного характеру [Текст] : автореферат дис. ... канд. юрид. наук : 12.00.03 / О. Е. Сімсон. - Х. : Б. в., 2001. - 20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108.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Податковий кодекс [Текст] : Закон України від 02.12.2010 (із змін. та доп.) // Відомості Верховної Ради України. –2011. – № 13-14, № 15-16, № 17. – Ст.112.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109.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Вінник О. М. Інвестиційне право [Текст] : Навч. посібник / О. М. Вінник. - К. : Юридична думка, 2005. - 568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110.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Жорнокуй Ю. Нормативно-правове забезпечення договорів у сфері корпоративного інвестування [Текст] / Ю. Жорнокуй // Підприємництво, господарство і право. - 2006. - № 11. - С. 74-76.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111.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державну реєстрацію юридичних осіб, фізичних осіб-підприємців та громадських формувань: Закон України від 15.05.2003 р. № 755-IV (в редакції Закону № 835-VIII від 26.11.2015 р.) // Відомості Верховної Ради України. – 2003. - № 31-32. - Ст.263.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112.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Коваленко М. А., Радванська Л. М. Фінанси спільного інвестування [Текст]: Навчальний посібник /  М. А. Коваленко, Л. М. Радванська— Херсон: ОЛДІ-плюс, 2002. — 248 с.</w:t>
      </w:r>
    </w:p>
    <w:p w:rsidR="002D4E2E" w:rsidRPr="002D4E2E" w:rsidRDefault="002D4E2E" w:rsidP="002D4E2E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113.</w:t>
      </w:r>
      <w:r w:rsidRPr="002D4E2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 інститути спільного інвестування (пайові та корпоративні інвестиційні фонди) [Текст]: Закон України від 15.03.2001 р. № 2299-III // Відомості Верховної Ради України. – 2001. - N 21. - Ст. 103. (втратив чинність).</w:t>
      </w:r>
    </w:p>
    <w:p w:rsidR="002D4E2E" w:rsidRPr="002D4E2E" w:rsidRDefault="002D4E2E">
      <w:pPr>
        <w:rPr>
          <w:lang w:val="uk-UA"/>
        </w:rPr>
      </w:pPr>
      <w:bookmarkStart w:id="0" w:name="_GoBack"/>
      <w:bookmarkEnd w:id="0"/>
    </w:p>
    <w:sectPr w:rsidR="002D4E2E" w:rsidRPr="002D4E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4E2E" w:rsidRDefault="002D4E2E" w:rsidP="002D4E2E">
      <w:pPr>
        <w:spacing w:after="0" w:line="240" w:lineRule="auto"/>
      </w:pPr>
      <w:r>
        <w:separator/>
      </w:r>
    </w:p>
  </w:endnote>
  <w:endnote w:type="continuationSeparator" w:id="0">
    <w:p w:rsidR="002D4E2E" w:rsidRDefault="002D4E2E" w:rsidP="002D4E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4E2E" w:rsidRDefault="002D4E2E" w:rsidP="002D4E2E">
      <w:pPr>
        <w:spacing w:after="0" w:line="240" w:lineRule="auto"/>
      </w:pPr>
      <w:r>
        <w:separator/>
      </w:r>
    </w:p>
  </w:footnote>
  <w:footnote w:type="continuationSeparator" w:id="0">
    <w:p w:rsidR="002D4E2E" w:rsidRDefault="002D4E2E" w:rsidP="002D4E2E">
      <w:pPr>
        <w:spacing w:after="0" w:line="240" w:lineRule="auto"/>
      </w:pPr>
      <w:r>
        <w:continuationSeparator/>
      </w:r>
    </w:p>
  </w:footnote>
  <w:footnote w:id="1">
    <w:p w:rsidR="002D4E2E" w:rsidRPr="00BD67EF" w:rsidRDefault="002D4E2E" w:rsidP="002D4E2E">
      <w:pPr>
        <w:pStyle w:val="a3"/>
        <w:tabs>
          <w:tab w:val="left" w:pos="284"/>
        </w:tabs>
        <w:jc w:val="both"/>
        <w:rPr>
          <w:rFonts w:ascii="Times New Roman" w:hAnsi="Times New Roman"/>
        </w:rPr>
      </w:pPr>
      <w:r w:rsidRPr="00BD67EF">
        <w:rPr>
          <w:rStyle w:val="a5"/>
          <w:rFonts w:ascii="Times New Roman" w:hAnsi="Times New Roman"/>
        </w:rPr>
        <w:footnoteRef/>
      </w:r>
      <w:r w:rsidRPr="00BD67EF">
        <w:rPr>
          <w:rFonts w:ascii="Times New Roman" w:hAnsi="Times New Roman"/>
        </w:rPr>
        <w:t xml:space="preserve"> Хмелик О.С. </w:t>
      </w:r>
      <w:r w:rsidRPr="00BD67EF">
        <w:rPr>
          <w:rFonts w:ascii="Times New Roman" w:hAnsi="Times New Roman"/>
          <w:lang w:val="uk-UA"/>
        </w:rPr>
        <w:t xml:space="preserve">Тенденції та перспективи інвестиційного співробітництва України з Європейським Союзом </w:t>
      </w:r>
      <w:r w:rsidRPr="00BD67EF">
        <w:rPr>
          <w:rFonts w:ascii="Times New Roman" w:hAnsi="Times New Roman"/>
          <w:lang w:val="en-US"/>
        </w:rPr>
        <w:t>[</w:t>
      </w:r>
      <w:r w:rsidRPr="00BD67EF">
        <w:rPr>
          <w:rFonts w:ascii="Times New Roman" w:hAnsi="Times New Roman"/>
          <w:lang w:val="uk-UA"/>
        </w:rPr>
        <w:t>Текст</w:t>
      </w:r>
      <w:r w:rsidRPr="00BD67EF">
        <w:rPr>
          <w:rFonts w:ascii="Times New Roman" w:hAnsi="Times New Roman"/>
          <w:lang w:val="en-US"/>
        </w:rPr>
        <w:t>]</w:t>
      </w:r>
      <w:r w:rsidRPr="00BD67EF">
        <w:rPr>
          <w:rFonts w:ascii="Times New Roman" w:hAnsi="Times New Roman"/>
          <w:lang w:val="uk-UA"/>
        </w:rPr>
        <w:t xml:space="preserve"> /   </w:t>
      </w:r>
      <w:r w:rsidRPr="00BD67EF">
        <w:rPr>
          <w:rFonts w:ascii="Times New Roman" w:hAnsi="Times New Roman"/>
        </w:rPr>
        <w:t xml:space="preserve">Л.І.Хомутенко, </w:t>
      </w:r>
      <w:r w:rsidRPr="00BD67EF">
        <w:rPr>
          <w:rFonts w:ascii="Times New Roman" w:hAnsi="Times New Roman"/>
          <w:lang w:val="uk-UA"/>
        </w:rPr>
        <w:t>О.С. Хмелик //Глобальні та національні проблеми економіки. – 2015. - № 5. – С. 101.</w:t>
      </w:r>
    </w:p>
  </w:footnote>
  <w:footnote w:id="2">
    <w:p w:rsidR="002D4E2E" w:rsidRPr="00BD67EF" w:rsidRDefault="002D4E2E" w:rsidP="002D4E2E">
      <w:pPr>
        <w:pStyle w:val="a3"/>
        <w:tabs>
          <w:tab w:val="left" w:pos="284"/>
        </w:tabs>
        <w:jc w:val="both"/>
        <w:rPr>
          <w:rFonts w:ascii="Times New Roman" w:hAnsi="Times New Roman"/>
          <w:lang w:val="uk-UA"/>
        </w:rPr>
      </w:pPr>
      <w:r w:rsidRPr="00BD67EF">
        <w:rPr>
          <w:rStyle w:val="a5"/>
          <w:rFonts w:ascii="Times New Roman" w:hAnsi="Times New Roman"/>
        </w:rPr>
        <w:footnoteRef/>
      </w:r>
      <w:r w:rsidRPr="00BD67EF">
        <w:rPr>
          <w:rFonts w:ascii="Times New Roman" w:hAnsi="Times New Roman"/>
        </w:rPr>
        <w:t xml:space="preserve"> Інформаційно-аналітичні матеріали щодо інвестиційного клімату в Україні[</w:t>
      </w:r>
      <w:r w:rsidRPr="00BD67EF">
        <w:rPr>
          <w:rFonts w:ascii="Times New Roman" w:hAnsi="Times New Roman"/>
          <w:lang w:val="uk-UA"/>
        </w:rPr>
        <w:t>Електронний ресурс</w:t>
      </w:r>
      <w:r w:rsidRPr="00BD67EF">
        <w:rPr>
          <w:rFonts w:ascii="Times New Roman" w:hAnsi="Times New Roman"/>
        </w:rPr>
        <w:t>]</w:t>
      </w:r>
      <w:r w:rsidRPr="00BD67EF">
        <w:rPr>
          <w:rFonts w:ascii="Times New Roman" w:hAnsi="Times New Roman"/>
          <w:lang w:val="uk-UA"/>
        </w:rPr>
        <w:t xml:space="preserve"> // Офіційний сайт Міністерства економічного розвитку і торгівлі України. - Електрон. дан. (1 файл). - Режим доступу: http://www.me.gov.ua/Documents/List?lang=uk-UA&amp;tag=%D0%A1%D1%82%</w:t>
      </w:r>
    </w:p>
  </w:footnote>
  <w:footnote w:id="3">
    <w:p w:rsidR="002D4E2E" w:rsidRPr="00BD67EF" w:rsidRDefault="002D4E2E" w:rsidP="002D4E2E">
      <w:pPr>
        <w:pStyle w:val="a3"/>
        <w:tabs>
          <w:tab w:val="left" w:pos="284"/>
        </w:tabs>
        <w:jc w:val="both"/>
        <w:rPr>
          <w:rFonts w:ascii="Times New Roman" w:hAnsi="Times New Roman"/>
        </w:rPr>
      </w:pPr>
      <w:r w:rsidRPr="00BD67EF">
        <w:rPr>
          <w:rStyle w:val="a5"/>
          <w:rFonts w:ascii="Times New Roman" w:hAnsi="Times New Roman"/>
        </w:rPr>
        <w:footnoteRef/>
      </w:r>
      <w:r w:rsidRPr="00BD67EF">
        <w:rPr>
          <w:rFonts w:ascii="Times New Roman" w:hAnsi="Times New Roman"/>
          <w:lang w:val="uk-UA"/>
        </w:rPr>
        <w:t xml:space="preserve"> План відновлення України на 2015-2017 рр.</w:t>
      </w:r>
      <w:r w:rsidRPr="00BD67EF">
        <w:rPr>
          <w:rFonts w:ascii="Times New Roman" w:hAnsi="Times New Roman"/>
        </w:rPr>
        <w:t xml:space="preserve"> [</w:t>
      </w:r>
      <w:r w:rsidRPr="00BD67EF">
        <w:rPr>
          <w:rFonts w:ascii="Times New Roman" w:hAnsi="Times New Roman"/>
          <w:lang w:val="uk-UA"/>
        </w:rPr>
        <w:t>Електронний ресурс</w:t>
      </w:r>
      <w:r w:rsidRPr="00BD67EF">
        <w:rPr>
          <w:rFonts w:ascii="Times New Roman" w:hAnsi="Times New Roman"/>
        </w:rPr>
        <w:t>]</w:t>
      </w:r>
      <w:r w:rsidRPr="00BD67EF">
        <w:rPr>
          <w:rFonts w:ascii="Times New Roman" w:hAnsi="Times New Roman"/>
          <w:lang w:val="uk-UA"/>
        </w:rPr>
        <w:t xml:space="preserve"> // Офіційний сайт Кабінету Міністрів України //Електрон. дан. (1 файл). - Режим доступу: </w:t>
      </w:r>
      <w:r w:rsidRPr="00BD67EF">
        <w:rPr>
          <w:rFonts w:ascii="Times New Roman" w:hAnsi="Times New Roman"/>
        </w:rPr>
        <w:t>http</w:t>
      </w:r>
      <w:r w:rsidRPr="00BD67EF">
        <w:rPr>
          <w:rFonts w:ascii="Times New Roman" w:hAnsi="Times New Roman"/>
          <w:lang w:val="uk-UA"/>
        </w:rPr>
        <w:t>://</w:t>
      </w:r>
      <w:r w:rsidRPr="00BD67EF">
        <w:rPr>
          <w:rFonts w:ascii="Times New Roman" w:hAnsi="Times New Roman"/>
        </w:rPr>
        <w:t>www</w:t>
      </w:r>
      <w:r w:rsidRPr="00BD67EF">
        <w:rPr>
          <w:rFonts w:ascii="Times New Roman" w:hAnsi="Times New Roman"/>
          <w:lang w:val="uk-UA"/>
        </w:rPr>
        <w:t>.</w:t>
      </w:r>
      <w:r w:rsidRPr="00BD67EF">
        <w:rPr>
          <w:rFonts w:ascii="Times New Roman" w:hAnsi="Times New Roman"/>
        </w:rPr>
        <w:t>kmu</w:t>
      </w:r>
      <w:r w:rsidRPr="00BD67EF">
        <w:rPr>
          <w:rFonts w:ascii="Times New Roman" w:hAnsi="Times New Roman"/>
          <w:lang w:val="uk-UA"/>
        </w:rPr>
        <w:t>.</w:t>
      </w:r>
      <w:r w:rsidRPr="00BD67EF">
        <w:rPr>
          <w:rFonts w:ascii="Times New Roman" w:hAnsi="Times New Roman"/>
        </w:rPr>
        <w:t>gov</w:t>
      </w:r>
      <w:r w:rsidRPr="00BD67EF">
        <w:rPr>
          <w:rFonts w:ascii="Times New Roman" w:hAnsi="Times New Roman"/>
          <w:lang w:val="uk-UA"/>
        </w:rPr>
        <w:t>.</w:t>
      </w:r>
      <w:r w:rsidRPr="00BD67EF">
        <w:rPr>
          <w:rFonts w:ascii="Times New Roman" w:hAnsi="Times New Roman"/>
        </w:rPr>
        <w:t>ua</w:t>
      </w:r>
      <w:r w:rsidRPr="00BD67EF">
        <w:rPr>
          <w:rFonts w:ascii="Times New Roman" w:hAnsi="Times New Roman"/>
          <w:lang w:val="uk-UA"/>
        </w:rPr>
        <w:t>/</w:t>
      </w:r>
      <w:r w:rsidRPr="00BD67EF">
        <w:rPr>
          <w:rFonts w:ascii="Times New Roman" w:hAnsi="Times New Roman"/>
        </w:rPr>
        <w:t>control</w:t>
      </w:r>
      <w:r w:rsidRPr="00BD67EF">
        <w:rPr>
          <w:rFonts w:ascii="Times New Roman" w:hAnsi="Times New Roman"/>
          <w:lang w:val="uk-UA"/>
        </w:rPr>
        <w:t>/</w:t>
      </w:r>
      <w:r w:rsidRPr="00BD67EF">
        <w:rPr>
          <w:rFonts w:ascii="Times New Roman" w:hAnsi="Times New Roman"/>
        </w:rPr>
        <w:t>uk</w:t>
      </w:r>
      <w:r w:rsidRPr="00BD67EF">
        <w:rPr>
          <w:rFonts w:ascii="Times New Roman" w:hAnsi="Times New Roman"/>
          <w:lang w:val="uk-UA"/>
        </w:rPr>
        <w:t>/</w:t>
      </w:r>
      <w:r w:rsidRPr="00BD67EF">
        <w:rPr>
          <w:rFonts w:ascii="Times New Roman" w:hAnsi="Times New Roman"/>
        </w:rPr>
        <w:t>publish</w:t>
      </w:r>
      <w:r w:rsidRPr="00BD67EF">
        <w:rPr>
          <w:rFonts w:ascii="Times New Roman" w:hAnsi="Times New Roman"/>
          <w:lang w:val="uk-UA"/>
        </w:rPr>
        <w:t>/</w:t>
      </w:r>
      <w:r w:rsidRPr="00BD67EF">
        <w:rPr>
          <w:rFonts w:ascii="Times New Roman" w:hAnsi="Times New Roman"/>
        </w:rPr>
        <w:t>printable</w:t>
      </w:r>
      <w:r w:rsidRPr="00BD67EF">
        <w:rPr>
          <w:rFonts w:ascii="Times New Roman" w:hAnsi="Times New Roman"/>
          <w:lang w:val="uk-UA"/>
        </w:rPr>
        <w:t>_</w:t>
      </w:r>
      <w:r w:rsidRPr="00BD67EF">
        <w:rPr>
          <w:rFonts w:ascii="Times New Roman" w:hAnsi="Times New Roman"/>
        </w:rPr>
        <w:t>article</w:t>
      </w:r>
      <w:r w:rsidRPr="00BD67EF">
        <w:rPr>
          <w:rFonts w:ascii="Times New Roman" w:hAnsi="Times New Roman"/>
          <w:lang w:val="uk-UA"/>
        </w:rPr>
        <w:t>?</w:t>
      </w:r>
      <w:r w:rsidRPr="00BD67EF">
        <w:rPr>
          <w:rFonts w:ascii="Times New Roman" w:hAnsi="Times New Roman"/>
        </w:rPr>
        <w:t>art</w:t>
      </w:r>
      <w:r w:rsidRPr="00BD67EF">
        <w:rPr>
          <w:rFonts w:ascii="Times New Roman" w:hAnsi="Times New Roman"/>
          <w:lang w:val="uk-UA"/>
        </w:rPr>
        <w:t>_</w:t>
      </w:r>
      <w:r w:rsidRPr="00BD67EF">
        <w:rPr>
          <w:rFonts w:ascii="Times New Roman" w:hAnsi="Times New Roman"/>
        </w:rPr>
        <w:t>id</w:t>
      </w:r>
      <w:r w:rsidRPr="00BD67EF">
        <w:rPr>
          <w:rFonts w:ascii="Times New Roman" w:hAnsi="Times New Roman"/>
          <w:lang w:val="uk-UA"/>
        </w:rPr>
        <w:t>=247573184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A8785D"/>
    <w:multiLevelType w:val="hybridMultilevel"/>
    <w:tmpl w:val="2D7EC1EC"/>
    <w:lvl w:ilvl="0" w:tplc="9A2CFE2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2CB2B64"/>
    <w:multiLevelType w:val="hybridMultilevel"/>
    <w:tmpl w:val="48CC2F94"/>
    <w:lvl w:ilvl="0" w:tplc="FDECDCEE">
      <w:start w:val="3"/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466"/>
    <w:rsid w:val="002D4E2E"/>
    <w:rsid w:val="00A903C2"/>
    <w:rsid w:val="00E70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16E8D-0281-4E44-B4FB-2E9E9361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2D4E2E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4">
    <w:name w:val="Текст сноски Знак"/>
    <w:basedOn w:val="a0"/>
    <w:link w:val="a3"/>
    <w:rsid w:val="002D4E2E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uiPriority w:val="99"/>
    <w:semiHidden/>
    <w:unhideWhenUsed/>
    <w:rsid w:val="002D4E2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6096</Words>
  <Characters>34753</Characters>
  <Application>Microsoft Office Word</Application>
  <DocSecurity>0</DocSecurity>
  <Lines>289</Lines>
  <Paragraphs>81</Paragraphs>
  <ScaleCrop>false</ScaleCrop>
  <Company/>
  <LinksUpToDate>false</LinksUpToDate>
  <CharactersWithSpaces>40768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2018-04-14T09:48:00Z</dcterms:created>
  <dcterms:modified xsi:type="dcterms:W3CDTF">2018-04-14T09:50:00Z</dcterms:modified>
</cp:coreProperties>
</file>