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4EAD" w:rsidRPr="005122B8" w:rsidRDefault="00B14EAD" w:rsidP="00B14EAD">
      <w:pPr>
        <w:pStyle w:val="1"/>
        <w:jc w:val="both"/>
        <w:rPr>
          <w:rFonts w:ascii="Times New Roman" w:hAnsi="Times New Roman"/>
          <w:color w:val="auto"/>
          <w:sz w:val="28"/>
          <w:szCs w:val="28"/>
          <w:lang w:val="uk-UA"/>
        </w:rPr>
      </w:pPr>
      <w:r w:rsidRPr="005122B8">
        <w:rPr>
          <w:rFonts w:ascii="Times New Roman" w:hAnsi="Times New Roman"/>
          <w:color w:val="auto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8010E6" w:rsidRDefault="002E2E3E" w:rsidP="008010E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122B8">
        <w:rPr>
          <w:rFonts w:ascii="Times New Roman" w:hAnsi="Times New Roman" w:cs="Times New Roman"/>
          <w:sz w:val="28"/>
          <w:szCs w:val="28"/>
          <w:lang w:val="uk-UA"/>
        </w:rPr>
        <w:t>Кафедра французької філології</w:t>
      </w:r>
    </w:p>
    <w:p w:rsidR="008010E6" w:rsidRPr="005122B8" w:rsidRDefault="008010E6" w:rsidP="002E2E3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4EAD" w:rsidRDefault="00B14EAD" w:rsidP="00206E1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122B8">
        <w:rPr>
          <w:rFonts w:ascii="Times New Roman" w:hAnsi="Times New Roman" w:cs="Times New Roman"/>
          <w:sz w:val="28"/>
          <w:szCs w:val="28"/>
          <w:lang w:val="uk-UA"/>
        </w:rPr>
        <w:t xml:space="preserve">ДИПЛОМНА РОБОТА </w:t>
      </w:r>
      <w:r w:rsidR="00206E10" w:rsidRPr="008010E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010E6" w:rsidRPr="008010E6" w:rsidRDefault="008010E6" w:rsidP="00206E1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бакалавра</w:t>
      </w:r>
    </w:p>
    <w:p w:rsidR="00B14EAD" w:rsidRPr="005122B8" w:rsidRDefault="00B14EAD" w:rsidP="008010E6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5122B8">
        <w:rPr>
          <w:rFonts w:ascii="Times New Roman" w:hAnsi="Times New Roman" w:cs="Times New Roman"/>
          <w:sz w:val="28"/>
          <w:szCs w:val="28"/>
          <w:lang w:val="uk-UA"/>
        </w:rPr>
        <w:t xml:space="preserve">на тему: «Метод проблемного навчання французької мови як засіб </w:t>
      </w:r>
      <w:r w:rsidRPr="005122B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активізації пізнавальних мотивів учнів </w:t>
      </w:r>
      <w:r w:rsidRPr="005122B8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06E10" w:rsidRPr="005122B8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</w:t>
      </w:r>
      <w:r w:rsidRPr="005122B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06E10" w:rsidRPr="00512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22B8">
        <w:rPr>
          <w:rFonts w:ascii="Times New Roman" w:hAnsi="Times New Roman" w:cs="Times New Roman"/>
          <w:sz w:val="28"/>
          <w:szCs w:val="28"/>
          <w:lang w:val="uk-UA"/>
        </w:rPr>
        <w:t>6 класів у спеціалізованій школі»</w:t>
      </w:r>
    </w:p>
    <w:p w:rsidR="00206E10" w:rsidRPr="005122B8" w:rsidRDefault="00206E10" w:rsidP="008010E6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val="en-US"/>
        </w:rPr>
      </w:pPr>
      <w:r w:rsidRPr="005122B8">
        <w:rPr>
          <w:rFonts w:ascii="Times New Roman" w:hAnsi="Times New Roman" w:cs="Times New Roman"/>
          <w:sz w:val="24"/>
          <w:szCs w:val="24"/>
          <w:lang w:val="en-US"/>
        </w:rPr>
        <w:t>Method of teaching French through problem setting as means of activating pupils` cognitive motives at the 5</w:t>
      </w:r>
      <w:r w:rsidR="005122B8" w:rsidRPr="005122B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5122B8">
        <w:rPr>
          <w:rFonts w:ascii="Times New Roman" w:hAnsi="Times New Roman" w:cs="Times New Roman"/>
          <w:sz w:val="24"/>
          <w:szCs w:val="24"/>
          <w:lang w:val="en-US"/>
        </w:rPr>
        <w:t xml:space="preserve"> – 6</w:t>
      </w:r>
      <w:r w:rsidR="005122B8" w:rsidRPr="005122B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5122B8">
        <w:rPr>
          <w:rFonts w:ascii="Times New Roman" w:hAnsi="Times New Roman" w:cs="Times New Roman"/>
          <w:sz w:val="24"/>
          <w:szCs w:val="24"/>
          <w:lang w:val="en-US"/>
        </w:rPr>
        <w:t xml:space="preserve"> form in a specialized school.</w:t>
      </w:r>
    </w:p>
    <w:p w:rsidR="00B14EAD" w:rsidRPr="005122B8" w:rsidRDefault="008010E6" w:rsidP="008010E6">
      <w:pPr>
        <w:tabs>
          <w:tab w:val="left" w:pos="1275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8010E6" w:rsidRDefault="00B14EAD" w:rsidP="00B14EAD">
      <w:pPr>
        <w:tabs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22B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</w:t>
      </w:r>
      <w:r w:rsidR="00DF2361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</w:t>
      </w:r>
      <w:r w:rsidR="008010E6">
        <w:rPr>
          <w:rFonts w:ascii="Times New Roman" w:hAnsi="Times New Roman" w:cs="Times New Roman"/>
          <w:sz w:val="28"/>
          <w:szCs w:val="28"/>
          <w:lang w:val="uk-UA"/>
        </w:rPr>
        <w:t xml:space="preserve">Виконала: студентка денної форми навчання </w:t>
      </w:r>
    </w:p>
    <w:p w:rsidR="008010E6" w:rsidRPr="005122B8" w:rsidRDefault="00B14EAD" w:rsidP="008010E6">
      <w:pPr>
        <w:tabs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22B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</w:t>
      </w:r>
      <w:r w:rsidR="00DF2361" w:rsidRPr="008959A8">
        <w:rPr>
          <w:rFonts w:ascii="Times New Roman" w:hAnsi="Times New Roman" w:cs="Times New Roman"/>
          <w:sz w:val="28"/>
          <w:szCs w:val="28"/>
        </w:rPr>
        <w:t xml:space="preserve">   </w:t>
      </w:r>
      <w:r w:rsidRPr="005122B8">
        <w:rPr>
          <w:rFonts w:ascii="Times New Roman" w:hAnsi="Times New Roman" w:cs="Times New Roman"/>
          <w:sz w:val="28"/>
          <w:szCs w:val="28"/>
          <w:lang w:val="uk-UA"/>
        </w:rPr>
        <w:t>напря</w:t>
      </w:r>
      <w:r w:rsidR="008010E6">
        <w:rPr>
          <w:rFonts w:ascii="Times New Roman" w:hAnsi="Times New Roman" w:cs="Times New Roman"/>
          <w:sz w:val="28"/>
          <w:szCs w:val="28"/>
          <w:lang w:val="uk-UA"/>
        </w:rPr>
        <w:t>му підготовки 6.020303 Філологія</w:t>
      </w:r>
      <w:r w:rsidR="008010E6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B14EAD" w:rsidRDefault="00B14EAD" w:rsidP="008010E6">
      <w:pPr>
        <w:tabs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22B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</w:t>
      </w:r>
      <w:r w:rsidR="00DF2361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</w:t>
      </w:r>
      <w:proofErr w:type="spellStart"/>
      <w:r w:rsidRPr="005122B8">
        <w:rPr>
          <w:rFonts w:ascii="Times New Roman" w:hAnsi="Times New Roman" w:cs="Times New Roman"/>
          <w:sz w:val="28"/>
          <w:szCs w:val="28"/>
          <w:lang w:val="uk-UA"/>
        </w:rPr>
        <w:t>Дедіш</w:t>
      </w:r>
      <w:proofErr w:type="spellEnd"/>
      <w:r w:rsidRPr="00512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10E6">
        <w:rPr>
          <w:rFonts w:ascii="Times New Roman" w:hAnsi="Times New Roman" w:cs="Times New Roman"/>
          <w:sz w:val="28"/>
          <w:szCs w:val="28"/>
          <w:lang w:val="uk-UA"/>
        </w:rPr>
        <w:t xml:space="preserve">Олександра </w:t>
      </w:r>
      <w:proofErr w:type="spellStart"/>
      <w:r w:rsidR="008010E6">
        <w:rPr>
          <w:rFonts w:ascii="Times New Roman" w:hAnsi="Times New Roman" w:cs="Times New Roman"/>
          <w:sz w:val="28"/>
          <w:szCs w:val="28"/>
          <w:lang w:val="uk-UA"/>
        </w:rPr>
        <w:t>Cергіївна</w:t>
      </w:r>
      <w:proofErr w:type="spellEnd"/>
    </w:p>
    <w:p w:rsidR="008010E6" w:rsidRPr="005122B8" w:rsidRDefault="008010E6" w:rsidP="00B14EAD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14EAD" w:rsidRPr="005122B8" w:rsidRDefault="008010E6" w:rsidP="00B14EAD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B14EAD" w:rsidRPr="005122B8">
        <w:rPr>
          <w:rFonts w:ascii="Times New Roman" w:hAnsi="Times New Roman" w:cs="Times New Roman"/>
          <w:sz w:val="28"/>
          <w:szCs w:val="28"/>
          <w:lang w:val="uk-UA"/>
        </w:rPr>
        <w:t>Керівник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B14EAD" w:rsidRPr="00512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5DD3" w:rsidRPr="005122B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14EAD" w:rsidRPr="005122B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25DD3" w:rsidRPr="005122B8">
        <w:rPr>
          <w:rFonts w:ascii="Times New Roman" w:hAnsi="Times New Roman" w:cs="Times New Roman"/>
          <w:sz w:val="28"/>
          <w:szCs w:val="28"/>
          <w:lang w:val="uk-UA"/>
        </w:rPr>
        <w:t>пед</w:t>
      </w:r>
      <w:r w:rsidR="00B14EAD" w:rsidRPr="005122B8">
        <w:rPr>
          <w:rFonts w:ascii="Times New Roman" w:hAnsi="Times New Roman" w:cs="Times New Roman"/>
          <w:sz w:val="28"/>
          <w:szCs w:val="28"/>
          <w:lang w:val="uk-UA"/>
        </w:rPr>
        <w:t xml:space="preserve">. н., </w:t>
      </w:r>
      <w:r w:rsidR="00725DD3" w:rsidRPr="005122B8">
        <w:rPr>
          <w:rFonts w:ascii="Times New Roman" w:hAnsi="Times New Roman" w:cs="Times New Roman"/>
          <w:sz w:val="28"/>
          <w:szCs w:val="28"/>
          <w:lang w:val="uk-UA"/>
        </w:rPr>
        <w:t>професор</w:t>
      </w:r>
    </w:p>
    <w:p w:rsidR="00B14EAD" w:rsidRDefault="00B14EAD" w:rsidP="008010E6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22B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8010E6">
        <w:rPr>
          <w:rFonts w:ascii="Times New Roman" w:hAnsi="Times New Roman" w:cs="Times New Roman"/>
          <w:sz w:val="28"/>
          <w:szCs w:val="28"/>
          <w:lang w:val="uk-UA"/>
        </w:rPr>
        <w:t>КНЯЗЯН</w:t>
      </w:r>
      <w:r w:rsidR="00725DD3" w:rsidRPr="005122B8">
        <w:rPr>
          <w:rFonts w:ascii="Times New Roman" w:hAnsi="Times New Roman" w:cs="Times New Roman"/>
          <w:sz w:val="28"/>
          <w:szCs w:val="28"/>
          <w:lang w:val="uk-UA"/>
        </w:rPr>
        <w:t xml:space="preserve"> М. О.</w:t>
      </w:r>
      <w:r w:rsidRPr="00512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010E6" w:rsidRDefault="008010E6" w:rsidP="008010E6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Рецензент: к. пед. н., ст. викладач</w:t>
      </w:r>
    </w:p>
    <w:p w:rsidR="008010E6" w:rsidRDefault="008010E6" w:rsidP="008010E6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ПИЛИПЮК К. М.</w:t>
      </w:r>
    </w:p>
    <w:p w:rsidR="008010E6" w:rsidRDefault="008010E6" w:rsidP="008010E6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010E6" w:rsidRPr="008010E6" w:rsidRDefault="008010E6" w:rsidP="008010E6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8010E6">
        <w:rPr>
          <w:rFonts w:ascii="Times New Roman" w:hAnsi="Times New Roman" w:cs="Times New Roman"/>
          <w:sz w:val="24"/>
          <w:szCs w:val="28"/>
          <w:lang w:val="uk-UA"/>
        </w:rPr>
        <w:t>Рекомендовано до захисту:</w:t>
      </w:r>
      <w:r w:rsidRPr="008010E6">
        <w:rPr>
          <w:rFonts w:ascii="Times New Roman" w:hAnsi="Times New Roman" w:cs="Times New Roman"/>
          <w:sz w:val="24"/>
          <w:szCs w:val="28"/>
          <w:lang w:val="uk-UA"/>
        </w:rPr>
        <w:tab/>
        <w:t xml:space="preserve">                 Захищено на засіданні ЕК № 5      </w:t>
      </w:r>
    </w:p>
    <w:p w:rsidR="008010E6" w:rsidRPr="008010E6" w:rsidRDefault="008010E6" w:rsidP="008010E6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8010E6">
        <w:rPr>
          <w:rFonts w:ascii="Times New Roman" w:hAnsi="Times New Roman" w:cs="Times New Roman"/>
          <w:sz w:val="24"/>
          <w:szCs w:val="28"/>
          <w:lang w:val="uk-UA"/>
        </w:rPr>
        <w:t>Протокол засідання кафедри</w:t>
      </w:r>
      <w:r w:rsidRPr="008010E6">
        <w:rPr>
          <w:rFonts w:ascii="Times New Roman" w:hAnsi="Times New Roman" w:cs="Times New Roman"/>
          <w:sz w:val="24"/>
          <w:szCs w:val="28"/>
          <w:lang w:val="uk-UA"/>
        </w:rPr>
        <w:tab/>
        <w:t xml:space="preserve">                 протокол№_____ від_____.06.2017 р.</w:t>
      </w:r>
    </w:p>
    <w:p w:rsidR="008010E6" w:rsidRDefault="008010E6" w:rsidP="008010E6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10E6">
        <w:rPr>
          <w:rFonts w:ascii="Times New Roman" w:hAnsi="Times New Roman" w:cs="Times New Roman"/>
          <w:sz w:val="24"/>
          <w:szCs w:val="28"/>
          <w:lang w:val="uk-UA"/>
        </w:rPr>
        <w:t>№ ____ від ____.05.2017р.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          </w:t>
      </w:r>
    </w:p>
    <w:p w:rsidR="008010E6" w:rsidRDefault="008010E6" w:rsidP="008010E6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        Оцінка _________________________</w:t>
      </w:r>
    </w:p>
    <w:p w:rsidR="008010E6" w:rsidRDefault="008010E6" w:rsidP="008010E6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8010E6">
        <w:rPr>
          <w:rFonts w:ascii="Times New Roman" w:hAnsi="Times New Roman" w:cs="Times New Roman"/>
          <w:szCs w:val="28"/>
          <w:lang w:val="uk-UA"/>
        </w:rPr>
        <w:t xml:space="preserve">                   (за 4-х бальною шкалою, за шкалою </w:t>
      </w:r>
      <w:r w:rsidRPr="008010E6">
        <w:rPr>
          <w:rFonts w:ascii="Times New Roman" w:hAnsi="Times New Roman" w:cs="Times New Roman"/>
          <w:szCs w:val="28"/>
          <w:lang w:val="fr-FR"/>
        </w:rPr>
        <w:t>ECTS</w:t>
      </w:r>
      <w:r w:rsidRPr="008010E6">
        <w:rPr>
          <w:rFonts w:ascii="Times New Roman" w:hAnsi="Times New Roman" w:cs="Times New Roman"/>
          <w:szCs w:val="28"/>
        </w:rPr>
        <w:t>, бал</w:t>
      </w:r>
      <w:r w:rsidRPr="008010E6">
        <w:rPr>
          <w:rFonts w:ascii="Times New Roman" w:hAnsi="Times New Roman" w:cs="Times New Roman"/>
          <w:sz w:val="24"/>
          <w:szCs w:val="28"/>
          <w:lang w:val="uk-UA"/>
        </w:rPr>
        <w:t>)</w:t>
      </w:r>
    </w:p>
    <w:p w:rsidR="008010E6" w:rsidRDefault="008010E6" w:rsidP="008010E6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8"/>
          <w:lang w:val="uk-UA"/>
        </w:rPr>
        <w:t>Завідувач кафедри</w:t>
      </w:r>
    </w:p>
    <w:p w:rsidR="008010E6" w:rsidRDefault="008010E6" w:rsidP="008010E6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</w:p>
    <w:p w:rsidR="008010E6" w:rsidRDefault="008010E6" w:rsidP="008010E6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8"/>
          <w:lang w:val="uk-UA"/>
        </w:rPr>
        <w:t xml:space="preserve">_______________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Марінашвілі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М. Д.            Голова ЕК ______________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Марінашвілі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М. Д.</w:t>
      </w:r>
    </w:p>
    <w:p w:rsidR="008010E6" w:rsidRDefault="008010E6" w:rsidP="008010E6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</w:p>
    <w:p w:rsidR="008010E6" w:rsidRDefault="008010E6" w:rsidP="008010E6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</w:p>
    <w:p w:rsidR="008010E6" w:rsidRPr="008010E6" w:rsidRDefault="008010E6" w:rsidP="008010E6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010E6" w:rsidRPr="008010E6" w:rsidRDefault="008010E6" w:rsidP="008010E6">
      <w:pPr>
        <w:tabs>
          <w:tab w:val="left" w:pos="3675"/>
          <w:tab w:val="left" w:pos="6690"/>
        </w:tabs>
        <w:suppressAutoHyphens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Pr="008010E6">
        <w:rPr>
          <w:rFonts w:ascii="Times New Roman" w:hAnsi="Times New Roman" w:cs="Times New Roman"/>
          <w:b/>
          <w:sz w:val="28"/>
          <w:szCs w:val="28"/>
          <w:lang w:val="uk-UA"/>
        </w:rPr>
        <w:t>Одеса - 2017</w:t>
      </w:r>
    </w:p>
    <w:p w:rsidR="00B14EAD" w:rsidRDefault="00B14EAD" w:rsidP="00B14EA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14EA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</w:t>
      </w:r>
      <w:r w:rsidR="008959A8">
        <w:rPr>
          <w:rFonts w:ascii="Times New Roman" w:hAnsi="Times New Roman" w:cs="Times New Roman"/>
          <w:b/>
          <w:sz w:val="28"/>
          <w:szCs w:val="28"/>
          <w:lang w:val="uk-UA"/>
        </w:rPr>
        <w:t>МІСТ</w:t>
      </w:r>
    </w:p>
    <w:p w:rsidR="00E06C51" w:rsidRPr="00B14EAD" w:rsidRDefault="00E06C51" w:rsidP="00B14EA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4EAD" w:rsidRPr="00672B8C" w:rsidRDefault="00C70DDD" w:rsidP="00B14EA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4EAD">
        <w:rPr>
          <w:rFonts w:ascii="Times New Roman" w:hAnsi="Times New Roman" w:cs="Times New Roman"/>
          <w:sz w:val="28"/>
          <w:szCs w:val="28"/>
        </w:rPr>
        <w:fldChar w:fldCharType="begin"/>
      </w:r>
      <w:r w:rsidR="00B14EAD" w:rsidRPr="00B14EAD">
        <w:rPr>
          <w:rFonts w:ascii="Times New Roman" w:hAnsi="Times New Roman" w:cs="Times New Roman"/>
          <w:sz w:val="28"/>
          <w:szCs w:val="28"/>
        </w:rPr>
        <w:instrText xml:space="preserve"> TOC \o "1-3" \h \z \u </w:instrText>
      </w:r>
      <w:r w:rsidRPr="00B14EAD">
        <w:rPr>
          <w:rFonts w:ascii="Times New Roman" w:hAnsi="Times New Roman" w:cs="Times New Roman"/>
          <w:sz w:val="28"/>
          <w:szCs w:val="28"/>
        </w:rPr>
        <w:fldChar w:fldCharType="separate"/>
      </w:r>
      <w:hyperlink w:anchor="_Toc441515662" w:history="1">
        <w:r w:rsidR="00B14EAD" w:rsidRPr="00672B8C">
          <w:rPr>
            <w:rStyle w:val="a9"/>
            <w:rFonts w:ascii="Times New Roman" w:hAnsi="Times New Roman" w:cs="Times New Roman"/>
            <w:sz w:val="28"/>
            <w:szCs w:val="28"/>
          </w:rPr>
          <w:t>Вступ</w:t>
        </w:r>
      </w:hyperlink>
      <w:r w:rsidR="00672B8C" w:rsidRPr="00672B8C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………………………………………………………………………………3</w:t>
      </w:r>
    </w:p>
    <w:p w:rsidR="00B14EAD" w:rsidRPr="00B14EAD" w:rsidRDefault="0092599B" w:rsidP="00B14EA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hyperlink w:anchor="_Toc441515663" w:history="1">
        <w:r w:rsidR="00B14EAD" w:rsidRPr="00672B8C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 xml:space="preserve">Розділ 1. Теоретичні питання активізації </w:t>
        </w:r>
        <w:r w:rsidR="00B14EAD" w:rsidRPr="00672B8C">
          <w:rPr>
            <w:rFonts w:ascii="Times New Roman" w:hAnsi="Times New Roman" w:cs="Times New Roman"/>
            <w:sz w:val="28"/>
            <w:szCs w:val="28"/>
            <w:lang w:val="uk-UA"/>
          </w:rPr>
          <w:t>пізнавальних мотивів учнів</w:t>
        </w:r>
        <w:r w:rsidR="00B14EAD" w:rsidRPr="00672B8C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="00B14EAD" w:rsidRPr="00672B8C">
          <w:rPr>
            <w:rFonts w:ascii="Times New Roman" w:hAnsi="Times New Roman" w:cs="Times New Roman"/>
            <w:sz w:val="28"/>
            <w:szCs w:val="28"/>
            <w:lang w:val="uk-UA"/>
          </w:rPr>
          <w:t>5-6 класів на уроках французької мови</w:t>
        </w:r>
        <w:r w:rsidR="00B14EAD" w:rsidRPr="00672B8C">
          <w:rPr>
            <w:rStyle w:val="a9"/>
            <w:rFonts w:ascii="Times New Roman" w:hAnsi="Times New Roman" w:cs="Times New Roman"/>
            <w:webHidden/>
            <w:sz w:val="28"/>
            <w:szCs w:val="28"/>
            <w:lang w:val="uk-UA"/>
          </w:rPr>
          <w:tab/>
        </w:r>
      </w:hyperlink>
      <w:r w:rsidR="00B14EAD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</w:t>
      </w:r>
      <w:r w:rsidR="00992C7A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9E76FE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B14EAD" w:rsidRPr="00B14EAD" w:rsidRDefault="00B14EAD" w:rsidP="00B14EA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4EAD">
        <w:rPr>
          <w:rFonts w:ascii="Times New Roman" w:hAnsi="Times New Roman" w:cs="Times New Roman"/>
          <w:sz w:val="28"/>
          <w:szCs w:val="28"/>
          <w:lang w:val="uk-UA"/>
        </w:rPr>
        <w:t xml:space="preserve">1.1. Сутність поняття </w:t>
      </w:r>
      <w:r w:rsidRPr="00B14EAD">
        <w:rPr>
          <w:rFonts w:ascii="Times New Roman" w:hAnsi="Times New Roman" w:cs="Times New Roman"/>
          <w:color w:val="000000"/>
          <w:sz w:val="28"/>
          <w:szCs w:val="28"/>
          <w:lang w:val="uk-UA"/>
        </w:rPr>
        <w:t>«активізація пізнавальних мотивів учнів»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……………</w:t>
      </w:r>
      <w:r w:rsidR="00992C7A">
        <w:rPr>
          <w:rFonts w:ascii="Times New Roman" w:hAnsi="Times New Roman" w:cs="Times New Roman"/>
          <w:color w:val="000000"/>
          <w:sz w:val="28"/>
          <w:szCs w:val="28"/>
          <w:lang w:val="uk-UA"/>
        </w:rPr>
        <w:t>..</w:t>
      </w:r>
      <w:r w:rsidR="00591A64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9E76FE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B14EAD" w:rsidRDefault="00B14EAD" w:rsidP="00B14EA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4EAD">
        <w:rPr>
          <w:rFonts w:ascii="Times New Roman" w:hAnsi="Times New Roman" w:cs="Times New Roman"/>
          <w:sz w:val="28"/>
          <w:szCs w:val="28"/>
          <w:lang w:val="uk-UA"/>
        </w:rPr>
        <w:t>1.2.</w:t>
      </w:r>
      <w:r w:rsidRPr="00B14E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Особливості </w:t>
      </w:r>
      <w:r w:rsidRPr="00B14EAD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активізації пізнавальних мотивів учнів </w:t>
      </w:r>
      <w:r w:rsidRPr="00B14EAD">
        <w:rPr>
          <w:rFonts w:ascii="Times New Roman" w:hAnsi="Times New Roman" w:cs="Times New Roman"/>
          <w:sz w:val="28"/>
          <w:szCs w:val="28"/>
          <w:lang w:val="uk-UA"/>
        </w:rPr>
        <w:t xml:space="preserve">5-6 класів </w:t>
      </w:r>
    </w:p>
    <w:p w:rsidR="00B14EAD" w:rsidRPr="00B14EAD" w:rsidRDefault="00B14EAD" w:rsidP="00B14EA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4EAD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>
        <w:rPr>
          <w:rFonts w:ascii="Times New Roman" w:hAnsi="Times New Roman" w:cs="Times New Roman"/>
          <w:sz w:val="28"/>
          <w:szCs w:val="28"/>
          <w:lang w:val="uk-UA"/>
        </w:rPr>
        <w:t>уроках французької мови…………………………………………………….</w:t>
      </w:r>
      <w:r w:rsidR="00672B8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34A1D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B14EAD" w:rsidRDefault="00B14EAD" w:rsidP="00B14EAD">
      <w:pPr>
        <w:tabs>
          <w:tab w:val="left" w:pos="709"/>
        </w:tabs>
        <w:spacing w:after="0" w:line="360" w:lineRule="auto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B14EAD">
        <w:rPr>
          <w:rFonts w:ascii="Times New Roman" w:hAnsi="Times New Roman" w:cs="Times New Roman"/>
          <w:sz w:val="28"/>
          <w:szCs w:val="28"/>
          <w:lang w:val="uk-UA"/>
        </w:rPr>
        <w:t xml:space="preserve">1.3. Критерії та показники сформованості </w:t>
      </w:r>
      <w:r w:rsidRPr="00B14EAD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пізнавальних мотивів учнів </w:t>
      </w:r>
    </w:p>
    <w:p w:rsidR="00B14EAD" w:rsidRPr="00B14EAD" w:rsidRDefault="00B14EAD" w:rsidP="00B14EAD">
      <w:pPr>
        <w:tabs>
          <w:tab w:val="left" w:pos="709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4EAD">
        <w:rPr>
          <w:rFonts w:ascii="Times New Roman" w:hAnsi="Times New Roman" w:cs="Times New Roman"/>
          <w:sz w:val="28"/>
          <w:szCs w:val="28"/>
          <w:lang w:val="uk-UA"/>
        </w:rPr>
        <w:t xml:space="preserve">5-6 </w:t>
      </w:r>
      <w:r w:rsidR="006005F7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B14EAD">
        <w:rPr>
          <w:rFonts w:ascii="Times New Roman" w:hAnsi="Times New Roman" w:cs="Times New Roman"/>
          <w:sz w:val="28"/>
          <w:szCs w:val="28"/>
          <w:lang w:val="uk-UA"/>
        </w:rPr>
        <w:t>ласів</w:t>
      </w:r>
      <w:r w:rsidR="00F34A1D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…………………………………………………………………………1</w:t>
      </w:r>
      <w:r w:rsidR="00E06C51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591A64" w:rsidRDefault="0092599B" w:rsidP="00591A64">
      <w:pPr>
        <w:tabs>
          <w:tab w:val="left" w:pos="709"/>
        </w:tabs>
        <w:spacing w:after="0" w:line="360" w:lineRule="auto"/>
        <w:rPr>
          <w:lang w:val="uk-UA"/>
        </w:rPr>
      </w:pPr>
      <w:hyperlink w:anchor="_Toc441515666" w:history="1">
        <w:r w:rsidR="00B14EAD" w:rsidRPr="00B14EAD">
          <w:rPr>
            <w:rStyle w:val="a9"/>
            <w:rFonts w:ascii="Times New Roman" w:hAnsi="Times New Roman" w:cs="Times New Roman"/>
            <w:sz w:val="28"/>
            <w:szCs w:val="28"/>
          </w:rPr>
          <w:t xml:space="preserve">Розділ 2. </w:t>
        </w:r>
        <w:r w:rsidR="00B14EAD" w:rsidRPr="00B14EAD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П</w:t>
        </w:r>
        <w:r w:rsidR="00B14EAD" w:rsidRPr="00B14EAD">
          <w:rPr>
            <w:rFonts w:ascii="Times New Roman" w:hAnsi="Times New Roman" w:cs="Times New Roman"/>
            <w:sz w:val="28"/>
            <w:szCs w:val="28"/>
            <w:lang w:val="uk-UA"/>
          </w:rPr>
          <w:t>рийоми проблемного навчання</w:t>
        </w:r>
        <w:r w:rsidR="00B14EAD" w:rsidRPr="00B14EAD">
          <w:rPr>
            <w:rFonts w:ascii="Times New Roman" w:hAnsi="Times New Roman" w:cs="Times New Roman"/>
            <w:bCs/>
            <w:iCs/>
            <w:sz w:val="28"/>
            <w:szCs w:val="28"/>
            <w:lang w:val="uk-UA"/>
          </w:rPr>
          <w:t xml:space="preserve"> з активізації пізнавальних мотивів учнів </w:t>
        </w:r>
        <w:r w:rsidR="00B14EAD" w:rsidRPr="00B14EAD">
          <w:rPr>
            <w:rFonts w:ascii="Times New Roman" w:hAnsi="Times New Roman" w:cs="Times New Roman"/>
            <w:sz w:val="28"/>
            <w:szCs w:val="28"/>
            <w:lang w:val="uk-UA"/>
          </w:rPr>
          <w:t>5-6 класів на кроках французької мови</w:t>
        </w:r>
        <w:r w:rsidR="00B14EAD">
          <w:rPr>
            <w:rFonts w:ascii="Times New Roman" w:hAnsi="Times New Roman" w:cs="Times New Roman"/>
            <w:sz w:val="28"/>
            <w:szCs w:val="28"/>
            <w:lang w:val="uk-UA"/>
          </w:rPr>
          <w:t>…………………………………</w:t>
        </w:r>
        <w:r w:rsidR="00591A64">
          <w:rPr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06C51">
          <w:rPr>
            <w:rFonts w:ascii="Times New Roman" w:hAnsi="Times New Roman" w:cs="Times New Roman"/>
            <w:sz w:val="28"/>
            <w:szCs w:val="28"/>
            <w:lang w:val="uk-UA"/>
          </w:rPr>
          <w:t>20</w:t>
        </w:r>
      </w:hyperlink>
    </w:p>
    <w:p w:rsidR="00B14EAD" w:rsidRPr="00B14EAD" w:rsidRDefault="00B14EAD" w:rsidP="00591A64">
      <w:pPr>
        <w:tabs>
          <w:tab w:val="left" w:pos="709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4EAD">
        <w:rPr>
          <w:rFonts w:ascii="Times New Roman" w:hAnsi="Times New Roman" w:cs="Times New Roman"/>
          <w:sz w:val="28"/>
          <w:szCs w:val="28"/>
        </w:rPr>
        <w:t>2.1.</w:t>
      </w:r>
      <w:r w:rsidRPr="00B14E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4EAD">
        <w:rPr>
          <w:rFonts w:ascii="Times New Roman" w:hAnsi="Times New Roman" w:cs="Times New Roman"/>
          <w:sz w:val="28"/>
          <w:szCs w:val="28"/>
        </w:rPr>
        <w:t xml:space="preserve">Сутність поняття </w:t>
      </w:r>
      <w:r w:rsidRPr="00B14EAD">
        <w:rPr>
          <w:rFonts w:ascii="Times New Roman" w:hAnsi="Times New Roman" w:cs="Times New Roman"/>
          <w:color w:val="000000"/>
          <w:sz w:val="28"/>
          <w:szCs w:val="28"/>
          <w:lang w:val="uk-UA"/>
        </w:rPr>
        <w:t>«метод проблемного навчання»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……………………</w:t>
      </w:r>
      <w:r w:rsidR="00591A64">
        <w:rPr>
          <w:rFonts w:ascii="Times New Roman" w:hAnsi="Times New Roman" w:cs="Times New Roman"/>
          <w:color w:val="000000"/>
          <w:sz w:val="28"/>
          <w:szCs w:val="28"/>
          <w:lang w:val="uk-UA"/>
        </w:rPr>
        <w:t>….</w:t>
      </w:r>
      <w:r w:rsidR="00E06C51">
        <w:rPr>
          <w:rFonts w:ascii="Times New Roman" w:hAnsi="Times New Roman" w:cs="Times New Roman"/>
          <w:color w:val="000000"/>
          <w:sz w:val="28"/>
          <w:szCs w:val="28"/>
          <w:lang w:val="uk-UA"/>
        </w:rPr>
        <w:t>20</w:t>
      </w:r>
    </w:p>
    <w:p w:rsidR="00B14EAD" w:rsidRPr="00B14EAD" w:rsidRDefault="00B14EAD" w:rsidP="00B14EA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4EAD">
        <w:rPr>
          <w:rFonts w:ascii="Times New Roman" w:hAnsi="Times New Roman" w:cs="Times New Roman"/>
          <w:sz w:val="28"/>
          <w:szCs w:val="28"/>
        </w:rPr>
        <w:t>2.</w:t>
      </w:r>
      <w:r w:rsidRPr="00B14EA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B14EAD">
        <w:rPr>
          <w:rFonts w:ascii="Times New Roman" w:hAnsi="Times New Roman" w:cs="Times New Roman"/>
          <w:sz w:val="28"/>
          <w:szCs w:val="28"/>
        </w:rPr>
        <w:t>.</w:t>
      </w:r>
      <w:r w:rsidRPr="00B14EAD">
        <w:rPr>
          <w:rFonts w:ascii="Times New Roman" w:hAnsi="Times New Roman" w:cs="Times New Roman"/>
          <w:sz w:val="28"/>
          <w:szCs w:val="28"/>
          <w:lang w:val="uk-UA"/>
        </w:rPr>
        <w:t xml:space="preserve"> Прийоми проблемного навчання французької мови в 5-6 класах спеціалізованої школи</w:t>
      </w:r>
      <w:r w:rsidR="00A033B1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</w:t>
      </w:r>
      <w:r w:rsidR="00591A64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A033B1">
        <w:rPr>
          <w:rFonts w:ascii="Times New Roman" w:hAnsi="Times New Roman" w:cs="Times New Roman"/>
          <w:sz w:val="28"/>
          <w:szCs w:val="28"/>
          <w:lang w:val="uk-UA"/>
        </w:rPr>
        <w:t>24</w:t>
      </w:r>
    </w:p>
    <w:p w:rsidR="00B14EAD" w:rsidRDefault="00B14EAD" w:rsidP="00B14EA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4EAD">
        <w:rPr>
          <w:rFonts w:ascii="Times New Roman" w:hAnsi="Times New Roman" w:cs="Times New Roman"/>
          <w:sz w:val="28"/>
          <w:szCs w:val="28"/>
          <w:lang w:val="uk-UA"/>
        </w:rPr>
        <w:t xml:space="preserve">Розділ 3. Експериментальна робота з активізації пізнавальних мотивів </w:t>
      </w:r>
    </w:p>
    <w:p w:rsidR="00B14EAD" w:rsidRPr="00B14EAD" w:rsidRDefault="00B14EAD" w:rsidP="00B14EA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4EAD">
        <w:rPr>
          <w:rFonts w:ascii="Times New Roman" w:hAnsi="Times New Roman" w:cs="Times New Roman"/>
          <w:sz w:val="28"/>
          <w:szCs w:val="28"/>
          <w:lang w:val="uk-UA"/>
        </w:rPr>
        <w:t>учнів 5-6 класів засобами проблемного навчання</w:t>
      </w:r>
      <w:r w:rsidR="00CE28B4">
        <w:rPr>
          <w:rFonts w:ascii="Times New Roman" w:hAnsi="Times New Roman" w:cs="Times New Roman"/>
          <w:sz w:val="28"/>
          <w:szCs w:val="28"/>
          <w:lang w:val="uk-UA"/>
        </w:rPr>
        <w:t>……………………………</w:t>
      </w:r>
      <w:r w:rsidR="00591A64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E28B4">
        <w:rPr>
          <w:rFonts w:ascii="Times New Roman" w:hAnsi="Times New Roman" w:cs="Times New Roman"/>
          <w:sz w:val="28"/>
          <w:szCs w:val="28"/>
          <w:lang w:val="uk-UA"/>
        </w:rPr>
        <w:t>30</w:t>
      </w:r>
    </w:p>
    <w:p w:rsidR="00B14EAD" w:rsidRPr="00B14EAD" w:rsidRDefault="00B14EAD" w:rsidP="00B14EA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4EAD">
        <w:rPr>
          <w:rFonts w:ascii="Times New Roman" w:hAnsi="Times New Roman" w:cs="Times New Roman"/>
          <w:sz w:val="28"/>
          <w:szCs w:val="28"/>
          <w:lang w:val="uk-UA"/>
        </w:rPr>
        <w:t>3.1. Організація експериментальної роботи в 5-6 класах на уроках французької мови</w:t>
      </w:r>
      <w:r w:rsidR="00CE28B4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</w:t>
      </w:r>
      <w:r w:rsidR="00591A64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E28B4">
        <w:rPr>
          <w:rFonts w:ascii="Times New Roman" w:hAnsi="Times New Roman" w:cs="Times New Roman"/>
          <w:sz w:val="28"/>
          <w:szCs w:val="28"/>
          <w:lang w:val="uk-UA"/>
        </w:rPr>
        <w:t>30</w:t>
      </w:r>
    </w:p>
    <w:p w:rsidR="00B14EAD" w:rsidRPr="00B14EAD" w:rsidRDefault="00B14EAD" w:rsidP="00B14EA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4EAD">
        <w:rPr>
          <w:rFonts w:ascii="Times New Roman" w:hAnsi="Times New Roman" w:cs="Times New Roman"/>
          <w:sz w:val="28"/>
          <w:szCs w:val="28"/>
          <w:lang w:val="uk-UA"/>
        </w:rPr>
        <w:t>3.2. Характеристика результатів педагогічного експерименту</w:t>
      </w:r>
      <w:r w:rsidR="00CE28B4">
        <w:rPr>
          <w:rFonts w:ascii="Times New Roman" w:hAnsi="Times New Roman" w:cs="Times New Roman"/>
          <w:sz w:val="28"/>
          <w:szCs w:val="28"/>
          <w:lang w:val="uk-UA"/>
        </w:rPr>
        <w:t>………………38</w:t>
      </w:r>
    </w:p>
    <w:p w:rsidR="00B14EAD" w:rsidRPr="00B14EAD" w:rsidRDefault="0092599B" w:rsidP="00B14EA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hyperlink w:anchor="_Toc441515673" w:history="1">
        <w:r w:rsidR="00B14EAD" w:rsidRPr="00B14EAD">
          <w:rPr>
            <w:rStyle w:val="a9"/>
            <w:rFonts w:ascii="Times New Roman" w:hAnsi="Times New Roman" w:cs="Times New Roman"/>
            <w:sz w:val="28"/>
            <w:szCs w:val="28"/>
          </w:rPr>
          <w:t>Висновки</w:t>
        </w:r>
        <w:r w:rsidR="00B14EAD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……………………………………………………………………..</w:t>
        </w:r>
      </w:hyperlink>
      <w:r w:rsidR="00696E58">
        <w:rPr>
          <w:rFonts w:ascii="Times New Roman" w:hAnsi="Times New Roman" w:cs="Times New Roman"/>
          <w:sz w:val="28"/>
          <w:szCs w:val="28"/>
          <w:lang w:val="uk-UA"/>
        </w:rPr>
        <w:t>......43</w:t>
      </w:r>
    </w:p>
    <w:p w:rsidR="00B14EAD" w:rsidRPr="00B14EAD" w:rsidRDefault="0092599B" w:rsidP="00B14EA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hyperlink w:anchor="_Toc441515674" w:history="1">
        <w:r w:rsidR="00B14EAD" w:rsidRPr="00B14EAD">
          <w:rPr>
            <w:rStyle w:val="a9"/>
            <w:rFonts w:ascii="Times New Roman" w:hAnsi="Times New Roman" w:cs="Times New Roman"/>
            <w:sz w:val="28"/>
            <w:szCs w:val="28"/>
          </w:rPr>
          <w:t>Список використаної літератури</w:t>
        </w:r>
      </w:hyperlink>
      <w:r w:rsidR="00591A64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…………………………………………….…46</w:t>
      </w:r>
    </w:p>
    <w:p w:rsidR="00B14EAD" w:rsidRPr="00B14EAD" w:rsidRDefault="00C70DDD" w:rsidP="00B14EA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4EAD">
        <w:rPr>
          <w:rFonts w:ascii="Times New Roman" w:hAnsi="Times New Roman" w:cs="Times New Roman"/>
          <w:sz w:val="28"/>
          <w:szCs w:val="28"/>
        </w:rPr>
        <w:fldChar w:fldCharType="end"/>
      </w:r>
      <w:r w:rsidR="00B14EAD" w:rsidRPr="00B14EAD">
        <w:rPr>
          <w:rFonts w:ascii="Times New Roman" w:hAnsi="Times New Roman" w:cs="Times New Roman"/>
          <w:sz w:val="28"/>
          <w:szCs w:val="28"/>
          <w:lang w:val="uk-UA"/>
        </w:rPr>
        <w:t>Додатки</w:t>
      </w:r>
      <w:r w:rsidR="008959A8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…………………………………………………………………………...50</w:t>
      </w:r>
    </w:p>
    <w:p w:rsidR="008959A8" w:rsidRDefault="008959A8" w:rsidP="008959A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959A8" w:rsidRDefault="008959A8" w:rsidP="008959A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959A8" w:rsidRDefault="008959A8" w:rsidP="008959A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959A8" w:rsidRDefault="008959A8" w:rsidP="008959A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959A8" w:rsidRDefault="008959A8" w:rsidP="008959A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959A8" w:rsidRDefault="008959A8" w:rsidP="008959A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959A8" w:rsidRDefault="008959A8" w:rsidP="008959A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725DD3" w:rsidRPr="008959A8" w:rsidRDefault="00725DD3" w:rsidP="008959A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59A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</w:t>
      </w:r>
      <w:r w:rsidR="008959A8" w:rsidRPr="008959A8">
        <w:rPr>
          <w:rFonts w:ascii="Times New Roman" w:hAnsi="Times New Roman" w:cs="Times New Roman"/>
          <w:b/>
          <w:sz w:val="28"/>
          <w:szCs w:val="28"/>
          <w:lang w:val="uk-UA"/>
        </w:rPr>
        <w:t>СТУП</w:t>
      </w:r>
    </w:p>
    <w:p w:rsidR="007055AA" w:rsidRDefault="007055AA" w:rsidP="00B14EA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25DD3" w:rsidRPr="00171487" w:rsidRDefault="00725DD3" w:rsidP="00672B8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6BC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Актуальність дослідження</w:t>
      </w:r>
      <w:r w:rsidRPr="0017148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>зумовлен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 тим, що серед стратегічних завдань освіти, які визначено в Закон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 України «Про </w:t>
      </w:r>
      <w:r w:rsidRPr="00672B8C">
        <w:rPr>
          <w:rFonts w:ascii="Times New Roman" w:hAnsi="Times New Roman" w:cs="Times New Roman"/>
          <w:sz w:val="28"/>
          <w:szCs w:val="28"/>
          <w:lang w:val="uk-UA"/>
        </w:rPr>
        <w:t xml:space="preserve">освіту», </w:t>
      </w:r>
      <w:r w:rsidR="00672B8C" w:rsidRPr="00672B8C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Національній стратегії розвитку освіти в Україні на 2012-2021 роки</w:t>
      </w:r>
      <w:r w:rsidR="00672B8C" w:rsidRPr="00672B8C">
        <w:rPr>
          <w:rFonts w:ascii="Times New Roman" w:hAnsi="Times New Roman" w:cs="Times New Roman"/>
          <w:spacing w:val="-2"/>
          <w:sz w:val="28"/>
          <w:szCs w:val="28"/>
          <w:lang w:val="uk-UA"/>
        </w:rPr>
        <w:t>,</w:t>
      </w:r>
      <w:r w:rsidR="00672B8C" w:rsidRPr="00672B8C">
        <w:rPr>
          <w:rFonts w:ascii="Times New Roman" w:hAnsi="Times New Roman" w:cs="Times New Roman"/>
          <w:sz w:val="28"/>
          <w:szCs w:val="28"/>
          <w:lang w:val="uk-UA"/>
        </w:rPr>
        <w:t xml:space="preserve"> провідними є підвищення ефективності</w:t>
      </w:r>
      <w:r w:rsidR="00672B8C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навчально-виховної діяльності в середній школі</w:t>
      </w:r>
      <w:r w:rsidR="00672B8C" w:rsidRPr="00672B8C">
        <w:rPr>
          <w:rFonts w:ascii="Times New Roman" w:hAnsi="Times New Roman" w:cs="Times New Roman"/>
          <w:sz w:val="28"/>
          <w:szCs w:val="28"/>
          <w:lang w:val="uk-UA"/>
        </w:rPr>
        <w:t xml:space="preserve">, забезпечення для </w:t>
      </w:r>
      <w:r w:rsidR="00672B8C">
        <w:rPr>
          <w:rFonts w:ascii="Times New Roman" w:hAnsi="Times New Roman" w:cs="Times New Roman"/>
          <w:sz w:val="28"/>
          <w:szCs w:val="28"/>
          <w:lang w:val="uk-UA"/>
        </w:rPr>
        <w:t>учнів</w:t>
      </w:r>
      <w:r w:rsidR="00672B8C" w:rsidRPr="00672B8C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можливостей творчо</w:t>
      </w:r>
      <w:r w:rsidR="00672B8C">
        <w:rPr>
          <w:rFonts w:ascii="Times New Roman" w:hAnsi="Times New Roman" w:cs="Times New Roman"/>
          <w:sz w:val="28"/>
          <w:szCs w:val="28"/>
          <w:lang w:val="uk-UA"/>
        </w:rPr>
        <w:t>го самовияву та</w:t>
      </w:r>
      <w:r w:rsidR="00672B8C" w:rsidRPr="00672B8C">
        <w:rPr>
          <w:rFonts w:ascii="Times New Roman" w:hAnsi="Times New Roman" w:cs="Times New Roman"/>
          <w:sz w:val="28"/>
          <w:szCs w:val="28"/>
          <w:lang w:val="uk-UA"/>
        </w:rPr>
        <w:t xml:space="preserve"> самореалізації, виховання у них </w:t>
      </w:r>
      <w:r w:rsidR="00672B8C" w:rsidRPr="00672B8C">
        <w:rPr>
          <w:rFonts w:ascii="Times New Roman" w:hAnsi="Times New Roman" w:cs="Times New Roman"/>
          <w:bCs/>
          <w:sz w:val="28"/>
          <w:szCs w:val="28"/>
          <w:lang w:val="uk-UA"/>
        </w:rPr>
        <w:t>цінностей пізнання</w:t>
      </w:r>
      <w:r w:rsidR="00672B8C" w:rsidRPr="00672B8C">
        <w:rPr>
          <w:rFonts w:ascii="Times New Roman" w:hAnsi="Times New Roman" w:cs="Times New Roman"/>
          <w:sz w:val="28"/>
          <w:szCs w:val="28"/>
          <w:lang w:val="uk-UA"/>
        </w:rPr>
        <w:t xml:space="preserve">, розвиток їхнього наукового світогляду. В цьому </w:t>
      </w:r>
      <w:r w:rsidR="00672B8C">
        <w:rPr>
          <w:rFonts w:ascii="Times New Roman" w:hAnsi="Times New Roman" w:cs="Times New Roman"/>
          <w:sz w:val="28"/>
          <w:szCs w:val="28"/>
          <w:lang w:val="uk-UA"/>
        </w:rPr>
        <w:t>контексті</w:t>
      </w:r>
      <w:r w:rsidR="00672B8C" w:rsidRPr="00672B8C">
        <w:rPr>
          <w:rFonts w:ascii="Times New Roman" w:hAnsi="Times New Roman" w:cs="Times New Roman"/>
          <w:sz w:val="28"/>
          <w:szCs w:val="28"/>
          <w:lang w:val="uk-UA"/>
        </w:rPr>
        <w:t xml:space="preserve"> саме </w:t>
      </w:r>
      <w:r w:rsidR="00672B8C">
        <w:rPr>
          <w:rFonts w:ascii="Times New Roman" w:hAnsi="Times New Roman" w:cs="Times New Roman"/>
          <w:sz w:val="28"/>
          <w:szCs w:val="28"/>
          <w:lang w:val="uk-UA"/>
        </w:rPr>
        <w:t xml:space="preserve">активізація пізнавальних мотивів </w:t>
      </w:r>
      <w:r w:rsidR="00672B8C" w:rsidRPr="00672B8C">
        <w:rPr>
          <w:rFonts w:ascii="Times New Roman" w:hAnsi="Times New Roman" w:cs="Times New Roman"/>
          <w:sz w:val="28"/>
          <w:szCs w:val="28"/>
          <w:lang w:val="uk-UA"/>
        </w:rPr>
        <w:t>стає пріоритетн</w:t>
      </w:r>
      <w:r w:rsidR="00672B8C">
        <w:rPr>
          <w:rFonts w:ascii="Times New Roman" w:hAnsi="Times New Roman" w:cs="Times New Roman"/>
          <w:sz w:val="28"/>
          <w:szCs w:val="28"/>
          <w:lang w:val="uk-UA"/>
        </w:rPr>
        <w:t>ою, оскільки дозволяє учням</w:t>
      </w:r>
      <w:r w:rsidR="00672B8C" w:rsidRPr="00672B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2B8C">
        <w:rPr>
          <w:rFonts w:ascii="Times New Roman" w:hAnsi="Times New Roman" w:cs="Times New Roman"/>
          <w:sz w:val="28"/>
          <w:szCs w:val="28"/>
          <w:lang w:val="uk-UA"/>
        </w:rPr>
        <w:t xml:space="preserve">оволодівати </w:t>
      </w:r>
      <w:r w:rsidRPr="00672B8C">
        <w:rPr>
          <w:rFonts w:ascii="Times New Roman" w:hAnsi="Times New Roman" w:cs="Times New Roman"/>
          <w:sz w:val="28"/>
          <w:szCs w:val="28"/>
          <w:lang w:val="uk-UA"/>
        </w:rPr>
        <w:t xml:space="preserve">навичками пізнавальної діяльності, </w:t>
      </w:r>
      <w:r w:rsidR="00672B8C">
        <w:rPr>
          <w:rFonts w:ascii="Times New Roman" w:hAnsi="Times New Roman" w:cs="Times New Roman"/>
          <w:sz w:val="28"/>
          <w:szCs w:val="28"/>
          <w:lang w:val="uk-UA"/>
        </w:rPr>
        <w:t xml:space="preserve">забезпечує </w:t>
      </w:r>
      <w:r w:rsidRPr="00672B8C">
        <w:rPr>
          <w:rFonts w:ascii="Times New Roman" w:hAnsi="Times New Roman" w:cs="Times New Roman"/>
          <w:sz w:val="28"/>
          <w:szCs w:val="28"/>
          <w:lang w:val="uk-UA"/>
        </w:rPr>
        <w:t xml:space="preserve">розвиток у них творчих здібностей, виховання прагнення до самоосвіти та саморозвитку. У </w:t>
      </w:r>
      <w:r w:rsidR="00672B8C">
        <w:rPr>
          <w:rFonts w:ascii="Times New Roman" w:hAnsi="Times New Roman" w:cs="Times New Roman"/>
          <w:sz w:val="28"/>
          <w:szCs w:val="28"/>
          <w:lang w:val="uk-UA"/>
        </w:rPr>
        <w:t>зазначеному</w:t>
      </w:r>
      <w:r w:rsidRPr="00672B8C">
        <w:rPr>
          <w:rFonts w:ascii="Times New Roman" w:hAnsi="Times New Roman" w:cs="Times New Roman"/>
          <w:sz w:val="28"/>
          <w:szCs w:val="28"/>
          <w:lang w:val="uk-UA"/>
        </w:rPr>
        <w:t xml:space="preserve"> аспекті постає проблема послідовного формування в учнів пізнавальної мотивації, що, </w:t>
      </w:r>
      <w:r w:rsidR="00672B8C">
        <w:rPr>
          <w:rFonts w:ascii="Times New Roman" w:hAnsi="Times New Roman" w:cs="Times New Roman"/>
          <w:sz w:val="28"/>
          <w:szCs w:val="28"/>
          <w:lang w:val="uk-UA"/>
        </w:rPr>
        <w:t>окрім іншого</w:t>
      </w:r>
      <w:r w:rsidRPr="00672B8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сприяє розвитку 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сучасного світогляду, критичного мислення,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дослідницьких умінь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72B8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рім </w:t>
      </w:r>
      <w:r w:rsidR="00672B8C">
        <w:rPr>
          <w:rFonts w:ascii="Times New Roman" w:hAnsi="Times New Roman" w:cs="Times New Roman"/>
          <w:sz w:val="28"/>
          <w:szCs w:val="28"/>
          <w:lang w:val="uk-UA"/>
        </w:rPr>
        <w:t>того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, залишається актуальною необхідність підвищення якості володіння іноземними мовами,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зокрема французькою, 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>розвитку у учнів високої культури спілкування.</w:t>
      </w:r>
    </w:p>
    <w:p w:rsidR="00725DD3" w:rsidRPr="00171487" w:rsidRDefault="00725DD3" w:rsidP="00725DD3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1487">
        <w:rPr>
          <w:rFonts w:ascii="Times New Roman" w:hAnsi="Times New Roman" w:cs="Times New Roman"/>
          <w:sz w:val="28"/>
          <w:szCs w:val="28"/>
          <w:lang w:val="uk-UA"/>
        </w:rPr>
        <w:t>У педагогічній науці неодноразово наголошувалося на пріоритетності оптимізації пізнавальної діяльності учнів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саме через формування у них інтересу до навчання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а саме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725DD3" w:rsidRPr="00171487" w:rsidRDefault="00725DD3" w:rsidP="00725DD3">
      <w:pPr>
        <w:widowControl w:val="0"/>
        <w:shd w:val="clear" w:color="auto" w:fill="FFFFFF"/>
        <w:tabs>
          <w:tab w:val="left" w:pos="101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ab/>
        <w:t xml:space="preserve">методологічні аспекти проблеми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ефективної 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організації навчально-виховного процесу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середній 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школі вивчалися І. </w:t>
      </w:r>
      <w:proofErr w:type="spellStart"/>
      <w:r w:rsidRPr="00171487">
        <w:rPr>
          <w:rFonts w:ascii="Times New Roman" w:hAnsi="Times New Roman" w:cs="Times New Roman"/>
          <w:sz w:val="28"/>
          <w:szCs w:val="28"/>
          <w:lang w:val="uk-UA"/>
        </w:rPr>
        <w:t>Бехом</w:t>
      </w:r>
      <w:proofErr w:type="spellEnd"/>
      <w:r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, А. </w:t>
      </w:r>
      <w:proofErr w:type="spellStart"/>
      <w:r w:rsidRPr="00171487">
        <w:rPr>
          <w:rFonts w:ascii="Times New Roman" w:hAnsi="Times New Roman" w:cs="Times New Roman"/>
          <w:sz w:val="28"/>
          <w:szCs w:val="28"/>
          <w:lang w:val="uk-UA"/>
        </w:rPr>
        <w:t>Богуш</w:t>
      </w:r>
      <w:proofErr w:type="spellEnd"/>
      <w:r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, А. </w:t>
      </w:r>
      <w:proofErr w:type="spellStart"/>
      <w:r w:rsidRPr="00171487">
        <w:rPr>
          <w:rFonts w:ascii="Times New Roman" w:hAnsi="Times New Roman" w:cs="Times New Roman"/>
          <w:sz w:val="28"/>
          <w:szCs w:val="28"/>
          <w:lang w:val="uk-UA"/>
        </w:rPr>
        <w:t>Зязюном</w:t>
      </w:r>
      <w:proofErr w:type="spellEnd"/>
      <w:r w:rsidRPr="00171487">
        <w:rPr>
          <w:rFonts w:ascii="Times New Roman" w:hAnsi="Times New Roman" w:cs="Times New Roman"/>
          <w:sz w:val="28"/>
          <w:szCs w:val="28"/>
          <w:lang w:val="uk-UA"/>
        </w:rPr>
        <w:t>, О.</w:t>
      </w:r>
      <w:r w:rsidRPr="00171487">
        <w:rPr>
          <w:rFonts w:ascii="Times New Roman" w:hAnsi="Times New Roman" w:cs="Times New Roman"/>
          <w:sz w:val="28"/>
          <w:szCs w:val="28"/>
        </w:rPr>
        <w:t> 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Савченко,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 Сухомлинським, 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>О. Сухомлинською;</w:t>
      </w:r>
    </w:p>
    <w:p w:rsidR="00725DD3" w:rsidRPr="00171487" w:rsidRDefault="00725DD3" w:rsidP="00725DD3">
      <w:pPr>
        <w:widowControl w:val="0"/>
        <w:shd w:val="clear" w:color="auto" w:fill="FFFFFF"/>
        <w:tabs>
          <w:tab w:val="left" w:pos="101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1487">
        <w:rPr>
          <w:rFonts w:ascii="Times New Roman" w:hAnsi="Times New Roman" w:cs="Times New Roman"/>
          <w:sz w:val="28"/>
          <w:szCs w:val="28"/>
          <w:lang w:val="uk-UA"/>
        </w:rPr>
        <w:tab/>
        <w:t xml:space="preserve">− закономірності розвитку пізнавальної мотивації особистості досліджувалися в працях Н. </w:t>
      </w:r>
      <w:proofErr w:type="spellStart"/>
      <w:r w:rsidRPr="00171487">
        <w:rPr>
          <w:rFonts w:ascii="Times New Roman" w:hAnsi="Times New Roman" w:cs="Times New Roman"/>
          <w:sz w:val="28"/>
          <w:szCs w:val="28"/>
          <w:lang w:val="uk-UA"/>
        </w:rPr>
        <w:t>Бібік</w:t>
      </w:r>
      <w:proofErr w:type="spellEnd"/>
      <w:r w:rsidRPr="00171487">
        <w:rPr>
          <w:rFonts w:ascii="Times New Roman" w:hAnsi="Times New Roman" w:cs="Times New Roman"/>
          <w:sz w:val="28"/>
          <w:szCs w:val="28"/>
          <w:lang w:val="uk-UA"/>
        </w:rPr>
        <w:t>, О. Ковальова, О. Леонтьєва, В. Лозової, С. Максименка, В.</w:t>
      </w:r>
      <w:r w:rsidRPr="00171487">
        <w:rPr>
          <w:rFonts w:ascii="Times New Roman" w:hAnsi="Times New Roman" w:cs="Times New Roman"/>
          <w:sz w:val="28"/>
          <w:szCs w:val="28"/>
        </w:rPr>
        <w:t> 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>Рибалки, С.</w:t>
      </w:r>
      <w:r w:rsidRPr="00171487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171487">
        <w:rPr>
          <w:rFonts w:ascii="Times New Roman" w:hAnsi="Times New Roman" w:cs="Times New Roman"/>
          <w:sz w:val="28"/>
          <w:szCs w:val="28"/>
          <w:lang w:val="uk-UA"/>
        </w:rPr>
        <w:t>Рубінштейна</w:t>
      </w:r>
      <w:proofErr w:type="spellEnd"/>
      <w:r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71487">
        <w:rPr>
          <w:rFonts w:ascii="Times New Roman" w:hAnsi="Times New Roman" w:cs="Times New Roman"/>
          <w:sz w:val="28"/>
          <w:szCs w:val="28"/>
          <w:lang w:val="uk-UA"/>
        </w:rPr>
        <w:t>В.Татенко</w:t>
      </w:r>
      <w:proofErr w:type="spellEnd"/>
      <w:r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, Г. </w:t>
      </w:r>
      <w:proofErr w:type="spellStart"/>
      <w:r w:rsidRPr="00171487">
        <w:rPr>
          <w:rFonts w:ascii="Times New Roman" w:hAnsi="Times New Roman" w:cs="Times New Roman"/>
          <w:sz w:val="28"/>
          <w:szCs w:val="28"/>
          <w:lang w:val="uk-UA"/>
        </w:rPr>
        <w:t>Щукіної</w:t>
      </w:r>
      <w:proofErr w:type="spellEnd"/>
      <w:r w:rsidRPr="0017148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25DD3" w:rsidRPr="00171487" w:rsidRDefault="00725DD3" w:rsidP="00725DD3">
      <w:pPr>
        <w:shd w:val="clear" w:color="auto" w:fill="FFFFFF"/>
        <w:tabs>
          <w:tab w:val="left" w:pos="108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1487">
        <w:rPr>
          <w:rFonts w:ascii="Times New Roman" w:hAnsi="Times New Roman" w:cs="Times New Roman"/>
          <w:sz w:val="28"/>
          <w:szCs w:val="28"/>
          <w:lang w:val="uk-UA"/>
        </w:rPr>
        <w:tab/>
        <w:t xml:space="preserve">− засоби підвищення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якості навчання іноземних мов 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>вивчалися О.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171487">
        <w:rPr>
          <w:rFonts w:ascii="Times New Roman" w:hAnsi="Times New Roman" w:cs="Times New Roman"/>
          <w:sz w:val="28"/>
          <w:szCs w:val="28"/>
          <w:lang w:val="uk-UA"/>
        </w:rPr>
        <w:t>Бігич</w:t>
      </w:r>
      <w:proofErr w:type="spellEnd"/>
      <w:r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, І. Задорожною, І. Зимньою,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Князян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71487">
        <w:rPr>
          <w:rFonts w:ascii="Times New Roman" w:hAnsi="Times New Roman" w:cs="Times New Roman"/>
          <w:sz w:val="28"/>
          <w:szCs w:val="28"/>
          <w:lang w:val="uk-UA"/>
        </w:rPr>
        <w:t>Р. Мартиновою, С. </w:t>
      </w:r>
      <w:proofErr w:type="spellStart"/>
      <w:r w:rsidRPr="00171487">
        <w:rPr>
          <w:rFonts w:ascii="Times New Roman" w:hAnsi="Times New Roman" w:cs="Times New Roman"/>
          <w:sz w:val="28"/>
          <w:szCs w:val="28"/>
          <w:lang w:val="uk-UA"/>
        </w:rPr>
        <w:t>Ніколаєвою</w:t>
      </w:r>
      <w:proofErr w:type="spellEnd"/>
      <w:r w:rsidRPr="00171487">
        <w:rPr>
          <w:rFonts w:ascii="Times New Roman" w:hAnsi="Times New Roman" w:cs="Times New Roman"/>
          <w:sz w:val="28"/>
          <w:szCs w:val="28"/>
          <w:lang w:val="uk-UA"/>
        </w:rPr>
        <w:t>, Я. </w:t>
      </w:r>
      <w:proofErr w:type="spellStart"/>
      <w:r w:rsidRPr="00171487">
        <w:rPr>
          <w:rFonts w:ascii="Times New Roman" w:hAnsi="Times New Roman" w:cs="Times New Roman"/>
          <w:sz w:val="28"/>
          <w:szCs w:val="28"/>
          <w:lang w:val="uk-UA"/>
        </w:rPr>
        <w:t>Черньонковим</w:t>
      </w:r>
      <w:proofErr w:type="spellEnd"/>
      <w:r w:rsidRPr="0017148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3CC0" w:rsidRPr="009B3CC0" w:rsidRDefault="00725DD3" w:rsidP="00725DD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171487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Науковці одноголосні в тому, що саме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активізація </w:t>
      </w:r>
      <w:r w:rsidRPr="0017148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пізнавальної мотивації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учнів є чинником, котрий слугує </w:t>
      </w:r>
      <w:r w:rsidRPr="00171487">
        <w:rPr>
          <w:rFonts w:ascii="Times New Roman" w:hAnsi="Times New Roman" w:cs="Times New Roman"/>
          <w:bCs/>
          <w:sz w:val="28"/>
          <w:szCs w:val="28"/>
          <w:lang w:val="uk-UA"/>
        </w:rPr>
        <w:t>підвищенн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ю якості освіти, </w:t>
      </w:r>
      <w:r w:rsidRPr="009B3CC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формуванню творчих здібностей, самостійності, ініціативності. </w:t>
      </w:r>
    </w:p>
    <w:p w:rsidR="009B3CC0" w:rsidRPr="009B3CC0" w:rsidRDefault="009B3CC0" w:rsidP="00672B8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3CC0">
        <w:rPr>
          <w:rFonts w:ascii="Times New Roman" w:hAnsi="Times New Roman" w:cs="Times New Roman"/>
          <w:sz w:val="28"/>
          <w:szCs w:val="28"/>
          <w:lang w:val="uk-UA"/>
        </w:rPr>
        <w:t xml:space="preserve">Втім, окреслені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вище </w:t>
      </w:r>
      <w:r w:rsidRPr="009B3CC0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лише торкаються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деяких </w:t>
      </w:r>
      <w:r w:rsidRPr="009B3CC0">
        <w:rPr>
          <w:rFonts w:ascii="Times New Roman" w:hAnsi="Times New Roman" w:cs="Times New Roman"/>
          <w:sz w:val="28"/>
          <w:szCs w:val="28"/>
          <w:lang w:val="uk-UA"/>
        </w:rPr>
        <w:t xml:space="preserve">аспектів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активізації пізнавальної мотивації учнів </w:t>
      </w:r>
      <w:r w:rsidRPr="009B3CC0">
        <w:rPr>
          <w:rFonts w:ascii="Times New Roman" w:hAnsi="Times New Roman" w:cs="Times New Roman"/>
          <w:sz w:val="28"/>
          <w:szCs w:val="28"/>
          <w:lang w:val="uk-UA"/>
        </w:rPr>
        <w:t xml:space="preserve">як такої проблеми, вирішення котрої сприяє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покращенню засвоєння знань та вмінь школярів відповідно до вимог </w:t>
      </w:r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Загальноєвропейських рекомендацій з </w:t>
      </w:r>
      <w:proofErr w:type="spellStart"/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>мовної</w:t>
      </w:r>
      <w:proofErr w:type="spellEnd"/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освіти</w:t>
      </w:r>
      <w:r w:rsidRPr="009B3CC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25DD3" w:rsidRPr="00725DD3" w:rsidRDefault="00725DD3" w:rsidP="00672B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3CC0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="009B3CC0">
        <w:rPr>
          <w:rFonts w:ascii="Times New Roman" w:hAnsi="Times New Roman" w:cs="Times New Roman"/>
          <w:bCs/>
          <w:sz w:val="28"/>
          <w:szCs w:val="28"/>
          <w:lang w:val="uk-UA"/>
        </w:rPr>
        <w:t>оряд з цим</w:t>
      </w:r>
      <w:r w:rsidRPr="009B3CC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9B3CC0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9B3CC0">
        <w:rPr>
          <w:rFonts w:ascii="Times New Roman" w:hAnsi="Times New Roman" w:cs="Times New Roman"/>
          <w:sz w:val="28"/>
          <w:szCs w:val="28"/>
          <w:lang w:val="uk-UA"/>
        </w:rPr>
        <w:t xml:space="preserve"> ході опитування 30 учнів 5-6 класів </w:t>
      </w:r>
      <w:r w:rsidRPr="009B3C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спеціалізованої школи № 10 І-ІІІ ступенів імені льотчиків-космонавтів Г. Т. Добровольського і Г. С.</w:t>
      </w:r>
      <w:r w:rsidRPr="005C6B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5C6B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Шоніна</w:t>
      </w:r>
      <w:proofErr w:type="spellEnd"/>
      <w:r w:rsidRPr="005C6B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м. Одеси</w:t>
      </w:r>
      <w:r w:rsidRPr="005C6BC3">
        <w:rPr>
          <w:rFonts w:ascii="Times New Roman" w:hAnsi="Times New Roman" w:cs="Times New Roman"/>
          <w:sz w:val="28"/>
          <w:szCs w:val="28"/>
          <w:lang w:val="uk-UA"/>
        </w:rPr>
        <w:t xml:space="preserve"> було з'ясовано, що </w:t>
      </w:r>
      <w:r w:rsidR="009B3CC0">
        <w:rPr>
          <w:rFonts w:ascii="Times New Roman" w:hAnsi="Times New Roman" w:cs="Times New Roman"/>
          <w:sz w:val="28"/>
          <w:szCs w:val="28"/>
          <w:lang w:val="uk-UA"/>
        </w:rPr>
        <w:t>школярі</w:t>
      </w:r>
      <w:r w:rsidRPr="005C6BC3">
        <w:rPr>
          <w:rFonts w:ascii="Times New Roman" w:hAnsi="Times New Roman" w:cs="Times New Roman"/>
          <w:sz w:val="28"/>
          <w:szCs w:val="28"/>
          <w:lang w:val="uk-UA"/>
        </w:rPr>
        <w:t>, висловлюючи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позитивне ставлення до вивчення французької мови (78 %), не можуть </w:t>
      </w:r>
      <w:r w:rsidR="009B3CC0">
        <w:rPr>
          <w:rFonts w:ascii="Times New Roman" w:hAnsi="Times New Roman" w:cs="Times New Roman"/>
          <w:sz w:val="28"/>
          <w:szCs w:val="28"/>
          <w:lang w:val="uk-UA"/>
        </w:rPr>
        <w:t>пояснити, чому певні теми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котрі </w:t>
      </w:r>
      <w:r w:rsidR="009B3CC0">
        <w:rPr>
          <w:rFonts w:ascii="Times New Roman" w:hAnsi="Times New Roman" w:cs="Times New Roman"/>
          <w:sz w:val="28"/>
          <w:szCs w:val="28"/>
          <w:lang w:val="uk-UA"/>
        </w:rPr>
        <w:t xml:space="preserve">вони вивчають, </w:t>
      </w:r>
      <w:r>
        <w:rPr>
          <w:rFonts w:ascii="Times New Roman" w:hAnsi="Times New Roman" w:cs="Times New Roman"/>
          <w:sz w:val="28"/>
          <w:szCs w:val="28"/>
          <w:lang w:val="uk-UA"/>
        </w:rPr>
        <w:t>викликають у них активний інтерес (9 %)</w:t>
      </w:r>
      <w:r w:rsidR="009B3CC0">
        <w:rPr>
          <w:rFonts w:ascii="Times New Roman" w:hAnsi="Times New Roman" w:cs="Times New Roman"/>
          <w:sz w:val="28"/>
          <w:szCs w:val="28"/>
          <w:lang w:val="uk-UA"/>
        </w:rPr>
        <w:t>, а також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3CC0">
        <w:rPr>
          <w:rFonts w:ascii="Times New Roman" w:hAnsi="Times New Roman" w:cs="Times New Roman"/>
          <w:sz w:val="28"/>
          <w:szCs w:val="28"/>
          <w:lang w:val="uk-UA"/>
        </w:rPr>
        <w:t xml:space="preserve">назвати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9B3CC0">
        <w:rPr>
          <w:rFonts w:ascii="Times New Roman" w:hAnsi="Times New Roman" w:cs="Times New Roman"/>
          <w:sz w:val="28"/>
          <w:szCs w:val="28"/>
          <w:lang w:val="uk-UA"/>
        </w:rPr>
        <w:t xml:space="preserve">вправи, завдання 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заходи (в урочний та позаурочний </w:t>
      </w:r>
      <w:r w:rsidRPr="00725DD3">
        <w:rPr>
          <w:rFonts w:ascii="Times New Roman" w:hAnsi="Times New Roman" w:cs="Times New Roman"/>
          <w:sz w:val="28"/>
          <w:szCs w:val="28"/>
          <w:lang w:val="uk-UA"/>
        </w:rPr>
        <w:t>час), які їх найбільше цікавлять (13 %).</w:t>
      </w:r>
    </w:p>
    <w:p w:rsidR="00725DD3" w:rsidRPr="00725DD3" w:rsidRDefault="00725DD3" w:rsidP="00725DD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5DD3">
        <w:rPr>
          <w:rFonts w:ascii="Times New Roman" w:hAnsi="Times New Roman" w:cs="Times New Roman"/>
          <w:bCs/>
          <w:sz w:val="28"/>
          <w:szCs w:val="28"/>
          <w:lang w:val="uk-UA"/>
        </w:rPr>
        <w:t>До того</w:t>
      </w:r>
      <w:r w:rsidRPr="0017148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ж, </w:t>
      </w:r>
      <w:r w:rsidR="003F3508">
        <w:rPr>
          <w:rFonts w:ascii="Times New Roman" w:hAnsi="Times New Roman" w:cs="Times New Roman"/>
          <w:bCs/>
          <w:sz w:val="28"/>
          <w:szCs w:val="28"/>
          <w:lang w:val="uk-UA"/>
        </w:rPr>
        <w:t>дієвим засобом активізації мотивів учнів є проблемне навчання</w:t>
      </w:r>
      <w:r w:rsidRPr="00725DD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F3508">
        <w:rPr>
          <w:rFonts w:ascii="Times New Roman" w:hAnsi="Times New Roman" w:cs="Times New Roman"/>
          <w:sz w:val="28"/>
          <w:szCs w:val="28"/>
          <w:lang w:val="uk-UA"/>
        </w:rPr>
        <w:t xml:space="preserve">яке, </w:t>
      </w:r>
      <w:r w:rsidRPr="00725DD3">
        <w:rPr>
          <w:rFonts w:ascii="Times New Roman" w:hAnsi="Times New Roman" w:cs="Times New Roman"/>
          <w:sz w:val="28"/>
          <w:szCs w:val="28"/>
          <w:lang w:val="uk-UA"/>
        </w:rPr>
        <w:t>на думку науковців (</w:t>
      </w:r>
      <w:r w:rsidR="003F3508"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Н. </w:t>
      </w:r>
      <w:proofErr w:type="spellStart"/>
      <w:r w:rsidR="003F3508" w:rsidRPr="00171487">
        <w:rPr>
          <w:rFonts w:ascii="Times New Roman" w:hAnsi="Times New Roman" w:cs="Times New Roman"/>
          <w:sz w:val="28"/>
          <w:szCs w:val="28"/>
          <w:lang w:val="uk-UA"/>
        </w:rPr>
        <w:t>Бібік</w:t>
      </w:r>
      <w:proofErr w:type="spellEnd"/>
      <w:r w:rsidR="003F3508" w:rsidRPr="00171487">
        <w:rPr>
          <w:rFonts w:ascii="Times New Roman" w:hAnsi="Times New Roman" w:cs="Times New Roman"/>
          <w:sz w:val="28"/>
          <w:szCs w:val="28"/>
          <w:lang w:val="uk-UA"/>
        </w:rPr>
        <w:t>, В. Лозов</w:t>
      </w:r>
      <w:r w:rsidR="009B3CC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F3508"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, Г. </w:t>
      </w:r>
      <w:proofErr w:type="spellStart"/>
      <w:r w:rsidR="003F3508" w:rsidRPr="00171487">
        <w:rPr>
          <w:rFonts w:ascii="Times New Roman" w:hAnsi="Times New Roman" w:cs="Times New Roman"/>
          <w:sz w:val="28"/>
          <w:szCs w:val="28"/>
          <w:lang w:val="uk-UA"/>
        </w:rPr>
        <w:t>Щукін</w:t>
      </w:r>
      <w:r w:rsidR="009B3CC0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Pr="00725DD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3F3508">
        <w:rPr>
          <w:rFonts w:ascii="Times New Roman" w:hAnsi="Times New Roman" w:cs="Times New Roman"/>
          <w:sz w:val="28"/>
          <w:szCs w:val="28"/>
          <w:lang w:val="uk-UA"/>
        </w:rPr>
        <w:t xml:space="preserve">здатне </w:t>
      </w:r>
      <w:r w:rsidRPr="00725DD3">
        <w:rPr>
          <w:rFonts w:ascii="Times New Roman" w:hAnsi="Times New Roman" w:cs="Times New Roman"/>
          <w:sz w:val="28"/>
          <w:szCs w:val="28"/>
          <w:lang w:val="uk-UA"/>
        </w:rPr>
        <w:t>забезпечити широку індивідуалізацію та диференціацію засобів</w:t>
      </w:r>
      <w:r w:rsidR="003F3508">
        <w:rPr>
          <w:rFonts w:ascii="Times New Roman" w:hAnsi="Times New Roman" w:cs="Times New Roman"/>
          <w:sz w:val="28"/>
          <w:szCs w:val="28"/>
          <w:lang w:val="uk-UA"/>
        </w:rPr>
        <w:t xml:space="preserve"> пізнавальної діяльності школярів</w:t>
      </w:r>
      <w:r w:rsidRPr="00725DD3">
        <w:rPr>
          <w:rFonts w:ascii="Times New Roman" w:hAnsi="Times New Roman" w:cs="Times New Roman"/>
          <w:sz w:val="28"/>
          <w:szCs w:val="28"/>
          <w:lang w:val="uk-UA"/>
        </w:rPr>
        <w:t>, вимагає прояву творчих здібностей, а також створ</w:t>
      </w:r>
      <w:r w:rsidR="003F3508">
        <w:rPr>
          <w:rFonts w:ascii="Times New Roman" w:hAnsi="Times New Roman" w:cs="Times New Roman"/>
          <w:sz w:val="28"/>
          <w:szCs w:val="28"/>
          <w:lang w:val="uk-UA"/>
        </w:rPr>
        <w:t>ює</w:t>
      </w:r>
      <w:r w:rsidRPr="00725DD3">
        <w:rPr>
          <w:rFonts w:ascii="Times New Roman" w:hAnsi="Times New Roman" w:cs="Times New Roman"/>
          <w:sz w:val="28"/>
          <w:szCs w:val="28"/>
          <w:lang w:val="uk-UA"/>
        </w:rPr>
        <w:t xml:space="preserve"> умов</w:t>
      </w:r>
      <w:r w:rsidR="003F350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25DD3">
        <w:rPr>
          <w:rFonts w:ascii="Times New Roman" w:hAnsi="Times New Roman" w:cs="Times New Roman"/>
          <w:sz w:val="28"/>
          <w:szCs w:val="28"/>
          <w:lang w:val="uk-UA"/>
        </w:rPr>
        <w:t xml:space="preserve"> для повноцінного інтелектуального саморозвитку.</w:t>
      </w:r>
    </w:p>
    <w:p w:rsidR="00725DD3" w:rsidRDefault="003F3508" w:rsidP="00725DD3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725DD3" w:rsidRPr="0017148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ивчення стану проблеми </w:t>
      </w:r>
      <w:r w:rsidR="00725D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активізації пізнавальних мотивів учнів 5-6 класів на </w:t>
      </w:r>
      <w:proofErr w:type="spellStart"/>
      <w:r w:rsidR="00725DD3">
        <w:rPr>
          <w:rFonts w:ascii="Times New Roman" w:hAnsi="Times New Roman" w:cs="Times New Roman"/>
          <w:bCs/>
          <w:sz w:val="28"/>
          <w:szCs w:val="28"/>
          <w:lang w:val="uk-UA"/>
        </w:rPr>
        <w:t>уроках</w:t>
      </w:r>
      <w:proofErr w:type="spellEnd"/>
      <w:r w:rsidR="00725D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французької мови </w:t>
      </w:r>
      <w:r w:rsidR="00725DD3" w:rsidRPr="00171487">
        <w:rPr>
          <w:rFonts w:ascii="Times New Roman" w:hAnsi="Times New Roman" w:cs="Times New Roman"/>
          <w:bCs/>
          <w:sz w:val="28"/>
          <w:szCs w:val="28"/>
          <w:lang w:val="uk-UA"/>
        </w:rPr>
        <w:t>свідчить про н</w:t>
      </w:r>
      <w:r w:rsidR="00725DD3" w:rsidRPr="00171487">
        <w:rPr>
          <w:rFonts w:ascii="Times New Roman" w:hAnsi="Times New Roman" w:cs="Times New Roman"/>
          <w:sz w:val="28"/>
          <w:szCs w:val="28"/>
          <w:lang w:val="uk-UA"/>
        </w:rPr>
        <w:t>аявність суперечност</w:t>
      </w:r>
      <w:r w:rsidR="00725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25DD3"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 між необхідністю </w:t>
      </w:r>
      <w:r w:rsidR="00725DD3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інтересу до предмету та процесу навчання французької мови </w:t>
      </w:r>
      <w:r w:rsidR="00725DD3"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та відсутністю системи </w:t>
      </w:r>
      <w:r>
        <w:rPr>
          <w:rFonts w:ascii="Times New Roman" w:hAnsi="Times New Roman" w:cs="Times New Roman"/>
          <w:sz w:val="28"/>
          <w:szCs w:val="28"/>
          <w:lang w:val="uk-UA"/>
        </w:rPr>
        <w:t>реалізації методу проблемного навчання</w:t>
      </w:r>
      <w:r w:rsidR="00725DD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725DD3">
        <w:rPr>
          <w:rFonts w:ascii="Times New Roman" w:hAnsi="Times New Roman" w:cs="Times New Roman"/>
          <w:sz w:val="28"/>
          <w:szCs w:val="28"/>
          <w:lang w:val="uk-UA"/>
        </w:rPr>
        <w:t xml:space="preserve"> й виклика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725DD3">
        <w:rPr>
          <w:rFonts w:ascii="Times New Roman" w:hAnsi="Times New Roman" w:cs="Times New Roman"/>
          <w:sz w:val="28"/>
          <w:szCs w:val="28"/>
          <w:lang w:val="uk-UA"/>
        </w:rPr>
        <w:t xml:space="preserve"> ці інтереси в учнів</w:t>
      </w:r>
      <w:r w:rsidR="00725DD3" w:rsidRPr="00171487">
        <w:rPr>
          <w:rFonts w:ascii="Times New Roman" w:hAnsi="Times New Roman" w:cs="Times New Roman"/>
          <w:sz w:val="28"/>
          <w:szCs w:val="28"/>
          <w:lang w:val="uk-UA"/>
        </w:rPr>
        <w:t>. Отже, актуальність проблеми, її недостатнє розкриття в наукових працях та необхідність вирішення зазначен</w:t>
      </w:r>
      <w:r w:rsidR="00725DD3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725DD3"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 вище суперечност</w:t>
      </w:r>
      <w:r w:rsidR="00725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25DD3" w:rsidRPr="00171487">
        <w:rPr>
          <w:rFonts w:ascii="Times New Roman" w:hAnsi="Times New Roman" w:cs="Times New Roman"/>
          <w:sz w:val="28"/>
          <w:szCs w:val="28"/>
          <w:lang w:val="uk-UA"/>
        </w:rPr>
        <w:t xml:space="preserve"> зумовили вибір теми дослідження: </w:t>
      </w:r>
      <w:r w:rsidR="00725DD3" w:rsidRPr="00171487">
        <w:rPr>
          <w:rFonts w:ascii="Times New Roman" w:hAnsi="Times New Roman" w:cs="Times New Roman"/>
          <w:bCs/>
          <w:iCs/>
          <w:sz w:val="28"/>
          <w:szCs w:val="28"/>
          <w:lang w:val="uk-UA"/>
        </w:rPr>
        <w:t>«</w:t>
      </w:r>
      <w:r w:rsidRPr="00725DD3">
        <w:rPr>
          <w:rFonts w:ascii="Times New Roman" w:hAnsi="Times New Roman" w:cs="Times New Roman"/>
          <w:sz w:val="28"/>
          <w:szCs w:val="28"/>
          <w:lang w:val="uk-UA"/>
        </w:rPr>
        <w:t xml:space="preserve">Метод проблемного навчання французької мови як засіб </w:t>
      </w:r>
      <w:r w:rsidRPr="00725DD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активізації пізнавальних мотивів учнів </w:t>
      </w:r>
      <w:r w:rsidRPr="00725DD3">
        <w:rPr>
          <w:rFonts w:ascii="Times New Roman" w:hAnsi="Times New Roman" w:cs="Times New Roman"/>
          <w:sz w:val="28"/>
          <w:szCs w:val="28"/>
          <w:lang w:val="uk-UA"/>
        </w:rPr>
        <w:t>5-6 класів у спеціалізованій школі</w:t>
      </w:r>
      <w:r w:rsidR="00725DD3">
        <w:rPr>
          <w:rFonts w:ascii="Times New Roman" w:hAnsi="Times New Roman" w:cs="Times New Roman"/>
          <w:bCs/>
          <w:iCs/>
          <w:sz w:val="28"/>
          <w:szCs w:val="28"/>
          <w:lang w:val="uk-UA"/>
        </w:rPr>
        <w:t>».</w:t>
      </w:r>
    </w:p>
    <w:p w:rsidR="00725DD3" w:rsidRPr="005C6BC3" w:rsidRDefault="00E45160" w:rsidP="00CD4C86">
      <w:pPr>
        <w:tabs>
          <w:tab w:val="left" w:pos="709"/>
        </w:tabs>
        <w:spacing w:after="0" w:line="360" w:lineRule="auto"/>
        <w:jc w:val="both"/>
        <w:rPr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Cs/>
          <w:color w:val="000000"/>
          <w:sz w:val="28"/>
          <w:szCs w:val="28"/>
          <w:lang w:val="uk-UA"/>
        </w:rPr>
        <w:lastRenderedPageBreak/>
        <w:tab/>
      </w:r>
      <w:r w:rsidR="00725DD3" w:rsidRPr="005C6BC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Мета дослідження</w:t>
      </w:r>
      <w:r w:rsidR="00725DD3" w:rsidRPr="0017148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r w:rsidR="00725DD3" w:rsidRPr="005C6BC3">
        <w:rPr>
          <w:rFonts w:ascii="Times New Roman" w:hAnsi="Times New Roman" w:cs="Times New Roman"/>
          <w:sz w:val="28"/>
          <w:szCs w:val="28"/>
          <w:lang w:val="uk-UA"/>
        </w:rPr>
        <w:t xml:space="preserve">розробити й експериментально перевірити </w:t>
      </w:r>
      <w:r w:rsidR="003F3508">
        <w:rPr>
          <w:rFonts w:ascii="Times New Roman" w:hAnsi="Times New Roman" w:cs="Times New Roman"/>
          <w:sz w:val="28"/>
          <w:szCs w:val="28"/>
          <w:lang w:val="uk-UA"/>
        </w:rPr>
        <w:t xml:space="preserve">методичні прийоми проблемного навчання задля </w:t>
      </w:r>
      <w:r w:rsidR="00725DD3" w:rsidRPr="005C6BC3">
        <w:rPr>
          <w:rFonts w:ascii="Times New Roman" w:eastAsia="Times New Roman" w:hAnsi="Times New Roman" w:cs="Times New Roman"/>
          <w:sz w:val="28"/>
          <w:szCs w:val="28"/>
          <w:lang w:val="uk-UA"/>
        </w:rPr>
        <w:t>активізації пізнавальних мотивів</w:t>
      </w:r>
      <w:r w:rsidR="00725DD3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учнів на </w:t>
      </w:r>
      <w:proofErr w:type="spellStart"/>
      <w:r w:rsidR="00725DD3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>уроках</w:t>
      </w:r>
      <w:proofErr w:type="spellEnd"/>
      <w:r w:rsidR="00725DD3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французької мови </w:t>
      </w:r>
      <w:r w:rsidR="003F3508">
        <w:rPr>
          <w:rFonts w:ascii="Times New Roman" w:eastAsia="Times New Roman" w:hAnsi="Times New Roman" w:cs="Times New Roman"/>
          <w:sz w:val="28"/>
          <w:szCs w:val="28"/>
          <w:lang w:val="uk-UA"/>
        </w:rPr>
        <w:t>в 5</w:t>
      </w:r>
      <w:r w:rsidR="00725DD3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="003F3508">
        <w:rPr>
          <w:rFonts w:ascii="Times New Roman" w:eastAsia="Times New Roman" w:hAnsi="Times New Roman" w:cs="Times New Roman"/>
          <w:sz w:val="28"/>
          <w:szCs w:val="28"/>
          <w:lang w:val="uk-UA"/>
        </w:rPr>
        <w:t>6</w:t>
      </w:r>
      <w:r w:rsidR="00725DD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класах.</w:t>
      </w:r>
    </w:p>
    <w:p w:rsidR="00725DD3" w:rsidRPr="00EE5FEE" w:rsidRDefault="00725DD3" w:rsidP="00725DD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C6BC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Завдання дослідження</w:t>
      </w:r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725DD3" w:rsidRPr="00EE5FEE" w:rsidRDefault="00725DD3" w:rsidP="00672B8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1. Розкрити сутність </w:t>
      </w:r>
      <w:r w:rsidR="003F3508" w:rsidRPr="00B14EAD">
        <w:rPr>
          <w:rFonts w:ascii="Times New Roman" w:hAnsi="Times New Roman" w:cs="Times New Roman"/>
          <w:sz w:val="28"/>
          <w:szCs w:val="28"/>
        </w:rPr>
        <w:t>понят</w:t>
      </w:r>
      <w:r w:rsidR="003F3508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3F3508" w:rsidRPr="00B14EAD">
        <w:rPr>
          <w:rFonts w:ascii="Times New Roman" w:hAnsi="Times New Roman" w:cs="Times New Roman"/>
          <w:sz w:val="28"/>
          <w:szCs w:val="28"/>
        </w:rPr>
        <w:t xml:space="preserve"> </w:t>
      </w:r>
      <w:r w:rsidR="004B2D5A">
        <w:rPr>
          <w:rFonts w:ascii="Times New Roman" w:hAnsi="Times New Roman" w:cs="Times New Roman"/>
          <w:sz w:val="28"/>
          <w:szCs w:val="28"/>
          <w:lang w:val="uk-UA"/>
        </w:rPr>
        <w:t xml:space="preserve">«пізнавальний мотив», </w:t>
      </w:r>
      <w:r w:rsidR="003F3508" w:rsidRPr="00B14EAD">
        <w:rPr>
          <w:rFonts w:ascii="Times New Roman" w:hAnsi="Times New Roman" w:cs="Times New Roman"/>
          <w:color w:val="000000"/>
          <w:sz w:val="28"/>
          <w:szCs w:val="28"/>
          <w:lang w:val="uk-UA"/>
        </w:rPr>
        <w:t>«активізація пізнавальних мотивів учнів»</w:t>
      </w:r>
      <w:r w:rsidR="00E806B4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3F3508" w:rsidRDefault="00725DD3" w:rsidP="00672B8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2. </w:t>
      </w:r>
      <w:r w:rsidR="003F35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Уточнити </w:t>
      </w:r>
      <w:proofErr w:type="spellStart"/>
      <w:r w:rsidR="003F3508">
        <w:rPr>
          <w:rFonts w:ascii="Times New Roman" w:eastAsia="Times New Roman" w:hAnsi="Times New Roman" w:cs="Times New Roman"/>
          <w:sz w:val="28"/>
          <w:szCs w:val="28"/>
          <w:lang w:val="uk-UA"/>
        </w:rPr>
        <w:t>кри</w:t>
      </w:r>
      <w:r w:rsidR="003F3508" w:rsidRPr="00B14EAD">
        <w:rPr>
          <w:rFonts w:ascii="Times New Roman" w:hAnsi="Times New Roman" w:cs="Times New Roman"/>
          <w:sz w:val="28"/>
          <w:szCs w:val="28"/>
        </w:rPr>
        <w:t>терії</w:t>
      </w:r>
      <w:proofErr w:type="spellEnd"/>
      <w:r w:rsidR="003F3508" w:rsidRPr="00B14EAD">
        <w:rPr>
          <w:rFonts w:ascii="Times New Roman" w:hAnsi="Times New Roman" w:cs="Times New Roman"/>
          <w:sz w:val="28"/>
          <w:szCs w:val="28"/>
        </w:rPr>
        <w:t xml:space="preserve"> </w:t>
      </w:r>
      <w:r w:rsidR="003F3508" w:rsidRPr="00B14EAD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E806B4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3F3508" w:rsidRPr="00B14EAD">
        <w:rPr>
          <w:rFonts w:ascii="Times New Roman" w:hAnsi="Times New Roman" w:cs="Times New Roman"/>
          <w:sz w:val="28"/>
          <w:szCs w:val="28"/>
          <w:lang w:val="uk-UA"/>
        </w:rPr>
        <w:t xml:space="preserve"> сформованості </w:t>
      </w:r>
      <w:r w:rsidR="003F3508" w:rsidRPr="00B14EAD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пізнавальних мотивів учнів </w:t>
      </w:r>
      <w:r w:rsidR="003F3508" w:rsidRPr="00B14EAD">
        <w:rPr>
          <w:rFonts w:ascii="Times New Roman" w:hAnsi="Times New Roman" w:cs="Times New Roman"/>
          <w:sz w:val="28"/>
          <w:szCs w:val="28"/>
          <w:lang w:val="uk-UA"/>
        </w:rPr>
        <w:t>5-6 класів</w:t>
      </w:r>
      <w:r w:rsidR="00E4516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F35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E806B4" w:rsidRPr="00EE5FEE" w:rsidRDefault="00E806B4" w:rsidP="00672B8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3.</w:t>
      </w:r>
      <w:r w:rsidRPr="00E806B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Висвітлити сутність поняття </w:t>
      </w:r>
      <w:r w:rsidRPr="00B14EAD">
        <w:rPr>
          <w:rFonts w:ascii="Times New Roman" w:hAnsi="Times New Roman" w:cs="Times New Roman"/>
          <w:color w:val="000000"/>
          <w:sz w:val="28"/>
          <w:szCs w:val="28"/>
          <w:lang w:val="uk-UA"/>
        </w:rPr>
        <w:t>«метод проблемного навчання»</w:t>
      </w:r>
      <w:r w:rsidRPr="00E806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67176E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основні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B14EAD">
        <w:rPr>
          <w:rFonts w:ascii="Times New Roman" w:hAnsi="Times New Roman" w:cs="Times New Roman"/>
          <w:sz w:val="28"/>
          <w:szCs w:val="28"/>
          <w:lang w:val="uk-UA"/>
        </w:rPr>
        <w:t>рийоми проблемного навчання французької мови в 5-6 класах спеціалізованої школи</w:t>
      </w:r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725DD3" w:rsidRPr="003F3508" w:rsidRDefault="003F3508" w:rsidP="00672B8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="00725DD3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>. Розробити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апробувати</w:t>
      </w:r>
      <w:r w:rsidR="00725DD3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B14EAD">
        <w:rPr>
          <w:rFonts w:ascii="Times New Roman" w:hAnsi="Times New Roman" w:cs="Times New Roman"/>
          <w:sz w:val="28"/>
          <w:szCs w:val="28"/>
          <w:lang w:val="uk-UA"/>
        </w:rPr>
        <w:t xml:space="preserve">рийоми проблемного навчання французької </w:t>
      </w:r>
      <w:r w:rsidRPr="003F3508">
        <w:rPr>
          <w:rFonts w:ascii="Times New Roman" w:hAnsi="Times New Roman" w:cs="Times New Roman"/>
          <w:sz w:val="28"/>
          <w:szCs w:val="28"/>
          <w:lang w:val="uk-UA"/>
        </w:rPr>
        <w:t>мови в 5-6 класах спеціалізованої школи</w:t>
      </w:r>
      <w:r w:rsidR="00725DD3" w:rsidRPr="003F350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9B3CC0" w:rsidRPr="003F3508" w:rsidRDefault="003F3508" w:rsidP="009B3CC0">
      <w:p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Cs/>
          <w:color w:val="000000"/>
          <w:sz w:val="28"/>
          <w:szCs w:val="28"/>
          <w:lang w:val="uk-UA"/>
        </w:rPr>
        <w:tab/>
      </w:r>
      <w:r w:rsidR="009B3CC0" w:rsidRPr="003F3508">
        <w:rPr>
          <w:rFonts w:ascii="Times New Roman" w:hAnsi="Times New Roman" w:cs="Times New Roman"/>
          <w:b/>
          <w:iCs/>
          <w:color w:val="000000"/>
          <w:sz w:val="28"/>
          <w:szCs w:val="28"/>
          <w:lang w:val="uk-UA"/>
        </w:rPr>
        <w:t>Об'єктом</w:t>
      </w:r>
      <w:r w:rsidR="009B3CC0" w:rsidRPr="003F3508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9B3CC0" w:rsidRPr="003F3508">
        <w:rPr>
          <w:rFonts w:ascii="Times New Roman" w:hAnsi="Times New Roman" w:cs="Times New Roman"/>
          <w:sz w:val="28"/>
          <w:szCs w:val="28"/>
          <w:lang w:val="uk-UA"/>
        </w:rPr>
        <w:t>дослідження є процес навчання французької мови в спеціалізованій школі.</w:t>
      </w:r>
    </w:p>
    <w:p w:rsidR="009B3CC0" w:rsidRDefault="009B3CC0" w:rsidP="009B3CC0">
      <w:p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Cs/>
          <w:color w:val="000000"/>
          <w:sz w:val="28"/>
          <w:szCs w:val="28"/>
          <w:lang w:val="uk-UA"/>
        </w:rPr>
        <w:tab/>
      </w:r>
      <w:r w:rsidRPr="003F3508">
        <w:rPr>
          <w:rFonts w:ascii="Times New Roman" w:hAnsi="Times New Roman" w:cs="Times New Roman"/>
          <w:b/>
          <w:iCs/>
          <w:color w:val="000000"/>
          <w:sz w:val="28"/>
          <w:szCs w:val="28"/>
          <w:lang w:val="uk-UA"/>
        </w:rPr>
        <w:t>Предметом</w:t>
      </w:r>
      <w:r w:rsidRPr="003F3508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 роботи є</w:t>
      </w:r>
      <w:r w:rsidRPr="003F3508">
        <w:rPr>
          <w:rFonts w:ascii="Times New Roman" w:hAnsi="Times New Roman" w:cs="Times New Roman"/>
          <w:sz w:val="28"/>
          <w:szCs w:val="28"/>
        </w:rPr>
        <w:t xml:space="preserve"> </w:t>
      </w:r>
      <w:r w:rsidRPr="003F3508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методика </w:t>
      </w:r>
      <w:r w:rsidRPr="003F350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активізації пізнавальних мотивів учнів </w:t>
      </w:r>
      <w:r w:rsidRPr="003F3508">
        <w:rPr>
          <w:rFonts w:ascii="Times New Roman" w:hAnsi="Times New Roman" w:cs="Times New Roman"/>
          <w:sz w:val="28"/>
          <w:szCs w:val="28"/>
          <w:lang w:val="uk-UA"/>
        </w:rPr>
        <w:t xml:space="preserve">5-6 класів на </w:t>
      </w:r>
      <w:proofErr w:type="spellStart"/>
      <w:r w:rsidRPr="003F3508">
        <w:rPr>
          <w:rFonts w:ascii="Times New Roman" w:hAnsi="Times New Roman" w:cs="Times New Roman"/>
          <w:sz w:val="28"/>
          <w:szCs w:val="28"/>
          <w:lang w:val="uk-UA"/>
        </w:rPr>
        <w:t>уроках</w:t>
      </w:r>
      <w:proofErr w:type="spellEnd"/>
      <w:r w:rsidRPr="003F3508">
        <w:rPr>
          <w:rFonts w:ascii="Times New Roman" w:hAnsi="Times New Roman" w:cs="Times New Roman"/>
          <w:sz w:val="28"/>
          <w:szCs w:val="28"/>
          <w:lang w:val="uk-UA"/>
        </w:rPr>
        <w:t xml:space="preserve"> французької мови за допомогою проблемного навчання</w:t>
      </w:r>
      <w:r w:rsidRPr="003F3508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.</w:t>
      </w:r>
    </w:p>
    <w:p w:rsidR="00725DD3" w:rsidRPr="00EE5FEE" w:rsidRDefault="00CD4C86" w:rsidP="00E45160">
      <w:p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ab/>
      </w:r>
      <w:r w:rsidR="00725DD3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Відповідно до визначених завдань використано такі </w:t>
      </w:r>
      <w:r w:rsidR="00725DD3" w:rsidRPr="005C6BC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методи</w:t>
      </w:r>
      <w:r w:rsidR="00725DD3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теоретичні: теоретичний аналіз та узагальнення результатів педагогічних досліджень, аналіз, синтез, порівняння, систематизація, узагальнення – для розкриття сутності пізнавальної мотивації учнів на </w:t>
      </w:r>
      <w:proofErr w:type="spellStart"/>
      <w:r w:rsidR="00725DD3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>уроках</w:t>
      </w:r>
      <w:proofErr w:type="spellEnd"/>
      <w:r w:rsidR="00725DD3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французької мови; емпіричні: педагогічне спостереження, бесіди, тестування, – з метою обґрунтування висновків про стан і динаміку пізнавальних мотивів, педагогічний експеримент − для перевірки ефективності розроблених вправ; статистичні: кількісний і якісний аналіз отриманих результатів. </w:t>
      </w:r>
    </w:p>
    <w:p w:rsidR="00725DD3" w:rsidRPr="00EE5FEE" w:rsidRDefault="00725DD3" w:rsidP="00725DD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C6BC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Наукова новизна</w:t>
      </w:r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>: схарактеризовано сутність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пізнавальної мотивації, її види, функції, а також етапи роботи над </w:t>
      </w:r>
      <w:proofErr w:type="spellStart"/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>мовним</w:t>
      </w:r>
      <w:proofErr w:type="spellEnd"/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матеріалом при навчанні француз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кої мови; </w:t>
      </w:r>
      <w:r w:rsidR="00137EF0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137EF0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>озкрит</w:t>
      </w:r>
      <w:r w:rsidR="00137EF0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37EF0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сутність </w:t>
      </w:r>
      <w:r w:rsidR="00137EF0" w:rsidRPr="00137EF0">
        <w:rPr>
          <w:rFonts w:ascii="Times New Roman" w:hAnsi="Times New Roman" w:cs="Times New Roman"/>
          <w:sz w:val="28"/>
          <w:szCs w:val="28"/>
          <w:lang w:val="uk-UA"/>
        </w:rPr>
        <w:t>понят</w:t>
      </w:r>
      <w:r w:rsidR="00137EF0">
        <w:rPr>
          <w:rFonts w:ascii="Times New Roman" w:hAnsi="Times New Roman" w:cs="Times New Roman"/>
          <w:sz w:val="28"/>
          <w:szCs w:val="28"/>
          <w:lang w:val="uk-UA"/>
        </w:rPr>
        <w:t>тя</w:t>
      </w:r>
      <w:r w:rsidR="00137EF0" w:rsidRPr="00137E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7EF0" w:rsidRPr="00B14EAD">
        <w:rPr>
          <w:rFonts w:ascii="Times New Roman" w:hAnsi="Times New Roman" w:cs="Times New Roman"/>
          <w:color w:val="000000"/>
          <w:sz w:val="28"/>
          <w:szCs w:val="28"/>
          <w:lang w:val="uk-UA"/>
        </w:rPr>
        <w:t>«метод проблемного навчання»</w:t>
      </w:r>
      <w:r w:rsidR="00137E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розроблено </w:t>
      </w:r>
      <w:r w:rsidR="00E4516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 впроваджено </w:t>
      </w:r>
      <w:r w:rsidR="00E45160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 w:rsidR="00E45160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>уроках</w:t>
      </w:r>
      <w:proofErr w:type="spellEnd"/>
      <w:r w:rsidR="00E45160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французької мови</w:t>
      </w:r>
      <w:r w:rsidR="00E45160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E45160" w:rsidRPr="003F3508">
        <w:rPr>
          <w:rFonts w:ascii="Times New Roman" w:hAnsi="Times New Roman" w:cs="Times New Roman"/>
          <w:sz w:val="28"/>
          <w:szCs w:val="28"/>
          <w:lang w:val="uk-UA"/>
        </w:rPr>
        <w:t>спеціалізован</w:t>
      </w:r>
      <w:r w:rsidR="00E45160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E45160" w:rsidRPr="003F3508">
        <w:rPr>
          <w:rFonts w:ascii="Times New Roman" w:hAnsi="Times New Roman" w:cs="Times New Roman"/>
          <w:sz w:val="28"/>
          <w:szCs w:val="28"/>
          <w:lang w:val="uk-UA"/>
        </w:rPr>
        <w:t xml:space="preserve"> школ</w:t>
      </w:r>
      <w:r w:rsidR="00E4516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45160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4516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45160" w:rsidRPr="00B14EAD">
        <w:rPr>
          <w:rFonts w:ascii="Times New Roman" w:hAnsi="Times New Roman" w:cs="Times New Roman"/>
          <w:sz w:val="28"/>
          <w:szCs w:val="28"/>
          <w:lang w:val="uk-UA"/>
        </w:rPr>
        <w:t xml:space="preserve">рийоми проблемного навчання французької </w:t>
      </w:r>
      <w:r w:rsidR="00E45160" w:rsidRPr="003F3508">
        <w:rPr>
          <w:rFonts w:ascii="Times New Roman" w:hAnsi="Times New Roman" w:cs="Times New Roman"/>
          <w:sz w:val="28"/>
          <w:szCs w:val="28"/>
          <w:lang w:val="uk-UA"/>
        </w:rPr>
        <w:t>мови в 5-6 класах</w:t>
      </w:r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E45160" w:rsidRPr="00E4516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45160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Уточнено </w:t>
      </w:r>
      <w:proofErr w:type="spellStart"/>
      <w:r w:rsidR="00E45160">
        <w:rPr>
          <w:rFonts w:ascii="Times New Roman" w:eastAsia="Times New Roman" w:hAnsi="Times New Roman" w:cs="Times New Roman"/>
          <w:sz w:val="28"/>
          <w:szCs w:val="28"/>
          <w:lang w:val="uk-UA"/>
        </w:rPr>
        <w:t>кри</w:t>
      </w:r>
      <w:r w:rsidR="00E45160" w:rsidRPr="00B14EAD">
        <w:rPr>
          <w:rFonts w:ascii="Times New Roman" w:hAnsi="Times New Roman" w:cs="Times New Roman"/>
          <w:sz w:val="28"/>
          <w:szCs w:val="28"/>
        </w:rPr>
        <w:t>терії</w:t>
      </w:r>
      <w:proofErr w:type="spellEnd"/>
      <w:r w:rsidR="00E45160" w:rsidRPr="00B14EAD">
        <w:rPr>
          <w:rFonts w:ascii="Times New Roman" w:hAnsi="Times New Roman" w:cs="Times New Roman"/>
          <w:sz w:val="28"/>
          <w:szCs w:val="28"/>
        </w:rPr>
        <w:t xml:space="preserve"> </w:t>
      </w:r>
      <w:r w:rsidR="00E45160" w:rsidRPr="00B14EAD">
        <w:rPr>
          <w:rFonts w:ascii="Times New Roman" w:hAnsi="Times New Roman" w:cs="Times New Roman"/>
          <w:sz w:val="28"/>
          <w:szCs w:val="28"/>
          <w:lang w:val="uk-UA"/>
        </w:rPr>
        <w:t xml:space="preserve">та показники сформованості </w:t>
      </w:r>
      <w:r w:rsidR="00E45160" w:rsidRPr="00B14EAD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пізнавальних мотивів учнів </w:t>
      </w:r>
      <w:r w:rsidR="00E45160" w:rsidRPr="00B14EAD">
        <w:rPr>
          <w:rFonts w:ascii="Times New Roman" w:hAnsi="Times New Roman" w:cs="Times New Roman"/>
          <w:sz w:val="28"/>
          <w:szCs w:val="28"/>
          <w:lang w:val="uk-UA"/>
        </w:rPr>
        <w:t>5-6 класів</w:t>
      </w:r>
      <w:r w:rsidR="00E45160">
        <w:rPr>
          <w:rFonts w:ascii="Times New Roman" w:hAnsi="Times New Roman" w:cs="Times New Roman"/>
          <w:sz w:val="28"/>
          <w:szCs w:val="28"/>
          <w:lang w:val="uk-UA"/>
        </w:rPr>
        <w:t xml:space="preserve">. Подальшого розвитку </w:t>
      </w:r>
      <w:r w:rsidR="00137EF0">
        <w:rPr>
          <w:rFonts w:ascii="Times New Roman" w:hAnsi="Times New Roman" w:cs="Times New Roman"/>
          <w:sz w:val="28"/>
          <w:szCs w:val="28"/>
          <w:lang w:val="uk-UA"/>
        </w:rPr>
        <w:t>набули положення про творчу  діяльність учнів середньої школи.</w:t>
      </w:r>
    </w:p>
    <w:p w:rsidR="00725DD3" w:rsidRPr="00EE5FEE" w:rsidRDefault="00725DD3" w:rsidP="00725DD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C6BC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Практичне значення дослідження</w:t>
      </w:r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полягає в розробці й впровадженні </w:t>
      </w:r>
      <w:r w:rsidR="00137EF0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відповідно до Загальноєвропейських рекомендацій з </w:t>
      </w:r>
      <w:proofErr w:type="spellStart"/>
      <w:r w:rsidR="00137EF0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>мовної</w:t>
      </w:r>
      <w:proofErr w:type="spellEnd"/>
      <w:r w:rsidR="00137EF0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освіти</w:t>
      </w:r>
      <w:r w:rsidR="00137EF0">
        <w:rPr>
          <w:rFonts w:ascii="Times New Roman" w:hAnsi="Times New Roman" w:cs="Times New Roman"/>
          <w:sz w:val="28"/>
          <w:szCs w:val="28"/>
          <w:lang w:val="uk-UA"/>
        </w:rPr>
        <w:t xml:space="preserve"> методичних прийомів проблемного навчання з метою </w:t>
      </w:r>
      <w:r w:rsidR="00137EF0" w:rsidRPr="005C6BC3">
        <w:rPr>
          <w:rFonts w:ascii="Times New Roman" w:eastAsia="Times New Roman" w:hAnsi="Times New Roman" w:cs="Times New Roman"/>
          <w:sz w:val="28"/>
          <w:szCs w:val="28"/>
          <w:lang w:val="uk-UA"/>
        </w:rPr>
        <w:t>активізації пізнавальних мотивів</w:t>
      </w:r>
      <w:r w:rsidR="00137EF0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учнів на </w:t>
      </w:r>
      <w:proofErr w:type="spellStart"/>
      <w:r w:rsidR="00137EF0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>уроках</w:t>
      </w:r>
      <w:proofErr w:type="spellEnd"/>
      <w:r w:rsidR="00137EF0"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французької мови </w:t>
      </w:r>
      <w:r w:rsidR="00137EF0">
        <w:rPr>
          <w:rFonts w:ascii="Times New Roman" w:eastAsia="Times New Roman" w:hAnsi="Times New Roman" w:cs="Times New Roman"/>
          <w:sz w:val="28"/>
          <w:szCs w:val="28"/>
          <w:lang w:val="uk-UA"/>
        </w:rPr>
        <w:t>в 5-6 класах</w:t>
      </w:r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>,.</w:t>
      </w:r>
    </w:p>
    <w:p w:rsidR="00725DD3" w:rsidRPr="00EE5FEE" w:rsidRDefault="00725DD3" w:rsidP="00725DD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C6BC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Вірогідність результатів дослідження</w:t>
      </w:r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забезпечується чіткими теоретико-методологічними позиціями, застосуванням методів, адекватних меті й завданням дослідження; використанням широкої джерельної бази, вивченням і аналізом теоретичних поглядів педагогів, праць з педагогіки, психології.</w:t>
      </w:r>
    </w:p>
    <w:p w:rsidR="00725DD3" w:rsidRPr="00275C66" w:rsidRDefault="00725DD3" w:rsidP="00725DD3">
      <w:pPr>
        <w:pStyle w:val="aa"/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275C66">
        <w:rPr>
          <w:b/>
          <w:sz w:val="28"/>
          <w:szCs w:val="28"/>
          <w:lang w:val="uk-UA"/>
        </w:rPr>
        <w:t>База дослідження</w:t>
      </w:r>
      <w:r w:rsidRPr="00275C66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shd w:val="clear" w:color="auto" w:fill="FFFFFF"/>
          <w:lang w:val="uk-UA"/>
        </w:rPr>
        <w:t>спеціалізована</w:t>
      </w:r>
      <w:r w:rsidRPr="00275C66">
        <w:rPr>
          <w:sz w:val="28"/>
          <w:szCs w:val="28"/>
          <w:shd w:val="clear" w:color="auto" w:fill="FFFFFF"/>
          <w:lang w:val="uk-UA"/>
        </w:rPr>
        <w:t xml:space="preserve"> школ</w:t>
      </w:r>
      <w:r>
        <w:rPr>
          <w:sz w:val="28"/>
          <w:szCs w:val="28"/>
          <w:shd w:val="clear" w:color="auto" w:fill="FFFFFF"/>
          <w:lang w:val="uk-UA"/>
        </w:rPr>
        <w:t>а</w:t>
      </w:r>
      <w:r w:rsidRPr="00275C66">
        <w:rPr>
          <w:sz w:val="28"/>
          <w:szCs w:val="28"/>
          <w:shd w:val="clear" w:color="auto" w:fill="FFFFFF"/>
          <w:lang w:val="uk-UA"/>
        </w:rPr>
        <w:t xml:space="preserve"> № 10 І-ІІІ ступенів імені льотчиків-космонавтів Г.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275C66">
        <w:rPr>
          <w:sz w:val="28"/>
          <w:szCs w:val="28"/>
          <w:shd w:val="clear" w:color="auto" w:fill="FFFFFF"/>
          <w:lang w:val="uk-UA"/>
        </w:rPr>
        <w:t>Т. Добровольського і Г.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275C66">
        <w:rPr>
          <w:sz w:val="28"/>
          <w:szCs w:val="28"/>
          <w:shd w:val="clear" w:color="auto" w:fill="FFFFFF"/>
          <w:lang w:val="uk-UA"/>
        </w:rPr>
        <w:t xml:space="preserve">С. </w:t>
      </w:r>
      <w:proofErr w:type="spellStart"/>
      <w:r w:rsidRPr="00275C66">
        <w:rPr>
          <w:sz w:val="28"/>
          <w:szCs w:val="28"/>
          <w:shd w:val="clear" w:color="auto" w:fill="FFFFFF"/>
          <w:lang w:val="uk-UA"/>
        </w:rPr>
        <w:t>Шоніна</w:t>
      </w:r>
      <w:proofErr w:type="spellEnd"/>
      <w:r w:rsidRPr="00275C66">
        <w:rPr>
          <w:sz w:val="28"/>
          <w:szCs w:val="28"/>
          <w:shd w:val="clear" w:color="auto" w:fill="FFFFFF"/>
          <w:lang w:val="uk-UA"/>
        </w:rPr>
        <w:t xml:space="preserve"> м. Одеси</w:t>
      </w:r>
      <w:r>
        <w:rPr>
          <w:sz w:val="28"/>
          <w:szCs w:val="28"/>
          <w:shd w:val="clear" w:color="auto" w:fill="FFFFFF"/>
          <w:lang w:val="uk-UA"/>
        </w:rPr>
        <w:t>.</w:t>
      </w:r>
    </w:p>
    <w:p w:rsidR="00725DD3" w:rsidRDefault="00725DD3" w:rsidP="00725DD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C6BC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Структура роботи</w:t>
      </w:r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робота складається зі вступу, </w:t>
      </w:r>
      <w:r w:rsidR="00137EF0">
        <w:rPr>
          <w:rFonts w:ascii="Times New Roman" w:eastAsia="Times New Roman" w:hAnsi="Times New Roman" w:cs="Times New Roman"/>
          <w:sz w:val="28"/>
          <w:szCs w:val="28"/>
          <w:lang w:val="uk-UA"/>
        </w:rPr>
        <w:t>трьох</w:t>
      </w:r>
      <w:r w:rsidRPr="00EE5F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розділів, висновків та списку використаної літератури.</w:t>
      </w:r>
    </w:p>
    <w:p w:rsidR="00725DD3" w:rsidRDefault="00725DD3" w:rsidP="00B14EA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25DD3" w:rsidRDefault="00725DD3" w:rsidP="00B14EA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37EF0" w:rsidRDefault="00137EF0" w:rsidP="00B14EA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37EF0" w:rsidRDefault="00137EF0" w:rsidP="00B14EA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37EF0" w:rsidRDefault="00137EF0" w:rsidP="00B14EA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37EF0" w:rsidRDefault="00137EF0" w:rsidP="00B14EA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37EF0" w:rsidRDefault="00137EF0" w:rsidP="00B14EA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37EF0" w:rsidRDefault="00137EF0" w:rsidP="00B14EA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37EF0" w:rsidRDefault="00137EF0" w:rsidP="00B14EA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37EF0" w:rsidRDefault="00137EF0" w:rsidP="00B14EA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37EF0" w:rsidRDefault="00137EF0" w:rsidP="00B14EA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37EF0" w:rsidRDefault="00137EF0" w:rsidP="00B14EA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37EF0" w:rsidRDefault="00137EF0" w:rsidP="00B14EA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37EF0" w:rsidRDefault="00137EF0" w:rsidP="00B14EA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95240" w:rsidRPr="008959A8" w:rsidRDefault="00195240" w:rsidP="00F6468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59A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</w:t>
      </w:r>
      <w:r w:rsidR="008959A8" w:rsidRPr="008959A8">
        <w:rPr>
          <w:rFonts w:ascii="Times New Roman" w:hAnsi="Times New Roman" w:cs="Times New Roman"/>
          <w:b/>
          <w:sz w:val="28"/>
          <w:szCs w:val="28"/>
          <w:lang w:val="uk-UA"/>
        </w:rPr>
        <w:t>ИСНОВКИ</w:t>
      </w:r>
    </w:p>
    <w:p w:rsidR="00696E58" w:rsidRPr="00F64686" w:rsidRDefault="00696E58" w:rsidP="00F6468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31591" w:rsidRDefault="007055AA" w:rsidP="00696E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Проведене нами дослідження дозволило дійти таких висновків:</w:t>
      </w:r>
    </w:p>
    <w:p w:rsidR="00696E58" w:rsidRPr="00DE1AE4" w:rsidRDefault="00696E58" w:rsidP="00696E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1AE4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 xml:space="preserve">Пізнавальний мотив – це є вибіркове ставлення особистості до певного об’єкту пізнання в силу його усвідомлюваної значущості й емоційної привабливості. </w:t>
      </w:r>
    </w:p>
    <w:p w:rsidR="00696E58" w:rsidRPr="00DE1AE4" w:rsidRDefault="00696E58" w:rsidP="00696E5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1AE4">
        <w:rPr>
          <w:rFonts w:ascii="Times New Roman" w:hAnsi="Times New Roman" w:cs="Times New Roman"/>
          <w:sz w:val="28"/>
          <w:szCs w:val="28"/>
          <w:lang w:val="uk-UA"/>
        </w:rPr>
        <w:t>Поняття «активізація пізнавальних мотивів учнів» відображає цілеспрямовану організацію навчальної діяльності школярів, спрямовану на формування їхніх інтересів до предмету й процесу пізнання та оволодіння ними фонетичними, граматичними, лексичними знаннями й вміннями аудіювання, говоріння, читання й письма.</w:t>
      </w:r>
    </w:p>
    <w:p w:rsidR="00696E58" w:rsidRPr="00DE1AE4" w:rsidRDefault="00696E58" w:rsidP="00696E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1AE4">
        <w:rPr>
          <w:rFonts w:ascii="Times New Roman" w:hAnsi="Times New Roman" w:cs="Times New Roman"/>
          <w:sz w:val="28"/>
          <w:szCs w:val="28"/>
          <w:lang w:val="uk-UA"/>
        </w:rPr>
        <w:t xml:space="preserve">2. Критеріями оцінки рівня сформованості пізнавальних мотивів доцільно використовувати такі критерії: спрямованість учня на об’єкти пізнання –  факти, процеси. Це супроводжується стійкістю та усвідомленістю пізнавального інтересу; емоційне залучення в навчальний процес («зосередженість, увага, слабке відволікання»); інтелектуальна активність (прагнення поділитися з товаришами, вчителем новою інформацією, яку вони знайшли (насамперед самі) поза межами навчання, прагнення за власним бажанням бути залученим у діяльність.) </w:t>
      </w:r>
    </w:p>
    <w:p w:rsidR="00696E58" w:rsidRPr="00DE1AE4" w:rsidRDefault="00696E58" w:rsidP="00696E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1AE4">
        <w:rPr>
          <w:rFonts w:ascii="Times New Roman" w:hAnsi="Times New Roman" w:cs="Times New Roman"/>
          <w:sz w:val="28"/>
          <w:szCs w:val="28"/>
          <w:lang w:val="uk-UA"/>
        </w:rPr>
        <w:t>На основі цих критеріїв нами були розкриті рівні сформованості пізнавальних мотивів: низький, середній, високий.</w:t>
      </w:r>
    </w:p>
    <w:p w:rsidR="00696E58" w:rsidRPr="00DE1AE4" w:rsidRDefault="00696E58" w:rsidP="00696E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1AE4">
        <w:rPr>
          <w:rFonts w:ascii="Times New Roman" w:hAnsi="Times New Roman" w:cs="Times New Roman"/>
          <w:sz w:val="28"/>
          <w:szCs w:val="28"/>
          <w:lang w:val="uk-UA"/>
        </w:rPr>
        <w:t>Високий: учень проявляє інтерес до вивчення французької мови, внутрішня мотивація у школяра переважає; він активно шукає знання, прагне брати участь у діяльності, в обговоренні питань, бажає висловити свою думку.</w:t>
      </w:r>
    </w:p>
    <w:p w:rsidR="00696E58" w:rsidRPr="00DE1AE4" w:rsidRDefault="00696E58" w:rsidP="00696E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1AE4">
        <w:rPr>
          <w:rFonts w:ascii="Times New Roman" w:hAnsi="Times New Roman" w:cs="Times New Roman"/>
          <w:sz w:val="28"/>
          <w:szCs w:val="28"/>
          <w:lang w:val="uk-UA"/>
        </w:rPr>
        <w:t>Середній рівень: учень відчуває інтерес до нових фактів, але він не може швидко досліджувати, він потребує постійного підкріплення із-зовні, накопичення нових вражень.</w:t>
      </w:r>
    </w:p>
    <w:p w:rsidR="00696E58" w:rsidRPr="00DE1AE4" w:rsidRDefault="00696E58" w:rsidP="00696E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1AE4">
        <w:rPr>
          <w:rFonts w:ascii="Times New Roman" w:hAnsi="Times New Roman" w:cs="Times New Roman"/>
          <w:sz w:val="28"/>
          <w:szCs w:val="28"/>
          <w:lang w:val="uk-UA"/>
        </w:rPr>
        <w:t>Низький рівень: учень байдужий до вивчення французької мови, не задає запитань, після закінчення уроку такі учні взагалі перестають слухати, закривають книги, не закінчують завдання.</w:t>
      </w:r>
    </w:p>
    <w:p w:rsidR="00696E58" w:rsidRPr="00DE1AE4" w:rsidRDefault="00696E58" w:rsidP="00696E5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1AE4"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  <w:t>3. Метод проблемного навчання – це є спосіб взаємодії суб’єкта із змістом навчання, представленим у вигляді навчальних проблем. Проблемне навчання являє собою цикл процедур, які включають у себе створення вчителем проблемного завдання. Це навчання забезпечує усвідомлення, прийняття учнем і розв’язання проблеми. У процесі вирішення проблем школярі засвоюють способи використання нових знань та впровадження даних способів на практиці для вирішення конкретних задач.</w:t>
      </w:r>
    </w:p>
    <w:p w:rsidR="00696E58" w:rsidRPr="00DE1AE4" w:rsidRDefault="00696E58" w:rsidP="00696E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1AE4">
        <w:rPr>
          <w:rFonts w:ascii="Times New Roman" w:hAnsi="Times New Roman" w:cs="Times New Roman"/>
          <w:sz w:val="28"/>
          <w:szCs w:val="28"/>
          <w:lang w:val="uk-UA"/>
        </w:rPr>
        <w:t>Основними прийомами проблемного навчання французької мови у 5-6-их класах є такі, як-от: створення проблемних ситуацій, проблемних завдань, організація пошукової роботи.</w:t>
      </w:r>
    </w:p>
    <w:p w:rsidR="00696E58" w:rsidRPr="00DE1AE4" w:rsidRDefault="00696E58" w:rsidP="00696E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1AE4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 xml:space="preserve">ами були розроблені та впроваджені в навчально-виховний процес проблемні ситуації, проблемні завдання та елементи пошукової роботи. </w:t>
      </w:r>
    </w:p>
    <w:p w:rsidR="00696E58" w:rsidRPr="00DE1AE4" w:rsidRDefault="00696E58" w:rsidP="00696E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>роблемна ситуація закладалася нами вже у процес введення нового матеріалу</w:t>
      </w:r>
      <w:r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>роблемний виклад нового матеріалу не тільки викликав інтерес учнів до лексичного матеріалу, а й сприяв створенню додаткових асоціацій, а, отже, покращував запам'ятовування нових французьких слів.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Було також апробовано п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 xml:space="preserve">роблемні </w:t>
      </w:r>
      <w:proofErr w:type="spellStart"/>
      <w:r w:rsidRPr="00DE1AE4">
        <w:rPr>
          <w:rFonts w:ascii="Times New Roman" w:hAnsi="Times New Roman" w:cs="Times New Roman"/>
          <w:sz w:val="28"/>
          <w:szCs w:val="28"/>
          <w:lang w:val="uk-UA"/>
        </w:rPr>
        <w:t>мовні</w:t>
      </w:r>
      <w:proofErr w:type="spellEnd"/>
      <w:r w:rsidRPr="00DE1AE4">
        <w:rPr>
          <w:rFonts w:ascii="Times New Roman" w:hAnsi="Times New Roman" w:cs="Times New Roman"/>
          <w:sz w:val="28"/>
          <w:szCs w:val="28"/>
          <w:lang w:val="uk-UA"/>
        </w:rPr>
        <w:t xml:space="preserve"> ситуації,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активізували 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>усне або письмове продукування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>Проблемні ситуації містила й проблемна евристична бесіда, яка включала в себе серію взаємопов'язаних запитань вчителя до учнів. У кожному такому запитанні була закладена проблема, без вирішення якої не можна було перейти до наступного кроку в навчальній діяльності. Серія взаємопов'язаних проблемних запитань призвела до засвоєння матеріалу наступного уроку.</w:t>
      </w:r>
    </w:p>
    <w:p w:rsidR="00696E58" w:rsidRDefault="00696E58" w:rsidP="00696E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>провадження проблемн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их завдань передбачало те, що нами свідомо опускався 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>один з компонентів (мета, предмет, спосіб дії)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завдання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дозволяло перетворити його на проблемне. 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 xml:space="preserve">Для формування комунікативних умінь нами були запропоновані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>проблемні завдання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ефективного розвитку навичок 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>читання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 xml:space="preserve"> аудіювання), </w:t>
      </w:r>
      <w:r>
        <w:rPr>
          <w:rFonts w:ascii="Times New Roman" w:hAnsi="Times New Roman" w:cs="Times New Roman"/>
          <w:sz w:val="28"/>
          <w:szCs w:val="28"/>
          <w:lang w:val="uk-UA"/>
        </w:rPr>
        <w:t>так і пошукова робота (для забезпечення говоріння та письма).</w:t>
      </w:r>
    </w:p>
    <w:p w:rsidR="00696E58" w:rsidRPr="00DE1AE4" w:rsidRDefault="00696E58" w:rsidP="00696E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процесі апробації 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>розроблен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 xml:space="preserve"> нами прийом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облемного навчання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t xml:space="preserve"> було доцільним класифікувати їх відповідно до тих знань, які засвоюються </w:t>
      </w:r>
      <w:r w:rsidRPr="00DE1AE4">
        <w:rPr>
          <w:rFonts w:ascii="Times New Roman" w:hAnsi="Times New Roman" w:cs="Times New Roman"/>
          <w:sz w:val="28"/>
          <w:szCs w:val="28"/>
          <w:lang w:val="uk-UA"/>
        </w:rPr>
        <w:lastRenderedPageBreak/>
        <w:t>учнями у 5-6 класах. Так, були апробовані лексичні, граматичні, фонетичні проблемні завдання.</w:t>
      </w:r>
    </w:p>
    <w:p w:rsidR="00696E58" w:rsidRDefault="00696E58" w:rsidP="00696E58">
      <w:pPr>
        <w:pStyle w:val="3"/>
        <w:spacing w:after="0"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Після впровадження розроблених нами прийомів проблемного навчання в експериментальній групі майже вчетверо збільшилася кількість учнів, які продемонстрували високий рівень сформованості пізнавальних мотивів (було – 10 %, стало – 42 %). У експериментальній групі зменшилася кількість учнів, у яких був виявлений середній рівень сформованості пізнавальних мотивів (було – 81 %, стало – 56 %). Поряд з цим, зменшилася кількість учнів з низьким рівнем сформованості пізнавальних мотивів (було – 9 %, стало – 2 %).</w:t>
      </w:r>
    </w:p>
    <w:p w:rsidR="00696E58" w:rsidRDefault="00696E58" w:rsidP="00696E58">
      <w:pPr>
        <w:pStyle w:val="3"/>
        <w:spacing w:after="0"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Окреслені результати підтвердили ефективність запропонованих прийомів проблемного навчання в аспекті формування саме пізнавальної мотивації на </w:t>
      </w:r>
      <w:proofErr w:type="spellStart"/>
      <w:r>
        <w:rPr>
          <w:sz w:val="28"/>
          <w:szCs w:val="28"/>
          <w:lang w:val="uk-UA"/>
        </w:rPr>
        <w:t>уроках</w:t>
      </w:r>
      <w:proofErr w:type="spellEnd"/>
      <w:r>
        <w:rPr>
          <w:sz w:val="28"/>
          <w:szCs w:val="28"/>
          <w:lang w:val="uk-UA"/>
        </w:rPr>
        <w:t xml:space="preserve"> французької мови.</w:t>
      </w:r>
    </w:p>
    <w:p w:rsidR="00696E58" w:rsidRDefault="00696E58" w:rsidP="00696E58">
      <w:pPr>
        <w:pStyle w:val="3"/>
        <w:spacing w:after="0"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Перспективи дослідження полягають у розробці системи організації таких засобів навчання французької мови, як самостійна робота учнів, театралізація, ігрова діяльність тощо саме як засобів формування пізнавальної мотивації школярів.   </w:t>
      </w:r>
    </w:p>
    <w:p w:rsidR="007055AA" w:rsidRDefault="007055AA" w:rsidP="00B14E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A2716" w:rsidRDefault="006A2716" w:rsidP="00B14E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A2716" w:rsidRDefault="006A2716" w:rsidP="00B14E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A2716" w:rsidRDefault="006A2716" w:rsidP="00B14E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A2716" w:rsidRDefault="006A2716" w:rsidP="00B14E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A2716" w:rsidRDefault="006A2716" w:rsidP="00B14E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A2716" w:rsidRDefault="006A2716" w:rsidP="00B14E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599B" w:rsidRDefault="0092599B" w:rsidP="00B14E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599B" w:rsidRDefault="0092599B" w:rsidP="00B14E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599B" w:rsidRDefault="0092599B" w:rsidP="00B14E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599B" w:rsidRDefault="0092599B" w:rsidP="00B14E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599B" w:rsidRDefault="0092599B" w:rsidP="00B14E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A2716" w:rsidRDefault="006A2716" w:rsidP="00B14E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A2716" w:rsidRDefault="006A2716" w:rsidP="00B14E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95240" w:rsidRDefault="00195240" w:rsidP="00CE28B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E28B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</w:t>
      </w:r>
      <w:r w:rsidR="008959A8">
        <w:rPr>
          <w:rFonts w:ascii="Times New Roman" w:hAnsi="Times New Roman" w:cs="Times New Roman"/>
          <w:b/>
          <w:sz w:val="28"/>
          <w:szCs w:val="28"/>
          <w:lang w:val="uk-UA"/>
        </w:rPr>
        <w:t>ПИСОК ВИКОРИСТАНОЇ ЛІТЕРАТУРИ</w:t>
      </w:r>
    </w:p>
    <w:p w:rsidR="0005594F" w:rsidRPr="0005594F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594F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05594F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05594F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05594F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0559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Бартків О. Готовність педагога до інноваційної професійної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діяльності / О. Бартків // Проблеми підготовки сучасного вчителя. – № 1. – 2010. –  52-58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   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Бех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І. Д. Рефлексія в духовному саморозвитку особистості / І. Д.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Бех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// Педагогіка і психологія. – 2012. ‒ № 1 (74). –  30-37 с. 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Бібік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Н. М. Формування пізнавальних інтересів молодших школярів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.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Дис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… д-ра пед. наук : 13.00.01 /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Бібік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Надія Михайлівна. – К., 1998. – 380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Бігич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О. Б. Передумови та складники методичної освіти </w:t>
      </w:r>
    </w:p>
    <w:p w:rsidR="0005594F" w:rsidRPr="006E30B3" w:rsidRDefault="0005594F" w:rsidP="0005594F">
      <w:pPr>
        <w:spacing w:after="0" w:line="360" w:lineRule="auto"/>
        <w:ind w:left="708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майбутнього вчителя іноземної мови початкової школи / О. Б.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Бігич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. [Електронний ресурс] – Режим доступу : http://eprints.zu.edu.ua/736/1/32.pdf.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Богуш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А. М. Духовні цінності в контексті сучасної парадигми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виховання / А. М.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Богуш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// Виховання і культура. – 2001. – № 1. –  5-8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Бокарёва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Г. В.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Проектная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работа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как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эффективный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метод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обучения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иностранным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языкам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 Г. В.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Бокарёва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, Е. М. Образцова // Наукові записки міжнародного гуманітарного університету. – 2007. – № 6. –  99-104 с. 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Вербицький В. Проектна форма навчання і виховання у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загальноосвітніх навчальних закладах та позашкільних закладах освіти екологічно-натуралістичного напряму. Проблеми та шляхи їх вирішення / В. Вербицький // Рідна мова. – 2007. – № 3. – 35-48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Вилюнас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В. К.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Психологические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механизмы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мотивации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человека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В. К.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Вилюнас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– М.: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Изд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-во МГУ, 1990. – 288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Гебос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А. И.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Психология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познавательной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активности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учащихся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(в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обучении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) / А. И.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Гебос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–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Кишинев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: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Штиница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, 1975. – 104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Дубовицкая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Т. Д. Методика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диагностики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направленности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учебной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мотивации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 Т. Д.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Дубовицкая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//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Психологическая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наука и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образование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. – 2002. – № 2. –  42-45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Загальноєвропейські рекомендації з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мовної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освіти: вивчення,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lastRenderedPageBreak/>
        <w:t xml:space="preserve">викладання, оцінювання / Науковий ред.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укр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видання С.Ю. Ніколаєва. – К.: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Ленвіт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, 2003. – 273 с. 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Задорожна І. П. Теоретико-методичні засади організації самостійної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роботи майбутніх учителів з оволодіння англомовною комунікативною компетенцією :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Автореф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дис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... д-ра пед. наук: 13.00.02 / Задорожна Ірина Павлівна. – К. : 2012 . – 44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Закон України «Про освіту». [Електронний ресурс] – Режим доступу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: http://zakon2.rada.gov.ua/laws/show/1060-12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Зязюн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І. Немає педагогіки без педагога … / І.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Зязюн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// Рідна школа. –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2012. – № 4-5. –  19-23 с.</w:t>
      </w:r>
    </w:p>
    <w:p w:rsidR="006E30B3" w:rsidRPr="006E30B3" w:rsidRDefault="006E30B3" w:rsidP="006E30B3">
      <w:pPr>
        <w:pStyle w:val="aa"/>
        <w:numPr>
          <w:ilvl w:val="0"/>
          <w:numId w:val="15"/>
        </w:numPr>
        <w:spacing w:after="0" w:line="360" w:lineRule="auto"/>
        <w:jc w:val="both"/>
        <w:rPr>
          <w:spacing w:val="-7"/>
          <w:sz w:val="28"/>
          <w:szCs w:val="28"/>
        </w:rPr>
      </w:pPr>
      <w:r w:rsidRPr="006E30B3">
        <w:rPr>
          <w:spacing w:val="-7"/>
          <w:sz w:val="28"/>
          <w:szCs w:val="28"/>
        </w:rPr>
        <w:t>Ильин Е. П. Мотивация и мотивы / Е. П. Ильин. – СПб</w:t>
      </w:r>
      <w:proofErr w:type="gramStart"/>
      <w:r w:rsidRPr="006E30B3">
        <w:rPr>
          <w:spacing w:val="-7"/>
          <w:sz w:val="28"/>
          <w:szCs w:val="28"/>
        </w:rPr>
        <w:t xml:space="preserve">. </w:t>
      </w:r>
      <w:r w:rsidRPr="006E30B3">
        <w:rPr>
          <w:spacing w:val="-7"/>
          <w:sz w:val="28"/>
          <w:szCs w:val="28"/>
          <w:lang w:val="uk-UA"/>
        </w:rPr>
        <w:t>:</w:t>
      </w:r>
      <w:proofErr w:type="gramEnd"/>
      <w:r w:rsidRPr="006E30B3">
        <w:rPr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spacing w:val="-7"/>
          <w:sz w:val="28"/>
          <w:szCs w:val="28"/>
          <w:lang w:val="uk-UA"/>
        </w:rPr>
        <w:t>Питер</w:t>
      </w:r>
      <w:proofErr w:type="spellEnd"/>
      <w:r w:rsidRPr="006E30B3">
        <w:rPr>
          <w:spacing w:val="-7"/>
          <w:sz w:val="28"/>
          <w:szCs w:val="28"/>
        </w:rPr>
        <w:t>, 2011. – 512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Князян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М. О. Система формування самостійно-дослідницької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діяльності майбутніх учителів іноземних мов у процесі ступеневої підготовки :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Дис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… д-ра  пед. наук : 13.00.04 /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Князян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Маріанна Олексіївна. – Ізмаїл : 2007. – 445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Ковалев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А. Г.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Психология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личности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 А. Г.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Ковалев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–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изд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. 3-е,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перераб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и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доп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.– М.: «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Просвещение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», 1969. – 391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Краля Н. А. Метод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учебных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проектов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как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средство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активизации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учебной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деятельности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учащихся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: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Учебно-методическое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пособие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Под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ред. Ю. П.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Дубенского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– Омск: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Изд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-во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ОмГУ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, 2005. – 59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Костюк Г. С. Навчально-виховний процес і психологічний розвиток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особистості / [під ред. Л. М.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Проколієнко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]; [упор. В. В.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Андрієвська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, Г. О.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Балл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, О. Т. Губко, О. В. Проскура]. – К. : Радянська школа, 1989. – 608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Леонтьев А. Н.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Избранные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психологические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произведения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 А. Н.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Леонтьев. – М.: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Педагогика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, 1983. – 318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Леонтьев А. Н.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Потребности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,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мотивы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и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эмоции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Конспект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лекций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А. Н. Леонтьев.  – М. :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Изд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-во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Московского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ун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-та, 1971. – 40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Лозова В. І. Цілісний підхід до формування пізнавальної активності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lastRenderedPageBreak/>
        <w:t xml:space="preserve">школярів /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Харк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держ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пед. ун-т ім. Г. С. Сковороди. – 2-е вид.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доп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– Харків : ОВС, 2000. – 175 с. 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Максименко С. Д. Розвиток психіки в онтогенезі. Т.1: Теоретико-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методологічні проблеми генетичної психології / С. Д. Максименко. – К.: Форум, 2002. – 319 с.</w:t>
      </w:r>
    </w:p>
    <w:p w:rsidR="0005594F" w:rsidRPr="006E30B3" w:rsidRDefault="006E30B3" w:rsidP="006E30B3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924CB1">
        <w:rPr>
          <w:rFonts w:ascii="Times New Roman" w:eastAsia="Times New Roman" w:hAnsi="Times New Roman" w:cs="Times New Roman"/>
          <w:color w:val="000000"/>
          <w:spacing w:val="-7"/>
          <w:kern w:val="36"/>
          <w:sz w:val="28"/>
          <w:szCs w:val="28"/>
          <w:lang w:eastAsia="ru-RU"/>
        </w:rPr>
        <w:t>Маркова А.К. Формирование мотивации учения</w:t>
      </w:r>
      <w:r w:rsidRPr="006E30B3">
        <w:rPr>
          <w:rFonts w:ascii="Times New Roman" w:eastAsia="Times New Roman" w:hAnsi="Times New Roman" w:cs="Times New Roman"/>
          <w:color w:val="000000"/>
          <w:spacing w:val="-7"/>
          <w:kern w:val="36"/>
          <w:sz w:val="28"/>
          <w:szCs w:val="28"/>
          <w:lang w:eastAsia="ru-RU"/>
        </w:rPr>
        <w:t>:</w:t>
      </w:r>
      <w:r w:rsidRPr="006E30B3">
        <w:rPr>
          <w:rFonts w:ascii="Times New Roman" w:hAnsi="Times New Roman" w:cs="Times New Roman"/>
          <w:color w:val="000000"/>
          <w:spacing w:val="-7"/>
          <w:sz w:val="28"/>
          <w:szCs w:val="28"/>
          <w:shd w:val="clear" w:color="auto" w:fill="FFFFFF"/>
        </w:rPr>
        <w:t xml:space="preserve"> Кн. для учителя / А. К. Маркова, Т. А. </w:t>
      </w:r>
      <w:proofErr w:type="spellStart"/>
      <w:r w:rsidRPr="006E30B3">
        <w:rPr>
          <w:rFonts w:ascii="Times New Roman" w:hAnsi="Times New Roman" w:cs="Times New Roman"/>
          <w:color w:val="000000"/>
          <w:spacing w:val="-7"/>
          <w:sz w:val="28"/>
          <w:szCs w:val="28"/>
          <w:shd w:val="clear" w:color="auto" w:fill="FFFFFF"/>
        </w:rPr>
        <w:t>Матис</w:t>
      </w:r>
      <w:proofErr w:type="spellEnd"/>
      <w:r w:rsidRPr="006E30B3">
        <w:rPr>
          <w:rFonts w:ascii="Times New Roman" w:hAnsi="Times New Roman" w:cs="Times New Roman"/>
          <w:color w:val="000000"/>
          <w:spacing w:val="-7"/>
          <w:sz w:val="28"/>
          <w:szCs w:val="28"/>
          <w:shd w:val="clear" w:color="auto" w:fill="FFFFFF"/>
        </w:rPr>
        <w:t>, А. Б. Орлов. – М.: Просвещение, 1990. – 192 с.</w:t>
      </w:r>
      <w:r w:rsidRPr="006E30B3">
        <w:rPr>
          <w:rStyle w:val="apple-converted-space"/>
          <w:rFonts w:ascii="Times New Roman" w:hAnsi="Times New Roman" w:cs="Times New Roman"/>
          <w:color w:val="000000"/>
          <w:spacing w:val="-7"/>
          <w:sz w:val="28"/>
          <w:szCs w:val="28"/>
          <w:shd w:val="clear" w:color="auto" w:fill="FFFFFF"/>
        </w:rPr>
        <w:t> 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Мартинова Р.  Ю. Цілісна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загальнодидактична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модель змісту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навчання іноземних мов / Р. Ю. Мартинова. – К. : Вища школа, 2004. – 456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Ніколаєва С. Ю. Ступенева система освіти в Україні та система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навчання іноземних мов / С. Ю. Ніколаєва, О. П.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Петращук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, Н. О. Бражник. – К. :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Ленвіт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, 1996. – 89 с.  </w:t>
      </w:r>
    </w:p>
    <w:p w:rsidR="00BB48ED" w:rsidRPr="006E30B3" w:rsidRDefault="00BB48ED" w:rsidP="00BB48ED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Освітні технології: Навчально-методичний посібник / за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заг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ред. О. </w:t>
      </w:r>
    </w:p>
    <w:p w:rsidR="00BB48ED" w:rsidRPr="006E30B3" w:rsidRDefault="00BB48ED" w:rsidP="00BB48ED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М.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Пєхоти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. – К.: А. С. К., 2003. – 255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Пидкасистый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П. И.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Самостоятельная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познавательная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деятельность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школьников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в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обучении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: теоретико-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экспериментальное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исследование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  П. И.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Пидкасистый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– М. :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Педагогика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, 1980. – 240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Платонов К. К. Структура и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развитие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личности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 К. К. Платонов. –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М: Наука, 1986. – 256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Про Національну стратегію розвитку освіти в Україні на період до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2021 року. [Електронний ресурс] – Режим доступу : http://zakon2.rada.gov.ua/laws/show/344/2013 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Рибалка В. В. Особистісний підхід у профільному навчанні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старшокласників :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Дис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… д-ра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психол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. наук : 19.00.07 /  Рибалка Валентин Васильович. – К., 1998. – 465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Рубинштейн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С. Л.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Основы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общей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психологии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 С. Л.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Рубинштейн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–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СПб.: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Питер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, 2007. – 713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Савченко О. Ключові компетентності – інноваційний результат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шкільної освіти / О. Савченко // Рідна школа. – 2011.  – № 8-9. –  4-8 с.</w:t>
      </w:r>
    </w:p>
    <w:p w:rsidR="0005594F" w:rsidRPr="006E30B3" w:rsidRDefault="0005594F" w:rsidP="0005594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Сухомлинська О. В. До питання про розвиток змісту загальної 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lastRenderedPageBreak/>
        <w:t>середньої освіти / О. В. Сухомлинська // Шлях освіти. – 2004. – № 3. –  39-43</w:t>
      </w:r>
      <w:r w:rsidR="006E30B3" w:rsidRPr="006E30B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с.</w:t>
      </w:r>
    </w:p>
    <w:p w:rsidR="00BB48ED" w:rsidRPr="006E30B3" w:rsidRDefault="0005594F" w:rsidP="00BB48ED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Сухомлинский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В. А.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Сердце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отдаю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</w:t>
      </w:r>
      <w:r w:rsidR="00BB48ED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етям</w:t>
      </w:r>
      <w:proofErr w:type="spellEnd"/>
      <w:r w:rsidR="00BB48ED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 В. А. </w:t>
      </w:r>
      <w:proofErr w:type="spellStart"/>
      <w:r w:rsidR="00BB48ED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Сухомлинский</w:t>
      </w:r>
      <w:proofErr w:type="spellEnd"/>
      <w:r w:rsidR="00BB48ED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. – К.</w:t>
      </w:r>
    </w:p>
    <w:p w:rsidR="0005594F" w:rsidRPr="006E30B3" w:rsidRDefault="0005594F" w:rsidP="0005594F">
      <w:pPr>
        <w:spacing w:after="0" w:line="360" w:lineRule="auto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: </w:t>
      </w:r>
      <w:r w:rsidR="00BB48ED" w:rsidRPr="006E30B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Радянська школа, 1981. – 212 с.  </w:t>
      </w:r>
    </w:p>
    <w:p w:rsidR="00BB48ED" w:rsidRPr="006E30B3" w:rsidRDefault="00BB48ED" w:rsidP="00BB48ED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</w:rPr>
        <w:t>36.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Фіцула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М. М. Педагогіка: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навч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посіб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Вид. 2-ге,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доп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/ М. М.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Фіцула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– К.: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Академвидав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, 2007. –560 с.</w:t>
      </w:r>
    </w:p>
    <w:p w:rsidR="00BB48ED" w:rsidRPr="006E30B3" w:rsidRDefault="00BB48ED" w:rsidP="00BB48ED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3</w:t>
      </w:r>
      <w:r w:rsidRPr="006E30B3">
        <w:rPr>
          <w:rFonts w:ascii="Times New Roman" w:hAnsi="Times New Roman" w:cs="Times New Roman"/>
          <w:spacing w:val="-7"/>
          <w:sz w:val="28"/>
          <w:szCs w:val="28"/>
        </w:rPr>
        <w:t>7</w:t>
      </w: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Хекхаузен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Х.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Мотивация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и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деятельность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 Х.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Хекхаузен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– СПб.: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Питер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, 2003. – 860 с.</w:t>
      </w:r>
    </w:p>
    <w:p w:rsidR="0005594F" w:rsidRPr="006E30B3" w:rsidRDefault="0005594F" w:rsidP="0005594F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3</w:t>
      </w:r>
      <w:r w:rsidR="00BB48ED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8</w:t>
      </w: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Хромченко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О. В. Педагогічні умови формування пізнавальних мотивів студентів / О. В. </w:t>
      </w:r>
      <w:proofErr w:type="spellStart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Хромченко</w:t>
      </w:r>
      <w:proofErr w:type="spellEnd"/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// Науковий Вісник ПДПУ ім. К.Д. Ушинського. –  2008. – №10-11. – 120-126 с.</w:t>
      </w:r>
    </w:p>
    <w:p w:rsidR="0005594F" w:rsidRPr="006E30B3" w:rsidRDefault="00BB48ED" w:rsidP="0005594F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39</w:t>
      </w:r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 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Хромченко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О. В. Педагогічні умови формування творчих здібностей студентів / О. В.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Хромченко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// Науковий Вісник ПДПУ ім. К. Д. Ушинського. – 2009. – № 1-2. –  231-237 с.</w:t>
      </w:r>
    </w:p>
    <w:p w:rsidR="0005594F" w:rsidRPr="006E30B3" w:rsidRDefault="00BB48ED" w:rsidP="0005594F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40</w:t>
      </w:r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Хромченко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О. В. Рольові ігри як інноваційний метод навчання іноземній мові / О. В.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Хромченко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// Матеріали VII науково-практичної конференції з питань методики викладання іноземної мови пам'яті професора В. Л.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Скалкіна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(19-20 квітня 2013 року, м. Одеса). – Одеса : ОНУ ім. І. І. Мечникова, 2013. –  65-70 с.</w:t>
      </w:r>
    </w:p>
    <w:p w:rsidR="0005594F" w:rsidRPr="006E30B3" w:rsidRDefault="00BB48ED" w:rsidP="0005594F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41</w:t>
      </w:r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Черньонков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Я. О. Теоретико-методологічні засади індивідуалізації професійної підготовки майбутнього вчителя іноземних мов  / Я. О.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Черньонков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// Проблеми сучасної педагогічної освіти. Серія : педагогіка та психологія. –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Вип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. 29. Ч. 2. – Ялта : РВВ КГУ, 2011. –  92-100 с.</w:t>
      </w:r>
    </w:p>
    <w:p w:rsidR="0005594F" w:rsidRPr="006E30B3" w:rsidRDefault="00BB48ED" w:rsidP="0005594F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</w:rPr>
        <w:t>42</w:t>
      </w:r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Щукина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Г. И.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Активизация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познавательной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деятельности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учащихся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в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учебном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процессе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 Г. И.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Щукина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– М. :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Просвещение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, 1979. – 160 с. </w:t>
      </w:r>
    </w:p>
    <w:p w:rsidR="0005594F" w:rsidRPr="006E30B3" w:rsidRDefault="00BB48ED" w:rsidP="0005594F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4</w:t>
      </w:r>
      <w:r w:rsidRPr="006E30B3">
        <w:rPr>
          <w:rFonts w:ascii="Times New Roman" w:hAnsi="Times New Roman" w:cs="Times New Roman"/>
          <w:spacing w:val="-7"/>
          <w:sz w:val="28"/>
          <w:szCs w:val="28"/>
        </w:rPr>
        <w:t>3</w:t>
      </w:r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Шустваль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С. М. Пізнавальні потреби й інтереси та їх роль у навчально-виховному процесі / С. М.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Шустваль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// Педагогіка і психологія формування творчої особистості. – 2006. – № 40. –  484-489 с.</w:t>
      </w:r>
    </w:p>
    <w:p w:rsidR="0005594F" w:rsidRPr="006E30B3" w:rsidRDefault="00BB48ED" w:rsidP="0005594F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4</w:t>
      </w:r>
      <w:r w:rsidRPr="006E30B3">
        <w:rPr>
          <w:rFonts w:ascii="Times New Roman" w:hAnsi="Times New Roman" w:cs="Times New Roman"/>
          <w:spacing w:val="-7"/>
          <w:sz w:val="28"/>
          <w:szCs w:val="28"/>
        </w:rPr>
        <w:t>4</w:t>
      </w:r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Якобсон П. Н.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Психологические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проблемі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мотиавции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поведения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человека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 П. Н. Якобсон. – М. :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Просвещение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, 1969. – 317 с.</w:t>
      </w:r>
    </w:p>
    <w:p w:rsidR="00880C99" w:rsidRPr="00B14EAD" w:rsidRDefault="00BB48ED" w:rsidP="009259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4</w:t>
      </w:r>
      <w:r w:rsidRPr="006E30B3">
        <w:rPr>
          <w:rFonts w:ascii="Times New Roman" w:hAnsi="Times New Roman" w:cs="Times New Roman"/>
          <w:spacing w:val="-7"/>
          <w:sz w:val="28"/>
          <w:szCs w:val="28"/>
        </w:rPr>
        <w:t>5</w:t>
      </w:r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Якунин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В. А.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Педагогическая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психология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/ В. А. </w:t>
      </w:r>
      <w:proofErr w:type="spellStart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Якунин</w:t>
      </w:r>
      <w:proofErr w:type="spellEnd"/>
      <w:r w:rsidR="0005594F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.</w:t>
      </w:r>
      <w:r w:rsidR="00AD2D07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– СПб. : </w:t>
      </w:r>
      <w:proofErr w:type="spellStart"/>
      <w:r w:rsidR="00AD2D07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Полиус</w:t>
      </w:r>
      <w:proofErr w:type="spellEnd"/>
      <w:r w:rsidR="00AD2D07" w:rsidRPr="006E30B3">
        <w:rPr>
          <w:rFonts w:ascii="Times New Roman" w:hAnsi="Times New Roman" w:cs="Times New Roman"/>
          <w:spacing w:val="-7"/>
          <w:sz w:val="28"/>
          <w:szCs w:val="28"/>
          <w:lang w:val="uk-UA"/>
        </w:rPr>
        <w:t>, 1998. – 639 с</w:t>
      </w:r>
      <w:r w:rsidR="00AD2D07" w:rsidRPr="006E30B3">
        <w:rPr>
          <w:rFonts w:ascii="Times New Roman" w:hAnsi="Times New Roman" w:cs="Times New Roman"/>
          <w:spacing w:val="-7"/>
          <w:sz w:val="28"/>
          <w:szCs w:val="28"/>
        </w:rPr>
        <w:t>.</w:t>
      </w:r>
      <w:r w:rsidR="0092599B" w:rsidRPr="00B14E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</w:p>
    <w:sectPr w:rsidR="00880C99" w:rsidRPr="00B14EAD" w:rsidSect="003C418F">
      <w:headerReference w:type="default" r:id="rId7"/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1D4B" w:rsidRDefault="00FC1D4B" w:rsidP="00325960">
      <w:pPr>
        <w:spacing w:after="0" w:line="240" w:lineRule="auto"/>
      </w:pPr>
      <w:r>
        <w:separator/>
      </w:r>
    </w:p>
  </w:endnote>
  <w:endnote w:type="continuationSeparator" w:id="0">
    <w:p w:rsidR="00FC1D4B" w:rsidRDefault="00FC1D4B" w:rsidP="003259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48ED" w:rsidRDefault="00BB48ED">
    <w:pPr>
      <w:pStyle w:val="a5"/>
      <w:jc w:val="right"/>
    </w:pPr>
  </w:p>
  <w:p w:rsidR="00BB48ED" w:rsidRDefault="00BB48E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1D4B" w:rsidRDefault="00FC1D4B" w:rsidP="00325960">
      <w:pPr>
        <w:spacing w:after="0" w:line="240" w:lineRule="auto"/>
      </w:pPr>
      <w:r>
        <w:separator/>
      </w:r>
    </w:p>
  </w:footnote>
  <w:footnote w:type="continuationSeparator" w:id="0">
    <w:p w:rsidR="00FC1D4B" w:rsidRDefault="00FC1D4B" w:rsidP="003259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04920"/>
      <w:docPartObj>
        <w:docPartGallery w:val="Page Numbers (Top of Page)"/>
        <w:docPartUnique/>
      </w:docPartObj>
    </w:sdtPr>
    <w:sdtEndPr/>
    <w:sdtContent>
      <w:p w:rsidR="00BB48ED" w:rsidRDefault="00C70DDD">
        <w:pPr>
          <w:pStyle w:val="a3"/>
          <w:jc w:val="right"/>
        </w:pPr>
        <w:r>
          <w:fldChar w:fldCharType="begin"/>
        </w:r>
        <w:r w:rsidR="00BB48ED">
          <w:instrText xml:space="preserve"> PAGE   \* MERGEFORMAT </w:instrText>
        </w:r>
        <w:r>
          <w:fldChar w:fldCharType="separate"/>
        </w:r>
        <w:r w:rsidR="0092599B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BB48ED" w:rsidRDefault="00BB48E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BE39B1"/>
    <w:multiLevelType w:val="multilevel"/>
    <w:tmpl w:val="0178B00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1">
    <w:nsid w:val="116616A9"/>
    <w:multiLevelType w:val="hybridMultilevel"/>
    <w:tmpl w:val="643253C8"/>
    <w:lvl w:ilvl="0" w:tplc="D6087798">
      <w:start w:val="1"/>
      <w:numFmt w:val="bullet"/>
      <w:lvlText w:val="–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19520F49"/>
    <w:multiLevelType w:val="multilevel"/>
    <w:tmpl w:val="13527BF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3">
    <w:nsid w:val="1F3E553F"/>
    <w:multiLevelType w:val="hybridMultilevel"/>
    <w:tmpl w:val="17708B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B43B0F"/>
    <w:multiLevelType w:val="hybridMultilevel"/>
    <w:tmpl w:val="18E8D324"/>
    <w:lvl w:ilvl="0" w:tplc="B0CE4A0C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4113C40"/>
    <w:multiLevelType w:val="hybridMultilevel"/>
    <w:tmpl w:val="83DAC11E"/>
    <w:lvl w:ilvl="0" w:tplc="0D387EB6">
      <w:start w:val="1"/>
      <w:numFmt w:val="decimal"/>
      <w:lvlText w:val="%1."/>
      <w:lvlJc w:val="left"/>
      <w:pPr>
        <w:ind w:left="1410" w:hanging="76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25" w:hanging="360"/>
      </w:pPr>
    </w:lvl>
    <w:lvl w:ilvl="2" w:tplc="0419001B" w:tentative="1">
      <w:start w:val="1"/>
      <w:numFmt w:val="lowerRoman"/>
      <w:lvlText w:val="%3."/>
      <w:lvlJc w:val="right"/>
      <w:pPr>
        <w:ind w:left="2445" w:hanging="180"/>
      </w:pPr>
    </w:lvl>
    <w:lvl w:ilvl="3" w:tplc="0419000F" w:tentative="1">
      <w:start w:val="1"/>
      <w:numFmt w:val="decimal"/>
      <w:lvlText w:val="%4."/>
      <w:lvlJc w:val="left"/>
      <w:pPr>
        <w:ind w:left="3165" w:hanging="360"/>
      </w:pPr>
    </w:lvl>
    <w:lvl w:ilvl="4" w:tplc="04190019" w:tentative="1">
      <w:start w:val="1"/>
      <w:numFmt w:val="lowerLetter"/>
      <w:lvlText w:val="%5."/>
      <w:lvlJc w:val="left"/>
      <w:pPr>
        <w:ind w:left="3885" w:hanging="360"/>
      </w:pPr>
    </w:lvl>
    <w:lvl w:ilvl="5" w:tplc="0419001B" w:tentative="1">
      <w:start w:val="1"/>
      <w:numFmt w:val="lowerRoman"/>
      <w:lvlText w:val="%6."/>
      <w:lvlJc w:val="right"/>
      <w:pPr>
        <w:ind w:left="4605" w:hanging="180"/>
      </w:pPr>
    </w:lvl>
    <w:lvl w:ilvl="6" w:tplc="0419000F" w:tentative="1">
      <w:start w:val="1"/>
      <w:numFmt w:val="decimal"/>
      <w:lvlText w:val="%7."/>
      <w:lvlJc w:val="left"/>
      <w:pPr>
        <w:ind w:left="5325" w:hanging="360"/>
      </w:pPr>
    </w:lvl>
    <w:lvl w:ilvl="7" w:tplc="04190019" w:tentative="1">
      <w:start w:val="1"/>
      <w:numFmt w:val="lowerLetter"/>
      <w:lvlText w:val="%8."/>
      <w:lvlJc w:val="left"/>
      <w:pPr>
        <w:ind w:left="6045" w:hanging="360"/>
      </w:pPr>
    </w:lvl>
    <w:lvl w:ilvl="8" w:tplc="0419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6">
    <w:nsid w:val="388D37BE"/>
    <w:multiLevelType w:val="hybridMultilevel"/>
    <w:tmpl w:val="B50ABFAE"/>
    <w:lvl w:ilvl="0" w:tplc="EEA4B90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43B95EC0"/>
    <w:multiLevelType w:val="hybridMultilevel"/>
    <w:tmpl w:val="E5C0A796"/>
    <w:lvl w:ilvl="0" w:tplc="D9F41D86">
      <w:start w:val="1"/>
      <w:numFmt w:val="bullet"/>
      <w:lvlText w:val="–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487753BB"/>
    <w:multiLevelType w:val="hybridMultilevel"/>
    <w:tmpl w:val="CF9047CA"/>
    <w:lvl w:ilvl="0" w:tplc="5ECE8E94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b w:val="0"/>
        <w:bCs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9">
    <w:nsid w:val="4A667914"/>
    <w:multiLevelType w:val="multilevel"/>
    <w:tmpl w:val="9DF2FE98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10">
    <w:nsid w:val="4E1B1DD8"/>
    <w:multiLevelType w:val="multilevel"/>
    <w:tmpl w:val="3CD2D4C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11">
    <w:nsid w:val="53D54A57"/>
    <w:multiLevelType w:val="hybridMultilevel"/>
    <w:tmpl w:val="2AA20446"/>
    <w:lvl w:ilvl="0" w:tplc="29EEDB22">
      <w:start w:val="1"/>
      <w:numFmt w:val="decimal"/>
      <w:lvlText w:val="%1."/>
      <w:lvlJc w:val="left"/>
      <w:pPr>
        <w:ind w:left="1413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699954DB"/>
    <w:multiLevelType w:val="hybridMultilevel"/>
    <w:tmpl w:val="8D5A1B12"/>
    <w:lvl w:ilvl="0" w:tplc="CB7C0C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A1B1E54"/>
    <w:multiLevelType w:val="hybridMultilevel"/>
    <w:tmpl w:val="26FCF972"/>
    <w:lvl w:ilvl="0" w:tplc="041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7A8B0BF6"/>
    <w:multiLevelType w:val="hybridMultilevel"/>
    <w:tmpl w:val="B1FECFDA"/>
    <w:lvl w:ilvl="0" w:tplc="5DEA5860">
      <w:start w:val="4"/>
      <w:numFmt w:val="bullet"/>
      <w:lvlText w:val="–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7BC3438F"/>
    <w:multiLevelType w:val="hybridMultilevel"/>
    <w:tmpl w:val="789A1CA4"/>
    <w:lvl w:ilvl="0" w:tplc="F588206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9"/>
  </w:num>
  <w:num w:numId="2">
    <w:abstractNumId w:val="6"/>
  </w:num>
  <w:num w:numId="3">
    <w:abstractNumId w:val="3"/>
  </w:num>
  <w:num w:numId="4">
    <w:abstractNumId w:val="12"/>
  </w:num>
  <w:num w:numId="5">
    <w:abstractNumId w:val="11"/>
  </w:num>
  <w:num w:numId="6">
    <w:abstractNumId w:val="15"/>
  </w:num>
  <w:num w:numId="7">
    <w:abstractNumId w:val="0"/>
  </w:num>
  <w:num w:numId="8">
    <w:abstractNumId w:val="2"/>
  </w:num>
  <w:num w:numId="9">
    <w:abstractNumId w:val="10"/>
  </w:num>
  <w:num w:numId="10">
    <w:abstractNumId w:val="14"/>
  </w:num>
  <w:num w:numId="11">
    <w:abstractNumId w:val="1"/>
  </w:num>
  <w:num w:numId="12">
    <w:abstractNumId w:val="7"/>
  </w:num>
  <w:num w:numId="13">
    <w:abstractNumId w:val="5"/>
  </w:num>
  <w:num w:numId="14">
    <w:abstractNumId w:val="4"/>
  </w:num>
  <w:num w:numId="15">
    <w:abstractNumId w:val="13"/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428"/>
    <w:rsid w:val="000026A2"/>
    <w:rsid w:val="00055253"/>
    <w:rsid w:val="0005594F"/>
    <w:rsid w:val="000A30E9"/>
    <w:rsid w:val="000B5B39"/>
    <w:rsid w:val="00116AE6"/>
    <w:rsid w:val="00134747"/>
    <w:rsid w:val="00137EF0"/>
    <w:rsid w:val="00144C91"/>
    <w:rsid w:val="00165C9B"/>
    <w:rsid w:val="00195240"/>
    <w:rsid w:val="001C2ABE"/>
    <w:rsid w:val="001D5896"/>
    <w:rsid w:val="00206E10"/>
    <w:rsid w:val="00214931"/>
    <w:rsid w:val="00230147"/>
    <w:rsid w:val="002431A9"/>
    <w:rsid w:val="00260F20"/>
    <w:rsid w:val="002705C4"/>
    <w:rsid w:val="002A4B10"/>
    <w:rsid w:val="002C1EE8"/>
    <w:rsid w:val="002E1B72"/>
    <w:rsid w:val="002E2E3E"/>
    <w:rsid w:val="00325960"/>
    <w:rsid w:val="0036709B"/>
    <w:rsid w:val="003A09EB"/>
    <w:rsid w:val="003A6CB5"/>
    <w:rsid w:val="003C418F"/>
    <w:rsid w:val="003F3508"/>
    <w:rsid w:val="00413292"/>
    <w:rsid w:val="00460A8E"/>
    <w:rsid w:val="004B164F"/>
    <w:rsid w:val="004B1DE5"/>
    <w:rsid w:val="004B24DD"/>
    <w:rsid w:val="004B2D5A"/>
    <w:rsid w:val="004C1279"/>
    <w:rsid w:val="004F13C3"/>
    <w:rsid w:val="004F47EF"/>
    <w:rsid w:val="00502DBD"/>
    <w:rsid w:val="005122B8"/>
    <w:rsid w:val="005627D8"/>
    <w:rsid w:val="0057348A"/>
    <w:rsid w:val="00591A64"/>
    <w:rsid w:val="005A21A2"/>
    <w:rsid w:val="005F3287"/>
    <w:rsid w:val="005F514C"/>
    <w:rsid w:val="006005F7"/>
    <w:rsid w:val="00620107"/>
    <w:rsid w:val="00631591"/>
    <w:rsid w:val="00656F28"/>
    <w:rsid w:val="0067176E"/>
    <w:rsid w:val="00672B8C"/>
    <w:rsid w:val="0069049F"/>
    <w:rsid w:val="00696E58"/>
    <w:rsid w:val="006A2716"/>
    <w:rsid w:val="006E30B3"/>
    <w:rsid w:val="006F6B0D"/>
    <w:rsid w:val="007055AA"/>
    <w:rsid w:val="00721FE2"/>
    <w:rsid w:val="00725DD3"/>
    <w:rsid w:val="00790142"/>
    <w:rsid w:val="00792390"/>
    <w:rsid w:val="00796CC2"/>
    <w:rsid w:val="007B2619"/>
    <w:rsid w:val="007E1730"/>
    <w:rsid w:val="008010E6"/>
    <w:rsid w:val="008211B1"/>
    <w:rsid w:val="008227C8"/>
    <w:rsid w:val="00824926"/>
    <w:rsid w:val="008465F6"/>
    <w:rsid w:val="00880C99"/>
    <w:rsid w:val="008858F6"/>
    <w:rsid w:val="0089470A"/>
    <w:rsid w:val="008959A8"/>
    <w:rsid w:val="008C23DD"/>
    <w:rsid w:val="0092599B"/>
    <w:rsid w:val="009435DB"/>
    <w:rsid w:val="0095053D"/>
    <w:rsid w:val="00951C51"/>
    <w:rsid w:val="00992C7A"/>
    <w:rsid w:val="009B3CC0"/>
    <w:rsid w:val="009E76FE"/>
    <w:rsid w:val="00A033B1"/>
    <w:rsid w:val="00A74EC5"/>
    <w:rsid w:val="00AD2D07"/>
    <w:rsid w:val="00B14EAD"/>
    <w:rsid w:val="00BB48ED"/>
    <w:rsid w:val="00BE039B"/>
    <w:rsid w:val="00BE672E"/>
    <w:rsid w:val="00C14719"/>
    <w:rsid w:val="00C15E01"/>
    <w:rsid w:val="00C20DBD"/>
    <w:rsid w:val="00C213EA"/>
    <w:rsid w:val="00C342CC"/>
    <w:rsid w:val="00C42362"/>
    <w:rsid w:val="00C5304C"/>
    <w:rsid w:val="00C56F12"/>
    <w:rsid w:val="00C60449"/>
    <w:rsid w:val="00C70DDD"/>
    <w:rsid w:val="00CA4356"/>
    <w:rsid w:val="00CA4E57"/>
    <w:rsid w:val="00CB68A5"/>
    <w:rsid w:val="00CB696C"/>
    <w:rsid w:val="00CC6BCE"/>
    <w:rsid w:val="00CD4C86"/>
    <w:rsid w:val="00CE28B4"/>
    <w:rsid w:val="00D25A13"/>
    <w:rsid w:val="00D31BDB"/>
    <w:rsid w:val="00DC77F6"/>
    <w:rsid w:val="00DE1428"/>
    <w:rsid w:val="00DE61AA"/>
    <w:rsid w:val="00DF1541"/>
    <w:rsid w:val="00DF2361"/>
    <w:rsid w:val="00E06C51"/>
    <w:rsid w:val="00E216C6"/>
    <w:rsid w:val="00E218A1"/>
    <w:rsid w:val="00E31FA0"/>
    <w:rsid w:val="00E43FF9"/>
    <w:rsid w:val="00E45160"/>
    <w:rsid w:val="00E806B4"/>
    <w:rsid w:val="00E954A2"/>
    <w:rsid w:val="00EC17B5"/>
    <w:rsid w:val="00EE466F"/>
    <w:rsid w:val="00F052A9"/>
    <w:rsid w:val="00F33558"/>
    <w:rsid w:val="00F34A1D"/>
    <w:rsid w:val="00F6279E"/>
    <w:rsid w:val="00F64686"/>
    <w:rsid w:val="00F8264F"/>
    <w:rsid w:val="00F96A2B"/>
    <w:rsid w:val="00FC1193"/>
    <w:rsid w:val="00FC1684"/>
    <w:rsid w:val="00FC1D4B"/>
    <w:rsid w:val="00FD1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911D3E-8164-4C85-BFE7-85FAAD2C6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35DB"/>
  </w:style>
  <w:style w:type="paragraph" w:styleId="1">
    <w:name w:val="heading 1"/>
    <w:basedOn w:val="a"/>
    <w:next w:val="a"/>
    <w:link w:val="10"/>
    <w:qFormat/>
    <w:rsid w:val="00B14EAD"/>
    <w:pPr>
      <w:keepNext/>
      <w:keepLines/>
      <w:spacing w:before="240" w:after="0"/>
      <w:outlineLvl w:val="0"/>
    </w:pPr>
    <w:rPr>
      <w:rFonts w:ascii="Calibri Light" w:eastAsia="Calibri" w:hAnsi="Calibri Light" w:cs="Times New Roman"/>
      <w:color w:val="2E74B5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259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25960"/>
  </w:style>
  <w:style w:type="paragraph" w:styleId="a5">
    <w:name w:val="footer"/>
    <w:basedOn w:val="a"/>
    <w:link w:val="a6"/>
    <w:uiPriority w:val="99"/>
    <w:unhideWhenUsed/>
    <w:rsid w:val="003259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25960"/>
  </w:style>
  <w:style w:type="paragraph" w:styleId="a7">
    <w:name w:val="List Paragraph"/>
    <w:basedOn w:val="a"/>
    <w:uiPriority w:val="34"/>
    <w:qFormat/>
    <w:rsid w:val="00880C99"/>
    <w:pPr>
      <w:ind w:left="720"/>
      <w:contextualSpacing/>
    </w:pPr>
  </w:style>
  <w:style w:type="table" w:styleId="a8">
    <w:name w:val="Table Grid"/>
    <w:basedOn w:val="a1"/>
    <w:uiPriority w:val="39"/>
    <w:rsid w:val="00460A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rsid w:val="00B14EAD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B14EAD"/>
    <w:rPr>
      <w:rFonts w:ascii="Calibri Light" w:eastAsia="Calibri" w:hAnsi="Calibri Light" w:cs="Times New Roman"/>
      <w:color w:val="2E74B5"/>
      <w:sz w:val="32"/>
      <w:szCs w:val="32"/>
    </w:rPr>
  </w:style>
  <w:style w:type="paragraph" w:styleId="aa">
    <w:name w:val="Body Text"/>
    <w:basedOn w:val="a"/>
    <w:link w:val="ab"/>
    <w:rsid w:val="00725DD3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Основной текст Знак"/>
    <w:basedOn w:val="a0"/>
    <w:link w:val="aa"/>
    <w:rsid w:val="00725DD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Placeholder Text"/>
    <w:basedOn w:val="a0"/>
    <w:uiPriority w:val="99"/>
    <w:semiHidden/>
    <w:rsid w:val="00796CC2"/>
    <w:rPr>
      <w:color w:val="808080"/>
    </w:rPr>
  </w:style>
  <w:style w:type="paragraph" w:styleId="ad">
    <w:name w:val="Balloon Text"/>
    <w:basedOn w:val="a"/>
    <w:link w:val="ae"/>
    <w:uiPriority w:val="99"/>
    <w:semiHidden/>
    <w:unhideWhenUsed/>
    <w:rsid w:val="00796C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96CC2"/>
    <w:rPr>
      <w:rFonts w:ascii="Tahoma" w:hAnsi="Tahoma" w:cs="Tahoma"/>
      <w:sz w:val="16"/>
      <w:szCs w:val="16"/>
    </w:rPr>
  </w:style>
  <w:style w:type="paragraph" w:styleId="3">
    <w:name w:val="Body Text 3"/>
    <w:basedOn w:val="a"/>
    <w:link w:val="30"/>
    <w:rsid w:val="004B1DE5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0">
    <w:name w:val="Основной текст 3 Знак"/>
    <w:basedOn w:val="a0"/>
    <w:link w:val="3"/>
    <w:rsid w:val="004B1DE5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">
    <w:name w:val="Body Text 2"/>
    <w:basedOn w:val="a"/>
    <w:link w:val="20"/>
    <w:rsid w:val="004B1DE5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4B1DE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6E30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3093</Words>
  <Characters>17635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Александра Дедиш</dc:creator>
  <cp:keywords/>
  <dc:description/>
  <cp:lastModifiedBy>student</cp:lastModifiedBy>
  <cp:revision>2</cp:revision>
  <dcterms:created xsi:type="dcterms:W3CDTF">2018-05-04T12:31:00Z</dcterms:created>
  <dcterms:modified xsi:type="dcterms:W3CDTF">2018-05-04T12:31:00Z</dcterms:modified>
</cp:coreProperties>
</file>