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D21" w:rsidRDefault="00C86D21" w:rsidP="00C86D21">
      <w:pPr>
        <w:pStyle w:val="Standard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86D21" w:rsidRDefault="00C86D21" w:rsidP="00C86D21">
      <w:pPr>
        <w:pStyle w:val="Standard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Геолого-географічний факультет</w:t>
      </w:r>
    </w:p>
    <w:p w:rsidR="00C86D21" w:rsidRDefault="00C86D21" w:rsidP="00C86D21">
      <w:pPr>
        <w:pStyle w:val="Standard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та соціальної географії і туризму</w:t>
      </w:r>
    </w:p>
    <w:p w:rsidR="00C86D21" w:rsidRDefault="00C86D21" w:rsidP="00C86D21">
      <w:pPr>
        <w:pStyle w:val="Standard"/>
        <w:jc w:val="center"/>
        <w:rPr>
          <w:sz w:val="28"/>
          <w:szCs w:val="28"/>
          <w:lang w:val="uk-UA"/>
        </w:rPr>
      </w:pPr>
    </w:p>
    <w:p w:rsidR="00C86D21" w:rsidRDefault="00C86D21" w:rsidP="00C86D21">
      <w:pPr>
        <w:pStyle w:val="Standard"/>
        <w:jc w:val="center"/>
        <w:rPr>
          <w:sz w:val="28"/>
          <w:szCs w:val="28"/>
          <w:lang w:val="uk-UA"/>
        </w:rPr>
      </w:pPr>
    </w:p>
    <w:p w:rsidR="001D60BF" w:rsidRDefault="001D60BF" w:rsidP="00C86D21">
      <w:pPr>
        <w:pStyle w:val="Standard"/>
        <w:jc w:val="center"/>
        <w:rPr>
          <w:sz w:val="28"/>
          <w:szCs w:val="28"/>
          <w:lang w:val="uk-UA"/>
        </w:rPr>
      </w:pPr>
    </w:p>
    <w:p w:rsidR="00C86D21" w:rsidRDefault="00C86D21" w:rsidP="00C86D21">
      <w:pPr>
        <w:pStyle w:val="Standard"/>
        <w:jc w:val="center"/>
        <w:rPr>
          <w:sz w:val="28"/>
          <w:szCs w:val="28"/>
          <w:lang w:val="uk-UA"/>
        </w:rPr>
      </w:pPr>
    </w:p>
    <w:p w:rsidR="00C86D21" w:rsidRPr="00C86D21" w:rsidRDefault="00C86D21" w:rsidP="00C86D21">
      <w:pPr>
        <w:pStyle w:val="Standard"/>
        <w:spacing w:line="360" w:lineRule="auto"/>
        <w:jc w:val="center"/>
        <w:rPr>
          <w:b/>
          <w:sz w:val="36"/>
          <w:szCs w:val="36"/>
          <w:lang w:val="uk-UA"/>
        </w:rPr>
      </w:pPr>
      <w:r w:rsidRPr="00C86D21">
        <w:rPr>
          <w:b/>
          <w:sz w:val="36"/>
          <w:szCs w:val="36"/>
          <w:lang w:val="uk-UA"/>
        </w:rPr>
        <w:t>Дипломна робота</w:t>
      </w:r>
    </w:p>
    <w:p w:rsidR="00C86D21" w:rsidRDefault="00C86D21" w:rsidP="00C86D21">
      <w:pPr>
        <w:pStyle w:val="Standard"/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магістра</w:t>
      </w:r>
    </w:p>
    <w:p w:rsidR="00C86D21" w:rsidRPr="00C86D21" w:rsidRDefault="00C86D21" w:rsidP="00C86D21">
      <w:pPr>
        <w:pStyle w:val="Standard"/>
        <w:spacing w:line="360" w:lineRule="auto"/>
        <w:rPr>
          <w:b/>
          <w:sz w:val="28"/>
          <w:szCs w:val="28"/>
          <w:lang w:val="uk-UA"/>
        </w:rPr>
      </w:pPr>
    </w:p>
    <w:p w:rsidR="00426E06" w:rsidRPr="00C86D21" w:rsidRDefault="00426E06" w:rsidP="00426E06">
      <w:pPr>
        <w:pStyle w:val="Standard"/>
        <w:spacing w:line="360" w:lineRule="auto"/>
        <w:jc w:val="center"/>
        <w:rPr>
          <w:b/>
          <w:sz w:val="28"/>
          <w:szCs w:val="28"/>
          <w:lang w:val="uk-UA"/>
        </w:rPr>
      </w:pPr>
      <w:r w:rsidRPr="00C86D21">
        <w:rPr>
          <w:sz w:val="28"/>
          <w:szCs w:val="28"/>
          <w:lang w:val="uk-UA"/>
        </w:rPr>
        <w:t>на тему:</w:t>
      </w:r>
      <w:r>
        <w:rPr>
          <w:b/>
          <w:sz w:val="28"/>
          <w:szCs w:val="28"/>
          <w:lang w:val="uk-UA"/>
        </w:rPr>
        <w:t xml:space="preserve"> «Оцінка туристичних ресурсів Миколаївської області»</w:t>
      </w:r>
    </w:p>
    <w:p w:rsidR="00426E06" w:rsidRPr="001A196B" w:rsidRDefault="00426E06" w:rsidP="00426E06">
      <w:pPr>
        <w:pStyle w:val="Standard"/>
        <w:spacing w:line="360" w:lineRule="auto"/>
        <w:jc w:val="center"/>
        <w:rPr>
          <w:sz w:val="28"/>
          <w:lang w:val="uk-UA"/>
        </w:rPr>
      </w:pPr>
      <w:r>
        <w:rPr>
          <w:sz w:val="28"/>
          <w:lang w:val="uk-UA"/>
        </w:rPr>
        <w:t>«</w:t>
      </w:r>
      <w:proofErr w:type="spellStart"/>
      <w:r w:rsidRPr="00E433CA">
        <w:rPr>
          <w:sz w:val="28"/>
          <w:lang w:val="uk-UA"/>
        </w:rPr>
        <w:t>Assessment</w:t>
      </w:r>
      <w:proofErr w:type="spellEnd"/>
      <w:r w:rsidRPr="00E433CA">
        <w:rPr>
          <w:sz w:val="28"/>
          <w:lang w:val="uk-UA"/>
        </w:rPr>
        <w:t xml:space="preserve"> </w:t>
      </w:r>
      <w:proofErr w:type="spellStart"/>
      <w:r w:rsidRPr="00E433CA">
        <w:rPr>
          <w:sz w:val="28"/>
          <w:lang w:val="uk-UA"/>
        </w:rPr>
        <w:t>of</w:t>
      </w:r>
      <w:proofErr w:type="spellEnd"/>
      <w:r w:rsidRPr="00E433CA">
        <w:rPr>
          <w:sz w:val="28"/>
          <w:lang w:val="uk-UA"/>
        </w:rPr>
        <w:t xml:space="preserve"> </w:t>
      </w:r>
      <w:proofErr w:type="spellStart"/>
      <w:r w:rsidRPr="00E433CA">
        <w:rPr>
          <w:sz w:val="28"/>
          <w:lang w:val="uk-UA"/>
        </w:rPr>
        <w:t>tourist</w:t>
      </w:r>
      <w:proofErr w:type="spellEnd"/>
      <w:r w:rsidRPr="00E433CA">
        <w:rPr>
          <w:sz w:val="28"/>
          <w:lang w:val="uk-UA"/>
        </w:rPr>
        <w:t xml:space="preserve"> </w:t>
      </w:r>
      <w:proofErr w:type="spellStart"/>
      <w:r w:rsidRPr="00E433CA">
        <w:rPr>
          <w:sz w:val="28"/>
          <w:lang w:val="uk-UA"/>
        </w:rPr>
        <w:t>resources</w:t>
      </w:r>
      <w:proofErr w:type="spellEnd"/>
      <w:r w:rsidRPr="00C86D21">
        <w:rPr>
          <w:sz w:val="28"/>
          <w:lang w:val="uk-UA"/>
        </w:rPr>
        <w:t xml:space="preserve"> </w:t>
      </w:r>
      <w:proofErr w:type="spellStart"/>
      <w:r w:rsidRPr="001A196B">
        <w:rPr>
          <w:sz w:val="28"/>
          <w:lang w:val="uk-UA"/>
        </w:rPr>
        <w:t>of</w:t>
      </w:r>
      <w:proofErr w:type="spellEnd"/>
      <w:r w:rsidRPr="001A196B">
        <w:rPr>
          <w:sz w:val="28"/>
          <w:lang w:val="uk-UA"/>
        </w:rPr>
        <w:t xml:space="preserve"> </w:t>
      </w:r>
      <w:proofErr w:type="spellStart"/>
      <w:r w:rsidRPr="001A196B">
        <w:rPr>
          <w:sz w:val="28"/>
          <w:lang w:val="uk-UA"/>
        </w:rPr>
        <w:t>Mykolayiv</w:t>
      </w:r>
      <w:proofErr w:type="spellEnd"/>
      <w:r w:rsidRPr="001A196B">
        <w:rPr>
          <w:sz w:val="28"/>
          <w:lang w:val="uk-UA"/>
        </w:rPr>
        <w:t xml:space="preserve"> </w:t>
      </w:r>
      <w:proofErr w:type="spellStart"/>
      <w:r w:rsidRPr="001A196B">
        <w:rPr>
          <w:sz w:val="28"/>
          <w:lang w:val="uk-UA"/>
        </w:rPr>
        <w:t>region</w:t>
      </w:r>
      <w:proofErr w:type="spellEnd"/>
      <w:r>
        <w:rPr>
          <w:sz w:val="28"/>
          <w:lang w:val="uk-UA"/>
        </w:rPr>
        <w:t>»</w:t>
      </w:r>
    </w:p>
    <w:p w:rsidR="00C86D21" w:rsidRDefault="00C86D21" w:rsidP="001D60BF">
      <w:pPr>
        <w:pStyle w:val="Standard"/>
        <w:rPr>
          <w:sz w:val="28"/>
          <w:lang w:val="uk-UA"/>
        </w:rPr>
      </w:pPr>
    </w:p>
    <w:p w:rsidR="00C86D21" w:rsidRDefault="00C86D21" w:rsidP="00C86D21">
      <w:pPr>
        <w:pStyle w:val="Standard"/>
        <w:jc w:val="center"/>
        <w:rPr>
          <w:sz w:val="28"/>
          <w:lang w:val="uk-UA"/>
        </w:rPr>
      </w:pPr>
    </w:p>
    <w:p w:rsidR="00C86D21" w:rsidRDefault="001D60BF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>Виконав: студент</w:t>
      </w:r>
      <w:r w:rsidR="00C86D21">
        <w:rPr>
          <w:sz w:val="28"/>
          <w:lang w:val="uk-UA"/>
        </w:rPr>
        <w:t xml:space="preserve"> 6-го курсу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>денної форми навчання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>Напряму підготовки/ спеціальності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 xml:space="preserve">103 Науки про Землю 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>(географія)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  <w:r>
        <w:rPr>
          <w:sz w:val="28"/>
          <w:lang w:val="uk-UA"/>
        </w:rPr>
        <w:t>Гавриленко Катерина Юріївна</w:t>
      </w:r>
    </w:p>
    <w:p w:rsidR="00C86D21" w:rsidRDefault="00C86D21" w:rsidP="00C86D21">
      <w:pPr>
        <w:pStyle w:val="Standard"/>
        <w:ind w:left="3960"/>
        <w:rPr>
          <w:sz w:val="28"/>
          <w:lang w:val="uk-UA"/>
        </w:rPr>
      </w:pPr>
    </w:p>
    <w:p w:rsidR="00C86D21" w:rsidRDefault="00C86D21" w:rsidP="00C86D21">
      <w:pPr>
        <w:pStyle w:val="Standard"/>
        <w:ind w:left="3960"/>
        <w:rPr>
          <w:lang w:val="uk-UA"/>
        </w:rPr>
      </w:pPr>
      <w:r>
        <w:rPr>
          <w:sz w:val="28"/>
          <w:lang w:val="uk-UA"/>
        </w:rPr>
        <w:t>К</w:t>
      </w:r>
      <w:r w:rsidR="001D60BF">
        <w:rPr>
          <w:sz w:val="28"/>
          <w:lang w:val="uk-UA"/>
        </w:rPr>
        <w:t>е</w:t>
      </w:r>
      <w:r>
        <w:rPr>
          <w:sz w:val="28"/>
          <w:lang w:val="uk-UA"/>
        </w:rPr>
        <w:t xml:space="preserve">рівник: </w:t>
      </w:r>
      <w:r>
        <w:rPr>
          <w:sz w:val="28"/>
          <w:szCs w:val="28"/>
          <w:lang w:val="uk-UA"/>
        </w:rPr>
        <w:t>к. геогр. н., доц. Сич В. А.</w:t>
      </w:r>
    </w:p>
    <w:p w:rsidR="00C86D21" w:rsidRDefault="00C86D21" w:rsidP="00C86D21">
      <w:pPr>
        <w:pStyle w:val="Standard"/>
        <w:ind w:left="3960"/>
        <w:rPr>
          <w:lang w:val="uk-UA"/>
        </w:rPr>
      </w:pPr>
    </w:p>
    <w:p w:rsidR="00C86D21" w:rsidRDefault="00C86D21" w:rsidP="00C86D21">
      <w:pPr>
        <w:pStyle w:val="Standard"/>
        <w:ind w:left="39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  <w:r w:rsidR="001D60BF">
        <w:rPr>
          <w:sz w:val="28"/>
          <w:szCs w:val="28"/>
          <w:lang w:val="uk-UA"/>
        </w:rPr>
        <w:t xml:space="preserve">к. геогр. н., доц. </w:t>
      </w:r>
      <w:proofErr w:type="spellStart"/>
      <w:r w:rsidR="001D60BF">
        <w:rPr>
          <w:sz w:val="28"/>
          <w:szCs w:val="28"/>
          <w:lang w:val="uk-UA"/>
        </w:rPr>
        <w:t>Яворська</w:t>
      </w:r>
      <w:proofErr w:type="spellEnd"/>
      <w:r w:rsidR="001D60BF">
        <w:rPr>
          <w:sz w:val="28"/>
          <w:szCs w:val="28"/>
          <w:lang w:val="uk-UA"/>
        </w:rPr>
        <w:t xml:space="preserve"> В. В.</w:t>
      </w:r>
    </w:p>
    <w:p w:rsidR="00C86D21" w:rsidRDefault="00C86D21" w:rsidP="00C86D21">
      <w:pPr>
        <w:pStyle w:val="Standard"/>
        <w:ind w:left="3960"/>
        <w:rPr>
          <w:sz w:val="28"/>
          <w:szCs w:val="28"/>
          <w:lang w:val="uk-UA"/>
        </w:rPr>
      </w:pPr>
    </w:p>
    <w:p w:rsidR="00C86D21" w:rsidRDefault="00C86D21" w:rsidP="00C86D21">
      <w:pPr>
        <w:pStyle w:val="Standard"/>
        <w:ind w:left="3960"/>
        <w:rPr>
          <w:sz w:val="28"/>
          <w:szCs w:val="28"/>
          <w:lang w:val="uk-UA"/>
        </w:rPr>
      </w:pPr>
    </w:p>
    <w:p w:rsidR="00C86D21" w:rsidRDefault="00C86D21" w:rsidP="00C86D21">
      <w:pPr>
        <w:pStyle w:val="Standard"/>
        <w:ind w:left="3960"/>
        <w:rPr>
          <w:sz w:val="28"/>
          <w:szCs w:val="28"/>
          <w:lang w:val="uk-UA"/>
        </w:rPr>
      </w:pPr>
    </w:p>
    <w:p w:rsidR="001D60BF" w:rsidRDefault="001D60BF" w:rsidP="00C86D21">
      <w:pPr>
        <w:pStyle w:val="Standard"/>
        <w:ind w:left="3960"/>
        <w:rPr>
          <w:sz w:val="28"/>
          <w:szCs w:val="28"/>
          <w:lang w:val="uk-UA"/>
        </w:rPr>
      </w:pPr>
    </w:p>
    <w:p w:rsidR="00C86D21" w:rsidRDefault="00C86D21" w:rsidP="00C86D21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Рекомендовано до захисту:                 Захищено на засіданні ЕК №___</w:t>
      </w:r>
    </w:p>
    <w:p w:rsidR="00C86D21" w:rsidRDefault="001D60BF" w:rsidP="00C86D21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п</w:t>
      </w:r>
      <w:r w:rsidR="00C86D21">
        <w:rPr>
          <w:noProof/>
          <w:sz w:val="28"/>
          <w:szCs w:val="28"/>
        </w:rPr>
        <w:t xml:space="preserve">ротокол </w:t>
      </w:r>
      <w:r>
        <w:rPr>
          <w:noProof/>
          <w:sz w:val="28"/>
          <w:szCs w:val="28"/>
        </w:rPr>
        <w:t>засідання кафедри               п</w:t>
      </w:r>
      <w:r w:rsidR="00C86D21">
        <w:rPr>
          <w:noProof/>
          <w:sz w:val="28"/>
          <w:szCs w:val="28"/>
        </w:rPr>
        <w:t>ротокол №___від «___»_____р.</w:t>
      </w:r>
    </w:p>
    <w:p w:rsidR="00C86D21" w:rsidRDefault="00C86D21" w:rsidP="00C86D21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>№_____ від «___»_____ р.                  Оцінка_____ /________/________</w:t>
      </w:r>
    </w:p>
    <w:p w:rsidR="00C86D21" w:rsidRDefault="00C86D21" w:rsidP="00C86D21">
      <w:pPr>
        <w:jc w:val="both"/>
        <w:rPr>
          <w:noProof/>
        </w:rPr>
      </w:pPr>
      <w:r>
        <w:rPr>
          <w:noProof/>
          <w:sz w:val="28"/>
          <w:szCs w:val="28"/>
        </w:rPr>
        <w:t>Завідувач кафедр</w:t>
      </w:r>
      <w:r w:rsidR="001D60BF">
        <w:rPr>
          <w:noProof/>
          <w:sz w:val="28"/>
          <w:szCs w:val="28"/>
        </w:rPr>
        <w:t xml:space="preserve">и                             </w:t>
      </w:r>
      <w:r>
        <w:rPr>
          <w:noProof/>
          <w:sz w:val="28"/>
          <w:szCs w:val="28"/>
        </w:rPr>
        <w:t xml:space="preserve">  </w:t>
      </w:r>
      <w:r>
        <w:rPr>
          <w:noProof/>
          <w:sz w:val="20"/>
        </w:rPr>
        <w:t>(за національною шкалою, за шкалою ЕСТ</w:t>
      </w:r>
      <w:r>
        <w:rPr>
          <w:noProof/>
          <w:sz w:val="20"/>
          <w:lang w:val="en-US"/>
        </w:rPr>
        <w:t>S</w:t>
      </w:r>
      <w:r>
        <w:rPr>
          <w:noProof/>
          <w:sz w:val="20"/>
        </w:rPr>
        <w:t>, бал)</w:t>
      </w:r>
    </w:p>
    <w:p w:rsidR="00C86D21" w:rsidRDefault="00C86D21" w:rsidP="00C86D21">
      <w:pPr>
        <w:jc w:val="both"/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_________ </w:t>
      </w:r>
      <w:r w:rsidR="001D60BF">
        <w:rPr>
          <w:noProof/>
          <w:sz w:val="28"/>
          <w:szCs w:val="28"/>
          <w:u w:val="single"/>
        </w:rPr>
        <w:t>проф. Топчієв О.Г</w:t>
      </w:r>
      <w:r>
        <w:rPr>
          <w:noProof/>
          <w:sz w:val="28"/>
          <w:szCs w:val="28"/>
          <w:u w:val="single"/>
        </w:rPr>
        <w:t>.</w:t>
      </w:r>
      <w:r w:rsidR="001D60BF">
        <w:rPr>
          <w:noProof/>
          <w:sz w:val="28"/>
          <w:szCs w:val="28"/>
        </w:rPr>
        <w:t xml:space="preserve">     </w:t>
      </w:r>
      <w:r>
        <w:rPr>
          <w:noProof/>
          <w:sz w:val="28"/>
          <w:szCs w:val="28"/>
        </w:rPr>
        <w:t xml:space="preserve"> </w:t>
      </w:r>
      <w:r w:rsidR="001D60BF">
        <w:rPr>
          <w:noProof/>
          <w:sz w:val="28"/>
          <w:szCs w:val="28"/>
        </w:rPr>
        <w:t xml:space="preserve">  </w:t>
      </w:r>
      <w:r>
        <w:rPr>
          <w:noProof/>
          <w:sz w:val="28"/>
          <w:szCs w:val="28"/>
        </w:rPr>
        <w:t xml:space="preserve">   Голова </w:t>
      </w:r>
      <w:r w:rsidR="001D60BF">
        <w:rPr>
          <w:noProof/>
          <w:sz w:val="28"/>
          <w:szCs w:val="28"/>
        </w:rPr>
        <w:t>Д</w:t>
      </w:r>
      <w:r>
        <w:rPr>
          <w:noProof/>
          <w:sz w:val="28"/>
          <w:szCs w:val="28"/>
        </w:rPr>
        <w:t>ЕК</w:t>
      </w:r>
      <w:r w:rsidR="001D60BF">
        <w:rPr>
          <w:noProof/>
          <w:sz w:val="28"/>
          <w:szCs w:val="28"/>
        </w:rPr>
        <w:t xml:space="preserve"> </w:t>
      </w:r>
    </w:p>
    <w:p w:rsidR="00C86D21" w:rsidRDefault="00C86D21" w:rsidP="00C86D21">
      <w:pPr>
        <w:rPr>
          <w:noProof/>
          <w:sz w:val="28"/>
          <w:szCs w:val="28"/>
        </w:rPr>
      </w:pPr>
      <w:r>
        <w:rPr>
          <w:noProof/>
          <w:sz w:val="28"/>
          <w:szCs w:val="28"/>
        </w:rPr>
        <w:t xml:space="preserve">  </w:t>
      </w:r>
      <w:r>
        <w:rPr>
          <w:noProof/>
          <w:sz w:val="20"/>
        </w:rPr>
        <w:t>(підпис)         (прізвище,ініціали</w:t>
      </w:r>
      <w:r>
        <w:rPr>
          <w:noProof/>
        </w:rPr>
        <w:t xml:space="preserve">)                </w:t>
      </w:r>
      <w:r>
        <w:rPr>
          <w:noProof/>
          <w:sz w:val="28"/>
          <w:szCs w:val="28"/>
        </w:rPr>
        <w:t xml:space="preserve">        _________ </w:t>
      </w:r>
      <w:r w:rsidR="001D60BF">
        <w:rPr>
          <w:noProof/>
          <w:sz w:val="28"/>
          <w:szCs w:val="28"/>
          <w:u w:val="single"/>
        </w:rPr>
        <w:t>проф. Топчієв О.Г</w:t>
      </w:r>
      <w:r w:rsidRPr="005B4CAB">
        <w:rPr>
          <w:noProof/>
          <w:sz w:val="28"/>
          <w:szCs w:val="28"/>
          <w:u w:val="single"/>
        </w:rPr>
        <w:t xml:space="preserve">.                                                                                                                                                          </w:t>
      </w:r>
    </w:p>
    <w:p w:rsidR="00C86D21" w:rsidRDefault="00C86D21" w:rsidP="00C86D21">
      <w:pPr>
        <w:rPr>
          <w:noProof/>
          <w:sz w:val="20"/>
          <w:szCs w:val="28"/>
        </w:rPr>
      </w:pPr>
      <w:r>
        <w:rPr>
          <w:noProof/>
          <w:sz w:val="28"/>
          <w:szCs w:val="28"/>
        </w:rPr>
        <w:t xml:space="preserve">                                                                   </w:t>
      </w:r>
      <w:r>
        <w:rPr>
          <w:noProof/>
          <w:sz w:val="20"/>
          <w:szCs w:val="28"/>
        </w:rPr>
        <w:t>(підпис)        (прізвище, ініціали)</w:t>
      </w:r>
    </w:p>
    <w:p w:rsidR="00C86D21" w:rsidRPr="00A54C55" w:rsidRDefault="00C86D21" w:rsidP="00C86D21">
      <w:pPr>
        <w:pStyle w:val="Standard"/>
        <w:rPr>
          <w:sz w:val="28"/>
          <w:szCs w:val="28"/>
          <w:lang w:val="uk-UA"/>
        </w:rPr>
      </w:pPr>
    </w:p>
    <w:p w:rsidR="002C5F3C" w:rsidRDefault="002C5F3C"/>
    <w:p w:rsidR="00C86D21" w:rsidRDefault="00C86D21"/>
    <w:p w:rsidR="002C5F3C" w:rsidRDefault="002C5F3C"/>
    <w:p w:rsidR="002C5F3C" w:rsidRDefault="002C5F3C"/>
    <w:p w:rsidR="00942FBB" w:rsidRPr="00942FBB" w:rsidRDefault="00C86D21" w:rsidP="00942FBB">
      <w:pPr>
        <w:pStyle w:val="Standard"/>
        <w:jc w:val="center"/>
        <w:rPr>
          <w:sz w:val="28"/>
          <w:szCs w:val="28"/>
          <w:lang w:val="uk-UA"/>
        </w:rPr>
      </w:pPr>
      <w:r w:rsidRPr="00942FBB">
        <w:rPr>
          <w:sz w:val="28"/>
          <w:szCs w:val="28"/>
        </w:rPr>
        <w:t>Одеса – 2017</w:t>
      </w:r>
      <w:r w:rsidR="001D60BF" w:rsidRPr="00942FBB">
        <w:rPr>
          <w:sz w:val="28"/>
          <w:szCs w:val="28"/>
        </w:rPr>
        <w:t xml:space="preserve"> </w:t>
      </w:r>
    </w:p>
    <w:p w:rsidR="002C5F3C" w:rsidRPr="00ED7F87" w:rsidRDefault="002C5F3C" w:rsidP="00942FBB">
      <w:pPr>
        <w:pStyle w:val="Standard"/>
        <w:jc w:val="center"/>
        <w:rPr>
          <w:b/>
          <w:sz w:val="28"/>
          <w:szCs w:val="28"/>
        </w:rPr>
      </w:pPr>
      <w:r w:rsidRPr="00ED7F87">
        <w:rPr>
          <w:b/>
          <w:sz w:val="28"/>
          <w:szCs w:val="28"/>
        </w:rPr>
        <w:lastRenderedPageBreak/>
        <w:t>ЗМІСТ</w:t>
      </w:r>
    </w:p>
    <w:p w:rsidR="00585999" w:rsidRDefault="00585999" w:rsidP="00585999">
      <w:pPr>
        <w:spacing w:line="360" w:lineRule="auto"/>
        <w:jc w:val="both"/>
        <w:rPr>
          <w:rFonts w:ascii="Times New Roman CYR" w:hAnsi="Times New Roman CYR" w:cs="Times New Roman CYR"/>
          <w:bCs/>
        </w:rPr>
      </w:pPr>
    </w:p>
    <w:p w:rsidR="00585999" w:rsidRDefault="00585999" w:rsidP="00585999">
      <w:pPr>
        <w:spacing w:line="360" w:lineRule="auto"/>
        <w:jc w:val="both"/>
        <w:rPr>
          <w:sz w:val="28"/>
          <w:szCs w:val="28"/>
        </w:rPr>
      </w:pPr>
      <w:r w:rsidRPr="004012C4">
        <w:rPr>
          <w:rFonts w:ascii="Times New Roman CYR" w:hAnsi="Times New Roman CYR" w:cs="Times New Roman CYR"/>
          <w:b/>
          <w:bCs/>
          <w:sz w:val="28"/>
          <w:szCs w:val="28"/>
        </w:rPr>
        <w:t>ВСТУП</w:t>
      </w:r>
      <w:r>
        <w:rPr>
          <w:sz w:val="28"/>
          <w:szCs w:val="28"/>
        </w:rPr>
        <w:t>.....................................................................................................................3</w:t>
      </w:r>
    </w:p>
    <w:p w:rsidR="00585999" w:rsidRPr="009920F9" w:rsidRDefault="00585999" w:rsidP="00585999">
      <w:pPr>
        <w:numPr>
          <w:ilvl w:val="0"/>
          <w:numId w:val="5"/>
        </w:numPr>
        <w:tabs>
          <w:tab w:val="left" w:pos="3504"/>
        </w:tabs>
        <w:spacing w:line="360" w:lineRule="auto"/>
        <w:jc w:val="both"/>
        <w:rPr>
          <w:sz w:val="28"/>
          <w:szCs w:val="28"/>
        </w:rPr>
      </w:pPr>
      <w:r w:rsidRPr="005F5454">
        <w:rPr>
          <w:b/>
          <w:caps/>
          <w:sz w:val="28"/>
          <w:szCs w:val="28"/>
        </w:rPr>
        <w:t>Теоретичні т</w:t>
      </w:r>
      <w:r>
        <w:rPr>
          <w:b/>
          <w:caps/>
          <w:sz w:val="28"/>
          <w:szCs w:val="28"/>
        </w:rPr>
        <w:t xml:space="preserve">а методичні засади  дослідження </w:t>
      </w:r>
      <w:r w:rsidRPr="005F5454">
        <w:rPr>
          <w:b/>
          <w:caps/>
          <w:sz w:val="28"/>
          <w:szCs w:val="28"/>
        </w:rPr>
        <w:t>туристичних ресурсів</w:t>
      </w:r>
      <w:r>
        <w:rPr>
          <w:b/>
          <w:caps/>
          <w:sz w:val="28"/>
          <w:szCs w:val="28"/>
        </w:rPr>
        <w:t xml:space="preserve"> </w:t>
      </w:r>
      <w:r w:rsidRPr="001356D1">
        <w:rPr>
          <w:b/>
          <w:caps/>
          <w:sz w:val="28"/>
          <w:szCs w:val="28"/>
        </w:rPr>
        <w:t xml:space="preserve">Миколаївської </w:t>
      </w:r>
      <w:r w:rsidRPr="00D34C6A">
        <w:rPr>
          <w:b/>
          <w:caps/>
          <w:sz w:val="28"/>
          <w:szCs w:val="28"/>
        </w:rPr>
        <w:t>області</w:t>
      </w:r>
      <w:r>
        <w:rPr>
          <w:sz w:val="28"/>
          <w:szCs w:val="28"/>
        </w:rPr>
        <w:t>...</w:t>
      </w:r>
      <w:r w:rsidR="00DF7284">
        <w:rPr>
          <w:sz w:val="28"/>
          <w:szCs w:val="28"/>
        </w:rPr>
        <w:t>.</w:t>
      </w:r>
      <w:r>
        <w:rPr>
          <w:sz w:val="28"/>
          <w:szCs w:val="28"/>
        </w:rPr>
        <w:t>.......</w:t>
      </w:r>
      <w:r w:rsidRPr="00D34C6A">
        <w:rPr>
          <w:sz w:val="28"/>
          <w:szCs w:val="28"/>
        </w:rPr>
        <w:t>..5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1.1</w:t>
      </w:r>
      <w:r>
        <w:rPr>
          <w:color w:val="000000"/>
          <w:sz w:val="28"/>
          <w:szCs w:val="28"/>
        </w:rPr>
        <w:t xml:space="preserve">. </w:t>
      </w:r>
      <w:r w:rsidRPr="00033381">
        <w:rPr>
          <w:color w:val="000000"/>
          <w:sz w:val="28"/>
          <w:szCs w:val="28"/>
        </w:rPr>
        <w:t xml:space="preserve">Поняття </w:t>
      </w:r>
      <w:r>
        <w:rPr>
          <w:color w:val="000000"/>
          <w:sz w:val="28"/>
          <w:szCs w:val="28"/>
        </w:rPr>
        <w:t xml:space="preserve"> «туристичний потенціал» та </w:t>
      </w:r>
      <w:r w:rsidRPr="00033381">
        <w:rPr>
          <w:color w:val="000000"/>
          <w:sz w:val="28"/>
          <w:szCs w:val="28"/>
        </w:rPr>
        <w:t>«туристичні ресурси»</w:t>
      </w:r>
      <w:r>
        <w:rPr>
          <w:sz w:val="28"/>
          <w:szCs w:val="28"/>
        </w:rPr>
        <w:t>....</w:t>
      </w:r>
      <w:r w:rsidR="00DF7284">
        <w:rPr>
          <w:sz w:val="28"/>
          <w:szCs w:val="28"/>
        </w:rPr>
        <w:t>.</w:t>
      </w:r>
      <w:r>
        <w:rPr>
          <w:sz w:val="28"/>
          <w:szCs w:val="28"/>
        </w:rPr>
        <w:t>........</w:t>
      </w:r>
      <w:r w:rsidR="006F05EC">
        <w:rPr>
          <w:sz w:val="28"/>
          <w:szCs w:val="28"/>
        </w:rPr>
        <w:t>5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1.2. Ступінь вивченості туристичних ресурсів та їх оцінки в  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Миколаївській області</w:t>
      </w:r>
      <w:r>
        <w:rPr>
          <w:sz w:val="28"/>
          <w:szCs w:val="28"/>
        </w:rPr>
        <w:t>...............................................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...................................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8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1.1. Аналіз методів оцінки туристичних ресурсів території та їх </w:t>
      </w:r>
    </w:p>
    <w:p w:rsidR="00585999" w:rsidRPr="003B081D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характеристика............................................................................................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.11</w:t>
      </w:r>
    </w:p>
    <w:p w:rsidR="00585999" w:rsidRPr="003B081D" w:rsidRDefault="00585999" w:rsidP="00585999">
      <w:pPr>
        <w:numPr>
          <w:ilvl w:val="0"/>
          <w:numId w:val="5"/>
        </w:numPr>
        <w:tabs>
          <w:tab w:val="left" w:pos="3504"/>
        </w:tabs>
        <w:spacing w:line="360" w:lineRule="auto"/>
        <w:jc w:val="both"/>
        <w:rPr>
          <w:b/>
          <w:caps/>
          <w:sz w:val="28"/>
          <w:szCs w:val="28"/>
        </w:rPr>
      </w:pPr>
      <w:r>
        <w:rPr>
          <w:b/>
          <w:caps/>
          <w:sz w:val="28"/>
          <w:szCs w:val="28"/>
        </w:rPr>
        <w:t xml:space="preserve">Характеристика ТУРИСТИЧНИХ РЕСУРСІв Миколаївської </w:t>
      </w:r>
      <w:r w:rsidRPr="00D34C6A">
        <w:rPr>
          <w:b/>
          <w:caps/>
          <w:sz w:val="28"/>
          <w:szCs w:val="28"/>
        </w:rPr>
        <w:t>області</w:t>
      </w:r>
      <w:r>
        <w:rPr>
          <w:sz w:val="28"/>
          <w:szCs w:val="28"/>
        </w:rPr>
        <w:t>.</w:t>
      </w:r>
      <w:r w:rsidRPr="00D34C6A">
        <w:rPr>
          <w:sz w:val="28"/>
          <w:szCs w:val="28"/>
        </w:rPr>
        <w:t>..</w:t>
      </w:r>
      <w:r>
        <w:rPr>
          <w:sz w:val="28"/>
          <w:szCs w:val="28"/>
        </w:rPr>
        <w:t>..............................................................</w:t>
      </w:r>
      <w:r w:rsidR="006F05EC">
        <w:rPr>
          <w:sz w:val="28"/>
          <w:szCs w:val="28"/>
        </w:rPr>
        <w:t>15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 xml:space="preserve">2.1. </w:t>
      </w:r>
      <w:r>
        <w:rPr>
          <w:sz w:val="28"/>
          <w:szCs w:val="28"/>
        </w:rPr>
        <w:t>Природно-рекреаційний потенціал...............................................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.......15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2.2. Історико-культурна спадщина............................................................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.23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2.3. Туристична інфраструктура як важливий чинник розвитку </w:t>
      </w:r>
    </w:p>
    <w:p w:rsidR="00585999" w:rsidRDefault="00585999" w:rsidP="00585999">
      <w:pPr>
        <w:keepLines/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туристичної галузі...................................................................................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.....29</w:t>
      </w:r>
    </w:p>
    <w:p w:rsidR="00585999" w:rsidRPr="0051094B" w:rsidRDefault="00585999" w:rsidP="00585999">
      <w:pPr>
        <w:numPr>
          <w:ilvl w:val="0"/>
          <w:numId w:val="5"/>
        </w:numPr>
        <w:spacing w:line="360" w:lineRule="auto"/>
        <w:jc w:val="both"/>
        <w:rPr>
          <w:b/>
          <w:sz w:val="28"/>
          <w:szCs w:val="28"/>
        </w:rPr>
      </w:pPr>
      <w:r w:rsidRPr="002C5F3C">
        <w:rPr>
          <w:b/>
          <w:sz w:val="28"/>
          <w:szCs w:val="28"/>
        </w:rPr>
        <w:t>КОМПЛЕКС</w:t>
      </w:r>
      <w:r>
        <w:rPr>
          <w:b/>
          <w:sz w:val="28"/>
          <w:szCs w:val="28"/>
        </w:rPr>
        <w:t xml:space="preserve">НА ОЦІНКА ПРИРОДНО-РЕКРЕАЦІЙНИХ </w:t>
      </w:r>
      <w:r w:rsidRPr="002C5F3C">
        <w:rPr>
          <w:b/>
          <w:sz w:val="28"/>
          <w:szCs w:val="28"/>
        </w:rPr>
        <w:t>РЕСУРСІВ ОБЛАСТІ</w:t>
      </w:r>
      <w:r>
        <w:rPr>
          <w:sz w:val="28"/>
          <w:szCs w:val="28"/>
        </w:rPr>
        <w:t>...............................................................................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</w:t>
      </w:r>
      <w:r w:rsidR="006F05EC">
        <w:rPr>
          <w:sz w:val="28"/>
          <w:szCs w:val="28"/>
        </w:rPr>
        <w:t>34</w:t>
      </w:r>
    </w:p>
    <w:p w:rsidR="00585999" w:rsidRPr="006841E0" w:rsidRDefault="00585999" w:rsidP="00585999">
      <w:pPr>
        <w:numPr>
          <w:ilvl w:val="0"/>
          <w:numId w:val="5"/>
        </w:num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ОЦІНКА ІСТОРИКО-КУЛЬТУРНИХ ТУРИСТИЧНИХ РЕСУРСІВ</w:t>
      </w:r>
      <w:r>
        <w:rPr>
          <w:sz w:val="28"/>
          <w:szCs w:val="28"/>
        </w:rPr>
        <w:t>...................................................................................................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</w:t>
      </w:r>
      <w:r w:rsidR="006F05EC">
        <w:rPr>
          <w:sz w:val="28"/>
          <w:szCs w:val="28"/>
        </w:rPr>
        <w:t>61</w:t>
      </w:r>
    </w:p>
    <w:p w:rsidR="00585999" w:rsidRPr="0051094B" w:rsidRDefault="00585999" w:rsidP="00585999">
      <w:pPr>
        <w:numPr>
          <w:ilvl w:val="0"/>
          <w:numId w:val="5"/>
        </w:numPr>
        <w:spacing w:line="360" w:lineRule="auto"/>
        <w:jc w:val="both"/>
        <w:rPr>
          <w:b/>
          <w:caps/>
          <w:sz w:val="28"/>
          <w:szCs w:val="28"/>
        </w:rPr>
      </w:pPr>
      <w:r w:rsidRPr="00541B67">
        <w:rPr>
          <w:b/>
          <w:caps/>
          <w:sz w:val="28"/>
          <w:szCs w:val="28"/>
        </w:rPr>
        <w:t xml:space="preserve">ПЕРСПЕКТИВИ </w:t>
      </w:r>
      <w:r>
        <w:rPr>
          <w:b/>
          <w:caps/>
          <w:sz w:val="28"/>
          <w:szCs w:val="28"/>
        </w:rPr>
        <w:t>Використання природних та історико-культурних об</w:t>
      </w:r>
      <w:r w:rsidRPr="00F0291B">
        <w:rPr>
          <w:b/>
          <w:caps/>
          <w:sz w:val="28"/>
          <w:szCs w:val="28"/>
        </w:rPr>
        <w:t>’</w:t>
      </w:r>
      <w:r>
        <w:rPr>
          <w:b/>
          <w:caps/>
          <w:sz w:val="28"/>
          <w:szCs w:val="28"/>
        </w:rPr>
        <w:t>єктів у туристичній галузі</w:t>
      </w:r>
      <w:r>
        <w:rPr>
          <w:sz w:val="28"/>
          <w:szCs w:val="28"/>
        </w:rPr>
        <w:t>....................</w:t>
      </w:r>
      <w:r w:rsidR="006F05EC">
        <w:rPr>
          <w:sz w:val="28"/>
          <w:szCs w:val="28"/>
        </w:rPr>
        <w:t>73</w:t>
      </w:r>
    </w:p>
    <w:p w:rsidR="00585999" w:rsidRDefault="00585999" w:rsidP="0058599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5.1. </w:t>
      </w:r>
      <w:r w:rsidRPr="00A936D0">
        <w:rPr>
          <w:sz w:val="28"/>
          <w:szCs w:val="28"/>
        </w:rPr>
        <w:t>Авторські</w:t>
      </w:r>
      <w:r w:rsidRPr="00A936D0">
        <w:rPr>
          <w:caps/>
          <w:sz w:val="28"/>
          <w:szCs w:val="28"/>
        </w:rPr>
        <w:t xml:space="preserve"> </w:t>
      </w:r>
      <w:r w:rsidRPr="00A936D0">
        <w:rPr>
          <w:sz w:val="28"/>
          <w:szCs w:val="28"/>
        </w:rPr>
        <w:t>пропозиції щод</w:t>
      </w:r>
      <w:r>
        <w:rPr>
          <w:sz w:val="28"/>
          <w:szCs w:val="28"/>
        </w:rPr>
        <w:t xml:space="preserve">о створення мережі пізнавальних                                                                  </w:t>
      </w:r>
    </w:p>
    <w:p w:rsidR="00585999" w:rsidRDefault="00585999" w:rsidP="00585999">
      <w:pPr>
        <w:spacing w:line="360" w:lineRule="auto"/>
        <w:ind w:firstLine="567"/>
        <w:jc w:val="both"/>
        <w:rPr>
          <w:sz w:val="28"/>
          <w:szCs w:val="28"/>
        </w:rPr>
      </w:pPr>
      <w:r w:rsidRPr="00A936D0">
        <w:rPr>
          <w:sz w:val="28"/>
          <w:szCs w:val="28"/>
        </w:rPr>
        <w:t>туристсько</w:t>
      </w:r>
      <w:r>
        <w:rPr>
          <w:sz w:val="28"/>
          <w:szCs w:val="28"/>
        </w:rPr>
        <w:t>-</w:t>
      </w:r>
      <w:r w:rsidRPr="00A936D0">
        <w:rPr>
          <w:sz w:val="28"/>
          <w:szCs w:val="28"/>
        </w:rPr>
        <w:t>екскур</w:t>
      </w:r>
      <w:r>
        <w:rPr>
          <w:sz w:val="28"/>
          <w:szCs w:val="28"/>
        </w:rPr>
        <w:t>сійних маршрутів.....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.....</w:t>
      </w:r>
      <w:r w:rsidRPr="00E72F4C">
        <w:rPr>
          <w:sz w:val="28"/>
          <w:szCs w:val="28"/>
        </w:rPr>
        <w:t>.</w:t>
      </w:r>
      <w:r>
        <w:rPr>
          <w:sz w:val="28"/>
          <w:szCs w:val="28"/>
        </w:rPr>
        <w:t>...............................</w:t>
      </w:r>
      <w:r w:rsidRPr="00E72F4C">
        <w:rPr>
          <w:sz w:val="28"/>
          <w:szCs w:val="28"/>
        </w:rPr>
        <w:t>.</w:t>
      </w:r>
      <w:r w:rsidR="006F05EC">
        <w:rPr>
          <w:sz w:val="28"/>
          <w:szCs w:val="28"/>
        </w:rPr>
        <w:t>..73</w:t>
      </w:r>
      <w:r>
        <w:rPr>
          <w:sz w:val="28"/>
          <w:szCs w:val="28"/>
        </w:rPr>
        <w:t xml:space="preserve"> </w:t>
      </w:r>
    </w:p>
    <w:p w:rsidR="00585999" w:rsidRDefault="00585999" w:rsidP="00585999">
      <w:pPr>
        <w:spacing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5.2.</w:t>
      </w:r>
      <w:r w:rsidRPr="008E30B7">
        <w:rPr>
          <w:sz w:val="28"/>
          <w:szCs w:val="28"/>
        </w:rPr>
        <w:t xml:space="preserve"> </w:t>
      </w:r>
      <w:r>
        <w:rPr>
          <w:sz w:val="28"/>
          <w:szCs w:val="28"/>
        </w:rPr>
        <w:t>Проблеми та п</w:t>
      </w:r>
      <w:r w:rsidRPr="00A936D0">
        <w:rPr>
          <w:sz w:val="28"/>
          <w:szCs w:val="28"/>
        </w:rPr>
        <w:t>ерспективи розвитку туризму</w:t>
      </w:r>
      <w:r>
        <w:rPr>
          <w:sz w:val="28"/>
          <w:szCs w:val="28"/>
        </w:rPr>
        <w:t xml:space="preserve"> на Миколаївщині.......</w:t>
      </w:r>
      <w:r w:rsidRPr="00F24974">
        <w:rPr>
          <w:sz w:val="28"/>
          <w:szCs w:val="28"/>
        </w:rPr>
        <w:t>.</w:t>
      </w:r>
      <w:r w:rsidR="006F05EC">
        <w:rPr>
          <w:sz w:val="28"/>
          <w:szCs w:val="28"/>
        </w:rPr>
        <w:t>80</w:t>
      </w:r>
    </w:p>
    <w:p w:rsidR="00585999" w:rsidRDefault="00585999" w:rsidP="00585999">
      <w:pPr>
        <w:spacing w:line="360" w:lineRule="auto"/>
        <w:jc w:val="both"/>
        <w:rPr>
          <w:sz w:val="28"/>
          <w:szCs w:val="28"/>
        </w:rPr>
      </w:pPr>
      <w:r w:rsidRPr="00F24974">
        <w:rPr>
          <w:b/>
          <w:bCs/>
          <w:sz w:val="28"/>
          <w:szCs w:val="28"/>
        </w:rPr>
        <w:t>ВИСНОВКИ</w:t>
      </w:r>
      <w:r>
        <w:rPr>
          <w:sz w:val="28"/>
          <w:szCs w:val="28"/>
        </w:rPr>
        <w:t>..........................</w:t>
      </w:r>
      <w:r w:rsidRPr="00F24974">
        <w:rPr>
          <w:sz w:val="28"/>
          <w:szCs w:val="28"/>
        </w:rPr>
        <w:t>..........................................................</w:t>
      </w:r>
      <w:r>
        <w:rPr>
          <w:sz w:val="28"/>
          <w:szCs w:val="28"/>
        </w:rPr>
        <w:t>.</w:t>
      </w:r>
      <w:r w:rsidRPr="00F24974">
        <w:rPr>
          <w:sz w:val="28"/>
          <w:szCs w:val="28"/>
        </w:rPr>
        <w:t>.....................</w:t>
      </w:r>
      <w:r w:rsidR="006F05EC">
        <w:rPr>
          <w:sz w:val="28"/>
          <w:szCs w:val="28"/>
        </w:rPr>
        <w:t>88</w:t>
      </w:r>
    </w:p>
    <w:p w:rsidR="00585999" w:rsidRDefault="00585999" w:rsidP="00585999">
      <w:pPr>
        <w:spacing w:line="360" w:lineRule="auto"/>
        <w:jc w:val="both"/>
        <w:rPr>
          <w:sz w:val="28"/>
          <w:szCs w:val="28"/>
        </w:rPr>
      </w:pPr>
      <w:r w:rsidRPr="0003500F">
        <w:rPr>
          <w:b/>
          <w:bCs/>
          <w:sz w:val="28"/>
          <w:szCs w:val="28"/>
        </w:rPr>
        <w:t>СПИСОК ВИКОРИСТАНИХ ДЖЕРЕЛ</w:t>
      </w:r>
      <w:r w:rsidRPr="0003500F">
        <w:rPr>
          <w:sz w:val="28"/>
          <w:szCs w:val="28"/>
        </w:rPr>
        <w:t>.........................</w:t>
      </w:r>
      <w:r>
        <w:rPr>
          <w:sz w:val="28"/>
          <w:szCs w:val="28"/>
        </w:rPr>
        <w:t>................................</w:t>
      </w:r>
      <w:r w:rsidR="006F05EC">
        <w:rPr>
          <w:sz w:val="28"/>
          <w:szCs w:val="28"/>
        </w:rPr>
        <w:t>92</w:t>
      </w:r>
    </w:p>
    <w:p w:rsidR="00585999" w:rsidRPr="0003500F" w:rsidRDefault="00585999" w:rsidP="00585999">
      <w:pPr>
        <w:spacing w:line="360" w:lineRule="auto"/>
        <w:jc w:val="both"/>
        <w:rPr>
          <w:sz w:val="28"/>
          <w:szCs w:val="28"/>
        </w:rPr>
      </w:pPr>
      <w:r w:rsidRPr="006841E0">
        <w:rPr>
          <w:b/>
          <w:sz w:val="28"/>
          <w:szCs w:val="28"/>
        </w:rPr>
        <w:t>ДОДАТКИ</w:t>
      </w:r>
      <w:r>
        <w:rPr>
          <w:sz w:val="28"/>
          <w:szCs w:val="28"/>
        </w:rPr>
        <w:t>..............................</w:t>
      </w:r>
      <w:r w:rsidRPr="00F24974">
        <w:rPr>
          <w:sz w:val="28"/>
          <w:szCs w:val="28"/>
        </w:rPr>
        <w:t>.......</w:t>
      </w:r>
      <w:r>
        <w:rPr>
          <w:sz w:val="28"/>
          <w:szCs w:val="28"/>
        </w:rPr>
        <w:t>..........</w:t>
      </w:r>
      <w:r w:rsidRPr="00F24974">
        <w:rPr>
          <w:sz w:val="28"/>
          <w:szCs w:val="28"/>
        </w:rPr>
        <w:t>........................................</w:t>
      </w:r>
      <w:r>
        <w:rPr>
          <w:sz w:val="28"/>
          <w:szCs w:val="28"/>
        </w:rPr>
        <w:t>.</w:t>
      </w:r>
      <w:r w:rsidRPr="00F24974">
        <w:rPr>
          <w:sz w:val="28"/>
          <w:szCs w:val="28"/>
        </w:rPr>
        <w:t>.....................</w:t>
      </w:r>
      <w:r w:rsidR="006F05EC">
        <w:rPr>
          <w:sz w:val="28"/>
          <w:szCs w:val="28"/>
        </w:rPr>
        <w:t>96</w:t>
      </w:r>
    </w:p>
    <w:p w:rsidR="00294392" w:rsidRDefault="00294392" w:rsidP="00294392">
      <w:pPr>
        <w:tabs>
          <w:tab w:val="left" w:pos="567"/>
        </w:tabs>
        <w:spacing w:line="360" w:lineRule="auto"/>
        <w:rPr>
          <w:rStyle w:val="14"/>
          <w:b/>
        </w:rPr>
      </w:pPr>
    </w:p>
    <w:p w:rsidR="00585999" w:rsidRDefault="00585999" w:rsidP="00294392">
      <w:pPr>
        <w:tabs>
          <w:tab w:val="left" w:pos="567"/>
        </w:tabs>
        <w:spacing w:line="360" w:lineRule="auto"/>
        <w:rPr>
          <w:rStyle w:val="14"/>
          <w:b/>
        </w:rPr>
      </w:pPr>
    </w:p>
    <w:p w:rsidR="000014B4" w:rsidRPr="00556AA9" w:rsidRDefault="000014B4" w:rsidP="000014B4">
      <w:pPr>
        <w:tabs>
          <w:tab w:val="left" w:pos="567"/>
        </w:tabs>
        <w:spacing w:line="360" w:lineRule="auto"/>
        <w:ind w:firstLine="567"/>
        <w:jc w:val="center"/>
        <w:rPr>
          <w:rStyle w:val="14"/>
          <w:b/>
        </w:rPr>
      </w:pPr>
      <w:r w:rsidRPr="00556AA9">
        <w:rPr>
          <w:rStyle w:val="14"/>
          <w:b/>
        </w:rPr>
        <w:lastRenderedPageBreak/>
        <w:t>ВСТУП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E04403">
        <w:rPr>
          <w:rStyle w:val="14"/>
        </w:rPr>
        <w:t>Питанням розвитку рекреації та туризму на сучасному етапі розвитку</w:t>
      </w:r>
      <w:r>
        <w:rPr>
          <w:rStyle w:val="14"/>
        </w:rPr>
        <w:t xml:space="preserve"> </w:t>
      </w:r>
      <w:r w:rsidRPr="00E04403">
        <w:rPr>
          <w:rStyle w:val="14"/>
        </w:rPr>
        <w:t>суспільства приділяється все більше уваги, тому що цей вид діяльності для</w:t>
      </w:r>
      <w:r>
        <w:rPr>
          <w:rStyle w:val="14"/>
        </w:rPr>
        <w:t xml:space="preserve"> </w:t>
      </w:r>
      <w:r w:rsidRPr="00E04403">
        <w:rPr>
          <w:rStyle w:val="14"/>
        </w:rPr>
        <w:t>багатьох країн та регіонів є стратегічним, знаходиться в сфері пріоритетного</w:t>
      </w:r>
      <w:r>
        <w:rPr>
          <w:rStyle w:val="14"/>
        </w:rPr>
        <w:t xml:space="preserve"> </w:t>
      </w:r>
      <w:r w:rsidRPr="00E04403">
        <w:rPr>
          <w:rStyle w:val="14"/>
        </w:rPr>
        <w:t xml:space="preserve">розвитку багатьох територій, в тому числі України в цілому, та </w:t>
      </w:r>
      <w:r>
        <w:rPr>
          <w:rStyle w:val="14"/>
        </w:rPr>
        <w:t>Миколаївського</w:t>
      </w:r>
      <w:r w:rsidRPr="00E04403">
        <w:rPr>
          <w:rStyle w:val="14"/>
        </w:rPr>
        <w:t xml:space="preserve"> регіону</w:t>
      </w:r>
      <w:r>
        <w:rPr>
          <w:rStyle w:val="14"/>
        </w:rPr>
        <w:t xml:space="preserve"> </w:t>
      </w:r>
      <w:r w:rsidRPr="00E04403">
        <w:rPr>
          <w:rStyle w:val="14"/>
        </w:rPr>
        <w:t>зокрема.</w:t>
      </w:r>
      <w:r>
        <w:rPr>
          <w:rStyle w:val="14"/>
        </w:rPr>
        <w:t xml:space="preserve"> </w:t>
      </w:r>
      <w:r w:rsidRPr="000341F2">
        <w:rPr>
          <w:rStyle w:val="14"/>
        </w:rPr>
        <w:t xml:space="preserve">Тенденція останніх років – перетворення рекреації та туризму в одну з найприбутковіших галузей світового господарства. 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556AA9">
        <w:rPr>
          <w:rStyle w:val="14"/>
        </w:rPr>
        <w:t>Оцінка туристичних ресурсів</w:t>
      </w:r>
      <w:r>
        <w:rPr>
          <w:rStyle w:val="14"/>
        </w:rPr>
        <w:t xml:space="preserve"> Миколаївської</w:t>
      </w:r>
      <w:r w:rsidRPr="00556AA9">
        <w:rPr>
          <w:rStyle w:val="14"/>
        </w:rPr>
        <w:t xml:space="preserve"> є складним і ще не до кінця вивченим дослідницьким процесом. Складність цього процесу залежить від багатьох факторів – відсутність чітко розроблених і усталених методик, забезпеченість інформацією про якість і кількість ресурсів, розрізнення рівнів оцінювання, проблема переходу від вимірювання властивостей об’єкта до його оцінки, визначення форм виразу оцінок, суб’єктивність оцінок.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556AA9">
        <w:rPr>
          <w:rStyle w:val="14"/>
          <w:i/>
        </w:rPr>
        <w:t>Актуальність проблеми.</w:t>
      </w:r>
      <w:r w:rsidRPr="00556AA9">
        <w:rPr>
          <w:rStyle w:val="14"/>
        </w:rPr>
        <w:t xml:space="preserve"> </w:t>
      </w:r>
      <w:r w:rsidRPr="00F6045A">
        <w:rPr>
          <w:rStyle w:val="14"/>
        </w:rPr>
        <w:t xml:space="preserve">Оцінка </w:t>
      </w:r>
      <w:r>
        <w:rPr>
          <w:rStyle w:val="14"/>
        </w:rPr>
        <w:t>туристичних ресурсів Миколаївської області є досить актуальним питанням, оскільки саме вона</w:t>
      </w:r>
      <w:r w:rsidRPr="00F6045A">
        <w:rPr>
          <w:rStyle w:val="14"/>
        </w:rPr>
        <w:t xml:space="preserve"> є важливою передумовою планування туристичної галузі </w:t>
      </w:r>
      <w:r>
        <w:rPr>
          <w:rStyle w:val="14"/>
        </w:rPr>
        <w:t xml:space="preserve">у </w:t>
      </w:r>
      <w:r w:rsidRPr="00F6045A">
        <w:rPr>
          <w:rStyle w:val="14"/>
        </w:rPr>
        <w:t>регіональному</w:t>
      </w:r>
      <w:r>
        <w:rPr>
          <w:rStyle w:val="14"/>
        </w:rPr>
        <w:t xml:space="preserve"> і, навіть, національному</w:t>
      </w:r>
      <w:r w:rsidRPr="00F6045A">
        <w:rPr>
          <w:rStyle w:val="14"/>
        </w:rPr>
        <w:t xml:space="preserve"> масштабах, оптимізації просторової та господарської організації територіальних туристично-рекреаційних комплексів. Без показників об’єктивної оцінки виникають </w:t>
      </w:r>
      <w:r>
        <w:rPr>
          <w:rStyle w:val="14"/>
        </w:rPr>
        <w:t>деякі складності</w:t>
      </w:r>
      <w:r w:rsidR="00C70D0B">
        <w:rPr>
          <w:rStyle w:val="14"/>
        </w:rPr>
        <w:t xml:space="preserve"> у розвит</w:t>
      </w:r>
      <w:r w:rsidRPr="00F6045A">
        <w:rPr>
          <w:rStyle w:val="14"/>
        </w:rPr>
        <w:t>к</w:t>
      </w:r>
      <w:r>
        <w:rPr>
          <w:rStyle w:val="14"/>
        </w:rPr>
        <w:t>у</w:t>
      </w:r>
      <w:r w:rsidRPr="00F6045A">
        <w:rPr>
          <w:rStyle w:val="14"/>
        </w:rPr>
        <w:t xml:space="preserve"> туризму</w:t>
      </w:r>
      <w:r>
        <w:rPr>
          <w:rStyle w:val="14"/>
        </w:rPr>
        <w:t xml:space="preserve">, </w:t>
      </w:r>
      <w:r w:rsidRPr="00F6045A">
        <w:rPr>
          <w:rStyle w:val="14"/>
        </w:rPr>
        <w:t xml:space="preserve">суттєво ускладнюється розробка цільових програм розвитку туризму, ефективне використання наявних туристичних ресурсів, їх охорона і розвиток. </w:t>
      </w:r>
    </w:p>
    <w:p w:rsidR="000014B4" w:rsidRPr="0067786F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67786F">
        <w:rPr>
          <w:rStyle w:val="14"/>
          <w:i/>
        </w:rPr>
        <w:t>Метою дослідження</w:t>
      </w:r>
      <w:r w:rsidRPr="0067786F">
        <w:rPr>
          <w:rStyle w:val="14"/>
        </w:rPr>
        <w:t xml:space="preserve"> є суспільно-географічний аналіз</w:t>
      </w:r>
      <w:r>
        <w:rPr>
          <w:rStyle w:val="14"/>
        </w:rPr>
        <w:t xml:space="preserve"> та оцінка</w:t>
      </w:r>
      <w:r w:rsidRPr="0067786F">
        <w:rPr>
          <w:rStyle w:val="14"/>
        </w:rPr>
        <w:t xml:space="preserve"> ту</w:t>
      </w:r>
      <w:r>
        <w:rPr>
          <w:rStyle w:val="14"/>
        </w:rPr>
        <w:t>ристично-рекреаційних ресурсів Миколаївської</w:t>
      </w:r>
      <w:r w:rsidRPr="0067786F">
        <w:rPr>
          <w:rStyle w:val="14"/>
        </w:rPr>
        <w:t xml:space="preserve"> області, зокрема визначення їх компонентної структури, територіальної диференціації та напрямків використання в туристичній галузі.</w:t>
      </w:r>
    </w:p>
    <w:p w:rsidR="000014B4" w:rsidRPr="00301DE6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D7238A">
        <w:rPr>
          <w:rStyle w:val="14"/>
          <w:i/>
        </w:rPr>
        <w:t>Об’єктом дослідження</w:t>
      </w:r>
      <w:r w:rsidRPr="00301DE6">
        <w:rPr>
          <w:rStyle w:val="14"/>
        </w:rPr>
        <w:t xml:space="preserve"> є туристично-рекреаційні ресурси </w:t>
      </w:r>
      <w:r w:rsidR="0062482F">
        <w:rPr>
          <w:rStyle w:val="14"/>
        </w:rPr>
        <w:t>Миколаївської</w:t>
      </w:r>
      <w:r w:rsidRPr="00301DE6">
        <w:rPr>
          <w:rStyle w:val="14"/>
        </w:rPr>
        <w:t xml:space="preserve"> області, а </w:t>
      </w:r>
      <w:r w:rsidRPr="00D7238A">
        <w:rPr>
          <w:rStyle w:val="14"/>
          <w:i/>
        </w:rPr>
        <w:t>предметом</w:t>
      </w:r>
      <w:r w:rsidRPr="00301DE6">
        <w:rPr>
          <w:rStyle w:val="14"/>
        </w:rPr>
        <w:t xml:space="preserve"> – їх територіальна диференціація та </w:t>
      </w:r>
      <w:r w:rsidRPr="00301DE6">
        <w:rPr>
          <w:rStyle w:val="14"/>
        </w:rPr>
        <w:lastRenderedPageBreak/>
        <w:t>компонентна структура в контексті використання для потреб туристичної галузі.</w:t>
      </w:r>
    </w:p>
    <w:p w:rsidR="000014B4" w:rsidRPr="00A936D0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A936D0">
        <w:rPr>
          <w:rStyle w:val="14"/>
        </w:rPr>
        <w:t xml:space="preserve">Досягнення мети буде здійснюватися шляхом послідовного вирішення наступних </w:t>
      </w:r>
      <w:r w:rsidRPr="00A936D0">
        <w:rPr>
          <w:rStyle w:val="14"/>
          <w:i/>
        </w:rPr>
        <w:t>завдань</w:t>
      </w:r>
      <w:r w:rsidRPr="00A936D0">
        <w:rPr>
          <w:rStyle w:val="14"/>
        </w:rPr>
        <w:t>: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>
        <w:rPr>
          <w:rStyle w:val="14"/>
        </w:rPr>
        <w:t xml:space="preserve">1. Розглянути теоретичні та методичні засади дослідження туристичних ресурсів Миколаївської області; </w:t>
      </w:r>
    </w:p>
    <w:p w:rsidR="000014B4" w:rsidRPr="00A936D0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A936D0">
        <w:rPr>
          <w:rStyle w:val="14"/>
        </w:rPr>
        <w:t xml:space="preserve">2. </w:t>
      </w:r>
      <w:r>
        <w:rPr>
          <w:rStyle w:val="14"/>
        </w:rPr>
        <w:t>Дати загальну характеристику туристичних ресурсів Миколаївської області</w:t>
      </w:r>
      <w:r w:rsidRPr="00A936D0">
        <w:rPr>
          <w:rStyle w:val="14"/>
        </w:rPr>
        <w:t>;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A936D0">
        <w:rPr>
          <w:rStyle w:val="14"/>
        </w:rPr>
        <w:t xml:space="preserve">3. </w:t>
      </w:r>
      <w:r w:rsidR="00013F24">
        <w:rPr>
          <w:rStyle w:val="14"/>
        </w:rPr>
        <w:t>Оцінити</w:t>
      </w:r>
      <w:r>
        <w:rPr>
          <w:rStyle w:val="14"/>
        </w:rPr>
        <w:t xml:space="preserve"> природно-рекр</w:t>
      </w:r>
      <w:r w:rsidR="006B7F2D">
        <w:rPr>
          <w:rStyle w:val="14"/>
        </w:rPr>
        <w:t>еаційні</w:t>
      </w:r>
      <w:r>
        <w:rPr>
          <w:rStyle w:val="14"/>
        </w:rPr>
        <w:t xml:space="preserve"> </w:t>
      </w:r>
      <w:r w:rsidR="00013F24">
        <w:rPr>
          <w:rStyle w:val="14"/>
        </w:rPr>
        <w:t>ресурси</w:t>
      </w:r>
      <w:r>
        <w:rPr>
          <w:rStyle w:val="14"/>
        </w:rPr>
        <w:t xml:space="preserve"> регіону;</w:t>
      </w:r>
    </w:p>
    <w:p w:rsidR="00013F24" w:rsidRDefault="00013F2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>
        <w:rPr>
          <w:rStyle w:val="14"/>
        </w:rPr>
        <w:t>4. Дати оцінку історико-культурним туристичним ресурсам області;</w:t>
      </w:r>
    </w:p>
    <w:p w:rsidR="000014B4" w:rsidRDefault="00013F24" w:rsidP="00EC14C4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rStyle w:val="14"/>
        </w:rPr>
        <w:t>5</w:t>
      </w:r>
      <w:r w:rsidR="000014B4">
        <w:rPr>
          <w:rStyle w:val="14"/>
        </w:rPr>
        <w:t>. Виявити перспективи використання природних та історико-культурних об</w:t>
      </w:r>
      <w:r w:rsidR="000014B4" w:rsidRPr="00A936D0">
        <w:rPr>
          <w:rStyle w:val="14"/>
        </w:rPr>
        <w:t>'</w:t>
      </w:r>
      <w:r w:rsidR="000014B4">
        <w:rPr>
          <w:rStyle w:val="14"/>
        </w:rPr>
        <w:t xml:space="preserve">єктів у туристичній галузі </w:t>
      </w:r>
      <w:r w:rsidR="000014B4" w:rsidRPr="00A936D0">
        <w:rPr>
          <w:rStyle w:val="14"/>
        </w:rPr>
        <w:t>області</w:t>
      </w:r>
      <w:r w:rsidR="000014B4" w:rsidRPr="00A936D0">
        <w:rPr>
          <w:sz w:val="28"/>
          <w:szCs w:val="28"/>
        </w:rPr>
        <w:t>.</w:t>
      </w:r>
    </w:p>
    <w:p w:rsidR="000014B4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D37611">
        <w:rPr>
          <w:rStyle w:val="14"/>
        </w:rPr>
        <w:t>При виконанні роботи були використані такі методи наукового дослідження: спостереження, опис, аналіз та синтез, узагальнення</w:t>
      </w:r>
      <w:r w:rsidR="006B7F2D">
        <w:rPr>
          <w:rStyle w:val="14"/>
        </w:rPr>
        <w:t xml:space="preserve"> та картографічний метод</w:t>
      </w:r>
      <w:r w:rsidRPr="00D37611">
        <w:rPr>
          <w:rStyle w:val="14"/>
        </w:rPr>
        <w:t xml:space="preserve">. </w:t>
      </w:r>
    </w:p>
    <w:p w:rsidR="000014B4" w:rsidRPr="006350EA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rStyle w:val="14"/>
        </w:rPr>
      </w:pPr>
      <w:r w:rsidRPr="006350EA">
        <w:rPr>
          <w:rStyle w:val="14"/>
        </w:rPr>
        <w:t>Методологічною основою туристично-рекреаційного дослідження є теоретичні положення су</w:t>
      </w:r>
      <w:r>
        <w:rPr>
          <w:rStyle w:val="14"/>
        </w:rPr>
        <w:t>спільної, зокрема, рекреаційної</w:t>
      </w:r>
      <w:r w:rsidR="00C70D0B">
        <w:rPr>
          <w:rStyle w:val="14"/>
        </w:rPr>
        <w:t xml:space="preserve"> географії,</w:t>
      </w:r>
      <w:r w:rsidRPr="006350EA">
        <w:rPr>
          <w:rStyle w:val="14"/>
        </w:rPr>
        <w:t xml:space="preserve"> історичного та географічного краєзнавства, культурологі</w:t>
      </w:r>
      <w:r w:rsidR="00824696">
        <w:rPr>
          <w:rStyle w:val="14"/>
        </w:rPr>
        <w:t xml:space="preserve">ї, викладені в працях О. </w:t>
      </w:r>
      <w:proofErr w:type="spellStart"/>
      <w:r w:rsidR="00824696">
        <w:rPr>
          <w:rStyle w:val="14"/>
        </w:rPr>
        <w:t>Любіцевої</w:t>
      </w:r>
      <w:proofErr w:type="spellEnd"/>
      <w:r w:rsidR="00824696">
        <w:rPr>
          <w:rStyle w:val="14"/>
        </w:rPr>
        <w:t xml:space="preserve">, М. Мироненка, В. Руденка, І. </w:t>
      </w:r>
      <w:proofErr w:type="spellStart"/>
      <w:r w:rsidR="00824696">
        <w:rPr>
          <w:rStyle w:val="14"/>
        </w:rPr>
        <w:t>Твердохлєбова</w:t>
      </w:r>
      <w:proofErr w:type="spellEnd"/>
      <w:r w:rsidR="00824696">
        <w:rPr>
          <w:rStyle w:val="14"/>
        </w:rPr>
        <w:t xml:space="preserve"> </w:t>
      </w:r>
      <w:r w:rsidRPr="006350EA">
        <w:rPr>
          <w:rStyle w:val="14"/>
        </w:rPr>
        <w:t xml:space="preserve">та ін. Теоретичні засади та методика дослідження сформовані на підставі розробок з цієї проблематики О. </w:t>
      </w:r>
      <w:proofErr w:type="spellStart"/>
      <w:r w:rsidRPr="006350EA">
        <w:rPr>
          <w:rStyle w:val="14"/>
        </w:rPr>
        <w:t>Бейдика</w:t>
      </w:r>
      <w:proofErr w:type="spellEnd"/>
      <w:r w:rsidRPr="006350EA">
        <w:rPr>
          <w:rStyle w:val="14"/>
        </w:rPr>
        <w:t xml:space="preserve">, В. </w:t>
      </w:r>
      <w:proofErr w:type="spellStart"/>
      <w:r w:rsidRPr="006350EA">
        <w:rPr>
          <w:rStyle w:val="14"/>
        </w:rPr>
        <w:t>Кравціва</w:t>
      </w:r>
      <w:proofErr w:type="spellEnd"/>
      <w:r w:rsidRPr="006350EA">
        <w:rPr>
          <w:rStyle w:val="14"/>
        </w:rPr>
        <w:t xml:space="preserve">, С. </w:t>
      </w:r>
      <w:proofErr w:type="spellStart"/>
      <w:r w:rsidRPr="006350EA">
        <w:rPr>
          <w:rStyle w:val="14"/>
        </w:rPr>
        <w:t>Кузика</w:t>
      </w:r>
      <w:proofErr w:type="spellEnd"/>
      <w:r w:rsidRPr="006350EA">
        <w:rPr>
          <w:rStyle w:val="14"/>
        </w:rPr>
        <w:t>, та інших українських учених.</w:t>
      </w:r>
    </w:p>
    <w:p w:rsidR="00824696" w:rsidRDefault="000014B4" w:rsidP="00EC14C4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  <w:r w:rsidRPr="00410706">
        <w:rPr>
          <w:sz w:val="28"/>
          <w:szCs w:val="28"/>
        </w:rPr>
        <w:t xml:space="preserve">Мета і завдання дослідження визначили структуру дипломної роботи. Обсяг дипломної роботи складає </w:t>
      </w:r>
      <w:r w:rsidR="001768C1" w:rsidRPr="001768C1">
        <w:rPr>
          <w:sz w:val="28"/>
          <w:szCs w:val="28"/>
          <w:lang w:val="ru-RU"/>
        </w:rPr>
        <w:t>107</w:t>
      </w:r>
      <w:r w:rsidRPr="00410706">
        <w:rPr>
          <w:sz w:val="28"/>
          <w:szCs w:val="28"/>
        </w:rPr>
        <w:t xml:space="preserve"> сторінок, ілюстративно-довідковий матеріал представлений </w:t>
      </w:r>
      <w:r>
        <w:rPr>
          <w:sz w:val="28"/>
          <w:szCs w:val="28"/>
        </w:rPr>
        <w:t>таблицями, картами</w:t>
      </w:r>
      <w:r w:rsidR="00406530">
        <w:rPr>
          <w:sz w:val="28"/>
          <w:szCs w:val="28"/>
        </w:rPr>
        <w:t>, картосхемами</w:t>
      </w:r>
      <w:r w:rsidRPr="00410706">
        <w:rPr>
          <w:sz w:val="28"/>
          <w:szCs w:val="28"/>
        </w:rPr>
        <w:t xml:space="preserve">. </w:t>
      </w:r>
      <w:r w:rsidR="00C70D0B">
        <w:rPr>
          <w:sz w:val="28"/>
          <w:szCs w:val="28"/>
        </w:rPr>
        <w:t>Робота має традицій</w:t>
      </w:r>
      <w:r w:rsidR="00C70D0B" w:rsidRPr="00C70D0B">
        <w:rPr>
          <w:sz w:val="28"/>
          <w:szCs w:val="28"/>
        </w:rPr>
        <w:t>н</w:t>
      </w:r>
      <w:r>
        <w:rPr>
          <w:sz w:val="28"/>
          <w:szCs w:val="28"/>
        </w:rPr>
        <w:t>у структуру, яка</w:t>
      </w:r>
      <w:r w:rsidRPr="00410706">
        <w:rPr>
          <w:sz w:val="28"/>
          <w:szCs w:val="28"/>
        </w:rPr>
        <w:t xml:space="preserve"> відображає її внутрішню логіку</w:t>
      </w:r>
      <w:r>
        <w:rPr>
          <w:sz w:val="28"/>
          <w:szCs w:val="28"/>
        </w:rPr>
        <w:t xml:space="preserve"> </w:t>
      </w:r>
      <w:r>
        <w:rPr>
          <w:rStyle w:val="14"/>
        </w:rPr>
        <w:t xml:space="preserve">і складається із вступу, </w:t>
      </w:r>
      <w:r w:rsidR="00406530">
        <w:rPr>
          <w:rStyle w:val="14"/>
        </w:rPr>
        <w:t>п</w:t>
      </w:r>
      <w:r w:rsidR="00406530" w:rsidRPr="00406530">
        <w:rPr>
          <w:rStyle w:val="14"/>
        </w:rPr>
        <w:t>’</w:t>
      </w:r>
      <w:r w:rsidR="00406530">
        <w:rPr>
          <w:rStyle w:val="14"/>
        </w:rPr>
        <w:t>яти</w:t>
      </w:r>
      <w:r w:rsidRPr="00410706">
        <w:rPr>
          <w:rStyle w:val="14"/>
        </w:rPr>
        <w:t xml:space="preserve"> розділів, висновків, списку використаних дже</w:t>
      </w:r>
      <w:r w:rsidR="00406530">
        <w:rPr>
          <w:rStyle w:val="14"/>
        </w:rPr>
        <w:t>рел, додатків.</w:t>
      </w:r>
    </w:p>
    <w:p w:rsidR="006B7F2D" w:rsidRDefault="006B7F2D" w:rsidP="00EC14C4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</w:p>
    <w:p w:rsidR="006B7F2D" w:rsidRPr="00EC14C4" w:rsidRDefault="006B7F2D" w:rsidP="00EC14C4">
      <w:pPr>
        <w:tabs>
          <w:tab w:val="left" w:pos="567"/>
        </w:tabs>
        <w:spacing w:line="360" w:lineRule="auto"/>
        <w:ind w:firstLine="709"/>
        <w:jc w:val="both"/>
        <w:rPr>
          <w:sz w:val="28"/>
          <w:szCs w:val="28"/>
        </w:rPr>
      </w:pPr>
    </w:p>
    <w:p w:rsidR="00EE1097" w:rsidRDefault="00EE1097" w:rsidP="00A05C9A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EE1097" w:rsidRDefault="00EE1097" w:rsidP="00A05C9A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EE1097" w:rsidRDefault="00EE1097" w:rsidP="00A05C9A">
      <w:pPr>
        <w:spacing w:line="360" w:lineRule="auto"/>
        <w:jc w:val="center"/>
        <w:rPr>
          <w:b/>
          <w:sz w:val="28"/>
          <w:szCs w:val="28"/>
          <w:lang w:val="en-US"/>
        </w:rPr>
      </w:pPr>
    </w:p>
    <w:p w:rsidR="00E833BF" w:rsidRDefault="00A05C9A" w:rsidP="00A05C9A">
      <w:pPr>
        <w:spacing w:line="360" w:lineRule="auto"/>
        <w:jc w:val="center"/>
        <w:rPr>
          <w:b/>
          <w:sz w:val="28"/>
          <w:szCs w:val="28"/>
        </w:rPr>
      </w:pPr>
      <w:r w:rsidRPr="00A05C9A">
        <w:rPr>
          <w:b/>
          <w:sz w:val="28"/>
          <w:szCs w:val="28"/>
        </w:rPr>
        <w:t>ВИСНОВКИ</w:t>
      </w:r>
    </w:p>
    <w:p w:rsidR="00A05C9A" w:rsidRDefault="00A05C9A" w:rsidP="00A05C9A">
      <w:pPr>
        <w:spacing w:line="360" w:lineRule="auto"/>
        <w:rPr>
          <w:b/>
          <w:sz w:val="28"/>
          <w:szCs w:val="28"/>
        </w:rPr>
      </w:pPr>
    </w:p>
    <w:p w:rsidR="00483C89" w:rsidRPr="00486BE6" w:rsidRDefault="00483C89" w:rsidP="00E573D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86BE6">
        <w:rPr>
          <w:color w:val="000000"/>
          <w:sz w:val="28"/>
          <w:szCs w:val="28"/>
        </w:rPr>
        <w:t xml:space="preserve">Миколаївська область володіє високим рекреаційно-ресурсним та туристським потенціалом. </w:t>
      </w:r>
    </w:p>
    <w:p w:rsidR="00483C89" w:rsidRPr="00486BE6" w:rsidRDefault="00483C89" w:rsidP="00E573D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86BE6">
        <w:rPr>
          <w:color w:val="000000"/>
          <w:sz w:val="28"/>
          <w:szCs w:val="28"/>
        </w:rPr>
        <w:t>Основними природними рекреаційними ресурсами області є морські піщані пляжі, живописні ландшафти берегів Південного Бугу та численні водосховищ, джерела мінеральної води, запаси лікувальних грязей. Як рекреаційне джерело в області використовується понад 11 тис. га лісних масивів, у тому числі 4 тис. га зелених зон навкруги міст.</w:t>
      </w:r>
    </w:p>
    <w:p w:rsidR="00483C89" w:rsidRPr="00486BE6" w:rsidRDefault="00483C89" w:rsidP="00EE1097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486BE6">
        <w:rPr>
          <w:color w:val="000000"/>
          <w:sz w:val="28"/>
          <w:szCs w:val="28"/>
        </w:rPr>
        <w:t>Сприятливі кліматичні умови говорять про широкі можливості курортного краю для проведення всіх видів кліматолікування, та використання таласотерапії як одного з основних методів кліматичного лікування</w:t>
      </w:r>
      <w:r>
        <w:rPr>
          <w:color w:val="000000"/>
          <w:sz w:val="28"/>
          <w:szCs w:val="28"/>
        </w:rPr>
        <w:t xml:space="preserve">. </w:t>
      </w:r>
      <w:r w:rsidRPr="00486BE6">
        <w:rPr>
          <w:color w:val="000000"/>
          <w:sz w:val="28"/>
          <w:szCs w:val="28"/>
        </w:rPr>
        <w:t>Водні ресурси на території області дають можливість для розвитку оздоровчого туризму (лікування органів шлунково-кишкового тракту, захворювань шкіри, опорно-рухового апарату), спортивних видів туризму (</w:t>
      </w:r>
      <w:proofErr w:type="spellStart"/>
      <w:r w:rsidRPr="00486BE6">
        <w:rPr>
          <w:color w:val="000000"/>
          <w:sz w:val="28"/>
          <w:szCs w:val="28"/>
        </w:rPr>
        <w:t>яхтинг</w:t>
      </w:r>
      <w:proofErr w:type="spellEnd"/>
      <w:r w:rsidRPr="00486BE6">
        <w:rPr>
          <w:color w:val="000000"/>
          <w:sz w:val="28"/>
          <w:szCs w:val="28"/>
        </w:rPr>
        <w:t xml:space="preserve">, водні лижі, дайвінг, </w:t>
      </w:r>
      <w:proofErr w:type="spellStart"/>
      <w:r w:rsidRPr="00486BE6">
        <w:rPr>
          <w:color w:val="000000"/>
          <w:sz w:val="28"/>
          <w:szCs w:val="28"/>
        </w:rPr>
        <w:t>рафтинг</w:t>
      </w:r>
      <w:proofErr w:type="spellEnd"/>
      <w:r w:rsidRPr="00486BE6">
        <w:rPr>
          <w:color w:val="000000"/>
          <w:sz w:val="28"/>
          <w:szCs w:val="28"/>
        </w:rPr>
        <w:t>), задоволення потреб населення у відпочинку (організація круїзів). Миколаївська область відзначається значним різноманіттям природних умов, як наслідок тут сформувалася низка унікальних екосистем</w:t>
      </w:r>
      <w:r>
        <w:rPr>
          <w:color w:val="000000"/>
          <w:sz w:val="28"/>
          <w:szCs w:val="28"/>
        </w:rPr>
        <w:t xml:space="preserve">. </w:t>
      </w:r>
    </w:p>
    <w:p w:rsidR="00483C89" w:rsidRPr="00EE1097" w:rsidRDefault="00483C89" w:rsidP="00EE1097">
      <w:pPr>
        <w:pStyle w:val="a4"/>
        <w:tabs>
          <w:tab w:val="left" w:pos="567"/>
          <w:tab w:val="num" w:pos="720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486BE6">
        <w:rPr>
          <w:sz w:val="28"/>
          <w:szCs w:val="28"/>
          <w:lang w:val="uk-UA"/>
        </w:rPr>
        <w:t>Окрім цього, потенціал даного регіону виражений в його культурно-історичній спадщині. Унікальні історичні пам'ятки Миколаївської області дають можливість для успішного розвитку туризму в даному регіоні.</w:t>
      </w:r>
      <w:r w:rsidR="00EE1097">
        <w:rPr>
          <w:sz w:val="28"/>
          <w:szCs w:val="28"/>
          <w:lang w:val="uk-UA"/>
        </w:rPr>
        <w:t xml:space="preserve"> </w:t>
      </w:r>
      <w:r w:rsidRPr="00486BE6">
        <w:rPr>
          <w:sz w:val="28"/>
          <w:szCs w:val="28"/>
          <w:lang w:val="uk-UA"/>
        </w:rPr>
        <w:t xml:space="preserve">Основними визначними об’єктами історико-культурної спадщини є історико-археологічний заповідник «Ольвія» до складу якого входять стародавнє місто Ольвія, о. Березань, городищі </w:t>
      </w:r>
      <w:proofErr w:type="spellStart"/>
      <w:r w:rsidRPr="00486BE6">
        <w:rPr>
          <w:sz w:val="28"/>
          <w:szCs w:val="28"/>
          <w:lang w:val="uk-UA"/>
        </w:rPr>
        <w:t>Пітухівка</w:t>
      </w:r>
      <w:proofErr w:type="spellEnd"/>
      <w:r w:rsidRPr="00486BE6">
        <w:rPr>
          <w:sz w:val="28"/>
          <w:szCs w:val="28"/>
          <w:lang w:val="uk-UA"/>
        </w:rPr>
        <w:t xml:space="preserve"> та Козирка в Очаківському районі, городище Го</w:t>
      </w:r>
      <w:r w:rsidR="00EE1097">
        <w:rPr>
          <w:sz w:val="28"/>
          <w:szCs w:val="28"/>
          <w:lang w:val="uk-UA"/>
        </w:rPr>
        <w:t xml:space="preserve">родок у </w:t>
      </w:r>
      <w:proofErr w:type="spellStart"/>
      <w:r w:rsidR="00EE1097">
        <w:rPr>
          <w:sz w:val="28"/>
          <w:szCs w:val="28"/>
          <w:lang w:val="uk-UA"/>
        </w:rPr>
        <w:t>Веселинівському</w:t>
      </w:r>
      <w:proofErr w:type="spellEnd"/>
      <w:r w:rsidR="00EE1097">
        <w:rPr>
          <w:sz w:val="28"/>
          <w:szCs w:val="28"/>
          <w:lang w:val="uk-UA"/>
        </w:rPr>
        <w:t xml:space="preserve"> районі</w:t>
      </w:r>
      <w:r w:rsidR="00EE1097" w:rsidRPr="00EE1097">
        <w:rPr>
          <w:sz w:val="28"/>
          <w:szCs w:val="28"/>
          <w:lang w:val="uk-UA"/>
        </w:rPr>
        <w:t xml:space="preserve"> </w:t>
      </w:r>
      <w:r w:rsidR="00EE1097">
        <w:rPr>
          <w:sz w:val="28"/>
          <w:szCs w:val="28"/>
          <w:lang w:val="uk-UA"/>
        </w:rPr>
        <w:t>та багато різних пам</w:t>
      </w:r>
      <w:r w:rsidR="00EE1097" w:rsidRPr="00EE1097">
        <w:rPr>
          <w:sz w:val="28"/>
          <w:szCs w:val="28"/>
          <w:lang w:val="uk-UA"/>
        </w:rPr>
        <w:t>’</w:t>
      </w:r>
      <w:r w:rsidR="00EE1097">
        <w:rPr>
          <w:sz w:val="28"/>
          <w:szCs w:val="28"/>
          <w:lang w:val="uk-UA"/>
        </w:rPr>
        <w:t>яток в місті Миколаєві.</w:t>
      </w:r>
    </w:p>
    <w:p w:rsidR="00483C89" w:rsidRPr="00486BE6" w:rsidRDefault="00483C89" w:rsidP="00EE1097">
      <w:pPr>
        <w:pStyle w:val="a4"/>
        <w:tabs>
          <w:tab w:val="left" w:pos="567"/>
          <w:tab w:val="num" w:pos="720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486BE6">
        <w:rPr>
          <w:sz w:val="28"/>
          <w:szCs w:val="28"/>
          <w:lang w:val="uk-UA"/>
        </w:rPr>
        <w:lastRenderedPageBreak/>
        <w:t>Говорячи загалом про оцінку рекреаційного потенціалу Миколаївської області, яку давали вчені, використовуючи різні методики оцінки, можливо зробити висновки, що область має середній рівень забезпеченості.</w:t>
      </w:r>
      <w:r w:rsidR="00EE1097">
        <w:rPr>
          <w:sz w:val="28"/>
          <w:szCs w:val="28"/>
          <w:lang w:val="uk-UA"/>
        </w:rPr>
        <w:t xml:space="preserve"> </w:t>
      </w:r>
      <w:r w:rsidRPr="00486BE6">
        <w:rPr>
          <w:sz w:val="28"/>
          <w:szCs w:val="28"/>
          <w:lang w:val="uk-UA"/>
        </w:rPr>
        <w:t>Однак загальний показник рекреаційного потенціалу Миколаївської області не дає повної уяви про рівень пізнавальної цінності і привабливості окремих районів.</w:t>
      </w:r>
    </w:p>
    <w:p w:rsidR="00483C89" w:rsidRPr="00EE1097" w:rsidRDefault="00483C89" w:rsidP="00EE1097">
      <w:pPr>
        <w:pStyle w:val="a4"/>
        <w:tabs>
          <w:tab w:val="left" w:pos="567"/>
          <w:tab w:val="num" w:pos="720"/>
        </w:tabs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E1097">
        <w:rPr>
          <w:sz w:val="28"/>
          <w:szCs w:val="28"/>
        </w:rPr>
        <w:t>Нами досліджено пізнавальну цінність районів Миколаївської області</w:t>
      </w:r>
      <w:r w:rsidR="00EE1097" w:rsidRPr="00EE1097">
        <w:rPr>
          <w:sz w:val="28"/>
          <w:szCs w:val="28"/>
        </w:rPr>
        <w:t xml:space="preserve">. Оцінювання показало значні регіональні (адміністративно-територіальні) відмінності в забезпеченості природними та історико-культурними туристичними ресурсами.  </w:t>
      </w:r>
      <w:r w:rsidRPr="00EE1097">
        <w:rPr>
          <w:sz w:val="28"/>
          <w:szCs w:val="28"/>
        </w:rPr>
        <w:t xml:space="preserve">Оцінюючи природно-рекреаційні ресурси, було встановлено, </w:t>
      </w:r>
      <w:proofErr w:type="spellStart"/>
      <w:r w:rsidRPr="00EE1097">
        <w:rPr>
          <w:sz w:val="28"/>
          <w:szCs w:val="28"/>
        </w:rPr>
        <w:t>що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більшість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районів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даного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регіону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відносяться</w:t>
      </w:r>
      <w:proofErr w:type="spellEnd"/>
      <w:r w:rsidRPr="00EE1097">
        <w:rPr>
          <w:sz w:val="28"/>
          <w:szCs w:val="28"/>
        </w:rPr>
        <w:t xml:space="preserve"> до </w:t>
      </w:r>
      <w:proofErr w:type="spellStart"/>
      <w:r w:rsidRPr="00EE1097">
        <w:rPr>
          <w:sz w:val="28"/>
          <w:szCs w:val="28"/>
        </w:rPr>
        <w:t>активних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і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середньоатрактивних</w:t>
      </w:r>
      <w:proofErr w:type="spellEnd"/>
      <w:r w:rsidRPr="00EE1097">
        <w:rPr>
          <w:sz w:val="28"/>
          <w:szCs w:val="28"/>
        </w:rPr>
        <w:t xml:space="preserve"> </w:t>
      </w:r>
      <w:proofErr w:type="spellStart"/>
      <w:r w:rsidRPr="00EE1097">
        <w:rPr>
          <w:sz w:val="28"/>
          <w:szCs w:val="28"/>
        </w:rPr>
        <w:t>і</w:t>
      </w:r>
      <w:proofErr w:type="spellEnd"/>
      <w:r w:rsidRPr="00EE1097">
        <w:rPr>
          <w:sz w:val="28"/>
          <w:szCs w:val="28"/>
        </w:rPr>
        <w:t xml:space="preserve"> 4 </w:t>
      </w:r>
      <w:proofErr w:type="spellStart"/>
      <w:r w:rsidRPr="00EE1097">
        <w:rPr>
          <w:sz w:val="28"/>
          <w:szCs w:val="28"/>
        </w:rPr>
        <w:t>райони</w:t>
      </w:r>
      <w:proofErr w:type="spellEnd"/>
      <w:r w:rsidRPr="00EE1097">
        <w:rPr>
          <w:sz w:val="28"/>
          <w:szCs w:val="28"/>
        </w:rPr>
        <w:t xml:space="preserve"> (</w:t>
      </w:r>
      <w:proofErr w:type="spellStart"/>
      <w:r w:rsidRPr="00EE1097">
        <w:rPr>
          <w:sz w:val="28"/>
          <w:szCs w:val="28"/>
        </w:rPr>
        <w:t>Очаківський</w:t>
      </w:r>
      <w:proofErr w:type="spellEnd"/>
      <w:r w:rsidRPr="00EE1097">
        <w:rPr>
          <w:sz w:val="28"/>
          <w:szCs w:val="28"/>
        </w:rPr>
        <w:t xml:space="preserve">, </w:t>
      </w:r>
      <w:proofErr w:type="spellStart"/>
      <w:r w:rsidRPr="00EE1097">
        <w:rPr>
          <w:sz w:val="28"/>
          <w:szCs w:val="28"/>
        </w:rPr>
        <w:t>Первомайський</w:t>
      </w:r>
      <w:proofErr w:type="spellEnd"/>
      <w:r w:rsidRPr="00EE1097">
        <w:rPr>
          <w:sz w:val="28"/>
          <w:szCs w:val="28"/>
        </w:rPr>
        <w:t xml:space="preserve">, </w:t>
      </w:r>
      <w:proofErr w:type="spellStart"/>
      <w:r w:rsidRPr="00EE1097">
        <w:rPr>
          <w:sz w:val="28"/>
          <w:szCs w:val="28"/>
        </w:rPr>
        <w:t>Березанський</w:t>
      </w:r>
      <w:proofErr w:type="spellEnd"/>
      <w:r w:rsidRPr="00EE1097">
        <w:rPr>
          <w:sz w:val="28"/>
          <w:szCs w:val="28"/>
        </w:rPr>
        <w:t xml:space="preserve">, </w:t>
      </w:r>
      <w:proofErr w:type="spellStart"/>
      <w:r w:rsidRPr="00EE1097">
        <w:rPr>
          <w:sz w:val="28"/>
          <w:szCs w:val="28"/>
        </w:rPr>
        <w:t>Вознесенський</w:t>
      </w:r>
      <w:proofErr w:type="spellEnd"/>
      <w:r w:rsidRPr="00EE1097">
        <w:rPr>
          <w:sz w:val="28"/>
          <w:szCs w:val="28"/>
        </w:rPr>
        <w:t xml:space="preserve">) до </w:t>
      </w:r>
      <w:proofErr w:type="spellStart"/>
      <w:r w:rsidRPr="00EE1097">
        <w:rPr>
          <w:sz w:val="28"/>
          <w:szCs w:val="28"/>
        </w:rPr>
        <w:t>високоатрактивних</w:t>
      </w:r>
      <w:proofErr w:type="spellEnd"/>
      <w:r w:rsidRPr="00EE1097">
        <w:rPr>
          <w:sz w:val="28"/>
          <w:szCs w:val="28"/>
        </w:rPr>
        <w:t>. Така, досить висока рекреаційна цінність цих районів сформувалась в результаті високої різноманітності рельєфу, концентрації гідроресурсів, насиченості флори і фауни, а також поширення на їх території значної кількості лікувально-оздоровчих ресурсів та об’єктів ПЗФ.</w:t>
      </w:r>
      <w:r w:rsidR="00EE1097" w:rsidRPr="00EE1097">
        <w:rPr>
          <w:sz w:val="28"/>
          <w:szCs w:val="28"/>
          <w:lang w:val="uk-UA"/>
        </w:rPr>
        <w:t xml:space="preserve"> </w:t>
      </w:r>
      <w:r w:rsidRPr="00EE1097">
        <w:rPr>
          <w:sz w:val="28"/>
          <w:szCs w:val="28"/>
          <w:lang w:val="uk-UA"/>
        </w:rPr>
        <w:t xml:space="preserve">Оцінюючи історико-культурні туристичні ресурси, було встановлено, що лише два райони даного регіону (Очаківський, Первомайський і обласний центр – місто Миколаїв) відносяться до </w:t>
      </w:r>
      <w:proofErr w:type="spellStart"/>
      <w:r w:rsidRPr="00EE1097">
        <w:rPr>
          <w:sz w:val="28"/>
          <w:szCs w:val="28"/>
          <w:lang w:val="uk-UA"/>
        </w:rPr>
        <w:t>високоатрактивних</w:t>
      </w:r>
      <w:proofErr w:type="spellEnd"/>
      <w:r w:rsidRPr="00EE1097">
        <w:rPr>
          <w:sz w:val="28"/>
          <w:szCs w:val="28"/>
          <w:lang w:val="uk-UA"/>
        </w:rPr>
        <w:t xml:space="preserve"> за рахунок поширення на їх території значної кількості археологічних об'єктів, меморіальних пам'яток, пов'язаних з історичними подіями, національно-визвольними змаганнями, війнами і бойовими та культурними традиціями, а також пам'яток, пов'язаних з життям та творчістю діячів історії, культури, пам'яток оборонного будівництва, сакральних споруд та різноманітних архітектурних пам'яток.</w:t>
      </w:r>
    </w:p>
    <w:p w:rsidR="00EE1097" w:rsidRDefault="00483C89" w:rsidP="00306808">
      <w:pPr>
        <w:spacing w:line="360" w:lineRule="auto"/>
        <w:ind w:firstLine="709"/>
        <w:jc w:val="both"/>
        <w:rPr>
          <w:sz w:val="28"/>
          <w:szCs w:val="28"/>
        </w:rPr>
      </w:pPr>
      <w:r w:rsidRPr="001637DE">
        <w:rPr>
          <w:sz w:val="28"/>
          <w:szCs w:val="28"/>
        </w:rPr>
        <w:t xml:space="preserve">Отже, роблячи комплексну оцінку наявних ресурсів, можна зробити висновки, що </w:t>
      </w:r>
      <w:proofErr w:type="spellStart"/>
      <w:r w:rsidRPr="001637DE">
        <w:rPr>
          <w:sz w:val="28"/>
          <w:szCs w:val="28"/>
        </w:rPr>
        <w:t>найатрактивнішими</w:t>
      </w:r>
      <w:proofErr w:type="spellEnd"/>
      <w:r w:rsidRPr="001637DE">
        <w:rPr>
          <w:sz w:val="28"/>
          <w:szCs w:val="28"/>
        </w:rPr>
        <w:t xml:space="preserve"> серед районів є – Очаківський та Первомайський за рахунок як природно-рекреаційних, так і історико-культурних туристичних ресурсів. </w:t>
      </w:r>
      <w:r w:rsidR="00EE1097" w:rsidRPr="00EE1097">
        <w:rPr>
          <w:sz w:val="28"/>
          <w:szCs w:val="28"/>
        </w:rPr>
        <w:t xml:space="preserve">Ці території є придатними для багатьох видів туристично-рекреаційної діяльності, таких як: </w:t>
      </w:r>
      <w:r w:rsidR="00306808">
        <w:rPr>
          <w:sz w:val="28"/>
          <w:szCs w:val="28"/>
        </w:rPr>
        <w:t xml:space="preserve">пляжно-купальний </w:t>
      </w:r>
      <w:r w:rsidR="00306808" w:rsidRPr="00EE1097">
        <w:rPr>
          <w:sz w:val="28"/>
          <w:szCs w:val="28"/>
        </w:rPr>
        <w:lastRenderedPageBreak/>
        <w:t>туризм</w:t>
      </w:r>
      <w:r w:rsidR="00306808">
        <w:rPr>
          <w:sz w:val="28"/>
          <w:szCs w:val="28"/>
        </w:rPr>
        <w:t xml:space="preserve">, оздоровчий відпочинок, екологічний, сільський зелений </w:t>
      </w:r>
      <w:r w:rsidR="00306808" w:rsidRPr="00EE1097">
        <w:rPr>
          <w:sz w:val="28"/>
          <w:szCs w:val="28"/>
        </w:rPr>
        <w:t>туризм</w:t>
      </w:r>
      <w:r w:rsidR="00306808">
        <w:rPr>
          <w:sz w:val="28"/>
          <w:szCs w:val="28"/>
        </w:rPr>
        <w:t>, а також придатний для ландшафтних спостережень</w:t>
      </w:r>
      <w:r w:rsidR="00306808" w:rsidRPr="00EE1097">
        <w:rPr>
          <w:sz w:val="28"/>
          <w:szCs w:val="28"/>
        </w:rPr>
        <w:t>,</w:t>
      </w:r>
      <w:r w:rsidR="00306808">
        <w:rPr>
          <w:sz w:val="28"/>
          <w:szCs w:val="28"/>
        </w:rPr>
        <w:t xml:space="preserve"> водного спортивного туризму,</w:t>
      </w:r>
      <w:r w:rsidR="00306808" w:rsidRPr="00EE1097">
        <w:rPr>
          <w:sz w:val="28"/>
          <w:szCs w:val="28"/>
        </w:rPr>
        <w:t xml:space="preserve"> </w:t>
      </w:r>
      <w:r w:rsidR="00306808">
        <w:rPr>
          <w:sz w:val="28"/>
          <w:szCs w:val="28"/>
        </w:rPr>
        <w:t>збо</w:t>
      </w:r>
      <w:r w:rsidR="00306808" w:rsidRPr="00EE1097">
        <w:rPr>
          <w:sz w:val="28"/>
          <w:szCs w:val="28"/>
        </w:rPr>
        <w:t>р</w:t>
      </w:r>
      <w:r w:rsidR="00306808">
        <w:rPr>
          <w:sz w:val="28"/>
          <w:szCs w:val="28"/>
        </w:rPr>
        <w:t>у</w:t>
      </w:r>
      <w:r w:rsidR="00306808" w:rsidRPr="00EE1097">
        <w:rPr>
          <w:sz w:val="28"/>
          <w:szCs w:val="28"/>
        </w:rPr>
        <w:t xml:space="preserve"> грибів, ягід т</w:t>
      </w:r>
      <w:r w:rsidR="00306808">
        <w:rPr>
          <w:sz w:val="28"/>
          <w:szCs w:val="28"/>
        </w:rPr>
        <w:t>а лікарських рослин, культурно-пізнавального</w:t>
      </w:r>
      <w:r w:rsidR="00EE1097" w:rsidRPr="00EE1097">
        <w:rPr>
          <w:sz w:val="28"/>
          <w:szCs w:val="28"/>
        </w:rPr>
        <w:t xml:space="preserve">, </w:t>
      </w:r>
      <w:r w:rsidR="00306808">
        <w:rPr>
          <w:sz w:val="28"/>
          <w:szCs w:val="28"/>
        </w:rPr>
        <w:t>історико-краєзнавчого туризм, археологічного</w:t>
      </w:r>
      <w:r w:rsidR="00EE1097" w:rsidRPr="00EE1097">
        <w:rPr>
          <w:sz w:val="28"/>
          <w:szCs w:val="28"/>
        </w:rPr>
        <w:t xml:space="preserve"> та </w:t>
      </w:r>
      <w:proofErr w:type="spellStart"/>
      <w:r w:rsidR="00EE1097" w:rsidRPr="00EE1097">
        <w:rPr>
          <w:sz w:val="28"/>
          <w:szCs w:val="28"/>
        </w:rPr>
        <w:t>етнотуризм</w:t>
      </w:r>
      <w:r w:rsidR="00306808">
        <w:rPr>
          <w:sz w:val="28"/>
          <w:szCs w:val="28"/>
        </w:rPr>
        <w:t>у</w:t>
      </w:r>
      <w:proofErr w:type="spellEnd"/>
      <w:r w:rsidR="00306808">
        <w:rPr>
          <w:sz w:val="28"/>
          <w:szCs w:val="28"/>
        </w:rPr>
        <w:t xml:space="preserve">, а також культурно-масового, </w:t>
      </w:r>
      <w:proofErr w:type="spellStart"/>
      <w:r w:rsidR="00306808">
        <w:rPr>
          <w:sz w:val="28"/>
          <w:szCs w:val="28"/>
        </w:rPr>
        <w:t>развожального</w:t>
      </w:r>
      <w:proofErr w:type="spellEnd"/>
      <w:r w:rsidR="00306808">
        <w:rPr>
          <w:sz w:val="28"/>
          <w:szCs w:val="28"/>
        </w:rPr>
        <w:t xml:space="preserve"> та ділового</w:t>
      </w:r>
      <w:r w:rsidR="00EE1097" w:rsidRPr="00EE1097">
        <w:rPr>
          <w:sz w:val="28"/>
          <w:szCs w:val="28"/>
        </w:rPr>
        <w:t xml:space="preserve"> туризм</w:t>
      </w:r>
      <w:r w:rsidR="00306808">
        <w:rPr>
          <w:sz w:val="28"/>
          <w:szCs w:val="28"/>
        </w:rPr>
        <w:t>у</w:t>
      </w:r>
      <w:r w:rsidR="00EE1097" w:rsidRPr="00EE1097">
        <w:rPr>
          <w:sz w:val="28"/>
          <w:szCs w:val="28"/>
        </w:rPr>
        <w:t xml:space="preserve">. </w:t>
      </w:r>
      <w:r w:rsidRPr="001637DE">
        <w:rPr>
          <w:sz w:val="28"/>
          <w:szCs w:val="28"/>
        </w:rPr>
        <w:t xml:space="preserve">Саме тут варто створювати </w:t>
      </w:r>
      <w:r>
        <w:rPr>
          <w:sz w:val="28"/>
          <w:szCs w:val="28"/>
        </w:rPr>
        <w:t xml:space="preserve">туристичні маршрути із залученням максимальної кількості ресурсів, адже саме ці райони можуть стати центрами туристичного бізнесу Миколаївської області. </w:t>
      </w:r>
    </w:p>
    <w:p w:rsidR="00483C89" w:rsidRDefault="00483C89" w:rsidP="00E573D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Говорячи, про перспективи розвитку туризму, варто зауважити, що </w:t>
      </w:r>
      <w:r w:rsidRPr="00486BE6">
        <w:rPr>
          <w:sz w:val="28"/>
          <w:szCs w:val="28"/>
        </w:rPr>
        <w:t>Миколаївщина володіє цінною культурною спадщиною, де на тлі прекрасних ландшафтів є унікальні пам</w:t>
      </w:r>
      <w:r>
        <w:rPr>
          <w:sz w:val="28"/>
          <w:szCs w:val="28"/>
        </w:rPr>
        <w:t>’ятки культури світового рівня. В</w:t>
      </w:r>
      <w:r w:rsidRPr="00486BE6">
        <w:rPr>
          <w:sz w:val="28"/>
          <w:szCs w:val="28"/>
        </w:rPr>
        <w:t xml:space="preserve"> регіоні є місця компактного проживання різних етносів з їх самобутньою культурою, – все це може бути визначальними факторами для організації перспективних туристичних маршрутів, особливо для етнічного та етнографічного туризму. Надзвичайно перспективними можуть стати проекти екскурсій по сакральних (священних) місцях Миколаївщини з елементами театралізацій, медитації та інші. </w:t>
      </w:r>
    </w:p>
    <w:p w:rsidR="00483C89" w:rsidRPr="006B0100" w:rsidRDefault="00483C89" w:rsidP="00E573DA">
      <w:pPr>
        <w:spacing w:line="360" w:lineRule="auto"/>
        <w:ind w:firstLine="709"/>
        <w:jc w:val="both"/>
        <w:rPr>
          <w:sz w:val="28"/>
          <w:szCs w:val="28"/>
        </w:rPr>
      </w:pPr>
      <w:r w:rsidRPr="006B0100">
        <w:rPr>
          <w:sz w:val="28"/>
          <w:szCs w:val="28"/>
        </w:rPr>
        <w:t>Також перспективним для області є зелений та сільський туризм. Сільський відпочинок за рахунок збереження етнографічної самобутності репрезентує Миколаївську область населенню та приваблює туристів.</w:t>
      </w:r>
      <w:r>
        <w:rPr>
          <w:sz w:val="28"/>
          <w:szCs w:val="28"/>
        </w:rPr>
        <w:t xml:space="preserve"> </w:t>
      </w:r>
      <w:r w:rsidRPr="006B0100">
        <w:rPr>
          <w:sz w:val="28"/>
          <w:szCs w:val="28"/>
        </w:rPr>
        <w:t>Досить перспективними для розвитку туризму є природоохоронні території. Привабливими для  цього є регіональні ландшафтні парки  – «</w:t>
      </w:r>
      <w:proofErr w:type="spellStart"/>
      <w:r w:rsidRPr="006B0100">
        <w:rPr>
          <w:sz w:val="28"/>
          <w:szCs w:val="28"/>
        </w:rPr>
        <w:t>Тилігульський</w:t>
      </w:r>
      <w:proofErr w:type="spellEnd"/>
      <w:r w:rsidRPr="006B0100">
        <w:rPr>
          <w:sz w:val="28"/>
          <w:szCs w:val="28"/>
        </w:rPr>
        <w:t>», «</w:t>
      </w:r>
      <w:proofErr w:type="spellStart"/>
      <w:r w:rsidRPr="006B0100">
        <w:rPr>
          <w:sz w:val="28"/>
          <w:szCs w:val="28"/>
        </w:rPr>
        <w:t>Приінгульський</w:t>
      </w:r>
      <w:proofErr w:type="spellEnd"/>
      <w:r w:rsidRPr="006B0100">
        <w:rPr>
          <w:sz w:val="28"/>
          <w:szCs w:val="28"/>
        </w:rPr>
        <w:t>», національні природні парки – «</w:t>
      </w:r>
      <w:proofErr w:type="spellStart"/>
      <w:r w:rsidRPr="006B0100">
        <w:rPr>
          <w:sz w:val="28"/>
          <w:szCs w:val="28"/>
        </w:rPr>
        <w:t>Білобережжя</w:t>
      </w:r>
      <w:proofErr w:type="spellEnd"/>
      <w:r w:rsidRPr="006B0100">
        <w:rPr>
          <w:sz w:val="28"/>
          <w:szCs w:val="28"/>
        </w:rPr>
        <w:t xml:space="preserve"> Святослава», «Бузький Гард», природний заповідник «</w:t>
      </w:r>
      <w:proofErr w:type="spellStart"/>
      <w:r w:rsidRPr="006B0100">
        <w:rPr>
          <w:sz w:val="28"/>
          <w:szCs w:val="28"/>
        </w:rPr>
        <w:t>Єланецький</w:t>
      </w:r>
      <w:proofErr w:type="spellEnd"/>
      <w:r w:rsidRPr="006B0100">
        <w:rPr>
          <w:sz w:val="28"/>
          <w:szCs w:val="28"/>
        </w:rPr>
        <w:t xml:space="preserve"> степ», тощо.</w:t>
      </w:r>
    </w:p>
    <w:p w:rsidR="00483C89" w:rsidRPr="00486BE6" w:rsidRDefault="00483C89" w:rsidP="00306808">
      <w:pPr>
        <w:spacing w:line="360" w:lineRule="auto"/>
        <w:ind w:firstLine="709"/>
        <w:jc w:val="both"/>
        <w:rPr>
          <w:sz w:val="28"/>
          <w:szCs w:val="28"/>
        </w:rPr>
      </w:pPr>
      <w:r w:rsidRPr="00486BE6">
        <w:rPr>
          <w:sz w:val="28"/>
          <w:szCs w:val="28"/>
        </w:rPr>
        <w:t>Перспективним напрямком розвитку культурно-пізнавального туризму є включення до програм перебування туристів відвідання музеїв в місті Миколаєві та місті Очакові, оскільки саме вони є історичним надбанням нашого народу.</w:t>
      </w:r>
      <w:r w:rsidR="00306808">
        <w:rPr>
          <w:sz w:val="28"/>
          <w:szCs w:val="28"/>
        </w:rPr>
        <w:t xml:space="preserve"> </w:t>
      </w:r>
      <w:r w:rsidRPr="00486BE6">
        <w:rPr>
          <w:sz w:val="28"/>
          <w:szCs w:val="28"/>
        </w:rPr>
        <w:t xml:space="preserve">Вагомим напрямком розвитку туризму на Миколаївщині може бути – фестивальний туризм, оскільки регіон, в якому проводяться </w:t>
      </w:r>
      <w:r w:rsidRPr="00486BE6">
        <w:rPr>
          <w:sz w:val="28"/>
          <w:szCs w:val="28"/>
        </w:rPr>
        <w:lastRenderedPageBreak/>
        <w:t xml:space="preserve">фестивалі, набуває нового іміджу, а в розвиток його інфраструктури залучаються інвестиційні кошти, місцева громада отримує нові робочі місця. </w:t>
      </w:r>
    </w:p>
    <w:p w:rsidR="00483C89" w:rsidRPr="00486BE6" w:rsidRDefault="00483C89" w:rsidP="00E573DA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Pr="00486BE6">
        <w:rPr>
          <w:sz w:val="28"/>
          <w:szCs w:val="28"/>
        </w:rPr>
        <w:t>істо Миколаїв</w:t>
      </w:r>
      <w:r>
        <w:rPr>
          <w:sz w:val="28"/>
          <w:szCs w:val="28"/>
        </w:rPr>
        <w:t>, як обласний центр,</w:t>
      </w:r>
      <w:r w:rsidRPr="00486BE6">
        <w:rPr>
          <w:sz w:val="28"/>
          <w:szCs w:val="28"/>
        </w:rPr>
        <w:t xml:space="preserve"> повинен бути туристичним центром всієї області і відповідно приймати найбільші туристичні потоки. Однак, в зв’язку з відсутністю достатньої кількості різнопланових туристичних маршрутів, останнім </w:t>
      </w:r>
      <w:r>
        <w:rPr>
          <w:sz w:val="28"/>
          <w:szCs w:val="28"/>
        </w:rPr>
        <w:t>часом місто втрачає свої позиці</w:t>
      </w:r>
      <w:r w:rsidRPr="00486BE6">
        <w:rPr>
          <w:sz w:val="28"/>
          <w:szCs w:val="28"/>
        </w:rPr>
        <w:t xml:space="preserve">ї. Аби зарадити такій ситуації, варто розробити низку туристичних маршрутів по місту, які  б включали в себе відвідування цікавих місць. </w:t>
      </w:r>
    </w:p>
    <w:p w:rsidR="00483C89" w:rsidRPr="006B0100" w:rsidRDefault="00483C89" w:rsidP="00E573DA">
      <w:pPr>
        <w:spacing w:line="360" w:lineRule="auto"/>
        <w:ind w:firstLine="709"/>
        <w:jc w:val="both"/>
        <w:rPr>
          <w:sz w:val="28"/>
          <w:szCs w:val="28"/>
        </w:rPr>
      </w:pPr>
      <w:r w:rsidRPr="00486BE6">
        <w:rPr>
          <w:sz w:val="28"/>
          <w:szCs w:val="28"/>
        </w:rPr>
        <w:t>Мною була розроблена низка туристичних маршрутів, які були б досить цікаві не лише для туристів з інших міст, але і для самих жителів Миколаївщини.</w:t>
      </w:r>
      <w:r>
        <w:rPr>
          <w:sz w:val="28"/>
          <w:szCs w:val="28"/>
        </w:rPr>
        <w:t xml:space="preserve"> Екскурсії комбіновані і включають відвідування як природних,, так і культурно-історичних </w:t>
      </w:r>
      <w:proofErr w:type="spellStart"/>
      <w:r>
        <w:rPr>
          <w:sz w:val="28"/>
          <w:szCs w:val="28"/>
        </w:rPr>
        <w:t>пам</w:t>
      </w:r>
      <w:proofErr w:type="spellEnd"/>
      <w:r w:rsidRPr="006B0100">
        <w:rPr>
          <w:sz w:val="28"/>
          <w:szCs w:val="28"/>
          <w:lang w:val="ru-RU"/>
        </w:rPr>
        <w:t>’</w:t>
      </w:r>
      <w:r>
        <w:rPr>
          <w:sz w:val="28"/>
          <w:szCs w:val="28"/>
        </w:rPr>
        <w:t>яток.</w:t>
      </w:r>
    </w:p>
    <w:p w:rsidR="00483C89" w:rsidRPr="00486BE6" w:rsidRDefault="00483C89" w:rsidP="00E573DA">
      <w:pPr>
        <w:spacing w:line="360" w:lineRule="auto"/>
        <w:ind w:firstLine="709"/>
        <w:jc w:val="both"/>
        <w:rPr>
          <w:sz w:val="28"/>
          <w:szCs w:val="28"/>
        </w:rPr>
      </w:pPr>
      <w:r w:rsidRPr="00486BE6">
        <w:rPr>
          <w:sz w:val="28"/>
          <w:szCs w:val="28"/>
        </w:rPr>
        <w:t xml:space="preserve">Миколаївська область має у своєму розпорядженні всі необхідні умови для розвитку туризму, однак, слід відзначити, що Миколаївський регіон, володіючи туристичним потенціалом, у даний час має порівняно нерозвинену туристичну інфраструктуру, а також  </w:t>
      </w:r>
      <w:r w:rsidRPr="00486BE6">
        <w:rPr>
          <w:color w:val="000000"/>
          <w:sz w:val="28"/>
          <w:szCs w:val="28"/>
        </w:rPr>
        <w:t>несприятливу державну політику та низький рівень матеріальної бази.</w:t>
      </w:r>
    </w:p>
    <w:p w:rsidR="00483C89" w:rsidRPr="00486BE6" w:rsidRDefault="00483C89" w:rsidP="00E573DA">
      <w:pPr>
        <w:pStyle w:val="20"/>
        <w:widowControl w:val="0"/>
        <w:tabs>
          <w:tab w:val="left" w:pos="567"/>
          <w:tab w:val="num" w:pos="720"/>
        </w:tabs>
        <w:spacing w:after="0" w:line="360" w:lineRule="auto"/>
        <w:ind w:firstLine="709"/>
        <w:jc w:val="both"/>
        <w:rPr>
          <w:sz w:val="28"/>
          <w:szCs w:val="28"/>
        </w:rPr>
      </w:pPr>
      <w:proofErr w:type="spellStart"/>
      <w:r w:rsidRPr="00486BE6">
        <w:rPr>
          <w:sz w:val="28"/>
          <w:szCs w:val="28"/>
        </w:rPr>
        <w:t>Нажаль</w:t>
      </w:r>
      <w:proofErr w:type="spellEnd"/>
      <w:r w:rsidRPr="00486BE6">
        <w:rPr>
          <w:sz w:val="28"/>
          <w:szCs w:val="28"/>
        </w:rPr>
        <w:t xml:space="preserve">, </w:t>
      </w:r>
      <w:proofErr w:type="spellStart"/>
      <w:r w:rsidRPr="00486BE6">
        <w:rPr>
          <w:spacing w:val="6"/>
          <w:sz w:val="28"/>
          <w:szCs w:val="28"/>
        </w:rPr>
        <w:t>пам’ятки</w:t>
      </w:r>
      <w:proofErr w:type="spellEnd"/>
      <w:r w:rsidRPr="00486BE6">
        <w:rPr>
          <w:spacing w:val="6"/>
          <w:sz w:val="28"/>
          <w:szCs w:val="28"/>
        </w:rPr>
        <w:t xml:space="preserve"> </w:t>
      </w:r>
      <w:proofErr w:type="spellStart"/>
      <w:r w:rsidRPr="00486BE6">
        <w:rPr>
          <w:spacing w:val="6"/>
          <w:sz w:val="28"/>
          <w:szCs w:val="28"/>
        </w:rPr>
        <w:t>області</w:t>
      </w:r>
      <w:proofErr w:type="spellEnd"/>
      <w:r w:rsidRPr="00486BE6">
        <w:rPr>
          <w:spacing w:val="6"/>
          <w:sz w:val="28"/>
          <w:szCs w:val="28"/>
        </w:rPr>
        <w:t xml:space="preserve"> </w:t>
      </w:r>
      <w:proofErr w:type="spellStart"/>
      <w:r w:rsidRPr="00486BE6">
        <w:rPr>
          <w:spacing w:val="6"/>
          <w:sz w:val="28"/>
          <w:szCs w:val="28"/>
        </w:rPr>
        <w:t>майже</w:t>
      </w:r>
      <w:proofErr w:type="spellEnd"/>
      <w:r w:rsidRPr="00486BE6">
        <w:rPr>
          <w:spacing w:val="6"/>
          <w:sz w:val="28"/>
          <w:szCs w:val="28"/>
        </w:rPr>
        <w:t xml:space="preserve"> не </w:t>
      </w:r>
      <w:proofErr w:type="spellStart"/>
      <w:r w:rsidRPr="00486BE6">
        <w:rPr>
          <w:spacing w:val="6"/>
          <w:sz w:val="28"/>
          <w:szCs w:val="28"/>
        </w:rPr>
        <w:t>рекламуються</w:t>
      </w:r>
      <w:proofErr w:type="spellEnd"/>
      <w:r w:rsidRPr="00486BE6">
        <w:rPr>
          <w:spacing w:val="6"/>
          <w:sz w:val="28"/>
          <w:szCs w:val="28"/>
        </w:rPr>
        <w:t xml:space="preserve">, </w:t>
      </w:r>
      <w:r>
        <w:rPr>
          <w:spacing w:val="6"/>
          <w:sz w:val="28"/>
          <w:szCs w:val="28"/>
          <w:lang w:val="uk-UA"/>
        </w:rPr>
        <w:t xml:space="preserve">природні та </w:t>
      </w:r>
      <w:proofErr w:type="spellStart"/>
      <w:r w:rsidRPr="00486BE6">
        <w:rPr>
          <w:spacing w:val="6"/>
          <w:sz w:val="28"/>
          <w:szCs w:val="28"/>
        </w:rPr>
        <w:t>культурно-</w:t>
      </w:r>
      <w:r>
        <w:rPr>
          <w:spacing w:val="-10"/>
          <w:sz w:val="28"/>
          <w:szCs w:val="28"/>
        </w:rPr>
        <w:t>історичні</w:t>
      </w:r>
      <w:proofErr w:type="spellEnd"/>
      <w:r>
        <w:rPr>
          <w:spacing w:val="-10"/>
          <w:sz w:val="28"/>
          <w:szCs w:val="28"/>
        </w:rPr>
        <w:t xml:space="preserve"> </w:t>
      </w:r>
      <w:proofErr w:type="spellStart"/>
      <w:r w:rsidRPr="00486BE6">
        <w:rPr>
          <w:spacing w:val="-10"/>
          <w:sz w:val="28"/>
          <w:szCs w:val="28"/>
        </w:rPr>
        <w:t>туристичні</w:t>
      </w:r>
      <w:proofErr w:type="spellEnd"/>
      <w:r w:rsidRPr="00486BE6">
        <w:rPr>
          <w:spacing w:val="-10"/>
          <w:sz w:val="28"/>
          <w:szCs w:val="28"/>
        </w:rPr>
        <w:t xml:space="preserve"> </w:t>
      </w:r>
      <w:proofErr w:type="spellStart"/>
      <w:r w:rsidRPr="00486BE6">
        <w:rPr>
          <w:spacing w:val="-10"/>
          <w:sz w:val="28"/>
          <w:szCs w:val="28"/>
        </w:rPr>
        <w:t>ресурси</w:t>
      </w:r>
      <w:proofErr w:type="spellEnd"/>
      <w:r w:rsidRPr="00486BE6">
        <w:rPr>
          <w:spacing w:val="-10"/>
          <w:sz w:val="28"/>
          <w:szCs w:val="28"/>
        </w:rPr>
        <w:t xml:space="preserve"> </w:t>
      </w:r>
      <w:proofErr w:type="spellStart"/>
      <w:r w:rsidRPr="00486BE6">
        <w:rPr>
          <w:spacing w:val="-10"/>
          <w:sz w:val="28"/>
          <w:szCs w:val="28"/>
        </w:rPr>
        <w:t>Миколаївщини</w:t>
      </w:r>
      <w:proofErr w:type="spellEnd"/>
      <w:r w:rsidRPr="00486BE6">
        <w:rPr>
          <w:spacing w:val="-10"/>
          <w:sz w:val="28"/>
          <w:szCs w:val="28"/>
        </w:rPr>
        <w:t xml:space="preserve"> </w:t>
      </w:r>
      <w:proofErr w:type="spellStart"/>
      <w:r w:rsidRPr="00486BE6">
        <w:rPr>
          <w:spacing w:val="-10"/>
          <w:sz w:val="28"/>
          <w:szCs w:val="28"/>
        </w:rPr>
        <w:t>залишаються</w:t>
      </w:r>
      <w:proofErr w:type="spellEnd"/>
      <w:r w:rsidRPr="00486BE6">
        <w:rPr>
          <w:spacing w:val="-10"/>
          <w:sz w:val="28"/>
          <w:szCs w:val="28"/>
        </w:rPr>
        <w:t xml:space="preserve"> </w:t>
      </w:r>
      <w:proofErr w:type="spellStart"/>
      <w:r w:rsidRPr="00486BE6">
        <w:rPr>
          <w:spacing w:val="-10"/>
          <w:sz w:val="28"/>
          <w:szCs w:val="28"/>
        </w:rPr>
        <w:t>невідомими</w:t>
      </w:r>
      <w:proofErr w:type="spellEnd"/>
      <w:r w:rsidRPr="00486BE6">
        <w:rPr>
          <w:sz w:val="28"/>
          <w:szCs w:val="28"/>
        </w:rPr>
        <w:t xml:space="preserve"> не </w:t>
      </w:r>
      <w:proofErr w:type="spellStart"/>
      <w:r w:rsidRPr="00486BE6">
        <w:rPr>
          <w:sz w:val="28"/>
          <w:szCs w:val="28"/>
        </w:rPr>
        <w:t>тільки</w:t>
      </w:r>
      <w:proofErr w:type="spellEnd"/>
      <w:r w:rsidRPr="00486BE6">
        <w:rPr>
          <w:sz w:val="28"/>
          <w:szCs w:val="28"/>
        </w:rPr>
        <w:t xml:space="preserve"> для </w:t>
      </w:r>
      <w:proofErr w:type="spellStart"/>
      <w:r w:rsidRPr="00486BE6">
        <w:rPr>
          <w:sz w:val="28"/>
          <w:szCs w:val="28"/>
        </w:rPr>
        <w:t>інозе</w:t>
      </w:r>
      <w:r w:rsidR="00B826AF">
        <w:rPr>
          <w:sz w:val="28"/>
          <w:szCs w:val="28"/>
        </w:rPr>
        <w:t>много</w:t>
      </w:r>
      <w:proofErr w:type="spellEnd"/>
      <w:r w:rsidR="00B826AF">
        <w:rPr>
          <w:sz w:val="28"/>
          <w:szCs w:val="28"/>
        </w:rPr>
        <w:t xml:space="preserve"> туриста, а </w:t>
      </w:r>
      <w:r w:rsidR="00B826AF">
        <w:rPr>
          <w:sz w:val="28"/>
          <w:szCs w:val="28"/>
          <w:lang w:val="uk-UA"/>
        </w:rPr>
        <w:t>і</w:t>
      </w:r>
      <w:r w:rsidRPr="00486BE6">
        <w:rPr>
          <w:sz w:val="28"/>
          <w:szCs w:val="28"/>
        </w:rPr>
        <w:t xml:space="preserve"> для </w:t>
      </w:r>
      <w:proofErr w:type="spellStart"/>
      <w:r w:rsidRPr="00486BE6">
        <w:rPr>
          <w:sz w:val="28"/>
          <w:szCs w:val="28"/>
        </w:rPr>
        <w:t>вітчизняного</w:t>
      </w:r>
      <w:proofErr w:type="spellEnd"/>
      <w:r w:rsidRPr="00486BE6">
        <w:rPr>
          <w:sz w:val="28"/>
          <w:szCs w:val="28"/>
        </w:rPr>
        <w:t>.</w:t>
      </w:r>
    </w:p>
    <w:p w:rsidR="00483C89" w:rsidRPr="008B7B1D" w:rsidRDefault="00483C89" w:rsidP="008B7B1D">
      <w:pPr>
        <w:tabs>
          <w:tab w:val="left" w:pos="567"/>
          <w:tab w:val="num" w:pos="720"/>
        </w:tabs>
        <w:spacing w:line="360" w:lineRule="auto"/>
        <w:ind w:firstLine="709"/>
        <w:jc w:val="both"/>
        <w:rPr>
          <w:sz w:val="28"/>
          <w:szCs w:val="28"/>
        </w:rPr>
      </w:pPr>
      <w:r w:rsidRPr="00486BE6">
        <w:rPr>
          <w:sz w:val="28"/>
          <w:szCs w:val="28"/>
        </w:rPr>
        <w:t xml:space="preserve">Аби зарадити такій ситуації, варто популяризувати регіональний туристичний продукт на регіональних та міжнародних спеціалізованих заходах; створити мережі туристично-інформаційних сайтів, яким необхідно постійне оновлення та підтримка; розробити рекламу туристично-рекреаційних можливостей області на центральних та місцевих каналах телебачення і радіо, у друкованих засобах масової інформації; </w:t>
      </w:r>
      <w:proofErr w:type="spellStart"/>
      <w:r w:rsidRPr="00486BE6">
        <w:rPr>
          <w:sz w:val="28"/>
          <w:szCs w:val="28"/>
        </w:rPr>
        <w:t>підготовати</w:t>
      </w:r>
      <w:proofErr w:type="spellEnd"/>
      <w:r w:rsidRPr="00486BE6">
        <w:rPr>
          <w:sz w:val="28"/>
          <w:szCs w:val="28"/>
        </w:rPr>
        <w:t xml:space="preserve"> та випустити туристичні карти, довідники, каталоги, </w:t>
      </w:r>
      <w:proofErr w:type="spellStart"/>
      <w:r w:rsidRPr="00486BE6">
        <w:rPr>
          <w:sz w:val="28"/>
          <w:szCs w:val="28"/>
        </w:rPr>
        <w:t>карто-схеми</w:t>
      </w:r>
      <w:proofErr w:type="spellEnd"/>
      <w:r w:rsidRPr="00486BE6">
        <w:rPr>
          <w:sz w:val="28"/>
          <w:szCs w:val="28"/>
        </w:rPr>
        <w:t xml:space="preserve"> туристично-екскурсійних маршрутів. Саме за рахунок таких заходів туризм може стати джерелом величезних прибутків та основою розвитку </w:t>
      </w:r>
      <w:r w:rsidR="008B7B1D">
        <w:rPr>
          <w:sz w:val="28"/>
          <w:szCs w:val="28"/>
        </w:rPr>
        <w:t>економіки Миколаївської області.</w:t>
      </w:r>
    </w:p>
    <w:p w:rsidR="00306808" w:rsidRDefault="00306808" w:rsidP="00D06168">
      <w:pPr>
        <w:pStyle w:val="Standard"/>
        <w:jc w:val="center"/>
        <w:rPr>
          <w:rFonts w:eastAsia="Times New Roman"/>
          <w:b/>
          <w:kern w:val="0"/>
          <w:sz w:val="28"/>
          <w:szCs w:val="28"/>
          <w:lang w:val="uk-UA"/>
        </w:rPr>
      </w:pPr>
    </w:p>
    <w:p w:rsidR="00306808" w:rsidRDefault="00306808" w:rsidP="00D06168">
      <w:pPr>
        <w:pStyle w:val="Standard"/>
        <w:jc w:val="center"/>
        <w:rPr>
          <w:rFonts w:eastAsia="Times New Roman"/>
          <w:b/>
          <w:kern w:val="0"/>
          <w:sz w:val="28"/>
          <w:szCs w:val="28"/>
          <w:lang w:val="uk-UA"/>
        </w:rPr>
      </w:pPr>
    </w:p>
    <w:p w:rsidR="00306808" w:rsidRDefault="00306808" w:rsidP="00D06168">
      <w:pPr>
        <w:pStyle w:val="Standard"/>
        <w:jc w:val="center"/>
        <w:rPr>
          <w:rFonts w:eastAsia="Times New Roman"/>
          <w:b/>
          <w:kern w:val="0"/>
          <w:sz w:val="28"/>
          <w:szCs w:val="28"/>
          <w:lang w:val="uk-UA"/>
        </w:rPr>
      </w:pPr>
    </w:p>
    <w:p w:rsidR="00D06168" w:rsidRDefault="00D06168" w:rsidP="00D06168">
      <w:pPr>
        <w:pStyle w:val="Standard"/>
        <w:jc w:val="center"/>
        <w:rPr>
          <w:rFonts w:eastAsia="Times New Roman"/>
          <w:b/>
          <w:kern w:val="0"/>
          <w:sz w:val="28"/>
          <w:szCs w:val="28"/>
          <w:lang w:val="uk-UA"/>
        </w:rPr>
      </w:pPr>
      <w:r>
        <w:rPr>
          <w:rFonts w:eastAsia="Times New Roman"/>
          <w:b/>
          <w:kern w:val="0"/>
          <w:sz w:val="28"/>
          <w:szCs w:val="28"/>
          <w:lang w:val="uk-UA"/>
        </w:rPr>
        <w:t>СПИСОК ВИКОРИСТАНИХ ДЖЕРЕЛ</w:t>
      </w:r>
    </w:p>
    <w:p w:rsidR="00483C89" w:rsidRDefault="00483C89" w:rsidP="00A05C9A">
      <w:pPr>
        <w:spacing w:line="360" w:lineRule="auto"/>
        <w:rPr>
          <w:b/>
          <w:sz w:val="28"/>
          <w:szCs w:val="28"/>
        </w:rPr>
      </w:pP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Бейдик</w:t>
      </w:r>
      <w:proofErr w:type="spellEnd"/>
      <w:r w:rsidRPr="00E6314F">
        <w:rPr>
          <w:sz w:val="28"/>
          <w:szCs w:val="28"/>
        </w:rPr>
        <w:t xml:space="preserve"> О. О. Ресурсно-рекреаційні домінанти регіонів України. Наукові дослідження до потреб туризму. Матеріали «круглого столу» / О. О. </w:t>
      </w:r>
      <w:proofErr w:type="spellStart"/>
      <w:r w:rsidRPr="00E6314F">
        <w:rPr>
          <w:sz w:val="28"/>
          <w:szCs w:val="28"/>
        </w:rPr>
        <w:t>Бейдик</w:t>
      </w:r>
      <w:proofErr w:type="spellEnd"/>
      <w:r w:rsidRPr="00E6314F">
        <w:rPr>
          <w:sz w:val="28"/>
          <w:szCs w:val="28"/>
        </w:rPr>
        <w:t>. – К.: Обрії, 2010. – С. 47-54.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Бейдик</w:t>
      </w:r>
      <w:proofErr w:type="spellEnd"/>
      <w:r w:rsidRPr="00E6314F">
        <w:rPr>
          <w:sz w:val="28"/>
          <w:szCs w:val="28"/>
        </w:rPr>
        <w:t xml:space="preserve"> О.О. Рекреаційно-туристські ресурси України: методологія та методика аналізу, термінологія, районування / О. О. </w:t>
      </w:r>
      <w:proofErr w:type="spellStart"/>
      <w:r w:rsidRPr="00E6314F">
        <w:rPr>
          <w:sz w:val="28"/>
          <w:szCs w:val="28"/>
        </w:rPr>
        <w:t>Бейдик</w:t>
      </w:r>
      <w:proofErr w:type="spellEnd"/>
      <w:r w:rsidRPr="00E6314F">
        <w:rPr>
          <w:sz w:val="28"/>
          <w:szCs w:val="28"/>
        </w:rPr>
        <w:t>. – К.: КНУ, 2001. – 397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Бондарчук-Чугіна</w:t>
      </w:r>
      <w:proofErr w:type="spellEnd"/>
      <w:r w:rsidRPr="00E6314F">
        <w:rPr>
          <w:sz w:val="28"/>
          <w:szCs w:val="28"/>
        </w:rPr>
        <w:t xml:space="preserve"> І. Ю. Розвиток культурно-історичного туризму на Миколаївщині (друга половина ХХ - початок ХХІ ст.) : автореф. </w:t>
      </w:r>
      <w:proofErr w:type="spellStart"/>
      <w:r w:rsidRPr="00E6314F">
        <w:rPr>
          <w:sz w:val="28"/>
          <w:szCs w:val="28"/>
        </w:rPr>
        <w:t>дис</w:t>
      </w:r>
      <w:proofErr w:type="spellEnd"/>
      <w:r w:rsidRPr="00E6314F">
        <w:rPr>
          <w:sz w:val="28"/>
          <w:szCs w:val="28"/>
        </w:rPr>
        <w:t xml:space="preserve"> . канд. </w:t>
      </w:r>
      <w:proofErr w:type="spellStart"/>
      <w:r w:rsidRPr="00E6314F">
        <w:rPr>
          <w:sz w:val="28"/>
          <w:szCs w:val="28"/>
        </w:rPr>
        <w:t>іст</w:t>
      </w:r>
      <w:proofErr w:type="spellEnd"/>
      <w:r w:rsidRPr="00E6314F">
        <w:rPr>
          <w:sz w:val="28"/>
          <w:szCs w:val="28"/>
        </w:rPr>
        <w:t xml:space="preserve">. наук : спец. 17.00.01 Теорія та історія культури / </w:t>
      </w:r>
      <w:proofErr w:type="spellStart"/>
      <w:r w:rsidRPr="00E6314F">
        <w:rPr>
          <w:sz w:val="28"/>
          <w:szCs w:val="28"/>
        </w:rPr>
        <w:t>Бондарчук-Чугіна</w:t>
      </w:r>
      <w:proofErr w:type="spellEnd"/>
      <w:r w:rsidRPr="00E6314F">
        <w:rPr>
          <w:sz w:val="28"/>
          <w:szCs w:val="28"/>
        </w:rPr>
        <w:t xml:space="preserve"> Ірина Юріївна. – К., 2007. – 19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В'їзний туризм. Навчальний посібник / П. Ф Коваль, Н.О. </w:t>
      </w:r>
      <w:proofErr w:type="spellStart"/>
      <w:r w:rsidRPr="00E6314F">
        <w:rPr>
          <w:sz w:val="28"/>
          <w:szCs w:val="28"/>
        </w:rPr>
        <w:t>Алєшугіна</w:t>
      </w:r>
      <w:proofErr w:type="spellEnd"/>
      <w:r w:rsidRPr="00E6314F">
        <w:rPr>
          <w:sz w:val="28"/>
          <w:szCs w:val="28"/>
        </w:rPr>
        <w:t xml:space="preserve">, Г.П. Андрєєва, О.О. </w:t>
      </w:r>
      <w:proofErr w:type="spellStart"/>
      <w:r w:rsidRPr="00E6314F">
        <w:rPr>
          <w:sz w:val="28"/>
          <w:szCs w:val="28"/>
        </w:rPr>
        <w:t>Зеленська</w:t>
      </w:r>
      <w:proofErr w:type="spellEnd"/>
      <w:r w:rsidRPr="00E6314F">
        <w:rPr>
          <w:sz w:val="28"/>
          <w:szCs w:val="28"/>
        </w:rPr>
        <w:t xml:space="preserve">, Т.В. Григор’єва, О.Г. Пархоменко, В.Б. Дудко, М.О. </w:t>
      </w:r>
      <w:proofErr w:type="spellStart"/>
      <w:r w:rsidRPr="00E6314F">
        <w:rPr>
          <w:sz w:val="28"/>
          <w:szCs w:val="28"/>
        </w:rPr>
        <w:t>Михайловський</w:t>
      </w:r>
      <w:proofErr w:type="spellEnd"/>
      <w:r w:rsidRPr="00E6314F">
        <w:rPr>
          <w:sz w:val="28"/>
          <w:szCs w:val="28"/>
        </w:rPr>
        <w:t>, С.І. Бондар. – Ніжин : Лук’яненко В.В., 2010. – 304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Власенко</w:t>
      </w:r>
      <w:proofErr w:type="spellEnd"/>
      <w:r w:rsidRPr="00E6314F">
        <w:rPr>
          <w:sz w:val="28"/>
          <w:szCs w:val="28"/>
        </w:rPr>
        <w:t xml:space="preserve"> С. В. Миколаївщина туристична запрошує / С. В. </w:t>
      </w:r>
      <w:proofErr w:type="spellStart"/>
      <w:r w:rsidRPr="00E6314F">
        <w:rPr>
          <w:sz w:val="28"/>
          <w:szCs w:val="28"/>
        </w:rPr>
        <w:t>Власенко</w:t>
      </w:r>
      <w:proofErr w:type="spellEnd"/>
      <w:r w:rsidRPr="00E6314F">
        <w:rPr>
          <w:sz w:val="28"/>
          <w:szCs w:val="28"/>
        </w:rPr>
        <w:t xml:space="preserve"> // Український туристичний вісник: інформаційно-аналітичний бюлетень. – 2004. – № 6. – С. 13.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Выхованец</w:t>
      </w:r>
      <w:proofErr w:type="spellEnd"/>
      <w:r w:rsidRPr="00E6314F">
        <w:rPr>
          <w:sz w:val="28"/>
          <w:szCs w:val="28"/>
        </w:rPr>
        <w:t xml:space="preserve"> Г. В. </w:t>
      </w:r>
      <w:proofErr w:type="spellStart"/>
      <w:r w:rsidRPr="00E6314F">
        <w:rPr>
          <w:sz w:val="28"/>
          <w:szCs w:val="28"/>
        </w:rPr>
        <w:t>Оценка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природных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ресурсов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береговой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зоны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морей</w:t>
      </w:r>
      <w:proofErr w:type="spellEnd"/>
      <w:r w:rsidRPr="00E6314F">
        <w:rPr>
          <w:sz w:val="28"/>
          <w:szCs w:val="28"/>
        </w:rPr>
        <w:t xml:space="preserve"> для </w:t>
      </w:r>
      <w:proofErr w:type="spellStart"/>
      <w:r w:rsidRPr="00E6314F">
        <w:rPr>
          <w:sz w:val="28"/>
          <w:szCs w:val="28"/>
        </w:rPr>
        <w:t>целей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рекреации</w:t>
      </w:r>
      <w:proofErr w:type="spellEnd"/>
      <w:r w:rsidRPr="00E6314F">
        <w:rPr>
          <w:sz w:val="28"/>
          <w:szCs w:val="28"/>
        </w:rPr>
        <w:t xml:space="preserve"> / Г. В. </w:t>
      </w:r>
      <w:proofErr w:type="spellStart"/>
      <w:r w:rsidRPr="00E6314F">
        <w:rPr>
          <w:sz w:val="28"/>
          <w:szCs w:val="28"/>
        </w:rPr>
        <w:t>Выхованец</w:t>
      </w:r>
      <w:proofErr w:type="spellEnd"/>
      <w:r w:rsidRPr="00E6314F">
        <w:rPr>
          <w:sz w:val="28"/>
          <w:szCs w:val="28"/>
        </w:rPr>
        <w:t xml:space="preserve"> // Вісник Одеського національного університету. Серія : Географічні та геологічні науки. – 2013. – Т. 18, Вип. 2. – С. 32-45.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Герасименко</w:t>
      </w:r>
      <w:proofErr w:type="spellEnd"/>
      <w:r w:rsidRPr="00E6314F">
        <w:rPr>
          <w:sz w:val="28"/>
          <w:szCs w:val="28"/>
        </w:rPr>
        <w:t xml:space="preserve"> В. Г. Оцінка туристично-рекреаційного потенціалу регіону: монографія / В. Г. </w:t>
      </w:r>
      <w:proofErr w:type="spellStart"/>
      <w:r w:rsidRPr="00E6314F">
        <w:rPr>
          <w:sz w:val="28"/>
          <w:szCs w:val="28"/>
        </w:rPr>
        <w:t>Герасименко</w:t>
      </w:r>
      <w:proofErr w:type="spellEnd"/>
      <w:r w:rsidRPr="00E6314F">
        <w:rPr>
          <w:sz w:val="28"/>
          <w:szCs w:val="28"/>
        </w:rPr>
        <w:t xml:space="preserve">, Г. К. </w:t>
      </w:r>
      <w:proofErr w:type="spellStart"/>
      <w:r w:rsidRPr="00E6314F">
        <w:rPr>
          <w:sz w:val="28"/>
          <w:szCs w:val="28"/>
        </w:rPr>
        <w:t>Бедрадіна</w:t>
      </w:r>
      <w:proofErr w:type="spellEnd"/>
      <w:r w:rsidRPr="00E6314F">
        <w:rPr>
          <w:sz w:val="28"/>
          <w:szCs w:val="28"/>
        </w:rPr>
        <w:t xml:space="preserve">, С. С. </w:t>
      </w:r>
      <w:proofErr w:type="spellStart"/>
      <w:r w:rsidRPr="00E6314F">
        <w:rPr>
          <w:sz w:val="28"/>
          <w:szCs w:val="28"/>
        </w:rPr>
        <w:t>Галасюк</w:t>
      </w:r>
      <w:proofErr w:type="spellEnd"/>
      <w:r w:rsidRPr="00E6314F">
        <w:rPr>
          <w:sz w:val="28"/>
          <w:szCs w:val="28"/>
        </w:rPr>
        <w:t xml:space="preserve"> та інші / за ред. В. Г. </w:t>
      </w:r>
      <w:proofErr w:type="spellStart"/>
      <w:r w:rsidRPr="00E6314F">
        <w:rPr>
          <w:sz w:val="28"/>
          <w:szCs w:val="28"/>
        </w:rPr>
        <w:t>Герасименко</w:t>
      </w:r>
      <w:proofErr w:type="spellEnd"/>
      <w:r w:rsidRPr="00E6314F">
        <w:rPr>
          <w:sz w:val="28"/>
          <w:szCs w:val="28"/>
        </w:rPr>
        <w:t>. – Одеса : ОНЕУ, 2016. – 262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Гетьман В. На заповідних теренах Побужжя/ В. Гетьман // Географія та основи економіки в школі. – 2007. – N7. – C. 52–53.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Горбаль У. Рекреаційний потенціал як об’єкт наукового аналізу в суспільній географії. / У. Горбаль // Вісник Львівського університету. Серія географічна. – 2007. – Вип. 34. – C. 52-55.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Горбенко</w:t>
      </w:r>
      <w:proofErr w:type="spellEnd"/>
      <w:r w:rsidRPr="00E6314F">
        <w:rPr>
          <w:sz w:val="28"/>
          <w:szCs w:val="28"/>
        </w:rPr>
        <w:t xml:space="preserve"> К. В. </w:t>
      </w:r>
      <w:proofErr w:type="spellStart"/>
      <w:r w:rsidRPr="00E6314F">
        <w:rPr>
          <w:sz w:val="28"/>
          <w:szCs w:val="28"/>
        </w:rPr>
        <w:t>Степная</w:t>
      </w:r>
      <w:proofErr w:type="spellEnd"/>
      <w:r w:rsidRPr="00E6314F">
        <w:rPr>
          <w:sz w:val="28"/>
          <w:szCs w:val="28"/>
        </w:rPr>
        <w:t xml:space="preserve"> Троя </w:t>
      </w:r>
      <w:proofErr w:type="spellStart"/>
      <w:r w:rsidRPr="00E6314F">
        <w:rPr>
          <w:sz w:val="28"/>
          <w:szCs w:val="28"/>
        </w:rPr>
        <w:t>Николаевщины</w:t>
      </w:r>
      <w:proofErr w:type="spellEnd"/>
      <w:r w:rsidRPr="00E6314F">
        <w:rPr>
          <w:sz w:val="28"/>
          <w:szCs w:val="28"/>
        </w:rPr>
        <w:t xml:space="preserve"> / К. В. </w:t>
      </w:r>
      <w:proofErr w:type="spellStart"/>
      <w:r w:rsidRPr="00E6314F">
        <w:rPr>
          <w:sz w:val="28"/>
          <w:szCs w:val="28"/>
        </w:rPr>
        <w:t>Горбенко</w:t>
      </w:r>
      <w:proofErr w:type="spellEnd"/>
      <w:r w:rsidRPr="00E6314F">
        <w:rPr>
          <w:sz w:val="28"/>
          <w:szCs w:val="28"/>
        </w:rPr>
        <w:t xml:space="preserve">, Ю. С. </w:t>
      </w:r>
      <w:proofErr w:type="spellStart"/>
      <w:r w:rsidRPr="00E6314F">
        <w:rPr>
          <w:sz w:val="28"/>
          <w:szCs w:val="28"/>
        </w:rPr>
        <w:t>Гребенников</w:t>
      </w:r>
      <w:proofErr w:type="spellEnd"/>
      <w:r w:rsidRPr="00E6314F">
        <w:rPr>
          <w:sz w:val="28"/>
          <w:szCs w:val="28"/>
        </w:rPr>
        <w:t xml:space="preserve">, А. И. Смирнов. – </w:t>
      </w:r>
      <w:proofErr w:type="spellStart"/>
      <w:r w:rsidRPr="00E6314F">
        <w:rPr>
          <w:sz w:val="28"/>
          <w:szCs w:val="28"/>
        </w:rPr>
        <w:t>Николаев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издательство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Ирины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Гудым</w:t>
      </w:r>
      <w:proofErr w:type="spellEnd"/>
      <w:r w:rsidRPr="00E6314F">
        <w:rPr>
          <w:sz w:val="28"/>
          <w:szCs w:val="28"/>
        </w:rPr>
        <w:t xml:space="preserve">, 2009. – 32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Гребенников</w:t>
      </w:r>
      <w:proofErr w:type="spellEnd"/>
      <w:r w:rsidRPr="00E6314F">
        <w:rPr>
          <w:sz w:val="28"/>
          <w:szCs w:val="28"/>
        </w:rPr>
        <w:t xml:space="preserve"> В. Б. </w:t>
      </w:r>
      <w:proofErr w:type="spellStart"/>
      <w:r w:rsidRPr="00E6314F">
        <w:rPr>
          <w:sz w:val="28"/>
          <w:szCs w:val="28"/>
        </w:rPr>
        <w:t>Исследования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памятников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археологии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Николаевщины</w:t>
      </w:r>
      <w:proofErr w:type="spellEnd"/>
      <w:r w:rsidRPr="00E6314F">
        <w:rPr>
          <w:sz w:val="28"/>
          <w:szCs w:val="28"/>
        </w:rPr>
        <w:t xml:space="preserve"> / В. Б. </w:t>
      </w:r>
      <w:proofErr w:type="spellStart"/>
      <w:r w:rsidRPr="00E6314F">
        <w:rPr>
          <w:sz w:val="28"/>
          <w:szCs w:val="28"/>
        </w:rPr>
        <w:t>Гребенников</w:t>
      </w:r>
      <w:proofErr w:type="spellEnd"/>
      <w:r w:rsidRPr="00E6314F">
        <w:rPr>
          <w:sz w:val="28"/>
          <w:szCs w:val="28"/>
        </w:rPr>
        <w:t xml:space="preserve">. – </w:t>
      </w:r>
      <w:proofErr w:type="spellStart"/>
      <w:r w:rsidRPr="00E6314F">
        <w:rPr>
          <w:sz w:val="28"/>
          <w:szCs w:val="28"/>
        </w:rPr>
        <w:t>Николаев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Илион</w:t>
      </w:r>
      <w:proofErr w:type="spellEnd"/>
      <w:r w:rsidRPr="00E6314F">
        <w:rPr>
          <w:sz w:val="28"/>
          <w:szCs w:val="28"/>
        </w:rPr>
        <w:t xml:space="preserve">, 2011. – 180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Гуляев</w:t>
      </w:r>
      <w:proofErr w:type="spellEnd"/>
      <w:r w:rsidRPr="00E6314F">
        <w:rPr>
          <w:sz w:val="28"/>
          <w:szCs w:val="28"/>
        </w:rPr>
        <w:t xml:space="preserve"> В.Г. Организация </w:t>
      </w:r>
      <w:proofErr w:type="spellStart"/>
      <w:r w:rsidRPr="00E6314F">
        <w:rPr>
          <w:sz w:val="28"/>
          <w:szCs w:val="28"/>
        </w:rPr>
        <w:t>туристкой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деятельности</w:t>
      </w:r>
      <w:proofErr w:type="spellEnd"/>
      <w:r w:rsidRPr="00E6314F">
        <w:rPr>
          <w:sz w:val="28"/>
          <w:szCs w:val="28"/>
        </w:rPr>
        <w:t xml:space="preserve">: </w:t>
      </w:r>
      <w:proofErr w:type="spellStart"/>
      <w:r w:rsidRPr="00E6314F">
        <w:rPr>
          <w:sz w:val="28"/>
          <w:szCs w:val="28"/>
        </w:rPr>
        <w:t>Учеб</w:t>
      </w:r>
      <w:proofErr w:type="spellEnd"/>
      <w:r w:rsidRPr="00E6314F">
        <w:rPr>
          <w:sz w:val="28"/>
          <w:szCs w:val="28"/>
        </w:rPr>
        <w:t xml:space="preserve">. </w:t>
      </w:r>
      <w:proofErr w:type="spellStart"/>
      <w:r w:rsidRPr="00E6314F">
        <w:rPr>
          <w:sz w:val="28"/>
          <w:szCs w:val="28"/>
        </w:rPr>
        <w:t>пособие</w:t>
      </w:r>
      <w:proofErr w:type="spellEnd"/>
      <w:r w:rsidRPr="00E6314F">
        <w:rPr>
          <w:sz w:val="28"/>
          <w:szCs w:val="28"/>
        </w:rPr>
        <w:t xml:space="preserve"> / В.Г.</w:t>
      </w:r>
      <w:proofErr w:type="spellStart"/>
      <w:r w:rsidRPr="00E6314F">
        <w:rPr>
          <w:sz w:val="28"/>
          <w:szCs w:val="28"/>
        </w:rPr>
        <w:t>Гуляев</w:t>
      </w:r>
      <w:proofErr w:type="spellEnd"/>
      <w:r w:rsidRPr="00E6314F">
        <w:rPr>
          <w:sz w:val="28"/>
          <w:szCs w:val="28"/>
        </w:rPr>
        <w:t xml:space="preserve">. – М.: </w:t>
      </w:r>
      <w:proofErr w:type="spellStart"/>
      <w:r w:rsidRPr="00E6314F">
        <w:rPr>
          <w:sz w:val="28"/>
          <w:szCs w:val="28"/>
        </w:rPr>
        <w:t>Нолидж</w:t>
      </w:r>
      <w:proofErr w:type="spellEnd"/>
      <w:r w:rsidRPr="00E6314F">
        <w:rPr>
          <w:sz w:val="28"/>
          <w:szCs w:val="28"/>
        </w:rPr>
        <w:t>, 2001. – 312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Закон України «Про туризм» від 05.09.95 р. // Відомості Верховної Ради. – 1995. – №31. (зі змінами, внесеними законом №2608-VI (2608-1 ) від 19.10.2010 p.). – С. 241-254.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lastRenderedPageBreak/>
        <w:t xml:space="preserve">Ільїна М. В. Інтегральне оцінювання туристично-рекреаційної сфери територій різних типів / М. В. Ільїна // Економіка. Управління. Інновації. – 2013. – № 2. – С. 16-20.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Історія української географії та картографії : збірник матеріалів ІV </w:t>
      </w:r>
      <w:proofErr w:type="spellStart"/>
      <w:r w:rsidRPr="00E6314F">
        <w:rPr>
          <w:sz w:val="28"/>
          <w:szCs w:val="28"/>
        </w:rPr>
        <w:t>Міжнар</w:t>
      </w:r>
      <w:proofErr w:type="spellEnd"/>
      <w:r w:rsidRPr="00E6314F">
        <w:rPr>
          <w:sz w:val="28"/>
          <w:szCs w:val="28"/>
        </w:rPr>
        <w:t xml:space="preserve">. наук. </w:t>
      </w:r>
      <w:proofErr w:type="spellStart"/>
      <w:r w:rsidRPr="00E6314F">
        <w:rPr>
          <w:sz w:val="28"/>
          <w:szCs w:val="28"/>
        </w:rPr>
        <w:t>конф</w:t>
      </w:r>
      <w:proofErr w:type="spellEnd"/>
      <w:r w:rsidRPr="00E6314F">
        <w:rPr>
          <w:sz w:val="28"/>
          <w:szCs w:val="28"/>
        </w:rPr>
        <w:t xml:space="preserve">., присвяч. 110-літньому ювілею професора В. </w:t>
      </w:r>
      <w:proofErr w:type="spellStart"/>
      <w:r w:rsidRPr="00E6314F">
        <w:rPr>
          <w:sz w:val="28"/>
          <w:szCs w:val="28"/>
        </w:rPr>
        <w:t>Кубійовича</w:t>
      </w:r>
      <w:proofErr w:type="spellEnd"/>
      <w:r w:rsidRPr="00E6314F">
        <w:rPr>
          <w:sz w:val="28"/>
          <w:szCs w:val="28"/>
        </w:rPr>
        <w:t xml:space="preserve">, 18–19 лист. 2010 р. / ред. </w:t>
      </w:r>
      <w:proofErr w:type="spellStart"/>
      <w:r w:rsidRPr="00E6314F">
        <w:rPr>
          <w:sz w:val="28"/>
          <w:szCs w:val="28"/>
        </w:rPr>
        <w:t>кол</w:t>
      </w:r>
      <w:proofErr w:type="spellEnd"/>
      <w:r w:rsidRPr="00E6314F">
        <w:rPr>
          <w:sz w:val="28"/>
          <w:szCs w:val="28"/>
        </w:rPr>
        <w:t xml:space="preserve">.: О. В. </w:t>
      </w:r>
      <w:proofErr w:type="spellStart"/>
      <w:r w:rsidRPr="00E6314F">
        <w:rPr>
          <w:sz w:val="28"/>
          <w:szCs w:val="28"/>
        </w:rPr>
        <w:t>Заставецька</w:t>
      </w:r>
      <w:proofErr w:type="spellEnd"/>
      <w:r w:rsidRPr="00E6314F">
        <w:rPr>
          <w:sz w:val="28"/>
          <w:szCs w:val="28"/>
        </w:rPr>
        <w:t xml:space="preserve">, І. Л. </w:t>
      </w:r>
      <w:proofErr w:type="spellStart"/>
      <w:r w:rsidRPr="00E6314F">
        <w:rPr>
          <w:sz w:val="28"/>
          <w:szCs w:val="28"/>
        </w:rPr>
        <w:t>Дітчук</w:t>
      </w:r>
      <w:proofErr w:type="spellEnd"/>
      <w:r w:rsidRPr="00E6314F">
        <w:rPr>
          <w:sz w:val="28"/>
          <w:szCs w:val="28"/>
        </w:rPr>
        <w:t xml:space="preserve">, Т. Б. </w:t>
      </w:r>
      <w:proofErr w:type="spellStart"/>
      <w:r w:rsidRPr="00E6314F">
        <w:rPr>
          <w:sz w:val="28"/>
          <w:szCs w:val="28"/>
        </w:rPr>
        <w:t>Заставецький</w:t>
      </w:r>
      <w:proofErr w:type="spellEnd"/>
      <w:r w:rsidRPr="00E6314F">
        <w:rPr>
          <w:sz w:val="28"/>
          <w:szCs w:val="28"/>
        </w:rPr>
        <w:t xml:space="preserve"> [та ін.]. – Тернопіль : ТНПУ, 2010. – 212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Кліматичний кадастр України [Електронний ресурс]: стандартні кліматичні норми за період 1961-1990 рр. – Київ, Центральна геофізична лабораторія, 2006.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Кравців B. C. Науково-методичні засади реформування рекреаційної сфери : Наукове видання / B. C. Кравців, Л. С. Гринів, М. В. Копач, С. П. </w:t>
      </w:r>
      <w:proofErr w:type="spellStart"/>
      <w:r w:rsidRPr="00E6314F">
        <w:rPr>
          <w:sz w:val="28"/>
          <w:szCs w:val="28"/>
        </w:rPr>
        <w:t>Кузик</w:t>
      </w:r>
      <w:proofErr w:type="spellEnd"/>
      <w:r w:rsidRPr="00E6314F">
        <w:rPr>
          <w:sz w:val="28"/>
          <w:szCs w:val="28"/>
        </w:rPr>
        <w:t>. – Львів : НАН України, ІРД НАН України, 1999. – 78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Кружалин</w:t>
      </w:r>
      <w:proofErr w:type="spellEnd"/>
      <w:r w:rsidRPr="00E6314F">
        <w:rPr>
          <w:sz w:val="28"/>
          <w:szCs w:val="28"/>
        </w:rPr>
        <w:t xml:space="preserve"> В. И. </w:t>
      </w:r>
      <w:proofErr w:type="spellStart"/>
      <w:r w:rsidRPr="00E6314F">
        <w:rPr>
          <w:sz w:val="28"/>
          <w:szCs w:val="28"/>
        </w:rPr>
        <w:t>География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туризма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учебник</w:t>
      </w:r>
      <w:proofErr w:type="spellEnd"/>
      <w:r w:rsidRPr="00E6314F">
        <w:rPr>
          <w:sz w:val="28"/>
          <w:szCs w:val="28"/>
        </w:rPr>
        <w:t xml:space="preserve"> / В.И. </w:t>
      </w:r>
      <w:proofErr w:type="spellStart"/>
      <w:r w:rsidRPr="00E6314F">
        <w:rPr>
          <w:sz w:val="28"/>
          <w:szCs w:val="28"/>
        </w:rPr>
        <w:t>Кружалин</w:t>
      </w:r>
      <w:proofErr w:type="spellEnd"/>
      <w:r w:rsidRPr="00E6314F">
        <w:rPr>
          <w:sz w:val="28"/>
          <w:szCs w:val="28"/>
        </w:rPr>
        <w:t xml:space="preserve">, Н.С. Мироненко, Н.В. </w:t>
      </w:r>
      <w:proofErr w:type="spellStart"/>
      <w:r w:rsidRPr="00E6314F">
        <w:rPr>
          <w:sz w:val="28"/>
          <w:szCs w:val="28"/>
        </w:rPr>
        <w:t>Зигерн-Корн</w:t>
      </w:r>
      <w:proofErr w:type="spellEnd"/>
      <w:r w:rsidRPr="00E6314F">
        <w:rPr>
          <w:sz w:val="28"/>
          <w:szCs w:val="28"/>
        </w:rPr>
        <w:t xml:space="preserve">, Н.В. </w:t>
      </w:r>
      <w:proofErr w:type="spellStart"/>
      <w:r w:rsidRPr="00E6314F">
        <w:rPr>
          <w:sz w:val="28"/>
          <w:szCs w:val="28"/>
        </w:rPr>
        <w:t>Шабалина</w:t>
      </w:r>
      <w:proofErr w:type="spellEnd"/>
      <w:r w:rsidRPr="00E6314F">
        <w:rPr>
          <w:sz w:val="28"/>
          <w:szCs w:val="28"/>
        </w:rPr>
        <w:t xml:space="preserve">. – М.: </w:t>
      </w:r>
      <w:proofErr w:type="spellStart"/>
      <w:r w:rsidRPr="00E6314F">
        <w:rPr>
          <w:sz w:val="28"/>
          <w:szCs w:val="28"/>
        </w:rPr>
        <w:t>Федеральное</w:t>
      </w:r>
      <w:proofErr w:type="spellEnd"/>
      <w:r w:rsidRPr="00E6314F">
        <w:rPr>
          <w:sz w:val="28"/>
          <w:szCs w:val="28"/>
        </w:rPr>
        <w:t xml:space="preserve"> агентство по туризму, 2014. – 336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Любіцева</w:t>
      </w:r>
      <w:proofErr w:type="spellEnd"/>
      <w:r w:rsidRPr="00E6314F">
        <w:rPr>
          <w:sz w:val="28"/>
          <w:szCs w:val="28"/>
        </w:rPr>
        <w:t xml:space="preserve"> О.О. Ринок туристичних послуг (</w:t>
      </w:r>
      <w:proofErr w:type="spellStart"/>
      <w:r w:rsidRPr="00E6314F">
        <w:rPr>
          <w:sz w:val="28"/>
          <w:szCs w:val="28"/>
        </w:rPr>
        <w:t>геопросторові</w:t>
      </w:r>
      <w:proofErr w:type="spellEnd"/>
      <w:r w:rsidRPr="00E6314F">
        <w:rPr>
          <w:sz w:val="28"/>
          <w:szCs w:val="28"/>
        </w:rPr>
        <w:t xml:space="preserve"> аспекти) – 3-є вид., перероб. та </w:t>
      </w:r>
      <w:proofErr w:type="spellStart"/>
      <w:r w:rsidRPr="00E6314F">
        <w:rPr>
          <w:sz w:val="28"/>
          <w:szCs w:val="28"/>
        </w:rPr>
        <w:t>допов</w:t>
      </w:r>
      <w:proofErr w:type="spellEnd"/>
      <w:r w:rsidRPr="00E6314F">
        <w:rPr>
          <w:sz w:val="28"/>
          <w:szCs w:val="28"/>
        </w:rPr>
        <w:t xml:space="preserve">. / О.О. </w:t>
      </w:r>
      <w:proofErr w:type="spellStart"/>
      <w:r w:rsidRPr="00E6314F">
        <w:rPr>
          <w:sz w:val="28"/>
          <w:szCs w:val="28"/>
        </w:rPr>
        <w:t>Любіцева</w:t>
      </w:r>
      <w:proofErr w:type="spellEnd"/>
      <w:r w:rsidRPr="00E6314F">
        <w:rPr>
          <w:sz w:val="28"/>
          <w:szCs w:val="28"/>
        </w:rPr>
        <w:t>. – К.: «</w:t>
      </w:r>
      <w:proofErr w:type="spellStart"/>
      <w:r w:rsidRPr="00E6314F">
        <w:rPr>
          <w:sz w:val="28"/>
          <w:szCs w:val="28"/>
        </w:rPr>
        <w:t>Альтерпрес</w:t>
      </w:r>
      <w:proofErr w:type="spellEnd"/>
      <w:r w:rsidRPr="00E6314F">
        <w:rPr>
          <w:sz w:val="28"/>
          <w:szCs w:val="28"/>
        </w:rPr>
        <w:t xml:space="preserve">», 2005. – 436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Любіцева</w:t>
      </w:r>
      <w:proofErr w:type="spellEnd"/>
      <w:r w:rsidRPr="00E6314F">
        <w:rPr>
          <w:sz w:val="28"/>
          <w:szCs w:val="28"/>
        </w:rPr>
        <w:t xml:space="preserve"> О.О. Туристичні ресурси України. / О. О. </w:t>
      </w:r>
      <w:proofErr w:type="spellStart"/>
      <w:r w:rsidRPr="00E6314F">
        <w:rPr>
          <w:sz w:val="28"/>
          <w:szCs w:val="28"/>
        </w:rPr>
        <w:t>Любіцева</w:t>
      </w:r>
      <w:proofErr w:type="spellEnd"/>
      <w:r w:rsidRPr="00E6314F">
        <w:rPr>
          <w:sz w:val="28"/>
          <w:szCs w:val="28"/>
        </w:rPr>
        <w:t xml:space="preserve">, Є. В. </w:t>
      </w:r>
      <w:proofErr w:type="spellStart"/>
      <w:r w:rsidRPr="00E6314F">
        <w:rPr>
          <w:sz w:val="28"/>
          <w:szCs w:val="28"/>
        </w:rPr>
        <w:t>Панкова</w:t>
      </w:r>
      <w:proofErr w:type="spellEnd"/>
      <w:r w:rsidRPr="00E6314F">
        <w:rPr>
          <w:sz w:val="28"/>
          <w:szCs w:val="28"/>
        </w:rPr>
        <w:t xml:space="preserve">, В. І. </w:t>
      </w:r>
      <w:proofErr w:type="spellStart"/>
      <w:r w:rsidRPr="00E6314F">
        <w:rPr>
          <w:sz w:val="28"/>
          <w:szCs w:val="28"/>
        </w:rPr>
        <w:t>Стафійчук</w:t>
      </w:r>
      <w:proofErr w:type="spellEnd"/>
      <w:r w:rsidRPr="00E6314F">
        <w:rPr>
          <w:sz w:val="28"/>
          <w:szCs w:val="28"/>
        </w:rPr>
        <w:t xml:space="preserve">. - К.: </w:t>
      </w:r>
      <w:proofErr w:type="spellStart"/>
      <w:r w:rsidRPr="00E6314F">
        <w:rPr>
          <w:sz w:val="28"/>
          <w:szCs w:val="28"/>
        </w:rPr>
        <w:t>Альтерпрес</w:t>
      </w:r>
      <w:proofErr w:type="spellEnd"/>
      <w:r w:rsidRPr="00E6314F">
        <w:rPr>
          <w:sz w:val="28"/>
          <w:szCs w:val="28"/>
        </w:rPr>
        <w:t xml:space="preserve">, 2007. – 369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Мазурок М. Ю. Туристична галузь Миколаївщини: сучасний стан та перспективи розвитку / М. Ю. Мазурко // Матеріали ІІІ Всеукраїнської науково-практичної конференції «Сучасні тенденції розвитку туризму». – Частина ІІ. – Миколаїв : ВП «МФ КНУКІМ», 2015.  – С. 60-62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Мальська</w:t>
      </w:r>
      <w:proofErr w:type="spellEnd"/>
      <w:r w:rsidRPr="00E6314F">
        <w:rPr>
          <w:sz w:val="28"/>
          <w:szCs w:val="28"/>
        </w:rPr>
        <w:t xml:space="preserve">, М. П. Міжнародний туризм і сфера послуг: </w:t>
      </w:r>
      <w:proofErr w:type="spellStart"/>
      <w:r w:rsidRPr="00E6314F">
        <w:rPr>
          <w:sz w:val="28"/>
          <w:szCs w:val="28"/>
        </w:rPr>
        <w:t>підруч</w:t>
      </w:r>
      <w:proofErr w:type="spellEnd"/>
      <w:r w:rsidRPr="00E6314F">
        <w:rPr>
          <w:sz w:val="28"/>
          <w:szCs w:val="28"/>
        </w:rPr>
        <w:t xml:space="preserve">. для ВНЗ / М. П. </w:t>
      </w:r>
      <w:proofErr w:type="spellStart"/>
      <w:r w:rsidRPr="00E6314F">
        <w:rPr>
          <w:sz w:val="28"/>
          <w:szCs w:val="28"/>
        </w:rPr>
        <w:t>Мальська</w:t>
      </w:r>
      <w:proofErr w:type="spellEnd"/>
      <w:r w:rsidRPr="00E6314F">
        <w:rPr>
          <w:sz w:val="28"/>
          <w:szCs w:val="28"/>
        </w:rPr>
        <w:t>, Н. В. Антонюк, Н. М. Ганич. – К.: Знання, 2008. – 661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Масляк</w:t>
      </w:r>
      <w:proofErr w:type="spellEnd"/>
      <w:r w:rsidRPr="00E6314F">
        <w:rPr>
          <w:sz w:val="28"/>
          <w:szCs w:val="28"/>
        </w:rPr>
        <w:t xml:space="preserve"> П. О. Рекреаційна географія: </w:t>
      </w:r>
      <w:proofErr w:type="spellStart"/>
      <w:r w:rsidRPr="00E6314F">
        <w:rPr>
          <w:sz w:val="28"/>
          <w:szCs w:val="28"/>
        </w:rPr>
        <w:t>навч</w:t>
      </w:r>
      <w:proofErr w:type="spellEnd"/>
      <w:r w:rsidRPr="00E6314F">
        <w:rPr>
          <w:sz w:val="28"/>
          <w:szCs w:val="28"/>
        </w:rPr>
        <w:t xml:space="preserve">. посіб. / П.О. </w:t>
      </w:r>
      <w:proofErr w:type="spellStart"/>
      <w:r w:rsidRPr="00E6314F">
        <w:rPr>
          <w:sz w:val="28"/>
          <w:szCs w:val="28"/>
        </w:rPr>
        <w:t>Масляк</w:t>
      </w:r>
      <w:proofErr w:type="spellEnd"/>
      <w:r w:rsidRPr="00E6314F">
        <w:rPr>
          <w:sz w:val="28"/>
          <w:szCs w:val="28"/>
        </w:rPr>
        <w:t>. – К.: Знання, 2008. – 343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Миколаївська область. Географічний атлас: Моя мала Батьківщина / ред. </w:t>
      </w:r>
      <w:proofErr w:type="spellStart"/>
      <w:r w:rsidRPr="00E6314F">
        <w:rPr>
          <w:sz w:val="28"/>
          <w:szCs w:val="28"/>
        </w:rPr>
        <w:t>кол</w:t>
      </w:r>
      <w:proofErr w:type="spellEnd"/>
      <w:r w:rsidRPr="00E6314F">
        <w:rPr>
          <w:sz w:val="28"/>
          <w:szCs w:val="28"/>
        </w:rPr>
        <w:t xml:space="preserve">.: А. І. </w:t>
      </w:r>
      <w:proofErr w:type="spellStart"/>
      <w:r w:rsidRPr="00E6314F">
        <w:rPr>
          <w:sz w:val="28"/>
          <w:szCs w:val="28"/>
        </w:rPr>
        <w:t>Кривульченко</w:t>
      </w:r>
      <w:proofErr w:type="spellEnd"/>
      <w:r w:rsidRPr="00E6314F">
        <w:rPr>
          <w:sz w:val="28"/>
          <w:szCs w:val="28"/>
        </w:rPr>
        <w:t xml:space="preserve"> [та ін.] ; від. ред. Т. В. </w:t>
      </w:r>
      <w:proofErr w:type="spellStart"/>
      <w:r w:rsidRPr="00E6314F">
        <w:rPr>
          <w:sz w:val="28"/>
          <w:szCs w:val="28"/>
        </w:rPr>
        <w:t>Погурельська</w:t>
      </w:r>
      <w:proofErr w:type="spellEnd"/>
      <w:r w:rsidRPr="00E6314F">
        <w:rPr>
          <w:sz w:val="28"/>
          <w:szCs w:val="28"/>
        </w:rPr>
        <w:t>. – К. : Мапа, 2012. – 20 c.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Мироненко Н.С. </w:t>
      </w:r>
      <w:proofErr w:type="spellStart"/>
      <w:r w:rsidRPr="00E6314F">
        <w:rPr>
          <w:sz w:val="28"/>
          <w:szCs w:val="28"/>
        </w:rPr>
        <w:t>Рекреационная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география</w:t>
      </w:r>
      <w:proofErr w:type="spellEnd"/>
      <w:r w:rsidRPr="00E6314F">
        <w:rPr>
          <w:sz w:val="28"/>
          <w:szCs w:val="28"/>
        </w:rPr>
        <w:t xml:space="preserve"> / Н. С. Мироненко, И. Т. </w:t>
      </w:r>
      <w:proofErr w:type="spellStart"/>
      <w:r w:rsidRPr="00E6314F">
        <w:rPr>
          <w:sz w:val="28"/>
          <w:szCs w:val="28"/>
        </w:rPr>
        <w:t>Твердохлебов</w:t>
      </w:r>
      <w:proofErr w:type="spellEnd"/>
      <w:r w:rsidRPr="00E6314F">
        <w:rPr>
          <w:sz w:val="28"/>
          <w:szCs w:val="28"/>
        </w:rPr>
        <w:t>. – М.: МГУ, 1981. – 207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Мудранінець</w:t>
      </w:r>
      <w:proofErr w:type="spellEnd"/>
      <w:r w:rsidRPr="00E6314F">
        <w:rPr>
          <w:sz w:val="28"/>
          <w:szCs w:val="28"/>
        </w:rPr>
        <w:t xml:space="preserve"> О. Ю. Основні напрямки розвитку туристичної інфраструктури в Миколаївській області / О.Ю. </w:t>
      </w:r>
      <w:proofErr w:type="spellStart"/>
      <w:r w:rsidRPr="00E6314F">
        <w:rPr>
          <w:sz w:val="28"/>
          <w:szCs w:val="28"/>
        </w:rPr>
        <w:t>Мудранінець</w:t>
      </w:r>
      <w:proofErr w:type="spellEnd"/>
      <w:r w:rsidRPr="00E6314F">
        <w:rPr>
          <w:sz w:val="28"/>
          <w:szCs w:val="28"/>
        </w:rPr>
        <w:t xml:space="preserve"> // Матеріали ІІІ Всеукраїнської науково-практичної конференції «Сучасні тенденції розвитку туризму». – Миколаїв: ВП «МФ КНУКІМ», 2013. – С. 30-33.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Національний атлас України / [</w:t>
      </w:r>
      <w:proofErr w:type="spellStart"/>
      <w:r w:rsidRPr="00E6314F">
        <w:rPr>
          <w:sz w:val="28"/>
          <w:szCs w:val="28"/>
        </w:rPr>
        <w:t>голов</w:t>
      </w:r>
      <w:proofErr w:type="spellEnd"/>
      <w:r w:rsidRPr="00E6314F">
        <w:rPr>
          <w:sz w:val="28"/>
          <w:szCs w:val="28"/>
        </w:rPr>
        <w:t>. ред. Л.Г.Руденко]. – К.: ДНВП «Картографія», 2008. – 440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Панкова</w:t>
      </w:r>
      <w:proofErr w:type="spellEnd"/>
      <w:r w:rsidRPr="00E6314F">
        <w:rPr>
          <w:sz w:val="28"/>
          <w:szCs w:val="28"/>
        </w:rPr>
        <w:t xml:space="preserve"> Є. В. Туристичне краєзнавство. Навчальний посібник / Є. В. </w:t>
      </w:r>
      <w:proofErr w:type="spellStart"/>
      <w:r w:rsidRPr="00E6314F">
        <w:rPr>
          <w:sz w:val="28"/>
          <w:szCs w:val="28"/>
        </w:rPr>
        <w:t>Панкова</w:t>
      </w:r>
      <w:proofErr w:type="spellEnd"/>
      <w:r w:rsidRPr="00E6314F">
        <w:rPr>
          <w:sz w:val="28"/>
          <w:szCs w:val="28"/>
        </w:rPr>
        <w:t xml:space="preserve">. – К. : </w:t>
      </w:r>
      <w:proofErr w:type="spellStart"/>
      <w:r w:rsidRPr="00E6314F">
        <w:rPr>
          <w:sz w:val="28"/>
          <w:szCs w:val="28"/>
        </w:rPr>
        <w:t>Альтерпрес</w:t>
      </w:r>
      <w:proofErr w:type="spellEnd"/>
      <w:r w:rsidRPr="00E6314F">
        <w:rPr>
          <w:sz w:val="28"/>
          <w:szCs w:val="28"/>
        </w:rPr>
        <w:t>, 2003. – 352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lastRenderedPageBreak/>
        <w:t>Письменний С. М. Водний фонд Миколаївської області : монографія / С. М. Письменний, М. О. Баранов. – Миколаїв : Миколаївська обласна друкарня, 2009. – 184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Попович С.І. Туристично-екскурсійні ресурси України : вступ до проблеми / С.І. Попович // Збірник «Туристичні ресурси України». – К.: Тип. ФІГУ, 1996. – 352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Редінов</w:t>
      </w:r>
      <w:proofErr w:type="spellEnd"/>
      <w:r w:rsidRPr="00E6314F">
        <w:rPr>
          <w:sz w:val="28"/>
          <w:szCs w:val="28"/>
        </w:rPr>
        <w:t xml:space="preserve"> К. О. Сприяння збереженню рідкісних видів птахів в РЛП «</w:t>
      </w:r>
      <w:proofErr w:type="spellStart"/>
      <w:r w:rsidRPr="00E6314F">
        <w:rPr>
          <w:sz w:val="28"/>
          <w:szCs w:val="28"/>
        </w:rPr>
        <w:t>Кінбурнська</w:t>
      </w:r>
      <w:proofErr w:type="spellEnd"/>
      <w:r w:rsidRPr="00E6314F">
        <w:rPr>
          <w:sz w:val="28"/>
          <w:szCs w:val="28"/>
        </w:rPr>
        <w:t xml:space="preserve"> коса» / К. О. </w:t>
      </w:r>
      <w:proofErr w:type="spellStart"/>
      <w:r w:rsidRPr="00E6314F">
        <w:rPr>
          <w:sz w:val="28"/>
          <w:szCs w:val="28"/>
        </w:rPr>
        <w:t>Редінов</w:t>
      </w:r>
      <w:proofErr w:type="spellEnd"/>
      <w:r w:rsidRPr="00E6314F">
        <w:rPr>
          <w:sz w:val="28"/>
          <w:szCs w:val="28"/>
        </w:rPr>
        <w:t xml:space="preserve"> // Історія. Етнографія. Культура. Нові дослідження. VІІ Миколаївська обласна краєзнавча конференція. – Миколаїв: Можливості Кіммерії, 2008. – С. 30 – 32.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Рекреалогія</w:t>
      </w:r>
      <w:proofErr w:type="spellEnd"/>
      <w:r w:rsidRPr="00E6314F">
        <w:rPr>
          <w:sz w:val="28"/>
          <w:szCs w:val="28"/>
        </w:rPr>
        <w:t xml:space="preserve">: письмові консультації / </w:t>
      </w:r>
      <w:proofErr w:type="spellStart"/>
      <w:r w:rsidRPr="00E6314F">
        <w:rPr>
          <w:sz w:val="28"/>
          <w:szCs w:val="28"/>
        </w:rPr>
        <w:t>Укл</w:t>
      </w:r>
      <w:proofErr w:type="spellEnd"/>
      <w:r w:rsidRPr="00E6314F">
        <w:rPr>
          <w:sz w:val="28"/>
          <w:szCs w:val="28"/>
        </w:rPr>
        <w:t xml:space="preserve">.: Л.А. </w:t>
      </w:r>
      <w:proofErr w:type="spellStart"/>
      <w:r w:rsidRPr="00E6314F">
        <w:rPr>
          <w:sz w:val="28"/>
          <w:szCs w:val="28"/>
        </w:rPr>
        <w:t>Савранчук</w:t>
      </w:r>
      <w:proofErr w:type="spellEnd"/>
      <w:r w:rsidRPr="00E6314F">
        <w:rPr>
          <w:sz w:val="28"/>
          <w:szCs w:val="28"/>
        </w:rPr>
        <w:t xml:space="preserve">, В.Г. </w:t>
      </w:r>
      <w:proofErr w:type="spellStart"/>
      <w:r w:rsidRPr="00E6314F">
        <w:rPr>
          <w:sz w:val="28"/>
          <w:szCs w:val="28"/>
        </w:rPr>
        <w:t>Явкін</w:t>
      </w:r>
      <w:proofErr w:type="spellEnd"/>
      <w:r w:rsidRPr="00E6314F">
        <w:rPr>
          <w:sz w:val="28"/>
          <w:szCs w:val="28"/>
        </w:rPr>
        <w:t>, В.І. Ясенчук. – Чернівці: Чернівецький нац. університет, 2009. – 92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Руденко В.П. </w:t>
      </w:r>
      <w:proofErr w:type="spellStart"/>
      <w:r w:rsidRPr="00E6314F">
        <w:rPr>
          <w:sz w:val="28"/>
          <w:szCs w:val="28"/>
        </w:rPr>
        <w:t>Географическое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разнообразие</w:t>
      </w:r>
      <w:proofErr w:type="spellEnd"/>
      <w:r w:rsidRPr="00E6314F">
        <w:rPr>
          <w:sz w:val="28"/>
          <w:szCs w:val="28"/>
        </w:rPr>
        <w:t xml:space="preserve"> природно-ресурсного </w:t>
      </w:r>
      <w:proofErr w:type="spellStart"/>
      <w:r w:rsidRPr="00E6314F">
        <w:rPr>
          <w:sz w:val="28"/>
          <w:szCs w:val="28"/>
        </w:rPr>
        <w:t>потенциала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регионов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Украины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Монография</w:t>
      </w:r>
      <w:proofErr w:type="spellEnd"/>
      <w:r w:rsidRPr="00E6314F">
        <w:rPr>
          <w:sz w:val="28"/>
          <w:szCs w:val="28"/>
        </w:rPr>
        <w:t xml:space="preserve"> / Руденко В.П. – </w:t>
      </w:r>
      <w:proofErr w:type="spellStart"/>
      <w:r w:rsidRPr="00E6314F">
        <w:rPr>
          <w:sz w:val="28"/>
          <w:szCs w:val="28"/>
        </w:rPr>
        <w:t>Красноярск</w:t>
      </w:r>
      <w:proofErr w:type="spellEnd"/>
      <w:r w:rsidRPr="00E6314F">
        <w:rPr>
          <w:sz w:val="28"/>
          <w:szCs w:val="28"/>
        </w:rPr>
        <w:t xml:space="preserve"> : КГТЭИ, 2007. – 168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Руденко В.П. Географія природно-ресурсного потенціалу України. Підручник: У 3-х ч. / В.П. Руденко. – Чернівці : ЧНУ, 2010. – 552 с.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Русяева</w:t>
      </w:r>
      <w:proofErr w:type="spellEnd"/>
      <w:r w:rsidRPr="00E6314F">
        <w:rPr>
          <w:sz w:val="28"/>
          <w:szCs w:val="28"/>
        </w:rPr>
        <w:t xml:space="preserve"> А. С. </w:t>
      </w:r>
      <w:proofErr w:type="spellStart"/>
      <w:r w:rsidRPr="00E6314F">
        <w:rPr>
          <w:sz w:val="28"/>
          <w:szCs w:val="28"/>
        </w:rPr>
        <w:t>Ольвия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Понтийская</w:t>
      </w:r>
      <w:proofErr w:type="spellEnd"/>
      <w:r w:rsidRPr="00E6314F">
        <w:rPr>
          <w:sz w:val="28"/>
          <w:szCs w:val="28"/>
        </w:rPr>
        <w:t xml:space="preserve"> : город </w:t>
      </w:r>
      <w:proofErr w:type="spellStart"/>
      <w:r w:rsidRPr="00E6314F">
        <w:rPr>
          <w:sz w:val="28"/>
          <w:szCs w:val="28"/>
        </w:rPr>
        <w:t>счастья</w:t>
      </w:r>
      <w:proofErr w:type="spellEnd"/>
      <w:r w:rsidRPr="00E6314F">
        <w:rPr>
          <w:sz w:val="28"/>
          <w:szCs w:val="28"/>
        </w:rPr>
        <w:t xml:space="preserve"> и </w:t>
      </w:r>
      <w:proofErr w:type="spellStart"/>
      <w:r w:rsidRPr="00E6314F">
        <w:rPr>
          <w:sz w:val="28"/>
          <w:szCs w:val="28"/>
        </w:rPr>
        <w:t>печали</w:t>
      </w:r>
      <w:proofErr w:type="spellEnd"/>
      <w:r w:rsidRPr="00E6314F">
        <w:rPr>
          <w:sz w:val="28"/>
          <w:szCs w:val="28"/>
        </w:rPr>
        <w:t xml:space="preserve"> / А. С. </w:t>
      </w:r>
      <w:proofErr w:type="spellStart"/>
      <w:r w:rsidRPr="00E6314F">
        <w:rPr>
          <w:sz w:val="28"/>
          <w:szCs w:val="28"/>
        </w:rPr>
        <w:t>Русяева</w:t>
      </w:r>
      <w:proofErr w:type="spellEnd"/>
      <w:r w:rsidRPr="00E6314F">
        <w:rPr>
          <w:sz w:val="28"/>
          <w:szCs w:val="28"/>
        </w:rPr>
        <w:t xml:space="preserve">, М. В. </w:t>
      </w:r>
      <w:proofErr w:type="spellStart"/>
      <w:r w:rsidRPr="00E6314F">
        <w:rPr>
          <w:sz w:val="28"/>
          <w:szCs w:val="28"/>
        </w:rPr>
        <w:t>Русяева</w:t>
      </w:r>
      <w:proofErr w:type="spellEnd"/>
      <w:r w:rsidRPr="00E6314F">
        <w:rPr>
          <w:sz w:val="28"/>
          <w:szCs w:val="28"/>
        </w:rPr>
        <w:t xml:space="preserve">. – К. : </w:t>
      </w:r>
      <w:proofErr w:type="spellStart"/>
      <w:r w:rsidRPr="00E6314F">
        <w:rPr>
          <w:sz w:val="28"/>
          <w:szCs w:val="28"/>
        </w:rPr>
        <w:t>Издательский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дом</w:t>
      </w:r>
      <w:proofErr w:type="spellEnd"/>
      <w:r w:rsidRPr="00E6314F">
        <w:rPr>
          <w:sz w:val="28"/>
          <w:szCs w:val="28"/>
        </w:rPr>
        <w:t xml:space="preserve"> «</w:t>
      </w:r>
      <w:proofErr w:type="spellStart"/>
      <w:r w:rsidRPr="00E6314F">
        <w:rPr>
          <w:sz w:val="28"/>
          <w:szCs w:val="28"/>
        </w:rPr>
        <w:t>Стилос</w:t>
      </w:r>
      <w:proofErr w:type="spellEnd"/>
      <w:r w:rsidRPr="00E6314F">
        <w:rPr>
          <w:sz w:val="28"/>
          <w:szCs w:val="28"/>
        </w:rPr>
        <w:t>», 2004. – 228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Святохо Н.В. </w:t>
      </w:r>
      <w:proofErr w:type="spellStart"/>
      <w:r w:rsidRPr="00E6314F">
        <w:rPr>
          <w:sz w:val="28"/>
          <w:szCs w:val="28"/>
        </w:rPr>
        <w:t>Концептуальные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основы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исследования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туристского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потенциала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региона</w:t>
      </w:r>
      <w:proofErr w:type="spellEnd"/>
      <w:r w:rsidRPr="00E6314F">
        <w:rPr>
          <w:sz w:val="28"/>
          <w:szCs w:val="28"/>
        </w:rPr>
        <w:t xml:space="preserve"> /. Н.В. Святохо // </w:t>
      </w:r>
      <w:proofErr w:type="spellStart"/>
      <w:r w:rsidRPr="00E6314F">
        <w:rPr>
          <w:sz w:val="28"/>
          <w:szCs w:val="28"/>
        </w:rPr>
        <w:t>Экономика</w:t>
      </w:r>
      <w:proofErr w:type="spellEnd"/>
      <w:r w:rsidRPr="00E6314F">
        <w:rPr>
          <w:sz w:val="28"/>
          <w:szCs w:val="28"/>
        </w:rPr>
        <w:t xml:space="preserve"> и </w:t>
      </w:r>
      <w:proofErr w:type="spellStart"/>
      <w:r w:rsidRPr="00E6314F">
        <w:rPr>
          <w:sz w:val="28"/>
          <w:szCs w:val="28"/>
        </w:rPr>
        <w:t>управление</w:t>
      </w:r>
      <w:proofErr w:type="spellEnd"/>
      <w:r w:rsidRPr="00E6314F">
        <w:rPr>
          <w:sz w:val="28"/>
          <w:szCs w:val="28"/>
        </w:rPr>
        <w:t>. – 2007. – № 2. – С. 30-36.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Северіна Л. А. Туристичні ресурси Миколаївщини: путівник / Л. А. Северіна. – Миколаїв : Видавництво Південнослов'янського інституту Київського славістичного університету, 2007. – 140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Смаль</w:t>
      </w:r>
      <w:proofErr w:type="spellEnd"/>
      <w:r w:rsidRPr="00E6314F">
        <w:rPr>
          <w:sz w:val="28"/>
          <w:szCs w:val="28"/>
        </w:rPr>
        <w:t xml:space="preserve"> І. В. Туристичні ресурси світу / І. В. </w:t>
      </w:r>
      <w:proofErr w:type="spellStart"/>
      <w:r w:rsidRPr="00E6314F">
        <w:rPr>
          <w:sz w:val="28"/>
          <w:szCs w:val="28"/>
        </w:rPr>
        <w:t>Смаль</w:t>
      </w:r>
      <w:proofErr w:type="spellEnd"/>
      <w:r w:rsidRPr="00E6314F">
        <w:rPr>
          <w:sz w:val="28"/>
          <w:szCs w:val="28"/>
        </w:rPr>
        <w:t>. – Ніжин: Видавництво Ніжинського державного університету імені Миколи Гоголя, 2010. – 336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Соколова К. О. Управління туристичним потенціалом підприємств / К. О. Соколова // Вісник Хмельницького національного університету. – 2010. – №3. – С. 208-210.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Статистичний щорічник Миколаївської області за 2016 рік. – Миколаїв: Головне управління статистики у Миколаївській області, 2017. - 491с.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Статистичний щорічник Миколаївської </w:t>
      </w:r>
      <w:proofErr w:type="spellStart"/>
      <w:r w:rsidRPr="00E6314F">
        <w:rPr>
          <w:sz w:val="28"/>
          <w:szCs w:val="28"/>
        </w:rPr>
        <w:t>областіза</w:t>
      </w:r>
      <w:proofErr w:type="spellEnd"/>
      <w:r w:rsidRPr="00E6314F">
        <w:rPr>
          <w:sz w:val="28"/>
          <w:szCs w:val="28"/>
        </w:rPr>
        <w:t xml:space="preserve"> 2016 рік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Туристский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терминологический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словарь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Справочно-методологическое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пособие</w:t>
      </w:r>
      <w:proofErr w:type="spellEnd"/>
      <w:r w:rsidRPr="00E6314F">
        <w:rPr>
          <w:sz w:val="28"/>
          <w:szCs w:val="28"/>
        </w:rPr>
        <w:t xml:space="preserve"> / И.В. </w:t>
      </w:r>
      <w:proofErr w:type="spellStart"/>
      <w:r w:rsidRPr="00E6314F">
        <w:rPr>
          <w:sz w:val="28"/>
          <w:szCs w:val="28"/>
        </w:rPr>
        <w:t>Зорин</w:t>
      </w:r>
      <w:proofErr w:type="spellEnd"/>
      <w:r w:rsidRPr="00E6314F">
        <w:rPr>
          <w:sz w:val="28"/>
          <w:szCs w:val="28"/>
        </w:rPr>
        <w:t xml:space="preserve">, В.А. </w:t>
      </w:r>
      <w:proofErr w:type="spellStart"/>
      <w:r w:rsidRPr="00E6314F">
        <w:rPr>
          <w:sz w:val="28"/>
          <w:szCs w:val="28"/>
        </w:rPr>
        <w:t>Квартальнов</w:t>
      </w:r>
      <w:proofErr w:type="spellEnd"/>
      <w:r w:rsidRPr="00E6314F">
        <w:rPr>
          <w:sz w:val="28"/>
          <w:szCs w:val="28"/>
        </w:rPr>
        <w:t xml:space="preserve">. – М.: </w:t>
      </w:r>
      <w:proofErr w:type="spellStart"/>
      <w:r w:rsidRPr="00E6314F">
        <w:rPr>
          <w:sz w:val="28"/>
          <w:szCs w:val="28"/>
        </w:rPr>
        <w:t>Советский</w:t>
      </w:r>
      <w:proofErr w:type="spellEnd"/>
      <w:r w:rsidRPr="00E6314F">
        <w:rPr>
          <w:sz w:val="28"/>
          <w:szCs w:val="28"/>
        </w:rPr>
        <w:t xml:space="preserve"> спорт, 1999. – 664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Фоменко Н.В. Рекреаційні ресурси та курортологія / Н. В. Фоменко. – К.: Центр навчальної літератури, 2007. – 312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Черчик Л. М. Стратегічний потенціал рекреаційної системи регіону: теорія, методологія, оцінка : монографія / Л. М. Черчик, Н. В. </w:t>
      </w:r>
      <w:proofErr w:type="spellStart"/>
      <w:r w:rsidRPr="00E6314F">
        <w:rPr>
          <w:sz w:val="28"/>
          <w:szCs w:val="28"/>
        </w:rPr>
        <w:t>Коленда</w:t>
      </w:r>
      <w:proofErr w:type="spellEnd"/>
      <w:r w:rsidRPr="00E6314F">
        <w:rPr>
          <w:sz w:val="28"/>
          <w:szCs w:val="28"/>
        </w:rPr>
        <w:t>. – Луцьк : ЛНТУ, 2008. – 224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Шабалина</w:t>
      </w:r>
      <w:proofErr w:type="spellEnd"/>
      <w:r w:rsidRPr="00E6314F">
        <w:rPr>
          <w:sz w:val="28"/>
          <w:szCs w:val="28"/>
        </w:rPr>
        <w:t xml:space="preserve"> Н. В. </w:t>
      </w:r>
      <w:proofErr w:type="spellStart"/>
      <w:r w:rsidRPr="00E6314F">
        <w:rPr>
          <w:sz w:val="28"/>
          <w:szCs w:val="28"/>
        </w:rPr>
        <w:t>Эволюция</w:t>
      </w:r>
      <w:proofErr w:type="spellEnd"/>
      <w:r w:rsidRPr="00E6314F">
        <w:rPr>
          <w:sz w:val="28"/>
          <w:szCs w:val="28"/>
        </w:rPr>
        <w:t xml:space="preserve"> представлений о </w:t>
      </w:r>
      <w:proofErr w:type="spellStart"/>
      <w:r w:rsidRPr="00E6314F">
        <w:rPr>
          <w:sz w:val="28"/>
          <w:szCs w:val="28"/>
        </w:rPr>
        <w:t>туристско-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рекреационном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потенциале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как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основе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формирования</w:t>
      </w:r>
      <w:proofErr w:type="spellEnd"/>
      <w:r w:rsidRPr="00E6314F">
        <w:rPr>
          <w:sz w:val="28"/>
          <w:szCs w:val="28"/>
        </w:rPr>
        <w:t xml:space="preserve"> и </w:t>
      </w:r>
      <w:proofErr w:type="spellStart"/>
      <w:r w:rsidRPr="00E6314F">
        <w:rPr>
          <w:sz w:val="28"/>
          <w:szCs w:val="28"/>
        </w:rPr>
        <w:t>развития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туристско-</w:t>
      </w:r>
      <w:r w:rsidRPr="00E6314F">
        <w:rPr>
          <w:sz w:val="28"/>
          <w:szCs w:val="28"/>
        </w:rPr>
        <w:lastRenderedPageBreak/>
        <w:t>рекреационных</w:t>
      </w:r>
      <w:proofErr w:type="spellEnd"/>
      <w:r w:rsidRPr="00E6314F">
        <w:rPr>
          <w:sz w:val="28"/>
          <w:szCs w:val="28"/>
        </w:rPr>
        <w:t xml:space="preserve"> систем / Н. В. </w:t>
      </w:r>
      <w:proofErr w:type="spellStart"/>
      <w:r w:rsidRPr="00E6314F">
        <w:rPr>
          <w:sz w:val="28"/>
          <w:szCs w:val="28"/>
        </w:rPr>
        <w:t>Шабалина</w:t>
      </w:r>
      <w:proofErr w:type="spellEnd"/>
      <w:r w:rsidRPr="00E6314F">
        <w:rPr>
          <w:sz w:val="28"/>
          <w:szCs w:val="28"/>
        </w:rPr>
        <w:t xml:space="preserve">, В. С. Власов // Туризм и </w:t>
      </w:r>
      <w:proofErr w:type="spellStart"/>
      <w:r w:rsidRPr="00E6314F">
        <w:rPr>
          <w:sz w:val="28"/>
          <w:szCs w:val="28"/>
        </w:rPr>
        <w:t>рекреация</w:t>
      </w:r>
      <w:proofErr w:type="spellEnd"/>
      <w:r w:rsidRPr="00E6314F">
        <w:rPr>
          <w:sz w:val="28"/>
          <w:szCs w:val="28"/>
        </w:rPr>
        <w:t xml:space="preserve">: </w:t>
      </w:r>
      <w:proofErr w:type="spellStart"/>
      <w:r w:rsidRPr="00E6314F">
        <w:rPr>
          <w:sz w:val="28"/>
          <w:szCs w:val="28"/>
        </w:rPr>
        <w:t>фундаментальные</w:t>
      </w:r>
      <w:proofErr w:type="spellEnd"/>
      <w:r w:rsidRPr="00E6314F">
        <w:rPr>
          <w:sz w:val="28"/>
          <w:szCs w:val="28"/>
        </w:rPr>
        <w:t xml:space="preserve"> и </w:t>
      </w:r>
      <w:proofErr w:type="spellStart"/>
      <w:r w:rsidRPr="00E6314F">
        <w:rPr>
          <w:sz w:val="28"/>
          <w:szCs w:val="28"/>
        </w:rPr>
        <w:t>прикладные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исследования</w:t>
      </w:r>
      <w:proofErr w:type="spellEnd"/>
      <w:r w:rsidRPr="00E6314F">
        <w:rPr>
          <w:sz w:val="28"/>
          <w:szCs w:val="28"/>
        </w:rPr>
        <w:t xml:space="preserve"> : </w:t>
      </w:r>
      <w:proofErr w:type="spellStart"/>
      <w:r w:rsidRPr="00E6314F">
        <w:rPr>
          <w:sz w:val="28"/>
          <w:szCs w:val="28"/>
        </w:rPr>
        <w:t>сб</w:t>
      </w:r>
      <w:proofErr w:type="spellEnd"/>
      <w:r w:rsidRPr="00E6314F">
        <w:rPr>
          <w:sz w:val="28"/>
          <w:szCs w:val="28"/>
        </w:rPr>
        <w:t xml:space="preserve">. </w:t>
      </w:r>
      <w:proofErr w:type="spellStart"/>
      <w:r w:rsidRPr="00E6314F">
        <w:rPr>
          <w:sz w:val="28"/>
          <w:szCs w:val="28"/>
        </w:rPr>
        <w:t>трудов</w:t>
      </w:r>
      <w:proofErr w:type="spellEnd"/>
      <w:r w:rsidRPr="00E6314F">
        <w:rPr>
          <w:sz w:val="28"/>
          <w:szCs w:val="28"/>
        </w:rPr>
        <w:t xml:space="preserve"> </w:t>
      </w:r>
      <w:proofErr w:type="spellStart"/>
      <w:r w:rsidRPr="00E6314F">
        <w:rPr>
          <w:sz w:val="28"/>
          <w:szCs w:val="28"/>
        </w:rPr>
        <w:t>межд</w:t>
      </w:r>
      <w:proofErr w:type="spellEnd"/>
      <w:r w:rsidRPr="00E6314F">
        <w:rPr>
          <w:sz w:val="28"/>
          <w:szCs w:val="28"/>
        </w:rPr>
        <w:t xml:space="preserve">. </w:t>
      </w:r>
      <w:proofErr w:type="spellStart"/>
      <w:r w:rsidRPr="00E6314F">
        <w:rPr>
          <w:sz w:val="28"/>
          <w:szCs w:val="28"/>
        </w:rPr>
        <w:t>научн</w:t>
      </w:r>
      <w:proofErr w:type="spellEnd"/>
      <w:r w:rsidRPr="00E6314F">
        <w:rPr>
          <w:sz w:val="28"/>
          <w:szCs w:val="28"/>
        </w:rPr>
        <w:t xml:space="preserve">. </w:t>
      </w:r>
      <w:proofErr w:type="spellStart"/>
      <w:r w:rsidRPr="00E6314F">
        <w:rPr>
          <w:sz w:val="28"/>
          <w:szCs w:val="28"/>
        </w:rPr>
        <w:t>конф</w:t>
      </w:r>
      <w:proofErr w:type="spellEnd"/>
      <w:r w:rsidRPr="00E6314F">
        <w:rPr>
          <w:sz w:val="28"/>
          <w:szCs w:val="28"/>
        </w:rPr>
        <w:t xml:space="preserve">. – М. : </w:t>
      </w:r>
      <w:proofErr w:type="spellStart"/>
      <w:r w:rsidRPr="00E6314F">
        <w:rPr>
          <w:sz w:val="28"/>
          <w:szCs w:val="28"/>
        </w:rPr>
        <w:t>Советский</w:t>
      </w:r>
      <w:proofErr w:type="spellEnd"/>
      <w:r w:rsidRPr="00E6314F">
        <w:rPr>
          <w:sz w:val="28"/>
          <w:szCs w:val="28"/>
        </w:rPr>
        <w:t xml:space="preserve"> спорт, 2008. – С. 391-399.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proofErr w:type="spellStart"/>
      <w:r w:rsidRPr="00E6314F">
        <w:rPr>
          <w:sz w:val="28"/>
          <w:szCs w:val="28"/>
        </w:rPr>
        <w:t>Шепетюк</w:t>
      </w:r>
      <w:proofErr w:type="spellEnd"/>
      <w:r w:rsidRPr="00E6314F">
        <w:rPr>
          <w:sz w:val="28"/>
          <w:szCs w:val="28"/>
        </w:rPr>
        <w:t xml:space="preserve"> С.М. Рекреаційно-туристські ресурси як основа туристично-рекреаційних послуг / С. М. </w:t>
      </w:r>
      <w:proofErr w:type="spellStart"/>
      <w:r w:rsidRPr="00E6314F">
        <w:rPr>
          <w:sz w:val="28"/>
          <w:szCs w:val="28"/>
        </w:rPr>
        <w:t>Шепетюк</w:t>
      </w:r>
      <w:proofErr w:type="spellEnd"/>
      <w:r w:rsidRPr="00E6314F">
        <w:rPr>
          <w:sz w:val="28"/>
          <w:szCs w:val="28"/>
        </w:rPr>
        <w:t xml:space="preserve"> // Туристична освіта в Україні : проблеми і перспективи: Зб. наук. праць. – К.: </w:t>
      </w:r>
      <w:proofErr w:type="spellStart"/>
      <w:r w:rsidRPr="00E6314F">
        <w:rPr>
          <w:sz w:val="28"/>
          <w:szCs w:val="28"/>
        </w:rPr>
        <w:t>Тонар</w:t>
      </w:r>
      <w:proofErr w:type="spellEnd"/>
      <w:r w:rsidRPr="00E6314F">
        <w:rPr>
          <w:sz w:val="28"/>
          <w:szCs w:val="28"/>
        </w:rPr>
        <w:t>, 2007. – 356 с.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Мазур І.В. Перспективи розвитку туризму в Миколаївській області. – Режим доступу до статті : http://tourlib.net/statti_ukr/mazur.htm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Миколаївська обласна державна адміністрація. Туристичний та курортно-рекреаційний комплекс Миколаївської області. – Режим доступу до сайту : http://www.mk.gov.ua/printpage.php?page=418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Обласна цільова програма розвитку екологічної мережі на період до 2015 р. (рішення Миколаївської обласної ради № 4 від 24.06.2011). - Режим доступу: http://mk-oblrada.gov.ua/index.php/17-2015-11-06-06-34-16/1340-zmi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Про соціально-економічний розвиток Миколаївської області за підсумками роботи народногосподарського комплексу у 2016 році. Департамент економічного розвитку, торгівлі та туризму. – Режим доступу до сайту : http://economy-mk.gov.ua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 xml:space="preserve">Регіональна доповідь про стан навколишнього природного середовища в Миколаївській області у 2016 році. Управління екології та природних ресурсів Миколаївської Облдержадміністрації. – Режим доступу до сайту : http://www.duecomk.gov.ua/main.php?act=nac_dop  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Січко С. М. Вплив зовнішнього середовища на стан використання рекреаційних територій регіону. – Режим доступу до статті: http://www.economy.nayka.com.ua/?op=1&amp;z=122</w:t>
      </w:r>
    </w:p>
    <w:p w:rsidR="0004139B" w:rsidRPr="00E6314F" w:rsidRDefault="0004139B" w:rsidP="008B7B1D">
      <w:pPr>
        <w:numPr>
          <w:ilvl w:val="0"/>
          <w:numId w:val="4"/>
        </w:numPr>
        <w:jc w:val="both"/>
        <w:rPr>
          <w:sz w:val="28"/>
          <w:szCs w:val="28"/>
        </w:rPr>
      </w:pPr>
      <w:r w:rsidRPr="00E6314F">
        <w:rPr>
          <w:sz w:val="28"/>
          <w:szCs w:val="28"/>
        </w:rPr>
        <w:t>Управління екології та природних ресурсів Миколаївської облдержадміністрації. – Режим доступу до сайту : http://ecolog.mk.gov.ua/ua/home/</w:t>
      </w: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p w:rsidR="0004139B" w:rsidRDefault="0004139B" w:rsidP="00A05C9A">
      <w:pPr>
        <w:spacing w:line="360" w:lineRule="auto"/>
        <w:rPr>
          <w:b/>
          <w:sz w:val="28"/>
          <w:szCs w:val="28"/>
        </w:rPr>
      </w:pPr>
    </w:p>
    <w:sectPr w:rsidR="0004139B" w:rsidSect="00323DD1"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2FBB" w:rsidRDefault="00942FBB">
      <w:r>
        <w:separator/>
      </w:r>
    </w:p>
  </w:endnote>
  <w:endnote w:type="continuationSeparator" w:id="0">
    <w:p w:rsidR="00942FBB" w:rsidRDefault="00942FB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2FBB" w:rsidRDefault="00942FBB">
      <w:r>
        <w:separator/>
      </w:r>
    </w:p>
  </w:footnote>
  <w:footnote w:type="continuationSeparator" w:id="0">
    <w:p w:rsidR="00942FBB" w:rsidRDefault="00942FB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373306"/>
    <w:multiLevelType w:val="hybridMultilevel"/>
    <w:tmpl w:val="1CD69A64"/>
    <w:lvl w:ilvl="0" w:tplc="9C78157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43F5EBC"/>
    <w:multiLevelType w:val="hybridMultilevel"/>
    <w:tmpl w:val="3044F300"/>
    <w:lvl w:ilvl="0" w:tplc="56E03166">
      <w:start w:val="1"/>
      <w:numFmt w:val="bullet"/>
      <w:lvlText w:val=""/>
      <w:lvlJc w:val="left"/>
      <w:pPr>
        <w:tabs>
          <w:tab w:val="num" w:pos="538"/>
        </w:tabs>
        <w:ind w:left="567" w:firstLine="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AF259C"/>
    <w:multiLevelType w:val="hybridMultilevel"/>
    <w:tmpl w:val="9F68CC84"/>
    <w:lvl w:ilvl="0" w:tplc="7EDC5544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3">
    <w:nsid w:val="206D1B2E"/>
    <w:multiLevelType w:val="hybridMultilevel"/>
    <w:tmpl w:val="EDCC5FB0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5C533DD"/>
    <w:multiLevelType w:val="hybridMultilevel"/>
    <w:tmpl w:val="BBFA2078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BBA4A5F"/>
    <w:multiLevelType w:val="hybridMultilevel"/>
    <w:tmpl w:val="CBA63174"/>
    <w:lvl w:ilvl="0" w:tplc="23D04050">
      <w:start w:val="1"/>
      <w:numFmt w:val="bullet"/>
      <w:lvlText w:val=""/>
      <w:lvlJc w:val="left"/>
      <w:pPr>
        <w:tabs>
          <w:tab w:val="num" w:pos="644"/>
        </w:tabs>
        <w:ind w:left="360" w:firstLine="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1F0128F"/>
    <w:multiLevelType w:val="multilevel"/>
    <w:tmpl w:val="2DA4584C"/>
    <w:lvl w:ilvl="0">
      <w:start w:val="1"/>
      <w:numFmt w:val="bullet"/>
      <w:lvlText w:val=""/>
      <w:lvlJc w:val="left"/>
      <w:pPr>
        <w:tabs>
          <w:tab w:val="num" w:pos="644"/>
        </w:tabs>
        <w:ind w:left="360" w:firstLine="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27856BF"/>
    <w:multiLevelType w:val="hybridMultilevel"/>
    <w:tmpl w:val="C33A2B70"/>
    <w:lvl w:ilvl="0" w:tplc="E372245A">
      <w:numFmt w:val="none"/>
      <w:lvlText w:val=""/>
      <w:lvlJc w:val="left"/>
      <w:pPr>
        <w:tabs>
          <w:tab w:val="num" w:pos="360"/>
        </w:tabs>
      </w:pPr>
    </w:lvl>
    <w:lvl w:ilvl="1" w:tplc="18527C28">
      <w:numFmt w:val="none"/>
      <w:lvlText w:val=""/>
      <w:lvlJc w:val="left"/>
      <w:pPr>
        <w:tabs>
          <w:tab w:val="num" w:pos="360"/>
        </w:tabs>
      </w:pPr>
    </w:lvl>
    <w:lvl w:ilvl="2" w:tplc="6C0EC5CA">
      <w:numFmt w:val="none"/>
      <w:lvlText w:val=""/>
      <w:lvlJc w:val="left"/>
      <w:pPr>
        <w:tabs>
          <w:tab w:val="num" w:pos="360"/>
        </w:tabs>
      </w:pPr>
    </w:lvl>
    <w:lvl w:ilvl="3" w:tplc="6982F92E">
      <w:numFmt w:val="none"/>
      <w:lvlText w:val=""/>
      <w:lvlJc w:val="left"/>
      <w:pPr>
        <w:tabs>
          <w:tab w:val="num" w:pos="360"/>
        </w:tabs>
      </w:pPr>
    </w:lvl>
    <w:lvl w:ilvl="4" w:tplc="E83A957E">
      <w:numFmt w:val="none"/>
      <w:lvlText w:val=""/>
      <w:lvlJc w:val="left"/>
      <w:pPr>
        <w:tabs>
          <w:tab w:val="num" w:pos="360"/>
        </w:tabs>
      </w:pPr>
    </w:lvl>
    <w:lvl w:ilvl="5" w:tplc="704A4A26">
      <w:numFmt w:val="none"/>
      <w:lvlText w:val=""/>
      <w:lvlJc w:val="left"/>
      <w:pPr>
        <w:tabs>
          <w:tab w:val="num" w:pos="360"/>
        </w:tabs>
      </w:pPr>
    </w:lvl>
    <w:lvl w:ilvl="6" w:tplc="0E5AF266">
      <w:numFmt w:val="none"/>
      <w:lvlText w:val=""/>
      <w:lvlJc w:val="left"/>
      <w:pPr>
        <w:tabs>
          <w:tab w:val="num" w:pos="360"/>
        </w:tabs>
      </w:pPr>
    </w:lvl>
    <w:lvl w:ilvl="7" w:tplc="DAD813B2">
      <w:numFmt w:val="none"/>
      <w:lvlText w:val=""/>
      <w:lvlJc w:val="left"/>
      <w:pPr>
        <w:tabs>
          <w:tab w:val="num" w:pos="360"/>
        </w:tabs>
      </w:pPr>
    </w:lvl>
    <w:lvl w:ilvl="8" w:tplc="D8AAAE46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3E8960C5"/>
    <w:multiLevelType w:val="multilevel"/>
    <w:tmpl w:val="2DA4584C"/>
    <w:lvl w:ilvl="0">
      <w:start w:val="1"/>
      <w:numFmt w:val="bullet"/>
      <w:lvlText w:val=""/>
      <w:lvlJc w:val="left"/>
      <w:pPr>
        <w:tabs>
          <w:tab w:val="num" w:pos="644"/>
        </w:tabs>
        <w:ind w:left="360" w:firstLine="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0553E2E"/>
    <w:multiLevelType w:val="hybridMultilevel"/>
    <w:tmpl w:val="3F26F616"/>
    <w:lvl w:ilvl="0" w:tplc="765C1978">
      <w:numFmt w:val="none"/>
      <w:lvlText w:val=""/>
      <w:lvlJc w:val="left"/>
      <w:pPr>
        <w:tabs>
          <w:tab w:val="num" w:pos="360"/>
        </w:tabs>
      </w:pPr>
    </w:lvl>
    <w:lvl w:ilvl="1" w:tplc="7DFC8D60">
      <w:numFmt w:val="none"/>
      <w:lvlText w:val=""/>
      <w:lvlJc w:val="left"/>
      <w:pPr>
        <w:tabs>
          <w:tab w:val="num" w:pos="360"/>
        </w:tabs>
      </w:pPr>
    </w:lvl>
    <w:lvl w:ilvl="2" w:tplc="2ACC3BCC">
      <w:numFmt w:val="none"/>
      <w:lvlText w:val=""/>
      <w:lvlJc w:val="left"/>
      <w:pPr>
        <w:tabs>
          <w:tab w:val="num" w:pos="360"/>
        </w:tabs>
      </w:pPr>
    </w:lvl>
    <w:lvl w:ilvl="3" w:tplc="732CC4C6">
      <w:numFmt w:val="none"/>
      <w:lvlText w:val=""/>
      <w:lvlJc w:val="left"/>
      <w:pPr>
        <w:tabs>
          <w:tab w:val="num" w:pos="360"/>
        </w:tabs>
      </w:pPr>
    </w:lvl>
    <w:lvl w:ilvl="4" w:tplc="8182C588">
      <w:numFmt w:val="none"/>
      <w:lvlText w:val=""/>
      <w:lvlJc w:val="left"/>
      <w:pPr>
        <w:tabs>
          <w:tab w:val="num" w:pos="360"/>
        </w:tabs>
      </w:pPr>
    </w:lvl>
    <w:lvl w:ilvl="5" w:tplc="99EC7012">
      <w:numFmt w:val="none"/>
      <w:lvlText w:val=""/>
      <w:lvlJc w:val="left"/>
      <w:pPr>
        <w:tabs>
          <w:tab w:val="num" w:pos="360"/>
        </w:tabs>
      </w:pPr>
    </w:lvl>
    <w:lvl w:ilvl="6" w:tplc="EDE4F25A">
      <w:numFmt w:val="none"/>
      <w:lvlText w:val=""/>
      <w:lvlJc w:val="left"/>
      <w:pPr>
        <w:tabs>
          <w:tab w:val="num" w:pos="360"/>
        </w:tabs>
      </w:pPr>
    </w:lvl>
    <w:lvl w:ilvl="7" w:tplc="E70C6FF4">
      <w:numFmt w:val="none"/>
      <w:lvlText w:val=""/>
      <w:lvlJc w:val="left"/>
      <w:pPr>
        <w:tabs>
          <w:tab w:val="num" w:pos="360"/>
        </w:tabs>
      </w:pPr>
    </w:lvl>
    <w:lvl w:ilvl="8" w:tplc="45540A54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4AB07B95"/>
    <w:multiLevelType w:val="hybridMultilevel"/>
    <w:tmpl w:val="FD1E2500"/>
    <w:lvl w:ilvl="0" w:tplc="DA94F63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lang w:val="uk-UA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1B66F89"/>
    <w:multiLevelType w:val="hybridMultilevel"/>
    <w:tmpl w:val="4D4A7CC6"/>
    <w:lvl w:ilvl="0" w:tplc="09820708">
      <w:start w:val="1"/>
      <w:numFmt w:val="bullet"/>
      <w:lvlText w:val=""/>
      <w:lvlJc w:val="left"/>
      <w:pPr>
        <w:tabs>
          <w:tab w:val="num" w:pos="284"/>
        </w:tabs>
        <w:ind w:left="0" w:firstLine="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55B00680"/>
    <w:multiLevelType w:val="hybridMultilevel"/>
    <w:tmpl w:val="2DA4584C"/>
    <w:lvl w:ilvl="0" w:tplc="23D04050">
      <w:start w:val="1"/>
      <w:numFmt w:val="bullet"/>
      <w:lvlText w:val=""/>
      <w:lvlJc w:val="left"/>
      <w:pPr>
        <w:tabs>
          <w:tab w:val="num" w:pos="644"/>
        </w:tabs>
        <w:ind w:left="360" w:firstLine="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4BB1CB8"/>
    <w:multiLevelType w:val="hybridMultilevel"/>
    <w:tmpl w:val="EC480A54"/>
    <w:lvl w:ilvl="0" w:tplc="0422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8E02296"/>
    <w:multiLevelType w:val="hybridMultilevel"/>
    <w:tmpl w:val="2BCECAFA"/>
    <w:lvl w:ilvl="0" w:tplc="23D04050">
      <w:start w:val="1"/>
      <w:numFmt w:val="bullet"/>
      <w:lvlText w:val=""/>
      <w:lvlJc w:val="left"/>
      <w:pPr>
        <w:tabs>
          <w:tab w:val="num" w:pos="644"/>
        </w:tabs>
        <w:ind w:left="360" w:firstLine="0"/>
      </w:pPr>
      <w:rPr>
        <w:rFonts w:ascii="Symbol" w:hAnsi="Symbol"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A5E3D88"/>
    <w:multiLevelType w:val="hybridMultilevel"/>
    <w:tmpl w:val="B7920FC4"/>
    <w:lvl w:ilvl="0" w:tplc="375E60CA"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1"/>
  </w:num>
  <w:num w:numId="4">
    <w:abstractNumId w:val="3"/>
  </w:num>
  <w:num w:numId="5">
    <w:abstractNumId w:val="0"/>
  </w:num>
  <w:num w:numId="6">
    <w:abstractNumId w:val="11"/>
  </w:num>
  <w:num w:numId="7">
    <w:abstractNumId w:val="9"/>
  </w:num>
  <w:num w:numId="8">
    <w:abstractNumId w:val="7"/>
  </w:num>
  <w:num w:numId="9">
    <w:abstractNumId w:val="4"/>
  </w:num>
  <w:num w:numId="10">
    <w:abstractNumId w:val="14"/>
  </w:num>
  <w:num w:numId="11">
    <w:abstractNumId w:val="5"/>
  </w:num>
  <w:num w:numId="12">
    <w:abstractNumId w:val="12"/>
  </w:num>
  <w:num w:numId="13">
    <w:abstractNumId w:val="6"/>
  </w:num>
  <w:num w:numId="14">
    <w:abstractNumId w:val="8"/>
  </w:num>
  <w:num w:numId="15">
    <w:abstractNumId w:val="2"/>
  </w:num>
  <w:num w:numId="16">
    <w:abstractNumId w:val="15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hideGrammaticalErrors/>
  <w:proofState w:spelling="clean"/>
  <w:stylePaneFormatFilter w:val="3F01"/>
  <w:doNotTrackMoves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C5F3C"/>
    <w:rsid w:val="000014B4"/>
    <w:rsid w:val="0000421F"/>
    <w:rsid w:val="00013F24"/>
    <w:rsid w:val="0004139B"/>
    <w:rsid w:val="00045BB1"/>
    <w:rsid w:val="000571EA"/>
    <w:rsid w:val="000A6AAF"/>
    <w:rsid w:val="000C4EEC"/>
    <w:rsid w:val="000D4BD5"/>
    <w:rsid w:val="000E6A38"/>
    <w:rsid w:val="000F45ED"/>
    <w:rsid w:val="00115F63"/>
    <w:rsid w:val="0014663F"/>
    <w:rsid w:val="00152AA1"/>
    <w:rsid w:val="001768C1"/>
    <w:rsid w:val="001A7075"/>
    <w:rsid w:val="001D60BF"/>
    <w:rsid w:val="001D7721"/>
    <w:rsid w:val="001E1403"/>
    <w:rsid w:val="00204B7D"/>
    <w:rsid w:val="0020744F"/>
    <w:rsid w:val="00272894"/>
    <w:rsid w:val="002766A7"/>
    <w:rsid w:val="00284E22"/>
    <w:rsid w:val="002922F6"/>
    <w:rsid w:val="00294392"/>
    <w:rsid w:val="002C5F3C"/>
    <w:rsid w:val="00306808"/>
    <w:rsid w:val="00314E91"/>
    <w:rsid w:val="00323D1A"/>
    <w:rsid w:val="00323DD1"/>
    <w:rsid w:val="00392B90"/>
    <w:rsid w:val="003A6CBB"/>
    <w:rsid w:val="003E2453"/>
    <w:rsid w:val="00400953"/>
    <w:rsid w:val="00406530"/>
    <w:rsid w:val="004206F0"/>
    <w:rsid w:val="00426E06"/>
    <w:rsid w:val="00451D07"/>
    <w:rsid w:val="00483C89"/>
    <w:rsid w:val="00484D52"/>
    <w:rsid w:val="004B407A"/>
    <w:rsid w:val="004C172C"/>
    <w:rsid w:val="004D7B61"/>
    <w:rsid w:val="004E08AB"/>
    <w:rsid w:val="004E516B"/>
    <w:rsid w:val="0052686E"/>
    <w:rsid w:val="00570C0E"/>
    <w:rsid w:val="00582265"/>
    <w:rsid w:val="00585999"/>
    <w:rsid w:val="00593C9D"/>
    <w:rsid w:val="00593F25"/>
    <w:rsid w:val="00595D45"/>
    <w:rsid w:val="005A5921"/>
    <w:rsid w:val="005E1C46"/>
    <w:rsid w:val="0062482F"/>
    <w:rsid w:val="00625735"/>
    <w:rsid w:val="00641F38"/>
    <w:rsid w:val="00662DE3"/>
    <w:rsid w:val="006826CC"/>
    <w:rsid w:val="00686DB7"/>
    <w:rsid w:val="006A0B5C"/>
    <w:rsid w:val="006A5FC7"/>
    <w:rsid w:val="006B7F2D"/>
    <w:rsid w:val="006F05EC"/>
    <w:rsid w:val="006F7ACA"/>
    <w:rsid w:val="00727AD6"/>
    <w:rsid w:val="007A2476"/>
    <w:rsid w:val="007C6E1F"/>
    <w:rsid w:val="00824696"/>
    <w:rsid w:val="00840A1B"/>
    <w:rsid w:val="00842071"/>
    <w:rsid w:val="008A4C2F"/>
    <w:rsid w:val="008B7B1D"/>
    <w:rsid w:val="00913BAF"/>
    <w:rsid w:val="0091569F"/>
    <w:rsid w:val="0092193F"/>
    <w:rsid w:val="00942FBB"/>
    <w:rsid w:val="009451DB"/>
    <w:rsid w:val="00950635"/>
    <w:rsid w:val="00952534"/>
    <w:rsid w:val="00970A40"/>
    <w:rsid w:val="009936E6"/>
    <w:rsid w:val="009C52B0"/>
    <w:rsid w:val="00A05C9A"/>
    <w:rsid w:val="00A255C4"/>
    <w:rsid w:val="00A6081D"/>
    <w:rsid w:val="00AC3228"/>
    <w:rsid w:val="00AC4837"/>
    <w:rsid w:val="00AC7C88"/>
    <w:rsid w:val="00AD3654"/>
    <w:rsid w:val="00B44819"/>
    <w:rsid w:val="00B44A23"/>
    <w:rsid w:val="00B71471"/>
    <w:rsid w:val="00B826AF"/>
    <w:rsid w:val="00B8755C"/>
    <w:rsid w:val="00BA0A6E"/>
    <w:rsid w:val="00BB1210"/>
    <w:rsid w:val="00C14C6B"/>
    <w:rsid w:val="00C15041"/>
    <w:rsid w:val="00C55415"/>
    <w:rsid w:val="00C70D0B"/>
    <w:rsid w:val="00C75D09"/>
    <w:rsid w:val="00C86D21"/>
    <w:rsid w:val="00C87F6E"/>
    <w:rsid w:val="00CD1841"/>
    <w:rsid w:val="00CD7F82"/>
    <w:rsid w:val="00D05CF9"/>
    <w:rsid w:val="00D06168"/>
    <w:rsid w:val="00D20C53"/>
    <w:rsid w:val="00D309BD"/>
    <w:rsid w:val="00D547F6"/>
    <w:rsid w:val="00D65280"/>
    <w:rsid w:val="00DC733F"/>
    <w:rsid w:val="00DD38F6"/>
    <w:rsid w:val="00DF2DA7"/>
    <w:rsid w:val="00DF69BD"/>
    <w:rsid w:val="00DF7284"/>
    <w:rsid w:val="00E10DD7"/>
    <w:rsid w:val="00E11A43"/>
    <w:rsid w:val="00E20893"/>
    <w:rsid w:val="00E26081"/>
    <w:rsid w:val="00E268FF"/>
    <w:rsid w:val="00E377F0"/>
    <w:rsid w:val="00E573DA"/>
    <w:rsid w:val="00E6314F"/>
    <w:rsid w:val="00E833BF"/>
    <w:rsid w:val="00EA2975"/>
    <w:rsid w:val="00EB1CC3"/>
    <w:rsid w:val="00EC14C4"/>
    <w:rsid w:val="00EE1097"/>
    <w:rsid w:val="00EE7069"/>
    <w:rsid w:val="00EF6BB0"/>
    <w:rsid w:val="00F032A0"/>
    <w:rsid w:val="00F139B3"/>
    <w:rsid w:val="00F879C8"/>
    <w:rsid w:val="00FA2A51"/>
    <w:rsid w:val="00FA6A0F"/>
    <w:rsid w:val="00FC350C"/>
    <w:rsid w:val="00FE429C"/>
    <w:rsid w:val="00FF74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rsid w:val="00E833BF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paragraph" w:styleId="2">
    <w:name w:val="heading 2"/>
    <w:basedOn w:val="a"/>
    <w:qFormat/>
    <w:rsid w:val="00E833BF"/>
    <w:pPr>
      <w:spacing w:before="100" w:beforeAutospacing="1" w:after="100" w:afterAutospacing="1"/>
      <w:outlineLvl w:val="1"/>
    </w:pPr>
    <w:rPr>
      <w:b/>
      <w:bCs/>
      <w:sz w:val="36"/>
      <w:szCs w:val="36"/>
      <w:lang w:val="ru-RU" w:eastAsia="ru-RU"/>
    </w:rPr>
  </w:style>
  <w:style w:type="paragraph" w:styleId="3">
    <w:name w:val="heading 3"/>
    <w:basedOn w:val="a"/>
    <w:next w:val="a"/>
    <w:link w:val="30"/>
    <w:qFormat/>
    <w:rsid w:val="00E833B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14">
    <w:name w:val="Стиль 14 пт По ширине"/>
    <w:basedOn w:val="a0"/>
    <w:rsid w:val="002C5F3C"/>
    <w:rPr>
      <w:sz w:val="28"/>
      <w:szCs w:val="28"/>
    </w:rPr>
  </w:style>
  <w:style w:type="table" w:styleId="a3">
    <w:name w:val="Table Grid"/>
    <w:basedOn w:val="a1"/>
    <w:uiPriority w:val="59"/>
    <w:rsid w:val="002C5F3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rsid w:val="00C14C6B"/>
    <w:pPr>
      <w:spacing w:after="120"/>
    </w:pPr>
    <w:rPr>
      <w:lang w:val="ru-RU" w:eastAsia="ru-RU"/>
    </w:rPr>
  </w:style>
  <w:style w:type="character" w:customStyle="1" w:styleId="apple-converted-space">
    <w:name w:val="apple-converted-space"/>
    <w:basedOn w:val="a0"/>
    <w:rsid w:val="00C14C6B"/>
  </w:style>
  <w:style w:type="character" w:styleId="a5">
    <w:name w:val="Hyperlink"/>
    <w:basedOn w:val="a0"/>
    <w:rsid w:val="00C14C6B"/>
    <w:rPr>
      <w:color w:val="0000FF"/>
      <w:u w:val="single"/>
    </w:rPr>
  </w:style>
  <w:style w:type="paragraph" w:customStyle="1" w:styleId="Standard">
    <w:name w:val="Standard"/>
    <w:rsid w:val="00C14C6B"/>
    <w:pPr>
      <w:suppressAutoHyphens/>
      <w:autoSpaceDN w:val="0"/>
      <w:textAlignment w:val="baseline"/>
    </w:pPr>
    <w:rPr>
      <w:rFonts w:eastAsia="Calibri"/>
      <w:kern w:val="3"/>
      <w:sz w:val="24"/>
      <w:szCs w:val="24"/>
      <w:lang w:val="ru-RU" w:eastAsia="ru-RU"/>
    </w:rPr>
  </w:style>
  <w:style w:type="paragraph" w:customStyle="1" w:styleId="Word2003">
    <w:name w:val="Word 2003"/>
    <w:basedOn w:val="a"/>
    <w:link w:val="Word20030"/>
    <w:rsid w:val="00C14C6B"/>
    <w:pPr>
      <w:ind w:firstLine="540"/>
      <w:jc w:val="both"/>
    </w:pPr>
    <w:rPr>
      <w:rFonts w:eastAsia="Calibri"/>
      <w:sz w:val="28"/>
      <w:szCs w:val="28"/>
      <w:lang w:eastAsia="ru-RU"/>
    </w:rPr>
  </w:style>
  <w:style w:type="character" w:customStyle="1" w:styleId="Word20030">
    <w:name w:val="Word 2003 Знак"/>
    <w:basedOn w:val="a0"/>
    <w:link w:val="Word2003"/>
    <w:locked/>
    <w:rsid w:val="00C14C6B"/>
    <w:rPr>
      <w:rFonts w:eastAsia="Calibri"/>
      <w:sz w:val="28"/>
      <w:szCs w:val="28"/>
      <w:lang w:val="uk-UA" w:eastAsia="ru-RU" w:bidi="ar-SA"/>
    </w:rPr>
  </w:style>
  <w:style w:type="paragraph" w:styleId="a6">
    <w:name w:val="header"/>
    <w:basedOn w:val="a"/>
    <w:rsid w:val="00E833BF"/>
    <w:pPr>
      <w:tabs>
        <w:tab w:val="center" w:pos="4677"/>
        <w:tab w:val="right" w:pos="9355"/>
      </w:tabs>
    </w:pPr>
    <w:rPr>
      <w:lang w:val="ru-RU" w:eastAsia="ru-RU"/>
    </w:rPr>
  </w:style>
  <w:style w:type="paragraph" w:styleId="a7">
    <w:name w:val="footer"/>
    <w:basedOn w:val="a"/>
    <w:link w:val="a8"/>
    <w:rsid w:val="00E833BF"/>
    <w:pPr>
      <w:tabs>
        <w:tab w:val="center" w:pos="4677"/>
        <w:tab w:val="right" w:pos="9355"/>
      </w:tabs>
    </w:pPr>
    <w:rPr>
      <w:lang w:val="ru-RU" w:eastAsia="ru-RU"/>
    </w:rPr>
  </w:style>
  <w:style w:type="character" w:customStyle="1" w:styleId="a8">
    <w:name w:val="Нижний колонтитул Знак"/>
    <w:basedOn w:val="a0"/>
    <w:link w:val="a7"/>
    <w:rsid w:val="00E833BF"/>
    <w:rPr>
      <w:sz w:val="24"/>
      <w:szCs w:val="24"/>
      <w:lang w:val="ru-RU" w:eastAsia="ru-RU" w:bidi="ar-SA"/>
    </w:rPr>
  </w:style>
  <w:style w:type="character" w:customStyle="1" w:styleId="30">
    <w:name w:val="Заголовок 3 Знак"/>
    <w:basedOn w:val="a0"/>
    <w:link w:val="3"/>
    <w:rsid w:val="00E833BF"/>
    <w:rPr>
      <w:rFonts w:ascii="Arial" w:hAnsi="Arial" w:cs="Arial"/>
      <w:b/>
      <w:bCs/>
      <w:sz w:val="26"/>
      <w:szCs w:val="26"/>
      <w:lang w:val="ru-RU" w:eastAsia="ru-RU" w:bidi="ar-SA"/>
    </w:rPr>
  </w:style>
  <w:style w:type="character" w:styleId="a9">
    <w:name w:val="page number"/>
    <w:basedOn w:val="a0"/>
    <w:rsid w:val="00E833BF"/>
  </w:style>
  <w:style w:type="paragraph" w:styleId="aa">
    <w:name w:val="Normal (Web)"/>
    <w:basedOn w:val="a"/>
    <w:rsid w:val="00E833BF"/>
    <w:pPr>
      <w:spacing w:before="100" w:beforeAutospacing="1" w:after="100" w:afterAutospacing="1"/>
    </w:pPr>
    <w:rPr>
      <w:lang w:val="ru-RU" w:eastAsia="ru-RU"/>
    </w:rPr>
  </w:style>
  <w:style w:type="character" w:styleId="ab">
    <w:name w:val="Strong"/>
    <w:basedOn w:val="a0"/>
    <w:qFormat/>
    <w:rsid w:val="00E833BF"/>
    <w:rPr>
      <w:b/>
      <w:bCs/>
    </w:rPr>
  </w:style>
  <w:style w:type="character" w:styleId="ac">
    <w:name w:val="FollowedHyperlink"/>
    <w:basedOn w:val="a0"/>
    <w:rsid w:val="00E833BF"/>
    <w:rPr>
      <w:color w:val="800080"/>
      <w:u w:val="single"/>
    </w:rPr>
  </w:style>
  <w:style w:type="paragraph" w:styleId="20">
    <w:name w:val="Body Text 2"/>
    <w:basedOn w:val="a"/>
    <w:rsid w:val="00E833BF"/>
    <w:pPr>
      <w:spacing w:after="120" w:line="480" w:lineRule="auto"/>
    </w:pPr>
    <w:rPr>
      <w:lang w:val="ru-RU" w:eastAsia="ru-RU"/>
    </w:rPr>
  </w:style>
  <w:style w:type="paragraph" w:customStyle="1" w:styleId="Textbody">
    <w:name w:val="Text body"/>
    <w:basedOn w:val="Standard"/>
    <w:rsid w:val="00E833BF"/>
    <w:pPr>
      <w:spacing w:after="120"/>
    </w:pPr>
  </w:style>
  <w:style w:type="paragraph" w:styleId="21">
    <w:name w:val="toc 2"/>
    <w:basedOn w:val="a"/>
    <w:next w:val="a"/>
    <w:autoRedefine/>
    <w:unhideWhenUsed/>
    <w:rsid w:val="00E833BF"/>
    <w:pPr>
      <w:tabs>
        <w:tab w:val="left" w:pos="567"/>
        <w:tab w:val="num" w:pos="720"/>
      </w:tabs>
      <w:spacing w:line="360" w:lineRule="auto"/>
      <w:ind w:firstLine="567"/>
      <w:jc w:val="both"/>
    </w:pPr>
    <w:rPr>
      <w:sz w:val="28"/>
      <w:lang w:eastAsia="ru-RU"/>
    </w:rPr>
  </w:style>
  <w:style w:type="paragraph" w:customStyle="1" w:styleId="Normal1">
    <w:name w:val="Normal1"/>
    <w:rsid w:val="00E833BF"/>
    <w:rPr>
      <w:lang w:val="ru-RU" w:eastAsia="ru-RU"/>
    </w:rPr>
  </w:style>
  <w:style w:type="paragraph" w:styleId="ad">
    <w:name w:val="Body Text Indent"/>
    <w:aliases w:val="Основной текст с отступом Знак,Основной текст 1 Знак,Основной текст 1"/>
    <w:basedOn w:val="a"/>
    <w:link w:val="10"/>
    <w:rsid w:val="00E833BF"/>
    <w:pPr>
      <w:spacing w:after="120"/>
      <w:ind w:left="283"/>
    </w:pPr>
    <w:rPr>
      <w:lang w:val="ru-RU" w:eastAsia="ru-RU"/>
    </w:rPr>
  </w:style>
  <w:style w:type="character" w:customStyle="1" w:styleId="10">
    <w:name w:val="Основной текст с отступом Знак1"/>
    <w:aliases w:val="Основной текст с отступом Знак Знак,Основной текст 1 Знак Знак,Основной текст 1 Знак1"/>
    <w:basedOn w:val="a0"/>
    <w:link w:val="ad"/>
    <w:rsid w:val="00E833BF"/>
    <w:rPr>
      <w:sz w:val="24"/>
      <w:szCs w:val="24"/>
      <w:lang w:val="ru-RU" w:eastAsia="ru-RU" w:bidi="ar-SA"/>
    </w:rPr>
  </w:style>
  <w:style w:type="paragraph" w:customStyle="1" w:styleId="11">
    <w:name w:val="Стиль1"/>
    <w:basedOn w:val="a"/>
    <w:rsid w:val="00E833BF"/>
    <w:pPr>
      <w:spacing w:line="360" w:lineRule="auto"/>
      <w:jc w:val="both"/>
    </w:pPr>
    <w:rPr>
      <w:b/>
      <w:sz w:val="28"/>
      <w:szCs w:val="28"/>
      <w:lang w:eastAsia="ru-RU"/>
    </w:rPr>
  </w:style>
  <w:style w:type="paragraph" w:customStyle="1" w:styleId="22">
    <w:name w:val=" Знак Знак2 Знак Знак Знак Знак"/>
    <w:basedOn w:val="a"/>
    <w:rsid w:val="00E833BF"/>
    <w:rPr>
      <w:rFonts w:ascii="Verdana" w:hAnsi="Verdana" w:cs="Verdana"/>
      <w:sz w:val="20"/>
      <w:szCs w:val="20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0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20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2739</Words>
  <Characters>20365</Characters>
  <Application>Microsoft Office Word</Application>
  <DocSecurity>0</DocSecurity>
  <Lines>169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національний університет імені І</vt:lpstr>
    </vt:vector>
  </TitlesOfParts>
  <Company>RePack by SPecialiST</Company>
  <LinksUpToDate>false</LinksUpToDate>
  <CharactersWithSpaces>23058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національний університет імені І</dc:title>
  <dc:creator>Екатерина</dc:creator>
  <cp:lastModifiedBy>student</cp:lastModifiedBy>
  <cp:revision>2</cp:revision>
  <dcterms:created xsi:type="dcterms:W3CDTF">2018-04-20T13:28:00Z</dcterms:created>
  <dcterms:modified xsi:type="dcterms:W3CDTF">2018-04-20T13:28:00Z</dcterms:modified>
</cp:coreProperties>
</file>