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408D" w:rsidRPr="00610E8C" w:rsidRDefault="00D9408D" w:rsidP="00D9408D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 w:rsidRPr="003C634C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D9408D" w:rsidRPr="001F40C9" w:rsidRDefault="00D9408D" w:rsidP="00D9408D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1F40C9">
        <w:rPr>
          <w:sz w:val="28"/>
          <w:szCs w:val="28"/>
          <w:lang w:val="uk-UA"/>
        </w:rPr>
        <w:t>Філологічний факультет</w:t>
      </w:r>
    </w:p>
    <w:p w:rsidR="00D9408D" w:rsidRPr="008D1801" w:rsidRDefault="00D9408D" w:rsidP="00D9408D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 w:rsidRPr="008D1801">
        <w:rPr>
          <w:sz w:val="28"/>
          <w:szCs w:val="28"/>
          <w:lang w:val="uk-UA"/>
        </w:rPr>
        <w:t>Кафедра російської мови</w:t>
      </w:r>
    </w:p>
    <w:p w:rsidR="00D9408D" w:rsidRPr="00FA29D7" w:rsidRDefault="00D9408D" w:rsidP="00D9408D">
      <w:pPr>
        <w:rPr>
          <w:b/>
          <w:spacing w:val="60"/>
          <w:sz w:val="40"/>
          <w:szCs w:val="40"/>
          <w:lang w:val="uk-UA"/>
        </w:rPr>
      </w:pPr>
    </w:p>
    <w:p w:rsidR="00D9408D" w:rsidRPr="00FA29D7" w:rsidRDefault="00D9408D" w:rsidP="00D9408D">
      <w:pPr>
        <w:jc w:val="center"/>
        <w:rPr>
          <w:b/>
          <w:spacing w:val="60"/>
          <w:sz w:val="32"/>
          <w:szCs w:val="32"/>
          <w:lang w:val="uk-UA"/>
        </w:rPr>
      </w:pPr>
      <w:r w:rsidRPr="00FA29D7">
        <w:rPr>
          <w:b/>
          <w:spacing w:val="60"/>
          <w:sz w:val="32"/>
          <w:szCs w:val="32"/>
          <w:lang w:val="uk-UA"/>
        </w:rPr>
        <w:t>Дипломна робота</w:t>
      </w:r>
    </w:p>
    <w:p w:rsidR="00D9408D" w:rsidRPr="00FA29D7" w:rsidRDefault="00D9408D" w:rsidP="00D9408D">
      <w:pPr>
        <w:pBdr>
          <w:bottom w:val="single" w:sz="4" w:space="1" w:color="auto"/>
        </w:pBdr>
        <w:spacing w:before="240"/>
        <w:ind w:left="1134" w:right="850"/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бакалавра</w:t>
      </w:r>
    </w:p>
    <w:p w:rsidR="00D9408D" w:rsidRPr="00FA29D7" w:rsidRDefault="00D9408D" w:rsidP="00D9408D">
      <w:pPr>
        <w:jc w:val="center"/>
        <w:rPr>
          <w:sz w:val="20"/>
          <w:szCs w:val="20"/>
          <w:lang w:val="uk-UA"/>
        </w:rPr>
      </w:pPr>
    </w:p>
    <w:p w:rsidR="00D9408D" w:rsidRPr="00FA29D7" w:rsidRDefault="00D9408D" w:rsidP="00D9408D">
      <w:pPr>
        <w:jc w:val="center"/>
        <w:rPr>
          <w:sz w:val="20"/>
          <w:szCs w:val="20"/>
          <w:lang w:val="uk-UA"/>
        </w:rPr>
      </w:pPr>
    </w:p>
    <w:p w:rsidR="00D9408D" w:rsidRDefault="00D9408D" w:rsidP="00D9408D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>на тему:</w:t>
      </w:r>
    </w:p>
    <w:p w:rsidR="00D9408D" w:rsidRDefault="00D9408D" w:rsidP="00D9408D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«Метафора в энигматическом тексте (на материале </w:t>
      </w:r>
      <w:r>
        <w:rPr>
          <w:sz w:val="28"/>
          <w:szCs w:val="28"/>
        </w:rPr>
        <w:t>русс</w:t>
      </w:r>
      <w:r w:rsidRPr="008010B5">
        <w:rPr>
          <w:sz w:val="28"/>
          <w:szCs w:val="28"/>
        </w:rPr>
        <w:t>ких</w:t>
      </w:r>
      <w:r>
        <w:rPr>
          <w:sz w:val="28"/>
          <w:szCs w:val="28"/>
          <w:lang w:val="uk-UA"/>
        </w:rPr>
        <w:t xml:space="preserve"> загадок) </w:t>
      </w:r>
    </w:p>
    <w:p w:rsidR="00D9408D" w:rsidRDefault="00D9408D" w:rsidP="00D9408D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D9408D" w:rsidRPr="00FA29D7" w:rsidRDefault="00D9408D" w:rsidP="00D9408D">
      <w:pPr>
        <w:tabs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«Метафора в енігматичному тексті (на матеріалі російських загадок)»</w:t>
      </w:r>
    </w:p>
    <w:p w:rsidR="00D9408D" w:rsidRPr="00FA29D7" w:rsidRDefault="00D9408D" w:rsidP="00D9408D">
      <w:pPr>
        <w:tabs>
          <w:tab w:val="right" w:pos="9355"/>
        </w:tabs>
        <w:jc w:val="center"/>
        <w:rPr>
          <w:u w:val="single"/>
          <w:lang w:val="uk-UA"/>
        </w:rPr>
      </w:pPr>
    </w:p>
    <w:p w:rsidR="00D9408D" w:rsidRPr="008010B5" w:rsidRDefault="00D9408D" w:rsidP="00D9408D">
      <w:pPr>
        <w:tabs>
          <w:tab w:val="right" w:pos="9355"/>
        </w:tabs>
        <w:jc w:val="center"/>
        <w:rPr>
          <w:lang w:val="uk-UA"/>
        </w:rPr>
      </w:pPr>
      <w:r>
        <w:rPr>
          <w:u w:val="single"/>
          <w:lang w:val="uk-UA"/>
        </w:rPr>
        <w:t>(«</w:t>
      </w:r>
      <w:r>
        <w:rPr>
          <w:lang w:val="uk-UA"/>
        </w:rPr>
        <w:t>перевод на английский язик)</w:t>
      </w:r>
    </w:p>
    <w:p w:rsidR="00D9408D" w:rsidRPr="00FA29D7" w:rsidRDefault="00D9408D" w:rsidP="00D9408D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D9408D" w:rsidRPr="00FA29D7" w:rsidRDefault="00D9408D" w:rsidP="00D9408D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Виконала: студентка </w:t>
      </w:r>
      <w:r>
        <w:rPr>
          <w:i/>
          <w:sz w:val="28"/>
          <w:szCs w:val="28"/>
          <w:lang w:val="uk-UA"/>
        </w:rPr>
        <w:t xml:space="preserve">денної </w:t>
      </w:r>
      <w:r w:rsidRPr="00FA29D7">
        <w:rPr>
          <w:sz w:val="28"/>
          <w:szCs w:val="28"/>
          <w:lang w:val="uk-UA"/>
        </w:rPr>
        <w:t>форми навчання</w:t>
      </w:r>
    </w:p>
    <w:p w:rsidR="00D9408D" w:rsidRPr="00FA29D7" w:rsidRDefault="00D9408D" w:rsidP="00D9408D">
      <w:pPr>
        <w:ind w:left="2340"/>
        <w:rPr>
          <w:sz w:val="28"/>
          <w:szCs w:val="28"/>
          <w:lang w:val="uk-UA"/>
        </w:rPr>
      </w:pPr>
      <w:r w:rsidRPr="00FA29D7">
        <w:rPr>
          <w:sz w:val="28"/>
          <w:szCs w:val="28"/>
          <w:lang w:val="uk-UA"/>
        </w:rPr>
        <w:t xml:space="preserve">напряму підготовки </w:t>
      </w:r>
      <w:r w:rsidRPr="004B25F8">
        <w:rPr>
          <w:sz w:val="28"/>
          <w:szCs w:val="28"/>
          <w:lang w:val="uk-UA"/>
        </w:rPr>
        <w:t>6.020303 Філологія</w:t>
      </w:r>
    </w:p>
    <w:p w:rsidR="00D9408D" w:rsidRPr="00243246" w:rsidRDefault="00D9408D" w:rsidP="00D9408D">
      <w:pPr>
        <w:ind w:firstLine="2268"/>
        <w:rPr>
          <w:sz w:val="28"/>
          <w:szCs w:val="28"/>
          <w:lang w:val="uk-UA"/>
        </w:rPr>
      </w:pPr>
      <w:r w:rsidRPr="00243246">
        <w:rPr>
          <w:sz w:val="28"/>
          <w:szCs w:val="28"/>
          <w:lang w:val="uk-UA"/>
        </w:rPr>
        <w:t xml:space="preserve">                Ван Сяошань</w:t>
      </w:r>
    </w:p>
    <w:p w:rsidR="00D9408D" w:rsidRPr="00FA29D7" w:rsidRDefault="00D9408D" w:rsidP="00D9408D">
      <w:pPr>
        <w:ind w:left="2340" w:firstLine="708"/>
        <w:rPr>
          <w:sz w:val="16"/>
          <w:szCs w:val="16"/>
          <w:lang w:val="uk-UA"/>
        </w:rPr>
      </w:pPr>
    </w:p>
    <w:p w:rsidR="00D9408D" w:rsidRPr="00BE655F" w:rsidRDefault="00D9408D" w:rsidP="00D9408D">
      <w:pPr>
        <w:ind w:left="2340"/>
        <w:rPr>
          <w:sz w:val="20"/>
          <w:szCs w:val="20"/>
          <w:lang w:val="uk-UA"/>
        </w:rPr>
      </w:pPr>
    </w:p>
    <w:p w:rsidR="00D9408D" w:rsidRPr="00DD6777" w:rsidRDefault="00D9408D" w:rsidP="00D9408D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Керівник    к. філол. н</w:t>
      </w:r>
      <w:r w:rsidRPr="00DD6777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>доц. Шумаріна Т.Ф.</w:t>
      </w:r>
      <w:r w:rsidRPr="00DD6777">
        <w:rPr>
          <w:sz w:val="28"/>
          <w:szCs w:val="28"/>
          <w:lang w:val="uk-UA"/>
        </w:rPr>
        <w:t xml:space="preserve"> </w:t>
      </w:r>
    </w:p>
    <w:p w:rsidR="00D9408D" w:rsidRPr="00DD6777" w:rsidRDefault="00D9408D" w:rsidP="00D9408D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 w:rsidRPr="00DD6777">
        <w:rPr>
          <w:sz w:val="28"/>
          <w:szCs w:val="28"/>
          <w:lang w:val="uk-UA"/>
        </w:rPr>
        <w:t xml:space="preserve">              </w:t>
      </w:r>
      <w:r>
        <w:rPr>
          <w:sz w:val="28"/>
          <w:szCs w:val="28"/>
          <w:lang w:val="uk-UA"/>
        </w:rPr>
        <w:t xml:space="preserve">                   Рецензент   д. філол. н., проф.Степанов Є.М.</w:t>
      </w:r>
    </w:p>
    <w:p w:rsidR="00D9408D" w:rsidRPr="00FA29D7" w:rsidRDefault="00D9408D" w:rsidP="00D9408D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</w:p>
    <w:p w:rsidR="00D9408D" w:rsidRPr="00FA29D7" w:rsidRDefault="00D9408D" w:rsidP="00D9408D">
      <w:pPr>
        <w:ind w:left="3969"/>
        <w:rPr>
          <w:sz w:val="28"/>
          <w:szCs w:val="28"/>
          <w:lang w:val="uk-UA"/>
        </w:rPr>
      </w:pPr>
    </w:p>
    <w:p w:rsidR="00D9408D" w:rsidRPr="00FA29D7" w:rsidRDefault="00D9408D" w:rsidP="00D9408D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D9408D" w:rsidRPr="00FA29D7" w:rsidTr="00C46667">
        <w:trPr>
          <w:jc w:val="center"/>
        </w:trPr>
        <w:tc>
          <w:tcPr>
            <w:tcW w:w="5082" w:type="dxa"/>
          </w:tcPr>
          <w:p w:rsidR="00D9408D" w:rsidRPr="00FA29D7" w:rsidRDefault="00D9408D" w:rsidP="00C46667">
            <w:pPr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D9408D" w:rsidRPr="00FA29D7" w:rsidRDefault="00D9408D" w:rsidP="00C46667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D9408D" w:rsidRPr="00FA29D7" w:rsidRDefault="00D9408D" w:rsidP="00C46667">
            <w:pPr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№ ___ від ____________2016 р. </w:t>
            </w:r>
          </w:p>
          <w:p w:rsidR="00D9408D" w:rsidRPr="00FA29D7" w:rsidRDefault="00D9408D" w:rsidP="00C46667">
            <w:pPr>
              <w:spacing w:before="60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D9408D" w:rsidRPr="00FA29D7" w:rsidRDefault="00D9408D" w:rsidP="00C46667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FA29D7">
              <w:rPr>
                <w:sz w:val="28"/>
                <w:szCs w:val="28"/>
                <w:u w:val="single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 xml:space="preserve">  проф. </w:t>
            </w:r>
            <w:r>
              <w:rPr>
                <w:sz w:val="28"/>
                <w:szCs w:val="28"/>
                <w:lang w:val="uk-UA"/>
              </w:rPr>
              <w:t>Степанов Є. М.</w:t>
            </w:r>
          </w:p>
          <w:p w:rsidR="00D9408D" w:rsidRPr="00FA29D7" w:rsidRDefault="00D9408D" w:rsidP="00C46667">
            <w:pPr>
              <w:tabs>
                <w:tab w:val="left" w:pos="284"/>
                <w:tab w:val="left" w:pos="1767"/>
              </w:tabs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D9408D" w:rsidRPr="00FA29D7" w:rsidRDefault="00D9408D" w:rsidP="00C46667">
            <w:pPr>
              <w:tabs>
                <w:tab w:val="right" w:pos="4462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 xml:space="preserve">Захищено на засіданні ЕК № </w:t>
            </w:r>
            <w:r>
              <w:rPr>
                <w:sz w:val="28"/>
                <w:szCs w:val="28"/>
                <w:lang w:val="uk-UA"/>
              </w:rPr>
              <w:t>3</w:t>
            </w:r>
          </w:p>
          <w:p w:rsidR="00D9408D" w:rsidRPr="00FA29D7" w:rsidRDefault="00D9408D" w:rsidP="00C46667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протокол № __ від __________2016 р.</w:t>
            </w:r>
          </w:p>
          <w:p w:rsidR="00D9408D" w:rsidRPr="00FA29D7" w:rsidRDefault="00D9408D" w:rsidP="00C46667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Оцінка______________/___</w:t>
            </w:r>
            <w:r w:rsidRPr="00FA29D7">
              <w:rPr>
                <w:sz w:val="20"/>
                <w:szCs w:val="20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>___/_____</w:t>
            </w:r>
          </w:p>
          <w:p w:rsidR="00D9408D" w:rsidRPr="00FA29D7" w:rsidRDefault="00D9408D" w:rsidP="00C46667">
            <w:pPr>
              <w:jc w:val="center"/>
              <w:rPr>
                <w:sz w:val="20"/>
                <w:szCs w:val="20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D9408D" w:rsidRPr="00FA29D7" w:rsidRDefault="00D9408D" w:rsidP="00C46667">
            <w:pPr>
              <w:spacing w:before="360"/>
              <w:rPr>
                <w:sz w:val="28"/>
                <w:szCs w:val="28"/>
                <w:lang w:val="uk-UA"/>
              </w:rPr>
            </w:pPr>
            <w:r w:rsidRPr="00FA29D7">
              <w:rPr>
                <w:sz w:val="28"/>
                <w:szCs w:val="28"/>
                <w:lang w:val="uk-UA"/>
              </w:rPr>
              <w:t>Голова ЕК</w:t>
            </w:r>
          </w:p>
          <w:p w:rsidR="00D9408D" w:rsidRPr="00FA29D7" w:rsidRDefault="00D9408D" w:rsidP="00C46667">
            <w:pPr>
              <w:tabs>
                <w:tab w:val="left" w:pos="1446"/>
                <w:tab w:val="right" w:pos="4462"/>
              </w:tabs>
              <w:spacing w:before="360"/>
              <w:rPr>
                <w:sz w:val="28"/>
                <w:szCs w:val="28"/>
                <w:u w:val="single"/>
                <w:lang w:val="uk-UA"/>
              </w:rPr>
            </w:pPr>
            <w:r w:rsidRPr="00FA29D7">
              <w:rPr>
                <w:sz w:val="28"/>
                <w:szCs w:val="28"/>
                <w:u w:val="single"/>
                <w:lang w:val="uk-UA"/>
              </w:rPr>
              <w:tab/>
            </w:r>
            <w:r w:rsidRPr="00FA29D7">
              <w:rPr>
                <w:sz w:val="28"/>
                <w:szCs w:val="28"/>
                <w:lang w:val="uk-UA"/>
              </w:rPr>
              <w:t xml:space="preserve">   проф. </w:t>
            </w:r>
            <w:r>
              <w:rPr>
                <w:sz w:val="28"/>
                <w:szCs w:val="28"/>
                <w:lang w:val="uk-UA"/>
              </w:rPr>
              <w:t>Степанов Є. М.</w:t>
            </w:r>
          </w:p>
          <w:p w:rsidR="00D9408D" w:rsidRPr="00FA29D7" w:rsidRDefault="00D9408D" w:rsidP="00C46667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uk-UA"/>
              </w:rPr>
            </w:pPr>
            <w:r w:rsidRPr="00FA29D7">
              <w:rPr>
                <w:sz w:val="20"/>
                <w:szCs w:val="20"/>
                <w:lang w:val="uk-UA"/>
              </w:rPr>
              <w:tab/>
              <w:t>(підпис)</w:t>
            </w:r>
            <w:r w:rsidRPr="00FA29D7">
              <w:rPr>
                <w:sz w:val="20"/>
                <w:szCs w:val="20"/>
                <w:lang w:val="uk-UA"/>
              </w:rPr>
              <w:tab/>
            </w:r>
          </w:p>
        </w:tc>
      </w:tr>
    </w:tbl>
    <w:p w:rsidR="00D9408D" w:rsidRPr="00FA29D7" w:rsidRDefault="00D9408D" w:rsidP="00D9408D">
      <w:pPr>
        <w:jc w:val="center"/>
        <w:rPr>
          <w:b/>
          <w:sz w:val="28"/>
          <w:szCs w:val="28"/>
          <w:lang w:val="uk-UA"/>
        </w:rPr>
      </w:pPr>
    </w:p>
    <w:p w:rsidR="00D9408D" w:rsidRPr="00FA29D7" w:rsidRDefault="00D9408D" w:rsidP="00D9408D">
      <w:pPr>
        <w:jc w:val="center"/>
        <w:rPr>
          <w:b/>
          <w:sz w:val="28"/>
          <w:szCs w:val="28"/>
          <w:lang w:val="uk-UA"/>
        </w:rPr>
      </w:pPr>
    </w:p>
    <w:p w:rsidR="00D9408D" w:rsidRDefault="00D9408D" w:rsidP="00D9408D">
      <w:pPr>
        <w:jc w:val="center"/>
        <w:rPr>
          <w:sz w:val="28"/>
          <w:szCs w:val="28"/>
          <w:lang w:val="uk-UA"/>
        </w:rPr>
      </w:pPr>
    </w:p>
    <w:p w:rsidR="00D9408D" w:rsidRDefault="00D9408D" w:rsidP="00D9408D">
      <w:pPr>
        <w:jc w:val="center"/>
        <w:rPr>
          <w:sz w:val="28"/>
          <w:szCs w:val="28"/>
          <w:lang w:val="uk-UA"/>
        </w:rPr>
      </w:pPr>
    </w:p>
    <w:p w:rsidR="00D9408D" w:rsidRPr="00E5290B" w:rsidRDefault="00D9408D" w:rsidP="00D9408D">
      <w:pPr>
        <w:jc w:val="center"/>
        <w:rPr>
          <w:lang w:val="en-US"/>
        </w:rPr>
      </w:pPr>
      <w:r w:rsidRPr="00FA29D7">
        <w:rPr>
          <w:sz w:val="28"/>
          <w:szCs w:val="28"/>
          <w:lang w:val="uk-UA"/>
        </w:rPr>
        <w:t>Одеса – 201</w:t>
      </w:r>
      <w:r>
        <w:rPr>
          <w:sz w:val="28"/>
          <w:szCs w:val="28"/>
          <w:lang w:val="en-US"/>
        </w:rPr>
        <w:t>7</w:t>
      </w:r>
    </w:p>
    <w:p w:rsidR="00D9408D" w:rsidRDefault="00D9408D" w:rsidP="00D9408D">
      <w:pPr>
        <w:pStyle w:val="c35"/>
        <w:spacing w:before="0" w:beforeAutospacing="0" w:after="0" w:afterAutospacing="0"/>
        <w:jc w:val="both"/>
        <w:rPr>
          <w:color w:val="000000"/>
        </w:rPr>
      </w:pPr>
    </w:p>
    <w:p w:rsidR="00D9408D" w:rsidRDefault="00D9408D" w:rsidP="00D9408D">
      <w:pPr>
        <w:pStyle w:val="c35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lang w:val="uk-UA"/>
        </w:rPr>
        <w:t xml:space="preserve">                                                                   </w:t>
      </w:r>
      <w:r w:rsidRPr="00954ABF">
        <w:rPr>
          <w:color w:val="000000"/>
          <w:sz w:val="28"/>
          <w:szCs w:val="28"/>
        </w:rPr>
        <w:t xml:space="preserve"> </w:t>
      </w:r>
    </w:p>
    <w:p w:rsidR="00D9408D" w:rsidRDefault="00D9408D" w:rsidP="00D9408D">
      <w:pPr>
        <w:pStyle w:val="c35"/>
        <w:spacing w:before="0" w:beforeAutospacing="0" w:after="0" w:afterAutospacing="0"/>
        <w:jc w:val="both"/>
        <w:rPr>
          <w:color w:val="000000"/>
          <w:sz w:val="28"/>
          <w:szCs w:val="28"/>
          <w:lang w:val="en-US"/>
        </w:rPr>
      </w:pPr>
    </w:p>
    <w:p w:rsidR="00D9408D" w:rsidRPr="00504166" w:rsidRDefault="00D9408D" w:rsidP="00D9408D">
      <w:pPr>
        <w:pStyle w:val="c35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  <w:sz w:val="28"/>
          <w:szCs w:val="28"/>
        </w:rPr>
        <w:t xml:space="preserve">                                                       </w:t>
      </w:r>
      <w:r>
        <w:rPr>
          <w:color w:val="000000"/>
          <w:sz w:val="28"/>
          <w:szCs w:val="28"/>
          <w:lang w:val="en-US"/>
        </w:rPr>
        <w:t xml:space="preserve">  </w:t>
      </w:r>
      <w:r w:rsidRPr="00954ABF">
        <w:rPr>
          <w:color w:val="000000"/>
          <w:sz w:val="28"/>
          <w:szCs w:val="28"/>
        </w:rPr>
        <w:t>Оглавление</w:t>
      </w:r>
    </w:p>
    <w:p w:rsidR="00D9408D" w:rsidRPr="00954ABF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c2"/>
          <w:bCs/>
          <w:color w:val="000000"/>
          <w:sz w:val="28"/>
          <w:szCs w:val="28"/>
        </w:rPr>
        <w:t>В</w:t>
      </w:r>
      <w:r>
        <w:rPr>
          <w:rStyle w:val="c0c2"/>
          <w:bCs/>
          <w:color w:val="000000"/>
          <w:sz w:val="28"/>
          <w:szCs w:val="28"/>
        </w:rPr>
        <w:t>ведение</w:t>
      </w:r>
      <w:r w:rsidRPr="002126BB">
        <w:rPr>
          <w:rStyle w:val="c0"/>
          <w:color w:val="000000"/>
          <w:sz w:val="28"/>
          <w:szCs w:val="28"/>
        </w:rPr>
        <w:t>…………………………………………………………</w:t>
      </w:r>
      <w:r>
        <w:rPr>
          <w:rStyle w:val="c0"/>
          <w:color w:val="000000"/>
          <w:sz w:val="28"/>
          <w:szCs w:val="28"/>
        </w:rPr>
        <w:t>…….с..3-4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c2"/>
          <w:bCs/>
          <w:color w:val="000000"/>
          <w:sz w:val="28"/>
          <w:szCs w:val="28"/>
        </w:rPr>
        <w:t>Глава I</w:t>
      </w:r>
      <w:r>
        <w:rPr>
          <w:rStyle w:val="c0c2"/>
          <w:bCs/>
          <w:color w:val="000000"/>
          <w:sz w:val="28"/>
          <w:szCs w:val="28"/>
        </w:rPr>
        <w:t>.</w:t>
      </w:r>
      <w:r w:rsidRPr="002126BB">
        <w:rPr>
          <w:rStyle w:val="c0c2"/>
          <w:bCs/>
          <w:color w:val="000000"/>
          <w:sz w:val="28"/>
          <w:szCs w:val="28"/>
        </w:rPr>
        <w:t>  </w:t>
      </w:r>
      <w:r>
        <w:rPr>
          <w:rStyle w:val="c0"/>
          <w:color w:val="000000"/>
          <w:sz w:val="28"/>
          <w:szCs w:val="28"/>
        </w:rPr>
        <w:t xml:space="preserve"> Теоретические основы исследования загадки…………….с.5-14</w:t>
      </w:r>
    </w:p>
    <w:p w:rsidR="00D9408D" w:rsidRDefault="00D9408D" w:rsidP="00D9408D">
      <w:pPr>
        <w:pStyle w:val="c35"/>
        <w:numPr>
          <w:ilvl w:val="1"/>
          <w:numId w:val="1"/>
        </w:numPr>
        <w:spacing w:before="0" w:beforeAutospacing="0" w:after="0" w:afterAutospacing="0" w:line="360" w:lineRule="auto"/>
        <w:jc w:val="both"/>
        <w:rPr>
          <w:rStyle w:val="c0"/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Определение понятия «загадка»……………………………….с.5-9</w:t>
      </w:r>
    </w:p>
    <w:p w:rsidR="00D9408D" w:rsidRPr="00EC600E" w:rsidRDefault="00D9408D" w:rsidP="00D9408D">
      <w:pPr>
        <w:pStyle w:val="c35"/>
        <w:numPr>
          <w:ilvl w:val="1"/>
          <w:numId w:val="1"/>
        </w:numPr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rStyle w:val="c0"/>
          <w:color w:val="000000"/>
          <w:sz w:val="28"/>
          <w:szCs w:val="28"/>
        </w:rPr>
        <w:t>Загадка: вопросы истории и теории……………………………с.9-13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Выводы</w:t>
      </w:r>
      <w:r w:rsidRPr="002126BB">
        <w:rPr>
          <w:color w:val="000000"/>
          <w:sz w:val="28"/>
          <w:szCs w:val="28"/>
        </w:rPr>
        <w:t>………………………………………………………</w:t>
      </w:r>
      <w:r>
        <w:rPr>
          <w:color w:val="000000"/>
          <w:sz w:val="28"/>
          <w:szCs w:val="28"/>
        </w:rPr>
        <w:t>………… с.13-14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c2"/>
          <w:bCs/>
          <w:color w:val="000000"/>
          <w:sz w:val="28"/>
          <w:szCs w:val="28"/>
        </w:rPr>
        <w:t xml:space="preserve">Глава II. </w:t>
      </w:r>
      <w:r>
        <w:rPr>
          <w:rStyle w:val="c0c2"/>
          <w:bCs/>
          <w:color w:val="000000"/>
          <w:sz w:val="28"/>
          <w:szCs w:val="28"/>
        </w:rPr>
        <w:t>Семантика и стилистика русской загадки – иносказания.</w:t>
      </w:r>
      <w:r>
        <w:rPr>
          <w:rStyle w:val="c0"/>
          <w:color w:val="000000"/>
          <w:sz w:val="28"/>
          <w:szCs w:val="28"/>
        </w:rPr>
        <w:t>.. с.15-33</w:t>
      </w:r>
    </w:p>
    <w:p w:rsidR="00D9408D" w:rsidRDefault="00D9408D" w:rsidP="00D9408D">
      <w:pPr>
        <w:pStyle w:val="c35"/>
        <w:spacing w:before="0" w:beforeAutospacing="0" w:after="0" w:afterAutospacing="0" w:line="360" w:lineRule="auto"/>
        <w:jc w:val="both"/>
        <w:rPr>
          <w:rStyle w:val="c0c2"/>
          <w:bCs/>
          <w:color w:val="000000"/>
          <w:sz w:val="28"/>
          <w:szCs w:val="28"/>
        </w:rPr>
      </w:pPr>
      <w:r w:rsidRPr="002126BB">
        <w:rPr>
          <w:rStyle w:val="c0"/>
          <w:color w:val="000000"/>
          <w:sz w:val="28"/>
          <w:szCs w:val="28"/>
        </w:rPr>
        <w:t>2.1.</w:t>
      </w:r>
      <w:r w:rsidRPr="002126BB">
        <w:rPr>
          <w:rStyle w:val="apple-converted-space"/>
          <w:color w:val="000000"/>
          <w:sz w:val="28"/>
          <w:szCs w:val="28"/>
        </w:rPr>
        <w:t> </w:t>
      </w:r>
      <w:r w:rsidRPr="003C15AB">
        <w:rPr>
          <w:rStyle w:val="c0c2"/>
          <w:bCs/>
          <w:color w:val="000000"/>
          <w:sz w:val="28"/>
          <w:szCs w:val="28"/>
        </w:rPr>
        <w:t>Классификация русских загадок-иносказаний по энигматору</w:t>
      </w:r>
      <w:r>
        <w:rPr>
          <w:rStyle w:val="c0c2"/>
          <w:bCs/>
          <w:color w:val="000000"/>
          <w:sz w:val="28"/>
          <w:szCs w:val="28"/>
        </w:rPr>
        <w:t>…с.15-25</w:t>
      </w:r>
    </w:p>
    <w:p w:rsidR="00D9408D" w:rsidRDefault="00D9408D" w:rsidP="00D9408D">
      <w:pPr>
        <w:pStyle w:val="c13"/>
        <w:spacing w:before="0" w:beforeAutospacing="0" w:after="0" w:afterAutospacing="0" w:line="360" w:lineRule="auto"/>
        <w:jc w:val="both"/>
        <w:rPr>
          <w:rStyle w:val="c0"/>
          <w:color w:val="000000"/>
          <w:sz w:val="28"/>
          <w:szCs w:val="28"/>
        </w:rPr>
      </w:pPr>
      <w:r>
        <w:rPr>
          <w:rStyle w:val="c0c2"/>
          <w:bCs/>
          <w:color w:val="000000"/>
          <w:sz w:val="28"/>
          <w:szCs w:val="28"/>
        </w:rPr>
        <w:t>2.2.</w:t>
      </w:r>
      <w:r w:rsidRPr="003C15AB">
        <w:rPr>
          <w:rStyle w:val="c0"/>
          <w:color w:val="000000"/>
          <w:sz w:val="28"/>
          <w:szCs w:val="28"/>
        </w:rPr>
        <w:t>Классификация загадок по энигмату</w:t>
      </w:r>
      <w:r>
        <w:rPr>
          <w:rStyle w:val="c0"/>
          <w:color w:val="000000"/>
          <w:sz w:val="28"/>
          <w:szCs w:val="28"/>
        </w:rPr>
        <w:t>……………………………...с.25-32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"/>
          <w:color w:val="000000"/>
          <w:sz w:val="28"/>
          <w:szCs w:val="28"/>
        </w:rPr>
        <w:t>Выводы…………………………</w:t>
      </w:r>
      <w:r>
        <w:rPr>
          <w:rStyle w:val="c0"/>
          <w:color w:val="000000"/>
          <w:sz w:val="28"/>
          <w:szCs w:val="28"/>
        </w:rPr>
        <w:t>……………………………………….с.32-33</w:t>
      </w:r>
    </w:p>
    <w:p w:rsidR="00D9408D" w:rsidRPr="0077035A" w:rsidRDefault="00D9408D" w:rsidP="00D9408D">
      <w:pPr>
        <w:pStyle w:val="c13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77035A">
        <w:rPr>
          <w:sz w:val="28"/>
          <w:szCs w:val="28"/>
        </w:rPr>
        <w:t xml:space="preserve">Глава </w:t>
      </w:r>
      <w:r w:rsidRPr="0077035A">
        <w:rPr>
          <w:sz w:val="28"/>
          <w:szCs w:val="28"/>
          <w:lang w:val="en-US"/>
        </w:rPr>
        <w:t>III</w:t>
      </w:r>
      <w:r w:rsidRPr="0077035A">
        <w:rPr>
          <w:sz w:val="28"/>
          <w:szCs w:val="28"/>
        </w:rPr>
        <w:t>. Метафора-загадка в лингвостилистическом аспекте</w:t>
      </w:r>
      <w:r>
        <w:rPr>
          <w:sz w:val="28"/>
          <w:szCs w:val="28"/>
        </w:rPr>
        <w:t>……..с.34-46</w:t>
      </w:r>
    </w:p>
    <w:p w:rsidR="00D9408D" w:rsidRPr="00243246" w:rsidRDefault="00D9408D" w:rsidP="00D9408D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77035A">
        <w:rPr>
          <w:sz w:val="28"/>
          <w:szCs w:val="28"/>
        </w:rPr>
        <w:t>3.1.Метафора-загадка в русской художественной литературе</w:t>
      </w:r>
      <w:r>
        <w:rPr>
          <w:sz w:val="28"/>
          <w:szCs w:val="28"/>
        </w:rPr>
        <w:t>……....с.34-40</w:t>
      </w:r>
    </w:p>
    <w:p w:rsidR="00D9408D" w:rsidRDefault="00D9408D" w:rsidP="00D9408D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D20455">
        <w:rPr>
          <w:color w:val="000000"/>
          <w:sz w:val="28"/>
          <w:szCs w:val="28"/>
        </w:rPr>
        <w:t>3.2.</w:t>
      </w:r>
      <w:r w:rsidRPr="00D20455">
        <w:rPr>
          <w:sz w:val="28"/>
          <w:szCs w:val="28"/>
        </w:rPr>
        <w:t>Метафора-загадка в преподавании русского языка как иностранного</w:t>
      </w:r>
    </w:p>
    <w:p w:rsidR="00D9408D" w:rsidRPr="00A905B1" w:rsidRDefault="00D9408D" w:rsidP="00D9408D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……………………………………………………………………………с.40-46                                                                                                                   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"/>
          <w:color w:val="000000"/>
          <w:sz w:val="28"/>
          <w:szCs w:val="28"/>
        </w:rPr>
        <w:t>Выводы…………………………</w:t>
      </w:r>
      <w:r>
        <w:rPr>
          <w:rStyle w:val="c0"/>
          <w:color w:val="000000"/>
          <w:sz w:val="28"/>
          <w:szCs w:val="28"/>
        </w:rPr>
        <w:t>………………………………………...с.46</w:t>
      </w:r>
    </w:p>
    <w:p w:rsidR="00D9408D" w:rsidRPr="002126BB" w:rsidRDefault="00D9408D" w:rsidP="00D9408D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 w:rsidRPr="002126BB">
        <w:rPr>
          <w:rStyle w:val="c0c2"/>
          <w:bCs/>
          <w:color w:val="000000"/>
          <w:sz w:val="28"/>
          <w:szCs w:val="28"/>
        </w:rPr>
        <w:t>Заключение</w:t>
      </w:r>
      <w:r>
        <w:rPr>
          <w:rStyle w:val="c0"/>
          <w:color w:val="000000"/>
          <w:sz w:val="28"/>
          <w:szCs w:val="28"/>
        </w:rPr>
        <w:t>……………………………………………………………....с.47-48</w:t>
      </w:r>
    </w:p>
    <w:p w:rsidR="00D9408D" w:rsidRPr="002126BB" w:rsidRDefault="00D9408D" w:rsidP="00D9408D">
      <w:pPr>
        <w:spacing w:line="360" w:lineRule="auto"/>
        <w:rPr>
          <w:sz w:val="28"/>
          <w:szCs w:val="28"/>
        </w:rPr>
      </w:pPr>
      <w:r>
        <w:rPr>
          <w:rStyle w:val="c0c2"/>
          <w:bCs/>
          <w:color w:val="000000"/>
          <w:sz w:val="28"/>
          <w:szCs w:val="28"/>
        </w:rPr>
        <w:t>Список использованной литературы …………………………………..с.49-51</w:t>
      </w:r>
    </w:p>
    <w:p w:rsidR="00D9408D" w:rsidRDefault="00D9408D" w:rsidP="00D9408D">
      <w:pPr>
        <w:spacing w:line="360" w:lineRule="auto"/>
      </w:pPr>
    </w:p>
    <w:p w:rsidR="00D9408D" w:rsidRPr="00142F3A" w:rsidRDefault="00D9408D" w:rsidP="00D9408D">
      <w:pPr>
        <w:pStyle w:val="a3"/>
        <w:spacing w:before="0" w:beforeAutospacing="0" w:after="0" w:afterAutospacing="0" w:line="270" w:lineRule="atLeast"/>
      </w:pPr>
      <w:r w:rsidRPr="00142F3A">
        <w:rPr>
          <w:color w:val="000000"/>
        </w:rPr>
        <w:br/>
      </w:r>
    </w:p>
    <w:p w:rsidR="00D9408D" w:rsidRPr="00EE2C0E" w:rsidRDefault="00D9408D" w:rsidP="00D9408D">
      <w:pPr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Default="00D9408D" w:rsidP="00D9408D">
      <w:pPr>
        <w:spacing w:line="360" w:lineRule="auto"/>
        <w:ind w:firstLine="900"/>
        <w:rPr>
          <w:b/>
          <w:sz w:val="28"/>
          <w:szCs w:val="28"/>
        </w:rPr>
      </w:pPr>
    </w:p>
    <w:p w:rsidR="00D9408D" w:rsidRPr="00243246" w:rsidRDefault="00D9408D" w:rsidP="00D9408D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</w:t>
      </w:r>
    </w:p>
    <w:p w:rsidR="00D9408D" w:rsidRPr="00243246" w:rsidRDefault="00D9408D" w:rsidP="00D9408D">
      <w:pPr>
        <w:spacing w:line="360" w:lineRule="auto"/>
        <w:rPr>
          <w:b/>
          <w:sz w:val="28"/>
          <w:szCs w:val="28"/>
        </w:rPr>
      </w:pPr>
    </w:p>
    <w:p w:rsidR="00D9408D" w:rsidRPr="00A20DBC" w:rsidRDefault="00D9408D" w:rsidP="00D9408D">
      <w:pPr>
        <w:spacing w:line="360" w:lineRule="auto"/>
        <w:rPr>
          <w:b/>
          <w:sz w:val="32"/>
          <w:szCs w:val="32"/>
        </w:rPr>
      </w:pPr>
      <w:r w:rsidRPr="00243246">
        <w:rPr>
          <w:b/>
          <w:sz w:val="32"/>
          <w:szCs w:val="32"/>
        </w:rPr>
        <w:t xml:space="preserve">                                                  </w:t>
      </w:r>
      <w:r w:rsidRPr="00A20DBC">
        <w:rPr>
          <w:b/>
          <w:sz w:val="32"/>
          <w:szCs w:val="32"/>
        </w:rPr>
        <w:t>Введение</w:t>
      </w:r>
    </w:p>
    <w:p w:rsidR="00D9408D" w:rsidRPr="00942751" w:rsidRDefault="00D9408D" w:rsidP="00D9408D">
      <w:pPr>
        <w:spacing w:line="360" w:lineRule="auto"/>
        <w:ind w:firstLine="900"/>
        <w:jc w:val="both"/>
        <w:rPr>
          <w:sz w:val="28"/>
          <w:szCs w:val="28"/>
        </w:rPr>
      </w:pPr>
      <w:r w:rsidRPr="00942751">
        <w:rPr>
          <w:noProof/>
          <w:sz w:val="28"/>
          <w:szCs w:val="28"/>
        </w:rPr>
        <w:t xml:space="preserve">Интерес  к феномену энигматического текста в современных исследованиях </w:t>
      </w:r>
      <w:r w:rsidRPr="00942751">
        <w:rPr>
          <w:sz w:val="28"/>
          <w:szCs w:val="28"/>
        </w:rPr>
        <w:t xml:space="preserve">лежат в плоскости описания его семиотической природы, когнитивных и вербальных ключей, обусловливающих процесс успешного декодирования. Основными форами экспликации  признаков и структуры энигматического текста принято считать загадку и кроссворд </w:t>
      </w:r>
      <w:r w:rsidRPr="00942751">
        <w:rPr>
          <w:noProof/>
          <w:sz w:val="28"/>
          <w:szCs w:val="28"/>
        </w:rPr>
        <w:t xml:space="preserve">как типичных видов иносказания и языковой игры </w:t>
      </w:r>
      <w:r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9</w:t>
      </w:r>
      <w:r w:rsidRPr="00942751">
        <w:rPr>
          <w:sz w:val="28"/>
          <w:szCs w:val="28"/>
        </w:rPr>
        <w:t>].</w:t>
      </w:r>
    </w:p>
    <w:p w:rsidR="00D9408D" w:rsidRPr="00942751" w:rsidRDefault="00D9408D" w:rsidP="00D9408D">
      <w:pPr>
        <w:spacing w:line="360" w:lineRule="auto"/>
        <w:ind w:firstLine="900"/>
        <w:jc w:val="both"/>
        <w:rPr>
          <w:noProof/>
          <w:sz w:val="28"/>
          <w:szCs w:val="28"/>
        </w:rPr>
      </w:pPr>
      <w:r w:rsidRPr="00942751">
        <w:rPr>
          <w:sz w:val="28"/>
          <w:szCs w:val="28"/>
        </w:rPr>
        <w:t xml:space="preserve">Данная </w:t>
      </w:r>
      <w:r w:rsidRPr="00942751">
        <w:rPr>
          <w:noProof/>
          <w:sz w:val="28"/>
          <w:szCs w:val="28"/>
        </w:rPr>
        <w:t>работа посвящена изучению текстов русской загадки, ее семантики и стилистики, рассматриваемых с точки зрения игровой функции языка. Интерес представляет исследование загадки  как вида иносказания и языковой игры, как способа переосмысления мира на базе такой формы, как метафора.</w:t>
      </w:r>
    </w:p>
    <w:p w:rsidR="00D9408D" w:rsidRPr="00560A0B" w:rsidRDefault="00D9408D" w:rsidP="00D9408D">
      <w:pPr>
        <w:pStyle w:val="a3"/>
        <w:spacing w:before="0" w:beforeAutospacing="0" w:after="300" w:afterAutospacing="0" w:line="360" w:lineRule="auto"/>
        <w:ind w:firstLine="900"/>
        <w:jc w:val="both"/>
        <w:rPr>
          <w:rFonts w:ascii="Verdana" w:hAnsi="Verdana"/>
          <w:color w:val="000000"/>
          <w:sz w:val="28"/>
          <w:szCs w:val="28"/>
        </w:rPr>
      </w:pPr>
      <w:r w:rsidRPr="00560A0B">
        <w:rPr>
          <w:b/>
          <w:noProof/>
          <w:sz w:val="28"/>
          <w:szCs w:val="28"/>
        </w:rPr>
        <w:t>Актуальность исследования.</w:t>
      </w:r>
      <w:r w:rsidRPr="00560A0B">
        <w:rPr>
          <w:noProof/>
          <w:sz w:val="28"/>
          <w:szCs w:val="28"/>
        </w:rPr>
        <w:t>. Обращение к загадкам как типу игровых текстов, создающих особый режим коммуникативного взаимодействия в виде диалога, один из участников которого загадывает «что-то», а другой это «что-то» отгадывает, позволяет с новых позиций осмыслить языковые формы народной культуры, мировоззрение и представления народа.</w:t>
      </w:r>
      <w:r w:rsidRPr="00560A0B">
        <w:rPr>
          <w:rFonts w:ascii="Verdana" w:hAnsi="Verdana"/>
          <w:color w:val="000000"/>
          <w:sz w:val="28"/>
          <w:szCs w:val="28"/>
        </w:rPr>
        <w:t xml:space="preserve"> </w:t>
      </w:r>
    </w:p>
    <w:p w:rsidR="00D9408D" w:rsidRPr="00A905B1" w:rsidRDefault="00D9408D" w:rsidP="00D9408D">
      <w:pPr>
        <w:pStyle w:val="a3"/>
        <w:spacing w:before="0" w:beforeAutospacing="0" w:after="300" w:afterAutospacing="0" w:line="360" w:lineRule="auto"/>
        <w:ind w:firstLine="900"/>
        <w:jc w:val="both"/>
        <w:rPr>
          <w:rFonts w:ascii="Verdana" w:hAnsi="Verdana"/>
          <w:color w:val="000000"/>
          <w:sz w:val="28"/>
          <w:szCs w:val="28"/>
        </w:rPr>
      </w:pPr>
      <w:r w:rsidRPr="00560A0B">
        <w:rPr>
          <w:b/>
          <w:color w:val="000000"/>
          <w:sz w:val="28"/>
          <w:szCs w:val="28"/>
        </w:rPr>
        <w:t>Теоретическая значимость</w:t>
      </w:r>
      <w:r w:rsidRPr="00560A0B">
        <w:rPr>
          <w:color w:val="000000"/>
          <w:sz w:val="28"/>
          <w:szCs w:val="28"/>
        </w:rPr>
        <w:t xml:space="preserve"> исследования заключается в том,</w:t>
      </w:r>
      <w:r>
        <w:rPr>
          <w:color w:val="000000"/>
          <w:sz w:val="28"/>
          <w:szCs w:val="28"/>
        </w:rPr>
        <w:t xml:space="preserve"> </w:t>
      </w:r>
      <w:r w:rsidRPr="00560A0B">
        <w:rPr>
          <w:color w:val="000000"/>
          <w:sz w:val="28"/>
          <w:szCs w:val="28"/>
        </w:rPr>
        <w:t>что разработана методическая база обучения иностранных студентов восприятию, пониманию и адекватному употреблению энигматических текстов.</w:t>
      </w:r>
    </w:p>
    <w:p w:rsidR="00D9408D" w:rsidRPr="00243246" w:rsidRDefault="00D9408D" w:rsidP="00D9408D">
      <w:pPr>
        <w:pStyle w:val="a3"/>
        <w:spacing w:before="0" w:beforeAutospacing="0" w:after="300" w:afterAutospacing="0" w:line="360" w:lineRule="auto"/>
        <w:ind w:firstLine="900"/>
        <w:jc w:val="both"/>
        <w:rPr>
          <w:sz w:val="28"/>
          <w:szCs w:val="28"/>
        </w:rPr>
      </w:pPr>
      <w:r w:rsidRPr="00A905B1">
        <w:rPr>
          <w:b/>
          <w:sz w:val="28"/>
          <w:szCs w:val="28"/>
        </w:rPr>
        <w:t xml:space="preserve">Научная новизна </w:t>
      </w:r>
      <w:r w:rsidRPr="00A905B1">
        <w:rPr>
          <w:sz w:val="28"/>
          <w:szCs w:val="28"/>
        </w:rPr>
        <w:t>исследования состоит в том, что:</w:t>
      </w:r>
      <w:r w:rsidRPr="00243246">
        <w:rPr>
          <w:sz w:val="28"/>
          <w:szCs w:val="28"/>
        </w:rPr>
        <w:t xml:space="preserve"> </w:t>
      </w:r>
      <w:r w:rsidRPr="00A905B1">
        <w:rPr>
          <w:sz w:val="28"/>
          <w:szCs w:val="28"/>
        </w:rPr>
        <w:t>вскрыт и реализован</w:t>
      </w:r>
      <w:r w:rsidRPr="00A905B1">
        <w:rPr>
          <w:rStyle w:val="apple-converted-space"/>
          <w:color w:val="000000"/>
          <w:sz w:val="28"/>
          <w:szCs w:val="28"/>
        </w:rPr>
        <w:t> </w:t>
      </w:r>
      <w:r w:rsidRPr="00A905B1">
        <w:rPr>
          <w:rStyle w:val="hl"/>
          <w:sz w:val="28"/>
          <w:szCs w:val="28"/>
        </w:rPr>
        <w:t>лингводидактический</w:t>
      </w:r>
      <w:r w:rsidRPr="00A905B1">
        <w:rPr>
          <w:rStyle w:val="apple-converted-space"/>
          <w:color w:val="000000"/>
          <w:sz w:val="28"/>
          <w:szCs w:val="28"/>
        </w:rPr>
        <w:t> </w:t>
      </w:r>
      <w:r w:rsidRPr="00A905B1">
        <w:rPr>
          <w:sz w:val="28"/>
          <w:szCs w:val="28"/>
        </w:rPr>
        <w:t>потенциал  энигматических текстов.</w:t>
      </w:r>
    </w:p>
    <w:p w:rsidR="00D9408D" w:rsidRPr="00243246" w:rsidRDefault="00D9408D" w:rsidP="00D9408D">
      <w:pPr>
        <w:pStyle w:val="a3"/>
        <w:spacing w:before="0" w:beforeAutospacing="0" w:after="300" w:afterAutospacing="0" w:line="360" w:lineRule="auto"/>
        <w:ind w:firstLine="900"/>
        <w:jc w:val="both"/>
        <w:rPr>
          <w:color w:val="000000"/>
          <w:sz w:val="28"/>
          <w:szCs w:val="28"/>
        </w:rPr>
      </w:pPr>
      <w:r w:rsidRPr="00A905B1">
        <w:rPr>
          <w:b/>
          <w:sz w:val="28"/>
          <w:szCs w:val="28"/>
        </w:rPr>
        <w:t xml:space="preserve">Объектом </w:t>
      </w:r>
      <w:r w:rsidRPr="00A905B1">
        <w:rPr>
          <w:sz w:val="28"/>
          <w:szCs w:val="28"/>
        </w:rPr>
        <w:t>исследования является текст загадки в русском языке.</w:t>
      </w:r>
    </w:p>
    <w:p w:rsidR="00D9408D" w:rsidRPr="00942751" w:rsidRDefault="00D9408D" w:rsidP="00D9408D">
      <w:pPr>
        <w:spacing w:line="360" w:lineRule="auto"/>
        <w:ind w:firstLine="900"/>
        <w:contextualSpacing/>
        <w:jc w:val="both"/>
        <w:rPr>
          <w:sz w:val="28"/>
          <w:szCs w:val="28"/>
        </w:rPr>
      </w:pPr>
      <w:r w:rsidRPr="00560A0B">
        <w:rPr>
          <w:b/>
          <w:sz w:val="28"/>
          <w:szCs w:val="28"/>
        </w:rPr>
        <w:t>Предмет</w:t>
      </w:r>
      <w:r w:rsidRPr="00560A0B">
        <w:rPr>
          <w:sz w:val="28"/>
          <w:szCs w:val="28"/>
        </w:rPr>
        <w:t xml:space="preserve"> изучения - лексико-семантические</w:t>
      </w:r>
      <w:r>
        <w:rPr>
          <w:sz w:val="28"/>
          <w:szCs w:val="28"/>
        </w:rPr>
        <w:t xml:space="preserve"> и лингвостилистические</w:t>
      </w:r>
      <w:r w:rsidRPr="00560A0B">
        <w:rPr>
          <w:sz w:val="28"/>
          <w:szCs w:val="28"/>
        </w:rPr>
        <w:t xml:space="preserve"> особенности текста загадки-иносказания</w:t>
      </w:r>
      <w:r w:rsidRPr="00942751">
        <w:rPr>
          <w:sz w:val="28"/>
          <w:szCs w:val="28"/>
        </w:rPr>
        <w:t>.</w:t>
      </w:r>
    </w:p>
    <w:p w:rsidR="00D9408D" w:rsidRPr="00942751" w:rsidRDefault="00D9408D" w:rsidP="00D9408D">
      <w:pPr>
        <w:spacing w:line="360" w:lineRule="auto"/>
        <w:ind w:firstLine="900"/>
        <w:contextualSpacing/>
        <w:jc w:val="both"/>
        <w:rPr>
          <w:sz w:val="28"/>
          <w:szCs w:val="28"/>
        </w:rPr>
      </w:pPr>
      <w:r w:rsidRPr="00942751">
        <w:rPr>
          <w:b/>
          <w:sz w:val="28"/>
          <w:szCs w:val="28"/>
        </w:rPr>
        <w:lastRenderedPageBreak/>
        <w:t>Цель работы</w:t>
      </w:r>
      <w:r w:rsidRPr="00942751">
        <w:rPr>
          <w:sz w:val="28"/>
          <w:szCs w:val="28"/>
        </w:rPr>
        <w:t xml:space="preserve"> состоит в характеристике русской загадки – иносказания как особого типа метафорического те</w:t>
      </w:r>
      <w:r w:rsidRPr="00942751">
        <w:rPr>
          <w:sz w:val="28"/>
          <w:szCs w:val="28"/>
        </w:rPr>
        <w:t>к</w:t>
      </w:r>
      <w:r>
        <w:rPr>
          <w:sz w:val="28"/>
          <w:szCs w:val="28"/>
        </w:rPr>
        <w:t xml:space="preserve">ста, в описании ее  </w:t>
      </w:r>
      <w:r w:rsidRPr="00942751">
        <w:rPr>
          <w:sz w:val="28"/>
          <w:szCs w:val="28"/>
        </w:rPr>
        <w:t xml:space="preserve">семантических </w:t>
      </w:r>
      <w:r>
        <w:rPr>
          <w:sz w:val="28"/>
          <w:szCs w:val="28"/>
        </w:rPr>
        <w:t xml:space="preserve">и стилистический </w:t>
      </w:r>
      <w:r w:rsidRPr="00942751">
        <w:rPr>
          <w:sz w:val="28"/>
          <w:szCs w:val="28"/>
        </w:rPr>
        <w:t>особенностей.</w:t>
      </w:r>
    </w:p>
    <w:p w:rsidR="00D9408D" w:rsidRPr="00942751" w:rsidRDefault="00D9408D" w:rsidP="00D9408D">
      <w:pPr>
        <w:spacing w:line="360" w:lineRule="auto"/>
        <w:ind w:firstLine="900"/>
        <w:contextualSpacing/>
        <w:jc w:val="both"/>
        <w:rPr>
          <w:sz w:val="28"/>
          <w:szCs w:val="28"/>
        </w:rPr>
      </w:pPr>
      <w:r w:rsidRPr="00942751">
        <w:rPr>
          <w:sz w:val="28"/>
          <w:szCs w:val="28"/>
        </w:rPr>
        <w:t xml:space="preserve">Для достижения поставленной цели в работе решаются следующие </w:t>
      </w:r>
      <w:r w:rsidRPr="00942751">
        <w:rPr>
          <w:b/>
          <w:sz w:val="28"/>
          <w:szCs w:val="28"/>
        </w:rPr>
        <w:t>задачи</w:t>
      </w:r>
      <w:r w:rsidRPr="00942751">
        <w:rPr>
          <w:sz w:val="28"/>
          <w:szCs w:val="28"/>
        </w:rPr>
        <w:t>:</w:t>
      </w:r>
    </w:p>
    <w:p w:rsidR="00D9408D" w:rsidRPr="00942751" w:rsidRDefault="00D9408D" w:rsidP="00D9408D">
      <w:pPr>
        <w:spacing w:line="360" w:lineRule="auto"/>
        <w:contextualSpacing/>
        <w:jc w:val="both"/>
        <w:rPr>
          <w:sz w:val="28"/>
          <w:szCs w:val="28"/>
        </w:rPr>
      </w:pPr>
      <w:r w:rsidRPr="00942751">
        <w:rPr>
          <w:sz w:val="28"/>
          <w:szCs w:val="28"/>
        </w:rPr>
        <w:t xml:space="preserve">1) определить лингвистический статус загадки; </w:t>
      </w:r>
    </w:p>
    <w:p w:rsidR="00D9408D" w:rsidRPr="00942751" w:rsidRDefault="00D9408D" w:rsidP="00D9408D">
      <w:pPr>
        <w:spacing w:line="360" w:lineRule="auto"/>
        <w:jc w:val="both"/>
        <w:rPr>
          <w:sz w:val="28"/>
          <w:szCs w:val="28"/>
        </w:rPr>
      </w:pPr>
      <w:r w:rsidRPr="00942751">
        <w:rPr>
          <w:sz w:val="28"/>
          <w:szCs w:val="28"/>
        </w:rPr>
        <w:t xml:space="preserve">2) представить семантическую типологию русской загадки </w:t>
      </w:r>
      <w:r>
        <w:rPr>
          <w:sz w:val="28"/>
          <w:szCs w:val="28"/>
        </w:rPr>
        <w:t>–</w:t>
      </w:r>
      <w:r w:rsidRPr="00942751">
        <w:rPr>
          <w:sz w:val="28"/>
          <w:szCs w:val="28"/>
        </w:rPr>
        <w:t xml:space="preserve"> иносказания</w:t>
      </w:r>
      <w:r>
        <w:rPr>
          <w:sz w:val="28"/>
          <w:szCs w:val="28"/>
        </w:rPr>
        <w:t xml:space="preserve"> по энигматору и энигмату</w:t>
      </w:r>
      <w:r w:rsidRPr="00942751">
        <w:rPr>
          <w:sz w:val="28"/>
          <w:szCs w:val="28"/>
        </w:rPr>
        <w:t>;</w:t>
      </w:r>
    </w:p>
    <w:p w:rsidR="00D9408D" w:rsidRDefault="00D9408D" w:rsidP="00D9408D">
      <w:pPr>
        <w:spacing w:line="360" w:lineRule="auto"/>
        <w:jc w:val="both"/>
        <w:rPr>
          <w:sz w:val="28"/>
          <w:szCs w:val="28"/>
        </w:rPr>
      </w:pPr>
      <w:r w:rsidRPr="00942751">
        <w:rPr>
          <w:sz w:val="28"/>
          <w:szCs w:val="28"/>
        </w:rPr>
        <w:t>3)</w:t>
      </w:r>
      <w:r>
        <w:rPr>
          <w:sz w:val="28"/>
          <w:szCs w:val="28"/>
        </w:rPr>
        <w:t>проанализировать метафору–загадку в лингвостилистическом и лингводидактическом аспектах;</w:t>
      </w:r>
    </w:p>
    <w:p w:rsidR="00D9408D" w:rsidRPr="00942751" w:rsidRDefault="00D9408D" w:rsidP="00D9408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4)разработать план-конспект занятия по изучению метафоры-загадки в курсе РКИ. </w:t>
      </w:r>
    </w:p>
    <w:p w:rsidR="00D9408D" w:rsidRPr="00942751" w:rsidRDefault="00D9408D" w:rsidP="00D9408D">
      <w:pPr>
        <w:spacing w:line="360" w:lineRule="auto"/>
        <w:ind w:firstLine="900"/>
        <w:jc w:val="both"/>
        <w:rPr>
          <w:sz w:val="28"/>
          <w:szCs w:val="28"/>
        </w:rPr>
      </w:pPr>
      <w:r w:rsidRPr="00942751">
        <w:rPr>
          <w:b/>
          <w:sz w:val="28"/>
          <w:szCs w:val="28"/>
        </w:rPr>
        <w:t xml:space="preserve">Материалом </w:t>
      </w:r>
      <w:r w:rsidRPr="00024B33">
        <w:rPr>
          <w:sz w:val="28"/>
          <w:szCs w:val="28"/>
        </w:rPr>
        <w:t xml:space="preserve">исследования </w:t>
      </w:r>
      <w:r w:rsidRPr="00942751">
        <w:rPr>
          <w:sz w:val="28"/>
          <w:szCs w:val="28"/>
        </w:rPr>
        <w:t>послужили тексты загадок</w:t>
      </w:r>
      <w:r>
        <w:rPr>
          <w:sz w:val="28"/>
          <w:szCs w:val="28"/>
        </w:rPr>
        <w:t xml:space="preserve"> – 130 единиц, в том числе</w:t>
      </w:r>
      <w:r w:rsidRPr="00942751">
        <w:rPr>
          <w:sz w:val="28"/>
          <w:szCs w:val="28"/>
        </w:rPr>
        <w:t xml:space="preserve"> из сборника «Русские народные загадки, пословицы, поговорки» (сост. Ю.Г.</w:t>
      </w:r>
      <w:r>
        <w:rPr>
          <w:sz w:val="28"/>
          <w:szCs w:val="28"/>
        </w:rPr>
        <w:t>Круглов) в количестве 70 единиц,</w:t>
      </w:r>
      <w:r w:rsidRPr="0054712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сборников детских загадок (30 единиц), а также художественных произведений (30 единиц). </w:t>
      </w:r>
    </w:p>
    <w:p w:rsidR="00D9408D" w:rsidRPr="00942751" w:rsidRDefault="00D9408D" w:rsidP="00D9408D">
      <w:pPr>
        <w:spacing w:line="360" w:lineRule="auto"/>
        <w:ind w:firstLine="900"/>
        <w:jc w:val="both"/>
        <w:rPr>
          <w:sz w:val="28"/>
          <w:szCs w:val="28"/>
        </w:rPr>
      </w:pPr>
      <w:r w:rsidRPr="00024B33">
        <w:rPr>
          <w:b/>
          <w:sz w:val="28"/>
          <w:szCs w:val="28"/>
        </w:rPr>
        <w:t>Методы</w:t>
      </w:r>
      <w:r w:rsidRPr="00942751">
        <w:rPr>
          <w:sz w:val="28"/>
          <w:szCs w:val="28"/>
        </w:rPr>
        <w:t xml:space="preserve"> исследования: описательный, метод семантической интерпретации.</w:t>
      </w:r>
    </w:p>
    <w:p w:rsidR="00D9408D" w:rsidRPr="00942751" w:rsidRDefault="00D9408D" w:rsidP="00D9408D">
      <w:pPr>
        <w:spacing w:line="360" w:lineRule="auto"/>
        <w:ind w:firstLine="900"/>
        <w:jc w:val="both"/>
        <w:rPr>
          <w:sz w:val="28"/>
          <w:szCs w:val="28"/>
        </w:rPr>
      </w:pPr>
      <w:r w:rsidRPr="00942751">
        <w:rPr>
          <w:b/>
          <w:sz w:val="28"/>
          <w:szCs w:val="28"/>
        </w:rPr>
        <w:t>Практическая ценность</w:t>
      </w:r>
      <w:r w:rsidRPr="00942751">
        <w:rPr>
          <w:sz w:val="28"/>
          <w:szCs w:val="28"/>
        </w:rPr>
        <w:t xml:space="preserve"> заключается в возможности испол</w:t>
      </w:r>
      <w:r w:rsidRPr="00942751">
        <w:rPr>
          <w:sz w:val="28"/>
          <w:szCs w:val="28"/>
        </w:rPr>
        <w:t>ь</w:t>
      </w:r>
      <w:r w:rsidRPr="00942751">
        <w:rPr>
          <w:sz w:val="28"/>
          <w:szCs w:val="28"/>
        </w:rPr>
        <w:t>зования ее результатов в практике преподавания лексики русского языка и русского фольклора в китайской аудитории.</w:t>
      </w:r>
    </w:p>
    <w:p w:rsidR="00D9408D" w:rsidRPr="00942751" w:rsidRDefault="00D9408D" w:rsidP="00D9408D">
      <w:pPr>
        <w:tabs>
          <w:tab w:val="left" w:pos="3780"/>
        </w:tabs>
        <w:spacing w:line="360" w:lineRule="auto"/>
        <w:ind w:firstLine="900"/>
        <w:jc w:val="both"/>
        <w:rPr>
          <w:sz w:val="28"/>
          <w:szCs w:val="28"/>
        </w:rPr>
      </w:pPr>
      <w:r>
        <w:rPr>
          <w:sz w:val="28"/>
          <w:szCs w:val="28"/>
        </w:rPr>
        <w:t>Работа состоит из введения, трех</w:t>
      </w:r>
      <w:r w:rsidRPr="00942751">
        <w:rPr>
          <w:sz w:val="28"/>
          <w:szCs w:val="28"/>
        </w:rPr>
        <w:t xml:space="preserve"> глав, заключения и списка использованной литературы.</w:t>
      </w:r>
    </w:p>
    <w:p w:rsidR="00D9408D" w:rsidRPr="00942751" w:rsidRDefault="00D9408D" w:rsidP="00D9408D">
      <w:pPr>
        <w:tabs>
          <w:tab w:val="left" w:pos="3780"/>
        </w:tabs>
        <w:spacing w:line="360" w:lineRule="auto"/>
        <w:ind w:firstLine="900"/>
        <w:jc w:val="both"/>
        <w:rPr>
          <w:sz w:val="28"/>
          <w:szCs w:val="28"/>
        </w:rPr>
      </w:pPr>
    </w:p>
    <w:p w:rsidR="004A2966" w:rsidRDefault="004A2966"/>
    <w:p w:rsidR="00E91308" w:rsidRDefault="00E91308"/>
    <w:p w:rsidR="00E91308" w:rsidRDefault="00E91308"/>
    <w:p w:rsidR="00E91308" w:rsidRDefault="00E91308"/>
    <w:p w:rsidR="00E91308" w:rsidRDefault="00E91308"/>
    <w:p w:rsidR="00E91308" w:rsidRDefault="00E91308"/>
    <w:p w:rsidR="00E91308" w:rsidRDefault="00E91308"/>
    <w:p w:rsidR="00E91308" w:rsidRDefault="00E91308"/>
    <w:p w:rsidR="00E91308" w:rsidRDefault="00E91308"/>
    <w:p w:rsidR="00E91308" w:rsidRDefault="00E91308"/>
    <w:p w:rsidR="00E91308" w:rsidRPr="00243246" w:rsidRDefault="00E91308" w:rsidP="00E91308">
      <w:pPr>
        <w:pStyle w:val="a3"/>
        <w:spacing w:line="360" w:lineRule="auto"/>
        <w:jc w:val="both"/>
        <w:rPr>
          <w:b/>
          <w:sz w:val="32"/>
          <w:szCs w:val="32"/>
        </w:rPr>
      </w:pPr>
      <w:r>
        <w:rPr>
          <w:sz w:val="28"/>
          <w:szCs w:val="28"/>
        </w:rPr>
        <w:lastRenderedPageBreak/>
        <w:t xml:space="preserve">                                                      </w:t>
      </w:r>
      <w:r w:rsidRPr="00BB0FA4">
        <w:rPr>
          <w:b/>
          <w:sz w:val="32"/>
          <w:szCs w:val="32"/>
        </w:rPr>
        <w:t>Заключение</w:t>
      </w:r>
    </w:p>
    <w:p w:rsidR="00E91308" w:rsidRPr="00942751" w:rsidRDefault="00E91308" w:rsidP="00E91308">
      <w:pPr>
        <w:shd w:val="clear" w:color="auto" w:fill="FFFDF8"/>
        <w:spacing w:line="360" w:lineRule="auto"/>
        <w:ind w:firstLine="900"/>
        <w:jc w:val="both"/>
        <w:rPr>
          <w:color w:val="6B5D40"/>
          <w:sz w:val="28"/>
          <w:szCs w:val="28"/>
        </w:rPr>
      </w:pPr>
      <w:r w:rsidRPr="00942751">
        <w:rPr>
          <w:rStyle w:val="a4"/>
          <w:color w:val="000000"/>
          <w:sz w:val="28"/>
          <w:szCs w:val="28"/>
        </w:rPr>
        <w:t> </w:t>
      </w:r>
      <w:r w:rsidRPr="00942751">
        <w:rPr>
          <w:color w:val="000000"/>
          <w:sz w:val="28"/>
          <w:szCs w:val="28"/>
        </w:rPr>
        <w:t>Загадка  указывает  на  важнейшие признаки предмета, его свойства, но не называет предмет, а сравнивает его с другим. В результате исследования одного вида русских загадок – загадок иносказаний можно сделать следующие выводы.</w:t>
      </w:r>
    </w:p>
    <w:p w:rsidR="00E91308" w:rsidRPr="00942751" w:rsidRDefault="00E91308" w:rsidP="00E91308">
      <w:pPr>
        <w:shd w:val="clear" w:color="auto" w:fill="FFFDF8"/>
        <w:spacing w:line="360" w:lineRule="auto"/>
        <w:jc w:val="both"/>
        <w:rPr>
          <w:color w:val="6B5D40"/>
          <w:sz w:val="28"/>
          <w:szCs w:val="28"/>
        </w:rPr>
      </w:pPr>
    </w:p>
    <w:p w:rsidR="00E91308" w:rsidRPr="00942751" w:rsidRDefault="00E91308" w:rsidP="00E91308">
      <w:pPr>
        <w:pStyle w:val="c13"/>
        <w:spacing w:before="0" w:beforeAutospacing="0" w:after="0" w:afterAutospacing="0" w:line="360" w:lineRule="auto"/>
        <w:ind w:firstLine="708"/>
        <w:jc w:val="both"/>
        <w:rPr>
          <w:rStyle w:val="c0c10"/>
          <w:i/>
          <w:iCs/>
          <w:color w:val="000000"/>
          <w:sz w:val="28"/>
          <w:szCs w:val="28"/>
        </w:rPr>
      </w:pPr>
      <w:r w:rsidRPr="00942751">
        <w:rPr>
          <w:rStyle w:val="c0"/>
          <w:color w:val="000000"/>
          <w:sz w:val="28"/>
          <w:szCs w:val="28"/>
        </w:rPr>
        <w:t xml:space="preserve">1.В загадках-иносказаниях метафорически представлен какой-либо предмет или явление. Например, </w:t>
      </w:r>
      <w:r w:rsidRPr="00942751">
        <w:rPr>
          <w:rStyle w:val="c0"/>
          <w:i/>
          <w:color w:val="000000"/>
          <w:sz w:val="28"/>
          <w:szCs w:val="28"/>
        </w:rPr>
        <w:t>капуста</w:t>
      </w:r>
      <w:r w:rsidRPr="00942751">
        <w:rPr>
          <w:rStyle w:val="c0"/>
          <w:color w:val="000000"/>
          <w:sz w:val="28"/>
          <w:szCs w:val="28"/>
        </w:rPr>
        <w:t xml:space="preserve"> в загадке</w:t>
      </w:r>
      <w:r w:rsidRPr="00942751">
        <w:rPr>
          <w:rStyle w:val="apple-converted-space"/>
          <w:color w:val="000000"/>
          <w:sz w:val="28"/>
          <w:szCs w:val="28"/>
        </w:rPr>
        <w:t> </w:t>
      </w:r>
      <w:r w:rsidRPr="00942751">
        <w:rPr>
          <w:rStyle w:val="c0c10"/>
          <w:i/>
          <w:iCs/>
          <w:color w:val="000000"/>
          <w:sz w:val="28"/>
          <w:szCs w:val="28"/>
        </w:rPr>
        <w:t>«Закутан ребенок в сто пеленок».</w:t>
      </w:r>
    </w:p>
    <w:p w:rsidR="00E91308" w:rsidRPr="00942751" w:rsidRDefault="00E91308" w:rsidP="00E91308">
      <w:pPr>
        <w:pStyle w:val="c13"/>
        <w:spacing w:before="0" w:beforeAutospacing="0" w:after="0" w:afterAutospacing="0" w:line="360" w:lineRule="auto"/>
        <w:ind w:firstLine="708"/>
        <w:jc w:val="both"/>
        <w:rPr>
          <w:i/>
          <w:color w:val="000000"/>
          <w:sz w:val="28"/>
          <w:szCs w:val="28"/>
        </w:rPr>
      </w:pPr>
      <w:r w:rsidRPr="00942751">
        <w:rPr>
          <w:rStyle w:val="c0c10"/>
          <w:iCs/>
          <w:color w:val="000000"/>
          <w:sz w:val="28"/>
          <w:szCs w:val="28"/>
        </w:rPr>
        <w:t>2. Энигматами загадок являются лексемы из состава следующих тематических групп: природа, предметы быта, животные, растения, оборудование, жилище, человек, еда, транспорт, например: ТГ «растение»-</w:t>
      </w:r>
      <w:r w:rsidRPr="00942751">
        <w:rPr>
          <w:rStyle w:val="c0"/>
          <w:i/>
          <w:color w:val="000000"/>
          <w:sz w:val="28"/>
          <w:szCs w:val="28"/>
        </w:rPr>
        <w:t xml:space="preserve">Целый табун лошадей на одной привязи (виноград)или </w:t>
      </w:r>
      <w:r w:rsidRPr="00942751">
        <w:rPr>
          <w:rStyle w:val="c0"/>
          <w:color w:val="000000"/>
          <w:sz w:val="28"/>
          <w:szCs w:val="28"/>
        </w:rPr>
        <w:t>ТГ «предметы быта»-</w:t>
      </w:r>
      <w:r w:rsidRPr="00942751">
        <w:rPr>
          <w:i/>
          <w:color w:val="000000"/>
          <w:sz w:val="28"/>
          <w:szCs w:val="28"/>
        </w:rPr>
        <w:t xml:space="preserve"> Две галки сидят на одной палке(ведра и коромысло);</w:t>
      </w:r>
    </w:p>
    <w:p w:rsidR="00E91308" w:rsidRDefault="00E91308" w:rsidP="00E91308">
      <w:pPr>
        <w:pStyle w:val="c13"/>
        <w:spacing w:before="0" w:beforeAutospacing="0" w:after="0" w:afterAutospacing="0" w:line="360" w:lineRule="auto"/>
        <w:ind w:firstLine="708"/>
        <w:jc w:val="both"/>
        <w:rPr>
          <w:rStyle w:val="c0"/>
          <w:color w:val="000000"/>
          <w:sz w:val="28"/>
          <w:szCs w:val="28"/>
        </w:rPr>
      </w:pPr>
      <w:r w:rsidRPr="00942751">
        <w:rPr>
          <w:rStyle w:val="c0"/>
          <w:color w:val="000000"/>
          <w:sz w:val="28"/>
          <w:szCs w:val="28"/>
        </w:rPr>
        <w:t xml:space="preserve">3.Данные исследования показывают, что в русских загадках наиболее частотно использование следующих тем: «Природа»- 36%, «Предметы быта»- 20%; «Животные – 17%» и «Растения» – 10%. Реже встречаются загадки, описывающие части тела, еду, транспорт. </w:t>
      </w:r>
    </w:p>
    <w:p w:rsidR="00E91308" w:rsidRDefault="00E91308" w:rsidP="00E91308">
      <w:pPr>
        <w:pStyle w:val="c13"/>
        <w:spacing w:before="0" w:beforeAutospacing="0" w:after="0" w:afterAutospacing="0" w:line="360" w:lineRule="auto"/>
        <w:ind w:firstLine="708"/>
        <w:jc w:val="both"/>
        <w:rPr>
          <w:rStyle w:val="c1"/>
          <w:color w:val="000000"/>
          <w:sz w:val="28"/>
          <w:szCs w:val="28"/>
          <w:bdr w:val="none" w:sz="0" w:space="0" w:color="auto" w:frame="1"/>
        </w:rPr>
      </w:pPr>
      <w:r>
        <w:rPr>
          <w:rStyle w:val="c1"/>
          <w:color w:val="000000"/>
          <w:sz w:val="28"/>
          <w:szCs w:val="28"/>
          <w:bdr w:val="none" w:sz="0" w:space="0" w:color="auto" w:frame="1"/>
        </w:rPr>
        <w:t>4.В</w:t>
      </w:r>
      <w:r w:rsidRPr="00A15BEE">
        <w:rPr>
          <w:rStyle w:val="c1"/>
          <w:color w:val="000000"/>
          <w:sz w:val="28"/>
          <w:szCs w:val="28"/>
          <w:bdr w:val="none" w:sz="0" w:space="0" w:color="auto" w:frame="1"/>
        </w:rPr>
        <w:t xml:space="preserve"> качестве метафор в загадках </w:t>
      </w:r>
      <w:r>
        <w:rPr>
          <w:rStyle w:val="c1"/>
          <w:color w:val="000000"/>
          <w:sz w:val="28"/>
          <w:szCs w:val="28"/>
          <w:bdr w:val="none" w:sz="0" w:space="0" w:color="auto" w:frame="1"/>
        </w:rPr>
        <w:t>выступают различные части речи:</w:t>
      </w:r>
    </w:p>
    <w:p w:rsidR="00E91308" w:rsidRDefault="00E91308" w:rsidP="00E91308">
      <w:pPr>
        <w:pStyle w:val="c4c5"/>
        <w:spacing w:before="0" w:beforeAutospacing="0" w:after="0" w:afterAutospacing="0" w:line="360" w:lineRule="auto"/>
        <w:ind w:firstLine="709"/>
        <w:jc w:val="both"/>
        <w:textAlignment w:val="baseline"/>
        <w:rPr>
          <w:rStyle w:val="c1"/>
          <w:i/>
          <w:color w:val="000000"/>
          <w:sz w:val="28"/>
          <w:szCs w:val="28"/>
          <w:bdr w:val="none" w:sz="0" w:space="0" w:color="auto" w:frame="1"/>
        </w:rPr>
      </w:pPr>
      <w:r w:rsidRPr="00A15BEE">
        <w:rPr>
          <w:rStyle w:val="c1"/>
          <w:color w:val="000000"/>
          <w:sz w:val="28"/>
          <w:szCs w:val="28"/>
          <w:bdr w:val="none" w:sz="0" w:space="0" w:color="auto" w:frame="1"/>
        </w:rPr>
        <w:t xml:space="preserve">имена существительные. Например: </w:t>
      </w:r>
      <w:r w:rsidRPr="008F5FD5">
        <w:rPr>
          <w:i/>
          <w:color w:val="333333"/>
          <w:sz w:val="28"/>
          <w:szCs w:val="28"/>
          <w:shd w:val="clear" w:color="auto" w:fill="FFFFFF"/>
        </w:rPr>
        <w:t>«Скатерть бела весь свет одела» (снег)</w:t>
      </w:r>
      <w:r>
        <w:rPr>
          <w:i/>
          <w:color w:val="333333"/>
          <w:sz w:val="28"/>
          <w:szCs w:val="28"/>
          <w:shd w:val="clear" w:color="auto" w:fill="FFFFFF"/>
        </w:rPr>
        <w:t>.</w:t>
      </w:r>
      <w:r w:rsidRPr="008F5FD5">
        <w:rPr>
          <w:i/>
          <w:color w:val="333333"/>
          <w:sz w:val="28"/>
          <w:szCs w:val="28"/>
          <w:shd w:val="clear" w:color="auto" w:fill="FFFFFF"/>
        </w:rPr>
        <w:t xml:space="preserve"> </w:t>
      </w:r>
      <w:r w:rsidRPr="00A15BEE">
        <w:rPr>
          <w:rStyle w:val="c1"/>
          <w:color w:val="000000"/>
          <w:sz w:val="28"/>
          <w:szCs w:val="28"/>
          <w:bdr w:val="none" w:sz="0" w:space="0" w:color="auto" w:frame="1"/>
        </w:rPr>
        <w:t>Мет</w:t>
      </w:r>
      <w:r>
        <w:rPr>
          <w:rStyle w:val="c1"/>
          <w:color w:val="000000"/>
          <w:sz w:val="28"/>
          <w:szCs w:val="28"/>
          <w:bdr w:val="none" w:sz="0" w:space="0" w:color="auto" w:frame="1"/>
        </w:rPr>
        <w:t xml:space="preserve">афорами в загадках могут быть также </w:t>
      </w:r>
      <w:r w:rsidRPr="00A15BEE">
        <w:rPr>
          <w:rStyle w:val="c1"/>
          <w:color w:val="000000"/>
          <w:sz w:val="28"/>
          <w:szCs w:val="28"/>
          <w:bdr w:val="none" w:sz="0" w:space="0" w:color="auto" w:frame="1"/>
        </w:rPr>
        <w:t>глаголы:</w:t>
      </w:r>
      <w:r w:rsidRPr="00A15BEE">
        <w:rPr>
          <w:rStyle w:val="c1"/>
          <w:i/>
          <w:color w:val="000000"/>
          <w:sz w:val="28"/>
          <w:szCs w:val="28"/>
          <w:bdr w:val="none" w:sz="0" w:space="0" w:color="auto" w:frame="1"/>
        </w:rPr>
        <w:t xml:space="preserve"> </w:t>
      </w:r>
      <w:r w:rsidRPr="008F5FD5">
        <w:rPr>
          <w:i/>
          <w:color w:val="333333"/>
          <w:sz w:val="28"/>
          <w:szCs w:val="28"/>
          <w:shd w:val="clear" w:color="auto" w:fill="FFFFFF"/>
        </w:rPr>
        <w:t>«На горе шумит, а под горой молчит» (лес)</w:t>
      </w:r>
      <w:r>
        <w:rPr>
          <w:color w:val="333333"/>
          <w:sz w:val="28"/>
          <w:szCs w:val="28"/>
          <w:shd w:val="clear" w:color="auto" w:fill="FFFFFF"/>
        </w:rPr>
        <w:t xml:space="preserve">; имена прилагательные: </w:t>
      </w:r>
      <w:r w:rsidRPr="00A15BEE">
        <w:rPr>
          <w:rStyle w:val="c1"/>
          <w:color w:val="000000"/>
          <w:sz w:val="28"/>
          <w:szCs w:val="28"/>
          <w:bdr w:val="none" w:sz="0" w:space="0" w:color="auto" w:frame="1"/>
        </w:rPr>
        <w:t>«</w:t>
      </w:r>
      <w:r w:rsidRPr="00A15BEE">
        <w:rPr>
          <w:rStyle w:val="c1"/>
          <w:i/>
          <w:color w:val="000000"/>
          <w:sz w:val="28"/>
          <w:szCs w:val="28"/>
          <w:bdr w:val="none" w:sz="0" w:space="0" w:color="auto" w:frame="1"/>
        </w:rPr>
        <w:t xml:space="preserve">Мягок, а </w:t>
      </w:r>
      <w:r>
        <w:rPr>
          <w:rStyle w:val="c1"/>
          <w:i/>
          <w:color w:val="000000"/>
          <w:sz w:val="28"/>
          <w:szCs w:val="28"/>
          <w:bdr w:val="none" w:sz="0" w:space="0" w:color="auto" w:frame="1"/>
        </w:rPr>
        <w:t>не пух, зелен, а не трава» (мох).</w:t>
      </w:r>
    </w:p>
    <w:p w:rsidR="00E91308" w:rsidRPr="00A15BEE" w:rsidRDefault="00E91308" w:rsidP="00E91308">
      <w:pPr>
        <w:pStyle w:val="a3"/>
        <w:spacing w:before="0" w:beforeAutospacing="0" w:after="300" w:afterAutospacing="0" w:line="360" w:lineRule="auto"/>
        <w:ind w:firstLine="9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5.</w:t>
      </w:r>
      <w:r w:rsidRPr="00A15BEE">
        <w:rPr>
          <w:color w:val="000000"/>
          <w:sz w:val="28"/>
          <w:szCs w:val="28"/>
        </w:rPr>
        <w:t xml:space="preserve">По </w:t>
      </w:r>
      <w:r w:rsidRPr="00A15BEE">
        <w:rPr>
          <w:i/>
          <w:color w:val="000000"/>
          <w:sz w:val="28"/>
          <w:szCs w:val="28"/>
        </w:rPr>
        <w:t>способу создания энигматоров</w:t>
      </w:r>
      <w:r w:rsidRPr="00A15BEE">
        <w:rPr>
          <w:color w:val="000000"/>
          <w:sz w:val="28"/>
          <w:szCs w:val="28"/>
        </w:rPr>
        <w:t xml:space="preserve">, соотношению образов, реальных и метафорических, загадки можно разделить </w:t>
      </w:r>
      <w:r>
        <w:rPr>
          <w:color w:val="000000"/>
          <w:sz w:val="28"/>
          <w:szCs w:val="28"/>
        </w:rPr>
        <w:t>на три группы: 1. один энигмат и один метафорический образ в энигматоре:</w:t>
      </w:r>
      <w:r w:rsidRPr="00AE2464">
        <w:rPr>
          <w:color w:val="000000"/>
          <w:sz w:val="28"/>
          <w:szCs w:val="28"/>
        </w:rPr>
        <w:t xml:space="preserve"> </w:t>
      </w:r>
      <w:r w:rsidRPr="00A15BEE">
        <w:rPr>
          <w:color w:val="000000"/>
          <w:sz w:val="28"/>
          <w:szCs w:val="28"/>
        </w:rPr>
        <w:t>«Стоит старичок — красный колпачок» (гриб);</w:t>
      </w:r>
      <w:r>
        <w:rPr>
          <w:color w:val="000000"/>
          <w:sz w:val="28"/>
          <w:szCs w:val="28"/>
        </w:rPr>
        <w:t xml:space="preserve"> 2.один энигмат и несколько метафорических образов в энигматоре: </w:t>
      </w:r>
      <w:r w:rsidRPr="00A15BEE">
        <w:rPr>
          <w:color w:val="000000"/>
          <w:sz w:val="28"/>
          <w:szCs w:val="28"/>
        </w:rPr>
        <w:t>«Среди двора стоит копна, спер</w:t>
      </w:r>
      <w:r>
        <w:rPr>
          <w:color w:val="000000"/>
          <w:sz w:val="28"/>
          <w:szCs w:val="28"/>
        </w:rPr>
        <w:t xml:space="preserve">еди вилы, сзади метла» (корова), </w:t>
      </w:r>
      <w:r>
        <w:rPr>
          <w:color w:val="000000"/>
          <w:sz w:val="28"/>
          <w:szCs w:val="28"/>
        </w:rPr>
        <w:lastRenderedPageBreak/>
        <w:t xml:space="preserve">3.несколько объектов и в энигмате и в энигматоре: </w:t>
      </w:r>
      <w:r w:rsidRPr="00A15BEE">
        <w:rPr>
          <w:color w:val="000000"/>
          <w:sz w:val="28"/>
          <w:szCs w:val="28"/>
        </w:rPr>
        <w:t>«Щука двинет, лес вянет, на том месте горо</w:t>
      </w:r>
      <w:r>
        <w:rPr>
          <w:color w:val="000000"/>
          <w:sz w:val="28"/>
          <w:szCs w:val="28"/>
        </w:rPr>
        <w:t>д встанет» — коса, трава, копны.</w:t>
      </w:r>
    </w:p>
    <w:p w:rsidR="00E91308" w:rsidRPr="00942751" w:rsidRDefault="00E91308" w:rsidP="00E91308">
      <w:pPr>
        <w:pStyle w:val="a3"/>
        <w:spacing w:line="360" w:lineRule="auto"/>
        <w:ind w:firstLine="90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>6</w:t>
      </w:r>
      <w:r w:rsidRPr="00942751">
        <w:rPr>
          <w:rStyle w:val="c0"/>
          <w:color w:val="000000"/>
          <w:sz w:val="28"/>
          <w:szCs w:val="28"/>
        </w:rPr>
        <w:t>.</w:t>
      </w:r>
      <w:r w:rsidRPr="00942751">
        <w:rPr>
          <w:color w:val="000000"/>
          <w:sz w:val="28"/>
          <w:szCs w:val="28"/>
          <w:shd w:val="clear" w:color="auto" w:fill="FFFFFF"/>
        </w:rPr>
        <w:t xml:space="preserve"> У каждого народа в зависимости от природного окружения, от рода занятий используются свои излюбленные образные метафоры. В русской загадке небо сравнивается с полем, а звезды – с овцами (П</w:t>
      </w:r>
      <w:r w:rsidRPr="00942751">
        <w:rPr>
          <w:i/>
          <w:color w:val="000000"/>
          <w:sz w:val="28"/>
          <w:szCs w:val="28"/>
          <w:shd w:val="clear" w:color="auto" w:fill="FFFFFF"/>
        </w:rPr>
        <w:t>оле не меряно, овцы не считаны);</w:t>
      </w:r>
      <w:r w:rsidRPr="00942751">
        <w:rPr>
          <w:color w:val="000000"/>
          <w:sz w:val="28"/>
          <w:szCs w:val="28"/>
          <w:shd w:val="clear" w:color="auto" w:fill="FFFFFF"/>
        </w:rPr>
        <w:t xml:space="preserve"> снежный покров – это скатерть, белое покрывало, одеяло; снежинки – пушинки, звездочки, белые мухи; солнце – костер, красное яблочко.</w:t>
      </w:r>
    </w:p>
    <w:p w:rsidR="00E91308" w:rsidRPr="00942751" w:rsidRDefault="00E91308" w:rsidP="00E91308">
      <w:pPr>
        <w:shd w:val="clear" w:color="auto" w:fill="FFFDF8"/>
        <w:spacing w:line="360" w:lineRule="auto"/>
        <w:ind w:firstLine="900"/>
        <w:jc w:val="both"/>
        <w:rPr>
          <w:color w:val="6B5D4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7.</w:t>
      </w:r>
      <w:r w:rsidRPr="00942751">
        <w:rPr>
          <w:color w:val="000000"/>
          <w:sz w:val="28"/>
          <w:szCs w:val="28"/>
          <w:shd w:val="clear" w:color="auto" w:fill="FFFFFF"/>
        </w:rPr>
        <w:t xml:space="preserve">В метафоре русских загадок-иносказаний мир естественный и мир, созданный человеком, объединяются: природа может быть показана через метафорические номинации бытовых предметов и наоборот - явления природы, животный и растительный мир метафорически уподобляются предметам быта, действиям человека. Так, радуга превращается в коромысло: «Крашеное коромысло через реку свисло», луч солнца — в мост, а велосипед – в коня: </w:t>
      </w:r>
      <w:r w:rsidRPr="00942751">
        <w:rPr>
          <w:i/>
          <w:color w:val="000000"/>
          <w:sz w:val="28"/>
          <w:szCs w:val="28"/>
        </w:rPr>
        <w:t xml:space="preserve">Этот конь не ест овса, вместо ног – два колеса (велосипед); </w:t>
      </w:r>
      <w:r w:rsidRPr="00942751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E91308" w:rsidRDefault="00E91308" w:rsidP="00E91308">
      <w:pPr>
        <w:pStyle w:val="a3"/>
        <w:spacing w:line="360" w:lineRule="auto"/>
        <w:ind w:firstLine="9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8.</w:t>
      </w:r>
      <w:r w:rsidRPr="00AB1B9F">
        <w:rPr>
          <w:color w:val="000000"/>
          <w:sz w:val="28"/>
          <w:szCs w:val="28"/>
        </w:rPr>
        <w:t>Большинство метафор, используемых писателями в ху</w:t>
      </w:r>
      <w:r>
        <w:rPr>
          <w:color w:val="000000"/>
          <w:sz w:val="28"/>
          <w:szCs w:val="28"/>
        </w:rPr>
        <w:t>дожественных произведениях,</w:t>
      </w:r>
      <w:r w:rsidRPr="00AB1B9F">
        <w:rPr>
          <w:color w:val="000000"/>
          <w:sz w:val="28"/>
          <w:szCs w:val="28"/>
        </w:rPr>
        <w:t xml:space="preserve">  создано по принципу загадок и потому их невозможно найти в фольклорных источниках, но есть и такие, которые без изменения используются в художественных текстах</w:t>
      </w:r>
      <w:r>
        <w:rPr>
          <w:color w:val="000000"/>
          <w:sz w:val="28"/>
          <w:szCs w:val="28"/>
        </w:rPr>
        <w:t>, что было установлено в процессе лингвостилистического анализа.</w:t>
      </w:r>
    </w:p>
    <w:p w:rsidR="00E91308" w:rsidRPr="00942751" w:rsidRDefault="00E91308" w:rsidP="00E91308">
      <w:pPr>
        <w:pStyle w:val="a3"/>
        <w:spacing w:line="360" w:lineRule="auto"/>
        <w:ind w:firstLine="900"/>
        <w:jc w:val="both"/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</w:rPr>
        <w:t>9.</w:t>
      </w:r>
      <w:r w:rsidRPr="00427BB6">
        <w:rPr>
          <w:color w:val="000000"/>
          <w:sz w:val="28"/>
          <w:szCs w:val="28"/>
        </w:rPr>
        <w:t>Условием эффективной работы с энигматическими и художественными текстами русских писателей в иностранной аудитории является изучение метафорических средств выражения, лингвостилистический</w:t>
      </w:r>
      <w:r w:rsidRPr="00427BB6">
        <w:rPr>
          <w:color w:val="000000"/>
          <w:sz w:val="28"/>
          <w:szCs w:val="28"/>
        </w:rPr>
        <w:tab/>
        <w:t xml:space="preserve"> анализ и опора на</w:t>
      </w:r>
      <w:r w:rsidRPr="00427BB6">
        <w:rPr>
          <w:rStyle w:val="apple-converted-space"/>
          <w:color w:val="000000"/>
          <w:sz w:val="28"/>
          <w:szCs w:val="28"/>
        </w:rPr>
        <w:t>   лингвострановедческий</w:t>
      </w:r>
      <w:r>
        <w:rPr>
          <w:rStyle w:val="apple-converted-space"/>
          <w:rFonts w:ascii="Verdana" w:hAnsi="Verdana"/>
          <w:b/>
          <w:color w:val="000000"/>
          <w:sz w:val="18"/>
          <w:szCs w:val="18"/>
        </w:rPr>
        <w:t xml:space="preserve"> </w:t>
      </w:r>
      <w:r w:rsidRPr="00122B27">
        <w:rPr>
          <w:color w:val="000000"/>
          <w:sz w:val="28"/>
          <w:szCs w:val="28"/>
        </w:rPr>
        <w:t>комментарий.</w:t>
      </w:r>
    </w:p>
    <w:p w:rsidR="00E91308" w:rsidRPr="00942751" w:rsidRDefault="00E91308" w:rsidP="00E91308">
      <w:pPr>
        <w:pStyle w:val="c13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:rsidR="00E91308" w:rsidRPr="00942751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</w:p>
    <w:p w:rsidR="00E91308" w:rsidRPr="00BB0FA4" w:rsidRDefault="00E91308" w:rsidP="00E91308">
      <w:pPr>
        <w:pStyle w:val="a3"/>
        <w:spacing w:before="0" w:beforeAutospacing="0" w:after="0" w:afterAutospacing="0"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</w:rPr>
        <w:lastRenderedPageBreak/>
        <w:t xml:space="preserve">                                   </w:t>
      </w:r>
      <w:r w:rsidRPr="00BB0FA4">
        <w:rPr>
          <w:b/>
          <w:sz w:val="28"/>
          <w:szCs w:val="28"/>
        </w:rPr>
        <w:t xml:space="preserve"> Список использованной литературы</w:t>
      </w:r>
    </w:p>
    <w:p w:rsidR="00E91308" w:rsidRPr="00507C3A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507C3A">
        <w:rPr>
          <w:sz w:val="28"/>
          <w:szCs w:val="28"/>
          <w:shd w:val="clear" w:color="auto" w:fill="FFFFFF"/>
        </w:rPr>
        <w:t>1.Аникин В.П.</w:t>
      </w:r>
      <w:r w:rsidRPr="00507C3A">
        <w:rPr>
          <w:rStyle w:val="apple-converted-space"/>
          <w:sz w:val="28"/>
          <w:szCs w:val="28"/>
          <w:shd w:val="clear" w:color="auto" w:fill="FFFFFF"/>
        </w:rPr>
        <w:t> </w:t>
      </w:r>
      <w:r w:rsidRPr="00507C3A">
        <w:rPr>
          <w:rStyle w:val="hl"/>
          <w:sz w:val="28"/>
          <w:szCs w:val="28"/>
        </w:rPr>
        <w:t>Метафора</w:t>
      </w:r>
      <w:r w:rsidRPr="00507C3A">
        <w:rPr>
          <w:rStyle w:val="apple-converted-space"/>
          <w:sz w:val="28"/>
          <w:szCs w:val="28"/>
          <w:shd w:val="clear" w:color="auto" w:fill="FFFFFF"/>
        </w:rPr>
        <w:t> </w:t>
      </w:r>
      <w:r w:rsidRPr="00507C3A">
        <w:rPr>
          <w:sz w:val="28"/>
          <w:szCs w:val="28"/>
          <w:shd w:val="clear" w:color="auto" w:fill="FFFFFF"/>
        </w:rPr>
        <w:t>в загадках / В.П.Аникин // Художественные средства русского народного поэтического творчества: Символ. Метафора. Параллелизм. М.: Просвещение, 1981. -С.53-66.</w:t>
      </w:r>
      <w:r w:rsidRPr="00507C3A">
        <w:rPr>
          <w:sz w:val="28"/>
          <w:szCs w:val="28"/>
        </w:rPr>
        <w:br/>
      </w:r>
      <w:r w:rsidRPr="00507C3A">
        <w:rPr>
          <w:sz w:val="28"/>
          <w:szCs w:val="28"/>
          <w:shd w:val="clear" w:color="auto" w:fill="FFFFFF"/>
        </w:rPr>
        <w:t>2.</w:t>
      </w:r>
      <w:r w:rsidRPr="00507C3A">
        <w:rPr>
          <w:rStyle w:val="hl"/>
          <w:sz w:val="28"/>
          <w:szCs w:val="28"/>
        </w:rPr>
        <w:t>Арутюнова</w:t>
      </w:r>
      <w:r w:rsidRPr="00507C3A">
        <w:rPr>
          <w:sz w:val="28"/>
          <w:szCs w:val="28"/>
          <w:shd w:val="clear" w:color="auto" w:fill="FFFFFF"/>
        </w:rPr>
        <w:t xml:space="preserve"> Н.Д. Метафора и дискурс / Н.Д.Арутюнова // Теория</w:t>
      </w:r>
      <w:r w:rsidRPr="00507C3A">
        <w:rPr>
          <w:rStyle w:val="apple-converted-space"/>
          <w:sz w:val="28"/>
          <w:szCs w:val="28"/>
          <w:shd w:val="clear" w:color="auto" w:fill="FFFFFF"/>
        </w:rPr>
        <w:t> </w:t>
      </w:r>
      <w:r w:rsidRPr="00507C3A">
        <w:rPr>
          <w:rStyle w:val="hl"/>
          <w:sz w:val="28"/>
          <w:szCs w:val="28"/>
        </w:rPr>
        <w:t>метафоры</w:t>
      </w:r>
      <w:r w:rsidRPr="00507C3A">
        <w:rPr>
          <w:sz w:val="28"/>
          <w:szCs w:val="28"/>
          <w:shd w:val="clear" w:color="auto" w:fill="FFFFFF"/>
        </w:rPr>
        <w:t>. М.:Наука,1990.-С.5-32.</w:t>
      </w:r>
      <w:r w:rsidRPr="00507C3A">
        <w:rPr>
          <w:sz w:val="28"/>
          <w:szCs w:val="28"/>
        </w:rPr>
        <w:br/>
        <w:t>3.Арутюнова Н.Д. Функциональные типы языковой метафоры/Н.Д.Арутюнова// Известия АН СССР. Серия лит-ры и языка.- 1978.- Т.31.- №4.- С. 333-340.</w:t>
      </w:r>
    </w:p>
    <w:p w:rsidR="00E91308" w:rsidRPr="00773DEF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  <w:shd w:val="clear" w:color="auto" w:fill="FFFFFF"/>
        </w:rPr>
        <w:t>Вовк</w:t>
      </w:r>
      <w:r w:rsidRPr="00E555D3">
        <w:rPr>
          <w:sz w:val="28"/>
          <w:szCs w:val="28"/>
          <w:shd w:val="clear" w:color="auto" w:fill="FFFFFF"/>
        </w:rPr>
        <w:t xml:space="preserve"> В.Н.</w:t>
      </w:r>
      <w:r w:rsidRPr="00E555D3">
        <w:rPr>
          <w:rStyle w:val="apple-converted-space"/>
          <w:sz w:val="28"/>
          <w:szCs w:val="28"/>
          <w:shd w:val="clear" w:color="auto" w:fill="FFFFFF"/>
        </w:rPr>
        <w:t> </w:t>
      </w:r>
      <w:r w:rsidRPr="00E555D3">
        <w:rPr>
          <w:rStyle w:val="hl"/>
          <w:sz w:val="28"/>
          <w:szCs w:val="28"/>
        </w:rPr>
        <w:t>Языковая</w:t>
      </w:r>
      <w:r w:rsidRPr="00E555D3">
        <w:rPr>
          <w:rStyle w:val="apple-converted-space"/>
          <w:sz w:val="28"/>
          <w:szCs w:val="28"/>
          <w:shd w:val="clear" w:color="auto" w:fill="FFFFFF"/>
        </w:rPr>
        <w:t> </w:t>
      </w:r>
      <w:r w:rsidRPr="00E555D3">
        <w:rPr>
          <w:sz w:val="28"/>
          <w:szCs w:val="28"/>
          <w:shd w:val="clear" w:color="auto" w:fill="FFFFFF"/>
        </w:rPr>
        <w:t>метафора в художественной речи /В.Н.Вовк.</w:t>
      </w:r>
      <w:r>
        <w:rPr>
          <w:sz w:val="28"/>
          <w:szCs w:val="28"/>
          <w:shd w:val="clear" w:color="auto" w:fill="FFFFFF"/>
        </w:rPr>
        <w:t>- Киев:</w:t>
      </w:r>
      <w:r w:rsidRPr="00E555D3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Вища о</w:t>
      </w:r>
      <w:r>
        <w:rPr>
          <w:sz w:val="28"/>
          <w:szCs w:val="28"/>
          <w:shd w:val="clear" w:color="auto" w:fill="FFFFFF"/>
          <w:lang w:val="uk-UA"/>
        </w:rPr>
        <w:t>с</w:t>
      </w:r>
      <w:r>
        <w:rPr>
          <w:sz w:val="28"/>
          <w:szCs w:val="28"/>
          <w:shd w:val="clear" w:color="auto" w:fill="FFFFFF"/>
        </w:rPr>
        <w:t>в</w:t>
      </w:r>
      <w:r>
        <w:rPr>
          <w:sz w:val="28"/>
          <w:szCs w:val="28"/>
          <w:shd w:val="clear" w:color="auto" w:fill="FFFFFF"/>
          <w:lang w:val="uk-UA"/>
        </w:rPr>
        <w:t>і</w:t>
      </w:r>
      <w:r>
        <w:rPr>
          <w:sz w:val="28"/>
          <w:szCs w:val="28"/>
          <w:shd w:val="clear" w:color="auto" w:fill="FFFFFF"/>
        </w:rPr>
        <w:t>та,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E555D3">
        <w:rPr>
          <w:sz w:val="28"/>
          <w:szCs w:val="28"/>
          <w:shd w:val="clear" w:color="auto" w:fill="FFFFFF"/>
        </w:rPr>
        <w:t>1986.</w:t>
      </w:r>
      <w:r>
        <w:rPr>
          <w:sz w:val="28"/>
          <w:szCs w:val="28"/>
          <w:shd w:val="clear" w:color="auto" w:fill="FFFFFF"/>
          <w:lang w:val="uk-UA"/>
        </w:rPr>
        <w:t>-310с.</w:t>
      </w:r>
      <w:r w:rsidRPr="00E555D3">
        <w:rPr>
          <w:sz w:val="28"/>
          <w:szCs w:val="28"/>
        </w:rPr>
        <w:br/>
      </w:r>
      <w:r>
        <w:rPr>
          <w:sz w:val="28"/>
          <w:szCs w:val="28"/>
          <w:shd w:val="clear" w:color="auto" w:fill="FFFFFF"/>
        </w:rPr>
        <w:t>5. Волоцкая</w:t>
      </w:r>
      <w:r w:rsidRPr="00E555D3">
        <w:rPr>
          <w:sz w:val="28"/>
          <w:szCs w:val="28"/>
          <w:shd w:val="clear" w:color="auto" w:fill="FFFFFF"/>
        </w:rPr>
        <w:t xml:space="preserve"> З.М. Опыт описания структуры и</w:t>
      </w:r>
      <w:r w:rsidRPr="00E555D3">
        <w:rPr>
          <w:rStyle w:val="apple-converted-space"/>
          <w:sz w:val="28"/>
          <w:szCs w:val="28"/>
          <w:shd w:val="clear" w:color="auto" w:fill="FFFFFF"/>
        </w:rPr>
        <w:t> </w:t>
      </w:r>
      <w:r w:rsidRPr="00E555D3">
        <w:rPr>
          <w:rStyle w:val="hl"/>
          <w:sz w:val="28"/>
          <w:szCs w:val="28"/>
        </w:rPr>
        <w:t>семантики</w:t>
      </w:r>
      <w:r w:rsidRPr="00E555D3">
        <w:rPr>
          <w:rStyle w:val="apple-converted-space"/>
          <w:sz w:val="28"/>
          <w:szCs w:val="28"/>
          <w:shd w:val="clear" w:color="auto" w:fill="FFFFFF"/>
        </w:rPr>
        <w:t> </w:t>
      </w:r>
      <w:r w:rsidRPr="00E555D3">
        <w:rPr>
          <w:sz w:val="28"/>
          <w:szCs w:val="28"/>
          <w:shd w:val="clear" w:color="auto" w:fill="FFFFFF"/>
        </w:rPr>
        <w:t>за</w:t>
      </w:r>
      <w:r>
        <w:rPr>
          <w:sz w:val="28"/>
          <w:szCs w:val="28"/>
          <w:shd w:val="clear" w:color="auto" w:fill="FFFFFF"/>
        </w:rPr>
        <w:t>гадок одного тематического поля</w:t>
      </w:r>
      <w:r w:rsidRPr="00E555D3">
        <w:rPr>
          <w:sz w:val="28"/>
          <w:szCs w:val="28"/>
          <w:shd w:val="clear" w:color="auto" w:fill="FFFFFF"/>
        </w:rPr>
        <w:t>/</w:t>
      </w:r>
      <w:r>
        <w:rPr>
          <w:sz w:val="28"/>
          <w:szCs w:val="28"/>
          <w:shd w:val="clear" w:color="auto" w:fill="FFFFFF"/>
        </w:rPr>
        <w:t>З.М.Волоцкая</w:t>
      </w:r>
      <w:r w:rsidRPr="00E555D3">
        <w:rPr>
          <w:sz w:val="28"/>
          <w:szCs w:val="28"/>
          <w:shd w:val="clear" w:color="auto" w:fill="FFFFFF"/>
        </w:rPr>
        <w:t xml:space="preserve"> .</w:t>
      </w:r>
      <w:r>
        <w:rPr>
          <w:sz w:val="28"/>
          <w:szCs w:val="28"/>
          <w:shd w:val="clear" w:color="auto" w:fill="FFFFFF"/>
        </w:rPr>
        <w:t>-</w:t>
      </w:r>
      <w:r w:rsidRPr="00E555D3">
        <w:rPr>
          <w:sz w:val="28"/>
          <w:szCs w:val="28"/>
          <w:shd w:val="clear" w:color="auto" w:fill="FFFFFF"/>
        </w:rPr>
        <w:t>М.</w:t>
      </w:r>
      <w:r>
        <w:rPr>
          <w:sz w:val="28"/>
          <w:szCs w:val="28"/>
          <w:shd w:val="clear" w:color="auto" w:fill="FFFFFF"/>
        </w:rPr>
        <w:t>,</w:t>
      </w:r>
      <w:r w:rsidRPr="00E555D3">
        <w:rPr>
          <w:sz w:val="28"/>
          <w:szCs w:val="28"/>
          <w:shd w:val="clear" w:color="auto" w:fill="FFFFFF"/>
        </w:rPr>
        <w:t xml:space="preserve"> Советское славяноведение. М., 1986.</w:t>
      </w:r>
      <w:r>
        <w:rPr>
          <w:sz w:val="28"/>
          <w:szCs w:val="28"/>
          <w:shd w:val="clear" w:color="auto" w:fill="FFFFFF"/>
        </w:rPr>
        <w:t>-214 с.</w:t>
      </w:r>
    </w:p>
    <w:p w:rsidR="00E91308" w:rsidRPr="00942751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6.</w:t>
      </w:r>
      <w:r w:rsidRPr="00942751">
        <w:rPr>
          <w:rStyle w:val="hl"/>
          <w:sz w:val="28"/>
          <w:szCs w:val="28"/>
        </w:rPr>
        <w:t>Волоцкая</w:t>
      </w:r>
      <w:r w:rsidRPr="00942751">
        <w:rPr>
          <w:rStyle w:val="apple-converted-space"/>
          <w:sz w:val="28"/>
          <w:szCs w:val="28"/>
        </w:rPr>
        <w:t> </w:t>
      </w:r>
      <w:r w:rsidRPr="00942751">
        <w:rPr>
          <w:sz w:val="28"/>
          <w:szCs w:val="28"/>
        </w:rPr>
        <w:t>З.М. Некоторые замечания о кл</w:t>
      </w:r>
      <w:r>
        <w:rPr>
          <w:sz w:val="28"/>
          <w:szCs w:val="28"/>
        </w:rPr>
        <w:t xml:space="preserve">ассификации славянских загадок </w:t>
      </w:r>
      <w:r>
        <w:rPr>
          <w:sz w:val="28"/>
          <w:szCs w:val="28"/>
          <w:lang w:val="uk-UA"/>
        </w:rPr>
        <w:t>.</w:t>
      </w:r>
      <w:r w:rsidRPr="00942751">
        <w:rPr>
          <w:sz w:val="28"/>
          <w:szCs w:val="28"/>
        </w:rPr>
        <w:t xml:space="preserve"> На примере болгарских и польских</w:t>
      </w:r>
      <w:r>
        <w:rPr>
          <w:sz w:val="28"/>
          <w:szCs w:val="28"/>
        </w:rPr>
        <w:t xml:space="preserve"> загадок</w:t>
      </w:r>
      <w:r>
        <w:rPr>
          <w:sz w:val="28"/>
          <w:szCs w:val="28"/>
          <w:lang w:val="uk-UA"/>
        </w:rPr>
        <w:t>/З.М.Волоцкая</w:t>
      </w:r>
      <w:r>
        <w:rPr>
          <w:sz w:val="28"/>
          <w:szCs w:val="28"/>
        </w:rPr>
        <w:t>// Сов. Славяноведение. -</w:t>
      </w:r>
      <w:r w:rsidRPr="00942751">
        <w:rPr>
          <w:sz w:val="28"/>
          <w:szCs w:val="28"/>
        </w:rPr>
        <w:t>1982.</w:t>
      </w:r>
      <w:r>
        <w:rPr>
          <w:sz w:val="28"/>
          <w:szCs w:val="28"/>
        </w:rPr>
        <w:t>-</w:t>
      </w:r>
      <w:r w:rsidRPr="00942751">
        <w:rPr>
          <w:sz w:val="28"/>
          <w:szCs w:val="28"/>
        </w:rPr>
        <w:t xml:space="preserve"> № 1.</w:t>
      </w:r>
      <w:r>
        <w:rPr>
          <w:sz w:val="28"/>
          <w:szCs w:val="28"/>
        </w:rPr>
        <w:t>-С.14 -17.</w:t>
      </w:r>
    </w:p>
    <w:p w:rsidR="00E91308" w:rsidRPr="00942751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7</w:t>
      </w:r>
      <w:r w:rsidRPr="00942751">
        <w:rPr>
          <w:sz w:val="28"/>
          <w:szCs w:val="28"/>
        </w:rPr>
        <w:t>.</w:t>
      </w:r>
      <w:r w:rsidRPr="00942751">
        <w:rPr>
          <w:rStyle w:val="apple-converted-space"/>
          <w:sz w:val="28"/>
          <w:szCs w:val="28"/>
        </w:rPr>
        <w:t> </w:t>
      </w:r>
      <w:r w:rsidRPr="00942751">
        <w:rPr>
          <w:rStyle w:val="hl"/>
          <w:sz w:val="28"/>
          <w:szCs w:val="28"/>
        </w:rPr>
        <w:t>Волоцкая</w:t>
      </w:r>
      <w:r w:rsidRPr="00942751">
        <w:rPr>
          <w:rStyle w:val="apple-converted-space"/>
          <w:sz w:val="28"/>
          <w:szCs w:val="28"/>
        </w:rPr>
        <w:t> </w:t>
      </w:r>
      <w:r w:rsidRPr="00942751">
        <w:rPr>
          <w:sz w:val="28"/>
          <w:szCs w:val="28"/>
        </w:rPr>
        <w:t xml:space="preserve">З.М. Лексика славянских загадок: Опыт составления словаря загадок </w:t>
      </w:r>
      <w:r>
        <w:rPr>
          <w:sz w:val="28"/>
          <w:szCs w:val="28"/>
        </w:rPr>
        <w:t>/З.М.Волоцкая</w:t>
      </w:r>
      <w:r w:rsidRPr="00942751">
        <w:rPr>
          <w:sz w:val="28"/>
          <w:szCs w:val="28"/>
        </w:rPr>
        <w:t>// Славянское и балканское языкознание. Проблемы лексикологии.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М.</w:t>
      </w:r>
      <w:r>
        <w:rPr>
          <w:sz w:val="28"/>
          <w:szCs w:val="28"/>
          <w:lang w:val="uk-UA"/>
        </w:rPr>
        <w:t>:</w:t>
      </w:r>
      <w:r w:rsidRPr="00942751">
        <w:rPr>
          <w:sz w:val="28"/>
          <w:szCs w:val="28"/>
        </w:rPr>
        <w:t xml:space="preserve"> </w:t>
      </w:r>
      <w:r>
        <w:rPr>
          <w:sz w:val="28"/>
          <w:szCs w:val="28"/>
        </w:rPr>
        <w:t>Наука,</w:t>
      </w:r>
      <w:r w:rsidRPr="00942751">
        <w:rPr>
          <w:sz w:val="28"/>
          <w:szCs w:val="28"/>
        </w:rPr>
        <w:t>1983.</w:t>
      </w:r>
      <w:r>
        <w:rPr>
          <w:sz w:val="28"/>
          <w:szCs w:val="28"/>
        </w:rPr>
        <w:t>-324 с.</w:t>
      </w:r>
    </w:p>
    <w:p w:rsidR="00E91308" w:rsidRPr="00942751" w:rsidRDefault="00E91308" w:rsidP="00E91308">
      <w:pPr>
        <w:pStyle w:val="a3"/>
        <w:spacing w:before="0" w:beforeAutospacing="0" w:after="0" w:afterAutospacing="0"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8.</w:t>
      </w:r>
      <w:r w:rsidRPr="00942751">
        <w:rPr>
          <w:rStyle w:val="apple-converted-space"/>
          <w:sz w:val="28"/>
          <w:szCs w:val="28"/>
          <w:shd w:val="clear" w:color="auto" w:fill="FFFFFF"/>
        </w:rPr>
        <w:t> </w:t>
      </w:r>
      <w:r w:rsidRPr="00942751">
        <w:rPr>
          <w:rStyle w:val="hl"/>
          <w:sz w:val="28"/>
          <w:szCs w:val="28"/>
        </w:rPr>
        <w:t>Волоцкая</w:t>
      </w:r>
      <w:r w:rsidRPr="00942751">
        <w:rPr>
          <w:rStyle w:val="apple-converted-space"/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</w:rPr>
        <w:t>З.М.</w:t>
      </w:r>
      <w:r w:rsidRPr="00942751">
        <w:rPr>
          <w:sz w:val="28"/>
          <w:szCs w:val="28"/>
          <w:shd w:val="clear" w:color="auto" w:fill="FFFFFF"/>
        </w:rPr>
        <w:t xml:space="preserve"> Языковая картина мира и картина мира в тестах загадок </w:t>
      </w:r>
      <w:r>
        <w:rPr>
          <w:sz w:val="28"/>
          <w:szCs w:val="28"/>
          <w:shd w:val="clear" w:color="auto" w:fill="FFFFFF"/>
        </w:rPr>
        <w:t>З.М.Волоцкая, А.В.Головачева</w:t>
      </w:r>
      <w:r w:rsidRPr="00942751">
        <w:rPr>
          <w:sz w:val="28"/>
          <w:szCs w:val="28"/>
          <w:shd w:val="clear" w:color="auto" w:fill="FFFFFF"/>
        </w:rPr>
        <w:t>// Малые формы фольклора</w:t>
      </w:r>
      <w:r>
        <w:rPr>
          <w:sz w:val="28"/>
          <w:szCs w:val="28"/>
          <w:shd w:val="clear" w:color="auto" w:fill="FFFFFF"/>
        </w:rPr>
        <w:t>: Сб. памяти Г.Л. Пермякова. М.</w:t>
      </w:r>
      <w:r>
        <w:rPr>
          <w:sz w:val="28"/>
          <w:szCs w:val="28"/>
          <w:shd w:val="clear" w:color="auto" w:fill="FFFFFF"/>
          <w:lang w:val="uk-UA"/>
        </w:rPr>
        <w:t>:</w:t>
      </w:r>
      <w:r w:rsidRPr="00942751">
        <w:rPr>
          <w:sz w:val="28"/>
          <w:szCs w:val="28"/>
          <w:shd w:val="clear" w:color="auto" w:fill="FFFFFF"/>
        </w:rPr>
        <w:t xml:space="preserve"> 1995.</w:t>
      </w:r>
      <w:r>
        <w:rPr>
          <w:sz w:val="28"/>
          <w:szCs w:val="28"/>
          <w:shd w:val="clear" w:color="auto" w:fill="FFFFFF"/>
        </w:rPr>
        <w:t>-С.15 -18.</w:t>
      </w:r>
    </w:p>
    <w:p w:rsidR="00E91308" w:rsidRPr="00942751" w:rsidRDefault="00E91308" w:rsidP="00E91308">
      <w:pPr>
        <w:tabs>
          <w:tab w:val="left" w:pos="900"/>
        </w:tabs>
        <w:spacing w:line="360" w:lineRule="auto"/>
        <w:jc w:val="both"/>
        <w:rPr>
          <w:rStyle w:val="apple-converted-space"/>
          <w:bCs/>
          <w:iCs/>
          <w:color w:val="000000"/>
          <w:sz w:val="28"/>
          <w:szCs w:val="28"/>
        </w:rPr>
      </w:pPr>
      <w:r>
        <w:rPr>
          <w:sz w:val="28"/>
          <w:szCs w:val="28"/>
          <w:lang w:val="uk-UA"/>
        </w:rPr>
        <w:t>9</w:t>
      </w:r>
      <w:r w:rsidRPr="00942751">
        <w:rPr>
          <w:sz w:val="28"/>
          <w:szCs w:val="28"/>
        </w:rPr>
        <w:t xml:space="preserve">.  </w:t>
      </w:r>
      <w:r w:rsidRPr="001908C8">
        <w:rPr>
          <w:sz w:val="28"/>
          <w:szCs w:val="28"/>
        </w:rPr>
        <w:t>Денисова Е. А.</w:t>
      </w:r>
      <w:r w:rsidRPr="00942751">
        <w:rPr>
          <w:sz w:val="28"/>
          <w:szCs w:val="28"/>
        </w:rPr>
        <w:t xml:space="preserve"> Структура и функции энигматического текста:</w:t>
      </w:r>
      <w:r w:rsidRPr="00942751">
        <w:rPr>
          <w:rStyle w:val="subber"/>
          <w:bCs/>
          <w:iCs/>
          <w:color w:val="000000"/>
          <w:sz w:val="28"/>
          <w:szCs w:val="28"/>
        </w:rPr>
        <w:t xml:space="preserve"> автореф. дис. на соискание степени  канд. филол. наук: спец. 10.02.01 «русский язык»/Е.А.Денисова</w:t>
      </w:r>
      <w:r w:rsidRPr="00942751">
        <w:rPr>
          <w:rStyle w:val="apple-converted-space"/>
          <w:bCs/>
          <w:iCs/>
          <w:color w:val="000000"/>
          <w:sz w:val="28"/>
          <w:szCs w:val="28"/>
        </w:rPr>
        <w:t>. – М., 2008.- 23 с.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10.</w:t>
      </w:r>
      <w:r w:rsidRPr="00E555D3">
        <w:rPr>
          <w:sz w:val="28"/>
          <w:szCs w:val="28"/>
          <w:shd w:val="clear" w:color="auto" w:fill="FFFFFF"/>
        </w:rPr>
        <w:t>Илларионова Ю.Г. Учите детей разгадыв</w:t>
      </w:r>
      <w:r>
        <w:rPr>
          <w:sz w:val="28"/>
          <w:szCs w:val="28"/>
          <w:shd w:val="clear" w:color="auto" w:fill="FFFFFF"/>
        </w:rPr>
        <w:t>ать загадки/Ю.Г.Илларионова.- М</w:t>
      </w:r>
      <w:r>
        <w:rPr>
          <w:sz w:val="28"/>
          <w:szCs w:val="28"/>
          <w:shd w:val="clear" w:color="auto" w:fill="FFFFFF"/>
          <w:lang w:val="uk-UA"/>
        </w:rPr>
        <w:t>:</w:t>
      </w:r>
      <w:r w:rsidRPr="00E555D3">
        <w:rPr>
          <w:sz w:val="28"/>
          <w:szCs w:val="28"/>
          <w:shd w:val="clear" w:color="auto" w:fill="FFFFFF"/>
        </w:rPr>
        <w:t xml:space="preserve"> Просвещение, 1985.- 160 с.</w:t>
      </w:r>
    </w:p>
    <w:p w:rsidR="00E91308" w:rsidRPr="001908C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 w:rsidRPr="001908C8">
        <w:rPr>
          <w:sz w:val="28"/>
          <w:szCs w:val="28"/>
          <w:shd w:val="clear" w:color="auto" w:fill="FFFFFF"/>
        </w:rPr>
        <w:t>11. Кожевникова Н.А. Метафора в языке и тексте/Н.А.Кожевникова .-М.: Наука,1988.-285 с.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lastRenderedPageBreak/>
        <w:t>12.</w:t>
      </w:r>
      <w:r>
        <w:rPr>
          <w:sz w:val="28"/>
          <w:szCs w:val="28"/>
          <w:shd w:val="clear" w:color="auto" w:fill="FFFFFF"/>
        </w:rPr>
        <w:t>Круглов Ю.Г. Русские обрядовые песни/Ю.Г.Круглов.-М.: Высшая школа, 1989.-320 с.</w:t>
      </w:r>
    </w:p>
    <w:p w:rsidR="00E91308" w:rsidRPr="005C6AFC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</w:rPr>
      </w:pPr>
      <w:r w:rsidRPr="005C6AFC">
        <w:rPr>
          <w:sz w:val="28"/>
          <w:szCs w:val="28"/>
          <w:lang w:val="uk-UA"/>
        </w:rPr>
        <w:t>13.</w:t>
      </w:r>
      <w:r w:rsidRPr="005C6AFC">
        <w:rPr>
          <w:rStyle w:val="hl"/>
          <w:sz w:val="28"/>
          <w:szCs w:val="28"/>
        </w:rPr>
        <w:t>Левин</w:t>
      </w:r>
      <w:r w:rsidRPr="005C6AFC">
        <w:rPr>
          <w:rStyle w:val="apple-converted-space"/>
          <w:sz w:val="28"/>
          <w:szCs w:val="28"/>
        </w:rPr>
        <w:t> </w:t>
      </w:r>
      <w:r w:rsidRPr="005C6AFC">
        <w:rPr>
          <w:sz w:val="28"/>
          <w:szCs w:val="28"/>
        </w:rPr>
        <w:t>Ю.И. Семантическая структура русской загадки /Ю.И.Левин// Труды по знаковым системам. Сб. науч. статей в честь М. М. Бахтина (к 75-летию со дня рождения). Тарту, 1973. Т. 6. (Уч. зап. Тартуского ун-та. Вып. 308).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14.</w:t>
      </w:r>
      <w:r w:rsidRPr="00E555D3">
        <w:rPr>
          <w:sz w:val="28"/>
          <w:szCs w:val="28"/>
          <w:shd w:val="clear" w:color="auto" w:fill="FFFFFF"/>
        </w:rPr>
        <w:t>Митрофанова В.В. Русские народные загадки/В.В.Митрофанова.-Л., Наука, 1978.-180 с.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</w:rPr>
      </w:pPr>
      <w:r>
        <w:rPr>
          <w:sz w:val="28"/>
          <w:lang w:val="uk-UA"/>
        </w:rPr>
        <w:t>15.</w:t>
      </w:r>
      <w:r>
        <w:rPr>
          <w:sz w:val="28"/>
        </w:rPr>
        <w:t>Никитин М.В. Основы лингвистической теории значения/М.В.Никитин. - М.: Высшая школа, 1988.-166 с.</w:t>
      </w:r>
    </w:p>
    <w:p w:rsidR="00E91308" w:rsidRPr="005C6AFC" w:rsidRDefault="00E91308" w:rsidP="00E91308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5C6AFC">
        <w:rPr>
          <w:sz w:val="28"/>
          <w:szCs w:val="28"/>
          <w:shd w:val="clear" w:color="auto" w:fill="FFFFFF"/>
          <w:lang w:val="uk-UA"/>
        </w:rPr>
        <w:t>16.</w:t>
      </w:r>
      <w:r w:rsidRPr="005C6AFC">
        <w:rPr>
          <w:sz w:val="28"/>
          <w:szCs w:val="28"/>
          <w:shd w:val="clear" w:color="auto" w:fill="FFFFFF"/>
        </w:rPr>
        <w:t>Николаева Т.М.</w:t>
      </w:r>
      <w:r w:rsidRPr="005C6AFC">
        <w:rPr>
          <w:rStyle w:val="apple-converted-space"/>
          <w:sz w:val="28"/>
          <w:szCs w:val="28"/>
          <w:shd w:val="clear" w:color="auto" w:fill="FFFFFF"/>
        </w:rPr>
        <w:t> </w:t>
      </w:r>
      <w:r w:rsidRPr="005C6AFC">
        <w:rPr>
          <w:rStyle w:val="hl"/>
          <w:sz w:val="28"/>
          <w:szCs w:val="28"/>
        </w:rPr>
        <w:t>Предисловие</w:t>
      </w:r>
      <w:r w:rsidRPr="005C6AFC">
        <w:rPr>
          <w:rStyle w:val="apple-converted-space"/>
          <w:sz w:val="28"/>
          <w:szCs w:val="28"/>
          <w:shd w:val="clear" w:color="auto" w:fill="FFFFFF"/>
        </w:rPr>
        <w:t> </w:t>
      </w:r>
      <w:r w:rsidRPr="005C6AFC">
        <w:rPr>
          <w:sz w:val="28"/>
          <w:szCs w:val="28"/>
          <w:shd w:val="clear" w:color="auto" w:fill="FFFFFF"/>
        </w:rPr>
        <w:t>/ Т.М.Николаева // Исследования в области балто-славянской народной культуры. Загадка как текст. М.: Наука, 1994.- С.5-10.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17.</w:t>
      </w:r>
      <w:r w:rsidRPr="00942751">
        <w:rPr>
          <w:sz w:val="28"/>
          <w:szCs w:val="28"/>
        </w:rPr>
        <w:t>Сен</w:t>
      </w:r>
      <w:r>
        <w:rPr>
          <w:sz w:val="28"/>
          <w:szCs w:val="28"/>
        </w:rPr>
        <w:t>дерович С.Я. Морфология загадки</w:t>
      </w:r>
      <w:r>
        <w:rPr>
          <w:sz w:val="28"/>
          <w:szCs w:val="28"/>
          <w:lang w:val="uk-UA"/>
        </w:rPr>
        <w:t>/С.Я.Сендерович.</w:t>
      </w:r>
      <w:r w:rsidRPr="00942751">
        <w:rPr>
          <w:sz w:val="28"/>
          <w:szCs w:val="28"/>
        </w:rPr>
        <w:t xml:space="preserve"> – М.: Школа «Языки славянской культуры», 2008. – 208 с</w:t>
      </w:r>
      <w:r w:rsidRPr="00942751">
        <w:rPr>
          <w:sz w:val="28"/>
          <w:szCs w:val="28"/>
          <w:shd w:val="clear" w:color="auto" w:fill="FFFFFF"/>
        </w:rPr>
        <w:t>.</w:t>
      </w:r>
    </w:p>
    <w:p w:rsidR="00E91308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18.</w:t>
      </w:r>
      <w:r>
        <w:rPr>
          <w:sz w:val="28"/>
          <w:szCs w:val="28"/>
          <w:shd w:val="clear" w:color="auto" w:fill="FFFFFF"/>
        </w:rPr>
        <w:t>Серебренников Б.А</w:t>
      </w:r>
      <w:r w:rsidRPr="00942751">
        <w:rPr>
          <w:sz w:val="28"/>
          <w:szCs w:val="28"/>
          <w:shd w:val="clear" w:color="auto" w:fill="FFFFFF"/>
        </w:rPr>
        <w:t>.</w:t>
      </w:r>
      <w:r>
        <w:rPr>
          <w:sz w:val="28"/>
          <w:szCs w:val="28"/>
          <w:shd w:val="clear" w:color="auto" w:fill="FFFFFF"/>
        </w:rPr>
        <w:t xml:space="preserve"> К проблеме языка</w:t>
      </w:r>
      <w:r>
        <w:rPr>
          <w:sz w:val="28"/>
          <w:szCs w:val="28"/>
          <w:shd w:val="clear" w:color="auto" w:fill="FFFFFF"/>
          <w:lang w:val="uk-UA"/>
        </w:rPr>
        <w:t xml:space="preserve"> и </w:t>
      </w:r>
      <w:r>
        <w:rPr>
          <w:sz w:val="28"/>
          <w:szCs w:val="28"/>
          <w:shd w:val="clear" w:color="auto" w:fill="FFFFFF"/>
        </w:rPr>
        <w:t>мышления/Б.А.Серебренников//Известия АН СССР. Серия  литературы и языка. – 1977.-Т.36. - №1.-С.9 – 17.</w:t>
      </w:r>
    </w:p>
    <w:p w:rsidR="00E91308" w:rsidRPr="005C6AFC" w:rsidRDefault="00E91308" w:rsidP="00E91308">
      <w:pPr>
        <w:pStyle w:val="a3"/>
        <w:spacing w:before="0" w:beforeAutospacing="0" w:after="0" w:afterAutospacing="0" w:line="360" w:lineRule="auto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</w:rPr>
        <w:t>1</w:t>
      </w:r>
      <w:r>
        <w:rPr>
          <w:sz w:val="28"/>
          <w:szCs w:val="28"/>
          <w:shd w:val="clear" w:color="auto" w:fill="FFFFFF"/>
          <w:lang w:val="uk-UA"/>
        </w:rPr>
        <w:t>9</w:t>
      </w:r>
      <w:r w:rsidRPr="005C6AFC">
        <w:rPr>
          <w:sz w:val="28"/>
          <w:szCs w:val="28"/>
          <w:shd w:val="clear" w:color="auto" w:fill="FFFFFF"/>
        </w:rPr>
        <w:t>.</w:t>
      </w:r>
      <w:r w:rsidRPr="005C6AFC">
        <w:rPr>
          <w:color w:val="000000"/>
          <w:sz w:val="28"/>
          <w:szCs w:val="28"/>
          <w:shd w:val="clear" w:color="auto" w:fill="FFFFFF"/>
        </w:rPr>
        <w:t xml:space="preserve"> </w:t>
      </w:r>
      <w:r w:rsidRPr="005C6AFC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5C6AFC">
        <w:rPr>
          <w:rStyle w:val="hl"/>
          <w:color w:val="000000"/>
          <w:sz w:val="28"/>
          <w:szCs w:val="28"/>
        </w:rPr>
        <w:t>Сибирцева</w:t>
      </w:r>
      <w:r w:rsidRPr="005C6AFC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Pr="005C6AFC">
        <w:rPr>
          <w:color w:val="000000"/>
          <w:sz w:val="28"/>
          <w:szCs w:val="28"/>
          <w:shd w:val="clear" w:color="auto" w:fill="FFFFFF"/>
        </w:rPr>
        <w:t>В.Г. Семантические параметры русской загадки/В.Г.Сибирцева // Проблемы языковой картины мира на современном этапе. Материалы Второй научной конференции молодых ученых Нижегородского региона. Нижний Новгород, 2003. - С. 80-82.</w:t>
      </w:r>
    </w:p>
    <w:p w:rsidR="00E91308" w:rsidRPr="005C6AFC" w:rsidRDefault="00E91308" w:rsidP="00E91308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5C6AFC">
        <w:rPr>
          <w:sz w:val="28"/>
          <w:szCs w:val="28"/>
          <w:shd w:val="clear" w:color="auto" w:fill="FFFFFF"/>
          <w:lang w:val="uk-UA"/>
        </w:rPr>
        <w:t>20.</w:t>
      </w:r>
      <w:r w:rsidRPr="005C6AFC">
        <w:rPr>
          <w:sz w:val="28"/>
          <w:szCs w:val="28"/>
          <w:shd w:val="clear" w:color="auto" w:fill="FFFFFF"/>
        </w:rPr>
        <w:t xml:space="preserve">Ожегов С.И.Словарь русского языка/С.И.Ожегов </w:t>
      </w:r>
      <w:r w:rsidRPr="00243246">
        <w:rPr>
          <w:sz w:val="28"/>
          <w:szCs w:val="28"/>
          <w:shd w:val="clear" w:color="auto" w:fill="FFFFFF"/>
        </w:rPr>
        <w:t>[</w:t>
      </w:r>
      <w:r w:rsidRPr="005C6AFC">
        <w:rPr>
          <w:sz w:val="28"/>
          <w:szCs w:val="28"/>
          <w:shd w:val="clear" w:color="auto" w:fill="FFFFFF"/>
        </w:rPr>
        <w:t>под ред.</w:t>
      </w:r>
      <w:r>
        <w:rPr>
          <w:sz w:val="28"/>
          <w:szCs w:val="28"/>
          <w:shd w:val="clear" w:color="auto" w:fill="FFFFFF"/>
        </w:rPr>
        <w:t xml:space="preserve"> </w:t>
      </w:r>
      <w:r w:rsidRPr="005C6AFC">
        <w:rPr>
          <w:sz w:val="28"/>
          <w:szCs w:val="28"/>
          <w:shd w:val="clear" w:color="auto" w:fill="FFFFFF"/>
        </w:rPr>
        <w:t>Н.Ю.Шведовой</w:t>
      </w:r>
      <w:r w:rsidRPr="00243246">
        <w:rPr>
          <w:sz w:val="28"/>
          <w:szCs w:val="28"/>
          <w:shd w:val="clear" w:color="auto" w:fill="FFFFFF"/>
        </w:rPr>
        <w:t>]</w:t>
      </w:r>
      <w:r w:rsidRPr="005C6AFC">
        <w:rPr>
          <w:sz w:val="28"/>
          <w:szCs w:val="28"/>
          <w:shd w:val="clear" w:color="auto" w:fill="FFFFFF"/>
        </w:rPr>
        <w:t>.-М: Русский язык, 1989.- 750 с.</w:t>
      </w:r>
    </w:p>
    <w:p w:rsidR="00E91308" w:rsidRPr="00A94020" w:rsidRDefault="00E91308" w:rsidP="00E91308">
      <w:pPr>
        <w:tabs>
          <w:tab w:val="left" w:pos="0"/>
        </w:tabs>
        <w:spacing w:line="360" w:lineRule="auto"/>
        <w:jc w:val="both"/>
        <w:rPr>
          <w:sz w:val="28"/>
        </w:rPr>
      </w:pPr>
      <w:r>
        <w:rPr>
          <w:sz w:val="28"/>
          <w:lang w:val="uk-UA"/>
        </w:rPr>
        <w:t>21.</w:t>
      </w:r>
      <w:r>
        <w:rPr>
          <w:sz w:val="28"/>
        </w:rPr>
        <w:t>Тараненко А.А. Языковая семантика в ее динамических аспектах/А.А.Тараненко. – К.: Наукова думка, 1989. – 256 с.</w:t>
      </w:r>
    </w:p>
    <w:p w:rsidR="00E91308" w:rsidRPr="001B04A9" w:rsidRDefault="00E91308" w:rsidP="00E91308">
      <w:pPr>
        <w:tabs>
          <w:tab w:val="left" w:pos="0"/>
        </w:tabs>
        <w:spacing w:line="360" w:lineRule="auto"/>
        <w:jc w:val="both"/>
        <w:rPr>
          <w:sz w:val="28"/>
        </w:rPr>
      </w:pPr>
      <w:r w:rsidRPr="00D25868">
        <w:rPr>
          <w:sz w:val="28"/>
          <w:szCs w:val="28"/>
          <w:shd w:val="clear" w:color="auto" w:fill="FFFFFF"/>
          <w:lang w:val="uk-UA"/>
        </w:rPr>
        <w:t>22.</w:t>
      </w:r>
      <w:r w:rsidRPr="00D25868">
        <w:rPr>
          <w:sz w:val="28"/>
          <w:szCs w:val="28"/>
          <w:shd w:val="clear" w:color="auto" w:fill="FFFFFF"/>
        </w:rPr>
        <w:t xml:space="preserve">Тупичкина Е.А.Играем с детьми в загадки/Е.А.Тупичкина.-М.: </w:t>
      </w:r>
      <w:r>
        <w:rPr>
          <w:sz w:val="28"/>
          <w:szCs w:val="28"/>
          <w:shd w:val="clear" w:color="auto" w:fill="FFFFFF"/>
        </w:rPr>
        <w:t>Просвещение,</w:t>
      </w:r>
      <w:r w:rsidRPr="00D25868">
        <w:rPr>
          <w:sz w:val="28"/>
          <w:szCs w:val="28"/>
          <w:shd w:val="clear" w:color="auto" w:fill="FFFFFF"/>
        </w:rPr>
        <w:t>1990.-127с.</w:t>
      </w:r>
      <w:r>
        <w:rPr>
          <w:shd w:val="clear" w:color="auto" w:fill="FFFFFF"/>
        </w:rPr>
        <w:t xml:space="preserve"> </w:t>
      </w:r>
      <w:r>
        <w:br/>
      </w:r>
      <w:r w:rsidRPr="00507C3A">
        <w:rPr>
          <w:sz w:val="28"/>
          <w:szCs w:val="28"/>
          <w:shd w:val="clear" w:color="auto" w:fill="FFFFFF"/>
          <w:lang w:val="uk-UA"/>
        </w:rPr>
        <w:t>23</w:t>
      </w:r>
      <w:r w:rsidRPr="00507C3A">
        <w:rPr>
          <w:sz w:val="28"/>
          <w:szCs w:val="28"/>
          <w:shd w:val="clear" w:color="auto" w:fill="FFFFFF"/>
        </w:rPr>
        <w:t>.</w:t>
      </w:r>
      <w:r w:rsidRPr="00507C3A">
        <w:rPr>
          <w:rStyle w:val="apple-converted-space"/>
          <w:sz w:val="28"/>
          <w:szCs w:val="28"/>
          <w:shd w:val="clear" w:color="auto" w:fill="FFFFFF"/>
        </w:rPr>
        <w:t> </w:t>
      </w:r>
      <w:r w:rsidRPr="00507C3A">
        <w:rPr>
          <w:rStyle w:val="hl"/>
          <w:sz w:val="28"/>
          <w:szCs w:val="28"/>
        </w:rPr>
        <w:t>Телия</w:t>
      </w:r>
      <w:r w:rsidRPr="00507C3A">
        <w:rPr>
          <w:sz w:val="28"/>
          <w:szCs w:val="28"/>
          <w:shd w:val="clear" w:color="auto" w:fill="FFFFFF"/>
        </w:rPr>
        <w:t xml:space="preserve"> В.Н. Метафоризация и ее роль в создании языковой картины мира / В.Н.Телия // Роль человеческого фактора в языке: язык и картина мира. М.</w:t>
      </w:r>
      <w:r w:rsidRPr="00507C3A">
        <w:rPr>
          <w:sz w:val="28"/>
          <w:szCs w:val="28"/>
          <w:shd w:val="clear" w:color="auto" w:fill="FFFFFF"/>
          <w:lang w:val="uk-UA"/>
        </w:rPr>
        <w:t xml:space="preserve">: </w:t>
      </w:r>
      <w:r w:rsidRPr="00507C3A">
        <w:rPr>
          <w:sz w:val="28"/>
          <w:szCs w:val="28"/>
          <w:shd w:val="clear" w:color="auto" w:fill="FFFFFF"/>
          <w:lang w:val="uk-UA"/>
        </w:rPr>
        <w:lastRenderedPageBreak/>
        <w:t>Просвещение,</w:t>
      </w:r>
      <w:r w:rsidRPr="00507C3A">
        <w:rPr>
          <w:sz w:val="28"/>
          <w:szCs w:val="28"/>
          <w:shd w:val="clear" w:color="auto" w:fill="FFFFFF"/>
        </w:rPr>
        <w:t xml:space="preserve"> 1988.</w:t>
      </w:r>
      <w:r w:rsidRPr="00507C3A">
        <w:rPr>
          <w:sz w:val="28"/>
          <w:szCs w:val="28"/>
          <w:shd w:val="clear" w:color="auto" w:fill="FFFFFF"/>
          <w:lang w:val="uk-UA"/>
        </w:rPr>
        <w:t>-</w:t>
      </w:r>
      <w:r w:rsidRPr="00507C3A">
        <w:rPr>
          <w:sz w:val="28"/>
          <w:szCs w:val="28"/>
          <w:shd w:val="clear" w:color="auto" w:fill="FFFFFF"/>
        </w:rPr>
        <w:t xml:space="preserve"> С. 141-205.</w:t>
      </w:r>
      <w:r w:rsidRPr="00507C3A">
        <w:rPr>
          <w:sz w:val="28"/>
          <w:szCs w:val="28"/>
        </w:rPr>
        <w:br/>
      </w:r>
      <w:r w:rsidRPr="00507C3A">
        <w:rPr>
          <w:sz w:val="28"/>
          <w:szCs w:val="28"/>
          <w:shd w:val="clear" w:color="auto" w:fill="FFFFFF"/>
        </w:rPr>
        <w:t>2</w:t>
      </w:r>
      <w:r w:rsidRPr="00507C3A">
        <w:rPr>
          <w:sz w:val="28"/>
          <w:szCs w:val="28"/>
          <w:shd w:val="clear" w:color="auto" w:fill="FFFFFF"/>
          <w:lang w:val="uk-UA"/>
        </w:rPr>
        <w:t>4</w:t>
      </w:r>
      <w:r w:rsidRPr="00507C3A">
        <w:rPr>
          <w:sz w:val="28"/>
          <w:szCs w:val="28"/>
          <w:shd w:val="clear" w:color="auto" w:fill="FFFFFF"/>
        </w:rPr>
        <w:t>. Чернышев В.В. Символика русской загадки / В.В.Чернышев // Проблемы поэтики языка и литературы. Петрозаводск: 1996. -С.76 – 85.</w:t>
      </w:r>
    </w:p>
    <w:p w:rsidR="00E91308" w:rsidRDefault="00E91308" w:rsidP="00E91308">
      <w:pPr>
        <w:spacing w:line="360" w:lineRule="auto"/>
        <w:jc w:val="both"/>
        <w:rPr>
          <w:sz w:val="28"/>
        </w:rPr>
      </w:pPr>
      <w:r>
        <w:rPr>
          <w:sz w:val="28"/>
        </w:rPr>
        <w:t>25.Черкасова Е.Т. Опыт лингвистической интерпретации тропов: Метафора/Е.Т.Черкасова// Вопросы языкознания. – 1968. - №2. – С. 37 – 48.</w:t>
      </w:r>
    </w:p>
    <w:p w:rsidR="00E91308" w:rsidRDefault="00E91308" w:rsidP="00E91308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26.Черкасова Е.Т. О метафорическом употреблении                     слов/Е.Т.Черкасова//Исследования по языку советских писателей.- М.: Просвещение, 1959.- С.106 – 111. </w:t>
      </w:r>
    </w:p>
    <w:p w:rsidR="00E91308" w:rsidRDefault="00E91308" w:rsidP="00E91308">
      <w:pPr>
        <w:spacing w:line="360" w:lineRule="auto"/>
        <w:jc w:val="both"/>
        <w:rPr>
          <w:sz w:val="28"/>
        </w:rPr>
      </w:pPr>
      <w:r>
        <w:rPr>
          <w:sz w:val="28"/>
        </w:rPr>
        <w:t>27.Шахнарович А.М. , Юрьев И.М. К проблеме понимания метафор/А.М.Шахнарович//Метафора в языке и тексте. – М.: Наука, 1988. – С. 108 – 118.</w:t>
      </w:r>
    </w:p>
    <w:p w:rsidR="00E91308" w:rsidRDefault="00E91308" w:rsidP="00E91308">
      <w:pPr>
        <w:spacing w:line="360" w:lineRule="auto"/>
        <w:jc w:val="both"/>
        <w:rPr>
          <w:sz w:val="28"/>
        </w:rPr>
      </w:pPr>
      <w:r>
        <w:rPr>
          <w:sz w:val="28"/>
        </w:rPr>
        <w:t xml:space="preserve">28.Щерба Л.В. Опыт общей теории лексикографии/Л.В.Щерба//  Языковая система и речевая деятельность. – М.: Наука, 1974.- С. 263 – 272. </w:t>
      </w:r>
    </w:p>
    <w:p w:rsidR="00E91308" w:rsidRDefault="00E91308" w:rsidP="00E91308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 w:rsidRPr="00243246">
        <w:rPr>
          <w:rFonts w:ascii="Arial" w:hAnsi="Arial" w:cs="Arial"/>
          <w:color w:val="000000"/>
          <w:sz w:val="20"/>
          <w:szCs w:val="20"/>
        </w:rPr>
        <w:t xml:space="preserve">                                                                                </w:t>
      </w:r>
      <w:r w:rsidRPr="00D34F53">
        <w:rPr>
          <w:color w:val="000000"/>
          <w:sz w:val="28"/>
          <w:szCs w:val="28"/>
        </w:rPr>
        <w:t xml:space="preserve"> </w:t>
      </w:r>
      <w:r w:rsidRPr="00D34F53">
        <w:rPr>
          <w:sz w:val="28"/>
          <w:szCs w:val="28"/>
        </w:rPr>
        <w:t>#</w:t>
      </w:r>
    </w:p>
    <w:p w:rsidR="00E91308" w:rsidRDefault="00E91308" w:rsidP="00E91308">
      <w:pPr>
        <w:tabs>
          <w:tab w:val="left" w:pos="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28а.Андреев Леонид. Оригинальный человек и другие рассказы/Леонид Андреев.-М.: Аст/Астрель, 2010.-448 с.</w:t>
      </w:r>
    </w:p>
    <w:p w:rsidR="00E91308" w:rsidRDefault="00E91308" w:rsidP="00E91308">
      <w:pPr>
        <w:pStyle w:val="a3"/>
        <w:shd w:val="clear" w:color="auto" w:fill="FFFFFF"/>
        <w:spacing w:before="120" w:beforeAutospacing="0" w:after="432" w:afterAutospacing="0" w:line="360" w:lineRule="auto"/>
        <w:jc w:val="both"/>
        <w:rPr>
          <w:color w:val="000000"/>
          <w:sz w:val="28"/>
          <w:szCs w:val="28"/>
        </w:rPr>
      </w:pPr>
      <w:r w:rsidRPr="00C7550D">
        <w:rPr>
          <w:sz w:val="28"/>
          <w:szCs w:val="28"/>
        </w:rPr>
        <w:t>29.Бунин И. А.Собрание сочинений: в 9 т./Иван Бунин.- М.: Художественная литература, 1965- Т.3.-576 с.</w:t>
      </w:r>
      <w:r w:rsidRPr="00C7550D">
        <w:rPr>
          <w:rFonts w:ascii="Verdana" w:hAnsi="Verdana"/>
          <w:sz w:val="28"/>
          <w:szCs w:val="28"/>
        </w:rPr>
        <w:br/>
      </w:r>
      <w:r w:rsidRPr="00C7550D">
        <w:rPr>
          <w:sz w:val="28"/>
          <w:szCs w:val="28"/>
        </w:rPr>
        <w:t xml:space="preserve">30. </w:t>
      </w:r>
      <w:r w:rsidRPr="00C7550D">
        <w:rPr>
          <w:color w:val="000000"/>
          <w:sz w:val="28"/>
          <w:szCs w:val="28"/>
        </w:rPr>
        <w:t>Даль В.И.Толковый словарь живого великорусского языка/В.И.Даль.- М.: Русский язык, 1978 – Т.1.-555 с.</w:t>
      </w:r>
    </w:p>
    <w:p w:rsidR="00E91308" w:rsidRPr="003457F2" w:rsidRDefault="00E91308" w:rsidP="00E91308">
      <w:pPr>
        <w:pStyle w:val="a3"/>
        <w:shd w:val="clear" w:color="auto" w:fill="FFFFFF"/>
        <w:spacing w:before="120" w:beforeAutospacing="0" w:after="432" w:afterAutospacing="0" w:line="360" w:lineRule="auto"/>
        <w:jc w:val="both"/>
        <w:rPr>
          <w:color w:val="000000"/>
          <w:sz w:val="28"/>
          <w:szCs w:val="28"/>
        </w:rPr>
      </w:pPr>
      <w:r w:rsidRPr="00C7550D">
        <w:rPr>
          <w:sz w:val="28"/>
          <w:szCs w:val="28"/>
          <w:shd w:val="clear" w:color="auto" w:fill="FFFFFF"/>
        </w:rPr>
        <w:t>31.Есенин С. А. Академическое полное собрание сочинений: в 7 т./С.А.Есенин.- Т.5. — М.: Наука, Голос, 1995—2002.-218 с.</w:t>
      </w:r>
    </w:p>
    <w:p w:rsidR="00E91308" w:rsidRPr="00191415" w:rsidRDefault="00E91308" w:rsidP="00E91308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32.Пушкин А.С.Собрание сочинений: в 10 т./Александр Сергеевич Пущкин.-Л.: Наука, 1979.</w:t>
      </w:r>
    </w:p>
    <w:p w:rsidR="00E91308" w:rsidRDefault="00E91308" w:rsidP="00E91308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33</w:t>
      </w:r>
      <w:r w:rsidRPr="00191415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>Фет А.А. Полное собрание сочинений/А.А.Фет.</w:t>
      </w:r>
      <w:r w:rsidRPr="0024324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-Л.:</w:t>
      </w:r>
      <w:r w:rsidRPr="0024324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Советский п</w:t>
      </w:r>
      <w:r w:rsidRPr="00243246">
        <w:rPr>
          <w:color w:val="000000"/>
          <w:sz w:val="28"/>
          <w:szCs w:val="28"/>
        </w:rPr>
        <w:t>и</w:t>
      </w:r>
      <w:r>
        <w:rPr>
          <w:color w:val="000000"/>
          <w:sz w:val="28"/>
          <w:szCs w:val="28"/>
        </w:rPr>
        <w:t>сатель,</w:t>
      </w:r>
      <w:r w:rsidRPr="00243246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1959.</w:t>
      </w:r>
    </w:p>
    <w:p w:rsidR="00E91308" w:rsidRDefault="00E91308" w:rsidP="00E91308">
      <w:pPr>
        <w:pStyle w:val="c35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34</w:t>
      </w:r>
      <w:r w:rsidRPr="007F54DF">
        <w:rPr>
          <w:color w:val="000000"/>
          <w:sz w:val="28"/>
          <w:szCs w:val="28"/>
        </w:rPr>
        <w:t>.</w:t>
      </w:r>
      <w:r w:rsidRPr="007F54DF">
        <w:rPr>
          <w:color w:val="545454"/>
          <w:sz w:val="28"/>
          <w:szCs w:val="28"/>
          <w:shd w:val="clear" w:color="auto" w:fill="FFFFFF"/>
        </w:rPr>
        <w:t xml:space="preserve"> А. П. Чехов. Полное собрание сочинений и писем</w:t>
      </w:r>
      <w:r>
        <w:rPr>
          <w:color w:val="545454"/>
          <w:sz w:val="28"/>
          <w:szCs w:val="28"/>
          <w:shd w:val="clear" w:color="auto" w:fill="FFFFFF"/>
        </w:rPr>
        <w:t>: в 30 т</w:t>
      </w:r>
      <w:r w:rsidRPr="007F54DF">
        <w:rPr>
          <w:color w:val="545454"/>
          <w:sz w:val="28"/>
          <w:szCs w:val="28"/>
          <w:shd w:val="clear" w:color="auto" w:fill="FFFFFF"/>
        </w:rPr>
        <w:t>.</w:t>
      </w:r>
      <w:r>
        <w:rPr>
          <w:color w:val="545454"/>
          <w:sz w:val="28"/>
          <w:szCs w:val="28"/>
          <w:shd w:val="clear" w:color="auto" w:fill="FFFFFF"/>
        </w:rPr>
        <w:t>/А.П.Чехов.-</w:t>
      </w:r>
      <w:r w:rsidRPr="007F54DF">
        <w:rPr>
          <w:color w:val="545454"/>
          <w:sz w:val="28"/>
          <w:szCs w:val="28"/>
          <w:shd w:val="clear" w:color="auto" w:fill="FFFFFF"/>
        </w:rPr>
        <w:t xml:space="preserve"> </w:t>
      </w:r>
      <w:r>
        <w:rPr>
          <w:color w:val="545454"/>
          <w:sz w:val="28"/>
          <w:szCs w:val="28"/>
          <w:shd w:val="clear" w:color="auto" w:fill="FFFFFF"/>
        </w:rPr>
        <w:t xml:space="preserve">Т. </w:t>
      </w:r>
      <w:smartTag w:uri="urn:schemas-microsoft-com:office:smarttags" w:element="metricconverter">
        <w:smartTagPr>
          <w:attr w:name="ProductID" w:val="7. М"/>
        </w:smartTagPr>
        <w:r w:rsidRPr="007F54DF">
          <w:rPr>
            <w:color w:val="545454"/>
            <w:sz w:val="28"/>
            <w:szCs w:val="28"/>
            <w:shd w:val="clear" w:color="auto" w:fill="FFFFFF"/>
          </w:rPr>
          <w:t>7. М</w:t>
        </w:r>
      </w:smartTag>
      <w:r>
        <w:rPr>
          <w:color w:val="545454"/>
          <w:sz w:val="28"/>
          <w:szCs w:val="28"/>
          <w:shd w:val="clear" w:color="auto" w:fill="FFFFFF"/>
        </w:rPr>
        <w:t>.: Наука</w:t>
      </w:r>
      <w:r w:rsidRPr="007F54DF">
        <w:rPr>
          <w:color w:val="545454"/>
          <w:sz w:val="28"/>
          <w:szCs w:val="28"/>
          <w:shd w:val="clear" w:color="auto" w:fill="FFFFFF"/>
        </w:rPr>
        <w:t>, 1985</w:t>
      </w:r>
      <w:r>
        <w:rPr>
          <w:color w:val="545454"/>
          <w:sz w:val="28"/>
          <w:szCs w:val="28"/>
          <w:shd w:val="clear" w:color="auto" w:fill="FFFFFF"/>
        </w:rPr>
        <w:t>.</w:t>
      </w:r>
      <w:r>
        <w:rPr>
          <w:rFonts w:ascii="Arial" w:hAnsi="Arial" w:cs="Arial"/>
          <w:color w:val="545454"/>
          <w:shd w:val="clear" w:color="auto" w:fill="FFFFFF"/>
        </w:rPr>
        <w:t> </w:t>
      </w:r>
    </w:p>
    <w:p w:rsidR="00E91308" w:rsidRDefault="00E91308" w:rsidP="00E91308">
      <w:bookmarkStart w:id="0" w:name="_GoBack"/>
      <w:bookmarkEnd w:id="0"/>
    </w:p>
    <w:sectPr w:rsidR="00E913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6A36181"/>
    <w:multiLevelType w:val="multilevel"/>
    <w:tmpl w:val="1878F41E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5ECC"/>
    <w:rsid w:val="004A2966"/>
    <w:rsid w:val="008D5ECC"/>
    <w:rsid w:val="00D9408D"/>
    <w:rsid w:val="00E91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9117C9C-691D-4AE7-86A8-634558E2A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940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5">
    <w:name w:val="c35"/>
    <w:basedOn w:val="a"/>
    <w:rsid w:val="00D9408D"/>
    <w:pPr>
      <w:spacing w:before="100" w:beforeAutospacing="1" w:after="100" w:afterAutospacing="1"/>
    </w:pPr>
  </w:style>
  <w:style w:type="character" w:customStyle="1" w:styleId="c0c2">
    <w:name w:val="c0 c2"/>
    <w:basedOn w:val="a0"/>
    <w:rsid w:val="00D9408D"/>
  </w:style>
  <w:style w:type="character" w:customStyle="1" w:styleId="c0">
    <w:name w:val="c0"/>
    <w:basedOn w:val="a0"/>
    <w:rsid w:val="00D9408D"/>
  </w:style>
  <w:style w:type="character" w:customStyle="1" w:styleId="apple-converted-space">
    <w:name w:val="apple-converted-space"/>
    <w:basedOn w:val="a0"/>
    <w:rsid w:val="00D9408D"/>
  </w:style>
  <w:style w:type="paragraph" w:customStyle="1" w:styleId="c13">
    <w:name w:val="c13"/>
    <w:basedOn w:val="a"/>
    <w:rsid w:val="00D9408D"/>
    <w:pPr>
      <w:spacing w:before="100" w:beforeAutospacing="1" w:after="100" w:afterAutospacing="1"/>
    </w:pPr>
  </w:style>
  <w:style w:type="paragraph" w:styleId="a3">
    <w:name w:val="Normal (Web)"/>
    <w:basedOn w:val="a"/>
    <w:rsid w:val="00D9408D"/>
    <w:pPr>
      <w:spacing w:before="100" w:beforeAutospacing="1" w:after="100" w:afterAutospacing="1"/>
    </w:pPr>
  </w:style>
  <w:style w:type="character" w:customStyle="1" w:styleId="hl">
    <w:name w:val="hl"/>
    <w:basedOn w:val="a0"/>
    <w:rsid w:val="00D9408D"/>
  </w:style>
  <w:style w:type="character" w:customStyle="1" w:styleId="c0c10">
    <w:name w:val="c0 c10"/>
    <w:basedOn w:val="a0"/>
    <w:rsid w:val="00E91308"/>
  </w:style>
  <w:style w:type="character" w:customStyle="1" w:styleId="subber">
    <w:name w:val="subber"/>
    <w:basedOn w:val="a0"/>
    <w:rsid w:val="00E91308"/>
  </w:style>
  <w:style w:type="character" w:styleId="a4">
    <w:name w:val="Emphasis"/>
    <w:basedOn w:val="a0"/>
    <w:qFormat/>
    <w:rsid w:val="00E91308"/>
    <w:rPr>
      <w:i/>
      <w:iCs/>
    </w:rPr>
  </w:style>
  <w:style w:type="paragraph" w:customStyle="1" w:styleId="c4c5">
    <w:name w:val="c4 c5"/>
    <w:basedOn w:val="a"/>
    <w:rsid w:val="00E91308"/>
    <w:pPr>
      <w:spacing w:before="100" w:beforeAutospacing="1" w:after="100" w:afterAutospacing="1"/>
    </w:pPr>
  </w:style>
  <w:style w:type="character" w:customStyle="1" w:styleId="c1">
    <w:name w:val="c1"/>
    <w:basedOn w:val="a0"/>
    <w:rsid w:val="00E91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1904</Words>
  <Characters>10859</Characters>
  <Application>Microsoft Office Word</Application>
  <DocSecurity>0</DocSecurity>
  <Lines>90</Lines>
  <Paragraphs>25</Paragraphs>
  <ScaleCrop>false</ScaleCrop>
  <Company/>
  <LinksUpToDate>false</LinksUpToDate>
  <CharactersWithSpaces>12738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2018-05-07T12:34:00Z</dcterms:created>
  <dcterms:modified xsi:type="dcterms:W3CDTF">2018-05-07T12:40:00Z</dcterms:modified>
</cp:coreProperties>
</file>