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675" w:rsidRPr="007C29CC" w:rsidRDefault="00624675" w:rsidP="00624675">
      <w:pPr>
        <w:suppressAutoHyphens/>
        <w:autoSpaceDN w:val="0"/>
        <w:spacing w:after="0"/>
        <w:jc w:val="center"/>
        <w:textAlignment w:val="baseline"/>
        <w:rPr>
          <w:rFonts w:ascii="Times New Roman" w:hAnsi="Times New Roman"/>
          <w:kern w:val="3"/>
          <w:sz w:val="28"/>
          <w:szCs w:val="28"/>
          <w:lang w:eastAsia="ru-RU"/>
        </w:rPr>
      </w:pPr>
      <w:r w:rsidRPr="007C29CC">
        <w:rPr>
          <w:rFonts w:ascii="Times New Roman" w:hAnsi="Times New Roman"/>
          <w:kern w:val="3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624675" w:rsidRPr="007C29CC" w:rsidRDefault="00624675" w:rsidP="00624675">
      <w:pPr>
        <w:suppressAutoHyphens/>
        <w:autoSpaceDN w:val="0"/>
        <w:spacing w:after="0"/>
        <w:jc w:val="center"/>
        <w:textAlignment w:val="baseline"/>
        <w:rPr>
          <w:rFonts w:ascii="Times New Roman" w:hAnsi="Times New Roman"/>
          <w:kern w:val="3"/>
          <w:sz w:val="28"/>
          <w:szCs w:val="28"/>
          <w:lang w:eastAsia="ru-RU"/>
        </w:rPr>
      </w:pPr>
      <w:r w:rsidRPr="007C29CC">
        <w:rPr>
          <w:rFonts w:ascii="Times New Roman" w:hAnsi="Times New Roman"/>
          <w:kern w:val="3"/>
          <w:sz w:val="28"/>
          <w:szCs w:val="28"/>
          <w:lang w:eastAsia="ru-RU"/>
        </w:rPr>
        <w:t>Геолого-географічний факультет</w:t>
      </w:r>
    </w:p>
    <w:p w:rsidR="00624675" w:rsidRPr="007C29CC" w:rsidRDefault="00624675" w:rsidP="00624675">
      <w:pPr>
        <w:suppressAutoHyphens/>
        <w:autoSpaceDN w:val="0"/>
        <w:spacing w:after="0"/>
        <w:jc w:val="center"/>
        <w:textAlignment w:val="baseline"/>
        <w:rPr>
          <w:rFonts w:ascii="Times New Roman" w:hAnsi="Times New Roman"/>
          <w:kern w:val="3"/>
          <w:sz w:val="28"/>
          <w:szCs w:val="28"/>
          <w:lang w:eastAsia="ru-RU"/>
        </w:rPr>
      </w:pPr>
      <w:r w:rsidRPr="007C29CC">
        <w:rPr>
          <w:rFonts w:ascii="Times New Roman" w:hAnsi="Times New Roman"/>
          <w:kern w:val="3"/>
          <w:sz w:val="28"/>
          <w:szCs w:val="28"/>
          <w:lang w:eastAsia="ru-RU"/>
        </w:rPr>
        <w:t xml:space="preserve">Кафедра </w:t>
      </w:r>
      <w:r>
        <w:rPr>
          <w:rFonts w:ascii="Times New Roman" w:hAnsi="Times New Roman"/>
          <w:kern w:val="3"/>
          <w:sz w:val="28"/>
          <w:szCs w:val="28"/>
          <w:lang w:eastAsia="ru-RU"/>
        </w:rPr>
        <w:t xml:space="preserve">економічної та соціальної </w:t>
      </w:r>
      <w:r w:rsidRPr="007C29CC">
        <w:rPr>
          <w:rFonts w:ascii="Times New Roman" w:hAnsi="Times New Roman"/>
          <w:kern w:val="3"/>
          <w:sz w:val="28"/>
          <w:szCs w:val="28"/>
          <w:lang w:eastAsia="ru-RU"/>
        </w:rPr>
        <w:t xml:space="preserve">географії </w:t>
      </w:r>
      <w:r>
        <w:rPr>
          <w:rFonts w:ascii="Times New Roman" w:hAnsi="Times New Roman"/>
          <w:kern w:val="3"/>
          <w:sz w:val="28"/>
          <w:szCs w:val="28"/>
          <w:lang w:eastAsia="ru-RU"/>
        </w:rPr>
        <w:t>і туризму</w:t>
      </w:r>
    </w:p>
    <w:p w:rsidR="00624675" w:rsidRPr="007C29CC" w:rsidRDefault="00624675" w:rsidP="00624675">
      <w:pPr>
        <w:suppressAutoHyphens/>
        <w:autoSpaceDN w:val="0"/>
        <w:spacing w:after="0" w:line="240" w:lineRule="auto"/>
        <w:jc w:val="center"/>
        <w:textAlignment w:val="baseline"/>
        <w:rPr>
          <w:rFonts w:ascii="Times New Roman" w:hAnsi="Times New Roman"/>
          <w:kern w:val="3"/>
          <w:sz w:val="28"/>
          <w:szCs w:val="28"/>
          <w:lang w:eastAsia="ru-RU"/>
        </w:rPr>
      </w:pPr>
    </w:p>
    <w:p w:rsidR="00624675" w:rsidRPr="007C29CC" w:rsidRDefault="00624675" w:rsidP="00624675">
      <w:pPr>
        <w:suppressAutoHyphens/>
        <w:autoSpaceDN w:val="0"/>
        <w:spacing w:after="0" w:line="240" w:lineRule="auto"/>
        <w:jc w:val="center"/>
        <w:textAlignment w:val="baseline"/>
        <w:rPr>
          <w:rFonts w:ascii="Times New Roman" w:hAnsi="Times New Roman"/>
          <w:kern w:val="3"/>
          <w:sz w:val="28"/>
          <w:szCs w:val="28"/>
          <w:lang w:eastAsia="ru-RU"/>
        </w:rPr>
      </w:pPr>
    </w:p>
    <w:p w:rsidR="00624675" w:rsidRPr="007C29CC" w:rsidRDefault="00624675" w:rsidP="00624675">
      <w:pPr>
        <w:suppressAutoHyphens/>
        <w:autoSpaceDN w:val="0"/>
        <w:spacing w:after="0" w:line="240" w:lineRule="auto"/>
        <w:jc w:val="center"/>
        <w:textAlignment w:val="baseline"/>
        <w:rPr>
          <w:rFonts w:ascii="Times New Roman" w:hAnsi="Times New Roman"/>
          <w:kern w:val="3"/>
          <w:sz w:val="28"/>
          <w:szCs w:val="28"/>
          <w:lang w:eastAsia="ru-RU"/>
        </w:rPr>
      </w:pPr>
    </w:p>
    <w:p w:rsidR="00624675" w:rsidRPr="00D91E1B" w:rsidRDefault="00624675" w:rsidP="00624675">
      <w:pPr>
        <w:spacing w:after="0"/>
        <w:jc w:val="center"/>
        <w:rPr>
          <w:rFonts w:ascii="Times New Roman" w:eastAsia="Times New Roman" w:hAnsi="Times New Roman"/>
          <w:b/>
          <w:noProof/>
          <w:sz w:val="36"/>
          <w:szCs w:val="36"/>
          <w:lang w:val="ru-RU" w:eastAsia="ru-RU"/>
        </w:rPr>
      </w:pPr>
      <w:r w:rsidRPr="00D91E1B">
        <w:rPr>
          <w:rFonts w:ascii="Times New Roman" w:eastAsia="Times New Roman" w:hAnsi="Times New Roman"/>
          <w:b/>
          <w:noProof/>
          <w:sz w:val="36"/>
          <w:szCs w:val="36"/>
          <w:lang w:val="ru-RU" w:eastAsia="ru-RU"/>
        </w:rPr>
        <w:t>Дипломна робота</w:t>
      </w:r>
    </w:p>
    <w:p w:rsidR="00624675" w:rsidRPr="00D91E1B" w:rsidRDefault="00624675" w:rsidP="00624675">
      <w:pPr>
        <w:spacing w:after="0"/>
        <w:jc w:val="center"/>
        <w:rPr>
          <w:rFonts w:ascii="Times New Roman" w:eastAsia="Times New Roman" w:hAnsi="Times New Roman"/>
          <w:bCs/>
          <w:noProof/>
          <w:sz w:val="36"/>
          <w:szCs w:val="36"/>
          <w:u w:val="single"/>
          <w:lang w:eastAsia="ru-RU"/>
        </w:rPr>
      </w:pPr>
      <w:r w:rsidRPr="00D91E1B">
        <w:rPr>
          <w:rFonts w:ascii="Times New Roman" w:eastAsia="Times New Roman" w:hAnsi="Times New Roman"/>
          <w:bCs/>
          <w:noProof/>
          <w:sz w:val="36"/>
          <w:szCs w:val="36"/>
          <w:u w:val="single"/>
          <w:lang w:eastAsia="ru-RU"/>
        </w:rPr>
        <w:t>магістр</w:t>
      </w:r>
    </w:p>
    <w:p w:rsidR="00624675" w:rsidRPr="002C207E" w:rsidRDefault="00624675" w:rsidP="00624675">
      <w:pPr>
        <w:spacing w:after="0"/>
        <w:jc w:val="center"/>
        <w:rPr>
          <w:rFonts w:ascii="Times New Roman" w:eastAsia="Times New Roman" w:hAnsi="Times New Roman"/>
          <w:noProof/>
          <w:sz w:val="20"/>
          <w:lang w:val="ru-RU" w:eastAsia="ru-RU"/>
        </w:rPr>
      </w:pPr>
      <w:r w:rsidRPr="00D91E1B">
        <w:rPr>
          <w:rFonts w:ascii="Times New Roman" w:eastAsia="Times New Roman" w:hAnsi="Times New Roman"/>
          <w:noProof/>
          <w:sz w:val="20"/>
          <w:lang w:val="ru-RU" w:eastAsia="ru-RU"/>
        </w:rPr>
        <w:t>(освітньо-кваліфікаційний рівень)</w:t>
      </w:r>
    </w:p>
    <w:p w:rsidR="00624675" w:rsidRPr="002C207E" w:rsidRDefault="00624675" w:rsidP="00624675">
      <w:pPr>
        <w:spacing w:after="0"/>
        <w:jc w:val="center"/>
        <w:rPr>
          <w:rFonts w:ascii="Times New Roman" w:eastAsia="Times New Roman" w:hAnsi="Times New Roman"/>
          <w:noProof/>
          <w:sz w:val="20"/>
          <w:szCs w:val="28"/>
          <w:lang w:val="ru-RU" w:eastAsia="ru-RU"/>
        </w:rPr>
      </w:pPr>
    </w:p>
    <w:p w:rsidR="00624675" w:rsidRPr="00D91E1B" w:rsidRDefault="00624675" w:rsidP="00624675">
      <w:pPr>
        <w:suppressAutoHyphens/>
        <w:autoSpaceDN w:val="0"/>
        <w:spacing w:after="0" w:line="240" w:lineRule="auto"/>
        <w:jc w:val="center"/>
        <w:textAlignment w:val="baseline"/>
        <w:rPr>
          <w:rFonts w:ascii="Times New Roman" w:hAnsi="Times New Roman"/>
          <w:b/>
          <w:kern w:val="3"/>
          <w:sz w:val="28"/>
          <w:szCs w:val="28"/>
          <w:lang w:val="ru-RU" w:eastAsia="ru-RU"/>
        </w:rPr>
      </w:pPr>
      <w:r w:rsidRPr="00D91E1B">
        <w:rPr>
          <w:rFonts w:ascii="Times New Roman" w:hAnsi="Times New Roman"/>
          <w:kern w:val="3"/>
          <w:sz w:val="28"/>
          <w:szCs w:val="28"/>
          <w:lang w:eastAsia="ru-RU"/>
        </w:rPr>
        <w:t xml:space="preserve">на тему: </w:t>
      </w:r>
      <w:r w:rsidRPr="00D91E1B">
        <w:rPr>
          <w:rFonts w:ascii="Times New Roman" w:hAnsi="Times New Roman"/>
          <w:b/>
          <w:kern w:val="3"/>
          <w:sz w:val="28"/>
          <w:szCs w:val="28"/>
          <w:u w:val="single"/>
          <w:lang w:eastAsia="ru-RU"/>
        </w:rPr>
        <w:t>Туристично-рекреаційний потенціал Дніпропетровської  області</w:t>
      </w:r>
    </w:p>
    <w:p w:rsidR="00624675" w:rsidRPr="00D91E1B" w:rsidRDefault="00624675" w:rsidP="00624675">
      <w:pPr>
        <w:suppressAutoHyphens/>
        <w:autoSpaceDN w:val="0"/>
        <w:spacing w:after="0" w:line="240" w:lineRule="auto"/>
        <w:jc w:val="center"/>
        <w:textAlignment w:val="baseline"/>
        <w:rPr>
          <w:rFonts w:ascii="Times New Roman" w:hAnsi="Times New Roman"/>
          <w:kern w:val="3"/>
          <w:sz w:val="28"/>
          <w:szCs w:val="24"/>
          <w:lang w:val="ru-RU" w:eastAsia="ru-RU"/>
        </w:rPr>
      </w:pPr>
    </w:p>
    <w:p w:rsidR="00624675" w:rsidRPr="00D91E1B" w:rsidRDefault="00624675" w:rsidP="00624675">
      <w:pPr>
        <w:suppressAutoHyphens/>
        <w:autoSpaceDN w:val="0"/>
        <w:spacing w:after="0" w:line="240" w:lineRule="auto"/>
        <w:jc w:val="center"/>
        <w:textAlignment w:val="baseline"/>
        <w:rPr>
          <w:rFonts w:ascii="Times New Roman" w:hAnsi="Times New Roman"/>
          <w:kern w:val="3"/>
          <w:sz w:val="28"/>
          <w:szCs w:val="24"/>
          <w:u w:val="single"/>
          <w:lang w:eastAsia="ru-RU"/>
        </w:rPr>
      </w:pPr>
      <w:r w:rsidRPr="00D91E1B">
        <w:rPr>
          <w:rFonts w:ascii="Times New Roman" w:hAnsi="Times New Roman"/>
          <w:kern w:val="3"/>
          <w:sz w:val="28"/>
          <w:szCs w:val="24"/>
          <w:u w:val="single"/>
          <w:lang w:eastAsia="ru-RU"/>
        </w:rPr>
        <w:t>«Touris</w:t>
      </w:r>
      <w:r w:rsidRPr="00D91E1B">
        <w:rPr>
          <w:rFonts w:ascii="Times New Roman" w:hAnsi="Times New Roman"/>
          <w:kern w:val="3"/>
          <w:sz w:val="28"/>
          <w:szCs w:val="24"/>
          <w:u w:val="single"/>
          <w:lang w:val="en-US" w:eastAsia="ru-RU"/>
        </w:rPr>
        <w:t>t-recreational</w:t>
      </w:r>
      <w:r w:rsidRPr="00D91E1B">
        <w:rPr>
          <w:rFonts w:ascii="Times New Roman" w:hAnsi="Times New Roman"/>
          <w:kern w:val="3"/>
          <w:sz w:val="28"/>
          <w:szCs w:val="24"/>
          <w:u w:val="single"/>
          <w:lang w:eastAsia="ru-RU"/>
        </w:rPr>
        <w:t xml:space="preserve"> potential of </w:t>
      </w:r>
      <w:r w:rsidRPr="00D91E1B">
        <w:rPr>
          <w:rFonts w:ascii="Times New Roman" w:hAnsi="Times New Roman"/>
          <w:kern w:val="3"/>
          <w:sz w:val="28"/>
          <w:szCs w:val="24"/>
          <w:u w:val="single"/>
          <w:lang w:val="en-US" w:eastAsia="ru-RU"/>
        </w:rPr>
        <w:t>Dnipropetrovsk</w:t>
      </w:r>
      <w:r w:rsidRPr="00D91E1B">
        <w:rPr>
          <w:rFonts w:ascii="Times New Roman" w:hAnsi="Times New Roman"/>
          <w:kern w:val="3"/>
          <w:sz w:val="28"/>
          <w:szCs w:val="24"/>
          <w:u w:val="single"/>
          <w:lang w:eastAsia="ru-RU"/>
        </w:rPr>
        <w:t xml:space="preserve"> region»</w:t>
      </w:r>
    </w:p>
    <w:p w:rsidR="00624675" w:rsidRPr="007C29CC" w:rsidRDefault="00624675" w:rsidP="00624675">
      <w:pPr>
        <w:suppressAutoHyphens/>
        <w:autoSpaceDN w:val="0"/>
        <w:spacing w:after="0" w:line="240" w:lineRule="auto"/>
        <w:jc w:val="center"/>
        <w:textAlignment w:val="baseline"/>
        <w:rPr>
          <w:rFonts w:ascii="Times New Roman" w:hAnsi="Times New Roman"/>
          <w:kern w:val="3"/>
          <w:sz w:val="28"/>
          <w:szCs w:val="24"/>
          <w:lang w:eastAsia="ru-RU"/>
        </w:rPr>
      </w:pPr>
    </w:p>
    <w:p w:rsidR="00624675" w:rsidRPr="007C29CC" w:rsidRDefault="00624675" w:rsidP="00624675">
      <w:pPr>
        <w:suppressAutoHyphens/>
        <w:autoSpaceDN w:val="0"/>
        <w:spacing w:after="0" w:line="240" w:lineRule="auto"/>
        <w:jc w:val="center"/>
        <w:textAlignment w:val="baseline"/>
        <w:rPr>
          <w:rFonts w:ascii="Times New Roman" w:hAnsi="Times New Roman"/>
          <w:kern w:val="3"/>
          <w:sz w:val="28"/>
          <w:szCs w:val="24"/>
          <w:lang w:eastAsia="ru-RU"/>
        </w:rPr>
      </w:pPr>
    </w:p>
    <w:p w:rsidR="00624675" w:rsidRPr="00981CBC" w:rsidRDefault="00624675" w:rsidP="00624675">
      <w:pPr>
        <w:suppressAutoHyphens/>
        <w:autoSpaceDN w:val="0"/>
        <w:spacing w:after="0" w:line="240" w:lineRule="auto"/>
        <w:jc w:val="center"/>
        <w:textAlignment w:val="baseline"/>
        <w:rPr>
          <w:rFonts w:ascii="Times New Roman" w:hAnsi="Times New Roman"/>
          <w:kern w:val="3"/>
          <w:sz w:val="20"/>
          <w:szCs w:val="24"/>
          <w:lang w:eastAsia="ru-RU"/>
        </w:rPr>
      </w:pPr>
    </w:p>
    <w:p w:rsidR="00624675" w:rsidRPr="007C29CC" w:rsidRDefault="00624675" w:rsidP="00624675">
      <w:pPr>
        <w:suppressAutoHyphens/>
        <w:autoSpaceDN w:val="0"/>
        <w:spacing w:after="0" w:line="240" w:lineRule="auto"/>
        <w:ind w:left="4253"/>
        <w:textAlignment w:val="baseline"/>
        <w:rPr>
          <w:rFonts w:ascii="Times New Roman" w:hAnsi="Times New Roman"/>
          <w:kern w:val="3"/>
          <w:sz w:val="28"/>
          <w:szCs w:val="24"/>
          <w:lang w:eastAsia="ru-RU"/>
        </w:rPr>
      </w:pPr>
      <w:r w:rsidRPr="007C29CC">
        <w:rPr>
          <w:rFonts w:ascii="Times New Roman" w:hAnsi="Times New Roman"/>
          <w:kern w:val="3"/>
          <w:sz w:val="28"/>
          <w:szCs w:val="24"/>
          <w:lang w:eastAsia="ru-RU"/>
        </w:rPr>
        <w:t xml:space="preserve">Виконала: студентка </w:t>
      </w:r>
      <w:r>
        <w:rPr>
          <w:rFonts w:ascii="Times New Roman" w:hAnsi="Times New Roman"/>
          <w:kern w:val="3"/>
          <w:sz w:val="28"/>
          <w:szCs w:val="24"/>
          <w:lang w:eastAsia="ru-RU"/>
        </w:rPr>
        <w:t>6</w:t>
      </w:r>
      <w:r w:rsidRPr="007C29CC">
        <w:rPr>
          <w:rFonts w:ascii="Times New Roman" w:hAnsi="Times New Roman"/>
          <w:kern w:val="3"/>
          <w:sz w:val="28"/>
          <w:szCs w:val="24"/>
          <w:lang w:eastAsia="ru-RU"/>
        </w:rPr>
        <w:t>-го курсу</w:t>
      </w:r>
    </w:p>
    <w:p w:rsidR="00624675" w:rsidRPr="007C29CC" w:rsidRDefault="00624675" w:rsidP="00624675">
      <w:pPr>
        <w:suppressAutoHyphens/>
        <w:autoSpaceDN w:val="0"/>
        <w:spacing w:after="0" w:line="240" w:lineRule="auto"/>
        <w:ind w:left="4253"/>
        <w:textAlignment w:val="baseline"/>
        <w:rPr>
          <w:rFonts w:ascii="Times New Roman" w:hAnsi="Times New Roman"/>
          <w:kern w:val="3"/>
          <w:sz w:val="28"/>
          <w:szCs w:val="24"/>
          <w:lang w:eastAsia="ru-RU"/>
        </w:rPr>
      </w:pPr>
      <w:r w:rsidRPr="007C29CC">
        <w:rPr>
          <w:rFonts w:ascii="Times New Roman" w:hAnsi="Times New Roman"/>
          <w:kern w:val="3"/>
          <w:sz w:val="28"/>
          <w:szCs w:val="24"/>
          <w:lang w:eastAsia="ru-RU"/>
        </w:rPr>
        <w:t>денної форми навчання</w:t>
      </w:r>
    </w:p>
    <w:p w:rsidR="00624675" w:rsidRDefault="00624675" w:rsidP="00624675">
      <w:pPr>
        <w:suppressAutoHyphens/>
        <w:autoSpaceDN w:val="0"/>
        <w:spacing w:after="0" w:line="240" w:lineRule="auto"/>
        <w:ind w:left="4253"/>
        <w:textAlignment w:val="baseline"/>
        <w:rPr>
          <w:rFonts w:ascii="Times New Roman" w:hAnsi="Times New Roman"/>
          <w:kern w:val="3"/>
          <w:sz w:val="28"/>
          <w:szCs w:val="24"/>
          <w:lang w:eastAsia="ru-RU"/>
        </w:rPr>
      </w:pPr>
      <w:r>
        <w:rPr>
          <w:rFonts w:ascii="Times New Roman" w:hAnsi="Times New Roman"/>
          <w:kern w:val="3"/>
          <w:sz w:val="28"/>
          <w:szCs w:val="24"/>
          <w:lang w:eastAsia="ru-RU"/>
        </w:rPr>
        <w:t>Напряму підготовки/спеціальності</w:t>
      </w:r>
    </w:p>
    <w:p w:rsidR="00624675" w:rsidRDefault="00624675" w:rsidP="00624675">
      <w:pPr>
        <w:spacing w:after="0" w:line="240" w:lineRule="auto"/>
        <w:ind w:left="4253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  <w:u w:val="single"/>
        </w:rPr>
        <w:t>103 Науки про Землю</w:t>
      </w:r>
    </w:p>
    <w:p w:rsidR="00624675" w:rsidRPr="00302D92" w:rsidRDefault="00624675" w:rsidP="00624675">
      <w:pPr>
        <w:spacing w:after="0" w:line="240" w:lineRule="auto"/>
        <w:ind w:left="4253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sz w:val="28"/>
          <w:szCs w:val="28"/>
          <w:u w:val="single"/>
        </w:rPr>
        <w:t>(географія)</w:t>
      </w:r>
      <w:r>
        <w:rPr>
          <w:rFonts w:ascii="Times New Roman" w:hAnsi="Times New Roman"/>
          <w:sz w:val="28"/>
          <w:szCs w:val="28"/>
        </w:rPr>
        <w:softHyphen/>
      </w:r>
    </w:p>
    <w:p w:rsidR="00624675" w:rsidRPr="00302D92" w:rsidRDefault="00624675" w:rsidP="00624675">
      <w:pPr>
        <w:spacing w:after="0" w:line="240" w:lineRule="auto"/>
        <w:ind w:left="4253"/>
        <w:rPr>
          <w:rFonts w:ascii="Times New Roman" w:hAnsi="Times New Roman"/>
          <w:noProof/>
          <w:sz w:val="20"/>
          <w:szCs w:val="28"/>
        </w:rPr>
      </w:pPr>
      <w:r w:rsidRPr="00302D92">
        <w:rPr>
          <w:rFonts w:ascii="Times New Roman" w:hAnsi="Times New Roman"/>
          <w:noProof/>
          <w:sz w:val="20"/>
          <w:szCs w:val="28"/>
        </w:rPr>
        <w:t>(шифр і назва напряму підготовки, спеціальності)</w:t>
      </w:r>
    </w:p>
    <w:p w:rsidR="00624675" w:rsidRPr="00302D92" w:rsidRDefault="00624675" w:rsidP="00624675">
      <w:pPr>
        <w:spacing w:after="0" w:line="240" w:lineRule="auto"/>
        <w:ind w:left="4253"/>
        <w:rPr>
          <w:rFonts w:ascii="Times New Roman" w:hAnsi="Times New Roman"/>
          <w:noProof/>
          <w:sz w:val="20"/>
          <w:szCs w:val="28"/>
        </w:rPr>
      </w:pPr>
    </w:p>
    <w:p w:rsidR="00624675" w:rsidRPr="002C207E" w:rsidRDefault="00624675" w:rsidP="00624675">
      <w:pPr>
        <w:spacing w:after="0" w:line="240" w:lineRule="auto"/>
        <w:ind w:left="4253"/>
        <w:rPr>
          <w:rFonts w:ascii="Times New Roman" w:hAnsi="Times New Roman"/>
          <w:noProof/>
          <w:sz w:val="28"/>
          <w:szCs w:val="28"/>
          <w:u w:val="single"/>
        </w:rPr>
      </w:pPr>
      <w:r>
        <w:rPr>
          <w:rFonts w:ascii="Times New Roman" w:hAnsi="Times New Roman"/>
          <w:noProof/>
          <w:sz w:val="28"/>
          <w:szCs w:val="28"/>
          <w:u w:val="single"/>
        </w:rPr>
        <w:t>Бєлік В. С.</w:t>
      </w:r>
    </w:p>
    <w:p w:rsidR="00624675" w:rsidRPr="00302D92" w:rsidRDefault="00624675" w:rsidP="00624675">
      <w:pPr>
        <w:spacing w:after="0" w:line="240" w:lineRule="auto"/>
        <w:ind w:left="4253"/>
        <w:rPr>
          <w:rFonts w:ascii="Times New Roman" w:hAnsi="Times New Roman"/>
          <w:noProof/>
          <w:sz w:val="20"/>
          <w:szCs w:val="28"/>
        </w:rPr>
      </w:pPr>
      <w:r>
        <w:rPr>
          <w:rFonts w:ascii="Times New Roman" w:hAnsi="Times New Roman"/>
          <w:noProof/>
          <w:sz w:val="20"/>
          <w:szCs w:val="28"/>
        </w:rPr>
        <w:t xml:space="preserve"> </w:t>
      </w:r>
      <w:r w:rsidRPr="00302D92">
        <w:rPr>
          <w:rFonts w:ascii="Times New Roman" w:hAnsi="Times New Roman"/>
          <w:noProof/>
          <w:sz w:val="20"/>
          <w:szCs w:val="28"/>
        </w:rPr>
        <w:t>(прізвище та ініціали)</w:t>
      </w:r>
    </w:p>
    <w:p w:rsidR="00624675" w:rsidRPr="00981CBC" w:rsidRDefault="00624675" w:rsidP="00624675">
      <w:pPr>
        <w:spacing w:after="0" w:line="240" w:lineRule="auto"/>
        <w:ind w:left="4253"/>
        <w:rPr>
          <w:rFonts w:ascii="Times New Roman" w:hAnsi="Times New Roman"/>
          <w:b/>
          <w:bCs/>
          <w:noProof/>
          <w:sz w:val="12"/>
          <w:szCs w:val="28"/>
        </w:rPr>
      </w:pPr>
    </w:p>
    <w:p w:rsidR="00624675" w:rsidRPr="00302D92" w:rsidRDefault="00624675" w:rsidP="00624675">
      <w:pPr>
        <w:spacing w:after="0" w:line="240" w:lineRule="auto"/>
        <w:ind w:left="4253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Керівник  к. геогр. н., ст.в. </w:t>
      </w:r>
      <w:r>
        <w:rPr>
          <w:rFonts w:ascii="Times New Roman" w:hAnsi="Times New Roman"/>
          <w:noProof/>
          <w:sz w:val="28"/>
          <w:szCs w:val="28"/>
          <w:u w:val="single"/>
        </w:rPr>
        <w:t xml:space="preserve">Коломієць К. </w:t>
      </w:r>
      <w:r w:rsidRPr="00C736B8">
        <w:rPr>
          <w:rFonts w:ascii="Times New Roman" w:hAnsi="Times New Roman"/>
          <w:noProof/>
          <w:sz w:val="28"/>
          <w:szCs w:val="28"/>
          <w:u w:val="single"/>
        </w:rPr>
        <w:t>В.</w:t>
      </w:r>
    </w:p>
    <w:p w:rsidR="00624675" w:rsidRDefault="00624675" w:rsidP="00624675">
      <w:pPr>
        <w:spacing w:after="0" w:line="240" w:lineRule="auto"/>
        <w:ind w:left="4253"/>
        <w:rPr>
          <w:rFonts w:ascii="Times New Roman" w:hAnsi="Times New Roman"/>
          <w:noProof/>
          <w:sz w:val="20"/>
          <w:szCs w:val="28"/>
        </w:rPr>
      </w:pPr>
      <w:r>
        <w:rPr>
          <w:rFonts w:ascii="Times New Roman" w:hAnsi="Times New Roman"/>
          <w:noProof/>
          <w:sz w:val="20"/>
          <w:szCs w:val="28"/>
        </w:rPr>
        <w:t xml:space="preserve">                    </w:t>
      </w:r>
      <w:r w:rsidRPr="002C207E">
        <w:rPr>
          <w:rFonts w:ascii="Times New Roman" w:hAnsi="Times New Roman"/>
          <w:noProof/>
          <w:sz w:val="20"/>
          <w:szCs w:val="28"/>
        </w:rPr>
        <w:t xml:space="preserve">  </w:t>
      </w:r>
      <w:r>
        <w:rPr>
          <w:rFonts w:ascii="Times New Roman" w:hAnsi="Times New Roman"/>
          <w:noProof/>
          <w:sz w:val="20"/>
          <w:szCs w:val="28"/>
        </w:rPr>
        <w:t xml:space="preserve"> </w:t>
      </w:r>
      <w:r w:rsidRPr="002C207E">
        <w:rPr>
          <w:rFonts w:ascii="Times New Roman" w:hAnsi="Times New Roman"/>
          <w:noProof/>
          <w:sz w:val="20"/>
          <w:szCs w:val="28"/>
        </w:rPr>
        <w:t xml:space="preserve">   </w:t>
      </w:r>
      <w:r>
        <w:rPr>
          <w:rFonts w:ascii="Times New Roman" w:hAnsi="Times New Roman"/>
          <w:noProof/>
          <w:sz w:val="20"/>
          <w:szCs w:val="28"/>
        </w:rPr>
        <w:t xml:space="preserve">                                </w:t>
      </w:r>
      <w:r w:rsidRPr="002C207E">
        <w:rPr>
          <w:rFonts w:ascii="Times New Roman" w:hAnsi="Times New Roman"/>
          <w:noProof/>
          <w:sz w:val="20"/>
          <w:szCs w:val="28"/>
        </w:rPr>
        <w:t xml:space="preserve"> </w:t>
      </w:r>
      <w:r>
        <w:rPr>
          <w:rFonts w:ascii="Times New Roman" w:hAnsi="Times New Roman"/>
          <w:noProof/>
          <w:sz w:val="20"/>
          <w:szCs w:val="28"/>
        </w:rPr>
        <w:t xml:space="preserve">    (прізвище </w:t>
      </w:r>
      <w:r w:rsidRPr="00302D92">
        <w:rPr>
          <w:rFonts w:ascii="Times New Roman" w:hAnsi="Times New Roman"/>
          <w:noProof/>
          <w:sz w:val="20"/>
          <w:szCs w:val="28"/>
        </w:rPr>
        <w:t>та ініціали)</w:t>
      </w:r>
    </w:p>
    <w:p w:rsidR="00624675" w:rsidRDefault="00624675" w:rsidP="00624675">
      <w:pPr>
        <w:spacing w:after="0" w:line="240" w:lineRule="auto"/>
        <w:ind w:left="4253"/>
        <w:rPr>
          <w:rFonts w:ascii="Times New Roman" w:hAnsi="Times New Roman"/>
          <w:noProof/>
          <w:sz w:val="20"/>
          <w:szCs w:val="28"/>
        </w:rPr>
      </w:pPr>
    </w:p>
    <w:p w:rsidR="00624675" w:rsidRPr="006E1C45" w:rsidRDefault="00624675" w:rsidP="00624675">
      <w:pPr>
        <w:spacing w:after="0" w:line="240" w:lineRule="auto"/>
        <w:ind w:left="4253"/>
        <w:rPr>
          <w:rFonts w:ascii="Times New Roman" w:hAnsi="Times New Roman"/>
          <w:noProof/>
          <w:sz w:val="28"/>
          <w:szCs w:val="28"/>
          <w:u w:val="single"/>
        </w:rPr>
      </w:pPr>
      <w:r>
        <w:rPr>
          <w:rFonts w:ascii="Times New Roman" w:hAnsi="Times New Roman"/>
          <w:noProof/>
          <w:sz w:val="28"/>
          <w:szCs w:val="28"/>
        </w:rPr>
        <w:t xml:space="preserve">Рецензент к. геогр. н., доц. </w:t>
      </w:r>
      <w:r>
        <w:rPr>
          <w:rFonts w:ascii="Times New Roman" w:hAnsi="Times New Roman"/>
          <w:noProof/>
          <w:sz w:val="28"/>
          <w:szCs w:val="28"/>
          <w:u w:val="single"/>
        </w:rPr>
        <w:t>Тортик М. Й.</w:t>
      </w:r>
    </w:p>
    <w:p w:rsidR="00624675" w:rsidRPr="001F75A0" w:rsidRDefault="00624675" w:rsidP="00624675">
      <w:pPr>
        <w:spacing w:after="0" w:line="240" w:lineRule="auto"/>
        <w:ind w:left="4253"/>
        <w:rPr>
          <w:rFonts w:ascii="Times New Roman" w:hAnsi="Times New Roman"/>
          <w:noProof/>
          <w:sz w:val="28"/>
          <w:szCs w:val="28"/>
          <w:u w:val="single"/>
        </w:rPr>
      </w:pPr>
      <w:r>
        <w:rPr>
          <w:rFonts w:ascii="Times New Roman" w:hAnsi="Times New Roman"/>
          <w:noProof/>
          <w:sz w:val="20"/>
          <w:szCs w:val="28"/>
        </w:rPr>
        <w:t xml:space="preserve">                                                              </w:t>
      </w:r>
      <w:r w:rsidRPr="00302D92">
        <w:rPr>
          <w:rFonts w:ascii="Times New Roman" w:hAnsi="Times New Roman"/>
          <w:noProof/>
          <w:sz w:val="20"/>
          <w:szCs w:val="28"/>
        </w:rPr>
        <w:t>(прізвище та ініціали)</w:t>
      </w:r>
    </w:p>
    <w:p w:rsidR="00624675" w:rsidRPr="00D91E1B" w:rsidRDefault="00624675" w:rsidP="00624675">
      <w:pPr>
        <w:suppressAutoHyphens/>
        <w:autoSpaceDN w:val="0"/>
        <w:spacing w:after="0" w:line="240" w:lineRule="auto"/>
        <w:ind w:left="3960"/>
        <w:textAlignment w:val="baseline"/>
        <w:rPr>
          <w:rFonts w:ascii="Times New Roman" w:hAnsi="Times New Roman"/>
          <w:kern w:val="3"/>
          <w:sz w:val="28"/>
          <w:szCs w:val="28"/>
          <w:lang w:eastAsia="ru-RU"/>
        </w:rPr>
      </w:pPr>
    </w:p>
    <w:p w:rsidR="00624675" w:rsidRPr="007C29CC" w:rsidRDefault="00624675" w:rsidP="00624675">
      <w:pPr>
        <w:suppressAutoHyphens/>
        <w:autoSpaceDN w:val="0"/>
        <w:spacing w:after="0" w:line="240" w:lineRule="auto"/>
        <w:ind w:left="3960"/>
        <w:textAlignment w:val="baseline"/>
        <w:rPr>
          <w:rFonts w:ascii="Times New Roman" w:hAnsi="Times New Roman"/>
          <w:kern w:val="3"/>
          <w:sz w:val="28"/>
          <w:szCs w:val="28"/>
          <w:lang w:eastAsia="ru-RU"/>
        </w:rPr>
      </w:pPr>
    </w:p>
    <w:p w:rsidR="00624675" w:rsidRPr="007C29CC" w:rsidRDefault="00624675" w:rsidP="00624675">
      <w:pPr>
        <w:suppressAutoHyphens/>
        <w:autoSpaceDN w:val="0"/>
        <w:spacing w:after="0" w:line="240" w:lineRule="auto"/>
        <w:ind w:left="3960"/>
        <w:textAlignment w:val="baseline"/>
        <w:rPr>
          <w:rFonts w:ascii="Times New Roman" w:hAnsi="Times New Roman"/>
          <w:kern w:val="3"/>
          <w:sz w:val="28"/>
          <w:szCs w:val="28"/>
          <w:lang w:eastAsia="ru-RU"/>
        </w:rPr>
      </w:pPr>
    </w:p>
    <w:p w:rsidR="00624675" w:rsidRPr="007C29CC" w:rsidRDefault="00624675" w:rsidP="00624675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</w:pPr>
      <w:r w:rsidRPr="007C29CC"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Рекомендовано до захисту:                 </w:t>
      </w: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</w:t>
      </w:r>
      <w:r w:rsidRPr="007C29CC"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Захищено на засіданні </w:t>
      </w: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>Д</w:t>
      </w:r>
      <w:r w:rsidRPr="007C29CC">
        <w:rPr>
          <w:rFonts w:ascii="Times New Roman" w:eastAsia="Times New Roman" w:hAnsi="Times New Roman"/>
          <w:noProof/>
          <w:sz w:val="28"/>
          <w:szCs w:val="28"/>
          <w:lang w:eastAsia="ru-RU"/>
        </w:rPr>
        <w:t>ЕК №___</w:t>
      </w:r>
    </w:p>
    <w:p w:rsidR="00624675" w:rsidRPr="007C29CC" w:rsidRDefault="00624675" w:rsidP="00624675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 w:rsidRPr="007C29CC"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Протокол засідання кафедри             </w:t>
      </w: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 </w:t>
      </w:r>
      <w:r w:rsidRPr="007C29CC"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Протокол №___від «___»_____р.</w:t>
      </w:r>
    </w:p>
    <w:p w:rsidR="00624675" w:rsidRPr="007C29CC" w:rsidRDefault="00624675" w:rsidP="00624675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 w:rsidRPr="007C29CC">
        <w:rPr>
          <w:rFonts w:ascii="Times New Roman" w:eastAsia="Times New Roman" w:hAnsi="Times New Roman"/>
          <w:noProof/>
          <w:sz w:val="28"/>
          <w:szCs w:val="28"/>
          <w:lang w:eastAsia="ru-RU"/>
        </w:rPr>
        <w:t>№_____ від «___»_____ р.                  Оцінка_____ /________/________</w:t>
      </w:r>
    </w:p>
    <w:p w:rsidR="00624675" w:rsidRPr="007C29CC" w:rsidRDefault="00624675" w:rsidP="00624675">
      <w:pPr>
        <w:spacing w:after="0" w:line="240" w:lineRule="auto"/>
        <w:jc w:val="both"/>
        <w:rPr>
          <w:rFonts w:ascii="Times New Roman" w:eastAsia="Times New Roman" w:hAnsi="Times New Roman"/>
          <w:noProof/>
          <w:sz w:val="24"/>
          <w:szCs w:val="24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                             </w:t>
      </w:r>
      <w:r w:rsidRPr="007C29CC"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                                </w:t>
      </w:r>
      <w:r w:rsidRPr="007C29CC">
        <w:rPr>
          <w:rFonts w:ascii="Times New Roman" w:eastAsia="Times New Roman" w:hAnsi="Times New Roman"/>
          <w:noProof/>
          <w:sz w:val="20"/>
          <w:szCs w:val="24"/>
          <w:lang w:eastAsia="ru-RU"/>
        </w:rPr>
        <w:t>(за національною шкалою, за шкалою ЕСТ</w:t>
      </w:r>
      <w:r w:rsidRPr="007C29CC">
        <w:rPr>
          <w:rFonts w:ascii="Times New Roman" w:eastAsia="Times New Roman" w:hAnsi="Times New Roman"/>
          <w:noProof/>
          <w:sz w:val="20"/>
          <w:szCs w:val="24"/>
          <w:lang w:val="en-US" w:eastAsia="ru-RU"/>
        </w:rPr>
        <w:t>S</w:t>
      </w:r>
      <w:r w:rsidRPr="007C29CC">
        <w:rPr>
          <w:rFonts w:ascii="Times New Roman" w:eastAsia="Times New Roman" w:hAnsi="Times New Roman"/>
          <w:noProof/>
          <w:sz w:val="20"/>
          <w:szCs w:val="24"/>
          <w:lang w:eastAsia="ru-RU"/>
        </w:rPr>
        <w:t>, бал)</w:t>
      </w:r>
      <w:r>
        <w:rPr>
          <w:rFonts w:ascii="Times New Roman" w:eastAsia="Times New Roman" w:hAnsi="Times New Roman"/>
          <w:noProof/>
          <w:sz w:val="20"/>
          <w:szCs w:val="24"/>
          <w:lang w:eastAsia="ru-RU"/>
        </w:rPr>
        <w:t xml:space="preserve">                        </w:t>
      </w:r>
    </w:p>
    <w:p w:rsidR="00624675" w:rsidRPr="007C29CC" w:rsidRDefault="00624675" w:rsidP="00624675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</w:t>
      </w:r>
      <w:r w:rsidRPr="00FC3035">
        <w:rPr>
          <w:rFonts w:ascii="Times New Roman" w:eastAsia="Times New Roman" w:hAnsi="Times New Roman"/>
          <w:noProof/>
          <w:sz w:val="28"/>
          <w:szCs w:val="28"/>
          <w:lang w:eastAsia="ru-RU"/>
        </w:rPr>
        <w:t>Завідувач кафедри</w:t>
      </w: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                                  </w:t>
      </w:r>
      <w:r w:rsidRPr="007C29CC"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Голова </w:t>
      </w: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>Д</w:t>
      </w:r>
      <w:r w:rsidRPr="007C29CC">
        <w:rPr>
          <w:rFonts w:ascii="Times New Roman" w:eastAsia="Times New Roman" w:hAnsi="Times New Roman"/>
          <w:noProof/>
          <w:sz w:val="28"/>
          <w:szCs w:val="28"/>
          <w:lang w:eastAsia="ru-RU"/>
        </w:rPr>
        <w:t>ЕК</w:t>
      </w: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 </w:t>
      </w:r>
    </w:p>
    <w:p w:rsidR="00624675" w:rsidRPr="007C29CC" w:rsidRDefault="00624675" w:rsidP="00624675">
      <w:pPr>
        <w:spacing w:after="0" w:line="240" w:lineRule="auto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0"/>
          <w:szCs w:val="24"/>
          <w:lang w:eastAsia="ru-RU"/>
        </w:rPr>
        <w:t xml:space="preserve">  __________________</w:t>
      </w:r>
      <w:r w:rsidRPr="00FC3035">
        <w:rPr>
          <w:rFonts w:ascii="Times New Roman" w:hAnsi="Times New Roman"/>
          <w:kern w:val="3"/>
          <w:sz w:val="28"/>
          <w:szCs w:val="28"/>
          <w:lang w:eastAsia="ru-RU"/>
        </w:rPr>
        <w:t>проф. Топчієв О.Г.</w:t>
      </w:r>
      <w:r>
        <w:rPr>
          <w:rFonts w:ascii="Times New Roman" w:eastAsia="Times New Roman" w:hAnsi="Times New Roman"/>
          <w:noProof/>
          <w:sz w:val="20"/>
          <w:szCs w:val="24"/>
          <w:lang w:eastAsia="ru-RU"/>
        </w:rPr>
        <w:t xml:space="preserve">            </w:t>
      </w: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>_</w:t>
      </w:r>
      <w:r w:rsidRPr="007C29CC">
        <w:rPr>
          <w:rFonts w:ascii="Times New Roman" w:eastAsia="Times New Roman" w:hAnsi="Times New Roman"/>
          <w:noProof/>
          <w:sz w:val="28"/>
          <w:szCs w:val="28"/>
          <w:lang w:eastAsia="ru-RU"/>
        </w:rPr>
        <w:t>_________</w:t>
      </w: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>_____</w:t>
      </w:r>
      <w:r w:rsidRPr="00607141"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</w:t>
      </w:r>
      <w:r w:rsidRPr="00FC3035"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проф. Топчієв О.Г. </w:t>
      </w:r>
      <w:r w:rsidRPr="00607141"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         </w:t>
      </w:r>
      <w:r w:rsidRPr="00607141">
        <w:rPr>
          <w:rFonts w:ascii="Times New Roman" w:eastAsia="Times New Roman" w:hAnsi="Times New Roman"/>
          <w:noProof/>
          <w:sz w:val="28"/>
          <w:szCs w:val="28"/>
          <w:u w:val="single"/>
          <w:lang w:eastAsia="ru-RU"/>
        </w:rPr>
        <w:t xml:space="preserve">             </w:t>
      </w:r>
      <w:r w:rsidRPr="007C29CC">
        <w:rPr>
          <w:rFonts w:ascii="Times New Roman" w:eastAsia="Times New Roman" w:hAnsi="Times New Roman"/>
          <w:noProof/>
          <w:sz w:val="28"/>
          <w:szCs w:val="28"/>
          <w:u w:val="single"/>
          <w:lang w:eastAsia="ru-RU"/>
        </w:rPr>
        <w:t xml:space="preserve">                                                                                                                                </w:t>
      </w:r>
    </w:p>
    <w:p w:rsidR="00624675" w:rsidRPr="007C29CC" w:rsidRDefault="00624675" w:rsidP="00624675">
      <w:pPr>
        <w:spacing w:after="0" w:line="240" w:lineRule="auto"/>
        <w:rPr>
          <w:rFonts w:ascii="Times New Roman" w:eastAsia="Times New Roman" w:hAnsi="Times New Roman"/>
          <w:noProof/>
          <w:sz w:val="20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   </w:t>
      </w:r>
      <w:r w:rsidRPr="007C29CC"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 </w:t>
      </w:r>
      <w:r w:rsidRPr="007C29CC">
        <w:rPr>
          <w:rFonts w:ascii="Times New Roman" w:eastAsia="Times New Roman" w:hAnsi="Times New Roman"/>
          <w:noProof/>
          <w:sz w:val="20"/>
          <w:szCs w:val="24"/>
          <w:lang w:eastAsia="ru-RU"/>
        </w:rPr>
        <w:t xml:space="preserve">(підпис)    </w:t>
      </w:r>
      <w:r>
        <w:rPr>
          <w:rFonts w:ascii="Times New Roman" w:eastAsia="Times New Roman" w:hAnsi="Times New Roman"/>
          <w:noProof/>
          <w:sz w:val="20"/>
          <w:szCs w:val="24"/>
          <w:lang w:eastAsia="ru-RU"/>
        </w:rPr>
        <w:t xml:space="preserve"> </w:t>
      </w:r>
      <w:r w:rsidRPr="007C29CC">
        <w:rPr>
          <w:rFonts w:ascii="Times New Roman" w:eastAsia="Times New Roman" w:hAnsi="Times New Roman"/>
          <w:noProof/>
          <w:sz w:val="20"/>
          <w:szCs w:val="24"/>
          <w:lang w:eastAsia="ru-RU"/>
        </w:rPr>
        <w:t xml:space="preserve">  </w:t>
      </w:r>
      <w:r>
        <w:rPr>
          <w:rFonts w:ascii="Times New Roman" w:eastAsia="Times New Roman" w:hAnsi="Times New Roman"/>
          <w:noProof/>
          <w:sz w:val="20"/>
          <w:szCs w:val="24"/>
          <w:lang w:eastAsia="ru-RU"/>
        </w:rPr>
        <w:t xml:space="preserve">     </w:t>
      </w:r>
      <w:r w:rsidRPr="007C29CC">
        <w:rPr>
          <w:rFonts w:ascii="Times New Roman" w:eastAsia="Times New Roman" w:hAnsi="Times New Roman"/>
          <w:noProof/>
          <w:sz w:val="20"/>
          <w:szCs w:val="24"/>
          <w:lang w:eastAsia="ru-RU"/>
        </w:rPr>
        <w:t xml:space="preserve">   (прізвище,ініціали</w:t>
      </w:r>
      <w:r w:rsidRPr="007C29CC">
        <w:rPr>
          <w:rFonts w:ascii="Times New Roman" w:eastAsia="Times New Roman" w:hAnsi="Times New Roman"/>
          <w:noProof/>
          <w:sz w:val="24"/>
          <w:szCs w:val="24"/>
          <w:lang w:eastAsia="ru-RU"/>
        </w:rPr>
        <w:t>)</w:t>
      </w: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                   </w:t>
      </w:r>
      <w:r w:rsidRPr="007C29CC"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 </w:t>
      </w: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  </w:t>
      </w:r>
      <w:r w:rsidRPr="007C29CC"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</w:t>
      </w:r>
      <w:r w:rsidRPr="007C29CC">
        <w:rPr>
          <w:rFonts w:ascii="Times New Roman" w:eastAsia="Times New Roman" w:hAnsi="Times New Roman"/>
          <w:noProof/>
          <w:sz w:val="20"/>
          <w:szCs w:val="28"/>
          <w:lang w:eastAsia="ru-RU"/>
        </w:rPr>
        <w:t xml:space="preserve">(підпис)    </w:t>
      </w:r>
      <w:r>
        <w:rPr>
          <w:rFonts w:ascii="Times New Roman" w:eastAsia="Times New Roman" w:hAnsi="Times New Roman"/>
          <w:noProof/>
          <w:sz w:val="20"/>
          <w:szCs w:val="28"/>
          <w:lang w:eastAsia="ru-RU"/>
        </w:rPr>
        <w:t xml:space="preserve">               </w:t>
      </w:r>
      <w:r w:rsidRPr="007C29CC">
        <w:rPr>
          <w:rFonts w:ascii="Times New Roman" w:eastAsia="Times New Roman" w:hAnsi="Times New Roman"/>
          <w:noProof/>
          <w:sz w:val="20"/>
          <w:szCs w:val="28"/>
          <w:lang w:eastAsia="ru-RU"/>
        </w:rPr>
        <w:t xml:space="preserve">    (прізвище, ініціали)</w:t>
      </w:r>
    </w:p>
    <w:p w:rsidR="00624675" w:rsidRPr="007C29CC" w:rsidRDefault="00624675" w:rsidP="00624675">
      <w:pPr>
        <w:suppressAutoHyphens/>
        <w:autoSpaceDN w:val="0"/>
        <w:spacing w:after="0" w:line="240" w:lineRule="auto"/>
        <w:textAlignment w:val="baseline"/>
        <w:rPr>
          <w:rFonts w:ascii="Times New Roman" w:hAnsi="Times New Roman"/>
          <w:kern w:val="3"/>
          <w:sz w:val="28"/>
          <w:szCs w:val="28"/>
          <w:lang w:eastAsia="ru-RU"/>
        </w:rPr>
      </w:pPr>
    </w:p>
    <w:p w:rsidR="00624675" w:rsidRPr="007C29CC" w:rsidRDefault="00624675" w:rsidP="00624675">
      <w:pPr>
        <w:suppressAutoHyphens/>
        <w:autoSpaceDN w:val="0"/>
        <w:spacing w:after="0" w:line="240" w:lineRule="auto"/>
        <w:textAlignment w:val="baseline"/>
        <w:rPr>
          <w:rFonts w:ascii="Times New Roman" w:hAnsi="Times New Roman"/>
          <w:kern w:val="3"/>
          <w:sz w:val="28"/>
          <w:szCs w:val="28"/>
          <w:lang w:eastAsia="ru-RU"/>
        </w:rPr>
      </w:pPr>
      <w:r w:rsidRPr="007C29CC">
        <w:rPr>
          <w:rFonts w:ascii="Times New Roman" w:hAnsi="Times New Roman"/>
          <w:kern w:val="3"/>
          <w:sz w:val="16"/>
          <w:szCs w:val="24"/>
          <w:lang w:eastAsia="ru-RU"/>
        </w:rPr>
        <w:t xml:space="preserve">  </w:t>
      </w:r>
    </w:p>
    <w:p w:rsidR="00624675" w:rsidRPr="007C29CC" w:rsidRDefault="00624675" w:rsidP="00624675">
      <w:pPr>
        <w:suppressAutoHyphens/>
        <w:autoSpaceDN w:val="0"/>
        <w:spacing w:after="0" w:line="240" w:lineRule="auto"/>
        <w:jc w:val="center"/>
        <w:textAlignment w:val="baseline"/>
        <w:rPr>
          <w:rFonts w:ascii="Times New Roman" w:hAnsi="Times New Roman"/>
          <w:kern w:val="3"/>
          <w:sz w:val="28"/>
          <w:szCs w:val="28"/>
          <w:lang w:eastAsia="ru-RU"/>
        </w:rPr>
      </w:pPr>
    </w:p>
    <w:p w:rsidR="00624675" w:rsidRPr="007C29CC" w:rsidRDefault="00624675" w:rsidP="00624675">
      <w:pPr>
        <w:suppressAutoHyphens/>
        <w:autoSpaceDN w:val="0"/>
        <w:spacing w:after="0" w:line="240" w:lineRule="auto"/>
        <w:jc w:val="center"/>
        <w:textAlignment w:val="baseline"/>
        <w:rPr>
          <w:rFonts w:ascii="Times New Roman" w:hAnsi="Times New Roman"/>
          <w:kern w:val="3"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   </w:t>
      </w:r>
      <w:r w:rsidRPr="007C29CC"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 </w:t>
      </w:r>
    </w:p>
    <w:p w:rsidR="00624675" w:rsidRPr="007C29CC" w:rsidRDefault="00624675" w:rsidP="00624675">
      <w:pPr>
        <w:suppressAutoHyphens/>
        <w:autoSpaceDN w:val="0"/>
        <w:spacing w:after="0" w:line="240" w:lineRule="auto"/>
        <w:jc w:val="center"/>
        <w:textAlignment w:val="baseline"/>
        <w:rPr>
          <w:rFonts w:ascii="Times New Roman" w:hAnsi="Times New Roman"/>
          <w:kern w:val="3"/>
          <w:sz w:val="28"/>
          <w:szCs w:val="28"/>
          <w:lang w:eastAsia="ru-RU"/>
        </w:rPr>
      </w:pPr>
    </w:p>
    <w:p w:rsidR="00624675" w:rsidRPr="007C29CC" w:rsidRDefault="00624675" w:rsidP="00624675">
      <w:pPr>
        <w:suppressAutoHyphens/>
        <w:autoSpaceDN w:val="0"/>
        <w:spacing w:after="0" w:line="240" w:lineRule="auto"/>
        <w:jc w:val="center"/>
        <w:textAlignment w:val="baseline"/>
        <w:rPr>
          <w:rFonts w:ascii="Times New Roman" w:hAnsi="Times New Roman"/>
          <w:kern w:val="3"/>
          <w:sz w:val="28"/>
          <w:szCs w:val="28"/>
          <w:lang w:eastAsia="ru-RU"/>
        </w:rPr>
      </w:pPr>
      <w:r w:rsidRPr="007C29CC">
        <w:rPr>
          <w:rFonts w:ascii="Times New Roman" w:hAnsi="Times New Roman"/>
          <w:kern w:val="3"/>
          <w:sz w:val="28"/>
          <w:szCs w:val="28"/>
          <w:lang w:eastAsia="ru-RU"/>
        </w:rPr>
        <w:t>Одеса - 201</w:t>
      </w:r>
      <w:r>
        <w:rPr>
          <w:rFonts w:ascii="Times New Roman" w:hAnsi="Times New Roman"/>
          <w:kern w:val="3"/>
          <w:sz w:val="28"/>
          <w:szCs w:val="28"/>
          <w:lang w:eastAsia="ru-RU"/>
        </w:rPr>
        <w:t>7</w:t>
      </w:r>
    </w:p>
    <w:p w:rsidR="002B0C93" w:rsidRDefault="002B0C93" w:rsidP="002B0C93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ЗМІСТ</w:t>
      </w:r>
    </w:p>
    <w:p w:rsidR="002B0C93" w:rsidRDefault="002B0C93" w:rsidP="002B0C93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0" w:type="auto"/>
        <w:tblLayout w:type="fixed"/>
        <w:tblLook w:val="04A0"/>
      </w:tblPr>
      <w:tblGrid>
        <w:gridCol w:w="543"/>
        <w:gridCol w:w="592"/>
        <w:gridCol w:w="709"/>
        <w:gridCol w:w="7577"/>
        <w:gridCol w:w="496"/>
      </w:tblGrid>
      <w:tr w:rsidR="00EB3CD1" w:rsidRPr="00F40EC1" w:rsidTr="00F40EC1">
        <w:tc>
          <w:tcPr>
            <w:tcW w:w="9421" w:type="dxa"/>
            <w:gridSpan w:val="4"/>
            <w:hideMark/>
          </w:tcPr>
          <w:p w:rsidR="00EB3CD1" w:rsidRPr="00F40EC1" w:rsidRDefault="00EB3CD1" w:rsidP="00F40EC1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F40EC1">
              <w:rPr>
                <w:rFonts w:ascii="Times New Roman" w:hAnsi="Times New Roman"/>
                <w:b/>
                <w:sz w:val="28"/>
                <w:szCs w:val="28"/>
              </w:rPr>
              <w:t>ВСТУП………………………………………………………………………......</w:t>
            </w:r>
          </w:p>
        </w:tc>
        <w:tc>
          <w:tcPr>
            <w:tcW w:w="496" w:type="dxa"/>
          </w:tcPr>
          <w:p w:rsidR="00EB3CD1" w:rsidRPr="00F40EC1" w:rsidRDefault="0090206F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</w:tr>
      <w:tr w:rsidR="00EB3CD1" w:rsidRPr="00F40EC1" w:rsidTr="00F40EC1">
        <w:trPr>
          <w:trHeight w:val="397"/>
        </w:trPr>
        <w:tc>
          <w:tcPr>
            <w:tcW w:w="543" w:type="dxa"/>
            <w:hideMark/>
          </w:tcPr>
          <w:p w:rsidR="00EB3CD1" w:rsidRPr="00F40EC1" w:rsidRDefault="00EB3CD1" w:rsidP="00F40EC1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F40EC1">
              <w:rPr>
                <w:rFonts w:ascii="Times New Roman" w:hAnsi="Times New Roman"/>
                <w:b/>
                <w:sz w:val="28"/>
                <w:szCs w:val="28"/>
              </w:rPr>
              <w:t>1.</w:t>
            </w:r>
          </w:p>
        </w:tc>
        <w:tc>
          <w:tcPr>
            <w:tcW w:w="8878" w:type="dxa"/>
            <w:gridSpan w:val="3"/>
            <w:hideMark/>
          </w:tcPr>
          <w:p w:rsidR="00EB3CD1" w:rsidRPr="00F40EC1" w:rsidRDefault="00F30445" w:rsidP="00F40EC1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40EC1">
              <w:rPr>
                <w:rFonts w:ascii="Times New Roman" w:hAnsi="Times New Roman"/>
                <w:b/>
                <w:sz w:val="28"/>
                <w:szCs w:val="28"/>
              </w:rPr>
              <w:t>НАУКОВО-МЕТОДИЧНІ ОСНОВИ ДОСЛІДЖЕННЯ ТУРИСТИЧНО-РЕКРЕАЦІЙН</w:t>
            </w:r>
            <w:r w:rsidR="003277F3" w:rsidRPr="00F40EC1">
              <w:rPr>
                <w:rFonts w:ascii="Times New Roman" w:hAnsi="Times New Roman"/>
                <w:b/>
                <w:sz w:val="28"/>
                <w:szCs w:val="28"/>
              </w:rPr>
              <w:t>ИХ</w:t>
            </w:r>
            <w:r w:rsidRPr="00F40EC1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r w:rsidR="003277F3" w:rsidRPr="00F40EC1">
              <w:rPr>
                <w:rFonts w:ascii="Times New Roman" w:hAnsi="Times New Roman"/>
                <w:b/>
                <w:sz w:val="28"/>
                <w:szCs w:val="28"/>
              </w:rPr>
              <w:t>РЕСУРСІВ</w:t>
            </w:r>
            <w:r w:rsidRPr="00F40EC1">
              <w:rPr>
                <w:rFonts w:ascii="Times New Roman" w:hAnsi="Times New Roman"/>
                <w:b/>
                <w:sz w:val="28"/>
                <w:szCs w:val="28"/>
              </w:rPr>
              <w:t>…………………</w:t>
            </w:r>
            <w:r w:rsidR="003277F3" w:rsidRPr="00F40EC1">
              <w:rPr>
                <w:rFonts w:ascii="Times New Roman" w:hAnsi="Times New Roman"/>
                <w:b/>
                <w:sz w:val="28"/>
                <w:szCs w:val="28"/>
              </w:rPr>
              <w:t>……...</w:t>
            </w:r>
          </w:p>
        </w:tc>
        <w:tc>
          <w:tcPr>
            <w:tcW w:w="496" w:type="dxa"/>
          </w:tcPr>
          <w:p w:rsidR="002F6F0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EB3CD1" w:rsidRPr="00F40EC1" w:rsidRDefault="003B0DA5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  <w:hideMark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1.1.</w:t>
            </w:r>
          </w:p>
        </w:tc>
        <w:tc>
          <w:tcPr>
            <w:tcW w:w="8286" w:type="dxa"/>
            <w:gridSpan w:val="2"/>
            <w:hideMark/>
          </w:tcPr>
          <w:p w:rsidR="00EB3CD1" w:rsidRPr="00F40EC1" w:rsidRDefault="00EB3CD1" w:rsidP="00DE68A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Поняття туризму, рекреаційно-туристичних ресурсів та потенціалу……………………………………………………………</w:t>
            </w:r>
            <w:r w:rsidR="002B0C93" w:rsidRPr="00F40EC1">
              <w:rPr>
                <w:rFonts w:ascii="Times New Roman" w:hAnsi="Times New Roman"/>
                <w:sz w:val="28"/>
                <w:szCs w:val="28"/>
              </w:rPr>
              <w:t>…</w:t>
            </w:r>
          </w:p>
        </w:tc>
        <w:tc>
          <w:tcPr>
            <w:tcW w:w="496" w:type="dxa"/>
          </w:tcPr>
          <w:p w:rsidR="00EB3CD1" w:rsidRPr="00F40EC1" w:rsidRDefault="00EB3CD1" w:rsidP="00F40EC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2F6F01" w:rsidRPr="00F40EC1" w:rsidRDefault="002F6F01" w:rsidP="00F40EC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  <w:hideMark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1.2.</w:t>
            </w:r>
          </w:p>
        </w:tc>
        <w:tc>
          <w:tcPr>
            <w:tcW w:w="8286" w:type="dxa"/>
            <w:gridSpan w:val="2"/>
            <w:hideMark/>
          </w:tcPr>
          <w:p w:rsidR="00EB3CD1" w:rsidRPr="00F40EC1" w:rsidRDefault="00EB3CD1" w:rsidP="00F40EC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  <w:lang w:val="ru-RU"/>
              </w:rPr>
              <w:t>Класифікація рекреаційно-турист</w:t>
            </w:r>
            <w:r w:rsidR="00F30445" w:rsidRPr="00F40EC1">
              <w:rPr>
                <w:rFonts w:ascii="Times New Roman" w:hAnsi="Times New Roman"/>
                <w:sz w:val="28"/>
                <w:szCs w:val="28"/>
                <w:lang w:val="ru-RU"/>
              </w:rPr>
              <w:t>ичних</w:t>
            </w:r>
            <w:r w:rsidRPr="00F40EC1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ресурсів</w:t>
            </w:r>
            <w:r w:rsidRPr="00F40EC1">
              <w:rPr>
                <w:rFonts w:ascii="Times New Roman" w:hAnsi="Times New Roman"/>
                <w:sz w:val="28"/>
                <w:szCs w:val="28"/>
              </w:rPr>
              <w:t>...…………………</w:t>
            </w:r>
            <w:r w:rsidR="00F30445" w:rsidRPr="00F40EC1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496" w:type="dxa"/>
          </w:tcPr>
          <w:p w:rsidR="00EB3CD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  <w:hideMark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1.3.</w:t>
            </w:r>
          </w:p>
        </w:tc>
        <w:tc>
          <w:tcPr>
            <w:tcW w:w="8286" w:type="dxa"/>
            <w:gridSpan w:val="2"/>
            <w:hideMark/>
          </w:tcPr>
          <w:p w:rsidR="00EB3CD1" w:rsidRPr="00F40EC1" w:rsidRDefault="0090206F" w:rsidP="00F40EC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Ступінь вивченості туристичних ресурсів  Дніпропетровської області…………………………………………………………………..</w:t>
            </w:r>
          </w:p>
        </w:tc>
        <w:tc>
          <w:tcPr>
            <w:tcW w:w="496" w:type="dxa"/>
          </w:tcPr>
          <w:p w:rsidR="00EB3CD1" w:rsidRPr="00F40EC1" w:rsidRDefault="00EB3CD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2F6F0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17</w:t>
            </w:r>
          </w:p>
        </w:tc>
      </w:tr>
      <w:tr w:rsidR="00EB3CD1" w:rsidRPr="00F40EC1" w:rsidTr="00F40EC1">
        <w:trPr>
          <w:trHeight w:val="70"/>
        </w:trPr>
        <w:tc>
          <w:tcPr>
            <w:tcW w:w="543" w:type="dxa"/>
            <w:hideMark/>
          </w:tcPr>
          <w:p w:rsidR="00EB3CD1" w:rsidRPr="00F40EC1" w:rsidRDefault="00EB3CD1" w:rsidP="00F40EC1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F40EC1">
              <w:rPr>
                <w:rFonts w:ascii="Times New Roman" w:hAnsi="Times New Roman"/>
                <w:b/>
                <w:sz w:val="28"/>
                <w:szCs w:val="28"/>
              </w:rPr>
              <w:t>2.</w:t>
            </w:r>
          </w:p>
        </w:tc>
        <w:tc>
          <w:tcPr>
            <w:tcW w:w="8878" w:type="dxa"/>
            <w:gridSpan w:val="3"/>
            <w:hideMark/>
          </w:tcPr>
          <w:p w:rsidR="00EB3CD1" w:rsidRPr="00F40EC1" w:rsidRDefault="008829DA" w:rsidP="00F40EC1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F40EC1">
              <w:rPr>
                <w:rFonts w:ascii="Times New Roman" w:hAnsi="Times New Roman"/>
                <w:b/>
                <w:sz w:val="28"/>
                <w:szCs w:val="28"/>
              </w:rPr>
              <w:t xml:space="preserve">ПРИРОДНИЙ ТУРИСТИЧНО–РЕКРЕАЦІЙНИЙ ПОТЕНЦІАЛ ОБЛАСТІ </w:t>
            </w:r>
            <w:r w:rsidR="00EB3CD1" w:rsidRPr="00F40EC1">
              <w:rPr>
                <w:rFonts w:ascii="Times New Roman" w:hAnsi="Times New Roman"/>
                <w:b/>
                <w:sz w:val="28"/>
                <w:szCs w:val="28"/>
              </w:rPr>
              <w:t>……………………</w:t>
            </w:r>
            <w:r w:rsidRPr="00F40EC1">
              <w:rPr>
                <w:rFonts w:ascii="Times New Roman" w:hAnsi="Times New Roman"/>
                <w:b/>
                <w:sz w:val="28"/>
                <w:szCs w:val="28"/>
              </w:rPr>
              <w:t>………………………………………………</w:t>
            </w:r>
          </w:p>
        </w:tc>
        <w:tc>
          <w:tcPr>
            <w:tcW w:w="496" w:type="dxa"/>
          </w:tcPr>
          <w:p w:rsidR="00EB3CD1" w:rsidRPr="00F40EC1" w:rsidRDefault="00EB3CD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2F6F0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19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  <w:hideMark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2.1.</w:t>
            </w:r>
          </w:p>
        </w:tc>
        <w:tc>
          <w:tcPr>
            <w:tcW w:w="8286" w:type="dxa"/>
            <w:gridSpan w:val="2"/>
            <w:hideMark/>
          </w:tcPr>
          <w:p w:rsidR="00EB3CD1" w:rsidRPr="00F40EC1" w:rsidRDefault="00EB3CD1" w:rsidP="00F40EC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bCs/>
                <w:sz w:val="28"/>
                <w:szCs w:val="28"/>
              </w:rPr>
              <w:t xml:space="preserve">Загальна характеристика Дніпропетровської області </w:t>
            </w:r>
            <w:r w:rsidRPr="00F40EC1">
              <w:rPr>
                <w:rFonts w:ascii="Times New Roman" w:hAnsi="Times New Roman"/>
                <w:sz w:val="28"/>
                <w:szCs w:val="28"/>
              </w:rPr>
              <w:t>……………….</w:t>
            </w:r>
          </w:p>
        </w:tc>
        <w:tc>
          <w:tcPr>
            <w:tcW w:w="496" w:type="dxa"/>
          </w:tcPr>
          <w:p w:rsidR="00EB3CD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19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2.2.</w:t>
            </w:r>
          </w:p>
        </w:tc>
        <w:tc>
          <w:tcPr>
            <w:tcW w:w="8286" w:type="dxa"/>
            <w:gridSpan w:val="2"/>
          </w:tcPr>
          <w:p w:rsidR="00EB3CD1" w:rsidRPr="00F40EC1" w:rsidRDefault="00EB3CD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bCs/>
                <w:sz w:val="28"/>
                <w:szCs w:val="28"/>
              </w:rPr>
              <w:t>Кліматичн</w:t>
            </w:r>
            <w:r w:rsidR="008829DA" w:rsidRPr="00F40EC1">
              <w:rPr>
                <w:rFonts w:ascii="Times New Roman" w:hAnsi="Times New Roman"/>
                <w:bCs/>
                <w:sz w:val="28"/>
                <w:szCs w:val="28"/>
              </w:rPr>
              <w:t>ий</w:t>
            </w:r>
            <w:r w:rsidRPr="00F40EC1">
              <w:rPr>
                <w:rFonts w:ascii="Times New Roman" w:hAnsi="Times New Roman"/>
                <w:bCs/>
                <w:sz w:val="28"/>
                <w:szCs w:val="28"/>
              </w:rPr>
              <w:t xml:space="preserve"> </w:t>
            </w:r>
            <w:r w:rsidR="008829DA" w:rsidRPr="00F40EC1">
              <w:rPr>
                <w:rFonts w:ascii="Times New Roman" w:hAnsi="Times New Roman"/>
                <w:bCs/>
                <w:sz w:val="28"/>
                <w:szCs w:val="28"/>
              </w:rPr>
              <w:t>потенціал………………………………………………...</w:t>
            </w:r>
          </w:p>
        </w:tc>
        <w:tc>
          <w:tcPr>
            <w:tcW w:w="496" w:type="dxa"/>
          </w:tcPr>
          <w:p w:rsidR="00EB3CD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22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2.3.</w:t>
            </w:r>
          </w:p>
        </w:tc>
        <w:tc>
          <w:tcPr>
            <w:tcW w:w="8286" w:type="dxa"/>
            <w:gridSpan w:val="2"/>
          </w:tcPr>
          <w:p w:rsidR="00EB3CD1" w:rsidRPr="00F40EC1" w:rsidRDefault="00EB3CD1" w:rsidP="00F40EC1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</w:rPr>
            </w:pPr>
            <w:r w:rsidRPr="00F40EC1">
              <w:rPr>
                <w:rFonts w:ascii="Times New Roman" w:hAnsi="Times New Roman"/>
                <w:bCs/>
                <w:sz w:val="28"/>
                <w:szCs w:val="28"/>
              </w:rPr>
              <w:t>Рельєф як туристичний ресурс………………………………………...</w:t>
            </w:r>
          </w:p>
        </w:tc>
        <w:tc>
          <w:tcPr>
            <w:tcW w:w="496" w:type="dxa"/>
          </w:tcPr>
          <w:p w:rsidR="00EB3CD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25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2.4.</w:t>
            </w:r>
          </w:p>
        </w:tc>
        <w:tc>
          <w:tcPr>
            <w:tcW w:w="8286" w:type="dxa"/>
            <w:gridSpan w:val="2"/>
          </w:tcPr>
          <w:p w:rsidR="00EB3CD1" w:rsidRPr="00F40EC1" w:rsidRDefault="00EB3CD1" w:rsidP="00DE68AC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</w:rPr>
            </w:pPr>
            <w:r w:rsidRPr="00F40EC1">
              <w:rPr>
                <w:rFonts w:ascii="Times New Roman" w:hAnsi="Times New Roman"/>
                <w:bCs/>
                <w:sz w:val="28"/>
                <w:szCs w:val="28"/>
              </w:rPr>
              <w:t>Водн</w:t>
            </w:r>
            <w:r w:rsidR="00DE68AC">
              <w:rPr>
                <w:rFonts w:ascii="Times New Roman" w:hAnsi="Times New Roman"/>
                <w:bCs/>
                <w:sz w:val="28"/>
                <w:szCs w:val="28"/>
              </w:rPr>
              <w:t>ий</w:t>
            </w:r>
            <w:r w:rsidRPr="00F40EC1">
              <w:rPr>
                <w:rFonts w:ascii="Times New Roman" w:hAnsi="Times New Roman"/>
                <w:bCs/>
                <w:sz w:val="28"/>
                <w:szCs w:val="28"/>
              </w:rPr>
              <w:t xml:space="preserve"> </w:t>
            </w:r>
            <w:r w:rsidR="008829DA" w:rsidRPr="00F40EC1">
              <w:rPr>
                <w:rFonts w:ascii="Times New Roman" w:hAnsi="Times New Roman"/>
                <w:bCs/>
                <w:sz w:val="28"/>
                <w:szCs w:val="28"/>
              </w:rPr>
              <w:t>потенціал………………………………………………………</w:t>
            </w:r>
          </w:p>
        </w:tc>
        <w:tc>
          <w:tcPr>
            <w:tcW w:w="496" w:type="dxa"/>
          </w:tcPr>
          <w:p w:rsidR="00EB3CD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28</w:t>
            </w:r>
          </w:p>
        </w:tc>
      </w:tr>
      <w:tr w:rsidR="004D1F65" w:rsidRPr="00F40EC1" w:rsidTr="00F40EC1">
        <w:trPr>
          <w:trHeight w:val="303"/>
        </w:trPr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2.5.</w:t>
            </w:r>
          </w:p>
        </w:tc>
        <w:tc>
          <w:tcPr>
            <w:tcW w:w="8286" w:type="dxa"/>
            <w:gridSpan w:val="2"/>
          </w:tcPr>
          <w:p w:rsidR="00EB3CD1" w:rsidRPr="00F40EC1" w:rsidRDefault="00EB3CD1" w:rsidP="00F40EC1">
            <w:pPr>
              <w:spacing w:after="0" w:line="360" w:lineRule="auto"/>
              <w:rPr>
                <w:rFonts w:ascii="Times New Roman" w:hAnsi="Times New Roman"/>
                <w:bCs/>
                <w:sz w:val="28"/>
                <w:szCs w:val="28"/>
              </w:rPr>
            </w:pPr>
            <w:r w:rsidRPr="00F40EC1">
              <w:rPr>
                <w:rFonts w:ascii="Times New Roman" w:hAnsi="Times New Roman"/>
                <w:bCs/>
                <w:sz w:val="28"/>
                <w:szCs w:val="28"/>
              </w:rPr>
              <w:t>Туристичн</w:t>
            </w:r>
            <w:r w:rsidR="00510E77" w:rsidRPr="00F40EC1">
              <w:rPr>
                <w:rFonts w:ascii="Times New Roman" w:hAnsi="Times New Roman"/>
                <w:bCs/>
                <w:sz w:val="28"/>
                <w:szCs w:val="28"/>
              </w:rPr>
              <w:t>ий</w:t>
            </w:r>
            <w:r w:rsidRPr="00F40EC1">
              <w:rPr>
                <w:rFonts w:ascii="Times New Roman" w:hAnsi="Times New Roman"/>
                <w:bCs/>
                <w:sz w:val="28"/>
                <w:szCs w:val="28"/>
              </w:rPr>
              <w:t xml:space="preserve"> </w:t>
            </w:r>
            <w:r w:rsidR="00510E77" w:rsidRPr="00F40EC1">
              <w:rPr>
                <w:rFonts w:ascii="Times New Roman" w:hAnsi="Times New Roman"/>
                <w:bCs/>
                <w:sz w:val="28"/>
                <w:szCs w:val="28"/>
              </w:rPr>
              <w:t>потенціал</w:t>
            </w:r>
            <w:r w:rsidRPr="00F40EC1">
              <w:rPr>
                <w:rFonts w:ascii="Times New Roman" w:hAnsi="Times New Roman"/>
                <w:bCs/>
                <w:sz w:val="28"/>
                <w:szCs w:val="28"/>
              </w:rPr>
              <w:t xml:space="preserve"> природно-заповідного фонду</w:t>
            </w:r>
            <w:r w:rsidR="00510E77" w:rsidRPr="00F40EC1">
              <w:rPr>
                <w:rFonts w:ascii="Times New Roman" w:hAnsi="Times New Roman"/>
                <w:bCs/>
                <w:sz w:val="28"/>
                <w:szCs w:val="28"/>
              </w:rPr>
              <w:t>……………...</w:t>
            </w:r>
          </w:p>
        </w:tc>
        <w:tc>
          <w:tcPr>
            <w:tcW w:w="496" w:type="dxa"/>
          </w:tcPr>
          <w:p w:rsidR="00EB3CD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34</w:t>
            </w:r>
          </w:p>
        </w:tc>
      </w:tr>
      <w:tr w:rsidR="00EB3CD1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F40EC1">
              <w:rPr>
                <w:rFonts w:ascii="Times New Roman" w:hAnsi="Times New Roman"/>
                <w:b/>
                <w:sz w:val="28"/>
                <w:szCs w:val="28"/>
              </w:rPr>
              <w:t>3.</w:t>
            </w:r>
          </w:p>
        </w:tc>
        <w:tc>
          <w:tcPr>
            <w:tcW w:w="8878" w:type="dxa"/>
            <w:gridSpan w:val="3"/>
          </w:tcPr>
          <w:p w:rsidR="00EB3CD1" w:rsidRPr="00F40EC1" w:rsidRDefault="00EB3CD1" w:rsidP="00F40EC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b/>
                <w:sz w:val="28"/>
                <w:szCs w:val="28"/>
              </w:rPr>
              <w:t>ІСТОРИКО-КУЛЬТУРН</w:t>
            </w:r>
            <w:r w:rsidR="00510E77" w:rsidRPr="00F40EC1">
              <w:rPr>
                <w:rFonts w:ascii="Times New Roman" w:hAnsi="Times New Roman"/>
                <w:b/>
                <w:sz w:val="28"/>
                <w:szCs w:val="28"/>
              </w:rPr>
              <w:t>ИЙ</w:t>
            </w:r>
            <w:r w:rsidRPr="00F40EC1">
              <w:rPr>
                <w:rFonts w:ascii="Times New Roman" w:hAnsi="Times New Roman"/>
                <w:b/>
                <w:sz w:val="28"/>
                <w:szCs w:val="28"/>
              </w:rPr>
              <w:t xml:space="preserve"> ТУРИСТИЧН</w:t>
            </w:r>
            <w:r w:rsidR="00510E77" w:rsidRPr="00F40EC1">
              <w:rPr>
                <w:rFonts w:ascii="Times New Roman" w:hAnsi="Times New Roman"/>
                <w:b/>
                <w:sz w:val="28"/>
                <w:szCs w:val="28"/>
              </w:rPr>
              <w:t>ИЙ</w:t>
            </w:r>
            <w:r w:rsidRPr="00F40EC1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r w:rsidR="00510E77" w:rsidRPr="00F40EC1">
              <w:rPr>
                <w:rFonts w:ascii="Times New Roman" w:hAnsi="Times New Roman"/>
                <w:b/>
                <w:sz w:val="28"/>
                <w:szCs w:val="28"/>
              </w:rPr>
              <w:t>ПОТЕНЦІАЛ</w:t>
            </w:r>
            <w:r w:rsidRPr="00F40EC1">
              <w:rPr>
                <w:rFonts w:ascii="Times New Roman" w:hAnsi="Times New Roman"/>
                <w:b/>
                <w:sz w:val="28"/>
                <w:szCs w:val="28"/>
              </w:rPr>
              <w:t xml:space="preserve"> ОБЛАСТІ</w:t>
            </w:r>
            <w:r w:rsidR="00510E77" w:rsidRPr="00F40EC1">
              <w:rPr>
                <w:rFonts w:ascii="Times New Roman" w:hAnsi="Times New Roman"/>
                <w:b/>
                <w:sz w:val="28"/>
                <w:szCs w:val="28"/>
              </w:rPr>
              <w:t>…………………………………………………………………….</w:t>
            </w:r>
          </w:p>
        </w:tc>
        <w:tc>
          <w:tcPr>
            <w:tcW w:w="496" w:type="dxa"/>
          </w:tcPr>
          <w:p w:rsidR="00EB3CD1" w:rsidRPr="00F40EC1" w:rsidRDefault="00EB3CD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2F6F0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3.1.</w:t>
            </w:r>
          </w:p>
        </w:tc>
        <w:tc>
          <w:tcPr>
            <w:tcW w:w="8286" w:type="dxa"/>
            <w:gridSpan w:val="2"/>
          </w:tcPr>
          <w:p w:rsidR="00EB3CD1" w:rsidRPr="00F40EC1" w:rsidRDefault="00EB3CD1" w:rsidP="00F40EC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Архітектурно-історичні та археологічні пам'ятки краю…………….</w:t>
            </w:r>
          </w:p>
        </w:tc>
        <w:tc>
          <w:tcPr>
            <w:tcW w:w="496" w:type="dxa"/>
          </w:tcPr>
          <w:p w:rsidR="00EB3CD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09" w:type="dxa"/>
          </w:tcPr>
          <w:p w:rsidR="00EB3CD1" w:rsidRPr="00F40EC1" w:rsidRDefault="00EB3CD1" w:rsidP="00F40EC1">
            <w:pPr>
              <w:spacing w:after="0" w:line="360" w:lineRule="auto"/>
              <w:ind w:left="-108" w:right="-108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3.1.1.</w:t>
            </w:r>
          </w:p>
        </w:tc>
        <w:tc>
          <w:tcPr>
            <w:tcW w:w="7577" w:type="dxa"/>
          </w:tcPr>
          <w:p w:rsidR="00EB3CD1" w:rsidRPr="00F40EC1" w:rsidRDefault="00EB3CD1" w:rsidP="00F40EC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Пам’ятки громадської архітектури…………………………….</w:t>
            </w:r>
          </w:p>
        </w:tc>
        <w:tc>
          <w:tcPr>
            <w:tcW w:w="496" w:type="dxa"/>
          </w:tcPr>
          <w:p w:rsidR="00EB3CD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09" w:type="dxa"/>
          </w:tcPr>
          <w:p w:rsidR="00EB3CD1" w:rsidRPr="00F40EC1" w:rsidRDefault="00EB3CD1" w:rsidP="00F40EC1">
            <w:pPr>
              <w:spacing w:after="0" w:line="360" w:lineRule="auto"/>
              <w:ind w:left="-108" w:right="-108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3.1.2.</w:t>
            </w:r>
          </w:p>
        </w:tc>
        <w:tc>
          <w:tcPr>
            <w:tcW w:w="7577" w:type="dxa"/>
          </w:tcPr>
          <w:p w:rsidR="00EB3CD1" w:rsidRPr="00F40EC1" w:rsidRDefault="00EB3CD1" w:rsidP="00F40EC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Пам’ятки культової (сакральної) архітектори ………………...</w:t>
            </w:r>
          </w:p>
        </w:tc>
        <w:tc>
          <w:tcPr>
            <w:tcW w:w="496" w:type="dxa"/>
          </w:tcPr>
          <w:p w:rsidR="00EB3CD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49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09" w:type="dxa"/>
          </w:tcPr>
          <w:p w:rsidR="00EB3CD1" w:rsidRPr="00F40EC1" w:rsidRDefault="00EB3CD1" w:rsidP="00F40EC1">
            <w:pPr>
              <w:spacing w:after="0" w:line="360" w:lineRule="auto"/>
              <w:ind w:left="-108" w:right="-108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3.1.3.</w:t>
            </w:r>
          </w:p>
        </w:tc>
        <w:tc>
          <w:tcPr>
            <w:tcW w:w="7577" w:type="dxa"/>
          </w:tcPr>
          <w:p w:rsidR="00EB3CD1" w:rsidRPr="00F40EC1" w:rsidRDefault="00EB3CD1" w:rsidP="00F40EC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Пам’ятки промислової архітектури ……………………………</w:t>
            </w:r>
          </w:p>
        </w:tc>
        <w:tc>
          <w:tcPr>
            <w:tcW w:w="496" w:type="dxa"/>
          </w:tcPr>
          <w:p w:rsidR="00EB3CD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55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09" w:type="dxa"/>
          </w:tcPr>
          <w:p w:rsidR="00EB3CD1" w:rsidRPr="00F40EC1" w:rsidRDefault="00EB3CD1" w:rsidP="00F40EC1">
            <w:pPr>
              <w:spacing w:after="0" w:line="360" w:lineRule="auto"/>
              <w:ind w:left="-108" w:right="-108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3.1.4.</w:t>
            </w:r>
          </w:p>
        </w:tc>
        <w:tc>
          <w:tcPr>
            <w:tcW w:w="7577" w:type="dxa"/>
          </w:tcPr>
          <w:p w:rsidR="00EB3CD1" w:rsidRPr="00F40EC1" w:rsidRDefault="00EB3CD1" w:rsidP="00F40EC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Пам’ятки військової архітектури……………………………….</w:t>
            </w:r>
          </w:p>
        </w:tc>
        <w:tc>
          <w:tcPr>
            <w:tcW w:w="496" w:type="dxa"/>
          </w:tcPr>
          <w:p w:rsidR="00EB3CD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57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09" w:type="dxa"/>
          </w:tcPr>
          <w:p w:rsidR="00EB3CD1" w:rsidRPr="00F40EC1" w:rsidRDefault="00EB3CD1" w:rsidP="00F40EC1">
            <w:pPr>
              <w:spacing w:after="0" w:line="360" w:lineRule="auto"/>
              <w:ind w:left="-108" w:right="-108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3.1.5.</w:t>
            </w:r>
          </w:p>
        </w:tc>
        <w:tc>
          <w:tcPr>
            <w:tcW w:w="7577" w:type="dxa"/>
          </w:tcPr>
          <w:p w:rsidR="00EB3CD1" w:rsidRPr="00F40EC1" w:rsidRDefault="00EB3CD1" w:rsidP="00F40EC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Археологічні пам’ятки…………………………………………..</w:t>
            </w:r>
          </w:p>
        </w:tc>
        <w:tc>
          <w:tcPr>
            <w:tcW w:w="496" w:type="dxa"/>
          </w:tcPr>
          <w:p w:rsidR="00EB3CD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58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3.2.</w:t>
            </w:r>
          </w:p>
        </w:tc>
        <w:tc>
          <w:tcPr>
            <w:tcW w:w="8286" w:type="dxa"/>
            <w:gridSpan w:val="2"/>
          </w:tcPr>
          <w:p w:rsidR="00EB3CD1" w:rsidRPr="00F40EC1" w:rsidRDefault="00EB3CD1" w:rsidP="00F40EC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Біосоціальні пам’ятки та пам’ятки подій……………………………</w:t>
            </w:r>
          </w:p>
        </w:tc>
        <w:tc>
          <w:tcPr>
            <w:tcW w:w="496" w:type="dxa"/>
          </w:tcPr>
          <w:p w:rsidR="00EB3CD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60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3.3.</w:t>
            </w:r>
          </w:p>
        </w:tc>
        <w:tc>
          <w:tcPr>
            <w:tcW w:w="8286" w:type="dxa"/>
            <w:gridSpan w:val="2"/>
          </w:tcPr>
          <w:p w:rsidR="00EB3CD1" w:rsidRPr="00F40EC1" w:rsidRDefault="00EB3CD1" w:rsidP="00F40EC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Музеї та музейні комплекси…………………………………………...</w:t>
            </w:r>
          </w:p>
        </w:tc>
        <w:tc>
          <w:tcPr>
            <w:tcW w:w="496" w:type="dxa"/>
          </w:tcPr>
          <w:p w:rsidR="00EB3CD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63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3.4.</w:t>
            </w:r>
          </w:p>
        </w:tc>
        <w:tc>
          <w:tcPr>
            <w:tcW w:w="8286" w:type="dxa"/>
            <w:gridSpan w:val="2"/>
          </w:tcPr>
          <w:p w:rsidR="00EB3CD1" w:rsidRPr="00F40EC1" w:rsidRDefault="00C87692" w:rsidP="00F40EC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Об’єкти</w:t>
            </w:r>
            <w:r w:rsidR="00EB3CD1" w:rsidRPr="00F40EC1">
              <w:rPr>
                <w:rFonts w:ascii="Times New Roman" w:hAnsi="Times New Roman"/>
                <w:sz w:val="28"/>
                <w:szCs w:val="28"/>
              </w:rPr>
              <w:t xml:space="preserve"> проми</w:t>
            </w:r>
            <w:r>
              <w:rPr>
                <w:rFonts w:ascii="Times New Roman" w:hAnsi="Times New Roman"/>
                <w:sz w:val="28"/>
                <w:szCs w:val="28"/>
              </w:rPr>
              <w:t>слового туризму……………………………………….</w:t>
            </w:r>
          </w:p>
        </w:tc>
        <w:tc>
          <w:tcPr>
            <w:tcW w:w="496" w:type="dxa"/>
          </w:tcPr>
          <w:p w:rsidR="00EB3CD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67</w:t>
            </w:r>
          </w:p>
        </w:tc>
      </w:tr>
      <w:tr w:rsidR="00EB3CD1" w:rsidRPr="00F40EC1" w:rsidTr="00F40EC1">
        <w:trPr>
          <w:trHeight w:val="754"/>
        </w:trPr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F40EC1">
              <w:rPr>
                <w:rFonts w:ascii="Times New Roman" w:hAnsi="Times New Roman"/>
                <w:b/>
                <w:sz w:val="28"/>
                <w:szCs w:val="28"/>
              </w:rPr>
              <w:t>4.</w:t>
            </w:r>
          </w:p>
        </w:tc>
        <w:tc>
          <w:tcPr>
            <w:tcW w:w="8878" w:type="dxa"/>
            <w:gridSpan w:val="3"/>
          </w:tcPr>
          <w:p w:rsidR="00EB3CD1" w:rsidRPr="00F40EC1" w:rsidRDefault="00EB3CD1" w:rsidP="00DE68AC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F40EC1">
              <w:rPr>
                <w:rFonts w:ascii="Times New Roman" w:hAnsi="Times New Roman"/>
                <w:b/>
                <w:sz w:val="28"/>
                <w:szCs w:val="28"/>
              </w:rPr>
              <w:t>ТУРИСТИЧНА ІНФРАСТРУКТУРА, ПОТЕНЦІАЛ ТА ПЕРСПЕКТИВИ РОЗВИТКУ ГАЛУЗІ………………………………….</w:t>
            </w:r>
          </w:p>
        </w:tc>
        <w:tc>
          <w:tcPr>
            <w:tcW w:w="496" w:type="dxa"/>
          </w:tcPr>
          <w:p w:rsidR="00DE68AC" w:rsidRPr="00F40EC1" w:rsidRDefault="00DE68AC" w:rsidP="00DE68A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2F6F01" w:rsidRPr="00F40EC1" w:rsidRDefault="002F6F01" w:rsidP="00DE68AC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73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4.1.</w:t>
            </w:r>
          </w:p>
        </w:tc>
        <w:tc>
          <w:tcPr>
            <w:tcW w:w="8286" w:type="dxa"/>
            <w:gridSpan w:val="2"/>
          </w:tcPr>
          <w:p w:rsidR="00EB3CD1" w:rsidRPr="00F40EC1" w:rsidRDefault="00EB3CD1" w:rsidP="00F40EC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Туристична інфраструктура…………………………………………...</w:t>
            </w:r>
          </w:p>
        </w:tc>
        <w:tc>
          <w:tcPr>
            <w:tcW w:w="496" w:type="dxa"/>
          </w:tcPr>
          <w:p w:rsidR="00EB3CD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73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09" w:type="dxa"/>
          </w:tcPr>
          <w:p w:rsidR="00EB3CD1" w:rsidRPr="00F40EC1" w:rsidRDefault="00EB3CD1" w:rsidP="00F40EC1">
            <w:pPr>
              <w:spacing w:after="0" w:line="360" w:lineRule="auto"/>
              <w:ind w:left="-108" w:right="-108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4.1.1.</w:t>
            </w:r>
          </w:p>
        </w:tc>
        <w:tc>
          <w:tcPr>
            <w:tcW w:w="7577" w:type="dxa"/>
          </w:tcPr>
          <w:p w:rsidR="00EB3CD1" w:rsidRPr="00F40EC1" w:rsidRDefault="00EB3CD1" w:rsidP="00F40EC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Інфраструктура туроперейтингу………………………………..</w:t>
            </w:r>
          </w:p>
        </w:tc>
        <w:tc>
          <w:tcPr>
            <w:tcW w:w="496" w:type="dxa"/>
          </w:tcPr>
          <w:p w:rsidR="00EB3CD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74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09" w:type="dxa"/>
          </w:tcPr>
          <w:p w:rsidR="00EB3CD1" w:rsidRPr="00F40EC1" w:rsidRDefault="00EB3CD1" w:rsidP="00F40EC1">
            <w:pPr>
              <w:spacing w:after="0" w:line="360" w:lineRule="auto"/>
              <w:ind w:left="-108" w:right="-108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4.1.2.</w:t>
            </w:r>
          </w:p>
        </w:tc>
        <w:tc>
          <w:tcPr>
            <w:tcW w:w="7577" w:type="dxa"/>
          </w:tcPr>
          <w:p w:rsidR="00EB3CD1" w:rsidRPr="00F40EC1" w:rsidRDefault="00EB3CD1" w:rsidP="00F40EC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Інфраструктура закладів розміщення…………………………</w:t>
            </w:r>
            <w:r w:rsidR="00C87692">
              <w:rPr>
                <w:rFonts w:ascii="Times New Roman" w:hAnsi="Times New Roman"/>
                <w:sz w:val="28"/>
                <w:szCs w:val="28"/>
              </w:rPr>
              <w:t>..</w:t>
            </w:r>
          </w:p>
        </w:tc>
        <w:tc>
          <w:tcPr>
            <w:tcW w:w="496" w:type="dxa"/>
          </w:tcPr>
          <w:p w:rsidR="00EB3CD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77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09" w:type="dxa"/>
          </w:tcPr>
          <w:p w:rsidR="00EB3CD1" w:rsidRPr="00F40EC1" w:rsidRDefault="00EB3CD1" w:rsidP="00F40EC1">
            <w:pPr>
              <w:spacing w:after="0" w:line="360" w:lineRule="auto"/>
              <w:ind w:left="-108" w:right="-108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4.1.3.</w:t>
            </w:r>
          </w:p>
        </w:tc>
        <w:tc>
          <w:tcPr>
            <w:tcW w:w="7577" w:type="dxa"/>
          </w:tcPr>
          <w:p w:rsidR="00EB3CD1" w:rsidRPr="00F40EC1" w:rsidRDefault="00EB3CD1" w:rsidP="00F40EC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Транспортна інфраструктура…………………………………...</w:t>
            </w:r>
          </w:p>
        </w:tc>
        <w:tc>
          <w:tcPr>
            <w:tcW w:w="496" w:type="dxa"/>
          </w:tcPr>
          <w:p w:rsidR="00EB3CD1" w:rsidRPr="00F40EC1" w:rsidRDefault="002F6F0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81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09" w:type="dxa"/>
          </w:tcPr>
          <w:p w:rsidR="00EB3CD1" w:rsidRPr="00F40EC1" w:rsidRDefault="00EB3CD1" w:rsidP="00F40EC1">
            <w:pPr>
              <w:spacing w:after="0" w:line="360" w:lineRule="auto"/>
              <w:ind w:left="-108" w:right="-108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4.1.4.</w:t>
            </w:r>
          </w:p>
        </w:tc>
        <w:tc>
          <w:tcPr>
            <w:tcW w:w="7577" w:type="dxa"/>
          </w:tcPr>
          <w:p w:rsidR="00EB3CD1" w:rsidRPr="00F40EC1" w:rsidRDefault="00EB3CD1" w:rsidP="00F40EC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Інші типи туристичної інфраструктури………………………..</w:t>
            </w:r>
          </w:p>
        </w:tc>
        <w:tc>
          <w:tcPr>
            <w:tcW w:w="496" w:type="dxa"/>
          </w:tcPr>
          <w:p w:rsidR="00EB3CD1" w:rsidRPr="00F40EC1" w:rsidRDefault="002F6F01" w:rsidP="00F40EC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82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4.2.</w:t>
            </w:r>
          </w:p>
        </w:tc>
        <w:tc>
          <w:tcPr>
            <w:tcW w:w="8286" w:type="dxa"/>
            <w:gridSpan w:val="2"/>
          </w:tcPr>
          <w:p w:rsidR="00EB3CD1" w:rsidRPr="00F40EC1" w:rsidRDefault="00EB3CD1" w:rsidP="00F40EC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Природний та історико-архітектурний потенціал адміністративних районів Дніпропетровської області…………………………………...</w:t>
            </w:r>
          </w:p>
        </w:tc>
        <w:tc>
          <w:tcPr>
            <w:tcW w:w="496" w:type="dxa"/>
          </w:tcPr>
          <w:p w:rsidR="00EB3CD1" w:rsidRPr="00F40EC1" w:rsidRDefault="00EB3CD1" w:rsidP="00DE68AC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2F6F01" w:rsidRPr="00F40EC1" w:rsidRDefault="002F6F01" w:rsidP="00DE68AC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83</w:t>
            </w:r>
          </w:p>
        </w:tc>
      </w:tr>
      <w:tr w:rsidR="004D1F65" w:rsidRPr="00F40EC1" w:rsidTr="00F40EC1">
        <w:tc>
          <w:tcPr>
            <w:tcW w:w="543" w:type="dxa"/>
          </w:tcPr>
          <w:p w:rsidR="00EB3CD1" w:rsidRPr="00F40EC1" w:rsidRDefault="00EB3CD1" w:rsidP="00F40EC1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92" w:type="dxa"/>
          </w:tcPr>
          <w:p w:rsidR="00EB3CD1" w:rsidRPr="00F40EC1" w:rsidRDefault="00EB3CD1" w:rsidP="00F40EC1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4.3.</w:t>
            </w:r>
          </w:p>
        </w:tc>
        <w:tc>
          <w:tcPr>
            <w:tcW w:w="8286" w:type="dxa"/>
            <w:gridSpan w:val="2"/>
          </w:tcPr>
          <w:p w:rsidR="00EB3CD1" w:rsidRPr="00F40EC1" w:rsidRDefault="00EB3CD1" w:rsidP="00F40EC1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Перспективи та рекомендації розвитку туризму в області………….</w:t>
            </w:r>
          </w:p>
        </w:tc>
        <w:tc>
          <w:tcPr>
            <w:tcW w:w="496" w:type="dxa"/>
          </w:tcPr>
          <w:p w:rsidR="00EB3CD1" w:rsidRPr="0038217D" w:rsidRDefault="0038217D" w:rsidP="00F40EC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90</w:t>
            </w:r>
          </w:p>
        </w:tc>
      </w:tr>
      <w:tr w:rsidR="00EB3CD1" w:rsidRPr="00F40EC1" w:rsidTr="00F40EC1">
        <w:tc>
          <w:tcPr>
            <w:tcW w:w="9421" w:type="dxa"/>
            <w:gridSpan w:val="4"/>
            <w:hideMark/>
          </w:tcPr>
          <w:p w:rsidR="00EB3CD1" w:rsidRPr="00F40EC1" w:rsidRDefault="00EB3CD1" w:rsidP="00F40EC1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</w:rPr>
            </w:pPr>
            <w:r w:rsidRPr="00F40EC1">
              <w:rPr>
                <w:rFonts w:ascii="Times New Roman" w:hAnsi="Times New Roman"/>
                <w:b/>
                <w:sz w:val="28"/>
                <w:szCs w:val="28"/>
              </w:rPr>
              <w:t>ВИСНОВКИ……………………………………………………………………...</w:t>
            </w:r>
          </w:p>
        </w:tc>
        <w:tc>
          <w:tcPr>
            <w:tcW w:w="496" w:type="dxa"/>
          </w:tcPr>
          <w:p w:rsidR="00EB3CD1" w:rsidRPr="0038217D" w:rsidRDefault="002F6F01" w:rsidP="00F40EC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9</w:t>
            </w:r>
            <w:r w:rsidR="0038217D">
              <w:rPr>
                <w:rFonts w:ascii="Times New Roman" w:hAnsi="Times New Roman"/>
                <w:sz w:val="28"/>
                <w:szCs w:val="28"/>
                <w:lang w:val="ru-RU"/>
              </w:rPr>
              <w:t>4</w:t>
            </w:r>
          </w:p>
        </w:tc>
      </w:tr>
      <w:tr w:rsidR="00EB3CD1" w:rsidRPr="00F40EC1" w:rsidTr="00F40EC1">
        <w:tc>
          <w:tcPr>
            <w:tcW w:w="9421" w:type="dxa"/>
            <w:gridSpan w:val="4"/>
            <w:hideMark/>
          </w:tcPr>
          <w:p w:rsidR="00EB3CD1" w:rsidRPr="00F40EC1" w:rsidRDefault="00EB3CD1" w:rsidP="00F40EC1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w:r w:rsidRPr="00F40EC1">
              <w:rPr>
                <w:rFonts w:ascii="Times New Roman" w:hAnsi="Times New Roman"/>
                <w:b/>
                <w:sz w:val="28"/>
                <w:szCs w:val="28"/>
              </w:rPr>
              <w:t>СПИСОК ВИКОРИСТАНИХ ДЖЕРЕЛ…………………………………….</w:t>
            </w:r>
            <w:r w:rsidR="00C87692">
              <w:rPr>
                <w:rFonts w:ascii="Times New Roman" w:hAnsi="Times New Roman"/>
                <w:b/>
                <w:sz w:val="28"/>
                <w:szCs w:val="28"/>
              </w:rPr>
              <w:t>..</w:t>
            </w:r>
          </w:p>
        </w:tc>
        <w:tc>
          <w:tcPr>
            <w:tcW w:w="496" w:type="dxa"/>
          </w:tcPr>
          <w:p w:rsidR="00EB3CD1" w:rsidRPr="0038217D" w:rsidRDefault="002F6F01" w:rsidP="00FC7A8A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F40EC1">
              <w:rPr>
                <w:rFonts w:ascii="Times New Roman" w:hAnsi="Times New Roman"/>
                <w:sz w:val="28"/>
                <w:szCs w:val="28"/>
              </w:rPr>
              <w:t>9</w:t>
            </w:r>
            <w:r w:rsidR="0038217D">
              <w:rPr>
                <w:rFonts w:ascii="Times New Roman" w:hAnsi="Times New Roman"/>
                <w:sz w:val="28"/>
                <w:szCs w:val="28"/>
                <w:lang w:val="ru-RU"/>
              </w:rPr>
              <w:t>7</w:t>
            </w:r>
          </w:p>
        </w:tc>
      </w:tr>
    </w:tbl>
    <w:p w:rsidR="00EB3CD1" w:rsidRDefault="00EB3CD1" w:rsidP="00137D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B3CD1" w:rsidRDefault="00EB3CD1" w:rsidP="00137D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42E5F" w:rsidRDefault="00942E5F" w:rsidP="00137D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42E5F" w:rsidRDefault="00942E5F" w:rsidP="00137D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42E5F" w:rsidRDefault="00942E5F" w:rsidP="00137D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42E5F" w:rsidRDefault="00942E5F" w:rsidP="00137D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42E5F" w:rsidRDefault="00942E5F" w:rsidP="00137D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42E5F" w:rsidRDefault="00942E5F" w:rsidP="00137D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42E5F" w:rsidRDefault="00942E5F" w:rsidP="00137D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42E5F" w:rsidRDefault="00942E5F" w:rsidP="00137D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42E5F" w:rsidRDefault="00942E5F" w:rsidP="00137D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42E5F" w:rsidRDefault="00942E5F" w:rsidP="00137D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42E5F" w:rsidRDefault="00942E5F" w:rsidP="00137D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42E5F" w:rsidRDefault="00942E5F" w:rsidP="00137D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42E5F" w:rsidRDefault="00942E5F" w:rsidP="00137D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42E5F" w:rsidRDefault="00942E5F" w:rsidP="00137D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42E5F" w:rsidRDefault="00942E5F" w:rsidP="00137D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42E5F" w:rsidRDefault="00942E5F" w:rsidP="00137D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42E5F" w:rsidRDefault="00942E5F" w:rsidP="00137D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4339F" w:rsidRDefault="00B4339F" w:rsidP="00137D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79340B" w:rsidRPr="00EE5EB5" w:rsidRDefault="0079340B" w:rsidP="00137D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EE5EB5">
        <w:rPr>
          <w:rFonts w:ascii="Times New Roman" w:hAnsi="Times New Roman"/>
          <w:b/>
          <w:sz w:val="28"/>
          <w:szCs w:val="28"/>
        </w:rPr>
        <w:lastRenderedPageBreak/>
        <w:t>ВСТУП</w:t>
      </w:r>
    </w:p>
    <w:p w:rsidR="0079340B" w:rsidRPr="00EE5EB5" w:rsidRDefault="0079340B" w:rsidP="00137D3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E7276" w:rsidRDefault="00AE7276" w:rsidP="00137D3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AE7276">
        <w:rPr>
          <w:rFonts w:ascii="Times New Roman" w:hAnsi="Times New Roman"/>
          <w:sz w:val="28"/>
          <w:szCs w:val="28"/>
        </w:rPr>
        <w:t>Представлена робота присвячена темі «</w:t>
      </w:r>
      <w:r>
        <w:rPr>
          <w:rFonts w:ascii="Times New Roman" w:hAnsi="Times New Roman"/>
          <w:sz w:val="28"/>
          <w:szCs w:val="28"/>
        </w:rPr>
        <w:t>Туристично-рекреаційний потенціал Дніпропетровської області</w:t>
      </w:r>
      <w:r w:rsidRPr="00AE7276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>.</w:t>
      </w:r>
    </w:p>
    <w:p w:rsidR="00AE7276" w:rsidRDefault="0079340B" w:rsidP="00137D3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EE5EB5">
        <w:rPr>
          <w:rFonts w:ascii="Times New Roman" w:hAnsi="Times New Roman"/>
          <w:sz w:val="28"/>
          <w:szCs w:val="28"/>
        </w:rPr>
        <w:t xml:space="preserve">На початку ХХІ століття туризм є провідною галуззю в багатьох країнах та об’єктом постійного розширення і диверсифікації, що робить його одним з секторів економіки, які найшвидше зростають з точки зору валютних надходжень і робочих місць. Туризм став однією з найпрестижніших та найбільш пріоритетних економічних галузей світового господарства для багатьох країн і регіонів світу. Державна політика нашої країни в контексті туристичної діяльності була зорієнтована на стимулювання виходу туристичної пропозиції України на міжнародну арену. Однак складні економічні часи та нестабільна політична ситуація диктують необхідність змістити пріоритети з виїзного та іноземного туризму до розвитку внутрішнього туристичного продукту. </w:t>
      </w:r>
    </w:p>
    <w:p w:rsidR="006923CC" w:rsidRPr="00EE5EB5" w:rsidRDefault="00AE7276" w:rsidP="001D341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1E742F">
        <w:rPr>
          <w:rFonts w:ascii="Times New Roman" w:hAnsi="Times New Roman"/>
          <w:b/>
          <w:i/>
          <w:sz w:val="28"/>
          <w:szCs w:val="28"/>
        </w:rPr>
        <w:t>Актуальнісь</w:t>
      </w:r>
      <w:r w:rsidR="001E742F" w:rsidRPr="001E742F">
        <w:rPr>
          <w:rFonts w:ascii="Times New Roman" w:hAnsi="Times New Roman"/>
          <w:b/>
          <w:i/>
          <w:sz w:val="28"/>
          <w:szCs w:val="28"/>
        </w:rPr>
        <w:t xml:space="preserve"> теми</w:t>
      </w:r>
      <w:r w:rsidR="001E742F">
        <w:rPr>
          <w:rFonts w:ascii="Times New Roman" w:hAnsi="Times New Roman"/>
          <w:sz w:val="28"/>
          <w:szCs w:val="28"/>
        </w:rPr>
        <w:t xml:space="preserve"> полягає в можливості сформувати позитивний туристичний образ Дніпропетровської області, оскілки, </w:t>
      </w:r>
      <w:r w:rsidR="001D341F">
        <w:rPr>
          <w:rFonts w:ascii="Times New Roman" w:hAnsi="Times New Roman"/>
          <w:sz w:val="28"/>
          <w:szCs w:val="28"/>
        </w:rPr>
        <w:t xml:space="preserve">щодо регіону склалось пересічне уявлення </w:t>
      </w:r>
      <w:r w:rsidR="001E742F" w:rsidRPr="00DB2C91">
        <w:rPr>
          <w:rFonts w:ascii="Times New Roman" w:hAnsi="Times New Roman"/>
          <w:sz w:val="28"/>
          <w:szCs w:val="28"/>
        </w:rPr>
        <w:t>екологічно несприятливої території, перевантаженої промисловими виробництвами й такої, що не має значущих туристських атракцій.</w:t>
      </w:r>
      <w:r w:rsidR="001D341F">
        <w:rPr>
          <w:rFonts w:ascii="Times New Roman" w:hAnsi="Times New Roman"/>
          <w:sz w:val="28"/>
          <w:szCs w:val="28"/>
        </w:rPr>
        <w:t xml:space="preserve"> Усебічне й повноцінне дослідження</w:t>
      </w:r>
      <w:r w:rsidR="0079340B" w:rsidRPr="00EE5EB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буде сприяти </w:t>
      </w:r>
      <w:r w:rsidR="0079340B" w:rsidRPr="00EE5EB5">
        <w:rPr>
          <w:rFonts w:ascii="Times New Roman" w:hAnsi="Times New Roman"/>
          <w:sz w:val="28"/>
          <w:szCs w:val="28"/>
        </w:rPr>
        <w:t>становленн</w:t>
      </w:r>
      <w:r w:rsidR="001D341F">
        <w:rPr>
          <w:rFonts w:ascii="Times New Roman" w:hAnsi="Times New Roman"/>
          <w:sz w:val="28"/>
          <w:szCs w:val="28"/>
        </w:rPr>
        <w:t>ю</w:t>
      </w:r>
      <w:r w:rsidR="0079340B" w:rsidRPr="00EE5EB5">
        <w:rPr>
          <w:rFonts w:ascii="Times New Roman" w:hAnsi="Times New Roman"/>
          <w:sz w:val="28"/>
          <w:szCs w:val="28"/>
        </w:rPr>
        <w:t xml:space="preserve"> інно</w:t>
      </w:r>
      <w:r w:rsidR="001E742F">
        <w:rPr>
          <w:rFonts w:ascii="Times New Roman" w:hAnsi="Times New Roman"/>
          <w:sz w:val="28"/>
          <w:szCs w:val="28"/>
        </w:rPr>
        <w:t>ваційного туристичного продукту,</w:t>
      </w:r>
      <w:r w:rsidR="0079340B" w:rsidRPr="00EE5EB5">
        <w:rPr>
          <w:rFonts w:ascii="Times New Roman" w:hAnsi="Times New Roman"/>
          <w:sz w:val="28"/>
          <w:szCs w:val="28"/>
        </w:rPr>
        <w:t xml:space="preserve"> стимулюватиме створення комплексної і, в той же час яскравої та багатогранної туристичної пропозиції.</w:t>
      </w:r>
    </w:p>
    <w:p w:rsidR="0079340B" w:rsidRDefault="00AE7276" w:rsidP="00DA03B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EF6077">
        <w:rPr>
          <w:rFonts w:ascii="Times New Roman" w:hAnsi="Times New Roman"/>
          <w:b/>
          <w:i/>
          <w:sz w:val="28"/>
          <w:szCs w:val="28"/>
        </w:rPr>
        <w:t xml:space="preserve">Метою </w:t>
      </w:r>
      <w:r>
        <w:rPr>
          <w:rFonts w:ascii="Times New Roman" w:hAnsi="Times New Roman"/>
          <w:b/>
          <w:i/>
          <w:sz w:val="28"/>
          <w:szCs w:val="28"/>
        </w:rPr>
        <w:t>дослідження</w:t>
      </w:r>
      <w:r w:rsidR="006D2B16">
        <w:rPr>
          <w:rFonts w:ascii="Times New Roman" w:hAnsi="Times New Roman"/>
          <w:sz w:val="28"/>
          <w:szCs w:val="28"/>
        </w:rPr>
        <w:t xml:space="preserve"> є </w:t>
      </w:r>
      <w:r w:rsidR="00C87692">
        <w:rPr>
          <w:rFonts w:ascii="Times New Roman" w:hAnsi="Times New Roman"/>
          <w:sz w:val="28"/>
          <w:szCs w:val="28"/>
          <w:lang w:val="ru-RU"/>
        </w:rPr>
        <w:t>оц</w:t>
      </w:r>
      <w:r w:rsidR="00C87692">
        <w:rPr>
          <w:rFonts w:ascii="Times New Roman" w:hAnsi="Times New Roman"/>
          <w:sz w:val="28"/>
          <w:szCs w:val="28"/>
        </w:rPr>
        <w:t>інка</w:t>
      </w:r>
      <w:r w:rsidR="00571C3A">
        <w:rPr>
          <w:rFonts w:ascii="Times New Roman" w:hAnsi="Times New Roman"/>
          <w:sz w:val="28"/>
          <w:szCs w:val="28"/>
        </w:rPr>
        <w:t xml:space="preserve"> </w:t>
      </w:r>
      <w:r w:rsidR="001B1F41">
        <w:rPr>
          <w:rFonts w:ascii="Times New Roman" w:hAnsi="Times New Roman"/>
          <w:sz w:val="28"/>
          <w:szCs w:val="28"/>
        </w:rPr>
        <w:t xml:space="preserve">потенціалу </w:t>
      </w:r>
      <w:r w:rsidR="00571C3A">
        <w:rPr>
          <w:rFonts w:ascii="Times New Roman" w:hAnsi="Times New Roman"/>
          <w:sz w:val="28"/>
          <w:szCs w:val="28"/>
        </w:rPr>
        <w:t>природних,</w:t>
      </w:r>
      <w:r w:rsidRPr="00EF6077">
        <w:rPr>
          <w:rFonts w:ascii="Times New Roman" w:hAnsi="Times New Roman"/>
          <w:sz w:val="28"/>
          <w:szCs w:val="28"/>
        </w:rPr>
        <w:t xml:space="preserve"> історико-культурних </w:t>
      </w:r>
      <w:r w:rsidR="00571C3A">
        <w:rPr>
          <w:rFonts w:ascii="Times New Roman" w:hAnsi="Times New Roman"/>
          <w:sz w:val="28"/>
          <w:szCs w:val="28"/>
        </w:rPr>
        <w:t xml:space="preserve">та </w:t>
      </w:r>
      <w:r w:rsidR="00C87692">
        <w:rPr>
          <w:rFonts w:ascii="Times New Roman" w:hAnsi="Times New Roman"/>
          <w:sz w:val="28"/>
          <w:szCs w:val="28"/>
        </w:rPr>
        <w:t>техногенних</w:t>
      </w:r>
      <w:r w:rsidR="00571C3A">
        <w:rPr>
          <w:rFonts w:ascii="Times New Roman" w:hAnsi="Times New Roman"/>
          <w:sz w:val="28"/>
          <w:szCs w:val="28"/>
        </w:rPr>
        <w:t xml:space="preserve"> </w:t>
      </w:r>
      <w:r w:rsidRPr="00EF6077">
        <w:rPr>
          <w:rFonts w:ascii="Times New Roman" w:hAnsi="Times New Roman"/>
          <w:sz w:val="28"/>
          <w:szCs w:val="28"/>
        </w:rPr>
        <w:t>об’єктів</w:t>
      </w:r>
      <w:r w:rsidR="006D2B16">
        <w:rPr>
          <w:rFonts w:ascii="Times New Roman" w:hAnsi="Times New Roman"/>
          <w:sz w:val="28"/>
          <w:szCs w:val="28"/>
        </w:rPr>
        <w:t xml:space="preserve"> Дніпропетров</w:t>
      </w:r>
      <w:r w:rsidR="001B1F41">
        <w:rPr>
          <w:rFonts w:ascii="Times New Roman" w:hAnsi="Times New Roman"/>
          <w:sz w:val="28"/>
          <w:szCs w:val="28"/>
        </w:rPr>
        <w:t xml:space="preserve">щини </w:t>
      </w:r>
      <w:r w:rsidR="00571C3A">
        <w:rPr>
          <w:rFonts w:ascii="Times New Roman" w:hAnsi="Times New Roman"/>
          <w:sz w:val="28"/>
          <w:szCs w:val="28"/>
        </w:rPr>
        <w:t>для</w:t>
      </w:r>
      <w:r w:rsidRPr="00EF6077">
        <w:rPr>
          <w:rFonts w:ascii="Times New Roman" w:hAnsi="Times New Roman"/>
          <w:sz w:val="28"/>
          <w:szCs w:val="28"/>
        </w:rPr>
        <w:t xml:space="preserve"> </w:t>
      </w:r>
      <w:r w:rsidR="00571C3A" w:rsidRPr="000E32EB">
        <w:rPr>
          <w:rFonts w:ascii="Times New Roman" w:hAnsi="Times New Roman"/>
          <w:sz w:val="28"/>
        </w:rPr>
        <w:t>визначення особливостей розвитку туристичної діяльності в області</w:t>
      </w:r>
      <w:r w:rsidRPr="00EF6077">
        <w:rPr>
          <w:rFonts w:ascii="Times New Roman" w:hAnsi="Times New Roman"/>
          <w:sz w:val="28"/>
          <w:szCs w:val="28"/>
        </w:rPr>
        <w:t>.</w:t>
      </w:r>
    </w:p>
    <w:p w:rsidR="006D2B16" w:rsidRPr="00EF6077" w:rsidRDefault="001B1F41" w:rsidP="00DA03BF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Для д</w:t>
      </w:r>
      <w:r w:rsidR="006D2B16" w:rsidRPr="00EF6077">
        <w:rPr>
          <w:rFonts w:ascii="Times New Roman" w:hAnsi="Times New Roman"/>
          <w:sz w:val="28"/>
          <w:szCs w:val="28"/>
        </w:rPr>
        <w:t xml:space="preserve">осягнення мети </w:t>
      </w:r>
      <w:r>
        <w:rPr>
          <w:rFonts w:ascii="Times New Roman" w:hAnsi="Times New Roman"/>
          <w:sz w:val="28"/>
          <w:szCs w:val="28"/>
        </w:rPr>
        <w:t>вирішувались наступні</w:t>
      </w:r>
      <w:r w:rsidR="006D2B16" w:rsidRPr="00EF6077">
        <w:rPr>
          <w:rFonts w:ascii="Times New Roman" w:hAnsi="Times New Roman"/>
          <w:sz w:val="28"/>
          <w:szCs w:val="28"/>
        </w:rPr>
        <w:t xml:space="preserve"> </w:t>
      </w:r>
      <w:r w:rsidR="006D2B16" w:rsidRPr="00EF6077">
        <w:rPr>
          <w:rFonts w:ascii="Times New Roman" w:hAnsi="Times New Roman"/>
          <w:b/>
          <w:i/>
          <w:sz w:val="28"/>
          <w:szCs w:val="28"/>
        </w:rPr>
        <w:t>завдан</w:t>
      </w:r>
      <w:r w:rsidR="00DA03BF">
        <w:rPr>
          <w:rFonts w:ascii="Times New Roman" w:hAnsi="Times New Roman"/>
          <w:b/>
          <w:i/>
          <w:sz w:val="28"/>
          <w:szCs w:val="28"/>
        </w:rPr>
        <w:t>ня</w:t>
      </w:r>
      <w:r w:rsidR="006D2B16" w:rsidRPr="00DA03BF">
        <w:rPr>
          <w:rFonts w:ascii="Times New Roman" w:hAnsi="Times New Roman"/>
          <w:sz w:val="28"/>
          <w:szCs w:val="28"/>
        </w:rPr>
        <w:t>:</w:t>
      </w:r>
    </w:p>
    <w:p w:rsidR="006D2B16" w:rsidRPr="00DA03BF" w:rsidRDefault="001B1F41" w:rsidP="00DA03BF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/>
          <w:spacing w:val="-2"/>
          <w:sz w:val="28"/>
          <w:szCs w:val="28"/>
        </w:rPr>
      </w:pPr>
      <w:r w:rsidRPr="00DA03BF">
        <w:rPr>
          <w:rFonts w:ascii="Times New Roman" w:hAnsi="Times New Roman"/>
          <w:spacing w:val="-2"/>
          <w:sz w:val="28"/>
          <w:szCs w:val="28"/>
        </w:rPr>
        <w:t xml:space="preserve">розкрити поняття </w:t>
      </w:r>
      <w:r w:rsidR="006D2B16" w:rsidRPr="00DA03BF">
        <w:rPr>
          <w:rFonts w:ascii="Times New Roman" w:hAnsi="Times New Roman"/>
          <w:spacing w:val="-2"/>
          <w:sz w:val="28"/>
          <w:szCs w:val="28"/>
        </w:rPr>
        <w:t>туристичн</w:t>
      </w:r>
      <w:r w:rsidRPr="00DA03BF">
        <w:rPr>
          <w:rFonts w:ascii="Times New Roman" w:hAnsi="Times New Roman"/>
          <w:spacing w:val="-2"/>
          <w:sz w:val="28"/>
          <w:szCs w:val="28"/>
        </w:rPr>
        <w:t>их</w:t>
      </w:r>
      <w:r w:rsidR="006D2B16" w:rsidRPr="00DA03BF">
        <w:rPr>
          <w:rFonts w:ascii="Times New Roman" w:hAnsi="Times New Roman"/>
          <w:spacing w:val="-2"/>
          <w:sz w:val="28"/>
          <w:szCs w:val="28"/>
        </w:rPr>
        <w:t xml:space="preserve"> ресурс</w:t>
      </w:r>
      <w:r w:rsidRPr="00DA03BF">
        <w:rPr>
          <w:rFonts w:ascii="Times New Roman" w:hAnsi="Times New Roman"/>
          <w:spacing w:val="-2"/>
          <w:sz w:val="28"/>
          <w:szCs w:val="28"/>
        </w:rPr>
        <w:t>ів</w:t>
      </w:r>
      <w:r w:rsidR="006D2B16" w:rsidRPr="00DA03BF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DA03BF">
        <w:rPr>
          <w:rFonts w:ascii="Times New Roman" w:hAnsi="Times New Roman"/>
          <w:spacing w:val="-2"/>
          <w:sz w:val="28"/>
          <w:szCs w:val="28"/>
        </w:rPr>
        <w:t xml:space="preserve">та потенціалу, розглянути </w:t>
      </w:r>
      <w:r w:rsidR="003851D1" w:rsidRPr="00DA03BF">
        <w:rPr>
          <w:rFonts w:ascii="Times New Roman" w:hAnsi="Times New Roman"/>
          <w:spacing w:val="-2"/>
          <w:sz w:val="28"/>
          <w:szCs w:val="28"/>
        </w:rPr>
        <w:t>класифікації туристичних ресурсів</w:t>
      </w:r>
      <w:r w:rsidR="00DA03BF" w:rsidRPr="00DA03BF">
        <w:rPr>
          <w:rFonts w:ascii="Times New Roman" w:hAnsi="Times New Roman"/>
          <w:spacing w:val="-2"/>
          <w:sz w:val="28"/>
          <w:szCs w:val="28"/>
        </w:rPr>
        <w:t>;</w:t>
      </w:r>
    </w:p>
    <w:p w:rsidR="003851D1" w:rsidRPr="00DA03BF" w:rsidRDefault="003851D1" w:rsidP="00DA03BF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/>
          <w:spacing w:val="-2"/>
          <w:sz w:val="28"/>
          <w:szCs w:val="28"/>
        </w:rPr>
      </w:pPr>
      <w:r w:rsidRPr="00DA03BF">
        <w:rPr>
          <w:rFonts w:ascii="Times New Roman" w:hAnsi="Times New Roman"/>
          <w:spacing w:val="-2"/>
          <w:sz w:val="28"/>
          <w:szCs w:val="28"/>
        </w:rPr>
        <w:t xml:space="preserve">розглянути природні туристичні ресурси </w:t>
      </w:r>
      <w:r w:rsidR="00DA03BF" w:rsidRPr="00DA03BF">
        <w:rPr>
          <w:rFonts w:ascii="Times New Roman" w:hAnsi="Times New Roman"/>
          <w:spacing w:val="-2"/>
          <w:sz w:val="28"/>
          <w:szCs w:val="28"/>
        </w:rPr>
        <w:t xml:space="preserve">Дніпропетровської </w:t>
      </w:r>
      <w:r w:rsidRPr="00DA03BF">
        <w:rPr>
          <w:rFonts w:ascii="Times New Roman" w:hAnsi="Times New Roman"/>
          <w:spacing w:val="-2"/>
          <w:sz w:val="28"/>
          <w:szCs w:val="28"/>
        </w:rPr>
        <w:t>області</w:t>
      </w:r>
      <w:r w:rsidR="00DA03BF" w:rsidRPr="00DA03BF">
        <w:rPr>
          <w:rFonts w:ascii="Times New Roman" w:hAnsi="Times New Roman"/>
          <w:spacing w:val="-2"/>
          <w:sz w:val="28"/>
          <w:szCs w:val="28"/>
        </w:rPr>
        <w:t>;</w:t>
      </w:r>
    </w:p>
    <w:p w:rsidR="006D2B16" w:rsidRPr="00DA03BF" w:rsidRDefault="00DA03BF" w:rsidP="00DA03BF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/>
          <w:spacing w:val="-2"/>
          <w:sz w:val="28"/>
          <w:szCs w:val="28"/>
        </w:rPr>
      </w:pPr>
      <w:r w:rsidRPr="00DA03BF">
        <w:rPr>
          <w:rFonts w:ascii="Times New Roman" w:hAnsi="Times New Roman"/>
          <w:spacing w:val="-2"/>
          <w:sz w:val="28"/>
          <w:szCs w:val="28"/>
        </w:rPr>
        <w:lastRenderedPageBreak/>
        <w:t xml:space="preserve">розглянути </w:t>
      </w:r>
      <w:r w:rsidR="006D2B16" w:rsidRPr="00DA03BF">
        <w:rPr>
          <w:rFonts w:ascii="Times New Roman" w:hAnsi="Times New Roman"/>
          <w:spacing w:val="-2"/>
          <w:sz w:val="28"/>
          <w:szCs w:val="28"/>
        </w:rPr>
        <w:t xml:space="preserve">культурно-історичні ресурси </w:t>
      </w:r>
      <w:r w:rsidRPr="00DA03BF">
        <w:rPr>
          <w:rFonts w:ascii="Times New Roman" w:hAnsi="Times New Roman"/>
          <w:spacing w:val="-2"/>
          <w:sz w:val="28"/>
          <w:szCs w:val="28"/>
        </w:rPr>
        <w:t>Дніпропетров</w:t>
      </w:r>
      <w:r>
        <w:rPr>
          <w:rFonts w:ascii="Times New Roman" w:hAnsi="Times New Roman"/>
          <w:spacing w:val="-2"/>
          <w:sz w:val="28"/>
          <w:szCs w:val="28"/>
        </w:rPr>
        <w:t xml:space="preserve">щини </w:t>
      </w:r>
      <w:r w:rsidR="006D2B16" w:rsidRPr="00DA03BF">
        <w:rPr>
          <w:rFonts w:ascii="Times New Roman" w:hAnsi="Times New Roman"/>
          <w:spacing w:val="-2"/>
          <w:sz w:val="28"/>
          <w:szCs w:val="28"/>
        </w:rPr>
        <w:t xml:space="preserve">та описати </w:t>
      </w:r>
      <w:r>
        <w:rPr>
          <w:rFonts w:ascii="Times New Roman" w:hAnsi="Times New Roman"/>
          <w:spacing w:val="-2"/>
          <w:sz w:val="28"/>
          <w:szCs w:val="28"/>
        </w:rPr>
        <w:t>найбіл</w:t>
      </w:r>
      <w:r w:rsidR="00061692">
        <w:rPr>
          <w:rFonts w:ascii="Times New Roman" w:hAnsi="Times New Roman"/>
          <w:spacing w:val="-2"/>
          <w:sz w:val="28"/>
          <w:szCs w:val="28"/>
        </w:rPr>
        <w:t>ь</w:t>
      </w:r>
      <w:r>
        <w:rPr>
          <w:rFonts w:ascii="Times New Roman" w:hAnsi="Times New Roman"/>
          <w:spacing w:val="-2"/>
          <w:sz w:val="28"/>
          <w:szCs w:val="28"/>
        </w:rPr>
        <w:t>ш значущі об’єкти;</w:t>
      </w:r>
    </w:p>
    <w:p w:rsidR="006D2B16" w:rsidRPr="00DA03BF" w:rsidRDefault="00DA03BF" w:rsidP="00DA03BF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/>
          <w:spacing w:val="-2"/>
          <w:sz w:val="28"/>
          <w:szCs w:val="28"/>
        </w:rPr>
      </w:pPr>
      <w:r>
        <w:rPr>
          <w:rFonts w:ascii="Times New Roman" w:hAnsi="Times New Roman"/>
          <w:spacing w:val="-2"/>
          <w:sz w:val="28"/>
          <w:szCs w:val="28"/>
        </w:rPr>
        <w:t>охарактеризувати</w:t>
      </w:r>
      <w:r w:rsidR="006D2B16" w:rsidRPr="00DA03BF">
        <w:rPr>
          <w:rFonts w:ascii="Times New Roman" w:hAnsi="Times New Roman"/>
          <w:spacing w:val="-2"/>
          <w:sz w:val="28"/>
          <w:szCs w:val="28"/>
        </w:rPr>
        <w:t xml:space="preserve"> туристичн</w:t>
      </w:r>
      <w:r>
        <w:rPr>
          <w:rFonts w:ascii="Times New Roman" w:hAnsi="Times New Roman"/>
          <w:spacing w:val="-2"/>
          <w:sz w:val="28"/>
          <w:szCs w:val="28"/>
        </w:rPr>
        <w:t>у</w:t>
      </w:r>
      <w:r w:rsidR="006D2B16" w:rsidRPr="00DA03BF">
        <w:rPr>
          <w:rFonts w:ascii="Times New Roman" w:hAnsi="Times New Roman"/>
          <w:spacing w:val="-2"/>
          <w:sz w:val="28"/>
          <w:szCs w:val="28"/>
        </w:rPr>
        <w:t xml:space="preserve"> інфраструктур</w:t>
      </w:r>
      <w:r>
        <w:rPr>
          <w:rFonts w:ascii="Times New Roman" w:hAnsi="Times New Roman"/>
          <w:spacing w:val="-2"/>
          <w:sz w:val="28"/>
          <w:szCs w:val="28"/>
        </w:rPr>
        <w:t>у краю;</w:t>
      </w:r>
    </w:p>
    <w:p w:rsidR="006D2B16" w:rsidRDefault="00C87692" w:rsidP="00DA03BF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/>
          <w:spacing w:val="-2"/>
          <w:sz w:val="28"/>
          <w:szCs w:val="28"/>
        </w:rPr>
      </w:pPr>
      <w:r>
        <w:rPr>
          <w:rFonts w:ascii="Times New Roman" w:hAnsi="Times New Roman"/>
          <w:spacing w:val="-2"/>
          <w:sz w:val="28"/>
          <w:szCs w:val="28"/>
        </w:rPr>
        <w:t>оцінити</w:t>
      </w:r>
      <w:r w:rsidR="009703FA">
        <w:rPr>
          <w:rFonts w:ascii="Times New Roman" w:hAnsi="Times New Roman"/>
          <w:spacing w:val="-2"/>
          <w:sz w:val="28"/>
          <w:szCs w:val="28"/>
        </w:rPr>
        <w:t xml:space="preserve"> туристичний потенціал адміністративних районів та міст області;</w:t>
      </w:r>
    </w:p>
    <w:p w:rsidR="009703FA" w:rsidRPr="00DA03BF" w:rsidRDefault="002515AC" w:rsidP="00DA03BF">
      <w:pPr>
        <w:pStyle w:val="a3"/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hAnsi="Times New Roman"/>
          <w:spacing w:val="-2"/>
          <w:sz w:val="28"/>
          <w:szCs w:val="28"/>
        </w:rPr>
      </w:pPr>
      <w:r>
        <w:rPr>
          <w:rFonts w:ascii="Times New Roman" w:hAnsi="Times New Roman"/>
          <w:spacing w:val="-2"/>
          <w:sz w:val="28"/>
          <w:szCs w:val="28"/>
        </w:rPr>
        <w:t>визначити перспективи розвитку туристичної галузі Дніпропетровщини та умови її зростання.</w:t>
      </w:r>
    </w:p>
    <w:p w:rsidR="006D2B16" w:rsidRPr="00CA5798" w:rsidRDefault="006D2B16" w:rsidP="00DA03B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061692">
        <w:rPr>
          <w:rFonts w:ascii="Times New Roman" w:hAnsi="Times New Roman"/>
          <w:b/>
          <w:i/>
          <w:sz w:val="28"/>
          <w:szCs w:val="28"/>
        </w:rPr>
        <w:t>Об’єктом</w:t>
      </w:r>
      <w:r w:rsidRPr="006D2B16">
        <w:rPr>
          <w:rFonts w:ascii="Times New Roman" w:hAnsi="Times New Roman"/>
          <w:sz w:val="28"/>
          <w:szCs w:val="28"/>
        </w:rPr>
        <w:t xml:space="preserve"> дослідження є туристично-рекреаційні ресурси </w:t>
      </w:r>
      <w:r w:rsidR="00061692" w:rsidRPr="00DA03BF">
        <w:rPr>
          <w:rFonts w:ascii="Times New Roman" w:hAnsi="Times New Roman"/>
          <w:spacing w:val="-2"/>
          <w:sz w:val="28"/>
          <w:szCs w:val="28"/>
        </w:rPr>
        <w:t xml:space="preserve">Дніпропетровської </w:t>
      </w:r>
      <w:r w:rsidRPr="006D2B16">
        <w:rPr>
          <w:rFonts w:ascii="Times New Roman" w:hAnsi="Times New Roman"/>
          <w:sz w:val="28"/>
          <w:szCs w:val="28"/>
        </w:rPr>
        <w:t xml:space="preserve">області, </w:t>
      </w:r>
      <w:r w:rsidRPr="00061692">
        <w:rPr>
          <w:rFonts w:ascii="Times New Roman" w:hAnsi="Times New Roman"/>
          <w:b/>
          <w:i/>
          <w:sz w:val="28"/>
          <w:szCs w:val="28"/>
        </w:rPr>
        <w:t>предметом</w:t>
      </w:r>
      <w:r w:rsidRPr="006D2B16">
        <w:rPr>
          <w:rFonts w:ascii="Times New Roman" w:hAnsi="Times New Roman"/>
          <w:sz w:val="28"/>
          <w:szCs w:val="28"/>
        </w:rPr>
        <w:t xml:space="preserve"> –</w:t>
      </w:r>
      <w:r w:rsidR="00061692">
        <w:rPr>
          <w:rFonts w:ascii="Times New Roman" w:hAnsi="Times New Roman"/>
          <w:sz w:val="28"/>
          <w:szCs w:val="28"/>
        </w:rPr>
        <w:t xml:space="preserve"> їх </w:t>
      </w:r>
      <w:r w:rsidR="00061692" w:rsidRPr="006D2B16">
        <w:rPr>
          <w:rFonts w:ascii="Times New Roman" w:hAnsi="Times New Roman"/>
          <w:sz w:val="28"/>
          <w:szCs w:val="28"/>
        </w:rPr>
        <w:t>компонентна структура</w:t>
      </w:r>
      <w:r w:rsidR="00350407">
        <w:rPr>
          <w:rFonts w:ascii="Times New Roman" w:hAnsi="Times New Roman"/>
          <w:sz w:val="28"/>
          <w:szCs w:val="28"/>
        </w:rPr>
        <w:t>,</w:t>
      </w:r>
      <w:r w:rsidR="00061692" w:rsidRPr="006D2B16">
        <w:rPr>
          <w:rFonts w:ascii="Times New Roman" w:hAnsi="Times New Roman"/>
          <w:sz w:val="28"/>
          <w:szCs w:val="28"/>
        </w:rPr>
        <w:t xml:space="preserve"> </w:t>
      </w:r>
      <w:r w:rsidR="00061692">
        <w:rPr>
          <w:rFonts w:ascii="Times New Roman" w:hAnsi="Times New Roman"/>
          <w:sz w:val="28"/>
          <w:szCs w:val="28"/>
        </w:rPr>
        <w:t>територіальна диференціація</w:t>
      </w:r>
      <w:r w:rsidR="00350407">
        <w:rPr>
          <w:rFonts w:ascii="Times New Roman" w:hAnsi="Times New Roman"/>
          <w:sz w:val="28"/>
          <w:szCs w:val="28"/>
        </w:rPr>
        <w:t xml:space="preserve"> та потенціал</w:t>
      </w:r>
      <w:r w:rsidRPr="006D2B16">
        <w:rPr>
          <w:rFonts w:ascii="Times New Roman" w:hAnsi="Times New Roman"/>
          <w:sz w:val="28"/>
          <w:szCs w:val="28"/>
        </w:rPr>
        <w:t xml:space="preserve"> використання для потреб туристичної галузі.</w:t>
      </w:r>
    </w:p>
    <w:p w:rsidR="006D2B16" w:rsidRDefault="00874DFB" w:rsidP="00137D3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874DFB">
        <w:rPr>
          <w:rFonts w:ascii="Times New Roman" w:hAnsi="Times New Roman"/>
          <w:sz w:val="28"/>
          <w:szCs w:val="28"/>
        </w:rPr>
        <w:t xml:space="preserve">В дипломній роботі використані наступні </w:t>
      </w:r>
      <w:r w:rsidRPr="00874DFB">
        <w:rPr>
          <w:rFonts w:ascii="Times New Roman" w:hAnsi="Times New Roman"/>
          <w:b/>
          <w:i/>
          <w:sz w:val="28"/>
          <w:szCs w:val="28"/>
        </w:rPr>
        <w:t>методи дослідженя</w:t>
      </w:r>
      <w:r w:rsidRPr="00874DFB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</w:t>
      </w:r>
      <w:r w:rsidRPr="00874DFB">
        <w:rPr>
          <w:rFonts w:ascii="Times New Roman" w:hAnsi="Times New Roman"/>
          <w:sz w:val="28"/>
          <w:szCs w:val="28"/>
        </w:rPr>
        <w:t>описовий, статистичний, порівняльний,</w:t>
      </w:r>
      <w:r w:rsidR="00F25567">
        <w:rPr>
          <w:rFonts w:ascii="Times New Roman" w:hAnsi="Times New Roman"/>
          <w:sz w:val="28"/>
          <w:szCs w:val="28"/>
        </w:rPr>
        <w:t xml:space="preserve"> картографічний,</w:t>
      </w:r>
      <w:r w:rsidRPr="00874DFB">
        <w:rPr>
          <w:rFonts w:ascii="Times New Roman" w:hAnsi="Times New Roman"/>
          <w:sz w:val="28"/>
          <w:szCs w:val="28"/>
        </w:rPr>
        <w:t xml:space="preserve"> метод ГІС-технологій</w:t>
      </w:r>
      <w:r w:rsidR="00F25567">
        <w:rPr>
          <w:rFonts w:ascii="Times New Roman" w:hAnsi="Times New Roman"/>
          <w:sz w:val="28"/>
          <w:szCs w:val="28"/>
        </w:rPr>
        <w:t xml:space="preserve">, застосовувався системний </w:t>
      </w:r>
      <w:r w:rsidR="00F25567" w:rsidRPr="00E86F33">
        <w:rPr>
          <w:rFonts w:ascii="Times New Roman" w:hAnsi="Times New Roman"/>
          <w:sz w:val="28"/>
          <w:szCs w:val="28"/>
        </w:rPr>
        <w:t>підхід</w:t>
      </w:r>
      <w:r w:rsidR="00F25567">
        <w:rPr>
          <w:rFonts w:ascii="Times New Roman" w:hAnsi="Times New Roman"/>
          <w:sz w:val="28"/>
          <w:szCs w:val="28"/>
        </w:rPr>
        <w:t xml:space="preserve">, головні положення сучасної суспільно-географічної науки про комплексне вивчення явищ та процесів. </w:t>
      </w:r>
      <w:r w:rsidRPr="00874DFB">
        <w:rPr>
          <w:rFonts w:ascii="Times New Roman" w:hAnsi="Times New Roman"/>
          <w:sz w:val="28"/>
          <w:szCs w:val="28"/>
        </w:rPr>
        <w:t>В роботі використано комп'ютерні методи обробки й візуалізації результатів дослідження за допомогою програмних пакетів Microsoft Office</w:t>
      </w:r>
      <w:r w:rsidR="00F25567">
        <w:rPr>
          <w:rFonts w:ascii="Times New Roman" w:hAnsi="Times New Roman"/>
          <w:sz w:val="28"/>
          <w:szCs w:val="28"/>
        </w:rPr>
        <w:t>,</w:t>
      </w:r>
      <w:r w:rsidRPr="00874DFB">
        <w:rPr>
          <w:rFonts w:ascii="Times New Roman" w:hAnsi="Times New Roman"/>
          <w:sz w:val="28"/>
          <w:szCs w:val="28"/>
        </w:rPr>
        <w:t xml:space="preserve"> Paint</w:t>
      </w:r>
      <w:r w:rsidR="00F25567">
        <w:rPr>
          <w:rFonts w:ascii="Times New Roman" w:hAnsi="Times New Roman"/>
          <w:sz w:val="28"/>
          <w:szCs w:val="28"/>
        </w:rPr>
        <w:t xml:space="preserve">, </w:t>
      </w:r>
      <w:r w:rsidR="00F25567">
        <w:rPr>
          <w:rFonts w:ascii="Times New Roman" w:hAnsi="Times New Roman"/>
          <w:sz w:val="28"/>
          <w:szCs w:val="28"/>
          <w:lang w:val="en-US"/>
        </w:rPr>
        <w:t>M</w:t>
      </w:r>
      <w:r w:rsidR="00F25567" w:rsidRPr="00F25567">
        <w:rPr>
          <w:rFonts w:ascii="Times New Roman" w:hAnsi="Times New Roman"/>
          <w:sz w:val="28"/>
          <w:szCs w:val="28"/>
        </w:rPr>
        <w:t xml:space="preserve">apinfo </w:t>
      </w:r>
      <w:r w:rsidR="00F25567">
        <w:rPr>
          <w:rFonts w:ascii="Times New Roman" w:hAnsi="Times New Roman"/>
          <w:sz w:val="28"/>
          <w:szCs w:val="28"/>
          <w:lang w:val="en-US"/>
        </w:rPr>
        <w:t>P</w:t>
      </w:r>
      <w:r w:rsidR="00F25567" w:rsidRPr="00F25567">
        <w:rPr>
          <w:rFonts w:ascii="Times New Roman" w:hAnsi="Times New Roman"/>
          <w:sz w:val="28"/>
          <w:szCs w:val="28"/>
        </w:rPr>
        <w:t>rofessional</w:t>
      </w:r>
      <w:r w:rsidRPr="00874DFB">
        <w:rPr>
          <w:rFonts w:ascii="Times New Roman" w:hAnsi="Times New Roman"/>
          <w:sz w:val="28"/>
          <w:szCs w:val="28"/>
        </w:rPr>
        <w:t>.</w:t>
      </w:r>
    </w:p>
    <w:p w:rsidR="00D62351" w:rsidRPr="00C976FE" w:rsidRDefault="00D62351" w:rsidP="00D6235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процесі написання даної роботи </w:t>
      </w:r>
      <w:r w:rsidRPr="00E86F33">
        <w:rPr>
          <w:rFonts w:ascii="Times New Roman" w:hAnsi="Times New Roman"/>
          <w:sz w:val="28"/>
          <w:szCs w:val="28"/>
        </w:rPr>
        <w:t>використовувались праці</w:t>
      </w:r>
      <w:r>
        <w:rPr>
          <w:rFonts w:ascii="Times New Roman" w:hAnsi="Times New Roman"/>
          <w:sz w:val="28"/>
          <w:szCs w:val="28"/>
        </w:rPr>
        <w:t xml:space="preserve"> таких дослідників в цій галузі, як: </w:t>
      </w:r>
      <w:r w:rsidRPr="00D62351">
        <w:rPr>
          <w:rFonts w:ascii="Times New Roman" w:hAnsi="Times New Roman"/>
          <w:color w:val="000000"/>
          <w:sz w:val="28"/>
          <w:szCs w:val="28"/>
        </w:rPr>
        <w:t>О.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D62351">
        <w:rPr>
          <w:rFonts w:ascii="Times New Roman" w:hAnsi="Times New Roman"/>
          <w:color w:val="000000"/>
          <w:sz w:val="28"/>
          <w:szCs w:val="28"/>
        </w:rPr>
        <w:t>Є. Афанасьєв,</w:t>
      </w:r>
      <w:r w:rsidRPr="00D62351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r w:rsidRPr="00D62351">
        <w:rPr>
          <w:rFonts w:ascii="Times New Roman" w:hAnsi="Times New Roman"/>
          <w:color w:val="000000"/>
          <w:sz w:val="28"/>
          <w:szCs w:val="28"/>
        </w:rPr>
        <w:t>О. О. Бейдик,</w:t>
      </w:r>
      <w:r w:rsidRPr="00D62351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r w:rsidRPr="00D62351">
        <w:rPr>
          <w:rFonts w:ascii="Times New Roman" w:hAnsi="Times New Roman"/>
          <w:sz w:val="28"/>
          <w:szCs w:val="28"/>
        </w:rPr>
        <w:t>В. Г. Герасименко</w:t>
      </w:r>
      <w:r>
        <w:rPr>
          <w:rFonts w:ascii="Times New Roman" w:hAnsi="Times New Roman"/>
          <w:sz w:val="28"/>
          <w:szCs w:val="28"/>
        </w:rPr>
        <w:t xml:space="preserve">, </w:t>
      </w:r>
      <w:r w:rsidRPr="00D62351">
        <w:rPr>
          <w:rFonts w:ascii="Times New Roman" w:hAnsi="Times New Roman"/>
          <w:sz w:val="28"/>
          <w:szCs w:val="28"/>
        </w:rPr>
        <w:t>С. П. Кузик</w:t>
      </w:r>
      <w:r>
        <w:rPr>
          <w:rFonts w:ascii="Times New Roman" w:hAnsi="Times New Roman"/>
          <w:sz w:val="28"/>
          <w:szCs w:val="28"/>
        </w:rPr>
        <w:t>,</w:t>
      </w:r>
      <w:r w:rsidRPr="00D62351">
        <w:rPr>
          <w:rFonts w:ascii="Times New Roman" w:hAnsi="Times New Roman"/>
          <w:sz w:val="28"/>
          <w:szCs w:val="28"/>
        </w:rPr>
        <w:t xml:space="preserve"> М. П. Мальська</w:t>
      </w:r>
      <w:r>
        <w:rPr>
          <w:rFonts w:ascii="Times New Roman" w:hAnsi="Times New Roman"/>
          <w:sz w:val="28"/>
          <w:szCs w:val="28"/>
        </w:rPr>
        <w:t>,</w:t>
      </w:r>
      <w:r w:rsidR="00A624C9">
        <w:rPr>
          <w:rFonts w:ascii="Times New Roman" w:hAnsi="Times New Roman"/>
          <w:sz w:val="28"/>
          <w:szCs w:val="28"/>
        </w:rPr>
        <w:t xml:space="preserve"> </w:t>
      </w:r>
      <w:r w:rsidR="007B5B70" w:rsidRPr="007B5B70">
        <w:rPr>
          <w:rFonts w:ascii="Times New Roman" w:hAnsi="Times New Roman"/>
          <w:sz w:val="28"/>
          <w:szCs w:val="28"/>
        </w:rPr>
        <w:t>І. В. Смаль</w:t>
      </w:r>
      <w:r w:rsidR="007B5B70">
        <w:rPr>
          <w:rFonts w:ascii="Times New Roman" w:hAnsi="Times New Roman"/>
          <w:sz w:val="28"/>
          <w:szCs w:val="28"/>
        </w:rPr>
        <w:t>,</w:t>
      </w:r>
      <w:r w:rsidR="007B5B70" w:rsidRPr="007B5B70">
        <w:rPr>
          <w:rFonts w:ascii="Times New Roman" w:hAnsi="Times New Roman"/>
          <w:sz w:val="28"/>
          <w:szCs w:val="28"/>
        </w:rPr>
        <w:t xml:space="preserve"> </w:t>
      </w:r>
      <w:r w:rsidR="00A624C9" w:rsidRPr="00A624C9">
        <w:rPr>
          <w:rFonts w:ascii="Times New Roman" w:hAnsi="Times New Roman"/>
          <w:sz w:val="28"/>
          <w:szCs w:val="28"/>
        </w:rPr>
        <w:t>В. А Смолій</w:t>
      </w:r>
      <w:r w:rsidR="00A624C9">
        <w:rPr>
          <w:rFonts w:ascii="Times New Roman" w:hAnsi="Times New Roman"/>
          <w:sz w:val="28"/>
          <w:szCs w:val="28"/>
        </w:rPr>
        <w:t>,</w:t>
      </w:r>
      <w:r w:rsidRPr="00D62351">
        <w:rPr>
          <w:rFonts w:ascii="Times New Roman" w:hAnsi="Times New Roman"/>
          <w:sz w:val="28"/>
          <w:szCs w:val="28"/>
        </w:rPr>
        <w:t xml:space="preserve"> </w:t>
      </w:r>
      <w:r w:rsidR="00C976FE">
        <w:rPr>
          <w:rFonts w:ascii="Times New Roman" w:hAnsi="Times New Roman"/>
          <w:sz w:val="28"/>
          <w:szCs w:val="28"/>
        </w:rPr>
        <w:t xml:space="preserve">статті </w:t>
      </w:r>
      <w:r w:rsidR="00C976FE" w:rsidRPr="00C976FE">
        <w:rPr>
          <w:rFonts w:ascii="Times New Roman" w:hAnsi="Times New Roman"/>
          <w:sz w:val="28"/>
          <w:szCs w:val="28"/>
        </w:rPr>
        <w:t>у фахових виданнях</w:t>
      </w:r>
      <w:r>
        <w:rPr>
          <w:rFonts w:ascii="Times New Roman" w:hAnsi="Times New Roman"/>
          <w:sz w:val="28"/>
          <w:szCs w:val="28"/>
        </w:rPr>
        <w:t xml:space="preserve">, </w:t>
      </w:r>
      <w:r w:rsidR="00B56E5F" w:rsidRPr="00B56E5F">
        <w:rPr>
          <w:rFonts w:ascii="Times New Roman" w:hAnsi="Times New Roman"/>
          <w:sz w:val="28"/>
          <w:szCs w:val="28"/>
        </w:rPr>
        <w:t>енциклопедичні довідники рекреаційно-туристичного напрямку</w:t>
      </w:r>
      <w:r w:rsidR="00B56E5F">
        <w:rPr>
          <w:rFonts w:ascii="Times New Roman" w:hAnsi="Times New Roman"/>
          <w:sz w:val="28"/>
          <w:szCs w:val="28"/>
        </w:rPr>
        <w:t xml:space="preserve">, </w:t>
      </w:r>
      <w:r w:rsidRPr="00736553">
        <w:rPr>
          <w:rFonts w:ascii="Times New Roman" w:hAnsi="Times New Roman"/>
          <w:sz w:val="28"/>
        </w:rPr>
        <w:t>картографічні матеріали</w:t>
      </w:r>
      <w:r>
        <w:rPr>
          <w:rFonts w:ascii="Times New Roman" w:hAnsi="Times New Roman"/>
          <w:sz w:val="28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  <w:r w:rsidR="00C976FE">
        <w:rPr>
          <w:rFonts w:ascii="Times New Roman" w:hAnsi="Times New Roman"/>
          <w:sz w:val="28"/>
          <w:szCs w:val="28"/>
        </w:rPr>
        <w:t xml:space="preserve">статистичні </w:t>
      </w:r>
      <w:r>
        <w:rPr>
          <w:rFonts w:ascii="Times New Roman" w:hAnsi="Times New Roman"/>
          <w:sz w:val="28"/>
          <w:szCs w:val="28"/>
        </w:rPr>
        <w:t>дані Головного управління статистики в Дніпропетровській області</w:t>
      </w:r>
      <w:r w:rsidR="00C976FE">
        <w:rPr>
          <w:rFonts w:ascii="Times New Roman" w:hAnsi="Times New Roman"/>
          <w:sz w:val="28"/>
          <w:szCs w:val="28"/>
        </w:rPr>
        <w:t xml:space="preserve">, </w:t>
      </w:r>
      <w:r w:rsidR="00C976FE">
        <w:rPr>
          <w:rFonts w:ascii="Times New Roman" w:hAnsi="Times New Roman"/>
          <w:sz w:val="28"/>
        </w:rPr>
        <w:t>Інтернет-ресурси</w:t>
      </w:r>
      <w:r w:rsidR="00C976FE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.</w:t>
      </w:r>
    </w:p>
    <w:p w:rsidR="00874DFB" w:rsidRPr="00C976FE" w:rsidRDefault="00775CFC" w:rsidP="00137D3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</w:t>
      </w:r>
      <w:r w:rsidR="00A624C9" w:rsidRPr="00C976FE">
        <w:rPr>
          <w:rFonts w:ascii="Times New Roman" w:hAnsi="Times New Roman"/>
          <w:sz w:val="28"/>
          <w:szCs w:val="28"/>
        </w:rPr>
        <w:t>ипломна робота складається зі вступу, чотирьох розділів, які в свою чергу поділяються на підрозділи, висновку та списку використаних джерел. За результатами досліджень побудовані тематичні картосхеми.</w:t>
      </w:r>
    </w:p>
    <w:p w:rsidR="006F6901" w:rsidRPr="00D62351" w:rsidRDefault="00C80B8A" w:rsidP="00137D3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99300E">
        <w:rPr>
          <w:rFonts w:ascii="Times New Roman" w:hAnsi="Times New Roman"/>
          <w:sz w:val="28"/>
          <w:szCs w:val="28"/>
        </w:rPr>
        <w:t>Повн</w:t>
      </w:r>
      <w:r>
        <w:rPr>
          <w:rFonts w:ascii="Times New Roman" w:hAnsi="Times New Roman"/>
          <w:sz w:val="28"/>
          <w:szCs w:val="28"/>
        </w:rPr>
        <w:t xml:space="preserve">ий обсяг аркушів: </w:t>
      </w:r>
      <w:r w:rsidR="00DE7B6D">
        <w:rPr>
          <w:rFonts w:ascii="Times New Roman" w:hAnsi="Times New Roman"/>
          <w:sz w:val="28"/>
          <w:szCs w:val="28"/>
        </w:rPr>
        <w:t>101</w:t>
      </w:r>
      <w:r w:rsidRPr="0099300E">
        <w:rPr>
          <w:rFonts w:ascii="Times New Roman" w:hAnsi="Times New Roman"/>
          <w:sz w:val="28"/>
          <w:szCs w:val="28"/>
        </w:rPr>
        <w:t xml:space="preserve">, кількість рисунків: </w:t>
      </w:r>
      <w:r w:rsidR="00D20D08">
        <w:rPr>
          <w:rFonts w:ascii="Times New Roman" w:hAnsi="Times New Roman"/>
          <w:sz w:val="28"/>
          <w:szCs w:val="28"/>
        </w:rPr>
        <w:t>52</w:t>
      </w:r>
      <w:r w:rsidRPr="0099300E">
        <w:rPr>
          <w:rFonts w:ascii="Times New Roman" w:hAnsi="Times New Roman"/>
          <w:sz w:val="28"/>
          <w:szCs w:val="28"/>
        </w:rPr>
        <w:t xml:space="preserve">, таблиць: </w:t>
      </w:r>
      <w:r w:rsidR="00DE7B6D">
        <w:rPr>
          <w:rFonts w:ascii="Times New Roman" w:hAnsi="Times New Roman"/>
          <w:sz w:val="28"/>
          <w:szCs w:val="28"/>
        </w:rPr>
        <w:t>4</w:t>
      </w:r>
      <w:r w:rsidRPr="0099300E">
        <w:rPr>
          <w:rFonts w:ascii="Times New Roman" w:hAnsi="Times New Roman"/>
          <w:sz w:val="28"/>
          <w:szCs w:val="28"/>
        </w:rPr>
        <w:t xml:space="preserve">, кількість використаних джерел: </w:t>
      </w:r>
      <w:r w:rsidR="00DE7B6D">
        <w:rPr>
          <w:rFonts w:ascii="Times New Roman" w:hAnsi="Times New Roman"/>
          <w:sz w:val="28"/>
          <w:szCs w:val="28"/>
        </w:rPr>
        <w:t>65</w:t>
      </w:r>
      <w:r w:rsidRPr="0099300E">
        <w:rPr>
          <w:rFonts w:ascii="Times New Roman" w:hAnsi="Times New Roman"/>
          <w:sz w:val="28"/>
          <w:szCs w:val="28"/>
        </w:rPr>
        <w:t>.</w:t>
      </w:r>
    </w:p>
    <w:p w:rsidR="006F6901" w:rsidRPr="00C80B8A" w:rsidRDefault="006F6901" w:rsidP="00137D3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AF2034" w:rsidRDefault="00AF2034" w:rsidP="00AF2034">
      <w:pPr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F317FB">
        <w:rPr>
          <w:rFonts w:ascii="Times New Roman" w:hAnsi="Times New Roman"/>
          <w:b/>
          <w:color w:val="000000"/>
          <w:sz w:val="28"/>
          <w:szCs w:val="28"/>
        </w:rPr>
        <w:lastRenderedPageBreak/>
        <w:t>ВИСНОВКИ</w:t>
      </w:r>
    </w:p>
    <w:p w:rsidR="00AF2034" w:rsidRDefault="00AF2034" w:rsidP="00AF2034">
      <w:pPr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7D0C9E" w:rsidRPr="00E0118A" w:rsidRDefault="00E0118A" w:rsidP="00E0118A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t xml:space="preserve"> </w:t>
      </w:r>
      <w:r w:rsidRPr="00E0118A">
        <w:rPr>
          <w:rFonts w:ascii="Times New Roman" w:hAnsi="Times New Roman"/>
          <w:sz w:val="28"/>
          <w:szCs w:val="28"/>
        </w:rPr>
        <w:t>Дніпропетровщина має значний потенціал для розвитку туристичної індустрії: вигідне географічне положення, сприятливі природні та кліматичні умови, історико-культурні пам'ятки, традиції та гостинність народу.</w:t>
      </w:r>
    </w:p>
    <w:p w:rsidR="00AF2034" w:rsidRDefault="009A357F" w:rsidP="009A357F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9A357F">
        <w:rPr>
          <w:rFonts w:ascii="Times New Roman" w:hAnsi="Times New Roman"/>
          <w:color w:val="000000"/>
          <w:sz w:val="28"/>
          <w:szCs w:val="28"/>
        </w:rPr>
        <w:t>Достатньо м'який клімат Дніпропетровщини створює умови для лікування та відпочинку. Тут відкрито 21 санаторій і пансіонат з лікуванням, 10 будинків і пансіонатів відпочинку, бази відпочинку і дитячі табори, які використовують сприятливі кліматичні ресурси</w:t>
      </w:r>
      <w:r>
        <w:rPr>
          <w:rFonts w:ascii="Times New Roman" w:hAnsi="Times New Roman"/>
          <w:color w:val="000000"/>
          <w:sz w:val="28"/>
          <w:szCs w:val="28"/>
        </w:rPr>
        <w:t>.</w:t>
      </w:r>
    </w:p>
    <w:p w:rsidR="00A86B08" w:rsidRDefault="00A86B08" w:rsidP="009A357F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1A370D">
        <w:rPr>
          <w:rFonts w:ascii="Times New Roman" w:hAnsi="Times New Roman"/>
          <w:sz w:val="28"/>
        </w:rPr>
        <w:t>Рівнинні степові ланд</w:t>
      </w:r>
      <w:r>
        <w:rPr>
          <w:rFonts w:ascii="Times New Roman" w:hAnsi="Times New Roman"/>
          <w:sz w:val="28"/>
        </w:rPr>
        <w:t>шафти загалом володіють незначним природно-рекреаційним потенціалом. Проте розчленований рельєф Придніпровської височини з</w:t>
      </w:r>
      <w:r>
        <w:rPr>
          <w:rFonts w:ascii="Times New Roman" w:hAnsi="Times New Roman"/>
          <w:sz w:val="28"/>
          <w:szCs w:val="28"/>
        </w:rPr>
        <w:t xml:space="preserve"> мальовничою яружно-балковою системою, що </w:t>
      </w:r>
      <w:r w:rsidR="007818BC">
        <w:rPr>
          <w:rFonts w:ascii="Times New Roman" w:hAnsi="Times New Roman"/>
          <w:sz w:val="28"/>
          <w:szCs w:val="28"/>
        </w:rPr>
        <w:t>в певних місцях збереглась у майже незмінному</w:t>
      </w:r>
      <w:r>
        <w:rPr>
          <w:rFonts w:ascii="Times New Roman" w:hAnsi="Times New Roman"/>
          <w:sz w:val="28"/>
          <w:szCs w:val="28"/>
        </w:rPr>
        <w:t xml:space="preserve"> вигляді</w:t>
      </w:r>
      <w:r w:rsidR="007818BC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приваблю</w:t>
      </w:r>
      <w:r w:rsidR="007818BC">
        <w:rPr>
          <w:rFonts w:ascii="Times New Roman" w:hAnsi="Times New Roman"/>
          <w:sz w:val="28"/>
          <w:szCs w:val="28"/>
        </w:rPr>
        <w:t>є</w:t>
      </w:r>
      <w:r>
        <w:rPr>
          <w:rFonts w:ascii="Times New Roman" w:hAnsi="Times New Roman"/>
          <w:sz w:val="28"/>
          <w:szCs w:val="28"/>
        </w:rPr>
        <w:t xml:space="preserve"> любителів зеленого </w:t>
      </w:r>
      <w:r w:rsidR="007818BC">
        <w:rPr>
          <w:rFonts w:ascii="Times New Roman" w:hAnsi="Times New Roman"/>
          <w:sz w:val="28"/>
          <w:szCs w:val="28"/>
        </w:rPr>
        <w:t>й</w:t>
      </w:r>
      <w:r>
        <w:rPr>
          <w:rFonts w:ascii="Times New Roman" w:hAnsi="Times New Roman"/>
          <w:sz w:val="28"/>
          <w:szCs w:val="28"/>
        </w:rPr>
        <w:t xml:space="preserve"> сільського туризму. </w:t>
      </w:r>
    </w:p>
    <w:p w:rsidR="009A357F" w:rsidRDefault="009A357F" w:rsidP="009A357F">
      <w:pPr>
        <w:spacing w:after="0" w:line="36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З природних ресурсів чи не найбільшим потенціалом володіють водні ресурси. </w:t>
      </w:r>
      <w:r w:rsidR="007818BC" w:rsidRPr="007818BC">
        <w:rPr>
          <w:rFonts w:ascii="Times New Roman" w:hAnsi="Times New Roman"/>
          <w:color w:val="000000"/>
          <w:sz w:val="28"/>
          <w:szCs w:val="28"/>
        </w:rPr>
        <w:t>Традиційно вважається, що основним для розвитку та організації рекреаційної діяльності в регіоні є Дніпро з величезними можливостями для використ</w:t>
      </w:r>
      <w:r w:rsidR="007818BC">
        <w:rPr>
          <w:rFonts w:ascii="Times New Roman" w:hAnsi="Times New Roman"/>
          <w:color w:val="000000"/>
          <w:sz w:val="28"/>
          <w:szCs w:val="28"/>
        </w:rPr>
        <w:t xml:space="preserve">ання його в круїзній діяльності, яхтингу, прогулянковому туризмі. </w:t>
      </w:r>
      <w:r w:rsidR="0066754A">
        <w:rPr>
          <w:rFonts w:ascii="Times New Roman" w:hAnsi="Times New Roman"/>
          <w:color w:val="000000"/>
          <w:sz w:val="28"/>
          <w:szCs w:val="28"/>
        </w:rPr>
        <w:t>Крім Дніпра, на</w:t>
      </w:r>
      <w:r w:rsidR="007818BC">
        <w:rPr>
          <w:rFonts w:ascii="Times New Roman" w:hAnsi="Times New Roman"/>
          <w:color w:val="000000"/>
          <w:sz w:val="28"/>
          <w:szCs w:val="28"/>
        </w:rPr>
        <w:t xml:space="preserve"> водосховищах та </w:t>
      </w:r>
      <w:r w:rsidR="0066754A">
        <w:rPr>
          <w:rFonts w:ascii="Times New Roman" w:hAnsi="Times New Roman"/>
          <w:color w:val="000000"/>
          <w:sz w:val="28"/>
          <w:szCs w:val="28"/>
        </w:rPr>
        <w:t xml:space="preserve">його </w:t>
      </w:r>
      <w:r w:rsidR="007818BC">
        <w:rPr>
          <w:rFonts w:ascii="Times New Roman" w:hAnsi="Times New Roman"/>
          <w:color w:val="000000"/>
          <w:sz w:val="28"/>
          <w:szCs w:val="28"/>
        </w:rPr>
        <w:t xml:space="preserve">притоках </w:t>
      </w:r>
      <w:r w:rsidR="0066754A">
        <w:rPr>
          <w:rFonts w:ascii="Times New Roman" w:hAnsi="Times New Roman"/>
          <w:color w:val="000000"/>
          <w:sz w:val="28"/>
          <w:szCs w:val="28"/>
        </w:rPr>
        <w:t xml:space="preserve">розвивається каякинг, </w:t>
      </w:r>
      <w:r w:rsidR="004D1F65">
        <w:rPr>
          <w:rFonts w:ascii="Times New Roman" w:hAnsi="Times New Roman"/>
          <w:sz w:val="28"/>
        </w:rPr>
        <w:t>вінд</w:t>
      </w:r>
      <w:r w:rsidR="0066754A" w:rsidRPr="00B74558">
        <w:rPr>
          <w:rFonts w:ascii="Times New Roman" w:hAnsi="Times New Roman"/>
          <w:sz w:val="28"/>
        </w:rPr>
        <w:t xml:space="preserve">серфінг, вейкбординг, </w:t>
      </w:r>
      <w:r w:rsidR="0066754A">
        <w:rPr>
          <w:rFonts w:ascii="Times New Roman" w:hAnsi="Times New Roman"/>
          <w:sz w:val="28"/>
        </w:rPr>
        <w:t>водні лижі, дайвінг та інші екстремальні види туризму. В плавнях самари щороку проходить змагання зі спортивного орієнтування на байдарках. Значне різноманіття іхтіофауни стимулює любительське та спортивне рибальство.</w:t>
      </w:r>
    </w:p>
    <w:p w:rsidR="0066754A" w:rsidRDefault="00857CB0" w:rsidP="009A357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Унікальний С</w:t>
      </w:r>
      <w:r w:rsidR="0066754A">
        <w:rPr>
          <w:rFonts w:ascii="Times New Roman" w:hAnsi="Times New Roman"/>
          <w:sz w:val="28"/>
          <w:szCs w:val="28"/>
        </w:rPr>
        <w:t xml:space="preserve">олоний лиман – грязьовий і бальнеологічний курорт </w:t>
      </w:r>
      <w:r>
        <w:rPr>
          <w:rFonts w:ascii="Times New Roman" w:hAnsi="Times New Roman"/>
          <w:sz w:val="28"/>
          <w:szCs w:val="28"/>
        </w:rPr>
        <w:t xml:space="preserve">використовується для лікування й профілактики різних захворювань. А острів посеред лиману – </w:t>
      </w:r>
      <w:r w:rsidRPr="00EF17AA">
        <w:rPr>
          <w:rFonts w:ascii="Times New Roman" w:hAnsi="Times New Roman"/>
          <w:sz w:val="28"/>
          <w:szCs w:val="28"/>
        </w:rPr>
        <w:t>традиційне місце для пташиних колоній</w:t>
      </w:r>
      <w:r>
        <w:rPr>
          <w:rFonts w:ascii="Times New Roman" w:hAnsi="Times New Roman"/>
          <w:sz w:val="28"/>
          <w:szCs w:val="28"/>
        </w:rPr>
        <w:t>, де можна займатись таким</w:t>
      </w:r>
      <w:r w:rsidRPr="00EF17AA">
        <w:rPr>
          <w:rFonts w:ascii="Times New Roman" w:hAnsi="Times New Roman"/>
          <w:sz w:val="28"/>
          <w:szCs w:val="28"/>
        </w:rPr>
        <w:t xml:space="preserve"> </w:t>
      </w:r>
      <w:r w:rsidR="0066754A" w:rsidRPr="00EF17AA">
        <w:rPr>
          <w:rFonts w:ascii="Times New Roman" w:hAnsi="Times New Roman"/>
          <w:sz w:val="28"/>
          <w:szCs w:val="28"/>
        </w:rPr>
        <w:t xml:space="preserve">нешкідливим видом туризму </w:t>
      </w:r>
      <w:r>
        <w:rPr>
          <w:rFonts w:ascii="Times New Roman" w:hAnsi="Times New Roman"/>
          <w:sz w:val="28"/>
          <w:szCs w:val="28"/>
        </w:rPr>
        <w:t>як</w:t>
      </w:r>
      <w:r w:rsidR="0066754A" w:rsidRPr="00EF17AA">
        <w:rPr>
          <w:rFonts w:ascii="Times New Roman" w:hAnsi="Times New Roman"/>
          <w:sz w:val="28"/>
          <w:szCs w:val="28"/>
        </w:rPr>
        <w:t xml:space="preserve"> бьодвочінг (організоване спостереження за птахами</w:t>
      </w:r>
      <w:r w:rsidR="0066754A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>.</w:t>
      </w:r>
    </w:p>
    <w:p w:rsidR="00751C82" w:rsidRDefault="00D20364" w:rsidP="009A357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Заповідність території області ледь сягає 3%, проте тут також є на що подивитись: </w:t>
      </w:r>
      <w:r w:rsidR="00751C82">
        <w:rPr>
          <w:rFonts w:ascii="Times New Roman" w:hAnsi="Times New Roman"/>
          <w:color w:val="000000"/>
          <w:sz w:val="28"/>
          <w:szCs w:val="28"/>
        </w:rPr>
        <w:t xml:space="preserve">  </w:t>
      </w:r>
      <w:r w:rsidRPr="00751C82">
        <w:rPr>
          <w:rFonts w:ascii="Times New Roman" w:hAnsi="Times New Roman"/>
          <w:sz w:val="28"/>
          <w:szCs w:val="28"/>
        </w:rPr>
        <w:t xml:space="preserve">Дніпровсько-Орільський </w:t>
      </w:r>
      <w:r w:rsidR="00751C82">
        <w:rPr>
          <w:rFonts w:ascii="Times New Roman" w:hAnsi="Times New Roman"/>
          <w:sz w:val="28"/>
          <w:szCs w:val="28"/>
        </w:rPr>
        <w:t xml:space="preserve">   </w:t>
      </w:r>
      <w:r w:rsidRPr="00751C82">
        <w:rPr>
          <w:rFonts w:ascii="Times New Roman" w:hAnsi="Times New Roman"/>
          <w:sz w:val="28"/>
          <w:szCs w:val="28"/>
        </w:rPr>
        <w:t xml:space="preserve">природний </w:t>
      </w:r>
      <w:r w:rsidR="00751C82">
        <w:rPr>
          <w:rFonts w:ascii="Times New Roman" w:hAnsi="Times New Roman"/>
          <w:sz w:val="28"/>
          <w:szCs w:val="28"/>
        </w:rPr>
        <w:t xml:space="preserve">  </w:t>
      </w:r>
      <w:r w:rsidRPr="00751C82">
        <w:rPr>
          <w:rFonts w:ascii="Times New Roman" w:hAnsi="Times New Roman"/>
          <w:sz w:val="28"/>
          <w:szCs w:val="28"/>
        </w:rPr>
        <w:t>заповідник,</w:t>
      </w:r>
      <w:r w:rsidR="00751C82">
        <w:rPr>
          <w:rFonts w:ascii="Times New Roman" w:hAnsi="Times New Roman"/>
          <w:sz w:val="28"/>
          <w:szCs w:val="28"/>
        </w:rPr>
        <w:t xml:space="preserve"> </w:t>
      </w:r>
      <w:r w:rsidRPr="00751C82">
        <w:rPr>
          <w:rFonts w:ascii="Times New Roman" w:hAnsi="Times New Roman"/>
          <w:sz w:val="28"/>
          <w:szCs w:val="28"/>
        </w:rPr>
        <w:t xml:space="preserve"> Кам'янський</w:t>
      </w:r>
    </w:p>
    <w:p w:rsidR="00857CB0" w:rsidRDefault="00D20364" w:rsidP="00751C82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51C82">
        <w:rPr>
          <w:rFonts w:ascii="Times New Roman" w:hAnsi="Times New Roman"/>
          <w:sz w:val="28"/>
          <w:szCs w:val="28"/>
        </w:rPr>
        <w:lastRenderedPageBreak/>
        <w:t xml:space="preserve"> прибережно-річковий комплекс, Кі́льченський заказник</w:t>
      </w:r>
      <w:r w:rsidR="00751C82" w:rsidRPr="00751C82">
        <w:rPr>
          <w:rFonts w:ascii="Times New Roman" w:hAnsi="Times New Roman"/>
          <w:sz w:val="28"/>
          <w:szCs w:val="28"/>
        </w:rPr>
        <w:t>, Ске́лі МО́ДРу</w:t>
      </w:r>
      <w:r w:rsidR="00751C82">
        <w:rPr>
          <w:rFonts w:ascii="Times New Roman" w:hAnsi="Times New Roman"/>
          <w:sz w:val="28"/>
          <w:szCs w:val="28"/>
        </w:rPr>
        <w:t xml:space="preserve"> та інші.</w:t>
      </w:r>
    </w:p>
    <w:p w:rsidR="00751C82" w:rsidRPr="00751C82" w:rsidRDefault="00751C82" w:rsidP="009A357F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Дніпропетровщина має значну кількість храмів, збудованих в стилі українського </w:t>
      </w:r>
      <w:r w:rsidR="00602C91">
        <w:rPr>
          <w:rFonts w:ascii="Times New Roman" w:hAnsi="Times New Roman"/>
          <w:color w:val="000000"/>
          <w:sz w:val="28"/>
          <w:szCs w:val="28"/>
        </w:rPr>
        <w:t>бароко</w:t>
      </w:r>
      <w:r>
        <w:rPr>
          <w:rFonts w:ascii="Times New Roman" w:hAnsi="Times New Roman"/>
          <w:color w:val="000000"/>
          <w:sz w:val="28"/>
          <w:szCs w:val="28"/>
        </w:rPr>
        <w:t xml:space="preserve"> що залишились з козацьких часів, зокрема унікальний дев</w:t>
      </w:r>
      <w:r w:rsidRPr="00751C82">
        <w:rPr>
          <w:rFonts w:ascii="Times New Roman" w:hAnsi="Times New Roman"/>
          <w:color w:val="000000"/>
          <w:sz w:val="28"/>
          <w:szCs w:val="28"/>
        </w:rPr>
        <w:t>’</w:t>
      </w:r>
      <w:r>
        <w:rPr>
          <w:rFonts w:ascii="Times New Roman" w:hAnsi="Times New Roman"/>
          <w:color w:val="000000"/>
          <w:sz w:val="28"/>
          <w:szCs w:val="28"/>
        </w:rPr>
        <w:t>ятибаневий дерев</w:t>
      </w:r>
      <w:r w:rsidRPr="00751C82">
        <w:rPr>
          <w:rFonts w:ascii="Times New Roman" w:hAnsi="Times New Roman"/>
          <w:color w:val="000000"/>
          <w:sz w:val="28"/>
          <w:szCs w:val="28"/>
        </w:rPr>
        <w:t>’</w:t>
      </w:r>
      <w:r>
        <w:rPr>
          <w:rFonts w:ascii="Times New Roman" w:hAnsi="Times New Roman"/>
          <w:color w:val="000000"/>
          <w:sz w:val="28"/>
          <w:szCs w:val="28"/>
        </w:rPr>
        <w:t>яний собор, аналогів якого не існує, й описаний Олесем Гончаром у його романі.</w:t>
      </w:r>
    </w:p>
    <w:p w:rsidR="009A357F" w:rsidRDefault="00751C82" w:rsidP="00751C82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Значним </w:t>
      </w:r>
      <w:r w:rsidR="00602C91">
        <w:rPr>
          <w:rFonts w:ascii="Times New Roman" w:hAnsi="Times New Roman"/>
          <w:color w:val="000000"/>
          <w:sz w:val="28"/>
          <w:szCs w:val="28"/>
        </w:rPr>
        <w:t>архітектурним</w:t>
      </w:r>
      <w:r>
        <w:rPr>
          <w:rFonts w:ascii="Times New Roman" w:hAnsi="Times New Roman"/>
          <w:color w:val="000000"/>
          <w:sz w:val="28"/>
          <w:szCs w:val="28"/>
        </w:rPr>
        <w:t xml:space="preserve"> потенціалом </w:t>
      </w:r>
      <w:r w:rsidR="00602C91">
        <w:rPr>
          <w:rFonts w:ascii="Times New Roman" w:hAnsi="Times New Roman"/>
          <w:color w:val="000000"/>
          <w:sz w:val="28"/>
          <w:szCs w:val="28"/>
        </w:rPr>
        <w:t>володіє Дніпро, серед його пам</w:t>
      </w:r>
      <w:r w:rsidR="00602C91" w:rsidRPr="00602C91">
        <w:rPr>
          <w:rFonts w:ascii="Times New Roman" w:hAnsi="Times New Roman"/>
          <w:color w:val="000000"/>
          <w:sz w:val="28"/>
          <w:szCs w:val="28"/>
          <w:lang w:val="ru-RU"/>
        </w:rPr>
        <w:t>’</w:t>
      </w:r>
      <w:r w:rsidR="00602C91">
        <w:rPr>
          <w:rFonts w:ascii="Times New Roman" w:hAnsi="Times New Roman"/>
          <w:color w:val="000000"/>
          <w:sz w:val="28"/>
          <w:szCs w:val="28"/>
        </w:rPr>
        <w:t>яток і 2 мости, яким, свого часу не було аналогів в світі.</w:t>
      </w:r>
    </w:p>
    <w:p w:rsidR="00602C91" w:rsidRDefault="00602C91" w:rsidP="00602C91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Дніпропетровщина, це ще й край курганів, саме в одному з них була знайдена знаменита золота Скіфська пектораль. Також це терени козацьких визвольних змагань, що залишили свої пам</w:t>
      </w:r>
      <w:r w:rsidRPr="00602C91">
        <w:rPr>
          <w:rFonts w:ascii="Times New Roman" w:hAnsi="Times New Roman"/>
          <w:color w:val="000000"/>
          <w:sz w:val="28"/>
          <w:szCs w:val="28"/>
          <w:lang w:val="ru-RU"/>
        </w:rPr>
        <w:t>’</w:t>
      </w:r>
      <w:r>
        <w:rPr>
          <w:rFonts w:ascii="Times New Roman" w:hAnsi="Times New Roman"/>
          <w:color w:val="000000"/>
          <w:sz w:val="28"/>
          <w:szCs w:val="28"/>
        </w:rPr>
        <w:t xml:space="preserve">ятки. </w:t>
      </w:r>
    </w:p>
    <w:p w:rsidR="00602C91" w:rsidRDefault="00602C91" w:rsidP="00602C91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Саме тут знаходиться</w:t>
      </w:r>
      <w:r w:rsidRPr="00602C91">
        <w:rPr>
          <w:rFonts w:ascii="Times New Roman" w:hAnsi="Times New Roman"/>
          <w:color w:val="000000"/>
          <w:sz w:val="28"/>
          <w:szCs w:val="28"/>
        </w:rPr>
        <w:t xml:space="preserve"> Петриківка – широко відомий</w:t>
      </w:r>
      <w:r>
        <w:rPr>
          <w:rFonts w:ascii="Times New Roman" w:hAnsi="Times New Roman"/>
          <w:color w:val="000000"/>
          <w:sz w:val="28"/>
          <w:szCs w:val="28"/>
        </w:rPr>
        <w:t xml:space="preserve"> за межами країни</w:t>
      </w:r>
      <w:r w:rsidRPr="00602C91">
        <w:rPr>
          <w:rFonts w:ascii="Times New Roman" w:hAnsi="Times New Roman"/>
          <w:color w:val="000000"/>
          <w:sz w:val="28"/>
          <w:szCs w:val="28"/>
        </w:rPr>
        <w:t xml:space="preserve"> осередок Українського народного художнього розпису</w:t>
      </w:r>
      <w:r>
        <w:rPr>
          <w:rFonts w:ascii="Times New Roman" w:hAnsi="Times New Roman"/>
          <w:color w:val="000000"/>
          <w:sz w:val="28"/>
          <w:szCs w:val="28"/>
        </w:rPr>
        <w:t>.</w:t>
      </w:r>
    </w:p>
    <w:p w:rsidR="00602C91" w:rsidRPr="00602C91" w:rsidRDefault="00602C91" w:rsidP="00740A15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Та зараз чи не найбільше говорять про індустріальний туризм Кривбасу. Туристів приваблює </w:t>
      </w:r>
      <w:r w:rsidR="00740A15">
        <w:rPr>
          <w:rFonts w:ascii="Times New Roman" w:hAnsi="Times New Roman"/>
          <w:color w:val="000000"/>
          <w:sz w:val="28"/>
          <w:szCs w:val="28"/>
        </w:rPr>
        <w:t xml:space="preserve">система </w:t>
      </w:r>
      <w:r w:rsidRPr="00602C91">
        <w:rPr>
          <w:rFonts w:ascii="Times New Roman" w:hAnsi="Times New Roman"/>
          <w:color w:val="000000"/>
          <w:sz w:val="28"/>
          <w:szCs w:val="28"/>
        </w:rPr>
        <w:t>Криворізько-Інгулецьких залізорудних</w:t>
      </w:r>
      <w:r w:rsidR="00740A15">
        <w:rPr>
          <w:rFonts w:ascii="Times New Roman" w:hAnsi="Times New Roman"/>
          <w:color w:val="000000"/>
          <w:sz w:val="28"/>
          <w:szCs w:val="28"/>
        </w:rPr>
        <w:t xml:space="preserve"> кар’єрів, можливість </w:t>
      </w:r>
      <w:r w:rsidR="00740A15" w:rsidRPr="00740A15">
        <w:rPr>
          <w:rFonts w:ascii="Times New Roman" w:hAnsi="Times New Roman"/>
          <w:color w:val="000000"/>
          <w:sz w:val="28"/>
          <w:szCs w:val="28"/>
        </w:rPr>
        <w:t>спуск</w:t>
      </w:r>
      <w:r w:rsidR="00740A15">
        <w:rPr>
          <w:rFonts w:ascii="Times New Roman" w:hAnsi="Times New Roman"/>
          <w:color w:val="000000"/>
          <w:sz w:val="28"/>
          <w:szCs w:val="28"/>
        </w:rPr>
        <w:t>у</w:t>
      </w:r>
      <w:r w:rsidR="00740A15" w:rsidRPr="00740A15">
        <w:rPr>
          <w:rFonts w:ascii="Times New Roman" w:hAnsi="Times New Roman"/>
          <w:color w:val="000000"/>
          <w:sz w:val="28"/>
          <w:szCs w:val="28"/>
        </w:rPr>
        <w:t xml:space="preserve"> в діючу шахту глибиною до 1350</w:t>
      </w:r>
      <w:r w:rsidR="00740A15">
        <w:rPr>
          <w:rFonts w:ascii="Times New Roman" w:hAnsi="Times New Roman"/>
          <w:color w:val="000000"/>
          <w:sz w:val="28"/>
          <w:szCs w:val="28"/>
        </w:rPr>
        <w:t xml:space="preserve">, металургійний гігант Криворіж-Сталь. </w:t>
      </w:r>
      <w:r w:rsidR="00740A15" w:rsidRPr="00740A15">
        <w:rPr>
          <w:rFonts w:ascii="Times New Roman" w:hAnsi="Times New Roman"/>
          <w:color w:val="000000"/>
          <w:sz w:val="28"/>
          <w:szCs w:val="28"/>
        </w:rPr>
        <w:t xml:space="preserve">Тож для </w:t>
      </w:r>
      <w:r w:rsidR="00740A15">
        <w:rPr>
          <w:rFonts w:ascii="Times New Roman" w:hAnsi="Times New Roman"/>
          <w:color w:val="000000"/>
          <w:sz w:val="28"/>
          <w:szCs w:val="28"/>
        </w:rPr>
        <w:t>гостей</w:t>
      </w:r>
      <w:r w:rsidR="00740A15" w:rsidRPr="00740A15">
        <w:rPr>
          <w:rFonts w:ascii="Times New Roman" w:hAnsi="Times New Roman"/>
          <w:color w:val="000000"/>
          <w:sz w:val="28"/>
          <w:szCs w:val="28"/>
        </w:rPr>
        <w:t xml:space="preserve"> області будуть цікавими об’єкти ракетно-</w:t>
      </w:r>
      <w:r w:rsidR="00740A15">
        <w:rPr>
          <w:rFonts w:ascii="Times New Roman" w:hAnsi="Times New Roman"/>
          <w:color w:val="000000"/>
          <w:sz w:val="28"/>
          <w:szCs w:val="28"/>
        </w:rPr>
        <w:t>космічної галузі в Дніпрі: аерокосмічний музей; парк ракет під відкритим небом; н</w:t>
      </w:r>
      <w:r w:rsidR="00740A15" w:rsidRPr="00740A15">
        <w:rPr>
          <w:rFonts w:ascii="Times New Roman" w:hAnsi="Times New Roman"/>
          <w:color w:val="000000"/>
          <w:sz w:val="28"/>
          <w:szCs w:val="28"/>
        </w:rPr>
        <w:t>аціональний центр аерокосмічної освіти молоді.</w:t>
      </w:r>
    </w:p>
    <w:p w:rsidR="009A357F" w:rsidRDefault="00A54003" w:rsidP="009A357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0"/>
          <w:lang w:val="ru-RU"/>
        </w:rPr>
      </w:pPr>
      <w:r>
        <w:rPr>
          <w:rFonts w:ascii="Times New Roman" w:hAnsi="Times New Roman"/>
          <w:sz w:val="28"/>
          <w:szCs w:val="20"/>
        </w:rPr>
        <w:t xml:space="preserve">Для комфортного прийому гостей область володіє досить розвиненою </w:t>
      </w:r>
      <w:r w:rsidR="009A357F" w:rsidRPr="009A357F">
        <w:rPr>
          <w:rFonts w:ascii="Times New Roman" w:hAnsi="Times New Roman"/>
          <w:sz w:val="28"/>
          <w:szCs w:val="20"/>
        </w:rPr>
        <w:t>туристичн</w:t>
      </w:r>
      <w:r>
        <w:rPr>
          <w:rFonts w:ascii="Times New Roman" w:hAnsi="Times New Roman"/>
          <w:sz w:val="28"/>
          <w:szCs w:val="20"/>
        </w:rPr>
        <w:t>ою</w:t>
      </w:r>
      <w:r w:rsidR="009A357F" w:rsidRPr="009A357F">
        <w:rPr>
          <w:rFonts w:ascii="Times New Roman" w:hAnsi="Times New Roman"/>
          <w:sz w:val="28"/>
          <w:szCs w:val="20"/>
        </w:rPr>
        <w:t xml:space="preserve"> інфраструктур</w:t>
      </w:r>
      <w:r>
        <w:rPr>
          <w:rFonts w:ascii="Times New Roman" w:hAnsi="Times New Roman"/>
          <w:sz w:val="28"/>
          <w:szCs w:val="20"/>
        </w:rPr>
        <w:t>ою, яка</w:t>
      </w:r>
      <w:r w:rsidR="009A357F" w:rsidRPr="009A357F">
        <w:rPr>
          <w:rFonts w:ascii="Times New Roman" w:hAnsi="Times New Roman"/>
          <w:sz w:val="28"/>
          <w:szCs w:val="20"/>
        </w:rPr>
        <w:t xml:space="preserve"> </w:t>
      </w:r>
      <w:r>
        <w:rPr>
          <w:rFonts w:ascii="Times New Roman" w:hAnsi="Times New Roman"/>
          <w:sz w:val="28"/>
          <w:szCs w:val="20"/>
        </w:rPr>
        <w:t xml:space="preserve">включає </w:t>
      </w:r>
      <w:r w:rsidR="009A357F" w:rsidRPr="009A357F">
        <w:rPr>
          <w:rFonts w:ascii="Times New Roman" w:hAnsi="Times New Roman"/>
          <w:sz w:val="28"/>
          <w:szCs w:val="20"/>
        </w:rPr>
        <w:t xml:space="preserve">більше </w:t>
      </w:r>
      <w:r w:rsidR="00E1281C">
        <w:rPr>
          <w:rFonts w:ascii="Times New Roman" w:hAnsi="Times New Roman"/>
          <w:sz w:val="28"/>
          <w:szCs w:val="20"/>
        </w:rPr>
        <w:t>110</w:t>
      </w:r>
      <w:r w:rsidR="009A357F" w:rsidRPr="009A357F">
        <w:rPr>
          <w:rFonts w:ascii="Times New Roman" w:hAnsi="Times New Roman"/>
          <w:sz w:val="28"/>
          <w:szCs w:val="20"/>
        </w:rPr>
        <w:t xml:space="preserve"> закладів оздоровлення та відпочинку, понад 13</w:t>
      </w:r>
      <w:r w:rsidR="00E1281C">
        <w:rPr>
          <w:rFonts w:ascii="Times New Roman" w:hAnsi="Times New Roman"/>
          <w:sz w:val="28"/>
          <w:szCs w:val="20"/>
        </w:rPr>
        <w:t>5</w:t>
      </w:r>
      <w:r w:rsidR="009A357F" w:rsidRPr="009A357F">
        <w:rPr>
          <w:rFonts w:ascii="Times New Roman" w:hAnsi="Times New Roman"/>
          <w:sz w:val="28"/>
          <w:szCs w:val="20"/>
        </w:rPr>
        <w:t xml:space="preserve"> засобів розміщення, широкий спектр</w:t>
      </w:r>
      <w:r>
        <w:rPr>
          <w:rFonts w:ascii="Times New Roman" w:hAnsi="Times New Roman"/>
          <w:sz w:val="28"/>
          <w:szCs w:val="20"/>
        </w:rPr>
        <w:t xml:space="preserve"> культурно-дозвільних закладів, </w:t>
      </w:r>
      <w:r w:rsidR="004A64A2">
        <w:rPr>
          <w:rFonts w:ascii="Times New Roman" w:hAnsi="Times New Roman"/>
          <w:sz w:val="28"/>
          <w:szCs w:val="20"/>
        </w:rPr>
        <w:t>майже 3 тис.</w:t>
      </w:r>
      <w:r w:rsidR="004A64A2" w:rsidRPr="004A64A2">
        <w:rPr>
          <w:rFonts w:ascii="Times New Roman" w:hAnsi="Times New Roman"/>
          <w:sz w:val="28"/>
          <w:szCs w:val="20"/>
        </w:rPr>
        <w:t xml:space="preserve"> підприємств ресторанного господарств</w:t>
      </w:r>
      <w:r w:rsidR="004A64A2">
        <w:rPr>
          <w:rFonts w:ascii="Times New Roman" w:hAnsi="Times New Roman"/>
          <w:sz w:val="28"/>
          <w:szCs w:val="20"/>
        </w:rPr>
        <w:t>а,</w:t>
      </w:r>
      <w:r w:rsidR="004A64A2" w:rsidRPr="004A64A2">
        <w:rPr>
          <w:rFonts w:ascii="Times New Roman" w:hAnsi="Times New Roman"/>
          <w:sz w:val="28"/>
          <w:szCs w:val="20"/>
        </w:rPr>
        <w:t xml:space="preserve"> </w:t>
      </w:r>
      <w:r>
        <w:rPr>
          <w:rFonts w:ascii="Times New Roman" w:hAnsi="Times New Roman"/>
          <w:sz w:val="28"/>
          <w:szCs w:val="20"/>
        </w:rPr>
        <w:t>розгалужену мережу шляхів сполучення.</w:t>
      </w:r>
    </w:p>
    <w:p w:rsidR="0038217D" w:rsidRPr="004F1DE4" w:rsidRDefault="0038217D" w:rsidP="0070172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ru-RU"/>
        </w:rPr>
        <w:t>В</w:t>
      </w:r>
      <w:r w:rsidRPr="0070172E">
        <w:rPr>
          <w:rFonts w:ascii="Times New Roman" w:hAnsi="Times New Roman"/>
          <w:color w:val="000000"/>
          <w:sz w:val="28"/>
          <w:szCs w:val="28"/>
        </w:rPr>
        <w:t xml:space="preserve"> результаті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проведеної оцінки природних та історико-культурних ресурсів області, визначено, що найвищим потенціалом для розвитку туристичної галузі володіють </w:t>
      </w:r>
      <w:r>
        <w:rPr>
          <w:rFonts w:ascii="Times New Roman" w:hAnsi="Times New Roman"/>
          <w:sz w:val="28"/>
          <w:szCs w:val="28"/>
        </w:rPr>
        <w:t>Верхньодніпровський</w:t>
      </w:r>
      <w:r w:rsidR="0070172E">
        <w:rPr>
          <w:rFonts w:ascii="Times New Roman" w:hAnsi="Times New Roman"/>
          <w:sz w:val="28"/>
          <w:szCs w:val="28"/>
        </w:rPr>
        <w:t xml:space="preserve">, Апостолівський, </w:t>
      </w:r>
      <w:r>
        <w:rPr>
          <w:rFonts w:ascii="Times New Roman" w:hAnsi="Times New Roman"/>
          <w:sz w:val="28"/>
          <w:szCs w:val="28"/>
        </w:rPr>
        <w:t>Новомосковський</w:t>
      </w:r>
      <w:r w:rsidR="004F1DE4">
        <w:rPr>
          <w:rFonts w:ascii="Times New Roman" w:hAnsi="Times New Roman"/>
          <w:sz w:val="28"/>
          <w:szCs w:val="28"/>
        </w:rPr>
        <w:t>,</w:t>
      </w:r>
      <w:r w:rsidR="0070172E">
        <w:rPr>
          <w:rFonts w:ascii="Times New Roman" w:hAnsi="Times New Roman"/>
          <w:sz w:val="28"/>
          <w:szCs w:val="28"/>
        </w:rPr>
        <w:t xml:space="preserve"> Петриківський райони</w:t>
      </w:r>
      <w:r>
        <w:rPr>
          <w:rFonts w:ascii="Times New Roman" w:hAnsi="Times New Roman"/>
          <w:sz w:val="28"/>
          <w:szCs w:val="28"/>
        </w:rPr>
        <w:t xml:space="preserve">. Найслабший потенціал </w:t>
      </w:r>
      <w:r w:rsidR="0070172E">
        <w:rPr>
          <w:rFonts w:ascii="Times New Roman" w:hAnsi="Times New Roman"/>
          <w:sz w:val="28"/>
          <w:szCs w:val="28"/>
        </w:rPr>
        <w:t>у таких районів</w:t>
      </w:r>
      <w:r>
        <w:rPr>
          <w:rFonts w:ascii="Times New Roman" w:hAnsi="Times New Roman"/>
          <w:sz w:val="28"/>
          <w:szCs w:val="28"/>
        </w:rPr>
        <w:t xml:space="preserve"> </w:t>
      </w:r>
      <w:r w:rsidR="0070172E">
        <w:rPr>
          <w:rFonts w:ascii="Times New Roman" w:hAnsi="Times New Roman"/>
          <w:sz w:val="28"/>
          <w:szCs w:val="28"/>
        </w:rPr>
        <w:t>як</w:t>
      </w:r>
      <w:r>
        <w:rPr>
          <w:rFonts w:ascii="Times New Roman" w:hAnsi="Times New Roman"/>
          <w:sz w:val="28"/>
          <w:szCs w:val="28"/>
        </w:rPr>
        <w:t xml:space="preserve"> Царичанський, Юр</w:t>
      </w:r>
      <w:r w:rsidRPr="00E11EFD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>ївський, Криворізький</w:t>
      </w:r>
      <w:r w:rsidR="004F1DE4">
        <w:rPr>
          <w:rFonts w:ascii="Times New Roman" w:hAnsi="Times New Roman"/>
          <w:sz w:val="28"/>
          <w:szCs w:val="28"/>
        </w:rPr>
        <w:t>, на</w:t>
      </w:r>
      <w:r w:rsidR="004C5C46">
        <w:rPr>
          <w:rFonts w:ascii="Times New Roman" w:hAnsi="Times New Roman"/>
          <w:sz w:val="28"/>
          <w:szCs w:val="28"/>
        </w:rPr>
        <w:t xml:space="preserve"> кожен з</w:t>
      </w:r>
      <w:r w:rsidR="004F1DE4">
        <w:rPr>
          <w:rFonts w:ascii="Times New Roman" w:hAnsi="Times New Roman"/>
          <w:sz w:val="28"/>
          <w:szCs w:val="28"/>
        </w:rPr>
        <w:t xml:space="preserve"> як</w:t>
      </w:r>
      <w:r w:rsidR="004C5C46">
        <w:rPr>
          <w:rFonts w:ascii="Times New Roman" w:hAnsi="Times New Roman"/>
          <w:sz w:val="28"/>
          <w:szCs w:val="28"/>
        </w:rPr>
        <w:t>и</w:t>
      </w:r>
      <w:r w:rsidR="004F1DE4">
        <w:rPr>
          <w:rFonts w:ascii="Times New Roman" w:hAnsi="Times New Roman"/>
          <w:sz w:val="28"/>
          <w:szCs w:val="28"/>
        </w:rPr>
        <w:t xml:space="preserve"> пр</w:t>
      </w:r>
      <w:r w:rsidR="00DB3ED2">
        <w:rPr>
          <w:rFonts w:ascii="Times New Roman" w:hAnsi="Times New Roman"/>
          <w:sz w:val="28"/>
          <w:szCs w:val="28"/>
        </w:rPr>
        <w:t xml:space="preserve">ипадає менше 3% </w:t>
      </w:r>
      <w:r w:rsidR="004C5C46">
        <w:rPr>
          <w:rFonts w:ascii="Times New Roman" w:hAnsi="Times New Roman"/>
          <w:sz w:val="28"/>
          <w:szCs w:val="28"/>
        </w:rPr>
        <w:t xml:space="preserve">від загальної кількості </w:t>
      </w:r>
      <w:r w:rsidR="004F1DE4">
        <w:rPr>
          <w:rFonts w:ascii="Times New Roman" w:hAnsi="Times New Roman"/>
          <w:sz w:val="28"/>
          <w:szCs w:val="28"/>
        </w:rPr>
        <w:t xml:space="preserve">туристичних </w:t>
      </w:r>
      <w:r w:rsidR="00DB3ED2">
        <w:rPr>
          <w:rFonts w:ascii="Times New Roman" w:hAnsi="Times New Roman"/>
          <w:sz w:val="28"/>
          <w:szCs w:val="28"/>
        </w:rPr>
        <w:t>об’єктів</w:t>
      </w:r>
      <w:r w:rsidR="004C5C46">
        <w:rPr>
          <w:rFonts w:ascii="Times New Roman" w:hAnsi="Times New Roman"/>
          <w:sz w:val="28"/>
          <w:szCs w:val="28"/>
        </w:rPr>
        <w:t xml:space="preserve"> області</w:t>
      </w:r>
      <w:r>
        <w:rPr>
          <w:rFonts w:ascii="Times New Roman" w:hAnsi="Times New Roman"/>
          <w:sz w:val="28"/>
          <w:szCs w:val="28"/>
        </w:rPr>
        <w:t>.</w:t>
      </w:r>
      <w:r w:rsidRPr="0038217D">
        <w:rPr>
          <w:rFonts w:ascii="Times New Roman" w:hAnsi="Times New Roman"/>
          <w:sz w:val="28"/>
          <w:szCs w:val="28"/>
        </w:rPr>
        <w:t xml:space="preserve"> </w:t>
      </w:r>
      <w:r w:rsidR="004F1DE4">
        <w:rPr>
          <w:rFonts w:ascii="Times New Roman" w:hAnsi="Times New Roman"/>
          <w:sz w:val="28"/>
          <w:szCs w:val="28"/>
        </w:rPr>
        <w:t xml:space="preserve">Серед міст обласного підпорядкування беззаперечним лідером є Дніпро, виділяється </w:t>
      </w:r>
      <w:r w:rsidR="004F1DE4">
        <w:rPr>
          <w:rFonts w:ascii="Times New Roman" w:hAnsi="Times New Roman"/>
          <w:sz w:val="28"/>
          <w:szCs w:val="28"/>
        </w:rPr>
        <w:lastRenderedPageBreak/>
        <w:t>Вільногірськ</w:t>
      </w:r>
      <w:r w:rsidR="004C5C46">
        <w:rPr>
          <w:rFonts w:ascii="Times New Roman" w:hAnsi="Times New Roman"/>
          <w:sz w:val="28"/>
          <w:szCs w:val="28"/>
        </w:rPr>
        <w:t>,</w:t>
      </w:r>
      <w:r w:rsidR="004F1DE4">
        <w:rPr>
          <w:rFonts w:ascii="Times New Roman" w:hAnsi="Times New Roman"/>
          <w:sz w:val="28"/>
          <w:szCs w:val="28"/>
        </w:rPr>
        <w:t xml:space="preserve"> завдяки </w:t>
      </w:r>
      <w:r w:rsidR="004C5C46">
        <w:rPr>
          <w:rFonts w:ascii="Times New Roman" w:hAnsi="Times New Roman"/>
          <w:sz w:val="28"/>
          <w:szCs w:val="28"/>
        </w:rPr>
        <w:t>великій</w:t>
      </w:r>
      <w:r w:rsidR="004F1DE4">
        <w:rPr>
          <w:rFonts w:ascii="Times New Roman" w:hAnsi="Times New Roman"/>
          <w:sz w:val="28"/>
          <w:szCs w:val="28"/>
        </w:rPr>
        <w:t xml:space="preserve"> кількості пам</w:t>
      </w:r>
      <w:r w:rsidR="004F1DE4" w:rsidRPr="004F1DE4">
        <w:rPr>
          <w:rFonts w:ascii="Times New Roman" w:hAnsi="Times New Roman"/>
          <w:sz w:val="28"/>
          <w:szCs w:val="28"/>
        </w:rPr>
        <w:t>’</w:t>
      </w:r>
      <w:r w:rsidR="004F1DE4">
        <w:rPr>
          <w:rFonts w:ascii="Times New Roman" w:hAnsi="Times New Roman"/>
          <w:sz w:val="28"/>
          <w:szCs w:val="28"/>
        </w:rPr>
        <w:t>яток історії, також значним потенціалом володіють такі великі промислові центри як Кривий Ріг, Нікополь, Павлоград.</w:t>
      </w:r>
    </w:p>
    <w:p w:rsidR="00AF2034" w:rsidRDefault="004A64A2" w:rsidP="004A64A2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4A64A2">
        <w:rPr>
          <w:rFonts w:ascii="Times New Roman" w:hAnsi="Times New Roman"/>
          <w:color w:val="000000"/>
          <w:sz w:val="28"/>
          <w:szCs w:val="28"/>
        </w:rPr>
        <w:t>Беззаперечно, Дніпр</w:t>
      </w:r>
      <w:r>
        <w:rPr>
          <w:rFonts w:ascii="Times New Roman" w:hAnsi="Times New Roman"/>
          <w:color w:val="000000"/>
          <w:sz w:val="28"/>
          <w:szCs w:val="28"/>
        </w:rPr>
        <w:t xml:space="preserve">опетровщині є що показати, і </w:t>
      </w:r>
      <w:r w:rsidRPr="004A64A2">
        <w:rPr>
          <w:rFonts w:ascii="Times New Roman" w:hAnsi="Times New Roman"/>
          <w:color w:val="000000"/>
          <w:sz w:val="28"/>
          <w:szCs w:val="28"/>
        </w:rPr>
        <w:t>чим приємно вразити. Проте регіону</w:t>
      </w:r>
      <w:r>
        <w:rPr>
          <w:rFonts w:ascii="Times New Roman" w:hAnsi="Times New Roman"/>
          <w:color w:val="000000"/>
          <w:sz w:val="28"/>
          <w:szCs w:val="28"/>
        </w:rPr>
        <w:t xml:space="preserve"> слід</w:t>
      </w:r>
      <w:r w:rsidRPr="004A64A2">
        <w:rPr>
          <w:rFonts w:ascii="Times New Roman" w:hAnsi="Times New Roman"/>
          <w:color w:val="000000"/>
          <w:sz w:val="28"/>
          <w:szCs w:val="28"/>
        </w:rPr>
        <w:t xml:space="preserve"> покращувати якість сервісу</w:t>
      </w:r>
      <w:r w:rsidR="00006AA9">
        <w:rPr>
          <w:rFonts w:ascii="Times New Roman" w:hAnsi="Times New Roman"/>
          <w:color w:val="000000"/>
          <w:sz w:val="28"/>
          <w:szCs w:val="28"/>
        </w:rPr>
        <w:t>,</w:t>
      </w:r>
      <w:r w:rsidRPr="004A64A2">
        <w:rPr>
          <w:rFonts w:ascii="Times New Roman" w:hAnsi="Times New Roman"/>
          <w:color w:val="000000"/>
          <w:sz w:val="28"/>
          <w:szCs w:val="28"/>
        </w:rPr>
        <w:t xml:space="preserve"> розширювати </w:t>
      </w:r>
      <w:r>
        <w:rPr>
          <w:rFonts w:ascii="Times New Roman" w:hAnsi="Times New Roman"/>
          <w:color w:val="000000"/>
          <w:sz w:val="28"/>
          <w:szCs w:val="28"/>
        </w:rPr>
        <w:t>географію туристичних маршрутів</w:t>
      </w:r>
      <w:r w:rsidR="00006AA9">
        <w:rPr>
          <w:rFonts w:ascii="Times New Roman" w:hAnsi="Times New Roman"/>
          <w:color w:val="000000"/>
          <w:sz w:val="28"/>
          <w:szCs w:val="28"/>
        </w:rPr>
        <w:t>,</w:t>
      </w:r>
      <w:r w:rsidRPr="004A64A2">
        <w:rPr>
          <w:rFonts w:ascii="Times New Roman" w:hAnsi="Times New Roman"/>
          <w:color w:val="000000"/>
          <w:sz w:val="28"/>
          <w:szCs w:val="28"/>
        </w:rPr>
        <w:t xml:space="preserve"> впорядкування території екскурсійних об’єктів, організ</w:t>
      </w:r>
      <w:r>
        <w:rPr>
          <w:rFonts w:ascii="Times New Roman" w:hAnsi="Times New Roman"/>
          <w:color w:val="000000"/>
          <w:sz w:val="28"/>
          <w:szCs w:val="28"/>
        </w:rPr>
        <w:t>увати</w:t>
      </w:r>
      <w:r w:rsidRPr="004A64A2">
        <w:rPr>
          <w:rFonts w:ascii="Times New Roman" w:hAnsi="Times New Roman"/>
          <w:color w:val="000000"/>
          <w:sz w:val="28"/>
          <w:szCs w:val="28"/>
        </w:rPr>
        <w:t xml:space="preserve"> зручн</w:t>
      </w:r>
      <w:r>
        <w:rPr>
          <w:rFonts w:ascii="Times New Roman" w:hAnsi="Times New Roman"/>
          <w:color w:val="000000"/>
          <w:sz w:val="28"/>
          <w:szCs w:val="28"/>
        </w:rPr>
        <w:t>і</w:t>
      </w:r>
      <w:r w:rsidRPr="004A64A2">
        <w:rPr>
          <w:rFonts w:ascii="Times New Roman" w:hAnsi="Times New Roman"/>
          <w:color w:val="000000"/>
          <w:sz w:val="28"/>
          <w:szCs w:val="28"/>
        </w:rPr>
        <w:t xml:space="preserve"> під’їзн</w:t>
      </w:r>
      <w:r>
        <w:rPr>
          <w:rFonts w:ascii="Times New Roman" w:hAnsi="Times New Roman"/>
          <w:color w:val="000000"/>
          <w:sz w:val="28"/>
          <w:szCs w:val="28"/>
        </w:rPr>
        <w:t>і</w:t>
      </w:r>
      <w:r w:rsidRPr="004A64A2">
        <w:rPr>
          <w:rFonts w:ascii="Times New Roman" w:hAnsi="Times New Roman"/>
          <w:color w:val="000000"/>
          <w:sz w:val="28"/>
          <w:szCs w:val="28"/>
        </w:rPr>
        <w:t xml:space="preserve"> шлях</w:t>
      </w:r>
      <w:r>
        <w:rPr>
          <w:rFonts w:ascii="Times New Roman" w:hAnsi="Times New Roman"/>
          <w:color w:val="000000"/>
          <w:sz w:val="28"/>
          <w:szCs w:val="28"/>
        </w:rPr>
        <w:t>и</w:t>
      </w:r>
      <w:r w:rsidRPr="004A64A2"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</w:rPr>
        <w:t xml:space="preserve">провести </w:t>
      </w:r>
      <w:r w:rsidRPr="004A64A2">
        <w:rPr>
          <w:rFonts w:ascii="Times New Roman" w:hAnsi="Times New Roman"/>
          <w:color w:val="000000"/>
          <w:sz w:val="28"/>
          <w:szCs w:val="28"/>
        </w:rPr>
        <w:t>ремонт та реставраці</w:t>
      </w:r>
      <w:r>
        <w:rPr>
          <w:rFonts w:ascii="Times New Roman" w:hAnsi="Times New Roman"/>
          <w:color w:val="000000"/>
          <w:sz w:val="28"/>
          <w:szCs w:val="28"/>
        </w:rPr>
        <w:t>ю пам’яток архітектури</w:t>
      </w:r>
      <w:r w:rsidR="00006AA9">
        <w:rPr>
          <w:rFonts w:ascii="Times New Roman" w:hAnsi="Times New Roman"/>
          <w:color w:val="000000"/>
          <w:sz w:val="28"/>
          <w:szCs w:val="28"/>
        </w:rPr>
        <w:t xml:space="preserve"> і </w:t>
      </w:r>
      <w:r w:rsidR="00006AA9" w:rsidRPr="00006AA9">
        <w:rPr>
          <w:rFonts w:ascii="Times New Roman" w:hAnsi="Times New Roman"/>
          <w:color w:val="000000"/>
          <w:sz w:val="28"/>
          <w:szCs w:val="28"/>
        </w:rPr>
        <w:t xml:space="preserve">активніше </w:t>
      </w:r>
      <w:r w:rsidR="00006AA9">
        <w:rPr>
          <w:rFonts w:ascii="Times New Roman" w:hAnsi="Times New Roman"/>
          <w:color w:val="000000"/>
          <w:sz w:val="28"/>
          <w:szCs w:val="28"/>
        </w:rPr>
        <w:t>просувати</w:t>
      </w:r>
      <w:r w:rsidR="00006AA9" w:rsidRPr="00006AA9">
        <w:rPr>
          <w:rFonts w:ascii="Times New Roman" w:hAnsi="Times New Roman"/>
          <w:color w:val="000000"/>
          <w:sz w:val="28"/>
          <w:szCs w:val="28"/>
        </w:rPr>
        <w:t xml:space="preserve"> свій туристичний продукт</w:t>
      </w:r>
      <w:r w:rsidR="00006AA9">
        <w:rPr>
          <w:rFonts w:ascii="Times New Roman" w:hAnsi="Times New Roman"/>
          <w:color w:val="000000"/>
          <w:sz w:val="28"/>
          <w:szCs w:val="28"/>
        </w:rPr>
        <w:t>.</w:t>
      </w:r>
    </w:p>
    <w:p w:rsidR="004F37F5" w:rsidRPr="004A64A2" w:rsidRDefault="0036644E" w:rsidP="004A64A2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Можна підсумувати, що Дніпропетровщина володіє значним </w:t>
      </w:r>
      <w:r w:rsidR="00EB3B99" w:rsidRPr="00F939CC">
        <w:rPr>
          <w:rFonts w:ascii="Times New Roman" w:hAnsi="Times New Roman"/>
          <w:color w:val="000000"/>
          <w:sz w:val="28"/>
          <w:szCs w:val="28"/>
        </w:rPr>
        <w:t>рекреаційни</w:t>
      </w:r>
      <w:r>
        <w:rPr>
          <w:rFonts w:ascii="Times New Roman" w:hAnsi="Times New Roman"/>
          <w:color w:val="000000"/>
          <w:sz w:val="28"/>
          <w:szCs w:val="28"/>
        </w:rPr>
        <w:t>м</w:t>
      </w:r>
      <w:r w:rsidR="00EB3B99" w:rsidRPr="00F939CC">
        <w:rPr>
          <w:rFonts w:ascii="Times New Roman" w:hAnsi="Times New Roman"/>
          <w:color w:val="000000"/>
          <w:sz w:val="28"/>
          <w:szCs w:val="28"/>
        </w:rPr>
        <w:t xml:space="preserve"> потенціал</w:t>
      </w:r>
      <w:r>
        <w:rPr>
          <w:rFonts w:ascii="Times New Roman" w:hAnsi="Times New Roman"/>
          <w:color w:val="000000"/>
          <w:sz w:val="28"/>
          <w:szCs w:val="28"/>
        </w:rPr>
        <w:t xml:space="preserve">ом, до якого належать </w:t>
      </w:r>
      <w:r w:rsidR="00EB3B99" w:rsidRPr="00F939CC">
        <w:rPr>
          <w:rFonts w:ascii="Times New Roman" w:hAnsi="Times New Roman"/>
          <w:color w:val="000000"/>
          <w:sz w:val="28"/>
          <w:szCs w:val="28"/>
        </w:rPr>
        <w:t>природні особливості регіону, який знаходиться на кордоні змішаних лісів та степової зони, унікальні водні ресурси; культурно-історична сп</w:t>
      </w:r>
      <w:r>
        <w:rPr>
          <w:rFonts w:ascii="Times New Roman" w:hAnsi="Times New Roman"/>
          <w:color w:val="000000"/>
          <w:sz w:val="28"/>
          <w:szCs w:val="28"/>
        </w:rPr>
        <w:t xml:space="preserve">адщина; етнографічно-культурні особливості </w:t>
      </w:r>
      <w:r w:rsidR="00EB3B99" w:rsidRPr="00F939CC">
        <w:rPr>
          <w:rFonts w:ascii="Times New Roman" w:hAnsi="Times New Roman"/>
          <w:color w:val="000000"/>
          <w:sz w:val="28"/>
          <w:szCs w:val="28"/>
        </w:rPr>
        <w:t xml:space="preserve">(народні промисли та ремесла). </w:t>
      </w:r>
      <w:r w:rsidR="00157E14" w:rsidRPr="00D211E8">
        <w:rPr>
          <w:rFonts w:ascii="Times New Roman" w:hAnsi="Times New Roman"/>
          <w:color w:val="000000"/>
          <w:sz w:val="28"/>
          <w:szCs w:val="28"/>
        </w:rPr>
        <w:t xml:space="preserve">Дніпровський край може запропонувати </w:t>
      </w:r>
      <w:r w:rsidR="00157E14">
        <w:rPr>
          <w:rFonts w:ascii="Times New Roman" w:hAnsi="Times New Roman"/>
          <w:color w:val="000000"/>
          <w:sz w:val="28"/>
          <w:szCs w:val="28"/>
        </w:rPr>
        <w:t>своїм</w:t>
      </w:r>
      <w:r w:rsidR="00157E14" w:rsidRPr="00D211E8">
        <w:rPr>
          <w:rFonts w:ascii="Times New Roman" w:hAnsi="Times New Roman"/>
          <w:color w:val="000000"/>
          <w:sz w:val="28"/>
          <w:szCs w:val="28"/>
        </w:rPr>
        <w:t xml:space="preserve"> туристам знайомство із</w:t>
      </w:r>
      <w:r w:rsidR="00157E14" w:rsidRPr="00F939C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157E14" w:rsidRPr="00D211E8">
        <w:rPr>
          <w:rFonts w:ascii="Times New Roman" w:hAnsi="Times New Roman"/>
          <w:color w:val="000000"/>
          <w:sz w:val="28"/>
          <w:szCs w:val="28"/>
        </w:rPr>
        <w:t>численні пам'ятники науки й техніки – об'єкт</w:t>
      </w:r>
      <w:r w:rsidR="00157E14">
        <w:rPr>
          <w:rFonts w:ascii="Times New Roman" w:hAnsi="Times New Roman"/>
          <w:color w:val="000000"/>
          <w:sz w:val="28"/>
          <w:szCs w:val="28"/>
        </w:rPr>
        <w:t>и, які відносяться до категорії</w:t>
      </w:r>
      <w:r w:rsidR="00157E14" w:rsidRPr="00D211E8">
        <w:rPr>
          <w:rFonts w:ascii="Times New Roman" w:hAnsi="Times New Roman"/>
          <w:color w:val="000000"/>
          <w:sz w:val="28"/>
          <w:szCs w:val="28"/>
        </w:rPr>
        <w:t xml:space="preserve"> «індустріальної спадщини».</w:t>
      </w:r>
      <w:r w:rsidR="00157E14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EB3B99" w:rsidRPr="00F939CC">
        <w:rPr>
          <w:rFonts w:ascii="Times New Roman" w:hAnsi="Times New Roman"/>
          <w:color w:val="000000"/>
          <w:sz w:val="28"/>
          <w:szCs w:val="28"/>
        </w:rPr>
        <w:t>Туристична сфера області усе впевненіше заявляє про себе, як дійсно конкуренто спроможна індустрія, що відчутно сприяє економічному розвиткові</w:t>
      </w:r>
      <w:r>
        <w:rPr>
          <w:rFonts w:ascii="Times New Roman" w:hAnsi="Times New Roman"/>
          <w:color w:val="000000"/>
          <w:sz w:val="28"/>
          <w:szCs w:val="28"/>
        </w:rPr>
        <w:t xml:space="preserve"> краю </w:t>
      </w:r>
      <w:r w:rsidRPr="00F939CC">
        <w:rPr>
          <w:rFonts w:ascii="Times New Roman" w:hAnsi="Times New Roman"/>
          <w:color w:val="000000"/>
          <w:sz w:val="28"/>
          <w:szCs w:val="28"/>
        </w:rPr>
        <w:t>та зростанню добробуту громадян</w:t>
      </w:r>
      <w:r w:rsidR="000C5C24">
        <w:rPr>
          <w:rFonts w:ascii="Times New Roman" w:hAnsi="Times New Roman"/>
          <w:color w:val="000000"/>
          <w:sz w:val="28"/>
          <w:szCs w:val="28"/>
        </w:rPr>
        <w:t>.</w:t>
      </w:r>
    </w:p>
    <w:p w:rsidR="00AF2034" w:rsidRDefault="00AF2034" w:rsidP="00AF2034">
      <w:pPr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AF2034" w:rsidRDefault="00AF2034" w:rsidP="00AF2034">
      <w:pPr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36644E" w:rsidRDefault="0036644E" w:rsidP="00AF2034">
      <w:pPr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36644E" w:rsidRDefault="0036644E" w:rsidP="00AF2034">
      <w:pPr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36644E" w:rsidRDefault="0036644E" w:rsidP="00AF2034">
      <w:pPr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36644E" w:rsidRDefault="0036644E" w:rsidP="00AF2034">
      <w:pPr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36644E" w:rsidRDefault="0036644E" w:rsidP="00AF2034">
      <w:pPr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36644E" w:rsidRDefault="0036644E" w:rsidP="00AF2034">
      <w:pPr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36644E" w:rsidRDefault="0036644E" w:rsidP="00AF2034">
      <w:pPr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36644E" w:rsidRDefault="0036644E" w:rsidP="00AF2034">
      <w:pPr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36644E" w:rsidRDefault="0036644E" w:rsidP="00AF2034">
      <w:pPr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36644E" w:rsidRDefault="0036644E" w:rsidP="00AF2034">
      <w:pPr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CA24EE" w:rsidRDefault="00CA24EE" w:rsidP="00CA24EE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</w:rPr>
      </w:pPr>
      <w:r w:rsidRPr="00C2564F">
        <w:rPr>
          <w:rFonts w:ascii="Times New Roman" w:hAnsi="Times New Roman"/>
          <w:b/>
          <w:sz w:val="28"/>
          <w:szCs w:val="28"/>
        </w:rPr>
        <w:lastRenderedPageBreak/>
        <w:t>СПИСОК ВИКОРИСТАННИХ ДЖЕРЕЛ</w:t>
      </w:r>
    </w:p>
    <w:p w:rsidR="00CA24EE" w:rsidRDefault="00CA24EE" w:rsidP="00CA24EE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</w:rPr>
      </w:pPr>
    </w:p>
    <w:p w:rsidR="00CA24EE" w:rsidRPr="007E0A97" w:rsidRDefault="00CA24EE" w:rsidP="00A64E79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AF5724">
        <w:rPr>
          <w:rFonts w:ascii="Times New Roman" w:hAnsi="Times New Roman"/>
          <w:color w:val="000000"/>
          <w:sz w:val="28"/>
          <w:szCs w:val="28"/>
        </w:rPr>
        <w:t>Архипелаг-О.</w:t>
      </w:r>
      <w:r w:rsidR="00A64E79" w:rsidRPr="00A64E79">
        <w:t xml:space="preserve"> </w:t>
      </w:r>
      <w:r w:rsidR="00A64E79" w:rsidRPr="00A64E79">
        <w:rPr>
          <w:rFonts w:ascii="Times New Roman" w:hAnsi="Times New Roman"/>
          <w:color w:val="000000"/>
          <w:sz w:val="28"/>
          <w:szCs w:val="28"/>
        </w:rPr>
        <w:t>Чемпионат по спортивному ориентированию на байдарках</w:t>
      </w:r>
      <w:r w:rsidR="00A64E79">
        <w:rPr>
          <w:rFonts w:ascii="Times New Roman" w:hAnsi="Times New Roman"/>
          <w:color w:val="000000"/>
          <w:sz w:val="28"/>
          <w:szCs w:val="28"/>
        </w:rPr>
        <w:t>.</w:t>
      </w:r>
      <w:r w:rsidRPr="00AF5724">
        <w:rPr>
          <w:rFonts w:ascii="Times New Roman" w:hAnsi="Times New Roman"/>
          <w:color w:val="000000"/>
          <w:sz w:val="28"/>
          <w:szCs w:val="28"/>
        </w:rPr>
        <w:t xml:space="preserve"> [Електронний ресурс]. – Режим доступу : http://alp.com.ua/article/arhipelag-o-vse-na-vesla</w:t>
      </w:r>
    </w:p>
    <w:p w:rsidR="00CA24EE" w:rsidRDefault="00CA24EE" w:rsidP="007A5B6F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7E0A97">
        <w:rPr>
          <w:rFonts w:ascii="Times New Roman" w:hAnsi="Times New Roman"/>
          <w:color w:val="000000"/>
          <w:sz w:val="28"/>
          <w:szCs w:val="28"/>
        </w:rPr>
        <w:t>Афанасьєв О.</w:t>
      </w:r>
      <w:r w:rsidRPr="007E0A97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7E0A97">
        <w:rPr>
          <w:rFonts w:ascii="Times New Roman" w:hAnsi="Times New Roman"/>
          <w:color w:val="000000"/>
          <w:sz w:val="28"/>
          <w:szCs w:val="28"/>
        </w:rPr>
        <w:t>Є. Дніпропетровщина туристська</w:t>
      </w:r>
      <w:r>
        <w:rPr>
          <w:rFonts w:ascii="Times New Roman" w:hAnsi="Times New Roman"/>
          <w:color w:val="000000"/>
          <w:sz w:val="28"/>
          <w:szCs w:val="28"/>
        </w:rPr>
        <w:t>.</w:t>
      </w:r>
      <w:r w:rsidRPr="007E0A97">
        <w:rPr>
          <w:rFonts w:ascii="Times New Roman" w:hAnsi="Times New Roman"/>
          <w:color w:val="000000"/>
          <w:sz w:val="28"/>
          <w:szCs w:val="28"/>
          <w:lang w:val="ru-RU"/>
        </w:rPr>
        <w:t xml:space="preserve"> / </w:t>
      </w:r>
      <w:r w:rsidRPr="007E0A97">
        <w:rPr>
          <w:rFonts w:ascii="Times New Roman" w:hAnsi="Times New Roman"/>
          <w:color w:val="000000"/>
          <w:sz w:val="28"/>
          <w:szCs w:val="28"/>
        </w:rPr>
        <w:t>О.</w:t>
      </w:r>
      <w:r w:rsidRPr="007E0A97"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7E0A97">
        <w:rPr>
          <w:rFonts w:ascii="Times New Roman" w:hAnsi="Times New Roman"/>
          <w:color w:val="000000"/>
          <w:sz w:val="28"/>
          <w:szCs w:val="28"/>
        </w:rPr>
        <w:t>Є. Афанасьєв // Краєзнавство. Географія. Туризм. – 2012. – №36(761). – С. 3–19.</w:t>
      </w:r>
    </w:p>
    <w:p w:rsidR="00CA24EE" w:rsidRDefault="00CA24EE" w:rsidP="007A5B6F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423A45">
        <w:rPr>
          <w:rFonts w:ascii="Times New Roman" w:hAnsi="Times New Roman"/>
          <w:color w:val="000000"/>
          <w:sz w:val="28"/>
          <w:szCs w:val="28"/>
        </w:rPr>
        <w:t>Афанасьєв О.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423A45">
        <w:rPr>
          <w:rFonts w:ascii="Times New Roman" w:hAnsi="Times New Roman"/>
          <w:color w:val="000000"/>
          <w:sz w:val="28"/>
          <w:szCs w:val="28"/>
        </w:rPr>
        <w:t xml:space="preserve">Є. </w:t>
      </w:r>
      <w:r w:rsidR="007A5B6F" w:rsidRPr="007A5B6F">
        <w:rPr>
          <w:rFonts w:ascii="Times New Roman" w:hAnsi="Times New Roman"/>
          <w:color w:val="000000"/>
          <w:sz w:val="28"/>
          <w:szCs w:val="28"/>
        </w:rPr>
        <w:t xml:space="preserve">Світовий досвід розвитку промислового туризму та його перспективи на Дніпропетровщині. </w:t>
      </w:r>
      <w:r w:rsidR="007A5B6F" w:rsidRPr="00423A45">
        <w:rPr>
          <w:rFonts w:ascii="Times New Roman" w:hAnsi="Times New Roman"/>
          <w:color w:val="000000"/>
          <w:sz w:val="28"/>
          <w:szCs w:val="28"/>
        </w:rPr>
        <w:t>/ О.</w:t>
      </w:r>
      <w:r w:rsidR="007A5B6F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7A5B6F" w:rsidRPr="00423A45">
        <w:rPr>
          <w:rFonts w:ascii="Times New Roman" w:hAnsi="Times New Roman"/>
          <w:color w:val="000000"/>
          <w:sz w:val="28"/>
          <w:szCs w:val="28"/>
        </w:rPr>
        <w:t>Є. Афанасьєв.</w:t>
      </w:r>
      <w:r w:rsidR="007A5B6F" w:rsidRPr="007A5B6F">
        <w:rPr>
          <w:rFonts w:ascii="Times New Roman" w:hAnsi="Times New Roman"/>
          <w:color w:val="000000"/>
          <w:sz w:val="28"/>
          <w:szCs w:val="28"/>
        </w:rPr>
        <w:t xml:space="preserve"> // </w:t>
      </w:r>
      <w:r w:rsidRPr="00423A45">
        <w:rPr>
          <w:rFonts w:ascii="Times New Roman" w:hAnsi="Times New Roman"/>
          <w:color w:val="000000"/>
          <w:sz w:val="28"/>
          <w:szCs w:val="28"/>
        </w:rPr>
        <w:t>Індустріальна спадщина в культурі і ландшафті: Матеріали ІІ всеукраїнської наукової конференції. – К.: ДАКККіМ, 2007. – С.205-211.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6B2596">
        <w:rPr>
          <w:rFonts w:ascii="Times New Roman" w:hAnsi="Times New Roman"/>
          <w:color w:val="000000"/>
          <w:sz w:val="28"/>
          <w:szCs w:val="28"/>
        </w:rPr>
        <w:t>Афанасьєв О.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6B2596">
        <w:rPr>
          <w:rFonts w:ascii="Times New Roman" w:hAnsi="Times New Roman"/>
          <w:color w:val="000000"/>
          <w:sz w:val="28"/>
          <w:szCs w:val="28"/>
        </w:rPr>
        <w:t>Є. Туристично-інформаційний центр як провідний осередок формування та просування іміджу міста Дніпропетровська</w:t>
      </w:r>
      <w:r>
        <w:rPr>
          <w:rFonts w:ascii="Times New Roman" w:hAnsi="Times New Roman"/>
          <w:color w:val="000000"/>
          <w:sz w:val="28"/>
          <w:szCs w:val="28"/>
        </w:rPr>
        <w:t xml:space="preserve"> / </w:t>
      </w:r>
      <w:r w:rsidRPr="007E0A97">
        <w:rPr>
          <w:rFonts w:ascii="Times New Roman" w:hAnsi="Times New Roman"/>
          <w:color w:val="000000"/>
          <w:sz w:val="28"/>
          <w:szCs w:val="28"/>
        </w:rPr>
        <w:t>О.</w:t>
      </w:r>
      <w:r w:rsidRPr="006B259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E0A97">
        <w:rPr>
          <w:rFonts w:ascii="Times New Roman" w:hAnsi="Times New Roman"/>
          <w:color w:val="000000"/>
          <w:sz w:val="28"/>
          <w:szCs w:val="28"/>
        </w:rPr>
        <w:t>Є. Афанасьєв</w:t>
      </w:r>
      <w:r w:rsidRPr="006B2596">
        <w:rPr>
          <w:rFonts w:ascii="Times New Roman" w:hAnsi="Times New Roman"/>
          <w:color w:val="000000"/>
          <w:sz w:val="28"/>
          <w:szCs w:val="28"/>
        </w:rPr>
        <w:t xml:space="preserve"> // Тези доповідей Міжнародного форуму студентів, аспірантів і молодих учених / ред. кол.: Є.М. Суліма та ін. – Д.: ДНУ, 2013. С. 104-106.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021D6F">
        <w:rPr>
          <w:rFonts w:ascii="Times New Roman" w:hAnsi="Times New Roman"/>
          <w:color w:val="000000"/>
          <w:sz w:val="28"/>
          <w:szCs w:val="28"/>
        </w:rPr>
        <w:t>Бейдик О.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21D6F">
        <w:rPr>
          <w:rFonts w:ascii="Times New Roman" w:hAnsi="Times New Roman"/>
          <w:color w:val="000000"/>
          <w:sz w:val="28"/>
          <w:szCs w:val="28"/>
        </w:rPr>
        <w:t>О. Рекреаційно-туристські ресурси України: методологія та методика аналізу, термінологія, районування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21D6F">
        <w:rPr>
          <w:rFonts w:ascii="Times New Roman" w:hAnsi="Times New Roman"/>
          <w:color w:val="000000"/>
          <w:sz w:val="28"/>
          <w:szCs w:val="28"/>
        </w:rPr>
        <w:t xml:space="preserve">: </w:t>
      </w:r>
      <w:r>
        <w:rPr>
          <w:rFonts w:ascii="Times New Roman" w:hAnsi="Times New Roman"/>
          <w:color w:val="000000"/>
          <w:sz w:val="28"/>
          <w:szCs w:val="28"/>
        </w:rPr>
        <w:t>м</w:t>
      </w:r>
      <w:r w:rsidRPr="00021D6F">
        <w:rPr>
          <w:rFonts w:ascii="Times New Roman" w:hAnsi="Times New Roman"/>
          <w:color w:val="000000"/>
          <w:sz w:val="28"/>
          <w:szCs w:val="28"/>
        </w:rPr>
        <w:t>онографія. / О. О. Бейдик. – К.: Видавничо-поліграфічний центр «Київський університет», 2001. – 395с.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040C00">
        <w:rPr>
          <w:rFonts w:ascii="Times New Roman" w:hAnsi="Times New Roman"/>
          <w:color w:val="000000"/>
          <w:sz w:val="28"/>
          <w:szCs w:val="28"/>
        </w:rPr>
        <w:t xml:space="preserve">Бейдик О. О. Словник-довідник з географії туризму, рекреалогії та </w:t>
      </w:r>
      <w:r w:rsidRPr="008E113F">
        <w:rPr>
          <w:rFonts w:ascii="Times New Roman" w:hAnsi="Times New Roman"/>
          <w:color w:val="000000"/>
          <w:spacing w:val="-4"/>
          <w:sz w:val="28"/>
          <w:szCs w:val="28"/>
        </w:rPr>
        <w:t>рекреаційної геог- рафії / О.</w:t>
      </w:r>
      <w:r>
        <w:rPr>
          <w:rFonts w:ascii="Times New Roman" w:hAnsi="Times New Roman"/>
          <w:color w:val="000000"/>
          <w:spacing w:val="-4"/>
          <w:sz w:val="28"/>
          <w:szCs w:val="28"/>
        </w:rPr>
        <w:t xml:space="preserve"> </w:t>
      </w:r>
      <w:r w:rsidRPr="008E113F">
        <w:rPr>
          <w:rFonts w:ascii="Times New Roman" w:hAnsi="Times New Roman"/>
          <w:color w:val="000000"/>
          <w:spacing w:val="-4"/>
          <w:sz w:val="28"/>
          <w:szCs w:val="28"/>
        </w:rPr>
        <w:t>О. Бейдик. – К. : Вид-во "Палитра", 1998. – 130 с.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193634">
        <w:rPr>
          <w:rFonts w:ascii="Times New Roman" w:hAnsi="Times New Roman"/>
          <w:color w:val="000000"/>
          <w:sz w:val="28"/>
          <w:szCs w:val="28"/>
        </w:rPr>
        <w:t>Бейдик О. О. Українсько-російський словник термінів і понять з географії туризму і рекреаційної географії. / О. О. Бейдик. – К.: РВЦ «Київський університет», 1997. – 300 с.</w:t>
      </w:r>
    </w:p>
    <w:p w:rsidR="00CA24EE" w:rsidRPr="00C133FA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C133FA">
        <w:rPr>
          <w:rFonts w:ascii="Times New Roman" w:hAnsi="Times New Roman"/>
          <w:color w:val="000000"/>
          <w:sz w:val="28"/>
          <w:szCs w:val="28"/>
        </w:rPr>
        <w:t>Бенчмаркінг конкурентоспроможності Дніпропетровської області. / [</w:t>
      </w:r>
      <w:r>
        <w:rPr>
          <w:rFonts w:ascii="Times New Roman" w:hAnsi="Times New Roman"/>
          <w:color w:val="000000"/>
          <w:sz w:val="28"/>
          <w:szCs w:val="28"/>
        </w:rPr>
        <w:t>М</w:t>
      </w:r>
      <w:r w:rsidRPr="00C133FA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C133FA">
        <w:rPr>
          <w:rFonts w:ascii="Times New Roman" w:hAnsi="Times New Roman"/>
          <w:bCs/>
          <w:sz w:val="28"/>
          <w:szCs w:val="28"/>
        </w:rPr>
        <w:t xml:space="preserve">Борода, </w:t>
      </w:r>
      <w:r>
        <w:rPr>
          <w:rFonts w:ascii="Times New Roman" w:hAnsi="Times New Roman"/>
          <w:bCs/>
          <w:sz w:val="28"/>
          <w:szCs w:val="28"/>
        </w:rPr>
        <w:t>Б</w:t>
      </w:r>
      <w:r w:rsidRPr="00C133FA">
        <w:rPr>
          <w:rFonts w:ascii="Times New Roman" w:hAnsi="Times New Roman"/>
          <w:bCs/>
          <w:sz w:val="28"/>
          <w:szCs w:val="28"/>
        </w:rPr>
        <w:t>. Лафлер, Н. Ходько та ін</w:t>
      </w:r>
      <w:r w:rsidRPr="00C133FA">
        <w:rPr>
          <w:rFonts w:ascii="Times New Roman" w:hAnsi="Times New Roman"/>
          <w:color w:val="000000"/>
          <w:sz w:val="28"/>
          <w:szCs w:val="28"/>
        </w:rPr>
        <w:t>]. –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C133FA">
        <w:rPr>
          <w:rFonts w:ascii="Times New Roman" w:hAnsi="Times New Roman"/>
          <w:color w:val="000000"/>
          <w:sz w:val="28"/>
          <w:szCs w:val="28"/>
        </w:rPr>
        <w:t>Проект РЕОП</w:t>
      </w:r>
      <w:r>
        <w:rPr>
          <w:rFonts w:ascii="Times New Roman" w:hAnsi="Times New Roman"/>
          <w:color w:val="000000"/>
          <w:sz w:val="28"/>
          <w:szCs w:val="28"/>
        </w:rPr>
        <w:t>, 2014. – 92 с.</w:t>
      </w:r>
    </w:p>
    <w:p w:rsidR="00CA24EE" w:rsidRPr="00B57998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717207">
        <w:rPr>
          <w:rFonts w:ascii="Times New Roman" w:hAnsi="Times New Roman"/>
          <w:color w:val="000000"/>
          <w:sz w:val="28"/>
          <w:szCs w:val="28"/>
        </w:rPr>
        <w:t xml:space="preserve">В’їзний туризм : навчальний посібник / [Коваль П.Ф., Алєшугіна Н.О., </w:t>
      </w:r>
      <w:r w:rsidRPr="00717207">
        <w:rPr>
          <w:rFonts w:ascii="Times New Roman" w:hAnsi="Times New Roman"/>
          <w:color w:val="000000"/>
          <w:spacing w:val="-4"/>
          <w:sz w:val="28"/>
          <w:szCs w:val="28"/>
        </w:rPr>
        <w:t>Андрєєва Г.П. та ін.]. – Ніжин: Видавництво Лук’яненко В.В., 2010. – 304 с.</w:t>
      </w:r>
    </w:p>
    <w:p w:rsidR="00CA24EE" w:rsidRPr="00B57998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pacing w:val="-6"/>
          <w:sz w:val="28"/>
          <w:szCs w:val="28"/>
        </w:rPr>
      </w:pPr>
      <w:r w:rsidRPr="00B57998">
        <w:rPr>
          <w:rFonts w:ascii="Times New Roman" w:hAnsi="Times New Roman"/>
          <w:color w:val="000000"/>
          <w:spacing w:val="-6"/>
          <w:sz w:val="28"/>
          <w:szCs w:val="28"/>
        </w:rPr>
        <w:t>Вікіпедія. [Електронний ресурс]. – Режим доступу : http://uk.wikipedia.org/wiki/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DA4C5C">
        <w:rPr>
          <w:rFonts w:ascii="Times New Roman" w:hAnsi="Times New Roman"/>
          <w:color w:val="000000"/>
          <w:sz w:val="28"/>
          <w:szCs w:val="28"/>
        </w:rPr>
        <w:t>Гавриленко О. П. Екогеографія України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DA4C5C">
        <w:rPr>
          <w:rFonts w:ascii="Times New Roman" w:hAnsi="Times New Roman"/>
          <w:color w:val="000000"/>
          <w:sz w:val="28"/>
          <w:szCs w:val="28"/>
        </w:rPr>
        <w:t>: навчальний посібник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DA4C5C">
        <w:rPr>
          <w:rFonts w:ascii="Times New Roman" w:hAnsi="Times New Roman"/>
          <w:color w:val="000000"/>
          <w:sz w:val="28"/>
          <w:szCs w:val="28"/>
        </w:rPr>
        <w:t>/ О. П. Гавриленко. – Київ: Знання, 2008 – 646 с.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D65D0E">
        <w:rPr>
          <w:rFonts w:ascii="Times New Roman" w:hAnsi="Times New Roman"/>
          <w:color w:val="000000"/>
          <w:sz w:val="28"/>
          <w:szCs w:val="28"/>
        </w:rPr>
        <w:lastRenderedPageBreak/>
        <w:t xml:space="preserve">Головне управління статистики </w:t>
      </w:r>
      <w:r>
        <w:rPr>
          <w:rFonts w:ascii="Times New Roman" w:hAnsi="Times New Roman"/>
          <w:color w:val="000000"/>
          <w:sz w:val="28"/>
          <w:szCs w:val="28"/>
        </w:rPr>
        <w:t>у Дніпропетровській області</w:t>
      </w:r>
      <w:r w:rsidRPr="00D65D0E">
        <w:rPr>
          <w:rFonts w:ascii="Times New Roman" w:hAnsi="Times New Roman"/>
          <w:color w:val="000000"/>
          <w:sz w:val="28"/>
          <w:szCs w:val="28"/>
        </w:rPr>
        <w:t>. [Електронний ресурс]. – Режим доступу : http://www.dneprstat.gov.ua/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20727B">
        <w:rPr>
          <w:rFonts w:ascii="Times New Roman" w:hAnsi="Times New Roman"/>
          <w:color w:val="000000"/>
          <w:sz w:val="28"/>
          <w:szCs w:val="28"/>
        </w:rPr>
        <w:t>Горбаль У. Рекреаційний потенціал як об’єкт наукового аналізу в суспільній географії. / У. Горбаль. // Вісник Львівського університету. Серія географічна. – Львів, 2007. - Вип. 34. – C. 52-55.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2C08D0">
        <w:rPr>
          <w:rFonts w:ascii="Times New Roman" w:hAnsi="Times New Roman"/>
          <w:color w:val="000000"/>
          <w:sz w:val="28"/>
          <w:szCs w:val="28"/>
        </w:rPr>
        <w:t>Державна служба статистики України</w:t>
      </w:r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D65D0E">
        <w:rPr>
          <w:rFonts w:ascii="Times New Roman" w:hAnsi="Times New Roman"/>
          <w:color w:val="000000"/>
          <w:sz w:val="28"/>
          <w:szCs w:val="28"/>
        </w:rPr>
        <w:t>[Електронний ресурс]. – Режим доступу :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C08D0">
        <w:rPr>
          <w:rFonts w:ascii="Times New Roman" w:hAnsi="Times New Roman"/>
          <w:color w:val="000000"/>
          <w:sz w:val="28"/>
          <w:szCs w:val="28"/>
        </w:rPr>
        <w:t>http://www.ukrstat.gov.ua/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B60ACD">
        <w:rPr>
          <w:rFonts w:ascii="Times New Roman" w:hAnsi="Times New Roman"/>
          <w:color w:val="000000"/>
          <w:sz w:val="28"/>
          <w:szCs w:val="28"/>
        </w:rPr>
        <w:t>Дніпропетровська  область. Географічний атлас: Моя мала Батьківщина. / ред. Т.В. Погурельска. – К.: ТОВ «Видавництво «Мапа», 2001. – 20 с.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55251D">
        <w:rPr>
          <w:rFonts w:ascii="Times New Roman" w:hAnsi="Times New Roman"/>
          <w:color w:val="000000"/>
          <w:sz w:val="28"/>
          <w:szCs w:val="28"/>
        </w:rPr>
        <w:t xml:space="preserve">Дніпропетровська область: перелік територій та об`єктів природно-запвідного фонду загальнодержавного та місцевого значення. </w:t>
      </w:r>
      <w:r w:rsidRPr="0055251D">
        <w:rPr>
          <w:rFonts w:ascii="Times New Roman" w:hAnsi="Times New Roman"/>
          <w:color w:val="000000"/>
          <w:spacing w:val="-4"/>
          <w:sz w:val="28"/>
          <w:szCs w:val="28"/>
        </w:rPr>
        <w:t>[Електронний ресурс]. –  Режим доступу</w:t>
      </w:r>
      <w:r>
        <w:rPr>
          <w:rFonts w:ascii="Times New Roman" w:hAnsi="Times New Roman"/>
          <w:color w:val="000000"/>
          <w:spacing w:val="-4"/>
          <w:sz w:val="28"/>
          <w:szCs w:val="28"/>
        </w:rPr>
        <w:t xml:space="preserve"> </w:t>
      </w:r>
      <w:r w:rsidRPr="0055251D">
        <w:rPr>
          <w:rFonts w:ascii="Times New Roman" w:hAnsi="Times New Roman"/>
          <w:color w:val="000000"/>
          <w:spacing w:val="-4"/>
          <w:sz w:val="28"/>
          <w:szCs w:val="28"/>
        </w:rPr>
        <w:t>: http://data.gov.ua/node/1268/recline-embed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A82AC5">
        <w:rPr>
          <w:rFonts w:ascii="Times New Roman" w:hAnsi="Times New Roman"/>
          <w:color w:val="000000"/>
          <w:sz w:val="28"/>
          <w:szCs w:val="28"/>
        </w:rPr>
        <w:t>Екологічний атлас дніпропетровської області / [за заг. ред. А.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A82AC5">
        <w:rPr>
          <w:rFonts w:ascii="Times New Roman" w:hAnsi="Times New Roman"/>
          <w:color w:val="000000"/>
          <w:sz w:val="28"/>
          <w:szCs w:val="28"/>
        </w:rPr>
        <w:t>Г. Шапара]. – Дніпропетровськ: Моноліт, 2009. – 63 с.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7D5B22">
        <w:rPr>
          <w:rFonts w:ascii="Times New Roman" w:hAnsi="Times New Roman"/>
          <w:color w:val="000000"/>
          <w:sz w:val="28"/>
          <w:szCs w:val="28"/>
        </w:rPr>
        <w:t xml:space="preserve">Екологічний паспорт Дніпропетровської області. </w:t>
      </w:r>
      <w:r w:rsidRPr="0055251D">
        <w:rPr>
          <w:rFonts w:ascii="Times New Roman" w:hAnsi="Times New Roman"/>
          <w:color w:val="000000"/>
          <w:spacing w:val="-4"/>
          <w:sz w:val="28"/>
          <w:szCs w:val="28"/>
        </w:rPr>
        <w:t>[Електронний ресурс]. –  Режим доступу</w:t>
      </w:r>
      <w:r>
        <w:rPr>
          <w:rFonts w:ascii="Times New Roman" w:hAnsi="Times New Roman"/>
          <w:color w:val="000000"/>
          <w:spacing w:val="-4"/>
          <w:sz w:val="28"/>
          <w:szCs w:val="28"/>
        </w:rPr>
        <w:t xml:space="preserve"> </w:t>
      </w:r>
      <w:r w:rsidRPr="0055251D">
        <w:rPr>
          <w:rFonts w:ascii="Times New Roman" w:hAnsi="Times New Roman"/>
          <w:color w:val="000000"/>
          <w:spacing w:val="-4"/>
          <w:sz w:val="28"/>
          <w:szCs w:val="28"/>
        </w:rPr>
        <w:t>:</w:t>
      </w:r>
      <w:r w:rsidRPr="007D5B22">
        <w:rPr>
          <w:rFonts w:ascii="Times New Roman" w:hAnsi="Times New Roman"/>
          <w:color w:val="000000"/>
          <w:sz w:val="28"/>
          <w:szCs w:val="28"/>
        </w:rPr>
        <w:t xml:space="preserve"> http://www.menr.gov.ua/docs/protection1/dnipropetrovska/ Dnipropetrovska_ekopasport_2016.pdf.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302076">
        <w:rPr>
          <w:rFonts w:ascii="Times New Roman" w:hAnsi="Times New Roman"/>
          <w:color w:val="000000"/>
          <w:sz w:val="28"/>
          <w:szCs w:val="28"/>
        </w:rPr>
        <w:t>Закон України "Про туризм" зі змінами та доповненнями від 1</w:t>
      </w:r>
      <w:r>
        <w:rPr>
          <w:rFonts w:ascii="Times New Roman" w:hAnsi="Times New Roman"/>
          <w:color w:val="000000"/>
          <w:sz w:val="28"/>
          <w:szCs w:val="28"/>
        </w:rPr>
        <w:t>5</w:t>
      </w:r>
      <w:r w:rsidRPr="00302076">
        <w:rPr>
          <w:rFonts w:ascii="Times New Roman" w:hAnsi="Times New Roman"/>
          <w:color w:val="000000"/>
          <w:sz w:val="28"/>
          <w:szCs w:val="28"/>
        </w:rPr>
        <w:t>.</w:t>
      </w:r>
      <w:r>
        <w:rPr>
          <w:rFonts w:ascii="Times New Roman" w:hAnsi="Times New Roman"/>
          <w:color w:val="000000"/>
          <w:sz w:val="28"/>
          <w:szCs w:val="28"/>
        </w:rPr>
        <w:t>01</w:t>
      </w:r>
      <w:r w:rsidRPr="00302076">
        <w:rPr>
          <w:rFonts w:ascii="Times New Roman" w:hAnsi="Times New Roman"/>
          <w:color w:val="000000"/>
          <w:sz w:val="28"/>
          <w:szCs w:val="28"/>
        </w:rPr>
        <w:t>.20</w:t>
      </w:r>
      <w:r>
        <w:rPr>
          <w:rFonts w:ascii="Times New Roman" w:hAnsi="Times New Roman"/>
          <w:color w:val="000000"/>
          <w:sz w:val="28"/>
          <w:szCs w:val="28"/>
        </w:rPr>
        <w:t>15</w:t>
      </w:r>
      <w:r w:rsidRPr="00302076">
        <w:rPr>
          <w:rFonts w:ascii="Times New Roman" w:hAnsi="Times New Roman"/>
          <w:color w:val="000000"/>
          <w:sz w:val="28"/>
          <w:szCs w:val="28"/>
        </w:rPr>
        <w:t xml:space="preserve"> року № </w:t>
      </w:r>
      <w:r w:rsidRPr="00E544D1">
        <w:rPr>
          <w:rFonts w:ascii="Times New Roman" w:hAnsi="Times New Roman"/>
          <w:color w:val="000000"/>
          <w:sz w:val="28"/>
          <w:szCs w:val="28"/>
        </w:rPr>
        <w:t>124-VIII</w:t>
      </w:r>
      <w:r w:rsidRPr="00302076">
        <w:rPr>
          <w:rFonts w:ascii="Times New Roman" w:hAnsi="Times New Roman"/>
          <w:color w:val="000000"/>
          <w:sz w:val="28"/>
          <w:szCs w:val="28"/>
        </w:rPr>
        <w:t xml:space="preserve">. [Електронний ресурс]. – </w:t>
      </w:r>
      <w:r>
        <w:rPr>
          <w:rFonts w:ascii="Times New Roman" w:hAnsi="Times New Roman"/>
          <w:color w:val="000000"/>
          <w:sz w:val="28"/>
          <w:szCs w:val="28"/>
        </w:rPr>
        <w:t>Режим доступу :</w:t>
      </w:r>
      <w:r w:rsidRPr="0030207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E544D1">
        <w:rPr>
          <w:rFonts w:ascii="Times New Roman" w:hAnsi="Times New Roman"/>
          <w:color w:val="000000"/>
          <w:sz w:val="28"/>
          <w:szCs w:val="28"/>
        </w:rPr>
        <w:t>http://zakon3.rada.gov.ua/laws/show/324/95-%D0%B2%D1%80</w:t>
      </w:r>
    </w:p>
    <w:p w:rsidR="00CA24EE" w:rsidRPr="00640A9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A57AA4">
        <w:rPr>
          <w:rFonts w:ascii="Times New Roman" w:hAnsi="Times New Roman"/>
          <w:color w:val="000000"/>
          <w:sz w:val="28"/>
          <w:szCs w:val="28"/>
        </w:rPr>
        <w:t xml:space="preserve">Зеленська, Л. І. Географія рідного краю. Дніпропетровщина. / Л. І. </w:t>
      </w:r>
      <w:r w:rsidRPr="00A57AA4">
        <w:rPr>
          <w:rFonts w:ascii="Times New Roman" w:hAnsi="Times New Roman"/>
          <w:color w:val="000000"/>
          <w:spacing w:val="-4"/>
          <w:sz w:val="28"/>
          <w:szCs w:val="28"/>
        </w:rPr>
        <w:t>Зеленська, О. Є. Афанасьев.  – Дніпропетровськ: Дніпрокнига, 2006. - 247 с.</w:t>
      </w:r>
    </w:p>
    <w:p w:rsidR="00CA24EE" w:rsidRPr="00AA0265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640A9E">
        <w:rPr>
          <w:rFonts w:ascii="Times New Roman" w:hAnsi="Times New Roman"/>
          <w:color w:val="000000"/>
          <w:sz w:val="28"/>
          <w:szCs w:val="28"/>
        </w:rPr>
        <w:t xml:space="preserve">Інвестиційний паспорт Дніпропетровської області / Дніпропетровське </w:t>
      </w:r>
      <w:r w:rsidRPr="00640A9E">
        <w:rPr>
          <w:rFonts w:ascii="Times New Roman" w:hAnsi="Times New Roman"/>
          <w:color w:val="000000"/>
          <w:spacing w:val="-4"/>
          <w:sz w:val="28"/>
          <w:szCs w:val="28"/>
        </w:rPr>
        <w:t>регіональне інвестиційне агентство (DIA). – Дніпро: «Енерджі», 2017. – 130 с.</w:t>
      </w:r>
    </w:p>
    <w:p w:rsidR="00CA24EE" w:rsidRPr="001904ED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AA0265">
        <w:rPr>
          <w:rFonts w:ascii="Times New Roman" w:hAnsi="Times New Roman"/>
          <w:color w:val="000000"/>
          <w:sz w:val="28"/>
          <w:szCs w:val="28"/>
        </w:rPr>
        <w:t>Індустріальний туризм Кривого Рогу. [Електронний ресурс]. – Режим доступу: https://sites.google.com/site/igrovijkanal/industrialnij-turizm-krivogo-rogu</w:t>
      </w:r>
    </w:p>
    <w:p w:rsidR="00CA24EE" w:rsidRPr="00784EA0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1904ED">
        <w:rPr>
          <w:rFonts w:ascii="Times New Roman" w:hAnsi="Times New Roman"/>
          <w:color w:val="000000"/>
          <w:sz w:val="28"/>
          <w:szCs w:val="28"/>
        </w:rPr>
        <w:t>Каширіна О.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1904ED">
        <w:rPr>
          <w:rFonts w:ascii="Times New Roman" w:hAnsi="Times New Roman"/>
          <w:color w:val="000000"/>
          <w:sz w:val="28"/>
          <w:szCs w:val="28"/>
        </w:rPr>
        <w:t>Ю. Україна. Відпочивай активно! / О.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1904ED">
        <w:rPr>
          <w:rFonts w:ascii="Times New Roman" w:hAnsi="Times New Roman"/>
          <w:color w:val="000000"/>
          <w:sz w:val="28"/>
          <w:szCs w:val="28"/>
        </w:rPr>
        <w:t>Ю.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1904ED">
        <w:rPr>
          <w:rFonts w:ascii="Times New Roman" w:hAnsi="Times New Roman"/>
          <w:color w:val="000000"/>
          <w:sz w:val="28"/>
          <w:szCs w:val="28"/>
        </w:rPr>
        <w:t>Каширіна, Д.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1904ED">
        <w:rPr>
          <w:rFonts w:ascii="Times New Roman" w:hAnsi="Times New Roman"/>
          <w:color w:val="000000"/>
          <w:sz w:val="28"/>
          <w:szCs w:val="28"/>
        </w:rPr>
        <w:t>Г.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1904ED">
        <w:rPr>
          <w:rFonts w:ascii="Times New Roman" w:hAnsi="Times New Roman"/>
          <w:color w:val="000000"/>
          <w:sz w:val="28"/>
          <w:szCs w:val="28"/>
        </w:rPr>
        <w:t>Ільченко, Г.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1904ED">
        <w:rPr>
          <w:rFonts w:ascii="Times New Roman" w:hAnsi="Times New Roman"/>
          <w:color w:val="000000"/>
          <w:sz w:val="28"/>
          <w:szCs w:val="28"/>
        </w:rPr>
        <w:t>Г.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1904ED">
        <w:rPr>
          <w:rFonts w:ascii="Times New Roman" w:hAnsi="Times New Roman"/>
          <w:color w:val="000000"/>
          <w:sz w:val="28"/>
          <w:szCs w:val="28"/>
        </w:rPr>
        <w:t>Жемерова. – Х.: АССА, 2011. - 480 с.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784EA0">
        <w:rPr>
          <w:rFonts w:ascii="Times New Roman" w:hAnsi="Times New Roman"/>
          <w:color w:val="000000"/>
          <w:sz w:val="28"/>
          <w:szCs w:val="28"/>
        </w:rPr>
        <w:lastRenderedPageBreak/>
        <w:t>Кифяк В.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84EA0">
        <w:rPr>
          <w:rFonts w:ascii="Times New Roman" w:hAnsi="Times New Roman"/>
          <w:color w:val="000000"/>
          <w:sz w:val="28"/>
          <w:szCs w:val="28"/>
        </w:rPr>
        <w:t>О. Організація туристичної діяльності в Україні / В.О. Кифяк. – Чернівці: Зелена Буковина, 2004. – 312 с.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26266C">
        <w:rPr>
          <w:rFonts w:ascii="Times New Roman" w:hAnsi="Times New Roman"/>
          <w:color w:val="000000"/>
          <w:sz w:val="28"/>
          <w:szCs w:val="28"/>
        </w:rPr>
        <w:t>Климат Днепропетровска / Под ред. В. Н. Бабиченко. – Л.: Гидрометеоиздат, 1982. – 232с.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7554BF">
        <w:rPr>
          <w:rFonts w:ascii="Times New Roman" w:hAnsi="Times New Roman"/>
          <w:color w:val="000000"/>
          <w:sz w:val="28"/>
          <w:szCs w:val="28"/>
        </w:rPr>
        <w:t>Кочергін І.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554BF">
        <w:rPr>
          <w:rFonts w:ascii="Times New Roman" w:hAnsi="Times New Roman"/>
          <w:color w:val="000000"/>
          <w:sz w:val="28"/>
          <w:szCs w:val="28"/>
        </w:rPr>
        <w:t>О. Краєзнавство: Навчальний посібник для студентів усіх напрямів підготовки / І. О. Кочергін. – Дніпропетровськ: ДВНЗ «Національний гірничий університет», 2015. – 48 с.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B91A66">
        <w:rPr>
          <w:rFonts w:ascii="Times New Roman" w:hAnsi="Times New Roman"/>
          <w:color w:val="000000"/>
          <w:sz w:val="28"/>
          <w:szCs w:val="28"/>
        </w:rPr>
        <w:t>Круїзний туризм. [Електронний ресурс]. – Режим доступу: http://www.uspa.gov.ua/ua/turizm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4B0C46">
        <w:rPr>
          <w:rFonts w:ascii="Times New Roman" w:hAnsi="Times New Roman"/>
          <w:color w:val="000000"/>
          <w:sz w:val="28"/>
          <w:szCs w:val="28"/>
        </w:rPr>
        <w:t xml:space="preserve">Кузик С. П. Географія туризму : навч. посіб. / С. П. Кузик. </w:t>
      </w:r>
      <w:r>
        <w:rPr>
          <w:rFonts w:ascii="Times New Roman" w:hAnsi="Times New Roman"/>
          <w:color w:val="000000"/>
          <w:sz w:val="28"/>
          <w:szCs w:val="28"/>
        </w:rPr>
        <w:t>–</w:t>
      </w:r>
      <w:r w:rsidRPr="004B0C46">
        <w:rPr>
          <w:rFonts w:ascii="Times New Roman" w:hAnsi="Times New Roman"/>
          <w:color w:val="000000"/>
          <w:sz w:val="28"/>
          <w:szCs w:val="28"/>
        </w:rPr>
        <w:t xml:space="preserve"> К. : Знання, 2011. - 271 с.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5568B0">
        <w:rPr>
          <w:rFonts w:ascii="Times New Roman" w:hAnsi="Times New Roman"/>
          <w:color w:val="000000"/>
          <w:sz w:val="28"/>
          <w:szCs w:val="28"/>
        </w:rPr>
        <w:t>Кузик С. П. Теоретичні проблеми туризму</w:t>
      </w:r>
      <w:r>
        <w:rPr>
          <w:rFonts w:ascii="Times New Roman" w:hAnsi="Times New Roman"/>
          <w:color w:val="000000"/>
          <w:sz w:val="28"/>
          <w:szCs w:val="28"/>
        </w:rPr>
        <w:t>: суспільно-географічний підхід :</w:t>
      </w:r>
      <w:r w:rsidRPr="005568B0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м</w:t>
      </w:r>
      <w:r w:rsidRPr="005568B0">
        <w:rPr>
          <w:rFonts w:ascii="Times New Roman" w:hAnsi="Times New Roman"/>
          <w:color w:val="000000"/>
          <w:sz w:val="28"/>
          <w:szCs w:val="28"/>
        </w:rPr>
        <w:t xml:space="preserve">онографія. / С. П. Кузик. </w:t>
      </w:r>
      <w:r w:rsidRPr="00302076">
        <w:rPr>
          <w:rFonts w:ascii="Times New Roman" w:hAnsi="Times New Roman"/>
          <w:color w:val="000000"/>
          <w:sz w:val="28"/>
          <w:szCs w:val="28"/>
        </w:rPr>
        <w:t>–</w:t>
      </w:r>
      <w:r w:rsidRPr="005568B0">
        <w:rPr>
          <w:rFonts w:ascii="Times New Roman" w:hAnsi="Times New Roman"/>
          <w:color w:val="000000"/>
          <w:sz w:val="28"/>
          <w:szCs w:val="28"/>
        </w:rPr>
        <w:t xml:space="preserve"> Львів: ЛНУ ім. І. Франка, 2010. - 254 с.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646797">
        <w:rPr>
          <w:rFonts w:ascii="Times New Roman" w:hAnsi="Times New Roman"/>
          <w:color w:val="000000"/>
          <w:sz w:val="28"/>
          <w:szCs w:val="28"/>
        </w:rPr>
        <w:t>Лакомова О.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646797">
        <w:rPr>
          <w:rFonts w:ascii="Times New Roman" w:hAnsi="Times New Roman"/>
          <w:color w:val="000000"/>
          <w:sz w:val="28"/>
          <w:szCs w:val="28"/>
        </w:rPr>
        <w:t>Й. Географічні дослідження Кривбасу. Фізична географія, економічна і соціальна географія, геоекологія, історична географія, викладання географії: Матеріали кафедральних науково-дослідних тем. // О.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646797">
        <w:rPr>
          <w:rFonts w:ascii="Times New Roman" w:hAnsi="Times New Roman"/>
          <w:color w:val="000000"/>
          <w:sz w:val="28"/>
          <w:szCs w:val="28"/>
        </w:rPr>
        <w:t>Й. Лакомова  О.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646797">
        <w:rPr>
          <w:rFonts w:ascii="Times New Roman" w:hAnsi="Times New Roman"/>
          <w:color w:val="000000"/>
          <w:sz w:val="28"/>
          <w:szCs w:val="28"/>
        </w:rPr>
        <w:t>М. Махора. – Кривий Ріг: КДПУ, 2008. – С. 109-111.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914500">
        <w:rPr>
          <w:rFonts w:ascii="Times New Roman" w:hAnsi="Times New Roman"/>
          <w:color w:val="000000"/>
          <w:sz w:val="28"/>
          <w:szCs w:val="28"/>
        </w:rPr>
        <w:t>Личак І.С. Водний туризм</w:t>
      </w:r>
      <w:r>
        <w:rPr>
          <w:rFonts w:ascii="Times New Roman" w:hAnsi="Times New Roman"/>
          <w:color w:val="000000"/>
          <w:sz w:val="28"/>
          <w:szCs w:val="28"/>
        </w:rPr>
        <w:t xml:space="preserve"> :</w:t>
      </w:r>
      <w:r w:rsidRPr="00914500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н</w:t>
      </w:r>
      <w:r w:rsidRPr="00914500">
        <w:rPr>
          <w:rFonts w:ascii="Times New Roman" w:hAnsi="Times New Roman"/>
          <w:color w:val="000000"/>
          <w:sz w:val="28"/>
          <w:szCs w:val="28"/>
        </w:rPr>
        <w:t>авчальний посібник / І.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14500">
        <w:rPr>
          <w:rFonts w:ascii="Times New Roman" w:hAnsi="Times New Roman"/>
          <w:color w:val="000000"/>
          <w:sz w:val="28"/>
          <w:szCs w:val="28"/>
        </w:rPr>
        <w:t>С. Личак, П.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14500">
        <w:rPr>
          <w:rFonts w:ascii="Times New Roman" w:hAnsi="Times New Roman"/>
          <w:color w:val="000000"/>
          <w:sz w:val="28"/>
          <w:szCs w:val="28"/>
        </w:rPr>
        <w:t>А. Хоменко</w:t>
      </w:r>
      <w:r>
        <w:rPr>
          <w:rFonts w:ascii="Times New Roman" w:hAnsi="Times New Roman"/>
          <w:color w:val="000000"/>
          <w:sz w:val="28"/>
          <w:szCs w:val="28"/>
        </w:rPr>
        <w:t>.</w:t>
      </w:r>
      <w:r w:rsidRPr="00914500">
        <w:rPr>
          <w:rFonts w:ascii="Times New Roman" w:hAnsi="Times New Roman"/>
          <w:color w:val="000000"/>
          <w:sz w:val="28"/>
          <w:szCs w:val="28"/>
        </w:rPr>
        <w:t xml:space="preserve"> – Біла Церква,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14500">
        <w:rPr>
          <w:rFonts w:ascii="Times New Roman" w:hAnsi="Times New Roman"/>
          <w:color w:val="000000"/>
          <w:sz w:val="28"/>
          <w:szCs w:val="28"/>
        </w:rPr>
        <w:t>2013</w:t>
      </w:r>
      <w:r>
        <w:rPr>
          <w:rFonts w:ascii="Times New Roman" w:hAnsi="Times New Roman"/>
          <w:color w:val="000000"/>
          <w:sz w:val="28"/>
          <w:szCs w:val="28"/>
        </w:rPr>
        <w:t>.</w:t>
      </w:r>
      <w:r w:rsidRPr="00914500">
        <w:rPr>
          <w:rFonts w:ascii="Times New Roman" w:hAnsi="Times New Roman"/>
          <w:color w:val="000000"/>
          <w:sz w:val="28"/>
          <w:szCs w:val="28"/>
        </w:rPr>
        <w:t xml:space="preserve"> – 343 с.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Любіцева О. О.</w:t>
      </w:r>
      <w:r w:rsidRPr="00AA23C5">
        <w:rPr>
          <w:rFonts w:ascii="Times New Roman" w:hAnsi="Times New Roman"/>
          <w:color w:val="000000"/>
          <w:sz w:val="28"/>
          <w:szCs w:val="28"/>
        </w:rPr>
        <w:t xml:space="preserve"> Туризмознавство: вступ до фаху: підручник.</w:t>
      </w:r>
      <w:r>
        <w:rPr>
          <w:rFonts w:ascii="Times New Roman" w:hAnsi="Times New Roman"/>
          <w:color w:val="000000"/>
          <w:sz w:val="28"/>
          <w:szCs w:val="28"/>
        </w:rPr>
        <w:t xml:space="preserve"> / </w:t>
      </w:r>
      <w:r w:rsidRPr="00AA23C5">
        <w:rPr>
          <w:rFonts w:ascii="Times New Roman" w:hAnsi="Times New Roman"/>
          <w:color w:val="000000"/>
          <w:sz w:val="28"/>
          <w:szCs w:val="28"/>
        </w:rPr>
        <w:t>О. О.</w:t>
      </w:r>
      <w:r>
        <w:rPr>
          <w:rFonts w:ascii="Times New Roman" w:hAnsi="Times New Roman"/>
          <w:color w:val="000000"/>
          <w:sz w:val="28"/>
          <w:szCs w:val="28"/>
        </w:rPr>
        <w:t xml:space="preserve"> Любіцева, </w:t>
      </w:r>
      <w:r w:rsidRPr="00AA23C5">
        <w:rPr>
          <w:rFonts w:ascii="Times New Roman" w:hAnsi="Times New Roman"/>
          <w:color w:val="000000"/>
          <w:sz w:val="28"/>
          <w:szCs w:val="28"/>
        </w:rPr>
        <w:t>В. К.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AA23C5">
        <w:rPr>
          <w:rFonts w:ascii="Times New Roman" w:hAnsi="Times New Roman"/>
          <w:color w:val="000000"/>
          <w:sz w:val="28"/>
          <w:szCs w:val="28"/>
        </w:rPr>
        <w:t>Бабарицька – К.: Видавничо-поліграфічний центр «Київський університет», 2008. – 335 с.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334B4F">
        <w:rPr>
          <w:rFonts w:ascii="Times New Roman" w:hAnsi="Times New Roman"/>
          <w:color w:val="000000"/>
          <w:sz w:val="28"/>
          <w:szCs w:val="28"/>
        </w:rPr>
        <w:t>Маловідомі туристичні місця Дніпропетровщини. [Електронний ресурс]. – Режим доступу : https://vesti.dp.ua/malovidomi-turistichni-miscya-dnipropetrovshhini-foto/</w:t>
      </w:r>
    </w:p>
    <w:p w:rsidR="00CA24EE" w:rsidRPr="007C6056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040C00">
        <w:rPr>
          <w:rFonts w:ascii="Times New Roman" w:hAnsi="Times New Roman"/>
          <w:color w:val="000000"/>
          <w:sz w:val="28"/>
          <w:szCs w:val="28"/>
        </w:rPr>
        <w:t>Мальська М. П. Туристичний бізнес: теорія та практика</w:t>
      </w:r>
      <w:r>
        <w:rPr>
          <w:rFonts w:ascii="Times New Roman" w:hAnsi="Times New Roman"/>
          <w:color w:val="000000"/>
          <w:sz w:val="28"/>
          <w:szCs w:val="28"/>
        </w:rPr>
        <w:t xml:space="preserve"> :</w:t>
      </w:r>
      <w:r w:rsidRPr="00040C00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н</w:t>
      </w:r>
      <w:r w:rsidRPr="00040C00">
        <w:rPr>
          <w:rFonts w:ascii="Times New Roman" w:hAnsi="Times New Roman"/>
          <w:color w:val="000000"/>
          <w:sz w:val="28"/>
          <w:szCs w:val="28"/>
        </w:rPr>
        <w:t>авч. пос</w:t>
      </w:r>
      <w:r>
        <w:rPr>
          <w:rFonts w:ascii="Times New Roman" w:hAnsi="Times New Roman"/>
          <w:color w:val="000000"/>
          <w:sz w:val="28"/>
          <w:szCs w:val="28"/>
        </w:rPr>
        <w:t>ібн</w:t>
      </w:r>
      <w:r w:rsidRPr="00040C00">
        <w:rPr>
          <w:rFonts w:ascii="Times New Roman" w:hAnsi="Times New Roman"/>
          <w:color w:val="000000"/>
          <w:sz w:val="28"/>
          <w:szCs w:val="28"/>
        </w:rPr>
        <w:t xml:space="preserve">. / </w:t>
      </w:r>
      <w:r w:rsidRPr="00FC6644">
        <w:rPr>
          <w:rFonts w:ascii="Times New Roman" w:hAnsi="Times New Roman"/>
          <w:color w:val="000000"/>
          <w:spacing w:val="-4"/>
          <w:sz w:val="28"/>
          <w:szCs w:val="28"/>
        </w:rPr>
        <w:t>М. П. Мальська, В. В. Худо. – К.: Центр учбової літератури, 2007. – 424 с.</w:t>
      </w:r>
    </w:p>
    <w:p w:rsidR="00CA24EE" w:rsidRPr="00A6563D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pacing w:val="-4"/>
          <w:sz w:val="28"/>
          <w:szCs w:val="28"/>
        </w:rPr>
        <w:t xml:space="preserve"> </w:t>
      </w:r>
      <w:r w:rsidRPr="007C6056">
        <w:rPr>
          <w:rFonts w:ascii="Times New Roman" w:hAnsi="Times New Roman"/>
          <w:color w:val="000000"/>
          <w:spacing w:val="-4"/>
          <w:sz w:val="28"/>
          <w:szCs w:val="28"/>
        </w:rPr>
        <w:t xml:space="preserve">Матвійчук Л. Ю. Теоретичні основи типології та специфіки туристичних ресурсів / Л. Ю. Матвійчук. // Економіка. Управління. Інновації. – 2011. - №1. </w:t>
      </w:r>
      <w:r w:rsidRPr="00A6563D">
        <w:rPr>
          <w:rFonts w:ascii="Times New Roman" w:hAnsi="Times New Roman"/>
          <w:color w:val="000000"/>
          <w:spacing w:val="-8"/>
          <w:sz w:val="28"/>
          <w:szCs w:val="28"/>
        </w:rPr>
        <w:t>[Електронний ресурс]. - Режим доступу: http://nbuv.gov.ua/UJRN/eui_2011_1_20.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A6563D">
        <w:rPr>
          <w:rFonts w:ascii="Times New Roman" w:hAnsi="Times New Roman"/>
          <w:color w:val="000000"/>
          <w:sz w:val="28"/>
          <w:szCs w:val="28"/>
        </w:rPr>
        <w:lastRenderedPageBreak/>
        <w:t>Невідома Дніпропетровщина: туристичний гід. [Електронний ресурс]. – Режим доступу : http://www.theinsider.ua/rus/lifestyle/nevidoma-dnipropetrovshchina-turistichnii-gid/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FD0A8C">
        <w:rPr>
          <w:rFonts w:ascii="Times New Roman" w:hAnsi="Times New Roman"/>
          <w:color w:val="000000"/>
          <w:sz w:val="28"/>
          <w:szCs w:val="28"/>
        </w:rPr>
        <w:t>Об’єкти природно-заповідного фонду областіі. [Електронний ресурс]. – Режим доступу: http://adm.dp.gov.ua/__c2257e83007a028b.nsf/fb63524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FD0A8C">
        <w:rPr>
          <w:rFonts w:ascii="Times New Roman" w:hAnsi="Times New Roman"/>
          <w:color w:val="000000"/>
          <w:sz w:val="28"/>
          <w:szCs w:val="28"/>
        </w:rPr>
        <w:t>a5d83c4dec2256fdc005c9398/b2807a7429cbd53bc2257e0400417eb7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186AEF">
        <w:rPr>
          <w:rFonts w:ascii="Times New Roman" w:hAnsi="Times New Roman"/>
          <w:color w:val="000000"/>
          <w:sz w:val="28"/>
          <w:szCs w:val="28"/>
        </w:rPr>
        <w:t xml:space="preserve">Оцінка туристично-рекреаційного потенціалу регіону : монографія / </w:t>
      </w:r>
      <w:r w:rsidRPr="00186AEF">
        <w:rPr>
          <w:rFonts w:ascii="Times New Roman" w:hAnsi="Times New Roman"/>
          <w:color w:val="000000"/>
          <w:sz w:val="28"/>
          <w:szCs w:val="28"/>
          <w:lang w:val="ru-RU"/>
        </w:rPr>
        <w:t>[</w:t>
      </w:r>
      <w:r w:rsidRPr="00186AEF">
        <w:rPr>
          <w:rFonts w:ascii="Times New Roman" w:hAnsi="Times New Roman"/>
          <w:color w:val="000000"/>
          <w:sz w:val="28"/>
          <w:szCs w:val="28"/>
        </w:rPr>
        <w:t>за заг. ред. В. Г. Герасименко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]</w:t>
      </w:r>
      <w:r w:rsidRPr="00186AEF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BA47C6">
        <w:rPr>
          <w:rFonts w:ascii="Times New Roman" w:hAnsi="Times New Roman"/>
          <w:color w:val="000000"/>
          <w:sz w:val="28"/>
          <w:szCs w:val="28"/>
        </w:rPr>
        <w:t>–</w:t>
      </w:r>
      <w:r w:rsidRPr="00186AEF">
        <w:rPr>
          <w:rFonts w:ascii="Times New Roman" w:hAnsi="Times New Roman"/>
          <w:color w:val="000000"/>
          <w:sz w:val="28"/>
          <w:szCs w:val="28"/>
        </w:rPr>
        <w:t xml:space="preserve"> Одеса : ОНЕУ, 2016. </w:t>
      </w:r>
      <w:r w:rsidRPr="00BA47C6">
        <w:rPr>
          <w:rFonts w:ascii="Times New Roman" w:hAnsi="Times New Roman"/>
          <w:color w:val="000000"/>
          <w:sz w:val="28"/>
          <w:szCs w:val="28"/>
        </w:rPr>
        <w:t>–</w:t>
      </w:r>
      <w:r w:rsidRPr="00186AEF">
        <w:rPr>
          <w:rFonts w:ascii="Times New Roman" w:hAnsi="Times New Roman"/>
          <w:color w:val="000000"/>
          <w:sz w:val="28"/>
          <w:szCs w:val="28"/>
        </w:rPr>
        <w:t xml:space="preserve"> 262 с.</w:t>
      </w:r>
    </w:p>
    <w:p w:rsidR="00CA24EE" w:rsidRPr="005568B0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745D43">
        <w:rPr>
          <w:rFonts w:ascii="Times New Roman" w:hAnsi="Times New Roman"/>
          <w:color w:val="000000"/>
          <w:sz w:val="28"/>
          <w:szCs w:val="28"/>
        </w:rPr>
        <w:t>П</w:t>
      </w:r>
      <w:r>
        <w:rPr>
          <w:rFonts w:ascii="Times New Roman" w:hAnsi="Times New Roman"/>
          <w:color w:val="000000"/>
          <w:sz w:val="28"/>
          <w:szCs w:val="28"/>
        </w:rPr>
        <w:t>аспорт</w:t>
      </w:r>
      <w:r w:rsidRPr="00745D43">
        <w:rPr>
          <w:rFonts w:ascii="Times New Roman" w:hAnsi="Times New Roman"/>
          <w:color w:val="000000"/>
          <w:sz w:val="28"/>
          <w:szCs w:val="28"/>
        </w:rPr>
        <w:t xml:space="preserve"> Дніпропетровської області</w:t>
      </w:r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A6563D">
        <w:rPr>
          <w:rFonts w:ascii="Times New Roman" w:hAnsi="Times New Roman"/>
          <w:color w:val="000000"/>
          <w:sz w:val="28"/>
          <w:szCs w:val="28"/>
        </w:rPr>
        <w:t>[Електронний ресурс]. – Режим доступу :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45D43">
        <w:rPr>
          <w:rFonts w:ascii="Times New Roman" w:hAnsi="Times New Roman"/>
          <w:color w:val="000000"/>
          <w:sz w:val="28"/>
          <w:szCs w:val="28"/>
        </w:rPr>
        <w:t>http://adm.dp.gov.ua/OBLADM/obldp.nsf/document.xsp?id=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45D43">
        <w:rPr>
          <w:rFonts w:ascii="Times New Roman" w:hAnsi="Times New Roman"/>
          <w:color w:val="000000"/>
          <w:sz w:val="28"/>
          <w:szCs w:val="28"/>
        </w:rPr>
        <w:t>FC6B8517A62ED3B4C2257872006852AE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5568B0">
        <w:rPr>
          <w:rFonts w:ascii="Times New Roman" w:hAnsi="Times New Roman"/>
          <w:color w:val="000000"/>
          <w:sz w:val="28"/>
          <w:szCs w:val="28"/>
        </w:rPr>
        <w:t xml:space="preserve">Поколодна М. М. Конспект лекцій з дисципліни «Рекреаційні комплекси світу (в тому числі турресурси України)» / М. М. Поколодна, І. Л. Полчанінова. </w:t>
      </w:r>
      <w:r w:rsidRPr="00302076">
        <w:rPr>
          <w:rFonts w:ascii="Times New Roman" w:hAnsi="Times New Roman"/>
          <w:color w:val="000000"/>
          <w:sz w:val="28"/>
          <w:szCs w:val="28"/>
        </w:rPr>
        <w:t>–</w:t>
      </w:r>
      <w:r w:rsidRPr="005568B0">
        <w:rPr>
          <w:rFonts w:ascii="Times New Roman" w:hAnsi="Times New Roman"/>
          <w:color w:val="000000"/>
          <w:sz w:val="28"/>
          <w:szCs w:val="28"/>
        </w:rPr>
        <w:t xml:space="preserve"> Х. : ХНАМГ, 2012. – 174 с.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BA47C6">
        <w:rPr>
          <w:rFonts w:ascii="Times New Roman" w:hAnsi="Times New Roman"/>
          <w:color w:val="000000"/>
          <w:sz w:val="28"/>
          <w:szCs w:val="28"/>
        </w:rPr>
        <w:t>Про природно-заповідний фонд України. Закон України від 16 червня 1992 р. // Відомості Верховної Ради України. – 1992. – № 34. – ст. 503.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607FA0">
        <w:rPr>
          <w:rFonts w:ascii="Times New Roman" w:hAnsi="Times New Roman"/>
          <w:color w:val="000000"/>
          <w:sz w:val="28"/>
          <w:szCs w:val="28"/>
        </w:rPr>
        <w:t>Проект "Дніпропетровська область. Схема планування території". Пояснювальна записка. Т.ІІІ / Український державний науково-дослідний інститут проектування міст «Діпромісто». – К. – 2009.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962644">
        <w:rPr>
          <w:rFonts w:ascii="Times New Roman" w:hAnsi="Times New Roman"/>
          <w:color w:val="000000"/>
          <w:sz w:val="28"/>
          <w:szCs w:val="28"/>
        </w:rPr>
        <w:t>Промисловий туризм в Україні: шахти, кар'єри, відвали в Кривому Розі. [Електронний ресурс]. – Режим доступу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62644">
        <w:rPr>
          <w:rFonts w:ascii="Times New Roman" w:hAnsi="Times New Roman"/>
          <w:color w:val="000000"/>
          <w:sz w:val="28"/>
          <w:szCs w:val="28"/>
        </w:rPr>
        <w:t>: https://travel.tochka.net/ua/9697-promyshlennyy-turizm-v-krivom-rogu-shakhterskoe-podzemele-svoimi-glazami/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4F7824">
        <w:rPr>
          <w:rFonts w:ascii="Times New Roman" w:hAnsi="Times New Roman"/>
          <w:color w:val="000000"/>
          <w:sz w:val="28"/>
          <w:szCs w:val="28"/>
        </w:rPr>
        <w:t>Профіль Дніпропетровської області: демографія, економіка, екологія, бюджет / Н. Ходько, О. Жолудь, О. Алієва, О. Романюк. – Дніпропетровськ: Проект РЕОП, 2013. – 74 с.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0A2C07">
        <w:rPr>
          <w:rFonts w:ascii="Times New Roman" w:hAnsi="Times New Roman"/>
          <w:color w:val="000000"/>
          <w:sz w:val="28"/>
          <w:szCs w:val="28"/>
        </w:rPr>
        <w:t>Регіональна доповідь Про стан навколишнього природного середовища в Дніпропетровській області за 2016 рік. – Дніпро, 2017. – 246 с.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481399">
        <w:rPr>
          <w:rFonts w:ascii="Times New Roman" w:hAnsi="Times New Roman"/>
          <w:color w:val="000000"/>
          <w:sz w:val="28"/>
          <w:szCs w:val="28"/>
        </w:rPr>
        <w:t>Рутинський М. Й. Туристичний комплекс Карпатського регіону України: Монографія. / М. Й. Рутинський, О. В. Стецюк – Чернівці: Книги – ХХІ, 2008. – 440 с.</w:t>
      </w:r>
    </w:p>
    <w:p w:rsidR="00CA24EE" w:rsidRPr="00AA5AF0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36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lastRenderedPageBreak/>
        <w:t xml:space="preserve"> Сливенко В. А. </w:t>
      </w:r>
      <w:r w:rsidRPr="00AA5AF0">
        <w:rPr>
          <w:rFonts w:ascii="Times New Roman" w:hAnsi="Times New Roman"/>
          <w:color w:val="000000"/>
          <w:sz w:val="28"/>
          <w:szCs w:val="28"/>
        </w:rPr>
        <w:t>Тенденції розвитку туристичної індустрії в Дніпропетровській області</w:t>
      </w:r>
      <w:r>
        <w:rPr>
          <w:rFonts w:ascii="Times New Roman" w:hAnsi="Times New Roman"/>
          <w:color w:val="000000"/>
          <w:sz w:val="28"/>
          <w:szCs w:val="27"/>
        </w:rPr>
        <w:t xml:space="preserve"> / </w:t>
      </w:r>
      <w:r w:rsidRPr="00AA5AF0">
        <w:rPr>
          <w:rFonts w:ascii="Times New Roman" w:hAnsi="Times New Roman"/>
          <w:color w:val="000000"/>
          <w:sz w:val="28"/>
          <w:szCs w:val="27"/>
        </w:rPr>
        <w:t>В. А. Сливенко, К. С. Савченк</w:t>
      </w:r>
      <w:r>
        <w:rPr>
          <w:rFonts w:ascii="Times New Roman" w:hAnsi="Times New Roman"/>
          <w:color w:val="000000"/>
          <w:sz w:val="28"/>
          <w:szCs w:val="27"/>
        </w:rPr>
        <w:t xml:space="preserve">о. </w:t>
      </w:r>
      <w:r w:rsidRPr="00AA5AF0">
        <w:rPr>
          <w:rFonts w:ascii="Times New Roman" w:hAnsi="Times New Roman"/>
          <w:color w:val="000000"/>
          <w:sz w:val="28"/>
          <w:szCs w:val="27"/>
        </w:rPr>
        <w:t>[Електронний ресурс]. – Режим доступу :</w:t>
      </w:r>
      <w:r>
        <w:rPr>
          <w:rFonts w:ascii="Times New Roman" w:hAnsi="Times New Roman"/>
          <w:color w:val="000000"/>
          <w:sz w:val="28"/>
          <w:szCs w:val="27"/>
        </w:rPr>
        <w:t xml:space="preserve"> </w:t>
      </w:r>
      <w:r w:rsidRPr="00AA5AF0">
        <w:rPr>
          <w:rFonts w:ascii="Times New Roman" w:hAnsi="Times New Roman"/>
          <w:color w:val="000000"/>
          <w:sz w:val="28"/>
          <w:szCs w:val="27"/>
        </w:rPr>
        <w:t>http://confcontact.com/2013_03_15/</w:t>
      </w:r>
      <w:r>
        <w:rPr>
          <w:rFonts w:ascii="Times New Roman" w:hAnsi="Times New Roman"/>
          <w:color w:val="000000"/>
          <w:sz w:val="28"/>
          <w:szCs w:val="27"/>
        </w:rPr>
        <w:t xml:space="preserve"> </w:t>
      </w:r>
      <w:r w:rsidRPr="00AA5AF0">
        <w:rPr>
          <w:rFonts w:ascii="Times New Roman" w:hAnsi="Times New Roman"/>
          <w:color w:val="000000"/>
          <w:sz w:val="28"/>
          <w:szCs w:val="27"/>
        </w:rPr>
        <w:t>25_Slivenko.htm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DA4C5C">
        <w:rPr>
          <w:rFonts w:ascii="Times New Roman" w:hAnsi="Times New Roman"/>
          <w:color w:val="000000"/>
          <w:sz w:val="28"/>
          <w:szCs w:val="28"/>
        </w:rPr>
        <w:t>Смаль І. В. Туристичні ресурси світу / І.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DA4C5C">
        <w:rPr>
          <w:rFonts w:ascii="Times New Roman" w:hAnsi="Times New Roman"/>
          <w:color w:val="000000"/>
          <w:sz w:val="28"/>
          <w:szCs w:val="28"/>
        </w:rPr>
        <w:t>В. Смаль. – Ніжин: Видавництво Ніжинського державного університету імені Миколи Гоголя, 2010. – 336 с.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140782">
        <w:rPr>
          <w:rFonts w:ascii="Times New Roman" w:hAnsi="Times New Roman"/>
          <w:color w:val="000000"/>
          <w:sz w:val="28"/>
          <w:szCs w:val="28"/>
        </w:rPr>
        <w:t>Смолій В. А. Енциклопедичний словник-довідник з туризму / В. А Смолій, В. К. Федорченко, В. І. Цибух. – К.: «Слово», 2006. – 372 с.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A442EF">
        <w:rPr>
          <w:rFonts w:ascii="Times New Roman" w:hAnsi="Times New Roman"/>
          <w:color w:val="000000"/>
          <w:sz w:val="28"/>
          <w:szCs w:val="28"/>
        </w:rPr>
        <w:t>Стан та перспективи розвитку інфраструктури регіонів України</w:t>
      </w:r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962644">
        <w:rPr>
          <w:rFonts w:ascii="Times New Roman" w:hAnsi="Times New Roman"/>
          <w:color w:val="000000"/>
          <w:sz w:val="28"/>
          <w:szCs w:val="28"/>
        </w:rPr>
        <w:t>[Електронний ресурс]. – Режим доступу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62644">
        <w:rPr>
          <w:rFonts w:ascii="Times New Roman" w:hAnsi="Times New Roman"/>
          <w:color w:val="000000"/>
          <w:sz w:val="28"/>
          <w:szCs w:val="28"/>
        </w:rPr>
        <w:t>: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402853">
        <w:rPr>
          <w:rFonts w:ascii="Times New Roman" w:hAnsi="Times New Roman"/>
          <w:color w:val="000000"/>
          <w:sz w:val="28"/>
          <w:szCs w:val="28"/>
        </w:rPr>
        <w:t>http://www.fes.kiev.ua/new/wb/media/InfrASTRUKTURA.pdf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412883">
        <w:rPr>
          <w:rFonts w:ascii="Times New Roman" w:hAnsi="Times New Roman"/>
          <w:color w:val="000000"/>
          <w:sz w:val="28"/>
          <w:szCs w:val="28"/>
        </w:rPr>
        <w:t>Старостін В.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412883">
        <w:rPr>
          <w:rFonts w:ascii="Times New Roman" w:hAnsi="Times New Roman"/>
          <w:color w:val="000000"/>
          <w:sz w:val="28"/>
          <w:szCs w:val="28"/>
        </w:rPr>
        <w:t>С. Пам’ятник над Ненаситцем</w:t>
      </w:r>
      <w:r>
        <w:rPr>
          <w:rFonts w:ascii="Times New Roman" w:hAnsi="Times New Roman"/>
          <w:color w:val="000000"/>
          <w:sz w:val="28"/>
          <w:szCs w:val="28"/>
        </w:rPr>
        <w:t xml:space="preserve"> / </w:t>
      </w:r>
      <w:r w:rsidRPr="00412883">
        <w:rPr>
          <w:rFonts w:ascii="Times New Roman" w:hAnsi="Times New Roman"/>
          <w:color w:val="000000"/>
          <w:sz w:val="28"/>
          <w:szCs w:val="28"/>
        </w:rPr>
        <w:t>В.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412883">
        <w:rPr>
          <w:rFonts w:ascii="Times New Roman" w:hAnsi="Times New Roman"/>
          <w:color w:val="000000"/>
          <w:sz w:val="28"/>
          <w:szCs w:val="28"/>
        </w:rPr>
        <w:t>С. Старостін // Експедиція ХХІ. – 2010. – №12.</w:t>
      </w:r>
      <w:r w:rsidRPr="00412883">
        <w:t xml:space="preserve"> </w:t>
      </w:r>
      <w:r w:rsidRPr="00412883">
        <w:rPr>
          <w:rFonts w:ascii="Times New Roman" w:hAnsi="Times New Roman"/>
          <w:color w:val="000000"/>
          <w:sz w:val="28"/>
          <w:szCs w:val="28"/>
        </w:rPr>
        <w:t>– С. 8-9.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977EA3">
        <w:rPr>
          <w:rFonts w:ascii="Times New Roman" w:hAnsi="Times New Roman"/>
          <w:color w:val="000000"/>
          <w:sz w:val="28"/>
          <w:szCs w:val="28"/>
        </w:rPr>
        <w:t>Статистика щодо кількості закладів ресторанного господарства в Україні. [Електронний ресурс]. – Режим доступу : https://regulation.gov.ua/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77EA3">
        <w:rPr>
          <w:rFonts w:ascii="Times New Roman" w:hAnsi="Times New Roman"/>
          <w:color w:val="000000"/>
          <w:sz w:val="28"/>
          <w:szCs w:val="28"/>
        </w:rPr>
        <w:t>startup/statistics/restaurant-map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40C00">
        <w:rPr>
          <w:rFonts w:ascii="Times New Roman" w:hAnsi="Times New Roman"/>
          <w:color w:val="000000"/>
          <w:sz w:val="28"/>
          <w:szCs w:val="28"/>
        </w:rPr>
        <w:t xml:space="preserve">Топчієв О. Г. Суспільно-географічні дослідження: методологія, методи, методики : навчальний посібник / О. Г. Топчієв. </w:t>
      </w:r>
      <w:r w:rsidRPr="00302076">
        <w:rPr>
          <w:rFonts w:ascii="Times New Roman" w:hAnsi="Times New Roman"/>
          <w:color w:val="000000"/>
          <w:sz w:val="28"/>
          <w:szCs w:val="28"/>
        </w:rPr>
        <w:t>–</w:t>
      </w:r>
      <w:r w:rsidRPr="00040C00">
        <w:rPr>
          <w:rFonts w:ascii="Times New Roman" w:hAnsi="Times New Roman"/>
          <w:color w:val="000000"/>
          <w:sz w:val="28"/>
          <w:szCs w:val="28"/>
        </w:rPr>
        <w:t xml:space="preserve"> Одеса: Астропринт, 2005. — 632 с.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5155D5">
        <w:rPr>
          <w:rFonts w:ascii="Times New Roman" w:hAnsi="Times New Roman"/>
          <w:color w:val="000000"/>
          <w:sz w:val="28"/>
          <w:szCs w:val="28"/>
        </w:rPr>
        <w:t>Тороп С. О. Дніпропетровській області - 80 років. [Електронний ресурс]. – Режим доступу : http://www.bizslovo.org/content/index.php/ru/do-80-richya-dn-oblasti/238-dnipropetrovskiy-obl-80/937-dnipropetrovskiy-oblasti-80.html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9D2CA1">
        <w:rPr>
          <w:rFonts w:ascii="Times New Roman" w:hAnsi="Times New Roman"/>
          <w:color w:val="000000"/>
          <w:sz w:val="28"/>
          <w:szCs w:val="28"/>
        </w:rPr>
        <w:t xml:space="preserve">Фізична та економічна географія Дніпропетровської області: Посібник для вчителів / 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2CA1">
        <w:rPr>
          <w:rFonts w:ascii="Times New Roman" w:hAnsi="Times New Roman"/>
          <w:color w:val="000000"/>
          <w:sz w:val="28"/>
          <w:szCs w:val="28"/>
        </w:rPr>
        <w:t>[</w:t>
      </w:r>
      <w:r>
        <w:rPr>
          <w:rFonts w:ascii="Times New Roman" w:hAnsi="Times New Roman"/>
          <w:color w:val="000000"/>
          <w:sz w:val="28"/>
          <w:szCs w:val="28"/>
        </w:rPr>
        <w:t>п</w:t>
      </w:r>
      <w:r w:rsidRPr="009D2CA1">
        <w:rPr>
          <w:rFonts w:ascii="Times New Roman" w:hAnsi="Times New Roman"/>
          <w:color w:val="000000"/>
          <w:sz w:val="28"/>
          <w:szCs w:val="28"/>
        </w:rPr>
        <w:t>ід ред. Г.В. Пасічного]. – Дніпропетровськ: Вид-во ДДУ, 1992.-188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9D2CA1">
        <w:rPr>
          <w:rFonts w:ascii="Times New Roman" w:hAnsi="Times New Roman"/>
          <w:color w:val="000000"/>
          <w:sz w:val="28"/>
          <w:szCs w:val="28"/>
        </w:rPr>
        <w:t>с.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130C8">
        <w:rPr>
          <w:rFonts w:ascii="Times New Roman" w:hAnsi="Times New Roman"/>
          <w:color w:val="000000"/>
          <w:sz w:val="28"/>
          <w:szCs w:val="28"/>
        </w:rPr>
        <w:t>Фоменко Н. В. Рекреаційні ресурси та курортологія / Н. В. Фоменко. – К. : Центр навч. літ., 2007. – 312 с.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F75CAA">
        <w:rPr>
          <w:rFonts w:ascii="Times New Roman" w:hAnsi="Times New Roman"/>
          <w:color w:val="000000"/>
          <w:sz w:val="28"/>
          <w:szCs w:val="28"/>
        </w:rPr>
        <w:t>Фото України: Дніпропетровська область. [Електронний ресурс]. – Режим доступу : https://www.photoukraine.com/ukrainian/photos/region/4/4925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B05910">
        <w:rPr>
          <w:rFonts w:ascii="Times New Roman" w:hAnsi="Times New Roman"/>
          <w:color w:val="000000"/>
          <w:sz w:val="28"/>
          <w:szCs w:val="28"/>
        </w:rPr>
        <w:lastRenderedPageBreak/>
        <w:t>Характеристика природних умов та ресурсів Дніпропетровської області. [Електронний ресурс]. – Режим доступу : http://www.geograf.com.ua/library/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B05910">
        <w:rPr>
          <w:rFonts w:ascii="Times New Roman" w:hAnsi="Times New Roman"/>
          <w:color w:val="000000"/>
          <w:sz w:val="28"/>
          <w:szCs w:val="28"/>
        </w:rPr>
        <w:t>geoinfocentre/21-physical-geography-ukraine-world/282-natural-resourses-dniepropetrovsk</w:t>
      </w:r>
    </w:p>
    <w:p w:rsidR="00CA24EE" w:rsidRDefault="00CA24EE" w:rsidP="003C3868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2C08D0">
        <w:rPr>
          <w:rFonts w:ascii="Times New Roman" w:hAnsi="Times New Roman"/>
          <w:color w:val="000000"/>
          <w:sz w:val="28"/>
          <w:szCs w:val="28"/>
        </w:rPr>
        <w:t>Чугай Н. С. Климат и климатические ресурсы Днепропетровщины. – Днепропетровск: Изд-во Днепропетровского отделения географического общества, 1973. – с.11-18.</w:t>
      </w:r>
    </w:p>
    <w:p w:rsidR="003C3868" w:rsidRDefault="003C3868" w:rsidP="003C3868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3C3868">
        <w:rPr>
          <w:rFonts w:ascii="Times New Roman" w:hAnsi="Times New Roman"/>
          <w:color w:val="000000"/>
          <w:sz w:val="28"/>
          <w:szCs w:val="28"/>
        </w:rPr>
        <w:t>Шаблій О. І. Основи загальної суспільної географії. / О. І. Шаблій – Львів: ВЦ Львів. ун-ту ім. І. Франка, 2003. – 444 с.</w:t>
      </w:r>
    </w:p>
    <w:p w:rsidR="00CA24EE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B86088">
        <w:rPr>
          <w:rFonts w:ascii="Times New Roman" w:hAnsi="Times New Roman"/>
          <w:color w:val="000000"/>
          <w:sz w:val="28"/>
          <w:szCs w:val="28"/>
        </w:rPr>
        <w:t xml:space="preserve">Школа І. М. Розвиток туристичного бізнесу регіону. Монографія / І.М. Школа. </w:t>
      </w:r>
      <w:r w:rsidRPr="003130C8">
        <w:rPr>
          <w:rFonts w:ascii="Times New Roman" w:hAnsi="Times New Roman"/>
          <w:color w:val="000000"/>
          <w:sz w:val="28"/>
          <w:szCs w:val="28"/>
        </w:rPr>
        <w:t>–</w:t>
      </w:r>
      <w:r w:rsidRPr="00B86088">
        <w:rPr>
          <w:rFonts w:ascii="Times New Roman" w:hAnsi="Times New Roman"/>
          <w:color w:val="000000"/>
          <w:sz w:val="28"/>
          <w:szCs w:val="28"/>
        </w:rPr>
        <w:t xml:space="preserve"> Чернівці: Книги - XXI, 2007. - 292 с.</w:t>
      </w:r>
    </w:p>
    <w:p w:rsidR="00CA24EE" w:rsidRPr="00D94132" w:rsidRDefault="00CA24EE" w:rsidP="00CA24EE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D23950">
        <w:rPr>
          <w:rFonts w:ascii="Times New Roman" w:hAnsi="Times New Roman"/>
          <w:color w:val="000000"/>
          <w:sz w:val="28"/>
          <w:szCs w:val="28"/>
        </w:rPr>
        <w:t>Яковенко И. М. Рекреационное природопользование: Методология и методика исследований / И.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D23950">
        <w:rPr>
          <w:rFonts w:ascii="Times New Roman" w:hAnsi="Times New Roman"/>
          <w:color w:val="000000"/>
          <w:sz w:val="28"/>
          <w:szCs w:val="28"/>
        </w:rPr>
        <w:t>М. Яковенко. – Симферополь: Таврия, 2003. – 335 с.</w:t>
      </w:r>
    </w:p>
    <w:p w:rsidR="00CA24EE" w:rsidRDefault="00CA24EE" w:rsidP="009C7E6D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D94132">
        <w:rPr>
          <w:rFonts w:ascii="Times New Roman" w:hAnsi="Times New Roman"/>
          <w:color w:val="000000"/>
          <w:sz w:val="28"/>
          <w:szCs w:val="28"/>
        </w:rPr>
        <w:t>Яхт-клубы Днепропетровской области. [Електронний ресурс]. – Режим доступу: http://www.tourdnepr.com/content/view/960/886/</w:t>
      </w:r>
    </w:p>
    <w:p w:rsidR="00CA24EE" w:rsidRDefault="00CA24EE" w:rsidP="009C7E6D">
      <w:pPr>
        <w:pStyle w:val="a3"/>
        <w:numPr>
          <w:ilvl w:val="0"/>
          <w:numId w:val="8"/>
        </w:num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824CB1">
        <w:rPr>
          <w:rFonts w:ascii="Times New Roman" w:hAnsi="Times New Roman"/>
          <w:color w:val="000000"/>
          <w:sz w:val="28"/>
          <w:szCs w:val="28"/>
        </w:rPr>
        <w:t>Uawindsurfing.</w:t>
      </w:r>
      <w:r w:rsidR="00D079BB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9C7E6D" w:rsidRPr="009C7E6D">
        <w:rPr>
          <w:rFonts w:ascii="Times New Roman" w:hAnsi="Times New Roman"/>
          <w:color w:val="000000"/>
          <w:sz w:val="28"/>
          <w:szCs w:val="28"/>
        </w:rPr>
        <w:t xml:space="preserve">Виндсёрфинг </w:t>
      </w:r>
      <w:r w:rsidR="00D079BB" w:rsidRPr="00D079BB">
        <w:rPr>
          <w:rFonts w:ascii="Times New Roman" w:hAnsi="Times New Roman"/>
          <w:color w:val="000000"/>
          <w:sz w:val="28"/>
          <w:szCs w:val="28"/>
        </w:rPr>
        <w:t>в Украине</w:t>
      </w:r>
      <w:r w:rsidR="009C7E6D">
        <w:rPr>
          <w:rFonts w:ascii="Times New Roman" w:hAnsi="Times New Roman"/>
          <w:color w:val="000000"/>
          <w:sz w:val="28"/>
          <w:szCs w:val="28"/>
        </w:rPr>
        <w:t>.</w:t>
      </w:r>
      <w:r w:rsidRPr="00824CB1">
        <w:rPr>
          <w:rFonts w:ascii="Times New Roman" w:hAnsi="Times New Roman"/>
          <w:color w:val="000000"/>
          <w:sz w:val="28"/>
          <w:szCs w:val="28"/>
        </w:rPr>
        <w:t xml:space="preserve"> [Електронний ресурс]. – Режим доступу : http://www.uawindsurfing.com.ua/node/5491</w:t>
      </w:r>
    </w:p>
    <w:p w:rsidR="00AF2034" w:rsidRDefault="00AF2034" w:rsidP="00AF2034">
      <w:pPr>
        <w:spacing w:after="0" w:line="360" w:lineRule="auto"/>
        <w:ind w:left="426" w:hanging="426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AF2034" w:rsidRPr="0067069D" w:rsidRDefault="00AF2034" w:rsidP="0071727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bookmarkStart w:id="0" w:name="_GoBack"/>
      <w:bookmarkEnd w:id="0"/>
    </w:p>
    <w:sectPr w:rsidR="00AF2034" w:rsidRPr="0067069D" w:rsidSect="00B1297A">
      <w:headerReference w:type="default" r:id="rId8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624C" w:rsidRDefault="0077624C" w:rsidP="00D50862">
      <w:pPr>
        <w:spacing w:after="0" w:line="240" w:lineRule="auto"/>
      </w:pPr>
      <w:r>
        <w:separator/>
      </w:r>
    </w:p>
  </w:endnote>
  <w:endnote w:type="continuationSeparator" w:id="0">
    <w:p w:rsidR="0077624C" w:rsidRDefault="0077624C" w:rsidP="00D508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624C" w:rsidRDefault="0077624C" w:rsidP="00D50862">
      <w:pPr>
        <w:spacing w:after="0" w:line="240" w:lineRule="auto"/>
      </w:pPr>
      <w:r>
        <w:separator/>
      </w:r>
    </w:p>
  </w:footnote>
  <w:footnote w:type="continuationSeparator" w:id="0">
    <w:p w:rsidR="0077624C" w:rsidRDefault="0077624C" w:rsidP="00D508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6B08" w:rsidRDefault="00B1297A">
    <w:pPr>
      <w:pStyle w:val="ae"/>
      <w:jc w:val="right"/>
    </w:pPr>
    <w:r>
      <w:fldChar w:fldCharType="begin"/>
    </w:r>
    <w:r w:rsidR="00A86B08">
      <w:instrText>PAGE   \* MERGEFORMAT</w:instrText>
    </w:r>
    <w:r>
      <w:fldChar w:fldCharType="separate"/>
    </w:r>
    <w:r w:rsidR="00757B56" w:rsidRPr="00757B56">
      <w:rPr>
        <w:noProof/>
        <w:lang w:val="ru-RU"/>
      </w:rPr>
      <w:t>14</w:t>
    </w:r>
    <w:r>
      <w:fldChar w:fldCharType="end"/>
    </w:r>
  </w:p>
  <w:p w:rsidR="00A86B08" w:rsidRDefault="00A86B08">
    <w:pPr>
      <w:pStyle w:val="a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0C792C"/>
    <w:multiLevelType w:val="hybridMultilevel"/>
    <w:tmpl w:val="991C4D36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39DE292B"/>
    <w:multiLevelType w:val="hybridMultilevel"/>
    <w:tmpl w:val="54E8C948"/>
    <w:lvl w:ilvl="0" w:tplc="3B5CB522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3A064839"/>
    <w:multiLevelType w:val="hybridMultilevel"/>
    <w:tmpl w:val="CE1C9DF4"/>
    <w:lvl w:ilvl="0" w:tplc="1D709ABC">
      <w:numFmt w:val="bullet"/>
      <w:lvlText w:val="-"/>
      <w:lvlJc w:val="left"/>
      <w:pPr>
        <w:ind w:left="1287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3CFF44C4"/>
    <w:multiLevelType w:val="hybridMultilevel"/>
    <w:tmpl w:val="6F0A6A2A"/>
    <w:lvl w:ilvl="0" w:tplc="4D12FEC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>
    <w:nsid w:val="42EA5CC1"/>
    <w:multiLevelType w:val="hybridMultilevel"/>
    <w:tmpl w:val="593490D8"/>
    <w:lvl w:ilvl="0" w:tplc="1D709ABC">
      <w:numFmt w:val="bullet"/>
      <w:lvlText w:val="-"/>
      <w:lvlJc w:val="left"/>
      <w:pPr>
        <w:ind w:left="1287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53814A1A"/>
    <w:multiLevelType w:val="hybridMultilevel"/>
    <w:tmpl w:val="6DCA7758"/>
    <w:lvl w:ilvl="0" w:tplc="E01E710A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Times New Roman" w:hint="default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62FD412D"/>
    <w:multiLevelType w:val="hybridMultilevel"/>
    <w:tmpl w:val="20A0E0BA"/>
    <w:lvl w:ilvl="0" w:tplc="DD164B24">
      <w:numFmt w:val="bullet"/>
      <w:lvlText w:val="—"/>
      <w:lvlJc w:val="left"/>
      <w:pPr>
        <w:ind w:left="1662" w:hanging="1095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>
    <w:nsid w:val="7AA67447"/>
    <w:multiLevelType w:val="hybridMultilevel"/>
    <w:tmpl w:val="CE4E2ABA"/>
    <w:lvl w:ilvl="0" w:tplc="A81254A0">
      <w:start w:val="1"/>
      <w:numFmt w:val="decimal"/>
      <w:lvlText w:val="%1."/>
      <w:lvlJc w:val="left"/>
      <w:pPr>
        <w:ind w:left="927" w:hanging="360"/>
      </w:pPr>
      <w:rPr>
        <w:rFonts w:hint="default"/>
        <w:color w:val="auto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1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07A"/>
    <w:rsid w:val="000045EF"/>
    <w:rsid w:val="000058DD"/>
    <w:rsid w:val="00005E9C"/>
    <w:rsid w:val="00006AA9"/>
    <w:rsid w:val="00007D5A"/>
    <w:rsid w:val="00010B5A"/>
    <w:rsid w:val="000171D5"/>
    <w:rsid w:val="00020FAB"/>
    <w:rsid w:val="00021088"/>
    <w:rsid w:val="000254FD"/>
    <w:rsid w:val="00025F4E"/>
    <w:rsid w:val="0002634F"/>
    <w:rsid w:val="000309C9"/>
    <w:rsid w:val="000338BF"/>
    <w:rsid w:val="00036986"/>
    <w:rsid w:val="00040FAA"/>
    <w:rsid w:val="00046CC1"/>
    <w:rsid w:val="000513F7"/>
    <w:rsid w:val="00057C45"/>
    <w:rsid w:val="000601C7"/>
    <w:rsid w:val="00061692"/>
    <w:rsid w:val="00065A50"/>
    <w:rsid w:val="000A0637"/>
    <w:rsid w:val="000A6400"/>
    <w:rsid w:val="000B41CE"/>
    <w:rsid w:val="000B6AD6"/>
    <w:rsid w:val="000C3E7A"/>
    <w:rsid w:val="000C4F08"/>
    <w:rsid w:val="000C51D0"/>
    <w:rsid w:val="000C5C24"/>
    <w:rsid w:val="000D4C73"/>
    <w:rsid w:val="00100DC3"/>
    <w:rsid w:val="00103562"/>
    <w:rsid w:val="00105FCD"/>
    <w:rsid w:val="001061EE"/>
    <w:rsid w:val="00124FB6"/>
    <w:rsid w:val="00126C43"/>
    <w:rsid w:val="0013143F"/>
    <w:rsid w:val="00137D31"/>
    <w:rsid w:val="00150615"/>
    <w:rsid w:val="001521FD"/>
    <w:rsid w:val="0015754F"/>
    <w:rsid w:val="00157E14"/>
    <w:rsid w:val="00181216"/>
    <w:rsid w:val="0018190B"/>
    <w:rsid w:val="00182753"/>
    <w:rsid w:val="00184BA1"/>
    <w:rsid w:val="00185F40"/>
    <w:rsid w:val="00194070"/>
    <w:rsid w:val="001A370D"/>
    <w:rsid w:val="001A4662"/>
    <w:rsid w:val="001A724E"/>
    <w:rsid w:val="001B03F2"/>
    <w:rsid w:val="001B1F41"/>
    <w:rsid w:val="001D341F"/>
    <w:rsid w:val="001D448C"/>
    <w:rsid w:val="001D68A4"/>
    <w:rsid w:val="001E00E5"/>
    <w:rsid w:val="001E3017"/>
    <w:rsid w:val="001E37AF"/>
    <w:rsid w:val="001E742F"/>
    <w:rsid w:val="001F5908"/>
    <w:rsid w:val="00202EE3"/>
    <w:rsid w:val="00210F2C"/>
    <w:rsid w:val="00211B79"/>
    <w:rsid w:val="002210BE"/>
    <w:rsid w:val="00222FED"/>
    <w:rsid w:val="00223377"/>
    <w:rsid w:val="0023032F"/>
    <w:rsid w:val="002370EA"/>
    <w:rsid w:val="00245EE0"/>
    <w:rsid w:val="00250484"/>
    <w:rsid w:val="002515AC"/>
    <w:rsid w:val="00254918"/>
    <w:rsid w:val="002558B3"/>
    <w:rsid w:val="0026015A"/>
    <w:rsid w:val="002678EC"/>
    <w:rsid w:val="0027548B"/>
    <w:rsid w:val="00275D3E"/>
    <w:rsid w:val="0027752C"/>
    <w:rsid w:val="002A4352"/>
    <w:rsid w:val="002B0C93"/>
    <w:rsid w:val="002C6A76"/>
    <w:rsid w:val="002D55BF"/>
    <w:rsid w:val="002E405C"/>
    <w:rsid w:val="002E4E3A"/>
    <w:rsid w:val="002E4F2E"/>
    <w:rsid w:val="002F6192"/>
    <w:rsid w:val="002F6F01"/>
    <w:rsid w:val="00301FD9"/>
    <w:rsid w:val="00312A2E"/>
    <w:rsid w:val="00313608"/>
    <w:rsid w:val="0031546B"/>
    <w:rsid w:val="003205D7"/>
    <w:rsid w:val="003277F3"/>
    <w:rsid w:val="00345729"/>
    <w:rsid w:val="0034582C"/>
    <w:rsid w:val="00350407"/>
    <w:rsid w:val="00352464"/>
    <w:rsid w:val="00357AD0"/>
    <w:rsid w:val="0036644E"/>
    <w:rsid w:val="00372A2F"/>
    <w:rsid w:val="00372EC5"/>
    <w:rsid w:val="0038217D"/>
    <w:rsid w:val="003850EE"/>
    <w:rsid w:val="003851D1"/>
    <w:rsid w:val="00385EF6"/>
    <w:rsid w:val="00397BA9"/>
    <w:rsid w:val="00397FC3"/>
    <w:rsid w:val="003A29AA"/>
    <w:rsid w:val="003A654C"/>
    <w:rsid w:val="003B0DA5"/>
    <w:rsid w:val="003B3F33"/>
    <w:rsid w:val="003C1DA4"/>
    <w:rsid w:val="003C3868"/>
    <w:rsid w:val="003D1148"/>
    <w:rsid w:val="003D36F2"/>
    <w:rsid w:val="003E2007"/>
    <w:rsid w:val="003F5D6F"/>
    <w:rsid w:val="004035B7"/>
    <w:rsid w:val="0040586C"/>
    <w:rsid w:val="004060CE"/>
    <w:rsid w:val="00427EBC"/>
    <w:rsid w:val="00432253"/>
    <w:rsid w:val="004335B2"/>
    <w:rsid w:val="00435960"/>
    <w:rsid w:val="0046060D"/>
    <w:rsid w:val="00463884"/>
    <w:rsid w:val="00464FE5"/>
    <w:rsid w:val="004756CE"/>
    <w:rsid w:val="00477DC1"/>
    <w:rsid w:val="00485B62"/>
    <w:rsid w:val="00493515"/>
    <w:rsid w:val="004938A7"/>
    <w:rsid w:val="004944CE"/>
    <w:rsid w:val="004A03B1"/>
    <w:rsid w:val="004A22D3"/>
    <w:rsid w:val="004A64A2"/>
    <w:rsid w:val="004B0076"/>
    <w:rsid w:val="004C5C46"/>
    <w:rsid w:val="004D1B4D"/>
    <w:rsid w:val="004D1F65"/>
    <w:rsid w:val="004E1251"/>
    <w:rsid w:val="004E4512"/>
    <w:rsid w:val="004E4F0D"/>
    <w:rsid w:val="004F076B"/>
    <w:rsid w:val="004F1DE4"/>
    <w:rsid w:val="004F37F5"/>
    <w:rsid w:val="004F4062"/>
    <w:rsid w:val="00510E77"/>
    <w:rsid w:val="005253F4"/>
    <w:rsid w:val="0052785C"/>
    <w:rsid w:val="005320C7"/>
    <w:rsid w:val="00533E21"/>
    <w:rsid w:val="00571C3A"/>
    <w:rsid w:val="0057265F"/>
    <w:rsid w:val="00573982"/>
    <w:rsid w:val="0057556A"/>
    <w:rsid w:val="0057744C"/>
    <w:rsid w:val="005818DB"/>
    <w:rsid w:val="005872F3"/>
    <w:rsid w:val="0059580B"/>
    <w:rsid w:val="00597288"/>
    <w:rsid w:val="005A193A"/>
    <w:rsid w:val="005C1134"/>
    <w:rsid w:val="005C7244"/>
    <w:rsid w:val="005D1574"/>
    <w:rsid w:val="005D351F"/>
    <w:rsid w:val="005D508F"/>
    <w:rsid w:val="005E1287"/>
    <w:rsid w:val="005E3D09"/>
    <w:rsid w:val="005E5BC4"/>
    <w:rsid w:val="005F63E9"/>
    <w:rsid w:val="00602C91"/>
    <w:rsid w:val="00607141"/>
    <w:rsid w:val="006107BD"/>
    <w:rsid w:val="00613681"/>
    <w:rsid w:val="00615826"/>
    <w:rsid w:val="006166BC"/>
    <w:rsid w:val="00617128"/>
    <w:rsid w:val="00622EAD"/>
    <w:rsid w:val="00624675"/>
    <w:rsid w:val="006252E2"/>
    <w:rsid w:val="006322D8"/>
    <w:rsid w:val="006469C3"/>
    <w:rsid w:val="00653C0B"/>
    <w:rsid w:val="00662F30"/>
    <w:rsid w:val="00666665"/>
    <w:rsid w:val="0066754A"/>
    <w:rsid w:val="00667844"/>
    <w:rsid w:val="006703B6"/>
    <w:rsid w:val="0067069D"/>
    <w:rsid w:val="00681815"/>
    <w:rsid w:val="00684F7A"/>
    <w:rsid w:val="00690A2C"/>
    <w:rsid w:val="006923CC"/>
    <w:rsid w:val="00694C6B"/>
    <w:rsid w:val="006A126C"/>
    <w:rsid w:val="006A43A1"/>
    <w:rsid w:val="006A5154"/>
    <w:rsid w:val="006A6CE5"/>
    <w:rsid w:val="006B4266"/>
    <w:rsid w:val="006C42EB"/>
    <w:rsid w:val="006C47AC"/>
    <w:rsid w:val="006D2B16"/>
    <w:rsid w:val="006D5D9A"/>
    <w:rsid w:val="006D7FC9"/>
    <w:rsid w:val="006E44B6"/>
    <w:rsid w:val="006F2623"/>
    <w:rsid w:val="006F2966"/>
    <w:rsid w:val="006F341F"/>
    <w:rsid w:val="006F6901"/>
    <w:rsid w:val="00700399"/>
    <w:rsid w:val="00700ADB"/>
    <w:rsid w:val="0070172E"/>
    <w:rsid w:val="00701B5E"/>
    <w:rsid w:val="00706301"/>
    <w:rsid w:val="007073B6"/>
    <w:rsid w:val="00710A2E"/>
    <w:rsid w:val="007118F6"/>
    <w:rsid w:val="00716481"/>
    <w:rsid w:val="0071713D"/>
    <w:rsid w:val="0071727B"/>
    <w:rsid w:val="00721401"/>
    <w:rsid w:val="00731CD8"/>
    <w:rsid w:val="007371F1"/>
    <w:rsid w:val="00740A15"/>
    <w:rsid w:val="00745E02"/>
    <w:rsid w:val="00751C82"/>
    <w:rsid w:val="00757B56"/>
    <w:rsid w:val="00766668"/>
    <w:rsid w:val="00767AD4"/>
    <w:rsid w:val="00770D0D"/>
    <w:rsid w:val="00775CFC"/>
    <w:rsid w:val="0077624C"/>
    <w:rsid w:val="007818BC"/>
    <w:rsid w:val="00782D5B"/>
    <w:rsid w:val="00783973"/>
    <w:rsid w:val="007845F6"/>
    <w:rsid w:val="00784677"/>
    <w:rsid w:val="00784E55"/>
    <w:rsid w:val="0079340B"/>
    <w:rsid w:val="007A3945"/>
    <w:rsid w:val="007A5B6F"/>
    <w:rsid w:val="007B0F65"/>
    <w:rsid w:val="007B5B70"/>
    <w:rsid w:val="007B5D72"/>
    <w:rsid w:val="007C2986"/>
    <w:rsid w:val="007C29CC"/>
    <w:rsid w:val="007D0C9E"/>
    <w:rsid w:val="007D10A4"/>
    <w:rsid w:val="007D2A6A"/>
    <w:rsid w:val="007D35F6"/>
    <w:rsid w:val="007D4A3E"/>
    <w:rsid w:val="007D6F7D"/>
    <w:rsid w:val="007F2259"/>
    <w:rsid w:val="007F5E8B"/>
    <w:rsid w:val="008014CA"/>
    <w:rsid w:val="00804275"/>
    <w:rsid w:val="00804276"/>
    <w:rsid w:val="008158E0"/>
    <w:rsid w:val="00817D23"/>
    <w:rsid w:val="0082147B"/>
    <w:rsid w:val="008360DC"/>
    <w:rsid w:val="00846DC4"/>
    <w:rsid w:val="0085087A"/>
    <w:rsid w:val="0085173C"/>
    <w:rsid w:val="00857CB0"/>
    <w:rsid w:val="00861646"/>
    <w:rsid w:val="00863F99"/>
    <w:rsid w:val="00864E29"/>
    <w:rsid w:val="00872260"/>
    <w:rsid w:val="0087355E"/>
    <w:rsid w:val="00873D9D"/>
    <w:rsid w:val="00874DFB"/>
    <w:rsid w:val="008829DA"/>
    <w:rsid w:val="00884A1F"/>
    <w:rsid w:val="0089366A"/>
    <w:rsid w:val="00894ED5"/>
    <w:rsid w:val="008B3D76"/>
    <w:rsid w:val="008C14B2"/>
    <w:rsid w:val="008C3635"/>
    <w:rsid w:val="008C59FC"/>
    <w:rsid w:val="008C6A28"/>
    <w:rsid w:val="008D0328"/>
    <w:rsid w:val="008D7124"/>
    <w:rsid w:val="008E2370"/>
    <w:rsid w:val="008F4B38"/>
    <w:rsid w:val="008F74D0"/>
    <w:rsid w:val="0090206F"/>
    <w:rsid w:val="00906BC7"/>
    <w:rsid w:val="00916E53"/>
    <w:rsid w:val="009233E2"/>
    <w:rsid w:val="0092480E"/>
    <w:rsid w:val="00927F94"/>
    <w:rsid w:val="0093141E"/>
    <w:rsid w:val="00933151"/>
    <w:rsid w:val="0094272A"/>
    <w:rsid w:val="00942E5F"/>
    <w:rsid w:val="0095095A"/>
    <w:rsid w:val="00951753"/>
    <w:rsid w:val="00951F77"/>
    <w:rsid w:val="00953987"/>
    <w:rsid w:val="00954194"/>
    <w:rsid w:val="009561DB"/>
    <w:rsid w:val="00956F19"/>
    <w:rsid w:val="00963241"/>
    <w:rsid w:val="0096634A"/>
    <w:rsid w:val="00966DF5"/>
    <w:rsid w:val="009703FA"/>
    <w:rsid w:val="00971421"/>
    <w:rsid w:val="00974C7B"/>
    <w:rsid w:val="009751F9"/>
    <w:rsid w:val="00981CBC"/>
    <w:rsid w:val="00986D7C"/>
    <w:rsid w:val="00987B29"/>
    <w:rsid w:val="00990717"/>
    <w:rsid w:val="009A13F5"/>
    <w:rsid w:val="009A357F"/>
    <w:rsid w:val="009A6B30"/>
    <w:rsid w:val="009B61B7"/>
    <w:rsid w:val="009B742E"/>
    <w:rsid w:val="009C1D38"/>
    <w:rsid w:val="009C7E6D"/>
    <w:rsid w:val="009D0E4D"/>
    <w:rsid w:val="009D4CA2"/>
    <w:rsid w:val="009E0345"/>
    <w:rsid w:val="009E05CA"/>
    <w:rsid w:val="009E381B"/>
    <w:rsid w:val="009F0D59"/>
    <w:rsid w:val="00A00E96"/>
    <w:rsid w:val="00A017AE"/>
    <w:rsid w:val="00A023F5"/>
    <w:rsid w:val="00A057E2"/>
    <w:rsid w:val="00A06C12"/>
    <w:rsid w:val="00A0750E"/>
    <w:rsid w:val="00A11036"/>
    <w:rsid w:val="00A13151"/>
    <w:rsid w:val="00A150A6"/>
    <w:rsid w:val="00A153C4"/>
    <w:rsid w:val="00A16442"/>
    <w:rsid w:val="00A17D61"/>
    <w:rsid w:val="00A313C1"/>
    <w:rsid w:val="00A3358A"/>
    <w:rsid w:val="00A354B9"/>
    <w:rsid w:val="00A3653A"/>
    <w:rsid w:val="00A366C0"/>
    <w:rsid w:val="00A54003"/>
    <w:rsid w:val="00A552F2"/>
    <w:rsid w:val="00A624C9"/>
    <w:rsid w:val="00A64E79"/>
    <w:rsid w:val="00A71FF7"/>
    <w:rsid w:val="00A73331"/>
    <w:rsid w:val="00A823A9"/>
    <w:rsid w:val="00A829E9"/>
    <w:rsid w:val="00A86B08"/>
    <w:rsid w:val="00A87C94"/>
    <w:rsid w:val="00A96A5F"/>
    <w:rsid w:val="00AA5307"/>
    <w:rsid w:val="00AA69B3"/>
    <w:rsid w:val="00AB0CA7"/>
    <w:rsid w:val="00AB5C84"/>
    <w:rsid w:val="00AC24CF"/>
    <w:rsid w:val="00AD1D64"/>
    <w:rsid w:val="00AD46EF"/>
    <w:rsid w:val="00AD4C65"/>
    <w:rsid w:val="00AD6D6A"/>
    <w:rsid w:val="00AE7276"/>
    <w:rsid w:val="00AE7C15"/>
    <w:rsid w:val="00AF2034"/>
    <w:rsid w:val="00B06E11"/>
    <w:rsid w:val="00B11342"/>
    <w:rsid w:val="00B1297A"/>
    <w:rsid w:val="00B1482F"/>
    <w:rsid w:val="00B33929"/>
    <w:rsid w:val="00B4339F"/>
    <w:rsid w:val="00B548CC"/>
    <w:rsid w:val="00B54C3E"/>
    <w:rsid w:val="00B56E5F"/>
    <w:rsid w:val="00B66DCA"/>
    <w:rsid w:val="00B70366"/>
    <w:rsid w:val="00B734A6"/>
    <w:rsid w:val="00B74558"/>
    <w:rsid w:val="00B87B4F"/>
    <w:rsid w:val="00B9219A"/>
    <w:rsid w:val="00BA1C54"/>
    <w:rsid w:val="00BA58FD"/>
    <w:rsid w:val="00BB0E50"/>
    <w:rsid w:val="00BC245C"/>
    <w:rsid w:val="00BC2FEC"/>
    <w:rsid w:val="00BC6D17"/>
    <w:rsid w:val="00BD206A"/>
    <w:rsid w:val="00BE022E"/>
    <w:rsid w:val="00BE270A"/>
    <w:rsid w:val="00BE3989"/>
    <w:rsid w:val="00BE5A27"/>
    <w:rsid w:val="00BF128E"/>
    <w:rsid w:val="00BF385A"/>
    <w:rsid w:val="00C049B7"/>
    <w:rsid w:val="00C075CE"/>
    <w:rsid w:val="00C11D7A"/>
    <w:rsid w:val="00C25711"/>
    <w:rsid w:val="00C27051"/>
    <w:rsid w:val="00C3043D"/>
    <w:rsid w:val="00C32D02"/>
    <w:rsid w:val="00C364D6"/>
    <w:rsid w:val="00C37154"/>
    <w:rsid w:val="00C37675"/>
    <w:rsid w:val="00C43B42"/>
    <w:rsid w:val="00C46492"/>
    <w:rsid w:val="00C57495"/>
    <w:rsid w:val="00C70BBE"/>
    <w:rsid w:val="00C77364"/>
    <w:rsid w:val="00C80B8A"/>
    <w:rsid w:val="00C81A65"/>
    <w:rsid w:val="00C87692"/>
    <w:rsid w:val="00C919CA"/>
    <w:rsid w:val="00C92EE8"/>
    <w:rsid w:val="00C94C07"/>
    <w:rsid w:val="00C95FFE"/>
    <w:rsid w:val="00C96BD1"/>
    <w:rsid w:val="00C976FE"/>
    <w:rsid w:val="00CA24EE"/>
    <w:rsid w:val="00CA2A04"/>
    <w:rsid w:val="00CA56BD"/>
    <w:rsid w:val="00CA5798"/>
    <w:rsid w:val="00CB0730"/>
    <w:rsid w:val="00CC6DD0"/>
    <w:rsid w:val="00CD2C65"/>
    <w:rsid w:val="00CE6316"/>
    <w:rsid w:val="00CF04B3"/>
    <w:rsid w:val="00CF3B9E"/>
    <w:rsid w:val="00D003DB"/>
    <w:rsid w:val="00D0220C"/>
    <w:rsid w:val="00D03CC2"/>
    <w:rsid w:val="00D079BB"/>
    <w:rsid w:val="00D16AA2"/>
    <w:rsid w:val="00D171F5"/>
    <w:rsid w:val="00D20364"/>
    <w:rsid w:val="00D20724"/>
    <w:rsid w:val="00D20D08"/>
    <w:rsid w:val="00D2629D"/>
    <w:rsid w:val="00D32FB7"/>
    <w:rsid w:val="00D43A49"/>
    <w:rsid w:val="00D50862"/>
    <w:rsid w:val="00D51CB2"/>
    <w:rsid w:val="00D57296"/>
    <w:rsid w:val="00D62351"/>
    <w:rsid w:val="00D655B7"/>
    <w:rsid w:val="00D6695E"/>
    <w:rsid w:val="00D74317"/>
    <w:rsid w:val="00D75199"/>
    <w:rsid w:val="00D8138E"/>
    <w:rsid w:val="00D87DEB"/>
    <w:rsid w:val="00D91E1B"/>
    <w:rsid w:val="00D948BA"/>
    <w:rsid w:val="00DA03BF"/>
    <w:rsid w:val="00DA1A6D"/>
    <w:rsid w:val="00DA5EE1"/>
    <w:rsid w:val="00DA7B4B"/>
    <w:rsid w:val="00DB0BC4"/>
    <w:rsid w:val="00DB106D"/>
    <w:rsid w:val="00DB3ED2"/>
    <w:rsid w:val="00DC062F"/>
    <w:rsid w:val="00DC1F83"/>
    <w:rsid w:val="00DC3A61"/>
    <w:rsid w:val="00DC72EE"/>
    <w:rsid w:val="00DD2DE7"/>
    <w:rsid w:val="00DD4417"/>
    <w:rsid w:val="00DE0B30"/>
    <w:rsid w:val="00DE4989"/>
    <w:rsid w:val="00DE68AC"/>
    <w:rsid w:val="00DE6DB0"/>
    <w:rsid w:val="00DE7B6D"/>
    <w:rsid w:val="00DF31F0"/>
    <w:rsid w:val="00E0118A"/>
    <w:rsid w:val="00E06B85"/>
    <w:rsid w:val="00E1281C"/>
    <w:rsid w:val="00E20220"/>
    <w:rsid w:val="00E214FF"/>
    <w:rsid w:val="00E2610E"/>
    <w:rsid w:val="00E26C93"/>
    <w:rsid w:val="00E30E05"/>
    <w:rsid w:val="00E330F0"/>
    <w:rsid w:val="00E50724"/>
    <w:rsid w:val="00E509D4"/>
    <w:rsid w:val="00E5128D"/>
    <w:rsid w:val="00E567F5"/>
    <w:rsid w:val="00E653E2"/>
    <w:rsid w:val="00E66825"/>
    <w:rsid w:val="00E81DD6"/>
    <w:rsid w:val="00E8499B"/>
    <w:rsid w:val="00E937C5"/>
    <w:rsid w:val="00E96460"/>
    <w:rsid w:val="00EA43E8"/>
    <w:rsid w:val="00EA6465"/>
    <w:rsid w:val="00EA7944"/>
    <w:rsid w:val="00EB2D2A"/>
    <w:rsid w:val="00EB3B99"/>
    <w:rsid w:val="00EB3CD1"/>
    <w:rsid w:val="00EB56A8"/>
    <w:rsid w:val="00EC3699"/>
    <w:rsid w:val="00EC3802"/>
    <w:rsid w:val="00EC4EB9"/>
    <w:rsid w:val="00ED5641"/>
    <w:rsid w:val="00EE354F"/>
    <w:rsid w:val="00EE3BEA"/>
    <w:rsid w:val="00EE5EB5"/>
    <w:rsid w:val="00EE65D4"/>
    <w:rsid w:val="00EF3466"/>
    <w:rsid w:val="00EF43F6"/>
    <w:rsid w:val="00F02E02"/>
    <w:rsid w:val="00F10C42"/>
    <w:rsid w:val="00F1313B"/>
    <w:rsid w:val="00F13CF9"/>
    <w:rsid w:val="00F20DE5"/>
    <w:rsid w:val="00F24522"/>
    <w:rsid w:val="00F25567"/>
    <w:rsid w:val="00F25E93"/>
    <w:rsid w:val="00F26853"/>
    <w:rsid w:val="00F26CC2"/>
    <w:rsid w:val="00F27B31"/>
    <w:rsid w:val="00F30445"/>
    <w:rsid w:val="00F37D4A"/>
    <w:rsid w:val="00F40EC1"/>
    <w:rsid w:val="00F41F7E"/>
    <w:rsid w:val="00F4371F"/>
    <w:rsid w:val="00F5063E"/>
    <w:rsid w:val="00F53D96"/>
    <w:rsid w:val="00F63E36"/>
    <w:rsid w:val="00F65681"/>
    <w:rsid w:val="00F803C3"/>
    <w:rsid w:val="00F8507A"/>
    <w:rsid w:val="00F90C12"/>
    <w:rsid w:val="00FA2F94"/>
    <w:rsid w:val="00FA3BDC"/>
    <w:rsid w:val="00FA4C2E"/>
    <w:rsid w:val="00FB004E"/>
    <w:rsid w:val="00FB1B42"/>
    <w:rsid w:val="00FC7A8A"/>
    <w:rsid w:val="00FD216C"/>
    <w:rsid w:val="00FD2A66"/>
    <w:rsid w:val="00FE3D6D"/>
    <w:rsid w:val="00FF414C"/>
    <w:rsid w:val="00FF45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Прямая со стрелкой 316"/>
        <o:r id="V:Rule2" type="connector" idref="#Прямая со стрелкой 317"/>
        <o:r id="V:Rule3" type="connector" idref="#Прямая со стрелкой 31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297A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EF3466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26853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3">
    <w:name w:val="heading 3"/>
    <w:basedOn w:val="a"/>
    <w:link w:val="30"/>
    <w:uiPriority w:val="9"/>
    <w:qFormat/>
    <w:rsid w:val="00F41F7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F690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360DC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F41F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41F7E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F41F7E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paragraph" w:styleId="a7">
    <w:name w:val="Normal (Web)"/>
    <w:basedOn w:val="a"/>
    <w:uiPriority w:val="99"/>
    <w:unhideWhenUsed/>
    <w:rsid w:val="005F63E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10">
    <w:name w:val="Заголовок 1 Знак"/>
    <w:basedOn w:val="a0"/>
    <w:link w:val="1"/>
    <w:uiPriority w:val="9"/>
    <w:rsid w:val="00EF3466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a8">
    <w:name w:val="Emphasis"/>
    <w:basedOn w:val="a0"/>
    <w:uiPriority w:val="20"/>
    <w:qFormat/>
    <w:rsid w:val="00A17D61"/>
    <w:rPr>
      <w:i/>
      <w:iCs/>
    </w:rPr>
  </w:style>
  <w:style w:type="character" w:styleId="a9">
    <w:name w:val="Strong"/>
    <w:basedOn w:val="a0"/>
    <w:uiPriority w:val="22"/>
    <w:qFormat/>
    <w:rsid w:val="00C95FFE"/>
    <w:rPr>
      <w:b/>
      <w:bCs/>
    </w:rPr>
  </w:style>
  <w:style w:type="paragraph" w:styleId="aa">
    <w:name w:val="Body Text"/>
    <w:basedOn w:val="a"/>
    <w:link w:val="ab"/>
    <w:semiHidden/>
    <w:rsid w:val="00CA2A04"/>
    <w:pPr>
      <w:spacing w:after="0" w:line="240" w:lineRule="auto"/>
      <w:jc w:val="center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b">
    <w:name w:val="Основной текст Знак"/>
    <w:basedOn w:val="a0"/>
    <w:link w:val="aa"/>
    <w:semiHidden/>
    <w:rsid w:val="00CA2A0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1">
    <w:name w:val="Body Text 3"/>
    <w:basedOn w:val="a"/>
    <w:link w:val="32"/>
    <w:semiHidden/>
    <w:rsid w:val="00CA2A04"/>
    <w:pPr>
      <w:spacing w:after="0" w:line="240" w:lineRule="auto"/>
    </w:pPr>
    <w:rPr>
      <w:rFonts w:ascii="Times New Roman" w:eastAsia="Times New Roman" w:hAnsi="Times New Roman"/>
      <w:b/>
      <w:bCs/>
      <w:sz w:val="24"/>
      <w:szCs w:val="24"/>
      <w:lang w:eastAsia="ru-RU"/>
    </w:rPr>
  </w:style>
  <w:style w:type="character" w:customStyle="1" w:styleId="32">
    <w:name w:val="Основной текст 3 Знак"/>
    <w:basedOn w:val="a0"/>
    <w:link w:val="31"/>
    <w:semiHidden/>
    <w:rsid w:val="00CA2A0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Default">
    <w:name w:val="Default"/>
    <w:rsid w:val="00C27051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customStyle="1" w:styleId="21">
    <w:name w:val="Основной текст (2)_"/>
    <w:basedOn w:val="a0"/>
    <w:link w:val="22"/>
    <w:rsid w:val="00C27051"/>
    <w:rPr>
      <w:rFonts w:ascii="Times New Roman" w:eastAsia="Times New Roman" w:hAnsi="Times New Roman" w:cs="Times New Roman"/>
      <w:sz w:val="33"/>
      <w:szCs w:val="33"/>
      <w:shd w:val="clear" w:color="auto" w:fill="FFFFFF"/>
    </w:rPr>
  </w:style>
  <w:style w:type="character" w:customStyle="1" w:styleId="23">
    <w:name w:val="Основной текст (2) + Курсив"/>
    <w:aliases w:val="Интервал -1 pt"/>
    <w:basedOn w:val="21"/>
    <w:rsid w:val="00C27051"/>
    <w:rPr>
      <w:rFonts w:ascii="Times New Roman" w:eastAsia="Times New Roman" w:hAnsi="Times New Roman" w:cs="Times New Roman"/>
      <w:i/>
      <w:iCs/>
      <w:color w:val="000000"/>
      <w:spacing w:val="-20"/>
      <w:w w:val="100"/>
      <w:position w:val="0"/>
      <w:sz w:val="33"/>
      <w:szCs w:val="33"/>
      <w:shd w:val="clear" w:color="auto" w:fill="FFFFFF"/>
      <w:lang w:val="uk-UA"/>
    </w:rPr>
  </w:style>
  <w:style w:type="paragraph" w:customStyle="1" w:styleId="22">
    <w:name w:val="Основной текст (2)"/>
    <w:basedOn w:val="a"/>
    <w:link w:val="21"/>
    <w:rsid w:val="00C27051"/>
    <w:pPr>
      <w:widowControl w:val="0"/>
      <w:shd w:val="clear" w:color="auto" w:fill="FFFFFF"/>
      <w:spacing w:after="0" w:line="360" w:lineRule="exact"/>
      <w:jc w:val="both"/>
    </w:pPr>
    <w:rPr>
      <w:rFonts w:ascii="Times New Roman" w:eastAsia="Times New Roman" w:hAnsi="Times New Roman"/>
      <w:sz w:val="33"/>
      <w:szCs w:val="33"/>
    </w:rPr>
  </w:style>
  <w:style w:type="paragraph" w:customStyle="1" w:styleId="ac">
    <w:name w:val="Базовый"/>
    <w:rsid w:val="00C27051"/>
    <w:pPr>
      <w:widowControl w:val="0"/>
      <w:suppressAutoHyphens/>
      <w:spacing w:after="200" w:line="276" w:lineRule="auto"/>
    </w:pPr>
    <w:rPr>
      <w:rFonts w:ascii="Times New Roman" w:eastAsia="SimSun" w:hAnsi="Times New Roman" w:cs="Mangal"/>
      <w:color w:val="00000A"/>
      <w:sz w:val="24"/>
      <w:szCs w:val="24"/>
      <w:lang w:val="ru-RU" w:eastAsia="zh-CN" w:bidi="hi-IN"/>
    </w:rPr>
  </w:style>
  <w:style w:type="character" w:customStyle="1" w:styleId="20">
    <w:name w:val="Заголовок 2 Знак"/>
    <w:basedOn w:val="a0"/>
    <w:link w:val="2"/>
    <w:uiPriority w:val="9"/>
    <w:semiHidden/>
    <w:rsid w:val="00F26853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MSReferenceSansSerif">
    <w:name w:val="Основной текст + MS Reference Sans Serif"/>
    <w:aliases w:val="12 pt,Полужирный"/>
    <w:basedOn w:val="a0"/>
    <w:rsid w:val="002A4352"/>
    <w:rPr>
      <w:rFonts w:ascii="MS Reference Sans Serif" w:eastAsia="MS Reference Sans Serif" w:hAnsi="MS Reference Sans Serif" w:cs="MS Reference Sans Serif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uk-UA"/>
    </w:rPr>
  </w:style>
  <w:style w:type="character" w:customStyle="1" w:styleId="ad">
    <w:name w:val="Основной текст_"/>
    <w:basedOn w:val="a0"/>
    <w:link w:val="24"/>
    <w:rsid w:val="002A4352"/>
    <w:rPr>
      <w:rFonts w:ascii="Segoe UI" w:eastAsia="Segoe UI" w:hAnsi="Segoe UI" w:cs="Segoe UI"/>
      <w:sz w:val="25"/>
      <w:szCs w:val="25"/>
      <w:shd w:val="clear" w:color="auto" w:fill="FFFFFF"/>
    </w:rPr>
  </w:style>
  <w:style w:type="paragraph" w:customStyle="1" w:styleId="24">
    <w:name w:val="Основной текст2"/>
    <w:basedOn w:val="a"/>
    <w:link w:val="ad"/>
    <w:rsid w:val="002A4352"/>
    <w:pPr>
      <w:widowControl w:val="0"/>
      <w:shd w:val="clear" w:color="auto" w:fill="FFFFFF"/>
      <w:spacing w:after="0" w:line="413" w:lineRule="exact"/>
      <w:jc w:val="both"/>
    </w:pPr>
    <w:rPr>
      <w:rFonts w:ascii="Segoe UI" w:eastAsia="Segoe UI" w:hAnsi="Segoe UI" w:cs="Segoe UI"/>
      <w:sz w:val="25"/>
      <w:szCs w:val="25"/>
    </w:rPr>
  </w:style>
  <w:style w:type="paragraph" w:styleId="ae">
    <w:name w:val="header"/>
    <w:basedOn w:val="a"/>
    <w:link w:val="af"/>
    <w:uiPriority w:val="99"/>
    <w:unhideWhenUsed/>
    <w:rsid w:val="00D5086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D50862"/>
  </w:style>
  <w:style w:type="paragraph" w:styleId="af0">
    <w:name w:val="footer"/>
    <w:basedOn w:val="a"/>
    <w:link w:val="af1"/>
    <w:uiPriority w:val="99"/>
    <w:unhideWhenUsed/>
    <w:rsid w:val="00D5086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D50862"/>
  </w:style>
  <w:style w:type="table" w:styleId="af2">
    <w:name w:val="Table Grid"/>
    <w:basedOn w:val="a1"/>
    <w:uiPriority w:val="59"/>
    <w:rsid w:val="00AF203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enturyGothic">
    <w:name w:val="Основной текст + Century Gothic"/>
    <w:aliases w:val="7,5 pt,Основной текст + 10,Основной текст + 11,Основной текст + 4"/>
    <w:basedOn w:val="ad"/>
    <w:rsid w:val="00AF2034"/>
    <w:rPr>
      <w:rFonts w:ascii="Century Gothic" w:eastAsia="Century Gothic" w:hAnsi="Century Gothic" w:cs="Century Gothic"/>
      <w:color w:val="000000"/>
      <w:spacing w:val="0"/>
      <w:w w:val="100"/>
      <w:position w:val="0"/>
      <w:sz w:val="15"/>
      <w:szCs w:val="15"/>
      <w:shd w:val="clear" w:color="auto" w:fill="FFFFFF"/>
    </w:rPr>
  </w:style>
  <w:style w:type="paragraph" w:customStyle="1" w:styleId="11">
    <w:name w:val="Основной текст1"/>
    <w:basedOn w:val="a"/>
    <w:rsid w:val="00AF2034"/>
    <w:pPr>
      <w:widowControl w:val="0"/>
      <w:shd w:val="clear" w:color="auto" w:fill="FFFFFF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11pt">
    <w:name w:val="Основной текст + 11 pt"/>
    <w:basedOn w:val="ad"/>
    <w:rsid w:val="00AF2034"/>
    <w:rPr>
      <w:rFonts w:ascii="Times New Roman" w:eastAsia="Times New Roman" w:hAnsi="Times New Roman" w:cs="Times New Roman"/>
      <w:color w:val="000000"/>
      <w:spacing w:val="0"/>
      <w:w w:val="100"/>
      <w:position w:val="0"/>
      <w:sz w:val="22"/>
      <w:szCs w:val="22"/>
      <w:shd w:val="clear" w:color="auto" w:fill="FFFFFF"/>
      <w:lang w:val="uk-UA"/>
    </w:rPr>
  </w:style>
  <w:style w:type="paragraph" w:customStyle="1" w:styleId="33">
    <w:name w:val="Основной текст3"/>
    <w:basedOn w:val="a"/>
    <w:rsid w:val="00AF2034"/>
    <w:pPr>
      <w:widowControl w:val="0"/>
      <w:shd w:val="clear" w:color="auto" w:fill="FFFFFF"/>
      <w:spacing w:after="0" w:line="227" w:lineRule="exact"/>
      <w:jc w:val="both"/>
    </w:pPr>
    <w:rPr>
      <w:rFonts w:ascii="Times New Roman" w:eastAsia="Times New Roman" w:hAnsi="Times New Roman"/>
      <w:sz w:val="18"/>
      <w:szCs w:val="18"/>
    </w:rPr>
  </w:style>
  <w:style w:type="paragraph" w:customStyle="1" w:styleId="5">
    <w:name w:val="Основной текст5"/>
    <w:basedOn w:val="a"/>
    <w:rsid w:val="00AF2034"/>
    <w:pPr>
      <w:widowControl w:val="0"/>
      <w:shd w:val="clear" w:color="auto" w:fill="FFFFFF"/>
      <w:spacing w:before="240" w:after="0" w:line="226" w:lineRule="exact"/>
      <w:ind w:hanging="240"/>
      <w:jc w:val="both"/>
    </w:pPr>
    <w:rPr>
      <w:rFonts w:ascii="Times New Roman" w:eastAsia="Times New Roman" w:hAnsi="Times New Roman"/>
      <w:color w:val="000000"/>
      <w:sz w:val="19"/>
      <w:szCs w:val="19"/>
      <w:lang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572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9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9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8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52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57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90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57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3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66FEFD-E3B1-495F-A70D-2700A85993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14030</Words>
  <Characters>7998</Characters>
  <Application>Microsoft Office Word</Application>
  <DocSecurity>0</DocSecurity>
  <Lines>66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21985</CharactersWithSpaces>
  <SharedDoc>false</SharedDoc>
  <HLinks>
    <vt:vector size="6" baseType="variant">
      <vt:variant>
        <vt:i4>720896</vt:i4>
      </vt:variant>
      <vt:variant>
        <vt:i4>0</vt:i4>
      </vt:variant>
      <vt:variant>
        <vt:i4>0</vt:i4>
      </vt:variant>
      <vt:variant>
        <vt:i4>5</vt:i4>
      </vt:variant>
      <vt:variant>
        <vt:lpwstr>http://tourlib.net/recreation.htm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Shimmu</dc:creator>
  <cp:lastModifiedBy>student</cp:lastModifiedBy>
  <cp:revision>2</cp:revision>
  <cp:lastPrinted>2017-12-22T07:05:00Z</cp:lastPrinted>
  <dcterms:created xsi:type="dcterms:W3CDTF">2018-04-20T13:14:00Z</dcterms:created>
  <dcterms:modified xsi:type="dcterms:W3CDTF">2018-04-20T13:14:00Z</dcterms:modified>
</cp:coreProperties>
</file>