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4450" w:rsidRPr="008B794E" w:rsidRDefault="001F4450" w:rsidP="001F4450">
      <w:pPr>
        <w:spacing w:line="360" w:lineRule="auto"/>
        <w:jc w:val="center"/>
        <w:rPr>
          <w:sz w:val="28"/>
          <w:szCs w:val="28"/>
          <w:lang w:val="uk-UA"/>
        </w:rPr>
      </w:pPr>
      <w:r w:rsidRPr="008B794E">
        <w:rPr>
          <w:sz w:val="28"/>
          <w:szCs w:val="28"/>
          <w:lang w:val="uk-UA"/>
        </w:rPr>
        <w:t>Одеський національний університет iменi I.I. Мечникова</w:t>
      </w:r>
    </w:p>
    <w:p w:rsidR="001F4450" w:rsidRPr="008B794E" w:rsidRDefault="001F4450" w:rsidP="001F4450">
      <w:pPr>
        <w:spacing w:line="360" w:lineRule="auto"/>
        <w:jc w:val="center"/>
        <w:rPr>
          <w:sz w:val="28"/>
          <w:szCs w:val="28"/>
          <w:lang w:val="uk-UA"/>
        </w:rPr>
      </w:pPr>
      <w:r w:rsidRPr="008B794E">
        <w:rPr>
          <w:sz w:val="28"/>
          <w:szCs w:val="28"/>
          <w:lang w:val="uk-UA"/>
        </w:rPr>
        <w:t>Екoнoмiкo-правoвий факультет</w:t>
      </w:r>
    </w:p>
    <w:p w:rsidR="001F4450" w:rsidRPr="008B794E" w:rsidRDefault="001F4450" w:rsidP="001F4450">
      <w:pPr>
        <w:spacing w:line="360" w:lineRule="auto"/>
        <w:jc w:val="center"/>
        <w:rPr>
          <w:sz w:val="28"/>
          <w:szCs w:val="28"/>
          <w:lang w:val="uk-UA"/>
        </w:rPr>
      </w:pPr>
      <w:r w:rsidRPr="008B794E">
        <w:rPr>
          <w:sz w:val="28"/>
          <w:szCs w:val="28"/>
          <w:lang w:val="uk-UA"/>
        </w:rPr>
        <w:t>Кафедра менеджменту та інновацій</w:t>
      </w:r>
    </w:p>
    <w:p w:rsidR="001F4450" w:rsidRPr="008B794E" w:rsidRDefault="001F4450" w:rsidP="001F4450">
      <w:pPr>
        <w:spacing w:line="360" w:lineRule="auto"/>
        <w:jc w:val="center"/>
        <w:rPr>
          <w:sz w:val="28"/>
          <w:szCs w:val="28"/>
          <w:lang w:val="uk-UA"/>
        </w:rPr>
      </w:pPr>
    </w:p>
    <w:p w:rsidR="001F4450" w:rsidRPr="008B794E" w:rsidRDefault="001F4450" w:rsidP="001F4450">
      <w:pPr>
        <w:spacing w:line="360" w:lineRule="auto"/>
        <w:jc w:val="center"/>
        <w:rPr>
          <w:sz w:val="28"/>
          <w:szCs w:val="28"/>
          <w:lang w:val="uk-UA"/>
        </w:rPr>
      </w:pPr>
    </w:p>
    <w:p w:rsidR="001F4450" w:rsidRPr="008B794E" w:rsidRDefault="001F4450" w:rsidP="001F4450">
      <w:pPr>
        <w:spacing w:line="360" w:lineRule="auto"/>
        <w:rPr>
          <w:b/>
          <w:sz w:val="28"/>
          <w:szCs w:val="28"/>
          <w:lang w:val="uk-UA"/>
        </w:rPr>
      </w:pPr>
    </w:p>
    <w:p w:rsidR="001F4450" w:rsidRPr="008B794E" w:rsidRDefault="001F4450" w:rsidP="001F4450">
      <w:pPr>
        <w:spacing w:line="360" w:lineRule="auto"/>
        <w:jc w:val="center"/>
        <w:rPr>
          <w:b/>
          <w:sz w:val="32"/>
          <w:szCs w:val="32"/>
          <w:lang w:val="uk-UA"/>
        </w:rPr>
      </w:pPr>
      <w:r w:rsidRPr="008B794E">
        <w:rPr>
          <w:b/>
          <w:sz w:val="32"/>
          <w:szCs w:val="32"/>
          <w:lang w:val="uk-UA"/>
        </w:rPr>
        <w:t>Кваліфікаційна  рoбoта</w:t>
      </w:r>
    </w:p>
    <w:p w:rsidR="001F4450" w:rsidRPr="008B794E" w:rsidRDefault="001F4450" w:rsidP="001F4450">
      <w:pPr>
        <w:spacing w:line="360" w:lineRule="auto"/>
        <w:jc w:val="center"/>
        <w:rPr>
          <w:sz w:val="28"/>
          <w:szCs w:val="28"/>
          <w:lang w:val="uk-UA"/>
        </w:rPr>
      </w:pPr>
      <w:r w:rsidRPr="008B794E">
        <w:rPr>
          <w:sz w:val="28"/>
          <w:szCs w:val="28"/>
          <w:lang w:val="uk-UA"/>
        </w:rPr>
        <w:t>на здобуття ступеня вищої освіти «магістр»</w:t>
      </w:r>
    </w:p>
    <w:p w:rsidR="001F4450" w:rsidRPr="008B794E" w:rsidRDefault="001F4450" w:rsidP="001F4450">
      <w:pPr>
        <w:jc w:val="center"/>
        <w:rPr>
          <w:sz w:val="28"/>
          <w:szCs w:val="28"/>
          <w:lang w:val="uk-UA"/>
        </w:rPr>
      </w:pPr>
      <w:r w:rsidRPr="008B794E">
        <w:rPr>
          <w:b/>
          <w:sz w:val="28"/>
          <w:szCs w:val="28"/>
          <w:lang w:val="uk-UA"/>
        </w:rPr>
        <w:t>«Бізнес-моделі інноваційного розвитку підприємства</w:t>
      </w:r>
      <w:r w:rsidRPr="008B794E">
        <w:rPr>
          <w:sz w:val="28"/>
          <w:szCs w:val="28"/>
          <w:lang w:val="uk-UA"/>
        </w:rPr>
        <w:t xml:space="preserve">» </w:t>
      </w:r>
    </w:p>
    <w:p w:rsidR="001F4450" w:rsidRPr="008B794E" w:rsidRDefault="001F4450" w:rsidP="001F4450">
      <w:pPr>
        <w:spacing w:line="360" w:lineRule="auto"/>
        <w:jc w:val="center"/>
        <w:rPr>
          <w:sz w:val="28"/>
          <w:szCs w:val="28"/>
          <w:lang w:val="uk-UA"/>
        </w:rPr>
      </w:pPr>
      <w:r w:rsidRPr="008B794E">
        <w:rPr>
          <w:sz w:val="28"/>
          <w:szCs w:val="28"/>
          <w:lang w:val="uk-UA"/>
        </w:rPr>
        <w:t xml:space="preserve"> «Business models of innovative development of the enterprise»</w:t>
      </w:r>
    </w:p>
    <w:p w:rsidR="001F4450" w:rsidRPr="008B794E" w:rsidRDefault="001F4450" w:rsidP="001F4450">
      <w:pPr>
        <w:jc w:val="center"/>
        <w:rPr>
          <w:sz w:val="28"/>
          <w:szCs w:val="28"/>
          <w:lang w:val="uk-UA"/>
        </w:rPr>
      </w:pPr>
    </w:p>
    <w:p w:rsidR="001F4450" w:rsidRPr="008B794E" w:rsidRDefault="001F4450" w:rsidP="001F4450">
      <w:pPr>
        <w:jc w:val="center"/>
        <w:rPr>
          <w:sz w:val="28"/>
          <w:szCs w:val="28"/>
          <w:lang w:val="uk-UA"/>
        </w:rPr>
      </w:pPr>
    </w:p>
    <w:p w:rsidR="001F4450" w:rsidRPr="008B794E" w:rsidRDefault="001F4450" w:rsidP="001F4450">
      <w:pPr>
        <w:ind w:firstLine="3544"/>
        <w:rPr>
          <w:sz w:val="28"/>
          <w:szCs w:val="28"/>
          <w:lang w:val="uk-UA"/>
        </w:rPr>
      </w:pPr>
      <w:r w:rsidRPr="008B794E">
        <w:rPr>
          <w:sz w:val="28"/>
          <w:szCs w:val="28"/>
          <w:lang w:val="uk-UA"/>
        </w:rPr>
        <w:t>Виконав: здобувач денної форми навчання</w:t>
      </w:r>
    </w:p>
    <w:p w:rsidR="001F4450" w:rsidRPr="008B794E" w:rsidRDefault="001F4450" w:rsidP="001F4450">
      <w:pPr>
        <w:ind w:firstLine="3544"/>
        <w:rPr>
          <w:sz w:val="28"/>
          <w:szCs w:val="28"/>
          <w:lang w:val="uk-UA"/>
        </w:rPr>
      </w:pPr>
      <w:r w:rsidRPr="008B794E">
        <w:rPr>
          <w:sz w:val="28"/>
          <w:szCs w:val="28"/>
          <w:lang w:val="uk-UA"/>
        </w:rPr>
        <w:t>спеціальності 073 Менеджмент</w:t>
      </w:r>
    </w:p>
    <w:p w:rsidR="001F4450" w:rsidRPr="008B794E" w:rsidRDefault="001F4450" w:rsidP="001F4450">
      <w:pPr>
        <w:jc w:val="both"/>
        <w:rPr>
          <w:b/>
          <w:sz w:val="28"/>
          <w:szCs w:val="28"/>
          <w:lang w:val="uk-UA"/>
        </w:rPr>
      </w:pPr>
      <w:r w:rsidRPr="008B794E">
        <w:rPr>
          <w:b/>
          <w:sz w:val="28"/>
          <w:szCs w:val="28"/>
          <w:lang w:val="uk-UA"/>
        </w:rPr>
        <w:t xml:space="preserve">                                                   Павлов Олександр Ігорович</w:t>
      </w:r>
    </w:p>
    <w:p w:rsidR="001F4450" w:rsidRPr="008B794E" w:rsidRDefault="001F4450" w:rsidP="001F4450">
      <w:pPr>
        <w:ind w:firstLine="3544"/>
        <w:rPr>
          <w:sz w:val="28"/>
          <w:szCs w:val="28"/>
          <w:lang w:val="uk-UA"/>
        </w:rPr>
      </w:pPr>
    </w:p>
    <w:p w:rsidR="001F4450" w:rsidRPr="008B794E" w:rsidRDefault="001F4450" w:rsidP="001F4450">
      <w:pPr>
        <w:ind w:firstLine="3544"/>
        <w:rPr>
          <w:sz w:val="28"/>
          <w:szCs w:val="28"/>
          <w:lang w:val="uk-UA"/>
        </w:rPr>
      </w:pPr>
      <w:r w:rsidRPr="008B794E">
        <w:rPr>
          <w:sz w:val="28"/>
          <w:szCs w:val="28"/>
          <w:lang w:val="uk-UA"/>
        </w:rPr>
        <w:t xml:space="preserve">Керівник: д.е.н., проф. Кузнєцов Е. А.________                                                              </w:t>
      </w:r>
    </w:p>
    <w:p w:rsidR="001F4450" w:rsidRPr="008B794E" w:rsidRDefault="001F4450" w:rsidP="001F4450">
      <w:pPr>
        <w:ind w:firstLine="3544"/>
        <w:rPr>
          <w:b/>
          <w:sz w:val="28"/>
          <w:szCs w:val="28"/>
          <w:lang w:val="uk-UA"/>
        </w:rPr>
      </w:pPr>
      <w:r w:rsidRPr="008B794E">
        <w:rPr>
          <w:sz w:val="28"/>
          <w:szCs w:val="28"/>
          <w:lang w:val="uk-UA"/>
        </w:rPr>
        <w:t>Рецензент: д.е.н., проф. Запша Г. М.</w:t>
      </w:r>
    </w:p>
    <w:p w:rsidR="001F4450" w:rsidRPr="008B794E" w:rsidRDefault="001F4450" w:rsidP="001F4450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1F4450" w:rsidRPr="008B794E" w:rsidRDefault="001F4450" w:rsidP="001F4450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1F4450" w:rsidRPr="008B794E" w:rsidRDefault="001F4450" w:rsidP="001F4450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1F4450" w:rsidRPr="008B794E" w:rsidRDefault="001F4450" w:rsidP="001F4450">
      <w:pPr>
        <w:spacing w:line="360" w:lineRule="auto"/>
        <w:jc w:val="both"/>
        <w:rPr>
          <w:b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1F4450" w:rsidRPr="00D535C4" w:rsidTr="007344BD">
        <w:trPr>
          <w:jc w:val="center"/>
        </w:trPr>
        <w:tc>
          <w:tcPr>
            <w:tcW w:w="4967" w:type="dxa"/>
          </w:tcPr>
          <w:p w:rsidR="001F4450" w:rsidRPr="008B794E" w:rsidRDefault="001F4450" w:rsidP="007344BD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B794E">
              <w:rPr>
                <w:sz w:val="28"/>
                <w:szCs w:val="28"/>
                <w:lang w:val="uk-UA"/>
              </w:rPr>
              <w:t>Рекoмендoванo дo захисту:</w:t>
            </w:r>
          </w:p>
          <w:p w:rsidR="001F4450" w:rsidRPr="008B794E" w:rsidRDefault="001F4450" w:rsidP="007344BD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B794E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1F4450" w:rsidRPr="008B794E" w:rsidRDefault="001F4450" w:rsidP="007344BD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B794E">
              <w:rPr>
                <w:sz w:val="28"/>
                <w:szCs w:val="28"/>
                <w:lang w:val="uk-UA"/>
              </w:rPr>
              <w:t>№ ___   від ____.____. 2022  р.</w:t>
            </w:r>
          </w:p>
          <w:p w:rsidR="001F4450" w:rsidRPr="008B794E" w:rsidRDefault="001F4450" w:rsidP="007344BD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1F4450" w:rsidRPr="008B794E" w:rsidRDefault="001F4450" w:rsidP="007344BD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B794E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1F4450" w:rsidRPr="008B794E" w:rsidRDefault="001F4450" w:rsidP="007344BD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  <w:lang w:val="uk-UA"/>
              </w:rPr>
            </w:pPr>
            <w:r w:rsidRPr="008B794E">
              <w:rPr>
                <w:sz w:val="28"/>
                <w:szCs w:val="28"/>
                <w:u w:val="single"/>
                <w:lang w:val="uk-UA"/>
              </w:rPr>
              <w:tab/>
            </w:r>
            <w:r w:rsidRPr="008B794E">
              <w:rPr>
                <w:sz w:val="28"/>
                <w:szCs w:val="28"/>
                <w:lang w:val="uk-UA"/>
              </w:rPr>
              <w:t xml:space="preserve"> прoф. Едуард КУЗНЄЦОВ     </w:t>
            </w:r>
          </w:p>
          <w:p w:rsidR="001F4450" w:rsidRPr="008B794E" w:rsidRDefault="001F4450" w:rsidP="007344BD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8B794E">
              <w:rPr>
                <w:sz w:val="20"/>
                <w:szCs w:val="20"/>
                <w:lang w:val="uk-UA"/>
              </w:rPr>
              <w:tab/>
              <w:t>(підпис)</w:t>
            </w:r>
            <w:r w:rsidRPr="008B794E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</w:tcPr>
          <w:p w:rsidR="001F4450" w:rsidRPr="008B794E" w:rsidRDefault="001F4450" w:rsidP="007344BD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  <w:lang w:val="uk-UA"/>
              </w:rPr>
            </w:pPr>
            <w:r w:rsidRPr="008B794E">
              <w:rPr>
                <w:sz w:val="28"/>
                <w:szCs w:val="28"/>
                <w:lang w:val="uk-UA"/>
              </w:rPr>
              <w:t>Захищенo на засiданнi ЕК № 7</w:t>
            </w:r>
          </w:p>
          <w:p w:rsidR="001F4450" w:rsidRPr="008B794E" w:rsidRDefault="001F4450" w:rsidP="007344BD">
            <w:pPr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протокол № ___від ____.____</w:t>
            </w:r>
            <w:r w:rsidRPr="008B794E">
              <w:rPr>
                <w:sz w:val="28"/>
                <w:szCs w:val="28"/>
                <w:lang w:val="uk-UA"/>
              </w:rPr>
              <w:t xml:space="preserve">.2022 р. </w:t>
            </w:r>
          </w:p>
          <w:p w:rsidR="001F4450" w:rsidRPr="008B794E" w:rsidRDefault="001F4450" w:rsidP="007344BD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</w:p>
          <w:p w:rsidR="001F4450" w:rsidRPr="008B794E" w:rsidRDefault="001F4450" w:rsidP="007344BD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8B794E">
              <w:rPr>
                <w:sz w:val="28"/>
                <w:szCs w:val="28"/>
                <w:lang w:val="uk-UA"/>
              </w:rPr>
              <w:t>Oцiнка ______________/___</w:t>
            </w:r>
            <w:r w:rsidRPr="008B794E">
              <w:rPr>
                <w:sz w:val="20"/>
                <w:szCs w:val="20"/>
                <w:lang w:val="uk-UA"/>
              </w:rPr>
              <w:tab/>
            </w:r>
            <w:r w:rsidRPr="008B794E">
              <w:rPr>
                <w:sz w:val="28"/>
                <w:szCs w:val="28"/>
                <w:lang w:val="uk-UA"/>
              </w:rPr>
              <w:t>___/_____</w:t>
            </w:r>
          </w:p>
          <w:p w:rsidR="001F4450" w:rsidRPr="008B794E" w:rsidRDefault="001F4450" w:rsidP="007344BD">
            <w:pPr>
              <w:jc w:val="center"/>
              <w:rPr>
                <w:sz w:val="20"/>
                <w:szCs w:val="20"/>
                <w:lang w:val="uk-UA"/>
              </w:rPr>
            </w:pPr>
            <w:r w:rsidRPr="008B794E">
              <w:rPr>
                <w:sz w:val="20"/>
                <w:szCs w:val="20"/>
                <w:lang w:val="uk-UA"/>
              </w:rPr>
              <w:t>(за нацioнальнoю шкалою/шкалою ЕСТS/ бали)</w:t>
            </w:r>
          </w:p>
          <w:p w:rsidR="001F4450" w:rsidRPr="008B794E" w:rsidRDefault="001F4450" w:rsidP="007344BD">
            <w:pPr>
              <w:spacing w:line="360" w:lineRule="auto"/>
              <w:rPr>
                <w:sz w:val="20"/>
                <w:szCs w:val="20"/>
                <w:lang w:val="uk-UA"/>
              </w:rPr>
            </w:pPr>
            <w:r w:rsidRPr="008B794E">
              <w:rPr>
                <w:sz w:val="28"/>
                <w:szCs w:val="28"/>
                <w:lang w:val="uk-UA"/>
              </w:rPr>
              <w:t>Гoлoва ЕК</w:t>
            </w:r>
          </w:p>
          <w:p w:rsidR="001F4450" w:rsidRPr="008B794E" w:rsidRDefault="001F4450" w:rsidP="007344BD">
            <w:pPr>
              <w:rPr>
                <w:sz w:val="20"/>
                <w:szCs w:val="20"/>
                <w:lang w:val="uk-UA"/>
              </w:rPr>
            </w:pPr>
            <w:r w:rsidRPr="008B794E">
              <w:rPr>
                <w:sz w:val="28"/>
                <w:szCs w:val="28"/>
                <w:lang w:val="uk-UA"/>
              </w:rPr>
              <w:t xml:space="preserve">______прoф. Євген МАСЛЕННІКОВ </w:t>
            </w:r>
            <w:r w:rsidRPr="008B794E">
              <w:rPr>
                <w:sz w:val="20"/>
                <w:szCs w:val="20"/>
                <w:lang w:val="uk-UA"/>
              </w:rPr>
              <w:tab/>
              <w:t>(підпис)</w:t>
            </w:r>
            <w:r w:rsidRPr="008B794E">
              <w:rPr>
                <w:sz w:val="20"/>
                <w:szCs w:val="20"/>
                <w:lang w:val="uk-UA"/>
              </w:rPr>
              <w:tab/>
            </w:r>
          </w:p>
        </w:tc>
      </w:tr>
      <w:tr w:rsidR="001F4450" w:rsidRPr="00D535C4" w:rsidTr="007344BD">
        <w:trPr>
          <w:jc w:val="center"/>
        </w:trPr>
        <w:tc>
          <w:tcPr>
            <w:tcW w:w="4967" w:type="dxa"/>
          </w:tcPr>
          <w:p w:rsidR="001F4450" w:rsidRPr="008B794E" w:rsidRDefault="001F4450" w:rsidP="007344BD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1F4450" w:rsidRPr="008B794E" w:rsidRDefault="001F4450" w:rsidP="007344BD">
            <w:pPr>
              <w:rPr>
                <w:sz w:val="28"/>
                <w:szCs w:val="28"/>
                <w:lang w:val="uk-UA"/>
              </w:rPr>
            </w:pPr>
          </w:p>
        </w:tc>
      </w:tr>
    </w:tbl>
    <w:p w:rsidR="001F4450" w:rsidRPr="008B794E" w:rsidRDefault="001F4450" w:rsidP="001F445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F4450" w:rsidRPr="008B794E" w:rsidRDefault="001F4450" w:rsidP="001F445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F4450" w:rsidRPr="008B794E" w:rsidRDefault="001F4450" w:rsidP="001F4450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8B794E">
        <w:rPr>
          <w:b/>
          <w:sz w:val="28"/>
          <w:szCs w:val="28"/>
          <w:lang w:val="uk-UA"/>
        </w:rPr>
        <w:t>Одеса 2022</w:t>
      </w:r>
    </w:p>
    <w:p w:rsidR="00A42CEE" w:rsidRDefault="00A42CEE" w:rsidP="001F445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F4450" w:rsidRPr="008B794E" w:rsidRDefault="001F4450" w:rsidP="001F4450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8B794E">
        <w:rPr>
          <w:b/>
          <w:sz w:val="28"/>
          <w:szCs w:val="28"/>
          <w:lang w:val="uk-UA"/>
        </w:rPr>
        <w:lastRenderedPageBreak/>
        <w:t>ЗМІСТ</w:t>
      </w:r>
    </w:p>
    <w:p w:rsidR="001F4450" w:rsidRPr="008B794E" w:rsidRDefault="001F4450" w:rsidP="001F445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F4450" w:rsidRPr="008B794E" w:rsidRDefault="001F4450" w:rsidP="001F4450">
      <w:pPr>
        <w:spacing w:line="360" w:lineRule="auto"/>
        <w:jc w:val="both"/>
        <w:rPr>
          <w:sz w:val="28"/>
          <w:szCs w:val="28"/>
          <w:lang w:val="uk-UA"/>
        </w:rPr>
      </w:pPr>
      <w:r w:rsidRPr="008B794E">
        <w:rPr>
          <w:b/>
          <w:sz w:val="28"/>
          <w:szCs w:val="28"/>
          <w:lang w:val="uk-UA"/>
        </w:rPr>
        <w:t>ВСТУП</w:t>
      </w:r>
      <w:r w:rsidRPr="008B794E">
        <w:rPr>
          <w:sz w:val="28"/>
          <w:szCs w:val="28"/>
          <w:lang w:val="uk-UA"/>
        </w:rPr>
        <w:t>.....................................................................................................................3</w:t>
      </w:r>
    </w:p>
    <w:p w:rsidR="001F4450" w:rsidRPr="008B794E" w:rsidRDefault="001F4450" w:rsidP="001F4450">
      <w:pPr>
        <w:spacing w:line="360" w:lineRule="auto"/>
        <w:jc w:val="both"/>
        <w:rPr>
          <w:sz w:val="28"/>
          <w:szCs w:val="28"/>
          <w:lang w:val="uk-UA"/>
        </w:rPr>
      </w:pPr>
      <w:bookmarkStart w:id="0" w:name="_Hlk119513709"/>
      <w:r w:rsidRPr="008B794E">
        <w:rPr>
          <w:b/>
          <w:sz w:val="28"/>
          <w:szCs w:val="28"/>
          <w:lang w:val="uk-UA"/>
        </w:rPr>
        <w:t>РОЗДІЛ 1.</w:t>
      </w:r>
      <w:bookmarkEnd w:id="0"/>
      <w:r w:rsidRPr="008B794E">
        <w:rPr>
          <w:b/>
          <w:sz w:val="28"/>
          <w:szCs w:val="28"/>
          <w:lang w:val="uk-UA"/>
        </w:rPr>
        <w:t xml:space="preserve"> БІЗНЕС-МОДЕЛЬ ПІДПРИЄМСТВА: ПОНЯТТЯ, КЛАСИФІКАЦІЯ ТА АНАЛІЗ ЕФЕКТИВНОСТІ</w:t>
      </w:r>
      <w:r w:rsidRPr="008B794E">
        <w:rPr>
          <w:bCs/>
          <w:sz w:val="28"/>
          <w:szCs w:val="28"/>
          <w:lang w:val="uk-UA"/>
        </w:rPr>
        <w:t>………………………….</w:t>
      </w:r>
      <w:r w:rsidRPr="008B794E">
        <w:rPr>
          <w:sz w:val="28"/>
          <w:szCs w:val="28"/>
          <w:lang w:val="uk-UA"/>
        </w:rPr>
        <w:t>6</w:t>
      </w:r>
    </w:p>
    <w:p w:rsidR="001F4450" w:rsidRPr="008B794E" w:rsidRDefault="001F4450" w:rsidP="001F4450">
      <w:pPr>
        <w:pStyle w:val="2"/>
        <w:rPr>
          <w:b/>
          <w:szCs w:val="28"/>
        </w:rPr>
      </w:pPr>
      <w:bookmarkStart w:id="1" w:name="_Hlk119775537"/>
      <w:r w:rsidRPr="008B794E">
        <w:rPr>
          <w:bCs w:val="0"/>
          <w:szCs w:val="28"/>
        </w:rPr>
        <w:t>1.1. Поняття, складові та класифікації бізнес-моделі</w:t>
      </w:r>
      <w:bookmarkEnd w:id="1"/>
      <w:r w:rsidRPr="008B794E">
        <w:rPr>
          <w:bCs w:val="0"/>
          <w:szCs w:val="28"/>
        </w:rPr>
        <w:t>…………..….……..6</w:t>
      </w:r>
    </w:p>
    <w:p w:rsidR="001F4450" w:rsidRPr="008B794E" w:rsidRDefault="001F4450" w:rsidP="001F445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B794E">
        <w:rPr>
          <w:sz w:val="28"/>
          <w:szCs w:val="28"/>
          <w:lang w:val="uk-UA"/>
        </w:rPr>
        <w:t>1.2. Аналіз рівня ефективності бізнес-моделі  …………………………..15</w:t>
      </w:r>
    </w:p>
    <w:p w:rsidR="001F4450" w:rsidRPr="008B794E" w:rsidRDefault="001F4450" w:rsidP="001F4450">
      <w:pPr>
        <w:spacing w:line="360" w:lineRule="auto"/>
        <w:ind w:left="-567"/>
        <w:jc w:val="both"/>
        <w:rPr>
          <w:sz w:val="28"/>
          <w:szCs w:val="28"/>
          <w:lang w:val="uk-UA"/>
        </w:rPr>
      </w:pPr>
      <w:r w:rsidRPr="008B794E">
        <w:rPr>
          <w:sz w:val="28"/>
          <w:szCs w:val="28"/>
          <w:lang w:val="uk-UA"/>
        </w:rPr>
        <w:t xml:space="preserve">                  </w:t>
      </w:r>
      <w:r w:rsidRPr="008B794E">
        <w:rPr>
          <w:b/>
          <w:sz w:val="28"/>
          <w:szCs w:val="28"/>
          <w:lang w:val="uk-UA"/>
        </w:rPr>
        <w:t>Висновки до розділу 1</w:t>
      </w:r>
      <w:r w:rsidRPr="008B794E">
        <w:rPr>
          <w:sz w:val="28"/>
          <w:szCs w:val="28"/>
          <w:lang w:val="uk-UA"/>
        </w:rPr>
        <w:t>……………………………………………………22</w:t>
      </w:r>
    </w:p>
    <w:p w:rsidR="001F4450" w:rsidRPr="008B794E" w:rsidRDefault="001F4450" w:rsidP="001F4450">
      <w:pPr>
        <w:pStyle w:val="4"/>
        <w:rPr>
          <w:rFonts w:ascii="Times New Roman" w:hAnsi="Times New Roman"/>
          <w:b w:val="0"/>
          <w:szCs w:val="28"/>
        </w:rPr>
      </w:pPr>
      <w:r w:rsidRPr="008B794E">
        <w:rPr>
          <w:rFonts w:ascii="Times New Roman" w:hAnsi="Times New Roman"/>
          <w:szCs w:val="28"/>
        </w:rPr>
        <w:t xml:space="preserve">РОЗДІЛ 2. ІННОВАЦІЙНИЙ РОЗВИТОК ПІДПРИЄМСТВА: ПОНЯТТЯ ТА МЕТОДОЛОГІЧНІ ПІДХОДИ ЩОДО ОЦІНКИ </w:t>
      </w:r>
      <w:r w:rsidRPr="008B794E">
        <w:rPr>
          <w:rFonts w:ascii="Times New Roman" w:hAnsi="Times New Roman"/>
          <w:b w:val="0"/>
          <w:szCs w:val="28"/>
        </w:rPr>
        <w:t>……………………..24</w:t>
      </w:r>
    </w:p>
    <w:p w:rsidR="001F4450" w:rsidRPr="008B794E" w:rsidRDefault="001F4450" w:rsidP="001F4450">
      <w:pPr>
        <w:pStyle w:val="2"/>
        <w:rPr>
          <w:bCs w:val="0"/>
          <w:szCs w:val="28"/>
        </w:rPr>
      </w:pPr>
      <w:r w:rsidRPr="008B794E">
        <w:rPr>
          <w:bCs w:val="0"/>
          <w:szCs w:val="28"/>
        </w:rPr>
        <w:t>2.1. Сутність поняття інноваційний розвиток підприємства…………... 24</w:t>
      </w:r>
    </w:p>
    <w:p w:rsidR="001F4450" w:rsidRPr="008B794E" w:rsidRDefault="001F4450" w:rsidP="001F4450">
      <w:pPr>
        <w:pStyle w:val="22"/>
        <w:ind w:firstLine="720"/>
        <w:rPr>
          <w:rFonts w:ascii="Times New Roman" w:hAnsi="Times New Roman"/>
          <w:b w:val="0"/>
          <w:szCs w:val="28"/>
        </w:rPr>
      </w:pPr>
      <w:r w:rsidRPr="008B794E">
        <w:rPr>
          <w:rFonts w:ascii="Times New Roman" w:hAnsi="Times New Roman"/>
          <w:b w:val="0"/>
          <w:szCs w:val="28"/>
        </w:rPr>
        <w:t xml:space="preserve">2.2. Методологічні підходи щодо оцінки інноваційного розвитку підприємства ………………………………………………………….…………32             </w:t>
      </w:r>
    </w:p>
    <w:p w:rsidR="001F4450" w:rsidRPr="008B794E" w:rsidRDefault="001F4450" w:rsidP="001F4450">
      <w:pPr>
        <w:pStyle w:val="21"/>
        <w:spacing w:line="360" w:lineRule="auto"/>
        <w:jc w:val="both"/>
        <w:rPr>
          <w:szCs w:val="28"/>
        </w:rPr>
      </w:pPr>
      <w:r w:rsidRPr="008B794E">
        <w:rPr>
          <w:szCs w:val="28"/>
        </w:rPr>
        <w:t xml:space="preserve">                  </w:t>
      </w:r>
      <w:r w:rsidRPr="008B794E">
        <w:rPr>
          <w:b/>
          <w:szCs w:val="28"/>
        </w:rPr>
        <w:t>Висновки до розділу 2</w:t>
      </w:r>
      <w:r w:rsidRPr="008B794E">
        <w:rPr>
          <w:szCs w:val="28"/>
        </w:rPr>
        <w:t>……………………………………………………43</w:t>
      </w:r>
    </w:p>
    <w:p w:rsidR="001F4450" w:rsidRPr="008B794E" w:rsidRDefault="001F4450" w:rsidP="001F4450">
      <w:pPr>
        <w:spacing w:line="360" w:lineRule="auto"/>
        <w:jc w:val="both"/>
        <w:rPr>
          <w:sz w:val="28"/>
          <w:szCs w:val="28"/>
          <w:lang w:val="uk-UA"/>
        </w:rPr>
      </w:pPr>
      <w:r w:rsidRPr="008B794E">
        <w:rPr>
          <w:b/>
          <w:sz w:val="28"/>
          <w:szCs w:val="28"/>
          <w:lang w:val="uk-UA"/>
        </w:rPr>
        <w:t xml:space="preserve">РОЗДІЛ 3. СУТНІСТЬ ІННОВАЦІЙНОЇ БІЗНЕС-МОДЕЛІ, ШЛЯХИ УДОСКОНАЛЕННЯ ПРОЦЕСУ ФОРМУВАНЯ ТА ВПРОВАДЖЕННЯ </w:t>
      </w:r>
      <w:r w:rsidRPr="008B794E">
        <w:rPr>
          <w:sz w:val="28"/>
          <w:szCs w:val="28"/>
          <w:lang w:val="uk-UA"/>
        </w:rPr>
        <w:t xml:space="preserve">…………………………………………………………………………………….45 </w:t>
      </w:r>
    </w:p>
    <w:p w:rsidR="001F4450" w:rsidRPr="008B794E" w:rsidRDefault="001F4450" w:rsidP="001F445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B794E">
        <w:rPr>
          <w:sz w:val="28"/>
          <w:szCs w:val="28"/>
          <w:lang w:val="uk-UA"/>
        </w:rPr>
        <w:t>3.1. Сутність та складові інституту бізнес-моделювання інноваційного розвитку підприємства…………………………………………………………..45</w:t>
      </w:r>
    </w:p>
    <w:p w:rsidR="001F4450" w:rsidRPr="008B794E" w:rsidRDefault="001F4450" w:rsidP="001F4450">
      <w:pPr>
        <w:pStyle w:val="210"/>
        <w:spacing w:line="360" w:lineRule="auto"/>
        <w:ind w:left="0" w:firstLine="708"/>
        <w:rPr>
          <w:szCs w:val="28"/>
        </w:rPr>
      </w:pPr>
      <w:r w:rsidRPr="008B794E">
        <w:rPr>
          <w:szCs w:val="28"/>
        </w:rPr>
        <w:t>3.2. Шляхи удосконалення процесу формування та впровадження інноваційної бізнес-моделі на прикладі досліджуваного підприємства...........53</w:t>
      </w:r>
    </w:p>
    <w:p w:rsidR="001F4450" w:rsidRPr="008B794E" w:rsidRDefault="001F4450" w:rsidP="001F4450">
      <w:pPr>
        <w:spacing w:line="360" w:lineRule="auto"/>
        <w:jc w:val="both"/>
        <w:rPr>
          <w:sz w:val="28"/>
          <w:szCs w:val="28"/>
          <w:lang w:val="uk-UA"/>
        </w:rPr>
      </w:pPr>
      <w:r w:rsidRPr="008B794E">
        <w:rPr>
          <w:b/>
          <w:sz w:val="28"/>
          <w:szCs w:val="28"/>
          <w:lang w:val="uk-UA"/>
        </w:rPr>
        <w:t xml:space="preserve">         </w:t>
      </w:r>
      <w:r w:rsidRPr="008B794E">
        <w:rPr>
          <w:sz w:val="28"/>
          <w:szCs w:val="28"/>
          <w:lang w:val="uk-UA"/>
        </w:rPr>
        <w:t xml:space="preserve"> </w:t>
      </w:r>
      <w:r w:rsidRPr="008B794E">
        <w:rPr>
          <w:b/>
          <w:sz w:val="28"/>
          <w:szCs w:val="28"/>
          <w:lang w:val="uk-UA"/>
        </w:rPr>
        <w:t>Висновки до розділу 3</w:t>
      </w:r>
      <w:r w:rsidRPr="008B794E">
        <w:rPr>
          <w:sz w:val="28"/>
          <w:szCs w:val="28"/>
          <w:lang w:val="uk-UA"/>
        </w:rPr>
        <w:t>……………………………………………………65</w:t>
      </w:r>
    </w:p>
    <w:p w:rsidR="001F4450" w:rsidRPr="008B794E" w:rsidRDefault="001F4450" w:rsidP="001F4450">
      <w:pPr>
        <w:pStyle w:val="21"/>
        <w:spacing w:line="360" w:lineRule="auto"/>
        <w:jc w:val="both"/>
        <w:rPr>
          <w:szCs w:val="28"/>
        </w:rPr>
      </w:pPr>
    </w:p>
    <w:p w:rsidR="001F4450" w:rsidRPr="008B794E" w:rsidRDefault="001F4450" w:rsidP="001F4450">
      <w:pPr>
        <w:pStyle w:val="21"/>
        <w:spacing w:line="360" w:lineRule="auto"/>
        <w:ind w:left="0"/>
        <w:jc w:val="both"/>
        <w:rPr>
          <w:szCs w:val="28"/>
        </w:rPr>
      </w:pPr>
      <w:r w:rsidRPr="008B794E">
        <w:rPr>
          <w:szCs w:val="28"/>
        </w:rPr>
        <w:t xml:space="preserve">       </w:t>
      </w:r>
      <w:r w:rsidRPr="008B794E">
        <w:rPr>
          <w:b/>
          <w:szCs w:val="28"/>
        </w:rPr>
        <w:t>ВИСНОВКИ</w:t>
      </w:r>
      <w:r w:rsidRPr="008B794E">
        <w:rPr>
          <w:szCs w:val="28"/>
        </w:rPr>
        <w:t>…………………………………………………………………..…67</w:t>
      </w:r>
    </w:p>
    <w:p w:rsidR="001F4450" w:rsidRPr="008B794E" w:rsidRDefault="001F4450" w:rsidP="001F4450">
      <w:pPr>
        <w:pStyle w:val="7"/>
        <w:rPr>
          <w:rFonts w:ascii="Times New Roman" w:hAnsi="Times New Roman"/>
          <w:szCs w:val="28"/>
        </w:rPr>
      </w:pPr>
      <w:r w:rsidRPr="008B794E">
        <w:rPr>
          <w:rFonts w:ascii="Times New Roman" w:hAnsi="Times New Roman"/>
          <w:szCs w:val="28"/>
        </w:rPr>
        <w:t xml:space="preserve">      </w:t>
      </w:r>
    </w:p>
    <w:p w:rsidR="001F4450" w:rsidRPr="008B794E" w:rsidRDefault="001F4450" w:rsidP="001F4450">
      <w:pPr>
        <w:pStyle w:val="7"/>
        <w:rPr>
          <w:rFonts w:ascii="Times New Roman" w:hAnsi="Times New Roman"/>
          <w:szCs w:val="28"/>
        </w:rPr>
      </w:pPr>
      <w:r w:rsidRPr="008B794E">
        <w:rPr>
          <w:rFonts w:ascii="Times New Roman" w:hAnsi="Times New Roman"/>
          <w:szCs w:val="28"/>
        </w:rPr>
        <w:t xml:space="preserve">        СПИСОК ВИКОРИСТАНИХ ДЖЕРЕЛ</w:t>
      </w:r>
      <w:r w:rsidRPr="008B794E">
        <w:rPr>
          <w:rFonts w:ascii="Times New Roman" w:hAnsi="Times New Roman"/>
          <w:b w:val="0"/>
          <w:szCs w:val="28"/>
        </w:rPr>
        <w:t>.........................................................72</w:t>
      </w:r>
    </w:p>
    <w:p w:rsidR="001F4450" w:rsidRPr="008B794E" w:rsidRDefault="001F4450" w:rsidP="001F4450">
      <w:pPr>
        <w:rPr>
          <w:sz w:val="28"/>
          <w:szCs w:val="28"/>
          <w:lang w:val="uk-UA"/>
        </w:rPr>
      </w:pPr>
    </w:p>
    <w:p w:rsidR="001F4450" w:rsidRPr="008B794E" w:rsidRDefault="001F4450" w:rsidP="001F4450">
      <w:pPr>
        <w:rPr>
          <w:sz w:val="28"/>
          <w:szCs w:val="28"/>
          <w:lang w:val="uk-UA"/>
        </w:rPr>
      </w:pPr>
    </w:p>
    <w:p w:rsidR="001F4450" w:rsidRPr="008B794E" w:rsidRDefault="001F4450" w:rsidP="001F4450">
      <w:pPr>
        <w:rPr>
          <w:sz w:val="28"/>
          <w:szCs w:val="28"/>
          <w:lang w:val="uk-UA"/>
        </w:rPr>
      </w:pPr>
    </w:p>
    <w:p w:rsidR="001F4450" w:rsidRPr="008B794E" w:rsidRDefault="001F4450" w:rsidP="001F4450">
      <w:pPr>
        <w:spacing w:line="360" w:lineRule="auto"/>
        <w:rPr>
          <w:sz w:val="28"/>
          <w:szCs w:val="28"/>
          <w:lang w:val="uk-UA"/>
        </w:rPr>
      </w:pPr>
    </w:p>
    <w:p w:rsidR="001F4450" w:rsidRPr="008B794E" w:rsidRDefault="001F4450" w:rsidP="001F4450">
      <w:pPr>
        <w:spacing w:line="360" w:lineRule="auto"/>
        <w:ind w:left="-567"/>
        <w:jc w:val="center"/>
        <w:rPr>
          <w:b/>
          <w:sz w:val="28"/>
          <w:szCs w:val="28"/>
          <w:lang w:val="uk-UA"/>
        </w:rPr>
      </w:pPr>
      <w:r w:rsidRPr="008B794E">
        <w:rPr>
          <w:b/>
          <w:sz w:val="28"/>
          <w:szCs w:val="28"/>
          <w:lang w:val="uk-UA"/>
        </w:rPr>
        <w:lastRenderedPageBreak/>
        <w:t>ВСТУП</w:t>
      </w:r>
    </w:p>
    <w:p w:rsidR="001F4450" w:rsidRPr="008B794E" w:rsidRDefault="001F4450" w:rsidP="001F4450">
      <w:pPr>
        <w:spacing w:line="360" w:lineRule="auto"/>
        <w:ind w:firstLine="709"/>
        <w:contextualSpacing/>
        <w:jc w:val="both"/>
        <w:rPr>
          <w:bCs/>
          <w:sz w:val="28"/>
          <w:szCs w:val="28"/>
          <w:lang w:val="uk-UA"/>
        </w:rPr>
      </w:pPr>
      <w:r w:rsidRPr="008B794E">
        <w:rPr>
          <w:b/>
          <w:sz w:val="28"/>
          <w:szCs w:val="28"/>
          <w:lang w:val="uk-UA"/>
        </w:rPr>
        <w:t>Актуальність теми.</w:t>
      </w:r>
      <w:r w:rsidRPr="008B794E">
        <w:rPr>
          <w:sz w:val="28"/>
          <w:szCs w:val="28"/>
          <w:lang w:val="uk-UA"/>
        </w:rPr>
        <w:t xml:space="preserve"> Вибір наукової теми, присвяченої бізнес-моделям інноваційного розвитку підприємства, зумовлений тим, що </w:t>
      </w:r>
      <w:r w:rsidRPr="008B794E">
        <w:rPr>
          <w:bCs/>
          <w:sz w:val="28"/>
          <w:szCs w:val="28"/>
          <w:lang w:val="uk-UA"/>
        </w:rPr>
        <w:t xml:space="preserve">у сучасному світі усе процеси дуже стрімко змінюється, а життєві цикли продуктів і навіть стратегій стають все коротшими. Тому, для виживання та процвітання в умовах нової промислової революції, інновації мають стати невід’ємною частиною життя будь-якого підприємства. </w:t>
      </w:r>
    </w:p>
    <w:p w:rsidR="001F4450" w:rsidRPr="008B794E" w:rsidRDefault="001F4450" w:rsidP="001F4450">
      <w:pPr>
        <w:spacing w:line="360" w:lineRule="auto"/>
        <w:ind w:firstLine="709"/>
        <w:contextualSpacing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Х. Хамел, відомий сучасний теоретик менеджменту у своїй книзі «На чолі революції. Як досягти успіху в бурхливі часи, перетворивши інновації на спосіб життя», яка визнана на Заході своєрідним Маніфестом менеджменту XXI-го століття, позначає два основні шляхи до реалізації здатності фірми до інновацій – створення інноваційних продуктів та інноваційних бізнес-моделей. Ці варіанти, вочевидь,  невід’ємно пов’язані, оскільки, створення інноваційного продукту – простіша, більш короткострокова інноваційна стратегія, яку можна розвивати до рівня інноваційної бізнес-моделі, але реалізація якої – питанням довгострокової інноваційної стратегії. «Г. Хамель вважає очевидним, що другий напрямок більш ефективний, оскільки жодна інновація не буде комерційно успішною, якщо вона не підкріплена оригінальною та ефективною бізнес-моделлю» [1, с. 365].</w:t>
      </w:r>
    </w:p>
    <w:p w:rsidR="001F4450" w:rsidRPr="008B794E" w:rsidRDefault="001F4450" w:rsidP="001F4450">
      <w:pPr>
        <w:spacing w:line="360" w:lineRule="auto"/>
        <w:ind w:firstLine="709"/>
        <w:contextualSpacing/>
        <w:jc w:val="both"/>
        <w:rPr>
          <w:sz w:val="28"/>
          <w:szCs w:val="28"/>
          <w:shd w:val="clear" w:color="auto" w:fill="FFFFFF"/>
          <w:lang w:val="uk-UA"/>
        </w:rPr>
      </w:pPr>
      <w:r w:rsidRPr="008B794E">
        <w:rPr>
          <w:sz w:val="28"/>
          <w:szCs w:val="28"/>
          <w:shd w:val="clear" w:color="auto" w:fill="FFFFFF"/>
          <w:lang w:val="uk-UA"/>
        </w:rPr>
        <w:t>У число авторів, які досліджували проблеми бізнес-моделювання інноваційного розвитку підприємства, входять наступні вчені-економісти: В. Чан Ким, Д. Дебелак, Р. Скриньковський,</w:t>
      </w:r>
      <w:r w:rsidRPr="008B794E">
        <w:rPr>
          <w:sz w:val="28"/>
          <w:szCs w:val="28"/>
          <w:lang w:val="uk-UA"/>
        </w:rPr>
        <w:t xml:space="preserve"> </w:t>
      </w:r>
      <w:r w:rsidRPr="008B794E">
        <w:rPr>
          <w:sz w:val="28"/>
          <w:szCs w:val="28"/>
          <w:shd w:val="clear" w:color="auto" w:fill="FFFFFF"/>
          <w:lang w:val="uk-UA"/>
        </w:rPr>
        <w:t>Г. Чесбро,</w:t>
      </w:r>
      <w:r w:rsidRPr="008B794E">
        <w:rPr>
          <w:sz w:val="28"/>
          <w:szCs w:val="28"/>
          <w:lang w:val="uk-UA"/>
        </w:rPr>
        <w:t xml:space="preserve"> </w:t>
      </w:r>
      <w:r w:rsidRPr="008B794E">
        <w:rPr>
          <w:sz w:val="28"/>
          <w:szCs w:val="28"/>
          <w:shd w:val="clear" w:color="auto" w:fill="FFFFFF"/>
          <w:lang w:val="uk-UA"/>
        </w:rPr>
        <w:t>Р. Моборн, М. Джонсон,</w:t>
      </w:r>
      <w:r w:rsidRPr="008B794E">
        <w:rPr>
          <w:sz w:val="28"/>
          <w:szCs w:val="28"/>
          <w:lang w:val="uk-UA"/>
        </w:rPr>
        <w:t xml:space="preserve"> </w:t>
      </w:r>
      <w:r w:rsidRPr="008B794E">
        <w:rPr>
          <w:sz w:val="28"/>
          <w:szCs w:val="28"/>
          <w:shd w:val="clear" w:color="auto" w:fill="FFFFFF"/>
          <w:lang w:val="uk-UA"/>
        </w:rPr>
        <w:t>Г. Хемел</w:t>
      </w:r>
      <w:r w:rsidRPr="008B794E">
        <w:rPr>
          <w:sz w:val="28"/>
          <w:szCs w:val="28"/>
          <w:lang w:val="uk-UA"/>
        </w:rPr>
        <w:t xml:space="preserve"> </w:t>
      </w:r>
      <w:r w:rsidRPr="008B794E">
        <w:rPr>
          <w:sz w:val="28"/>
          <w:szCs w:val="28"/>
          <w:shd w:val="clear" w:color="auto" w:fill="FFFFFF"/>
          <w:lang w:val="uk-UA"/>
        </w:rPr>
        <w:t>К. Кристенсен, Х. Кагерманн, О. Остервальдер та ін.</w:t>
      </w:r>
    </w:p>
    <w:p w:rsidR="001F4450" w:rsidRPr="008B794E" w:rsidRDefault="001F4450" w:rsidP="001F4450">
      <w:pPr>
        <w:spacing w:line="360" w:lineRule="auto"/>
        <w:ind w:firstLine="709"/>
        <w:contextualSpacing/>
        <w:jc w:val="both"/>
        <w:rPr>
          <w:sz w:val="28"/>
          <w:szCs w:val="28"/>
          <w:shd w:val="clear" w:color="auto" w:fill="FFFFFF"/>
          <w:lang w:val="uk-UA"/>
        </w:rPr>
      </w:pPr>
      <w:r w:rsidRPr="008B794E">
        <w:rPr>
          <w:b/>
          <w:bCs/>
          <w:sz w:val="28"/>
          <w:szCs w:val="28"/>
          <w:shd w:val="clear" w:color="auto" w:fill="FFFFFF"/>
          <w:lang w:val="uk-UA"/>
        </w:rPr>
        <w:t xml:space="preserve">Мета і задачі дослідження. </w:t>
      </w:r>
      <w:r w:rsidRPr="008B794E">
        <w:rPr>
          <w:sz w:val="28"/>
          <w:szCs w:val="28"/>
          <w:shd w:val="clear" w:color="auto" w:fill="FFFFFF"/>
          <w:lang w:val="uk-UA"/>
        </w:rPr>
        <w:t>Метою кваліфікаційної роботи є дослідження теоретичних та практичних основ інноваційного бізнес-моделювання, задля досягнення сталого розвитку підприємства.</w:t>
      </w:r>
    </w:p>
    <w:p w:rsidR="001F4450" w:rsidRPr="008B794E" w:rsidRDefault="001F4450" w:rsidP="001F445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B794E">
        <w:rPr>
          <w:sz w:val="28"/>
          <w:szCs w:val="28"/>
          <w:lang w:val="uk-UA"/>
        </w:rPr>
        <w:t>Мета дослідження зумовила постановку і вирішення  таких задач:</w:t>
      </w:r>
    </w:p>
    <w:p w:rsidR="001F4450" w:rsidRPr="008B794E" w:rsidRDefault="001F4450" w:rsidP="001F4450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bookmarkStart w:id="2" w:name="_Hlk119771491"/>
      <w:r w:rsidRPr="008B794E">
        <w:rPr>
          <w:sz w:val="28"/>
          <w:szCs w:val="28"/>
          <w:shd w:val="clear" w:color="auto" w:fill="FFFFFF"/>
          <w:lang w:val="uk-UA"/>
        </w:rPr>
        <w:t>—</w:t>
      </w:r>
      <w:bookmarkEnd w:id="2"/>
      <w:r w:rsidRPr="008B794E">
        <w:rPr>
          <w:sz w:val="28"/>
          <w:szCs w:val="28"/>
          <w:shd w:val="clear" w:color="auto" w:fill="FFFFFF"/>
          <w:lang w:val="uk-UA"/>
        </w:rPr>
        <w:t xml:space="preserve"> всебічне дослідження понять «бізнес-моделювання» та «інноваційний розвиток підприємства»;</w:t>
      </w:r>
    </w:p>
    <w:p w:rsidR="001F4450" w:rsidRPr="008B794E" w:rsidRDefault="001F4450" w:rsidP="001F445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B794E">
        <w:rPr>
          <w:sz w:val="28"/>
          <w:szCs w:val="28"/>
          <w:lang w:val="uk-UA"/>
        </w:rPr>
        <w:t xml:space="preserve">— визначення </w:t>
      </w:r>
      <w:bookmarkStart w:id="3" w:name="_Hlk119774065"/>
      <w:r w:rsidRPr="008B794E">
        <w:rPr>
          <w:sz w:val="28"/>
          <w:szCs w:val="28"/>
          <w:lang w:val="uk-UA"/>
        </w:rPr>
        <w:t>способів аналізу ефективності наявної бізнес-моделі</w:t>
      </w:r>
      <w:bookmarkEnd w:id="3"/>
      <w:r w:rsidRPr="008B794E">
        <w:rPr>
          <w:sz w:val="28"/>
          <w:szCs w:val="28"/>
          <w:lang w:val="uk-UA"/>
        </w:rPr>
        <w:t>;</w:t>
      </w:r>
    </w:p>
    <w:p w:rsidR="001F4450" w:rsidRPr="008B794E" w:rsidRDefault="001F4450" w:rsidP="001F4450">
      <w:pPr>
        <w:spacing w:line="360" w:lineRule="auto"/>
        <w:ind w:firstLine="709"/>
        <w:jc w:val="both"/>
        <w:rPr>
          <w:bCs/>
          <w:sz w:val="28"/>
          <w:szCs w:val="28"/>
          <w:shd w:val="clear" w:color="auto" w:fill="FFFFFF"/>
          <w:lang w:val="uk-UA"/>
        </w:rPr>
      </w:pPr>
      <w:r w:rsidRPr="008B794E">
        <w:rPr>
          <w:sz w:val="28"/>
          <w:szCs w:val="28"/>
          <w:shd w:val="clear" w:color="auto" w:fill="FFFFFF"/>
          <w:lang w:val="uk-UA"/>
        </w:rPr>
        <w:lastRenderedPageBreak/>
        <w:t xml:space="preserve">— дослідження існуючих </w:t>
      </w:r>
      <w:r w:rsidRPr="008B794E">
        <w:rPr>
          <w:bCs/>
          <w:sz w:val="28"/>
          <w:szCs w:val="28"/>
          <w:shd w:val="clear" w:color="auto" w:fill="FFFFFF"/>
          <w:lang w:val="uk-UA"/>
        </w:rPr>
        <w:t>методологічних підходів щодо оцінки інноваційного розвитку підприємства;</w:t>
      </w:r>
    </w:p>
    <w:p w:rsidR="001F4450" w:rsidRPr="008B794E" w:rsidRDefault="001F4450" w:rsidP="001F4450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8B794E">
        <w:rPr>
          <w:sz w:val="28"/>
          <w:szCs w:val="28"/>
          <w:shd w:val="clear" w:color="auto" w:fill="FFFFFF"/>
          <w:lang w:val="uk-UA"/>
        </w:rPr>
        <w:t>— обґрунтування необхідності бізнес-моделювання інноваційного розвитку для кожного підприємства;</w:t>
      </w:r>
    </w:p>
    <w:p w:rsidR="001F4450" w:rsidRPr="008B794E" w:rsidRDefault="001F4450" w:rsidP="001F4450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8B794E">
        <w:rPr>
          <w:sz w:val="28"/>
          <w:szCs w:val="28"/>
          <w:shd w:val="clear" w:color="auto" w:fill="FFFFFF"/>
          <w:lang w:val="uk-UA"/>
        </w:rPr>
        <w:t>— запропонування практичних шляхів удосконалення процесу формування та впровадження інноваційної бізнес-моделі на прикладі досліджуваного підприємства.</w:t>
      </w:r>
    </w:p>
    <w:p w:rsidR="001F4450" w:rsidRPr="008B794E" w:rsidRDefault="001F4450" w:rsidP="001F4450">
      <w:pPr>
        <w:spacing w:line="360" w:lineRule="auto"/>
        <w:ind w:firstLine="709"/>
        <w:jc w:val="both"/>
        <w:rPr>
          <w:spacing w:val="7"/>
          <w:sz w:val="28"/>
          <w:szCs w:val="28"/>
          <w:lang w:val="uk-UA"/>
        </w:rPr>
      </w:pPr>
      <w:r w:rsidRPr="008B794E">
        <w:rPr>
          <w:b/>
          <w:bCs/>
          <w:spacing w:val="7"/>
          <w:sz w:val="28"/>
          <w:szCs w:val="28"/>
          <w:lang w:val="uk-UA"/>
        </w:rPr>
        <w:t xml:space="preserve">Об’єктом дослідження </w:t>
      </w:r>
      <w:r w:rsidRPr="008B794E">
        <w:rPr>
          <w:spacing w:val="7"/>
          <w:sz w:val="28"/>
          <w:szCs w:val="28"/>
          <w:lang w:val="uk-UA"/>
        </w:rPr>
        <w:t>є суспільні відносини, що виникають у процесі створення, розробки та запровадження інноваційної бізнес-моделі.</w:t>
      </w:r>
    </w:p>
    <w:p w:rsidR="001F4450" w:rsidRPr="008B794E" w:rsidRDefault="001F4450" w:rsidP="001F4450">
      <w:pPr>
        <w:spacing w:line="360" w:lineRule="auto"/>
        <w:ind w:firstLine="709"/>
        <w:jc w:val="both"/>
        <w:rPr>
          <w:spacing w:val="7"/>
          <w:sz w:val="28"/>
          <w:szCs w:val="28"/>
          <w:lang w:val="uk-UA"/>
        </w:rPr>
      </w:pPr>
      <w:r w:rsidRPr="008B794E">
        <w:rPr>
          <w:b/>
          <w:bCs/>
          <w:spacing w:val="7"/>
          <w:sz w:val="28"/>
          <w:szCs w:val="28"/>
          <w:lang w:val="uk-UA"/>
        </w:rPr>
        <w:t xml:space="preserve">Предметом дослідження </w:t>
      </w:r>
      <w:r w:rsidRPr="008B794E">
        <w:rPr>
          <w:spacing w:val="7"/>
          <w:sz w:val="28"/>
          <w:szCs w:val="28"/>
          <w:lang w:val="uk-UA"/>
        </w:rPr>
        <w:t>є</w:t>
      </w:r>
      <w:r w:rsidRPr="008B794E">
        <w:rPr>
          <w:b/>
          <w:bCs/>
          <w:spacing w:val="7"/>
          <w:sz w:val="28"/>
          <w:szCs w:val="28"/>
          <w:lang w:val="uk-UA"/>
        </w:rPr>
        <w:t xml:space="preserve"> </w:t>
      </w:r>
      <w:r w:rsidRPr="008B794E">
        <w:rPr>
          <w:spacing w:val="7"/>
          <w:sz w:val="28"/>
          <w:szCs w:val="28"/>
          <w:lang w:val="uk-UA"/>
        </w:rPr>
        <w:t>сукупність теоретичних, методичних і практичних основ бізнес-моделювання інноваційного розвитку підприємства.</w:t>
      </w:r>
    </w:p>
    <w:p w:rsidR="001F4450" w:rsidRPr="008B794E" w:rsidRDefault="001F4450" w:rsidP="001F445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B794E">
        <w:rPr>
          <w:b/>
          <w:bCs/>
          <w:iCs/>
          <w:sz w:val="28"/>
          <w:szCs w:val="28"/>
          <w:lang w:val="uk-UA"/>
        </w:rPr>
        <w:t xml:space="preserve">Методи дослідження. </w:t>
      </w:r>
      <w:r w:rsidRPr="008B794E">
        <w:rPr>
          <w:iCs/>
          <w:sz w:val="28"/>
          <w:szCs w:val="28"/>
          <w:lang w:val="uk-UA"/>
        </w:rPr>
        <w:t xml:space="preserve">Методологічною та теоретичною основою кваліфікаційної роботи послужили як фундаментальні концепції зарубіжних і вітчизняних науковців, так і нові, популярні на сьогодні концепції у галузі інноваційного бізнес-модулювання. </w:t>
      </w:r>
      <w:bookmarkStart w:id="4" w:name="_Hlk120642787"/>
      <w:r w:rsidRPr="008B794E">
        <w:rPr>
          <w:iCs/>
          <w:sz w:val="28"/>
          <w:szCs w:val="28"/>
          <w:lang w:val="uk-UA"/>
        </w:rPr>
        <w:t xml:space="preserve">Аргументація висновків та обґрунтування теоретичних положень здійснюється на основі таких наукових методів, як метод експертних оцінок; метод аналізу; табличний метод; системно-структурний метод; </w:t>
      </w:r>
      <w:r w:rsidRPr="008B794E">
        <w:rPr>
          <w:sz w:val="28"/>
          <w:szCs w:val="28"/>
          <w:lang w:val="uk-UA"/>
        </w:rPr>
        <w:t>догматичний метод.</w:t>
      </w:r>
    </w:p>
    <w:bookmarkEnd w:id="4"/>
    <w:p w:rsidR="001F4450" w:rsidRPr="008B794E" w:rsidRDefault="001F4450" w:rsidP="001F445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B794E">
        <w:rPr>
          <w:b/>
          <w:sz w:val="28"/>
          <w:szCs w:val="28"/>
          <w:lang w:val="uk-UA"/>
        </w:rPr>
        <w:t xml:space="preserve">Наукова новизна одержаних результатів </w:t>
      </w:r>
      <w:r w:rsidRPr="008B794E">
        <w:rPr>
          <w:bCs/>
          <w:sz w:val="28"/>
          <w:szCs w:val="28"/>
          <w:lang w:val="uk-UA"/>
        </w:rPr>
        <w:t xml:space="preserve">полягає у тому, що </w:t>
      </w:r>
      <w:r w:rsidRPr="008B794E">
        <w:rPr>
          <w:sz w:val="28"/>
          <w:szCs w:val="28"/>
          <w:lang w:val="uk-UA"/>
        </w:rPr>
        <w:t xml:space="preserve">кваліфікаційна робота є комплексним дослідженням </w:t>
      </w:r>
      <w:bookmarkStart w:id="5" w:name="_Hlk120643038"/>
      <w:r w:rsidRPr="008B794E">
        <w:rPr>
          <w:sz w:val="28"/>
          <w:szCs w:val="28"/>
          <w:lang w:val="uk-UA"/>
        </w:rPr>
        <w:t>інституту інноваційного бізнес-моделювання</w:t>
      </w:r>
      <w:bookmarkEnd w:id="5"/>
      <w:r w:rsidRPr="008B794E">
        <w:rPr>
          <w:sz w:val="28"/>
          <w:szCs w:val="28"/>
          <w:lang w:val="uk-UA"/>
        </w:rPr>
        <w:t xml:space="preserve"> за результатами якого сформульовано ряд наукових положень і висновків. Зокрема, до них відносяться наступні:</w:t>
      </w:r>
    </w:p>
    <w:p w:rsidR="001F4450" w:rsidRPr="008B794E" w:rsidRDefault="001F4450" w:rsidP="001F4450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8B794E">
        <w:rPr>
          <w:sz w:val="28"/>
          <w:szCs w:val="28"/>
          <w:shd w:val="clear" w:color="auto" w:fill="FFFFFF"/>
          <w:lang w:val="uk-UA"/>
        </w:rPr>
        <w:t xml:space="preserve">— аргументовано </w:t>
      </w:r>
      <w:bookmarkStart w:id="6" w:name="_Hlk120643106"/>
      <w:r w:rsidRPr="008B794E">
        <w:rPr>
          <w:sz w:val="28"/>
          <w:szCs w:val="28"/>
          <w:shd w:val="clear" w:color="auto" w:fill="FFFFFF"/>
          <w:lang w:val="uk-UA"/>
        </w:rPr>
        <w:t>доведено важливість запровадження інновацій у бізнес-модель підприємства;</w:t>
      </w:r>
    </w:p>
    <w:p w:rsidR="001F4450" w:rsidRPr="008B794E" w:rsidRDefault="001F4450" w:rsidP="001F4450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8B794E">
        <w:rPr>
          <w:sz w:val="28"/>
          <w:szCs w:val="28"/>
          <w:shd w:val="clear" w:color="auto" w:fill="FFFFFF"/>
          <w:lang w:val="uk-UA"/>
        </w:rPr>
        <w:t>— проаналізовано існуючи способи аналізу ефективності бізнес-моделі;</w:t>
      </w:r>
    </w:p>
    <w:p w:rsidR="001F4450" w:rsidRPr="008B794E" w:rsidRDefault="001F4450" w:rsidP="001F4450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8B794E">
        <w:rPr>
          <w:sz w:val="28"/>
          <w:szCs w:val="28"/>
          <w:shd w:val="clear" w:color="auto" w:fill="FFFFFF"/>
          <w:lang w:val="uk-UA"/>
        </w:rPr>
        <w:t>— розроблена для досліджуваного підприємства нова інноваційна бізнес модель, побудована на основі популярної моделі бізнесу «Канвас»;</w:t>
      </w:r>
    </w:p>
    <w:p w:rsidR="001F4450" w:rsidRPr="008B794E" w:rsidRDefault="001F4450" w:rsidP="001F4450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8B794E">
        <w:rPr>
          <w:sz w:val="28"/>
          <w:szCs w:val="28"/>
          <w:shd w:val="clear" w:color="auto" w:fill="FFFFFF"/>
          <w:lang w:val="uk-UA"/>
        </w:rPr>
        <w:lastRenderedPageBreak/>
        <w:t>— запропоновані конкретні інноваційні рекомендації для впровадження у бізнес-модель досліджуваного підприємства.</w:t>
      </w:r>
    </w:p>
    <w:bookmarkEnd w:id="6"/>
    <w:p w:rsidR="001F4450" w:rsidRPr="008B794E" w:rsidRDefault="001F4450" w:rsidP="001F4450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8B794E">
        <w:rPr>
          <w:b/>
          <w:sz w:val="28"/>
          <w:szCs w:val="28"/>
          <w:shd w:val="clear" w:color="auto" w:fill="FFFFFF"/>
          <w:lang w:val="uk-UA"/>
        </w:rPr>
        <w:t xml:space="preserve">Апробація результатів дослідження. </w:t>
      </w:r>
      <w:r w:rsidRPr="008B794E">
        <w:rPr>
          <w:sz w:val="28"/>
          <w:szCs w:val="28"/>
          <w:shd w:val="clear" w:color="auto" w:fill="FFFFFF"/>
          <w:lang w:val="uk-UA"/>
        </w:rPr>
        <w:t xml:space="preserve">Основні теоретичні розробки щодо особливостей інноваційного розвитку підприємств були викладені у наукових тезах «Особливості інноваційного розвитку підприємств», опублікованих у </w:t>
      </w:r>
      <w:r w:rsidRPr="008B794E">
        <w:rPr>
          <w:bCs/>
          <w:sz w:val="28"/>
          <w:szCs w:val="28"/>
          <w:shd w:val="clear" w:color="auto" w:fill="FFFFFF"/>
          <w:lang w:val="uk-UA"/>
        </w:rPr>
        <w:t xml:space="preserve">збірнику </w:t>
      </w:r>
      <w:r w:rsidRPr="008B794E">
        <w:rPr>
          <w:sz w:val="28"/>
          <w:szCs w:val="28"/>
          <w:shd w:val="clear" w:color="auto" w:fill="FFFFFF"/>
          <w:lang w:val="uk-UA"/>
        </w:rPr>
        <w:t>тез доповідей студентів, аспірантів та здобувачів – учасників 78-ї звітної конференції Одеського національного університету імені І. І. Мечникова. Секція економічних і правових наук (19–20 травня 2022 р., м. Одеса).</w:t>
      </w:r>
    </w:p>
    <w:p w:rsidR="001F4450" w:rsidRDefault="001F4450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  <w:r w:rsidRPr="008B794E">
        <w:rPr>
          <w:b/>
          <w:sz w:val="28"/>
          <w:szCs w:val="28"/>
          <w:lang w:val="uk-UA"/>
        </w:rPr>
        <w:t>Структура роботи.</w:t>
      </w:r>
      <w:r w:rsidRPr="008B794E">
        <w:rPr>
          <w:sz w:val="28"/>
          <w:szCs w:val="28"/>
          <w:lang w:val="uk-UA"/>
        </w:rPr>
        <w:t xml:space="preserve"> Кваліфікаційна робота складається зі вступу, трьох розділів, шести підрозділів, висновків та списку використаних джерел. Загальний обсяг дипломної роботи становить 76 сторінок: основний текст –  71 сторінок, у тому числі список використаних джерел – 5 сторінок.  Всього у роботі використано 52 джерела.</w:t>
      </w:r>
    </w:p>
    <w:p w:rsidR="00F60F27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</w:p>
    <w:p w:rsidR="00F60F27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</w:p>
    <w:p w:rsidR="00F60F27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</w:p>
    <w:p w:rsidR="00F60F27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</w:p>
    <w:p w:rsidR="00F60F27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</w:p>
    <w:p w:rsidR="00F60F27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</w:p>
    <w:p w:rsidR="00F60F27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</w:p>
    <w:p w:rsidR="00F60F27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</w:p>
    <w:p w:rsidR="00F60F27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</w:p>
    <w:p w:rsidR="00F60F27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</w:p>
    <w:p w:rsidR="00F60F27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</w:p>
    <w:p w:rsidR="00F60F27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</w:p>
    <w:p w:rsidR="00F60F27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</w:p>
    <w:p w:rsidR="00F60F27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</w:p>
    <w:p w:rsidR="00F60F27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</w:p>
    <w:p w:rsidR="00F60F27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</w:p>
    <w:p w:rsidR="00F60F27" w:rsidRPr="008B794E" w:rsidRDefault="00F60F27" w:rsidP="00F60F27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8B794E">
        <w:rPr>
          <w:b/>
          <w:sz w:val="28"/>
          <w:szCs w:val="28"/>
          <w:lang w:val="uk-UA"/>
        </w:rPr>
        <w:lastRenderedPageBreak/>
        <w:t>ВИСНОВКИ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Глобалізаційні процеси, що відбуваються у світі, різноманітні соціальні та економічні кризи тощо, ставлять перед сучасним менеджером дуже багато викликів під час його управління підприємством. Серед головних завдань менеджера, серед іншого, є аналіз існуючої бізнес- моделі підприємства, постійне та своєчасне її удосконалення шляхом введення інновацій.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 xml:space="preserve">У кваліфікаційній роботі доведено, що у випадку, якщо підприємство буде вести виключно традиційний та консервативний вид діяльності бізнесу, не впроваджуючи інновації у існуючу бізнес модель чи не створюючи революційну нову, у випадку необхідності, це неодмінно призведе до стагнації підприємства, адже компанія рано чи пізно перестане відповідати актуальним вимогам ринку і часу, потребам споживачів, умовам економічного та соціального стану у країні та світі тощо.   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Менеджер повинен вміти передбачати нові тенденції на ринку, вектори розвитку суспільства та технологій,  своєчасно реагувати на будь-які зміни, що можуть вплинути на його підприємство.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 xml:space="preserve">Прикладом своєчасного реагування на технологічні та ринкові зміни, шляхом впровадження інновацій у бізнес-модель є Netflix. Компанія була заснована у 1997 році на основі бізнес-моделі дуже популярного стартапу компанії Amazon. 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 xml:space="preserve">Спочатку Netflix почав свою діяльність як перший у світі інтернет-магазин прокату DVD дисків з фільмами та серіалами, ця пропозиція на той час була революційною, тому поява конкурентів не заставила себе довго чекати. Проте у зв’язку з стрімким матеріально-технічним розвитком світу і як результат все більшою популярністю мережі інтернет у світі, менеджери Netflix збагнули, що це ідеальний час для провадження інновацій у бізнес-модель підприємства. 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lastRenderedPageBreak/>
        <w:t xml:space="preserve">До 2007 року Netflix розробили пристрій для онлайн-прокату фільмів та серіалів через мережу інтернет, що було дуже зручно та значно дешевше для споживачів ніж прокат DVD дисків. Завдяки своєчасному впровадженню зазначеної інновації у існуючу бізнес-модель підприємства, Netflix вдалось протягом 5-ти років зайняти лідируючи позиції на усьому ринку прокату фільмів. 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З розвитком технічного прогресу прокат DVD дисків зовсім припинив свою актуальність і дуже багато компаній, які на відміну від Netflix, вчасно не впровадили інновації у свою бізнес-моделей втратили свої позиції або взагалі перестали існувати.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Прикладом успішного впровадження нової, зовсім унікальної та інноваційної для ринку бізнес-моделі є компанія Amazon. Їх модель бізнесу виявилась дійсно революційною, адже Amazon став першим в світі великим магазином, який продає свої товари через мережу інтернет не маючи фізично жодного традиційного магазину. Пізніше тисячі підприємств по усьому світу копіювали створену компанією Amazon бізнес-модель та намагалися адаптувати її враховуючи специфіку кожної окремої країни через впровадження інновацій.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 xml:space="preserve">Яскравим прикладом компанії, яка не змогла вчасно запровадити інновації у бізнес модель є  Blockbuster Video. У минулому зазначена компанія була самим знаковим та популярним брендом у галузі оренди DVD дисків та  конкурентом компанії Netflix. В 2004 році у компанії Blockbuster Video працювало 84 тисячі робітників по усьому світу, а кількість магазинів складала більш ніж 9 тисяч. 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У зв’язку з тим, що виконавчий директор компанії Blockbuster Video вважав нерентабельним введенні інновацій у бізнес-модель підприємства шляхом впровадження цифрових технологій та масштабування бізнесу у мережу інтернет, це призвело до того, що у 2010 році ринок оренди DVD дисків не витримавши конкуренцію зазнав краху, а легендарна компанія оголосила про банкрутство.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lastRenderedPageBreak/>
        <w:t>У кваліфікаційній роботі досліджено, яким чином можна проаналізувати рівень ефективності бізнес-моделі на прикладі ПАТ «Полтавський автоагрегатний завод». Це дуже важливий чинник, оскільки тільки проаналізувавши існуючу бізнес-модель можна дійти висновків чи потрібно на даному етапі впроваджувати інновації, якщо так, то які саме.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Задля всебічного та детального аналізу бізнес-моделі слід зосередитися на наступних показниках: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1) інноваційна складова;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2) фінансова складова;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3) соціальна складова;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4) управлінська складова;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5) інвестиційна складова;.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6) маркетингова складова;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7) екологічна складова;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8) операційна складова;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9) технологічна складова;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10) інформаційна складова.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Проаналізувавши наявну наукову літературу, дійшли висновку, під інноваційною бізнес-моделлю прийнято розуміти інструмент бізнесу, що дозволяє пов’язувати технічні й технологічні рішення підприємства з економічно ефективними результатами.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Задля побудови інноваційної моделі бізнесу, необхідне провести детальне планування та розробку наступних чотирьох ключових елементів: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1) модель створення прибутку;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2) ланцюг створення цінності;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3)  пропозиції цінності для споживача;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4) ключові ресурси, бізнес-процеси, компетенції, необхідні для забезпечення прибутковості пропозиції цінності для споживача.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lastRenderedPageBreak/>
        <w:t xml:space="preserve">Було досліджено та доведено важливість постійного удосконалення шляхів формування та впровадження інноваційної бізнес-моделі на підприємстві. 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Визначено, головні стратегічні параметри на початковому етапі формування інноваційної бізнес-моделі підприємства є досягнення ефекту від збільшення ринкової частки та масштабів виробництва.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Проаналізована важливість постійного ведення стратегічного контролю за рухом потоків капіталу, що допоможе завжди перебувати у зоні прибутковості і не дозволити конкурентам перехопити частку прибутків підприємства. Особливо це важливо, коли ринок наближений до насичення, що може призвести до створення нових підприємств з революційно-інноваційними бізнес-моделями, які заберуть собі частину капіталу ринку, або перерозподілу ринкових часток між існуючими конкурентами.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У роботі сформовано головні вектори формування цінності для підприємства ПАТ «Полтавський автоагрегатний завод», наведено головні чинники зовнішнього та внутрішнього впливу на розробку інноваційної бізнес-моделі.</w:t>
      </w:r>
      <w:r w:rsidRPr="008B794E">
        <w:rPr>
          <w:sz w:val="28"/>
          <w:szCs w:val="28"/>
          <w:lang w:val="uk-UA"/>
        </w:rPr>
        <w:t xml:space="preserve"> 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 xml:space="preserve">Задля  підвищення ефективності управлінських бізнес-процесів на ПАТ «Полтавський автоагрегатний завод» запропоновано певний комплекс заходів серед яких: 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1) налагодження довгострокових контактів з партнерами;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 xml:space="preserve">2) систематичне проведення маркетингових досліджень; 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3)  проведення святкових загальнокорпоративних заходів;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4) систематичне підвищення кваліфікації iнженерно-технiчних працівників;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>5) вдосконалення місії та стратегії діяльності підприємства, тощо.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  <w:r w:rsidRPr="008B794E">
        <w:rPr>
          <w:bCs/>
          <w:spacing w:val="7"/>
          <w:sz w:val="28"/>
          <w:szCs w:val="28"/>
          <w:lang w:val="uk-UA"/>
        </w:rPr>
        <w:t xml:space="preserve">На основі сучасної бізнес-моделі Канвас була створена інноваційна модель бізнесу для досліджуваного підприємства ПАТ «Полтавський автоагрегатний завод», запропоновано підприємству впровадити низьку </w:t>
      </w:r>
      <w:r w:rsidRPr="008B794E">
        <w:rPr>
          <w:bCs/>
          <w:spacing w:val="7"/>
          <w:sz w:val="28"/>
          <w:szCs w:val="28"/>
          <w:lang w:val="uk-UA"/>
        </w:rPr>
        <w:lastRenderedPageBreak/>
        <w:t xml:space="preserve">інновацій, які дозволять  подолати існуючи проблеми та у майбутньому вийти на новий, більш ефективний  рівень роботи існуючої бізнес-моделі підприємства.  </w:t>
      </w: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Cs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pacing w:line="360" w:lineRule="auto"/>
        <w:jc w:val="both"/>
        <w:rPr>
          <w:b/>
          <w:spacing w:val="7"/>
          <w:sz w:val="28"/>
          <w:szCs w:val="28"/>
          <w:lang w:val="uk-UA"/>
        </w:rPr>
      </w:pPr>
    </w:p>
    <w:p w:rsidR="00F60F27" w:rsidRPr="008B794E" w:rsidRDefault="00F60F27" w:rsidP="00F60F27">
      <w:pPr>
        <w:spacing w:line="360" w:lineRule="auto"/>
        <w:jc w:val="both"/>
        <w:rPr>
          <w:bCs/>
          <w:sz w:val="28"/>
          <w:szCs w:val="28"/>
          <w:lang w:val="uk-UA"/>
        </w:rPr>
      </w:pPr>
    </w:p>
    <w:p w:rsidR="00F60F27" w:rsidRPr="008B794E" w:rsidRDefault="00F60F27" w:rsidP="00F60F27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</w:p>
    <w:p w:rsidR="00F60F27" w:rsidRPr="008B794E" w:rsidRDefault="00F60F27" w:rsidP="00F60F27">
      <w:pPr>
        <w:spacing w:line="360" w:lineRule="auto"/>
        <w:ind w:firstLine="709"/>
        <w:jc w:val="center"/>
        <w:rPr>
          <w:bCs/>
          <w:sz w:val="28"/>
          <w:szCs w:val="28"/>
          <w:lang w:val="uk-UA"/>
        </w:rPr>
      </w:pPr>
      <w:bookmarkStart w:id="7" w:name="_Hlk120117961"/>
      <w:r w:rsidRPr="008B794E">
        <w:rPr>
          <w:b/>
          <w:bCs/>
          <w:sz w:val="28"/>
          <w:szCs w:val="28"/>
          <w:lang w:val="uk-UA"/>
        </w:rPr>
        <w:lastRenderedPageBreak/>
        <w:t>СПИСОК ВИКОРИСТАНИХ ДЖЕРЕЛ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Ватченко О. Б., Ватченко Б. С., Черевко О. Л. Інноваційний розвиток підприємства: навч.посібник. Дніпро: Акцент ПП, 2017. 404 с.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 xml:space="preserve">Zott C. Business Model Design: An Activity System Perspective. C. Zott, R. Amit. </w:t>
      </w:r>
      <w:r w:rsidRPr="008B794E">
        <w:rPr>
          <w:bCs/>
          <w:i/>
          <w:iCs/>
          <w:sz w:val="28"/>
          <w:szCs w:val="28"/>
          <w:lang w:val="uk-UA"/>
        </w:rPr>
        <w:t>Long Range Planning</w:t>
      </w:r>
      <w:r w:rsidRPr="008B794E">
        <w:rPr>
          <w:bCs/>
          <w:sz w:val="28"/>
          <w:szCs w:val="28"/>
          <w:lang w:val="uk-UA"/>
        </w:rPr>
        <w:t xml:space="preserve">.  2010.  № 43. P. 216–226. 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 xml:space="preserve">Afuah A. Business Models: A Strategic Management Approach. A. Afuah.– New York : McGraw-Hill, 2004.– 415 p. 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 xml:space="preserve">Mitchell D. The ultimate competitive advantage of continuing business model innovation. D. Mitchell, C. Coles. </w:t>
      </w:r>
      <w:r w:rsidRPr="008B794E">
        <w:rPr>
          <w:bCs/>
          <w:i/>
          <w:iCs/>
          <w:sz w:val="28"/>
          <w:szCs w:val="28"/>
          <w:lang w:val="uk-UA"/>
        </w:rPr>
        <w:t>Journal of Business Strategy</w:t>
      </w:r>
      <w:r w:rsidRPr="008B794E">
        <w:rPr>
          <w:bCs/>
          <w:sz w:val="28"/>
          <w:szCs w:val="28"/>
          <w:lang w:val="uk-UA"/>
        </w:rPr>
        <w:t>. 2003.  № 24.  Р. 15–21.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Chesbrough H. The Role of the Business Model in Capturing Value from Innovation: Evidence from Xerox Corporation’s Technology Spin-Off Companies. H. Chesbrough, R. S. Rosenbloom. Industrial and Corporate Change.  2002.  № 11(3).  Р. 529–555.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Magretta J. Why Business Models Matter / J. Magretta // Harvard Business Review. 2002.  № 80(5).  Р. 86–92.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Osterwalder А. Business Model Generation / A. Osterwalder, P. Yves. – Hoboken, New Jersey : John Wiley &amp; Sons, Inc, 2010.  282 p.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Afuah A. (2004). Business models. A Strategic Management Approach, McGraw-Hill Irwin. 311 p.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Obłój K. (2002). Tworzywo skutecznych strategii, PWE, Warszawa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Magretta J. Why Business Models Matter. Harvard Business Review.  2002.  № 80(5).  Р. 86–92.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Eisenmann T. R. Internet Business Models / T. R. Eisenmann. – New York : Irwin / Mc Graw-Hill, 2002.  215 p.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Стрекалова Н. Д. Концепція бізнес-моделі: методологія системного аналізу. А. І. Герцена. 2009. № 92. С. 95-105.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 xml:space="preserve">Chataway J., Parks S., Smith E. (2017) How Will Open Science Impact on University/Industry Collaborations? Foresight and STI Governance, vol. 11, no 2, pp. 44–53. 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lastRenderedPageBreak/>
        <w:t>Raunio M., Nordling N., Kautonen M., Rasanen P. (2018) Open Innovation Platforms as a Knowledge Triangle Policy Tool – Evidence from Finland. Foresight and STI Governance, vol. 12, no 2, pp. 62–76.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Eisenmann T. R. Internet Business Models / T. R. Eisenmann.  New York : Irwin / Mc Graw-Hill, 2002. 215 p.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 xml:space="preserve">Чухрай Н.І. Бізнес-модель як джерело інноваційного зростання         </w:t>
      </w:r>
      <w:r w:rsidRPr="008B794E">
        <w:rPr>
          <w:bCs/>
          <w:i/>
          <w:sz w:val="28"/>
          <w:szCs w:val="28"/>
          <w:lang w:val="uk-UA"/>
        </w:rPr>
        <w:t>Управлінські інновації</w:t>
      </w:r>
      <w:r w:rsidRPr="008B794E">
        <w:rPr>
          <w:bCs/>
          <w:sz w:val="28"/>
          <w:szCs w:val="28"/>
          <w:lang w:val="uk-UA"/>
        </w:rPr>
        <w:t>. 2012.  Вип. 1.  С. 21–33.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Jansen W. New Business Models for the Knowledge Economy. Wendy Jansen, Wilchard Steenbakkers, Hans Jäegers – Gower Publishing, Ltd.; 2007.  141 p.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Keidel R.W. The Geometry of Strategy. Concepts for Strategic Management, Routledge, Taylor &amp; Francis Group, New York 2010, Р. 67-69.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Rearce J., Robison R. Strategic Management: Formulation, Implementation, and Control – Ninth Edition. – Macgraw-Hill, Irwin, 2005. 467 p.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 xml:space="preserve">Христовенко О.В., Горбенко Ю.С., Озерчук Т.В. Інноваційні бізнес-моделі в системі управління конкурентоспроможністю підприємства. Науково-виробничий журнал Держава та регіони. Серія: </w:t>
      </w:r>
      <w:r w:rsidRPr="008B794E">
        <w:rPr>
          <w:bCs/>
          <w:i/>
          <w:iCs/>
          <w:sz w:val="28"/>
          <w:szCs w:val="28"/>
          <w:lang w:val="uk-UA"/>
        </w:rPr>
        <w:t>Економіка та підприємство</w:t>
      </w:r>
      <w:r w:rsidRPr="008B794E">
        <w:rPr>
          <w:bCs/>
          <w:sz w:val="28"/>
          <w:szCs w:val="28"/>
          <w:lang w:val="uk-UA"/>
        </w:rPr>
        <w:t>. 2018 р. № 5. С. 82-89.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Економіка та організація інноваційної діяльності : підручник              / О. Волков, М. Денисенко, А. Гречан та ін. ; за ред. М. П. Денисенка, О .І. Волкова.  Центр учбової літератури, 2007.  662 с.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Історія економічних вчень. URL: http://readbookz.com/book/134/3808.html.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 xml:space="preserve">Ворона А. В. Інноваційна активність підприємств як перспектива розвитку національної економіки України. </w:t>
      </w:r>
      <w:r w:rsidRPr="008B794E">
        <w:rPr>
          <w:bCs/>
          <w:i/>
          <w:iCs/>
          <w:sz w:val="28"/>
          <w:szCs w:val="28"/>
          <w:lang w:val="uk-UA"/>
        </w:rPr>
        <w:t>Ефективна економіка</w:t>
      </w:r>
      <w:r w:rsidRPr="008B794E">
        <w:rPr>
          <w:bCs/>
          <w:sz w:val="28"/>
          <w:szCs w:val="28"/>
          <w:lang w:val="uk-UA"/>
        </w:rPr>
        <w:t>. 2020, № 3.    С. 25-33. URL: http://www.economy.nayka.com.ua/pdf/3_2020/157.pdf.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1. Микитюк П. П, Крисько Ж. Л., Овсянюк-Бердадіна О. Ф., Скочиляс С. М. Інноваційний розвиток підприємства: навч. посіб. Тернопіль: ПП «Принтер Інформ», 2015. 224 с.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lastRenderedPageBreak/>
        <w:t>Репенко І. І. Інноваційний менеджмент : тексти лекцій (для студентів 5–6 курсів спеціальностей 7.050201, 8.050201 «Менеджмент організацій»). Х. : ХНАМГ, 2010.  66 с.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Стадник В. В. Стратегічне управління інноваційним розвитком підприємства : підручник / В. В. Стадник, М. А. Йохна. Хмельницький : ХНУ, 2011.  332 с.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 xml:space="preserve">Безугла К. О. Інформаційно-комунікаційні технології як фактор інноваційного розвитку економіки. </w:t>
      </w:r>
      <w:r w:rsidRPr="008B794E">
        <w:rPr>
          <w:bCs/>
          <w:i/>
          <w:sz w:val="28"/>
          <w:szCs w:val="28"/>
          <w:lang w:val="uk-UA"/>
        </w:rPr>
        <w:t>Економіко-математичне моделювання соціально-економічних систем</w:t>
      </w:r>
      <w:r w:rsidRPr="008B794E">
        <w:rPr>
          <w:bCs/>
          <w:sz w:val="28"/>
          <w:szCs w:val="28"/>
          <w:lang w:val="uk-UA"/>
        </w:rPr>
        <w:t>.  2013. № 18.  С. 42–55.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 xml:space="preserve">Кафлевський В. В. Інфраструктура ринку інновацій та його складові. Збірник наукових праць ВНАУ. Серія: Економічні науки.  2012. № 4 (70).  С. 27–33.  Режим доступу : </w:t>
      </w:r>
      <w:hyperlink r:id="rId5" w:history="1">
        <w:r w:rsidRPr="008B794E">
          <w:rPr>
            <w:rStyle w:val="a3"/>
            <w:bCs/>
            <w:sz w:val="28"/>
            <w:szCs w:val="28"/>
            <w:lang w:val="uk-UA"/>
          </w:rPr>
          <w:t>http://econjournal.vsau.org/files/pdfa/787.pdf</w:t>
        </w:r>
      </w:hyperlink>
      <w:r w:rsidRPr="008B794E">
        <w:rPr>
          <w:bCs/>
          <w:sz w:val="28"/>
          <w:szCs w:val="28"/>
          <w:lang w:val="uk-UA"/>
        </w:rPr>
        <w:t>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Про інноваційну діяльність: Закон України від № 1714-IX від 07.09.2021 р. URL: https://zakon.rada.gov.ua/laws/show/40-15#Text.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Писаренко Т.В., Кваша Т. К., Рожкова Л.В., Коваленко О.В. Інноваційна діяльність в Україні у 2019 році: науково-аналітична доповідь. К: УкрІНТЕІ, 2020. 45 с.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Smart Specialisation at work: Assessing investment priorities. URL: http://s3platform.jrc.ec.europa.eu/ documents/20182/201464/Smart+Special.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Економіка підприємства: навч. посібник / П.В. Круш, В. І. Подвігіна, Б.М. Сердюк та ін.  К.: Ельга-Н: КНТУ, 2017. 780 с.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Іванілов О.С. Економіка підприємства: підручник / О.С. Іванілов.  Київ.: Центр учбової літератури, 2017.  728 с.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Гуторов О. І., Ярута М. Ю, Сисоєва С. І. Економіка та організація інноваційної діяльності: навч. посіб. Харків: Харківський національний аграрний університет ім. В.В. Докучаєва, 2019. 227 с.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 xml:space="preserve">Ворона А. В. Інноваційна активність підприємств як перспектива розвитку національної економіки України. Ефективна економіка. 2020, №3.     С. 30-38. URL: http://www.economy.nayka.com.ua/pdf/3_2020/157.pdf. 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lastRenderedPageBreak/>
        <w:t>Концепція розвитку цифрової економіки та суспільства України на 2018–2020 роки : Розпорядження КМ України від 17 січня 2018 року № 67-р. Урядовий портал. URL: https://www.kmu.gov.ua/ua/npas/pro-shvalennyakoncepciyi-rozvitku-cifrovoyiekonomiki-ta-suspilstva-ukrayini-na-20182020-rokitazatverdzhennya-planu-zahodiv-shodo-yiyi-realizaciyi.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Стратегія розвитку сфери інноваційної діяльності на період до 2030 року : Розпорядження КМ України від 10 липня 2019 року № 526-р. URL: https://zakon.rada.gov.ua/laws/show/526-2019-% D1%80#Text.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 xml:space="preserve">Тулінова Є. І. Заходи щодо вдосконалення інноваційної діяльності на підприємствах харчової промисловості. Є. І. Тулінова, А. А Слєпокуров. URL: </w:t>
      </w:r>
      <w:hyperlink r:id="rId6" w:history="1">
        <w:r w:rsidRPr="008B794E">
          <w:rPr>
            <w:rStyle w:val="a3"/>
            <w:bCs/>
            <w:sz w:val="28"/>
            <w:szCs w:val="28"/>
            <w:lang w:val="uk-UA"/>
          </w:rPr>
          <w:t>http://www.lerc.ru/?part=bulletin&amp;art=47&amp;page=9</w:t>
        </w:r>
      </w:hyperlink>
      <w:r w:rsidRPr="008B794E">
        <w:rPr>
          <w:bCs/>
          <w:sz w:val="28"/>
          <w:szCs w:val="28"/>
          <w:lang w:val="uk-UA"/>
        </w:rPr>
        <w:t>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 xml:space="preserve">Hamel G. (2002). Leading the revolution, Harvard Business School Press. 244 p. 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Аньшин В. М. Інновації і ринок: стратегія, управління, ефективність.  М. : Наука, 2002.  74 с.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Абібулаєв М. С. Методи забезпечення інноваційного розвитку підприємств (за матеріалами промислових підприємств АРК) : автореф. дис. на здобуття наук. ступеня канд. екон. наук : спец. 08.06.01 / М. С. Абібулаєв. – Одеса, 2005. 20 с.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Драган Т. М. Коэффициентный метод анализа инновационного развития предприятия. С. 77-83. URL: http://pbo.ztu.edu.ua/article/view/ 52207/48074.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 xml:space="preserve">Малюта Л. Я. Оцінювання рівня інноваційного розвитку промислового підприємства. С. 66-72.  URL: </w:t>
      </w:r>
      <w:hyperlink r:id="rId7" w:history="1">
        <w:r w:rsidRPr="008B794E">
          <w:rPr>
            <w:rStyle w:val="a3"/>
            <w:bCs/>
            <w:sz w:val="28"/>
            <w:szCs w:val="28"/>
            <w:lang w:val="uk-UA"/>
          </w:rPr>
          <w:t>http://sepd.tntu.edu.ua/images/stories/pdf/2011/11mlyrpp.pdf</w:t>
        </w:r>
      </w:hyperlink>
      <w:r w:rsidRPr="008B794E">
        <w:rPr>
          <w:rStyle w:val="a3"/>
          <w:bCs/>
          <w:sz w:val="28"/>
          <w:szCs w:val="28"/>
          <w:lang w:val="uk-UA"/>
        </w:rPr>
        <w:t>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Черваньов Д. Менеджмент іноваційно-інвестиційного розвитку промислових підприємств України / Д. Черваньов, Л. Нейкова. Знання. 1999. 514 с.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lastRenderedPageBreak/>
        <w:t xml:space="preserve">Ганущак-Єфіменко Л.М. Бізнес-модель управління інноваційно активними підприємствами на ринку. </w:t>
      </w:r>
      <w:r w:rsidRPr="008B794E">
        <w:rPr>
          <w:bCs/>
          <w:i/>
          <w:sz w:val="28"/>
          <w:szCs w:val="28"/>
          <w:lang w:val="uk-UA"/>
        </w:rPr>
        <w:t>Актуальні проблеми економіки</w:t>
      </w:r>
      <w:r w:rsidRPr="008B794E">
        <w:rPr>
          <w:bCs/>
          <w:sz w:val="28"/>
          <w:szCs w:val="28"/>
          <w:lang w:val="uk-UA"/>
        </w:rPr>
        <w:t>. 2010.      № 7. (109).  с. 81-93.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Внутрішній економічний механізм підприємства: навчальний посібник для студ. вищих навч. закладів/ П.В. Круш, С.О. Тульчинська, Р.В. Тульчинський, С.О. Кириченко.  Київ: Центр учбової літератури, 2016.  206 с.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Гассман О. Бизнес-модели: 55 лучших шаблонов / О. Гассман, К. Франкенбергер, М. Шик.  М.: Альпина Паблишер, 2016.  67 с.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 xml:space="preserve">Чухрай Н.І. Бізнес-модель як джерело інноваційного зростання / Н.І. Чухрай. </w:t>
      </w:r>
      <w:r w:rsidRPr="008B794E">
        <w:rPr>
          <w:bCs/>
          <w:i/>
          <w:sz w:val="28"/>
          <w:szCs w:val="28"/>
          <w:lang w:val="uk-UA"/>
        </w:rPr>
        <w:t>Управлінські інновації</w:t>
      </w:r>
      <w:r w:rsidRPr="008B794E">
        <w:rPr>
          <w:bCs/>
          <w:sz w:val="28"/>
          <w:szCs w:val="28"/>
          <w:lang w:val="uk-UA"/>
        </w:rPr>
        <w:t>.  2012.  Вип. 1.  с. 21-33.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Розман А. Бізнес-модель підприємства роздрібної торгівлі / А. Розман. Вісн. Київ. нац. торг.-екон. ун-ту.  2014.  № 3.  с. 15-34.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Ільченко Н.Б. Моделювання бізнес-процесів підприємства оптової торгівлі / Н.Б. Ільченко. Наук. вісн. Херсон. держ. ун-ту.  2015.  Вип. 10., Ч. 2.  С. 88-91.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>Маркидес К. Новая модель бизнеса: Стратеги безболезненных инноваций К. Маркидес.  М.: Альпина Паблишерз: Юрайт, 2010. 298 с.</w:t>
      </w:r>
    </w:p>
    <w:p w:rsidR="00F60F27" w:rsidRPr="008B794E" w:rsidRDefault="00F60F27" w:rsidP="00F60F27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8B794E">
        <w:rPr>
          <w:bCs/>
          <w:sz w:val="28"/>
          <w:szCs w:val="28"/>
          <w:lang w:val="uk-UA"/>
        </w:rPr>
        <w:t xml:space="preserve">Кравченко Е.С. Інноваційне оновлення формату бізнес-моделі є гарантом нових можливостей розвитку підприємства. Міжнар. наук.-практ. Інтернет-конф. </w:t>
      </w:r>
      <w:r w:rsidRPr="008B794E">
        <w:rPr>
          <w:bCs/>
          <w:i/>
          <w:sz w:val="28"/>
          <w:szCs w:val="28"/>
          <w:lang w:val="uk-UA"/>
        </w:rPr>
        <w:t>Інновації у торговому менеджменті</w:t>
      </w:r>
      <w:r w:rsidRPr="008B794E">
        <w:rPr>
          <w:bCs/>
          <w:sz w:val="28"/>
          <w:szCs w:val="28"/>
          <w:lang w:val="uk-UA"/>
        </w:rPr>
        <w:t>. Зб. статей; за ред. Г.Г. Іванова, Д.Р. Тутаєва, М.А. Пономарьова. М.: Палеотип, 2014.  с. 98-101.</w:t>
      </w:r>
    </w:p>
    <w:p w:rsidR="00F60F27" w:rsidRPr="008B794E" w:rsidRDefault="00F60F27" w:rsidP="001F4450">
      <w:pPr>
        <w:shd w:val="clear" w:color="auto" w:fill="FFFFFF"/>
        <w:spacing w:line="360" w:lineRule="auto"/>
        <w:ind w:right="-284" w:firstLine="708"/>
        <w:jc w:val="both"/>
        <w:rPr>
          <w:sz w:val="28"/>
          <w:szCs w:val="28"/>
          <w:lang w:val="uk-UA"/>
        </w:rPr>
      </w:pPr>
      <w:bookmarkStart w:id="8" w:name="_GoBack"/>
      <w:bookmarkEnd w:id="7"/>
      <w:bookmarkEnd w:id="8"/>
    </w:p>
    <w:p w:rsidR="001F4450" w:rsidRPr="008B794E" w:rsidRDefault="001F4450" w:rsidP="001F4450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AE6D04" w:rsidRDefault="00AE6D04"/>
    <w:sectPr w:rsidR="00AE6D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E025711"/>
    <w:multiLevelType w:val="hybridMultilevel"/>
    <w:tmpl w:val="C6C8829C"/>
    <w:lvl w:ilvl="0" w:tplc="AED6D50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4450"/>
    <w:rsid w:val="001F4450"/>
    <w:rsid w:val="00A42CEE"/>
    <w:rsid w:val="00AE6D04"/>
    <w:rsid w:val="00F60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006F73-4693-48FE-A87F-0FE11240B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44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4">
    <w:name w:val="heading 4"/>
    <w:basedOn w:val="a"/>
    <w:next w:val="a"/>
    <w:link w:val="40"/>
    <w:qFormat/>
    <w:rsid w:val="001F4450"/>
    <w:pPr>
      <w:keepNext/>
      <w:spacing w:line="360" w:lineRule="auto"/>
      <w:jc w:val="both"/>
      <w:outlineLvl w:val="3"/>
    </w:pPr>
    <w:rPr>
      <w:rFonts w:ascii="Times New Roman CYR" w:hAnsi="Times New Roman CYR"/>
      <w:b/>
      <w:bCs/>
      <w:sz w:val="28"/>
      <w:lang w:val="uk-UA"/>
    </w:rPr>
  </w:style>
  <w:style w:type="paragraph" w:styleId="7">
    <w:name w:val="heading 7"/>
    <w:basedOn w:val="a"/>
    <w:next w:val="a"/>
    <w:link w:val="70"/>
    <w:qFormat/>
    <w:rsid w:val="001F4450"/>
    <w:pPr>
      <w:keepNext/>
      <w:spacing w:line="360" w:lineRule="auto"/>
      <w:ind w:left="-567"/>
      <w:jc w:val="both"/>
      <w:outlineLvl w:val="6"/>
    </w:pPr>
    <w:rPr>
      <w:rFonts w:ascii="Times New Roman CYR" w:hAnsi="Times New Roman CYR"/>
      <w:b/>
      <w:bCs/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1F4450"/>
    <w:rPr>
      <w:rFonts w:ascii="Times New Roman CYR" w:eastAsia="Times New Roman" w:hAnsi="Times New Roman CYR" w:cs="Times New Roman"/>
      <w:b/>
      <w:bCs/>
      <w:sz w:val="28"/>
      <w:szCs w:val="24"/>
      <w:lang w:val="uk-UA" w:eastAsia="ru-RU"/>
    </w:rPr>
  </w:style>
  <w:style w:type="character" w:customStyle="1" w:styleId="70">
    <w:name w:val="Заголовок 7 Знак"/>
    <w:basedOn w:val="a0"/>
    <w:link w:val="7"/>
    <w:rsid w:val="001F4450"/>
    <w:rPr>
      <w:rFonts w:ascii="Times New Roman CYR" w:eastAsia="Times New Roman" w:hAnsi="Times New Roman CYR" w:cs="Times New Roman"/>
      <w:b/>
      <w:bCs/>
      <w:sz w:val="28"/>
      <w:szCs w:val="24"/>
      <w:lang w:val="uk-UA" w:eastAsia="ru-RU"/>
    </w:rPr>
  </w:style>
  <w:style w:type="paragraph" w:customStyle="1" w:styleId="21">
    <w:name w:val="Основной текст 21"/>
    <w:basedOn w:val="a"/>
    <w:rsid w:val="001F4450"/>
    <w:pPr>
      <w:ind w:left="-567"/>
    </w:pPr>
    <w:rPr>
      <w:sz w:val="28"/>
      <w:szCs w:val="20"/>
      <w:lang w:val="uk-UA"/>
    </w:rPr>
  </w:style>
  <w:style w:type="paragraph" w:customStyle="1" w:styleId="210">
    <w:name w:val="Основной текст с отступом 21"/>
    <w:basedOn w:val="a"/>
    <w:rsid w:val="001F4450"/>
    <w:pPr>
      <w:ind w:left="-567"/>
      <w:jc w:val="both"/>
    </w:pPr>
    <w:rPr>
      <w:sz w:val="28"/>
      <w:szCs w:val="20"/>
      <w:lang w:val="uk-UA"/>
    </w:rPr>
  </w:style>
  <w:style w:type="paragraph" w:styleId="2">
    <w:name w:val="Body Text Indent 2"/>
    <w:basedOn w:val="a"/>
    <w:link w:val="20"/>
    <w:rsid w:val="001F4450"/>
    <w:pPr>
      <w:spacing w:line="360" w:lineRule="auto"/>
      <w:ind w:firstLine="708"/>
      <w:jc w:val="both"/>
    </w:pPr>
    <w:rPr>
      <w:bCs/>
      <w:sz w:val="28"/>
      <w:szCs w:val="20"/>
      <w:lang w:val="uk-UA"/>
    </w:rPr>
  </w:style>
  <w:style w:type="character" w:customStyle="1" w:styleId="20">
    <w:name w:val="Основной текст с отступом 2 Знак"/>
    <w:basedOn w:val="a0"/>
    <w:link w:val="2"/>
    <w:rsid w:val="001F4450"/>
    <w:rPr>
      <w:rFonts w:ascii="Times New Roman" w:eastAsia="Times New Roman" w:hAnsi="Times New Roman" w:cs="Times New Roman"/>
      <w:bCs/>
      <w:sz w:val="28"/>
      <w:szCs w:val="20"/>
      <w:lang w:val="uk-UA" w:eastAsia="ru-RU"/>
    </w:rPr>
  </w:style>
  <w:style w:type="paragraph" w:styleId="22">
    <w:name w:val="Body Text 2"/>
    <w:basedOn w:val="a"/>
    <w:link w:val="23"/>
    <w:rsid w:val="001F4450"/>
    <w:pPr>
      <w:spacing w:line="360" w:lineRule="auto"/>
      <w:jc w:val="both"/>
    </w:pPr>
    <w:rPr>
      <w:rFonts w:ascii="Times New Roman CYR" w:hAnsi="Times New Roman CYR"/>
      <w:b/>
      <w:sz w:val="28"/>
      <w:szCs w:val="20"/>
      <w:lang w:val="uk-UA"/>
    </w:rPr>
  </w:style>
  <w:style w:type="character" w:customStyle="1" w:styleId="23">
    <w:name w:val="Основной текст 2 Знак"/>
    <w:basedOn w:val="a0"/>
    <w:link w:val="22"/>
    <w:rsid w:val="001F4450"/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character" w:styleId="a3">
    <w:name w:val="Hyperlink"/>
    <w:basedOn w:val="a0"/>
    <w:uiPriority w:val="99"/>
    <w:unhideWhenUsed/>
    <w:rsid w:val="00F60F2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sepd.tntu.edu.ua/images/stories/pdf/2011/11mlyrpp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lerc.ru/?part=bulletin&amp;art=47&amp;page=9" TargetMode="External"/><Relationship Id="rId5" Type="http://schemas.openxmlformats.org/officeDocument/2006/relationships/hyperlink" Target="http://econjournal.vsau.org/files/pdfa/787.pdf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3239</Words>
  <Characters>18465</Characters>
  <Application>Microsoft Office Word</Application>
  <DocSecurity>0</DocSecurity>
  <Lines>153</Lines>
  <Paragraphs>43</Paragraphs>
  <ScaleCrop>false</ScaleCrop>
  <Company/>
  <LinksUpToDate>false</LinksUpToDate>
  <CharactersWithSpaces>21661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2023-04-26T08:37:00Z</dcterms:created>
  <dcterms:modified xsi:type="dcterms:W3CDTF">2023-04-26T08:39:00Z</dcterms:modified>
</cp:coreProperties>
</file>