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16F77" w:rsidRPr="007B0EA5" w:rsidRDefault="00E533A4" w:rsidP="00A16F77">
      <w:pPr>
        <w:spacing w:line="360" w:lineRule="auto"/>
        <w:jc w:val="center"/>
        <w:rPr>
          <w:caps/>
          <w:sz w:val="28"/>
          <w:szCs w:val="28"/>
        </w:rPr>
      </w:pPr>
      <w:r w:rsidRPr="007B0EA5">
        <w:rPr>
          <w:caps/>
          <w:sz w:val="28"/>
          <w:szCs w:val="28"/>
        </w:rPr>
        <w:t>Одеський</w:t>
      </w:r>
      <w:r w:rsidR="007B0EA5">
        <w:rPr>
          <w:caps/>
          <w:sz w:val="28"/>
          <w:szCs w:val="28"/>
          <w:lang w:val="ru-RU"/>
        </w:rPr>
        <w:t xml:space="preserve"> </w:t>
      </w:r>
      <w:r w:rsidRPr="007B0EA5">
        <w:rPr>
          <w:caps/>
          <w:sz w:val="28"/>
          <w:szCs w:val="28"/>
        </w:rPr>
        <w:t>національний</w:t>
      </w:r>
      <w:r w:rsidR="007B0EA5">
        <w:rPr>
          <w:caps/>
          <w:sz w:val="28"/>
          <w:szCs w:val="28"/>
          <w:lang w:val="ru-RU"/>
        </w:rPr>
        <w:t xml:space="preserve"> </w:t>
      </w:r>
      <w:r w:rsidRPr="007B0EA5">
        <w:rPr>
          <w:caps/>
          <w:sz w:val="28"/>
          <w:szCs w:val="28"/>
        </w:rPr>
        <w:t>університет</w:t>
      </w:r>
      <w:r w:rsidR="00A16F77" w:rsidRPr="007B0EA5">
        <w:rPr>
          <w:caps/>
          <w:sz w:val="28"/>
          <w:szCs w:val="28"/>
        </w:rPr>
        <w:t xml:space="preserve"> iменi I.I. </w:t>
      </w:r>
      <w:r w:rsidRPr="007B0EA5">
        <w:rPr>
          <w:caps/>
          <w:sz w:val="28"/>
          <w:szCs w:val="28"/>
        </w:rPr>
        <w:t>Мечникова</w:t>
      </w:r>
    </w:p>
    <w:p w:rsidR="00A16F77" w:rsidRPr="007B0EA5" w:rsidRDefault="00A16F77" w:rsidP="00A16F77">
      <w:pPr>
        <w:spacing w:line="360" w:lineRule="auto"/>
        <w:jc w:val="center"/>
        <w:rPr>
          <w:sz w:val="28"/>
          <w:szCs w:val="28"/>
        </w:rPr>
      </w:pPr>
      <w:r w:rsidRPr="007B0EA5">
        <w:rPr>
          <w:sz w:val="28"/>
          <w:szCs w:val="28"/>
        </w:rPr>
        <w:t>Екoнoмiкo-правoвий факультет</w:t>
      </w:r>
    </w:p>
    <w:p w:rsidR="00A16F77" w:rsidRPr="007B0EA5" w:rsidRDefault="00A16F77" w:rsidP="00A16F77">
      <w:pPr>
        <w:spacing w:line="360" w:lineRule="auto"/>
        <w:jc w:val="center"/>
        <w:rPr>
          <w:sz w:val="28"/>
          <w:szCs w:val="28"/>
        </w:rPr>
      </w:pPr>
      <w:r w:rsidRPr="007B0EA5">
        <w:rPr>
          <w:sz w:val="28"/>
          <w:szCs w:val="28"/>
        </w:rPr>
        <w:t xml:space="preserve">Кафедра менеджменту та </w:t>
      </w:r>
      <w:r w:rsidR="00E533A4" w:rsidRPr="007B0EA5">
        <w:rPr>
          <w:sz w:val="28"/>
          <w:szCs w:val="28"/>
        </w:rPr>
        <w:t>інновацій</w:t>
      </w:r>
    </w:p>
    <w:p w:rsidR="00A16F77" w:rsidRPr="007B0EA5" w:rsidRDefault="00A16F77" w:rsidP="00A16F77">
      <w:pPr>
        <w:spacing w:line="360" w:lineRule="auto"/>
        <w:jc w:val="center"/>
        <w:rPr>
          <w:sz w:val="28"/>
          <w:szCs w:val="28"/>
        </w:rPr>
      </w:pPr>
    </w:p>
    <w:p w:rsidR="00A16F77" w:rsidRPr="007B0EA5" w:rsidRDefault="00A16F77" w:rsidP="00A16F77">
      <w:pPr>
        <w:spacing w:line="360" w:lineRule="auto"/>
        <w:jc w:val="center"/>
        <w:rPr>
          <w:sz w:val="28"/>
          <w:szCs w:val="28"/>
        </w:rPr>
      </w:pPr>
    </w:p>
    <w:p w:rsidR="00A16F77" w:rsidRPr="007B0EA5" w:rsidRDefault="00A16F77" w:rsidP="00A16F77">
      <w:pPr>
        <w:spacing w:line="360" w:lineRule="auto"/>
        <w:rPr>
          <w:b/>
          <w:sz w:val="28"/>
          <w:szCs w:val="28"/>
        </w:rPr>
      </w:pPr>
    </w:p>
    <w:p w:rsidR="00A16F77" w:rsidRPr="00325083" w:rsidRDefault="00DB1433" w:rsidP="00A16F77">
      <w:pPr>
        <w:spacing w:line="360" w:lineRule="auto"/>
        <w:jc w:val="center"/>
        <w:rPr>
          <w:b/>
          <w:sz w:val="32"/>
          <w:szCs w:val="32"/>
        </w:rPr>
      </w:pPr>
      <w:r w:rsidRPr="007B0EA5">
        <w:rPr>
          <w:b/>
          <w:sz w:val="32"/>
          <w:szCs w:val="32"/>
        </w:rPr>
        <w:t>Кваліфікаційна</w:t>
      </w:r>
      <w:r w:rsidR="007B0EA5">
        <w:rPr>
          <w:b/>
          <w:sz w:val="32"/>
          <w:szCs w:val="32"/>
          <w:lang w:val="ru-RU"/>
        </w:rPr>
        <w:t xml:space="preserve"> </w:t>
      </w:r>
      <w:r w:rsidR="00211F07" w:rsidRPr="007B0EA5">
        <w:rPr>
          <w:b/>
          <w:sz w:val="32"/>
          <w:szCs w:val="32"/>
        </w:rPr>
        <w:t>робота</w:t>
      </w:r>
    </w:p>
    <w:p w:rsidR="00DB1433" w:rsidRPr="00325083" w:rsidRDefault="00DB1433" w:rsidP="00A16F77">
      <w:pPr>
        <w:spacing w:line="360" w:lineRule="auto"/>
        <w:jc w:val="center"/>
        <w:rPr>
          <w:sz w:val="28"/>
          <w:szCs w:val="28"/>
        </w:rPr>
      </w:pPr>
      <w:r w:rsidRPr="00325083">
        <w:rPr>
          <w:sz w:val="28"/>
          <w:szCs w:val="28"/>
        </w:rPr>
        <w:t>на здобуття ступеня вищої освіти «</w:t>
      </w:r>
      <w:r w:rsidR="0091500A" w:rsidRPr="00325083">
        <w:rPr>
          <w:sz w:val="28"/>
          <w:szCs w:val="28"/>
        </w:rPr>
        <w:t>бакалавр</w:t>
      </w:r>
      <w:r w:rsidRPr="00325083">
        <w:rPr>
          <w:sz w:val="28"/>
          <w:szCs w:val="28"/>
        </w:rPr>
        <w:t>»</w:t>
      </w:r>
    </w:p>
    <w:p w:rsidR="00A16F77" w:rsidRPr="00325083" w:rsidRDefault="00A16F77" w:rsidP="0051431F">
      <w:pPr>
        <w:jc w:val="center"/>
        <w:rPr>
          <w:b/>
          <w:sz w:val="28"/>
          <w:szCs w:val="28"/>
        </w:rPr>
      </w:pPr>
      <w:r w:rsidRPr="00325083">
        <w:rPr>
          <w:b/>
          <w:sz w:val="28"/>
          <w:szCs w:val="28"/>
        </w:rPr>
        <w:t>«</w:t>
      </w:r>
      <w:r w:rsidR="00196CB8" w:rsidRPr="00196CB8">
        <w:rPr>
          <w:b/>
          <w:bCs/>
          <w:sz w:val="28"/>
          <w:szCs w:val="28"/>
          <w:lang w:val="ru-RU"/>
        </w:rPr>
        <w:t>Управління</w:t>
      </w:r>
      <w:r w:rsidR="00196CB8" w:rsidRPr="00196CB8">
        <w:rPr>
          <w:b/>
          <w:bCs/>
          <w:sz w:val="28"/>
          <w:szCs w:val="28"/>
          <w:lang w:val="en-US"/>
        </w:rPr>
        <w:t xml:space="preserve"> </w:t>
      </w:r>
      <w:r w:rsidR="00196CB8" w:rsidRPr="00196CB8">
        <w:rPr>
          <w:b/>
          <w:bCs/>
          <w:sz w:val="28"/>
          <w:szCs w:val="28"/>
          <w:lang w:val="ru-RU"/>
        </w:rPr>
        <w:t>операційною</w:t>
      </w:r>
      <w:r w:rsidR="00196CB8" w:rsidRPr="00196CB8">
        <w:rPr>
          <w:b/>
          <w:bCs/>
          <w:sz w:val="28"/>
          <w:szCs w:val="28"/>
          <w:lang w:val="en-US"/>
        </w:rPr>
        <w:t xml:space="preserve"> </w:t>
      </w:r>
      <w:r w:rsidR="00196CB8" w:rsidRPr="00196CB8">
        <w:rPr>
          <w:b/>
          <w:bCs/>
          <w:sz w:val="28"/>
          <w:szCs w:val="28"/>
          <w:lang w:val="ru-RU"/>
        </w:rPr>
        <w:t>діяльністю</w:t>
      </w:r>
      <w:r w:rsidR="00196CB8" w:rsidRPr="00196CB8">
        <w:rPr>
          <w:b/>
          <w:bCs/>
          <w:sz w:val="28"/>
          <w:szCs w:val="28"/>
          <w:lang w:val="en-US"/>
        </w:rPr>
        <w:t xml:space="preserve"> </w:t>
      </w:r>
      <w:r w:rsidR="00196CB8" w:rsidRPr="00196CB8">
        <w:rPr>
          <w:b/>
          <w:bCs/>
          <w:sz w:val="28"/>
          <w:szCs w:val="28"/>
          <w:lang w:val="ru-RU"/>
        </w:rPr>
        <w:t>підприємства</w:t>
      </w:r>
      <w:r w:rsidRPr="00325083">
        <w:rPr>
          <w:b/>
          <w:sz w:val="28"/>
          <w:szCs w:val="28"/>
        </w:rPr>
        <w:t>»</w:t>
      </w:r>
    </w:p>
    <w:p w:rsidR="00A16F77" w:rsidRPr="007B0EA5" w:rsidRDefault="00A16F77" w:rsidP="00A16F77">
      <w:pPr>
        <w:jc w:val="center"/>
        <w:rPr>
          <w:sz w:val="28"/>
          <w:szCs w:val="28"/>
        </w:rPr>
      </w:pPr>
      <w:r w:rsidRPr="007B0EA5">
        <w:rPr>
          <w:sz w:val="28"/>
          <w:szCs w:val="28"/>
        </w:rPr>
        <w:t>«</w:t>
      </w:r>
      <w:r w:rsidR="00196CB8" w:rsidRPr="00196CB8">
        <w:rPr>
          <w:sz w:val="28"/>
          <w:szCs w:val="28"/>
          <w:lang w:val="en-US"/>
        </w:rPr>
        <w:t>Management of operational activities of the enterprise</w:t>
      </w:r>
      <w:r w:rsidRPr="007B0EA5">
        <w:rPr>
          <w:sz w:val="28"/>
          <w:szCs w:val="28"/>
        </w:rPr>
        <w:t>»</w:t>
      </w:r>
    </w:p>
    <w:p w:rsidR="00A16F77" w:rsidRPr="007B0EA5" w:rsidRDefault="00A16F77" w:rsidP="00A16F77">
      <w:pPr>
        <w:jc w:val="center"/>
        <w:rPr>
          <w:sz w:val="28"/>
          <w:szCs w:val="28"/>
        </w:rPr>
      </w:pPr>
    </w:p>
    <w:p w:rsidR="00A16F77" w:rsidRPr="007B0EA5" w:rsidRDefault="00A16F77" w:rsidP="00A16F77">
      <w:pPr>
        <w:rPr>
          <w:b/>
          <w:sz w:val="28"/>
          <w:szCs w:val="28"/>
        </w:rPr>
      </w:pPr>
    </w:p>
    <w:p w:rsidR="00A16F77" w:rsidRPr="007B0EA5" w:rsidRDefault="00E533A4" w:rsidP="00A16F77">
      <w:pPr>
        <w:ind w:firstLine="3544"/>
        <w:rPr>
          <w:sz w:val="28"/>
          <w:szCs w:val="28"/>
        </w:rPr>
      </w:pPr>
      <w:r w:rsidRPr="007B0EA5">
        <w:rPr>
          <w:sz w:val="28"/>
          <w:szCs w:val="28"/>
        </w:rPr>
        <w:t>Викона</w:t>
      </w:r>
      <w:r w:rsidR="00196CB8">
        <w:rPr>
          <w:sz w:val="28"/>
          <w:szCs w:val="28"/>
          <w:lang w:val="ru-RU"/>
        </w:rPr>
        <w:t>в</w:t>
      </w:r>
      <w:r w:rsidR="00A16F77" w:rsidRPr="007B0EA5">
        <w:rPr>
          <w:sz w:val="28"/>
          <w:szCs w:val="28"/>
        </w:rPr>
        <w:t xml:space="preserve">:  </w:t>
      </w:r>
      <w:r w:rsidR="00DB1433" w:rsidRPr="007B0EA5">
        <w:rPr>
          <w:sz w:val="28"/>
          <w:szCs w:val="28"/>
        </w:rPr>
        <w:t>здобувач</w:t>
      </w:r>
      <w:r w:rsidR="00CF0E64" w:rsidRPr="007B0EA5">
        <w:rPr>
          <w:sz w:val="28"/>
          <w:szCs w:val="28"/>
        </w:rPr>
        <w:t xml:space="preserve"> очної</w:t>
      </w:r>
      <w:r w:rsidR="007B0EA5" w:rsidRPr="00430C66">
        <w:rPr>
          <w:sz w:val="28"/>
          <w:szCs w:val="28"/>
          <w:lang w:val="ru-RU"/>
        </w:rPr>
        <w:t xml:space="preserve"> </w:t>
      </w:r>
      <w:r w:rsidRPr="007B0EA5">
        <w:rPr>
          <w:sz w:val="28"/>
          <w:szCs w:val="28"/>
        </w:rPr>
        <w:t>форми</w:t>
      </w:r>
      <w:r w:rsidR="00A16F77" w:rsidRPr="007B0EA5">
        <w:rPr>
          <w:sz w:val="28"/>
          <w:szCs w:val="28"/>
        </w:rPr>
        <w:t xml:space="preserve"> навчання</w:t>
      </w:r>
    </w:p>
    <w:p w:rsidR="00A16F77" w:rsidRPr="007B0EA5" w:rsidRDefault="00E533A4" w:rsidP="00A16F77">
      <w:pPr>
        <w:ind w:firstLine="3544"/>
        <w:rPr>
          <w:sz w:val="28"/>
          <w:szCs w:val="28"/>
        </w:rPr>
      </w:pPr>
      <w:r w:rsidRPr="007B0EA5">
        <w:rPr>
          <w:sz w:val="28"/>
          <w:szCs w:val="28"/>
        </w:rPr>
        <w:t>спеціальності</w:t>
      </w:r>
      <w:r w:rsidR="00A16F77" w:rsidRPr="007B0EA5">
        <w:rPr>
          <w:sz w:val="28"/>
          <w:szCs w:val="28"/>
        </w:rPr>
        <w:t xml:space="preserve"> 073 Менеджмент</w:t>
      </w:r>
    </w:p>
    <w:p w:rsidR="00211F07" w:rsidRPr="007B0EA5" w:rsidRDefault="00211F07" w:rsidP="00A16F77">
      <w:pPr>
        <w:ind w:firstLine="3544"/>
        <w:rPr>
          <w:sz w:val="28"/>
          <w:szCs w:val="28"/>
        </w:rPr>
      </w:pPr>
      <w:r w:rsidRPr="007B0EA5">
        <w:rPr>
          <w:sz w:val="28"/>
          <w:szCs w:val="28"/>
        </w:rPr>
        <w:t>Освітня програма «Менеджмент»</w:t>
      </w:r>
    </w:p>
    <w:p w:rsidR="00A16F77" w:rsidRPr="007B0EA5" w:rsidRDefault="00196CB8" w:rsidP="00A16F77">
      <w:pPr>
        <w:ind w:firstLine="3544"/>
        <w:rPr>
          <w:b/>
          <w:sz w:val="28"/>
          <w:szCs w:val="28"/>
        </w:rPr>
      </w:pPr>
      <w:r w:rsidRPr="00196CB8">
        <w:rPr>
          <w:b/>
          <w:sz w:val="28"/>
          <w:szCs w:val="28"/>
          <w:lang w:val="ru-RU"/>
        </w:rPr>
        <w:t>Димитриєв</w:t>
      </w:r>
      <w:r>
        <w:rPr>
          <w:b/>
          <w:sz w:val="28"/>
          <w:szCs w:val="28"/>
          <w:lang w:val="ru-RU"/>
        </w:rPr>
        <w:t xml:space="preserve"> </w:t>
      </w:r>
      <w:r w:rsidRPr="00196CB8">
        <w:rPr>
          <w:b/>
          <w:sz w:val="28"/>
          <w:szCs w:val="28"/>
          <w:lang w:val="ru-RU"/>
        </w:rPr>
        <w:t>Євген</w:t>
      </w:r>
      <w:r>
        <w:rPr>
          <w:b/>
          <w:sz w:val="28"/>
          <w:szCs w:val="28"/>
          <w:lang w:val="ru-RU"/>
        </w:rPr>
        <w:t xml:space="preserve"> </w:t>
      </w:r>
      <w:r w:rsidRPr="00196CB8">
        <w:rPr>
          <w:b/>
          <w:sz w:val="28"/>
          <w:szCs w:val="28"/>
          <w:lang w:val="ru-RU"/>
        </w:rPr>
        <w:t>Вікторович</w:t>
      </w:r>
    </w:p>
    <w:p w:rsidR="00A16F77" w:rsidRPr="007B0EA5" w:rsidRDefault="00A16F77" w:rsidP="00A16F77">
      <w:pPr>
        <w:ind w:firstLine="3544"/>
        <w:rPr>
          <w:sz w:val="28"/>
          <w:szCs w:val="28"/>
        </w:rPr>
      </w:pPr>
    </w:p>
    <w:p w:rsidR="00A16F77" w:rsidRPr="007B0EA5" w:rsidRDefault="00E533A4" w:rsidP="00A16F77">
      <w:pPr>
        <w:ind w:firstLine="3544"/>
        <w:rPr>
          <w:sz w:val="28"/>
          <w:szCs w:val="28"/>
        </w:rPr>
      </w:pPr>
      <w:r w:rsidRPr="007B0EA5">
        <w:rPr>
          <w:sz w:val="28"/>
          <w:szCs w:val="28"/>
        </w:rPr>
        <w:t>Керівник</w:t>
      </w:r>
      <w:r w:rsidR="00A16F77" w:rsidRPr="007B0EA5">
        <w:rPr>
          <w:sz w:val="28"/>
          <w:szCs w:val="28"/>
        </w:rPr>
        <w:t xml:space="preserve">: </w:t>
      </w:r>
      <w:r w:rsidR="0051431F">
        <w:rPr>
          <w:sz w:val="28"/>
          <w:szCs w:val="28"/>
        </w:rPr>
        <w:t xml:space="preserve">к.е.н., </w:t>
      </w:r>
      <w:r w:rsidR="00B718C3" w:rsidRPr="00B718C3">
        <w:rPr>
          <w:sz w:val="28"/>
          <w:szCs w:val="28"/>
        </w:rPr>
        <w:t xml:space="preserve">доц. </w:t>
      </w:r>
      <w:r w:rsidR="00B718C3" w:rsidRPr="00B718C3">
        <w:rPr>
          <w:bCs/>
          <w:sz w:val="28"/>
          <w:szCs w:val="28"/>
        </w:rPr>
        <w:t>Мазур О.Є.</w:t>
      </w:r>
      <w:r w:rsidR="00A16F77" w:rsidRPr="007B0EA5">
        <w:rPr>
          <w:sz w:val="28"/>
          <w:szCs w:val="28"/>
        </w:rPr>
        <w:t xml:space="preserve">________                                                              </w:t>
      </w:r>
    </w:p>
    <w:p w:rsidR="00A16F77" w:rsidRPr="007B0EA5" w:rsidRDefault="00A16F77" w:rsidP="00DB1433">
      <w:pPr>
        <w:ind w:firstLine="3544"/>
        <w:rPr>
          <w:b/>
          <w:sz w:val="28"/>
          <w:szCs w:val="28"/>
        </w:rPr>
      </w:pPr>
      <w:r w:rsidRPr="007B0EA5">
        <w:rPr>
          <w:sz w:val="28"/>
          <w:szCs w:val="28"/>
        </w:rPr>
        <w:t xml:space="preserve">Рецензент: </w:t>
      </w:r>
      <w:r w:rsidR="00DB1433" w:rsidRPr="007B0EA5">
        <w:rPr>
          <w:sz w:val="28"/>
          <w:szCs w:val="28"/>
        </w:rPr>
        <w:t>д</w:t>
      </w:r>
      <w:r w:rsidRPr="007B0EA5">
        <w:rPr>
          <w:sz w:val="28"/>
          <w:szCs w:val="28"/>
        </w:rPr>
        <w:t xml:space="preserve">.е.н., </w:t>
      </w:r>
      <w:r w:rsidR="00517C1C">
        <w:rPr>
          <w:sz w:val="28"/>
          <w:szCs w:val="28"/>
        </w:rPr>
        <w:t>проф</w:t>
      </w:r>
      <w:r w:rsidRPr="007B0EA5">
        <w:rPr>
          <w:sz w:val="28"/>
          <w:szCs w:val="28"/>
        </w:rPr>
        <w:t xml:space="preserve">. </w:t>
      </w:r>
      <w:r w:rsidR="00196CB8" w:rsidRPr="00196CB8">
        <w:rPr>
          <w:sz w:val="28"/>
          <w:szCs w:val="28"/>
          <w:lang w:val="ru-RU"/>
        </w:rPr>
        <w:t>Коваленко О.М.</w:t>
      </w:r>
    </w:p>
    <w:p w:rsidR="00A16F77" w:rsidRPr="007B0EA5" w:rsidRDefault="00A16F77" w:rsidP="00A16F77">
      <w:pPr>
        <w:spacing w:line="360" w:lineRule="auto"/>
        <w:jc w:val="both"/>
        <w:rPr>
          <w:b/>
          <w:sz w:val="28"/>
          <w:szCs w:val="28"/>
        </w:rPr>
      </w:pPr>
    </w:p>
    <w:p w:rsidR="00DB1433" w:rsidRPr="007B0EA5" w:rsidRDefault="00DB1433" w:rsidP="00A16F77">
      <w:pPr>
        <w:spacing w:line="360" w:lineRule="auto"/>
        <w:jc w:val="both"/>
        <w:rPr>
          <w:b/>
          <w:sz w:val="28"/>
          <w:szCs w:val="28"/>
        </w:rPr>
      </w:pPr>
    </w:p>
    <w:tbl>
      <w:tblPr>
        <w:tblW w:w="5155" w:type="pct"/>
        <w:jc w:val="center"/>
        <w:tblLook w:val="00A0"/>
      </w:tblPr>
      <w:tblGrid>
        <w:gridCol w:w="5231"/>
        <w:gridCol w:w="4927"/>
      </w:tblGrid>
      <w:tr w:rsidR="00A16F77" w:rsidRPr="007B0EA5" w:rsidTr="002F3D95">
        <w:trPr>
          <w:jc w:val="center"/>
        </w:trPr>
        <w:tc>
          <w:tcPr>
            <w:tcW w:w="4967" w:type="dxa"/>
          </w:tcPr>
          <w:p w:rsidR="00A16F77" w:rsidRPr="007B0EA5" w:rsidRDefault="00A16F77" w:rsidP="002F3D95">
            <w:pPr>
              <w:spacing w:line="360" w:lineRule="auto"/>
              <w:rPr>
                <w:sz w:val="28"/>
                <w:szCs w:val="28"/>
              </w:rPr>
            </w:pPr>
            <w:r w:rsidRPr="007B0EA5">
              <w:rPr>
                <w:sz w:val="28"/>
                <w:szCs w:val="28"/>
              </w:rPr>
              <w:t>Рекoмендoванo дo захисту:</w:t>
            </w:r>
          </w:p>
          <w:p w:rsidR="00A16F77" w:rsidRPr="007B0EA5" w:rsidRDefault="00E533A4" w:rsidP="002F3D95">
            <w:pPr>
              <w:spacing w:line="360" w:lineRule="auto"/>
              <w:rPr>
                <w:sz w:val="28"/>
                <w:szCs w:val="28"/>
              </w:rPr>
            </w:pPr>
            <w:r w:rsidRPr="007B0EA5">
              <w:rPr>
                <w:sz w:val="28"/>
                <w:szCs w:val="28"/>
              </w:rPr>
              <w:t>протоколзасідання</w:t>
            </w:r>
            <w:r w:rsidR="00A16F77" w:rsidRPr="007B0EA5">
              <w:rPr>
                <w:sz w:val="28"/>
                <w:szCs w:val="28"/>
              </w:rPr>
              <w:t xml:space="preserve"> кафедри</w:t>
            </w:r>
          </w:p>
          <w:p w:rsidR="00A16F77" w:rsidRPr="007B0EA5" w:rsidRDefault="00E533A4" w:rsidP="002F3D95">
            <w:pPr>
              <w:spacing w:line="360" w:lineRule="auto"/>
              <w:rPr>
                <w:sz w:val="28"/>
                <w:szCs w:val="28"/>
              </w:rPr>
            </w:pPr>
            <w:r w:rsidRPr="007B0EA5">
              <w:rPr>
                <w:sz w:val="28"/>
                <w:szCs w:val="28"/>
              </w:rPr>
              <w:t>№ ___   від ____.____. 202</w:t>
            </w:r>
            <w:r w:rsidR="00517C1C">
              <w:rPr>
                <w:sz w:val="28"/>
                <w:szCs w:val="28"/>
              </w:rPr>
              <w:t>4</w:t>
            </w:r>
            <w:r w:rsidRPr="007B0EA5">
              <w:rPr>
                <w:sz w:val="28"/>
                <w:szCs w:val="28"/>
              </w:rPr>
              <w:t xml:space="preserve">  р.</w:t>
            </w:r>
          </w:p>
          <w:p w:rsidR="00E533A4" w:rsidRPr="007B0EA5" w:rsidRDefault="00E533A4" w:rsidP="002F3D95">
            <w:pPr>
              <w:spacing w:line="360" w:lineRule="auto"/>
              <w:rPr>
                <w:sz w:val="28"/>
                <w:szCs w:val="28"/>
              </w:rPr>
            </w:pPr>
          </w:p>
          <w:p w:rsidR="00A16F77" w:rsidRPr="007B0EA5" w:rsidRDefault="00E533A4" w:rsidP="002F3D95">
            <w:pPr>
              <w:spacing w:line="360" w:lineRule="auto"/>
              <w:rPr>
                <w:sz w:val="28"/>
                <w:szCs w:val="28"/>
              </w:rPr>
            </w:pPr>
            <w:r w:rsidRPr="007B0EA5">
              <w:rPr>
                <w:sz w:val="28"/>
                <w:szCs w:val="28"/>
              </w:rPr>
              <w:t>Завідувач</w:t>
            </w:r>
            <w:r w:rsidR="00A16F77" w:rsidRPr="007B0EA5">
              <w:rPr>
                <w:sz w:val="28"/>
                <w:szCs w:val="28"/>
              </w:rPr>
              <w:t xml:space="preserve"> кафедри</w:t>
            </w:r>
          </w:p>
          <w:p w:rsidR="00A16F77" w:rsidRPr="007B0EA5" w:rsidRDefault="00A16F77" w:rsidP="002F3D95">
            <w:pPr>
              <w:tabs>
                <w:tab w:val="left" w:pos="1168"/>
                <w:tab w:val="left" w:pos="3861"/>
              </w:tabs>
              <w:rPr>
                <w:sz w:val="28"/>
                <w:szCs w:val="28"/>
                <w:u w:val="single"/>
              </w:rPr>
            </w:pPr>
            <w:r w:rsidRPr="007B0EA5">
              <w:rPr>
                <w:sz w:val="28"/>
                <w:szCs w:val="28"/>
                <w:u w:val="single"/>
              </w:rPr>
              <w:tab/>
            </w:r>
            <w:r w:rsidRPr="007B0EA5">
              <w:rPr>
                <w:sz w:val="28"/>
                <w:szCs w:val="28"/>
              </w:rPr>
              <w:t xml:space="preserve"> прoф. </w:t>
            </w:r>
            <w:r w:rsidR="009D6642" w:rsidRPr="007B0EA5">
              <w:rPr>
                <w:sz w:val="28"/>
                <w:szCs w:val="28"/>
              </w:rPr>
              <w:t>Едуард КУЗНЄЦОВ</w:t>
            </w:r>
          </w:p>
          <w:p w:rsidR="00A16F77" w:rsidRPr="007B0EA5" w:rsidRDefault="00A16F77" w:rsidP="002F3D95">
            <w:pPr>
              <w:tabs>
                <w:tab w:val="left" w:pos="284"/>
                <w:tab w:val="left" w:pos="1767"/>
              </w:tabs>
              <w:rPr>
                <w:sz w:val="20"/>
                <w:szCs w:val="20"/>
              </w:rPr>
            </w:pPr>
            <w:r w:rsidRPr="007B0EA5">
              <w:rPr>
                <w:sz w:val="20"/>
                <w:szCs w:val="20"/>
              </w:rPr>
              <w:tab/>
              <w:t>(</w:t>
            </w:r>
            <w:r w:rsidR="00E533A4" w:rsidRPr="007B0EA5">
              <w:rPr>
                <w:sz w:val="20"/>
                <w:szCs w:val="20"/>
              </w:rPr>
              <w:t>підпис</w:t>
            </w:r>
            <w:r w:rsidRPr="007B0EA5">
              <w:rPr>
                <w:sz w:val="20"/>
                <w:szCs w:val="20"/>
              </w:rPr>
              <w:t>)</w:t>
            </w:r>
            <w:r w:rsidRPr="007B0EA5">
              <w:rPr>
                <w:sz w:val="20"/>
                <w:szCs w:val="20"/>
              </w:rPr>
              <w:tab/>
            </w:r>
          </w:p>
        </w:tc>
        <w:tc>
          <w:tcPr>
            <w:tcW w:w="4678" w:type="dxa"/>
          </w:tcPr>
          <w:p w:rsidR="00A16F77" w:rsidRPr="007B0EA5" w:rsidRDefault="00A16F77" w:rsidP="002F3D95">
            <w:pPr>
              <w:tabs>
                <w:tab w:val="right" w:pos="4462"/>
              </w:tabs>
              <w:spacing w:line="360" w:lineRule="auto"/>
              <w:rPr>
                <w:sz w:val="28"/>
                <w:szCs w:val="28"/>
              </w:rPr>
            </w:pPr>
            <w:r w:rsidRPr="007B0EA5">
              <w:rPr>
                <w:sz w:val="28"/>
                <w:szCs w:val="28"/>
              </w:rPr>
              <w:t xml:space="preserve">Захищенo на засiданнi ЕК № </w:t>
            </w:r>
            <w:r w:rsidR="0091500A" w:rsidRPr="007B0EA5">
              <w:rPr>
                <w:sz w:val="28"/>
                <w:szCs w:val="28"/>
              </w:rPr>
              <w:t>__</w:t>
            </w:r>
          </w:p>
          <w:p w:rsidR="00E533A4" w:rsidRPr="007B0EA5" w:rsidRDefault="00E533A4" w:rsidP="00E533A4">
            <w:pPr>
              <w:spacing w:before="120"/>
              <w:rPr>
                <w:sz w:val="28"/>
                <w:szCs w:val="28"/>
              </w:rPr>
            </w:pPr>
            <w:r w:rsidRPr="007B0EA5">
              <w:rPr>
                <w:sz w:val="28"/>
                <w:szCs w:val="28"/>
              </w:rPr>
              <w:t>протокол № __від ____.</w:t>
            </w:r>
            <w:r w:rsidR="0091500A" w:rsidRPr="007B0EA5">
              <w:rPr>
                <w:sz w:val="28"/>
                <w:szCs w:val="28"/>
              </w:rPr>
              <w:t>06</w:t>
            </w:r>
            <w:r w:rsidRPr="007B0EA5">
              <w:rPr>
                <w:sz w:val="28"/>
                <w:szCs w:val="28"/>
              </w:rPr>
              <w:t>.20</w:t>
            </w:r>
            <w:r w:rsidR="009D6642" w:rsidRPr="007B0EA5">
              <w:rPr>
                <w:sz w:val="28"/>
                <w:szCs w:val="28"/>
              </w:rPr>
              <w:t>2</w:t>
            </w:r>
            <w:r w:rsidR="00517C1C">
              <w:rPr>
                <w:sz w:val="28"/>
                <w:szCs w:val="28"/>
              </w:rPr>
              <w:t>4</w:t>
            </w:r>
            <w:r w:rsidRPr="007B0EA5">
              <w:rPr>
                <w:sz w:val="28"/>
                <w:szCs w:val="28"/>
              </w:rPr>
              <w:t xml:space="preserve"> р. </w:t>
            </w:r>
          </w:p>
          <w:p w:rsidR="00E533A4" w:rsidRPr="007B0EA5" w:rsidRDefault="00E533A4" w:rsidP="002F3D95">
            <w:pPr>
              <w:tabs>
                <w:tab w:val="right" w:pos="4462"/>
              </w:tabs>
              <w:rPr>
                <w:sz w:val="28"/>
                <w:szCs w:val="28"/>
              </w:rPr>
            </w:pPr>
          </w:p>
          <w:p w:rsidR="00A16F77" w:rsidRPr="007B0EA5" w:rsidRDefault="00A16F77" w:rsidP="002F3D95">
            <w:pPr>
              <w:tabs>
                <w:tab w:val="right" w:pos="4462"/>
              </w:tabs>
              <w:rPr>
                <w:sz w:val="28"/>
                <w:szCs w:val="28"/>
              </w:rPr>
            </w:pPr>
            <w:r w:rsidRPr="007B0EA5">
              <w:rPr>
                <w:sz w:val="28"/>
                <w:szCs w:val="28"/>
              </w:rPr>
              <w:t>Oцiнка______________/___</w:t>
            </w:r>
            <w:r w:rsidRPr="007B0EA5">
              <w:rPr>
                <w:sz w:val="20"/>
                <w:szCs w:val="20"/>
              </w:rPr>
              <w:tab/>
            </w:r>
            <w:r w:rsidRPr="007B0EA5">
              <w:rPr>
                <w:sz w:val="28"/>
                <w:szCs w:val="28"/>
              </w:rPr>
              <w:t>___/_____</w:t>
            </w:r>
          </w:p>
          <w:p w:rsidR="00A16F77" w:rsidRPr="007B0EA5" w:rsidRDefault="00A16F77" w:rsidP="002F3D95">
            <w:pPr>
              <w:jc w:val="center"/>
              <w:rPr>
                <w:sz w:val="20"/>
                <w:szCs w:val="20"/>
              </w:rPr>
            </w:pPr>
            <w:r w:rsidRPr="007B0EA5">
              <w:rPr>
                <w:sz w:val="20"/>
                <w:szCs w:val="20"/>
              </w:rPr>
              <w:t xml:space="preserve">(за нацioнальнoю </w:t>
            </w:r>
            <w:r w:rsidR="00E533A4" w:rsidRPr="007B0EA5">
              <w:rPr>
                <w:sz w:val="20"/>
                <w:szCs w:val="20"/>
              </w:rPr>
              <w:t>шкалою</w:t>
            </w:r>
            <w:r w:rsidRPr="007B0EA5">
              <w:rPr>
                <w:sz w:val="20"/>
                <w:szCs w:val="20"/>
              </w:rPr>
              <w:t>/</w:t>
            </w:r>
            <w:r w:rsidR="00E533A4" w:rsidRPr="007B0EA5">
              <w:rPr>
                <w:sz w:val="20"/>
                <w:szCs w:val="20"/>
              </w:rPr>
              <w:t>шкалою</w:t>
            </w:r>
            <w:r w:rsidRPr="007B0EA5">
              <w:rPr>
                <w:sz w:val="20"/>
                <w:szCs w:val="20"/>
              </w:rPr>
              <w:t xml:space="preserve"> ЕСТS/ бали)</w:t>
            </w:r>
          </w:p>
          <w:p w:rsidR="00A16F77" w:rsidRPr="007B0EA5" w:rsidRDefault="00A16F77" w:rsidP="002F3D95">
            <w:pPr>
              <w:spacing w:line="360" w:lineRule="auto"/>
              <w:rPr>
                <w:sz w:val="20"/>
                <w:szCs w:val="20"/>
              </w:rPr>
            </w:pPr>
            <w:r w:rsidRPr="007B0EA5">
              <w:rPr>
                <w:sz w:val="28"/>
                <w:szCs w:val="28"/>
              </w:rPr>
              <w:t>Гoлoва ЕК</w:t>
            </w:r>
          </w:p>
          <w:p w:rsidR="00A16F77" w:rsidRPr="007B0EA5" w:rsidRDefault="00A16F77" w:rsidP="002F3D95">
            <w:pPr>
              <w:rPr>
                <w:sz w:val="20"/>
                <w:szCs w:val="20"/>
              </w:rPr>
            </w:pPr>
            <w:r w:rsidRPr="007B0EA5">
              <w:rPr>
                <w:sz w:val="28"/>
                <w:szCs w:val="28"/>
              </w:rPr>
              <w:t>______ прoф.</w:t>
            </w:r>
            <w:r w:rsidR="00517C1C">
              <w:rPr>
                <w:sz w:val="28"/>
                <w:szCs w:val="28"/>
              </w:rPr>
              <w:t xml:space="preserve"> Ірина НЄННО</w:t>
            </w:r>
          </w:p>
          <w:p w:rsidR="00A16F77" w:rsidRPr="007B0EA5" w:rsidRDefault="00A16F77" w:rsidP="002F3D95">
            <w:pPr>
              <w:tabs>
                <w:tab w:val="left" w:pos="454"/>
                <w:tab w:val="left" w:pos="2155"/>
              </w:tabs>
              <w:rPr>
                <w:sz w:val="28"/>
                <w:szCs w:val="28"/>
              </w:rPr>
            </w:pPr>
            <w:r w:rsidRPr="007B0EA5">
              <w:rPr>
                <w:sz w:val="20"/>
                <w:szCs w:val="20"/>
              </w:rPr>
              <w:tab/>
              <w:t>(</w:t>
            </w:r>
            <w:r w:rsidR="00E533A4" w:rsidRPr="007B0EA5">
              <w:rPr>
                <w:sz w:val="20"/>
                <w:szCs w:val="20"/>
              </w:rPr>
              <w:t>підпис</w:t>
            </w:r>
            <w:r w:rsidRPr="007B0EA5">
              <w:rPr>
                <w:sz w:val="20"/>
                <w:szCs w:val="20"/>
              </w:rPr>
              <w:t>)</w:t>
            </w:r>
            <w:r w:rsidRPr="007B0EA5">
              <w:rPr>
                <w:sz w:val="20"/>
                <w:szCs w:val="20"/>
              </w:rPr>
              <w:tab/>
            </w:r>
          </w:p>
        </w:tc>
      </w:tr>
      <w:tr w:rsidR="00A16F77" w:rsidRPr="007B0EA5" w:rsidTr="002F3D95">
        <w:trPr>
          <w:jc w:val="center"/>
        </w:trPr>
        <w:tc>
          <w:tcPr>
            <w:tcW w:w="4967" w:type="dxa"/>
          </w:tcPr>
          <w:p w:rsidR="00A16F77" w:rsidRPr="007B0EA5" w:rsidRDefault="00A16F77" w:rsidP="002F3D95">
            <w:pPr>
              <w:rPr>
                <w:sz w:val="28"/>
                <w:szCs w:val="28"/>
              </w:rPr>
            </w:pPr>
          </w:p>
        </w:tc>
        <w:tc>
          <w:tcPr>
            <w:tcW w:w="4678" w:type="dxa"/>
          </w:tcPr>
          <w:p w:rsidR="00A16F77" w:rsidRPr="007B0EA5" w:rsidRDefault="00A16F77" w:rsidP="002F3D95">
            <w:pPr>
              <w:rPr>
                <w:sz w:val="28"/>
                <w:szCs w:val="28"/>
              </w:rPr>
            </w:pPr>
          </w:p>
        </w:tc>
      </w:tr>
    </w:tbl>
    <w:p w:rsidR="009D6642" w:rsidRPr="007B0EA5" w:rsidRDefault="009D6642" w:rsidP="00A16F77">
      <w:pPr>
        <w:spacing w:line="360" w:lineRule="auto"/>
        <w:jc w:val="center"/>
        <w:rPr>
          <w:b/>
          <w:sz w:val="28"/>
          <w:szCs w:val="28"/>
        </w:rPr>
      </w:pPr>
    </w:p>
    <w:p w:rsidR="00F27F8C" w:rsidRDefault="00F27F8C" w:rsidP="00A16F77">
      <w:pPr>
        <w:spacing w:line="360" w:lineRule="auto"/>
        <w:jc w:val="center"/>
        <w:rPr>
          <w:b/>
          <w:sz w:val="28"/>
          <w:szCs w:val="28"/>
        </w:rPr>
      </w:pPr>
    </w:p>
    <w:p w:rsidR="00325083" w:rsidRPr="007B0EA5" w:rsidRDefault="00325083" w:rsidP="00A16F77">
      <w:pPr>
        <w:spacing w:line="360" w:lineRule="auto"/>
        <w:jc w:val="center"/>
        <w:rPr>
          <w:b/>
          <w:sz w:val="28"/>
          <w:szCs w:val="28"/>
        </w:rPr>
      </w:pPr>
    </w:p>
    <w:p w:rsidR="0091500A" w:rsidRPr="007B0EA5" w:rsidRDefault="0091500A" w:rsidP="00A16F77">
      <w:pPr>
        <w:spacing w:line="360" w:lineRule="auto"/>
        <w:jc w:val="center"/>
        <w:rPr>
          <w:b/>
          <w:sz w:val="28"/>
          <w:szCs w:val="28"/>
        </w:rPr>
      </w:pPr>
    </w:p>
    <w:p w:rsidR="00A16F77" w:rsidRPr="007B0EA5" w:rsidRDefault="00E533A4" w:rsidP="00A16F77">
      <w:pPr>
        <w:spacing w:line="360" w:lineRule="auto"/>
        <w:jc w:val="center"/>
        <w:rPr>
          <w:b/>
          <w:sz w:val="28"/>
          <w:szCs w:val="28"/>
        </w:rPr>
      </w:pPr>
      <w:r w:rsidRPr="007B0EA5">
        <w:rPr>
          <w:b/>
          <w:sz w:val="28"/>
          <w:szCs w:val="28"/>
        </w:rPr>
        <w:t>Одеса</w:t>
      </w:r>
      <w:r w:rsidR="00A16F77" w:rsidRPr="007B0EA5">
        <w:rPr>
          <w:b/>
          <w:sz w:val="28"/>
          <w:szCs w:val="28"/>
        </w:rPr>
        <w:t xml:space="preserve"> 20</w:t>
      </w:r>
      <w:r w:rsidR="00DB1433" w:rsidRPr="007B0EA5">
        <w:rPr>
          <w:b/>
          <w:sz w:val="28"/>
          <w:szCs w:val="28"/>
        </w:rPr>
        <w:t>2</w:t>
      </w:r>
      <w:r w:rsidR="00517C1C">
        <w:rPr>
          <w:b/>
          <w:sz w:val="28"/>
          <w:szCs w:val="28"/>
        </w:rPr>
        <w:t>4</w:t>
      </w:r>
    </w:p>
    <w:tbl>
      <w:tblPr>
        <w:tblW w:w="10028" w:type="dxa"/>
        <w:jc w:val="center"/>
        <w:tblLayout w:type="fixed"/>
        <w:tblLook w:val="0000"/>
      </w:tblPr>
      <w:tblGrid>
        <w:gridCol w:w="9336"/>
        <w:gridCol w:w="692"/>
      </w:tblGrid>
      <w:tr w:rsidR="00F93202" w:rsidRPr="007B0EA5" w:rsidTr="00CD2619">
        <w:trPr>
          <w:jc w:val="center"/>
        </w:trPr>
        <w:tc>
          <w:tcPr>
            <w:tcW w:w="9336" w:type="dxa"/>
          </w:tcPr>
          <w:p w:rsidR="00F93202" w:rsidRPr="007B0EA5" w:rsidRDefault="00F93202" w:rsidP="007123BC">
            <w:pPr>
              <w:pStyle w:val="a7"/>
              <w:spacing w:line="360" w:lineRule="auto"/>
              <w:rPr>
                <w:b/>
                <w:caps/>
                <w:szCs w:val="28"/>
              </w:rPr>
            </w:pPr>
            <w:r w:rsidRPr="007B0EA5">
              <w:rPr>
                <w:b/>
                <w:caps/>
                <w:szCs w:val="28"/>
              </w:rPr>
              <w:lastRenderedPageBreak/>
              <w:t>Зміст</w:t>
            </w:r>
          </w:p>
        </w:tc>
        <w:tc>
          <w:tcPr>
            <w:tcW w:w="692" w:type="dxa"/>
          </w:tcPr>
          <w:p w:rsidR="00F93202" w:rsidRPr="007B0EA5" w:rsidRDefault="00F93202" w:rsidP="007123BC">
            <w:pPr>
              <w:spacing w:line="360" w:lineRule="auto"/>
              <w:ind w:right="-199"/>
              <w:rPr>
                <w:sz w:val="28"/>
              </w:rPr>
            </w:pPr>
          </w:p>
        </w:tc>
      </w:tr>
      <w:tr w:rsidR="00F93202" w:rsidRPr="007B0EA5" w:rsidTr="00CD2619">
        <w:trPr>
          <w:jc w:val="center"/>
        </w:trPr>
        <w:tc>
          <w:tcPr>
            <w:tcW w:w="9336" w:type="dxa"/>
          </w:tcPr>
          <w:p w:rsidR="00F93202" w:rsidRPr="007B0EA5" w:rsidRDefault="00F93202" w:rsidP="002F3D95">
            <w:pPr>
              <w:spacing w:line="360" w:lineRule="auto"/>
              <w:rPr>
                <w:caps/>
                <w:sz w:val="28"/>
                <w:szCs w:val="28"/>
              </w:rPr>
            </w:pPr>
            <w:r w:rsidRPr="007B0EA5">
              <w:rPr>
                <w:caps/>
                <w:sz w:val="28"/>
                <w:szCs w:val="28"/>
              </w:rPr>
              <w:t>Вступ……………………………………………………………………………</w:t>
            </w:r>
          </w:p>
        </w:tc>
        <w:tc>
          <w:tcPr>
            <w:tcW w:w="692" w:type="dxa"/>
          </w:tcPr>
          <w:p w:rsidR="00F93202" w:rsidRPr="007B0EA5" w:rsidRDefault="003D31EB" w:rsidP="002F3D95">
            <w:pPr>
              <w:spacing w:line="360" w:lineRule="auto"/>
              <w:jc w:val="center"/>
              <w:rPr>
                <w:sz w:val="28"/>
                <w:szCs w:val="28"/>
              </w:rPr>
            </w:pPr>
            <w:r w:rsidRPr="007B0EA5">
              <w:rPr>
                <w:sz w:val="28"/>
                <w:szCs w:val="28"/>
              </w:rPr>
              <w:t>3</w:t>
            </w:r>
          </w:p>
        </w:tc>
      </w:tr>
      <w:tr w:rsidR="00F93202" w:rsidRPr="007B0EA5" w:rsidTr="00CD2619">
        <w:trPr>
          <w:trHeight w:val="266"/>
          <w:jc w:val="center"/>
        </w:trPr>
        <w:tc>
          <w:tcPr>
            <w:tcW w:w="9336" w:type="dxa"/>
          </w:tcPr>
          <w:p w:rsidR="00F93202" w:rsidRPr="000D2E0B" w:rsidRDefault="00EF7D9B" w:rsidP="00076225">
            <w:pPr>
              <w:spacing w:line="360" w:lineRule="auto"/>
              <w:rPr>
                <w:caps/>
                <w:sz w:val="28"/>
                <w:szCs w:val="28"/>
              </w:rPr>
            </w:pPr>
            <w:r w:rsidRPr="000D2E0B">
              <w:rPr>
                <w:caps/>
                <w:sz w:val="28"/>
                <w:szCs w:val="28"/>
              </w:rPr>
              <w:t xml:space="preserve">розділ 1. </w:t>
            </w:r>
            <w:r w:rsidR="00D63B6E" w:rsidRPr="000D2E0B">
              <w:rPr>
                <w:caps/>
                <w:sz w:val="28"/>
                <w:szCs w:val="28"/>
              </w:rPr>
              <w:t xml:space="preserve">теоретична </w:t>
            </w:r>
            <w:r w:rsidR="00325083" w:rsidRPr="000D2E0B">
              <w:rPr>
                <w:caps/>
                <w:sz w:val="28"/>
                <w:szCs w:val="28"/>
              </w:rPr>
              <w:t>складова</w:t>
            </w:r>
            <w:r w:rsidR="00D63B6E" w:rsidRPr="000D2E0B">
              <w:rPr>
                <w:caps/>
                <w:sz w:val="28"/>
                <w:szCs w:val="28"/>
              </w:rPr>
              <w:t xml:space="preserve"> </w:t>
            </w:r>
            <w:r w:rsidR="00076225" w:rsidRPr="00076225">
              <w:rPr>
                <w:bCs/>
                <w:caps/>
                <w:sz w:val="28"/>
                <w:szCs w:val="28"/>
              </w:rPr>
              <w:t>Управління операційною діяльністю підприємства</w:t>
            </w:r>
            <w:r w:rsidR="00180AEC" w:rsidRPr="000D2E0B">
              <w:rPr>
                <w:bCs/>
                <w:caps/>
                <w:sz w:val="28"/>
                <w:szCs w:val="28"/>
              </w:rPr>
              <w:t>………………………</w:t>
            </w:r>
            <w:r w:rsidR="00076225">
              <w:rPr>
                <w:bCs/>
                <w:caps/>
                <w:sz w:val="28"/>
                <w:szCs w:val="28"/>
                <w:lang w:val="ru-RU"/>
              </w:rPr>
              <w:t>…..</w:t>
            </w:r>
            <w:r w:rsidR="00D63B6E" w:rsidRPr="000D2E0B">
              <w:rPr>
                <w:caps/>
                <w:sz w:val="28"/>
                <w:szCs w:val="28"/>
              </w:rPr>
              <w:t>…………</w:t>
            </w:r>
            <w:r w:rsidRPr="000D2E0B">
              <w:rPr>
                <w:caps/>
                <w:sz w:val="28"/>
                <w:szCs w:val="28"/>
              </w:rPr>
              <w:t>.</w:t>
            </w:r>
            <w:r w:rsidR="00A16F77" w:rsidRPr="000D2E0B">
              <w:rPr>
                <w:caps/>
                <w:sz w:val="28"/>
                <w:szCs w:val="28"/>
              </w:rPr>
              <w:t>..</w:t>
            </w:r>
            <w:r w:rsidR="001C6595" w:rsidRPr="000D2E0B">
              <w:rPr>
                <w:caps/>
                <w:sz w:val="28"/>
                <w:szCs w:val="28"/>
              </w:rPr>
              <w:t>……</w:t>
            </w:r>
            <w:r w:rsidR="00AB13F4" w:rsidRPr="000D2E0B">
              <w:rPr>
                <w:caps/>
                <w:sz w:val="28"/>
                <w:szCs w:val="28"/>
              </w:rPr>
              <w:t>.</w:t>
            </w:r>
          </w:p>
        </w:tc>
        <w:tc>
          <w:tcPr>
            <w:tcW w:w="692" w:type="dxa"/>
          </w:tcPr>
          <w:p w:rsidR="00180AEC" w:rsidRPr="000D2E0B" w:rsidRDefault="00180AEC" w:rsidP="002F3D95">
            <w:pPr>
              <w:spacing w:line="360" w:lineRule="auto"/>
              <w:jc w:val="center"/>
              <w:rPr>
                <w:sz w:val="28"/>
                <w:szCs w:val="28"/>
              </w:rPr>
            </w:pPr>
          </w:p>
          <w:p w:rsidR="00F93202" w:rsidRPr="000D2E0B" w:rsidRDefault="004A5EFA" w:rsidP="002F3D95">
            <w:pPr>
              <w:spacing w:line="360" w:lineRule="auto"/>
              <w:jc w:val="center"/>
              <w:rPr>
                <w:sz w:val="28"/>
                <w:szCs w:val="28"/>
              </w:rPr>
            </w:pPr>
            <w:r w:rsidRPr="000D2E0B">
              <w:rPr>
                <w:sz w:val="28"/>
                <w:szCs w:val="28"/>
              </w:rPr>
              <w:t>6</w:t>
            </w:r>
          </w:p>
        </w:tc>
      </w:tr>
      <w:tr w:rsidR="00F93202" w:rsidRPr="007B0EA5" w:rsidTr="00CD2619">
        <w:trPr>
          <w:trHeight w:val="266"/>
          <w:jc w:val="center"/>
        </w:trPr>
        <w:tc>
          <w:tcPr>
            <w:tcW w:w="9336" w:type="dxa"/>
          </w:tcPr>
          <w:p w:rsidR="00F93202" w:rsidRPr="00377773" w:rsidRDefault="00F93202" w:rsidP="00076225">
            <w:pPr>
              <w:pStyle w:val="af3"/>
              <w:shd w:val="clear" w:color="auto" w:fill="FFFFFF"/>
              <w:spacing w:before="0" w:beforeAutospacing="0" w:after="0" w:afterAutospacing="0" w:line="360" w:lineRule="auto"/>
              <w:jc w:val="both"/>
              <w:rPr>
                <w:bCs/>
                <w:color w:val="200F03"/>
                <w:sz w:val="28"/>
                <w:szCs w:val="28"/>
                <w:lang w:val="uk-UA"/>
              </w:rPr>
            </w:pPr>
            <w:r w:rsidRPr="00377773">
              <w:rPr>
                <w:sz w:val="28"/>
                <w:szCs w:val="28"/>
                <w:lang w:val="uk-UA"/>
              </w:rPr>
              <w:t xml:space="preserve">1.1. </w:t>
            </w:r>
            <w:r w:rsidR="00D63B6E" w:rsidRPr="00377773">
              <w:rPr>
                <w:sz w:val="28"/>
                <w:szCs w:val="28"/>
                <w:lang w:val="uk-UA"/>
              </w:rPr>
              <w:t xml:space="preserve">Теоретична основа </w:t>
            </w:r>
            <w:r w:rsidR="00076225" w:rsidRPr="00377773">
              <w:rPr>
                <w:sz w:val="28"/>
                <w:szCs w:val="28"/>
                <w:lang w:val="uk-UA"/>
              </w:rPr>
              <w:t>у</w:t>
            </w:r>
            <w:r w:rsidR="00076225" w:rsidRPr="00377773">
              <w:rPr>
                <w:bCs/>
                <w:sz w:val="28"/>
                <w:szCs w:val="28"/>
                <w:lang w:val="uk-UA"/>
              </w:rPr>
              <w:t>правління операційною діяльністю підприємства</w:t>
            </w:r>
            <w:r w:rsidR="005C0AB0" w:rsidRPr="00377773">
              <w:rPr>
                <w:sz w:val="28"/>
                <w:szCs w:val="28"/>
                <w:lang w:val="uk-UA"/>
              </w:rPr>
              <w:t xml:space="preserve"> </w:t>
            </w:r>
            <w:r w:rsidR="00A16F77" w:rsidRPr="00377773">
              <w:rPr>
                <w:sz w:val="28"/>
                <w:szCs w:val="28"/>
                <w:lang w:val="uk-UA"/>
              </w:rPr>
              <w:t>.</w:t>
            </w:r>
          </w:p>
        </w:tc>
        <w:tc>
          <w:tcPr>
            <w:tcW w:w="692" w:type="dxa"/>
          </w:tcPr>
          <w:p w:rsidR="00F93202" w:rsidRPr="00377773" w:rsidRDefault="004A5EFA" w:rsidP="002F3D95">
            <w:pPr>
              <w:spacing w:line="360" w:lineRule="auto"/>
              <w:jc w:val="center"/>
              <w:rPr>
                <w:sz w:val="28"/>
                <w:szCs w:val="28"/>
              </w:rPr>
            </w:pPr>
            <w:r w:rsidRPr="00377773">
              <w:rPr>
                <w:sz w:val="28"/>
                <w:szCs w:val="28"/>
              </w:rPr>
              <w:t>6</w:t>
            </w:r>
          </w:p>
        </w:tc>
      </w:tr>
      <w:tr w:rsidR="00F93202" w:rsidRPr="007B0EA5" w:rsidTr="00CD2619">
        <w:trPr>
          <w:trHeight w:val="266"/>
          <w:jc w:val="center"/>
        </w:trPr>
        <w:tc>
          <w:tcPr>
            <w:tcW w:w="9336" w:type="dxa"/>
          </w:tcPr>
          <w:p w:rsidR="00F93202" w:rsidRPr="000040FD" w:rsidRDefault="00082123" w:rsidP="000D2E0B">
            <w:pPr>
              <w:pStyle w:val="af3"/>
              <w:shd w:val="clear" w:color="auto" w:fill="FFFFFF"/>
              <w:spacing w:before="0" w:beforeAutospacing="0" w:after="0" w:afterAutospacing="0" w:line="360" w:lineRule="auto"/>
              <w:jc w:val="both"/>
              <w:rPr>
                <w:color w:val="200F03"/>
                <w:sz w:val="28"/>
                <w:szCs w:val="28"/>
                <w:lang w:val="uk-UA"/>
              </w:rPr>
            </w:pPr>
            <w:r w:rsidRPr="000040FD">
              <w:rPr>
                <w:sz w:val="28"/>
                <w:szCs w:val="28"/>
                <w:lang w:val="uk-UA"/>
              </w:rPr>
              <w:t>1.</w:t>
            </w:r>
            <w:r w:rsidR="003D31EB" w:rsidRPr="000040FD">
              <w:rPr>
                <w:sz w:val="28"/>
                <w:szCs w:val="28"/>
                <w:lang w:val="uk-UA"/>
              </w:rPr>
              <w:t>2</w:t>
            </w:r>
            <w:r w:rsidRPr="000040FD">
              <w:rPr>
                <w:sz w:val="28"/>
                <w:szCs w:val="28"/>
                <w:lang w:val="uk-UA"/>
              </w:rPr>
              <w:t xml:space="preserve">. </w:t>
            </w:r>
            <w:r w:rsidR="00377773" w:rsidRPr="000040FD">
              <w:rPr>
                <w:rFonts w:eastAsia="TimesNewRoman"/>
                <w:bCs/>
                <w:sz w:val="28"/>
                <w:szCs w:val="28"/>
                <w:lang w:val="uk-UA"/>
              </w:rPr>
              <w:t>Методичні підходи до формування операційної системи у господарському середовищі підприємства</w:t>
            </w:r>
            <w:r w:rsidR="00377773" w:rsidRPr="000040FD">
              <w:rPr>
                <w:rFonts w:eastAsia="TimesNewRoman"/>
                <w:sz w:val="28"/>
                <w:szCs w:val="28"/>
                <w:lang w:val="uk-UA"/>
              </w:rPr>
              <w:t xml:space="preserve"> </w:t>
            </w:r>
            <w:r w:rsidR="00A95492" w:rsidRPr="000040FD">
              <w:rPr>
                <w:sz w:val="28"/>
                <w:szCs w:val="28"/>
                <w:lang w:val="uk-UA"/>
              </w:rPr>
              <w:t>………</w:t>
            </w:r>
            <w:r w:rsidR="0096789D" w:rsidRPr="000040FD">
              <w:rPr>
                <w:sz w:val="28"/>
                <w:szCs w:val="28"/>
                <w:lang w:val="uk-UA"/>
              </w:rPr>
              <w:t>…....</w:t>
            </w:r>
            <w:r w:rsidR="00A95492" w:rsidRPr="000040FD">
              <w:rPr>
                <w:sz w:val="28"/>
                <w:szCs w:val="28"/>
                <w:lang w:val="uk-UA"/>
              </w:rPr>
              <w:t>……………………..</w:t>
            </w:r>
          </w:p>
        </w:tc>
        <w:tc>
          <w:tcPr>
            <w:tcW w:w="692" w:type="dxa"/>
          </w:tcPr>
          <w:p w:rsidR="00377773" w:rsidRPr="000040FD" w:rsidRDefault="00377773" w:rsidP="000D2E0B">
            <w:pPr>
              <w:spacing w:line="360" w:lineRule="auto"/>
              <w:jc w:val="center"/>
              <w:rPr>
                <w:bCs/>
                <w:sz w:val="28"/>
                <w:szCs w:val="28"/>
              </w:rPr>
            </w:pPr>
          </w:p>
          <w:p w:rsidR="004A5EFA" w:rsidRPr="000040FD" w:rsidRDefault="004A5EFA" w:rsidP="000D2E0B">
            <w:pPr>
              <w:spacing w:line="360" w:lineRule="auto"/>
              <w:jc w:val="center"/>
              <w:rPr>
                <w:bCs/>
                <w:sz w:val="28"/>
                <w:szCs w:val="28"/>
              </w:rPr>
            </w:pPr>
            <w:r w:rsidRPr="000040FD">
              <w:rPr>
                <w:bCs/>
                <w:sz w:val="28"/>
                <w:szCs w:val="28"/>
              </w:rPr>
              <w:t>1</w:t>
            </w:r>
            <w:r w:rsidR="000D2E0B" w:rsidRPr="000040FD">
              <w:rPr>
                <w:bCs/>
                <w:sz w:val="28"/>
                <w:szCs w:val="28"/>
              </w:rPr>
              <w:t>5</w:t>
            </w:r>
          </w:p>
        </w:tc>
      </w:tr>
      <w:tr w:rsidR="00BC0D52" w:rsidRPr="007B0EA5" w:rsidTr="00CD2619">
        <w:trPr>
          <w:trHeight w:val="505"/>
          <w:jc w:val="center"/>
        </w:trPr>
        <w:tc>
          <w:tcPr>
            <w:tcW w:w="9336" w:type="dxa"/>
          </w:tcPr>
          <w:p w:rsidR="000040FD" w:rsidRPr="000040FD" w:rsidRDefault="00082123" w:rsidP="000040FD">
            <w:pPr>
              <w:shd w:val="clear" w:color="auto" w:fill="FFFFFF"/>
              <w:tabs>
                <w:tab w:val="left" w:pos="1176"/>
              </w:tabs>
              <w:spacing w:line="360" w:lineRule="auto"/>
              <w:rPr>
                <w:caps/>
                <w:sz w:val="28"/>
                <w:szCs w:val="28"/>
              </w:rPr>
            </w:pPr>
            <w:r w:rsidRPr="000040FD">
              <w:rPr>
                <w:caps/>
                <w:color w:val="000000"/>
                <w:spacing w:val="20"/>
                <w:sz w:val="28"/>
                <w:szCs w:val="28"/>
              </w:rPr>
              <w:t>Розділ</w:t>
            </w:r>
            <w:r w:rsidRPr="000040FD">
              <w:rPr>
                <w:caps/>
                <w:color w:val="000000"/>
                <w:sz w:val="28"/>
                <w:szCs w:val="28"/>
              </w:rPr>
              <w:t xml:space="preserve"> 2. </w:t>
            </w:r>
            <w:r w:rsidR="000040FD" w:rsidRPr="000040FD">
              <w:rPr>
                <w:caps/>
                <w:sz w:val="28"/>
                <w:szCs w:val="28"/>
              </w:rPr>
              <w:t xml:space="preserve">дослідження ефективності управлінської </w:t>
            </w:r>
          </w:p>
          <w:p w:rsidR="00BC0D52" w:rsidRPr="000040FD" w:rsidRDefault="000040FD" w:rsidP="000040FD">
            <w:pPr>
              <w:shd w:val="clear" w:color="auto" w:fill="FFFFFF"/>
              <w:tabs>
                <w:tab w:val="left" w:pos="1176"/>
              </w:tabs>
              <w:spacing w:line="360" w:lineRule="auto"/>
              <w:rPr>
                <w:sz w:val="28"/>
                <w:szCs w:val="28"/>
              </w:rPr>
            </w:pPr>
            <w:r w:rsidRPr="000040FD">
              <w:rPr>
                <w:caps/>
                <w:sz w:val="28"/>
                <w:szCs w:val="28"/>
              </w:rPr>
              <w:t xml:space="preserve">діяльності на </w:t>
            </w:r>
            <w:r w:rsidRPr="000040FD">
              <w:rPr>
                <w:bCs/>
                <w:caps/>
                <w:sz w:val="28"/>
                <w:szCs w:val="28"/>
              </w:rPr>
              <w:t>ТОВ СП «Вітмарк-Україна»…………………..</w:t>
            </w:r>
            <w:r w:rsidR="00241A81" w:rsidRPr="000040FD">
              <w:rPr>
                <w:caps/>
                <w:sz w:val="28"/>
                <w:szCs w:val="28"/>
              </w:rPr>
              <w:t>.</w:t>
            </w:r>
            <w:r w:rsidR="00D04D49" w:rsidRPr="000040FD">
              <w:rPr>
                <w:caps/>
                <w:sz w:val="28"/>
                <w:szCs w:val="28"/>
              </w:rPr>
              <w:t>….</w:t>
            </w:r>
            <w:r w:rsidR="00752747" w:rsidRPr="000040FD">
              <w:rPr>
                <w:caps/>
                <w:sz w:val="28"/>
                <w:szCs w:val="28"/>
              </w:rPr>
              <w:t>...</w:t>
            </w:r>
            <w:r w:rsidR="00A95492" w:rsidRPr="000040FD">
              <w:rPr>
                <w:caps/>
                <w:color w:val="000000"/>
                <w:sz w:val="28"/>
                <w:szCs w:val="28"/>
              </w:rPr>
              <w:t>..</w:t>
            </w:r>
          </w:p>
        </w:tc>
        <w:tc>
          <w:tcPr>
            <w:tcW w:w="692" w:type="dxa"/>
          </w:tcPr>
          <w:p w:rsidR="00BC0D52" w:rsidRPr="000040FD" w:rsidRDefault="00BC0D52" w:rsidP="002F3D95">
            <w:pPr>
              <w:spacing w:line="360" w:lineRule="auto"/>
              <w:jc w:val="center"/>
              <w:rPr>
                <w:sz w:val="28"/>
                <w:szCs w:val="28"/>
              </w:rPr>
            </w:pPr>
          </w:p>
          <w:p w:rsidR="004A5EFA" w:rsidRPr="000040FD" w:rsidRDefault="002F116C" w:rsidP="000040FD">
            <w:pPr>
              <w:spacing w:line="360" w:lineRule="auto"/>
              <w:jc w:val="center"/>
              <w:rPr>
                <w:sz w:val="28"/>
                <w:szCs w:val="28"/>
              </w:rPr>
            </w:pPr>
            <w:r w:rsidRPr="000040FD">
              <w:rPr>
                <w:sz w:val="28"/>
                <w:szCs w:val="28"/>
              </w:rPr>
              <w:t>2</w:t>
            </w:r>
            <w:r w:rsidR="000040FD" w:rsidRPr="000040FD">
              <w:rPr>
                <w:sz w:val="28"/>
                <w:szCs w:val="28"/>
              </w:rPr>
              <w:t>5</w:t>
            </w:r>
          </w:p>
        </w:tc>
      </w:tr>
      <w:tr w:rsidR="00C11542" w:rsidRPr="0040140A" w:rsidTr="00CD2619">
        <w:trPr>
          <w:jc w:val="center"/>
        </w:trPr>
        <w:tc>
          <w:tcPr>
            <w:tcW w:w="9336" w:type="dxa"/>
          </w:tcPr>
          <w:p w:rsidR="00C11542" w:rsidRPr="000040FD" w:rsidRDefault="00C11542" w:rsidP="0040140A">
            <w:pPr>
              <w:shd w:val="clear" w:color="auto" w:fill="FFFFFF"/>
              <w:tabs>
                <w:tab w:val="left" w:pos="1176"/>
              </w:tabs>
              <w:spacing w:line="360" w:lineRule="auto"/>
              <w:rPr>
                <w:caps/>
                <w:sz w:val="28"/>
                <w:szCs w:val="28"/>
              </w:rPr>
            </w:pPr>
            <w:r w:rsidRPr="000040FD">
              <w:rPr>
                <w:sz w:val="28"/>
                <w:szCs w:val="28"/>
              </w:rPr>
              <w:t>2.1</w:t>
            </w:r>
            <w:r w:rsidR="00903292" w:rsidRPr="000040FD">
              <w:rPr>
                <w:sz w:val="28"/>
                <w:szCs w:val="28"/>
              </w:rPr>
              <w:t>.</w:t>
            </w:r>
            <w:r w:rsidR="007B0EA5" w:rsidRPr="000040FD">
              <w:rPr>
                <w:sz w:val="28"/>
                <w:szCs w:val="28"/>
              </w:rPr>
              <w:t xml:space="preserve"> </w:t>
            </w:r>
            <w:r w:rsidR="000040FD" w:rsidRPr="000040FD">
              <w:rPr>
                <w:sz w:val="28"/>
                <w:szCs w:val="28"/>
                <w:lang w:val="ru-RU"/>
              </w:rPr>
              <w:t xml:space="preserve">Характеристика ефективності кадрової політики ТОВ СП </w:t>
            </w:r>
            <w:r w:rsidR="000040FD" w:rsidRPr="000040FD">
              <w:rPr>
                <w:bCs/>
                <w:sz w:val="28"/>
                <w:szCs w:val="28"/>
                <w:lang w:val="ru-RU"/>
              </w:rPr>
              <w:t>«Вітмарк-Україна» ……………………………………………………</w:t>
            </w:r>
            <w:r w:rsidR="00903292" w:rsidRPr="000040FD">
              <w:rPr>
                <w:sz w:val="28"/>
                <w:szCs w:val="28"/>
              </w:rPr>
              <w:t>……</w:t>
            </w:r>
            <w:r w:rsidRPr="000040FD">
              <w:rPr>
                <w:caps/>
                <w:sz w:val="28"/>
                <w:szCs w:val="28"/>
              </w:rPr>
              <w:t>……..…</w:t>
            </w:r>
            <w:r w:rsidRPr="000040FD">
              <w:rPr>
                <w:sz w:val="28"/>
                <w:szCs w:val="28"/>
              </w:rPr>
              <w:t>…..….</w:t>
            </w:r>
          </w:p>
        </w:tc>
        <w:tc>
          <w:tcPr>
            <w:tcW w:w="692" w:type="dxa"/>
          </w:tcPr>
          <w:p w:rsidR="000040FD" w:rsidRPr="000040FD" w:rsidRDefault="000040FD" w:rsidP="00FA2FC4">
            <w:pPr>
              <w:spacing w:line="360" w:lineRule="auto"/>
              <w:jc w:val="center"/>
              <w:rPr>
                <w:sz w:val="28"/>
                <w:szCs w:val="28"/>
              </w:rPr>
            </w:pPr>
          </w:p>
          <w:p w:rsidR="00C11542" w:rsidRPr="000040FD" w:rsidRDefault="00903292" w:rsidP="000040FD">
            <w:pPr>
              <w:spacing w:line="360" w:lineRule="auto"/>
              <w:jc w:val="center"/>
              <w:rPr>
                <w:sz w:val="28"/>
                <w:szCs w:val="28"/>
              </w:rPr>
            </w:pPr>
            <w:r w:rsidRPr="000040FD">
              <w:rPr>
                <w:sz w:val="28"/>
                <w:szCs w:val="28"/>
              </w:rPr>
              <w:t>2</w:t>
            </w:r>
            <w:r w:rsidR="000040FD" w:rsidRPr="000040FD">
              <w:rPr>
                <w:sz w:val="28"/>
                <w:szCs w:val="28"/>
              </w:rPr>
              <w:t>5</w:t>
            </w:r>
          </w:p>
        </w:tc>
      </w:tr>
      <w:tr w:rsidR="00C11542" w:rsidRPr="007B0EA5" w:rsidTr="00CD2619">
        <w:trPr>
          <w:jc w:val="center"/>
        </w:trPr>
        <w:tc>
          <w:tcPr>
            <w:tcW w:w="9336" w:type="dxa"/>
          </w:tcPr>
          <w:p w:rsidR="00C11542" w:rsidRPr="00DE2C03" w:rsidRDefault="00C11542" w:rsidP="007C2EFD">
            <w:pPr>
              <w:spacing w:line="360" w:lineRule="auto"/>
              <w:rPr>
                <w:sz w:val="28"/>
                <w:szCs w:val="28"/>
              </w:rPr>
            </w:pPr>
            <w:r w:rsidRPr="00DE2C03">
              <w:rPr>
                <w:sz w:val="28"/>
                <w:szCs w:val="28"/>
              </w:rPr>
              <w:t xml:space="preserve">2.2. </w:t>
            </w:r>
            <w:r w:rsidR="000040FD" w:rsidRPr="00DE2C03">
              <w:rPr>
                <w:iCs/>
                <w:sz w:val="28"/>
                <w:szCs w:val="28"/>
              </w:rPr>
              <w:t xml:space="preserve">Діагностика фінансової стійкості,  ліквідності та     платоспроможності </w:t>
            </w:r>
            <w:r w:rsidR="000040FD" w:rsidRPr="00DE2C03">
              <w:rPr>
                <w:bCs/>
                <w:sz w:val="28"/>
                <w:szCs w:val="28"/>
              </w:rPr>
              <w:t>виробничого підприємства  ТОВ СП «Вітмарк-Україна»…………………….</w:t>
            </w:r>
          </w:p>
        </w:tc>
        <w:tc>
          <w:tcPr>
            <w:tcW w:w="692" w:type="dxa"/>
          </w:tcPr>
          <w:p w:rsidR="000040FD" w:rsidRPr="000040FD" w:rsidRDefault="000040FD" w:rsidP="00AC0EAE">
            <w:pPr>
              <w:spacing w:line="360" w:lineRule="auto"/>
              <w:jc w:val="center"/>
              <w:rPr>
                <w:sz w:val="28"/>
                <w:szCs w:val="28"/>
              </w:rPr>
            </w:pPr>
          </w:p>
          <w:p w:rsidR="00C11542" w:rsidRPr="000040FD" w:rsidRDefault="000040FD" w:rsidP="000040FD">
            <w:pPr>
              <w:spacing w:line="360" w:lineRule="auto"/>
              <w:jc w:val="center"/>
              <w:rPr>
                <w:sz w:val="28"/>
                <w:szCs w:val="28"/>
              </w:rPr>
            </w:pPr>
            <w:r w:rsidRPr="000040FD">
              <w:rPr>
                <w:sz w:val="28"/>
                <w:szCs w:val="28"/>
              </w:rPr>
              <w:t>27</w:t>
            </w:r>
          </w:p>
        </w:tc>
      </w:tr>
      <w:tr w:rsidR="00F93202" w:rsidRPr="007B0EA5" w:rsidTr="00CD2619">
        <w:trPr>
          <w:jc w:val="center"/>
        </w:trPr>
        <w:tc>
          <w:tcPr>
            <w:tcW w:w="9336" w:type="dxa"/>
          </w:tcPr>
          <w:p w:rsidR="00F93202" w:rsidRPr="00DB2479" w:rsidRDefault="00B67C3A" w:rsidP="00DE2C03">
            <w:pPr>
              <w:spacing w:line="360" w:lineRule="auto"/>
              <w:rPr>
                <w:sz w:val="28"/>
                <w:szCs w:val="28"/>
              </w:rPr>
            </w:pPr>
            <w:r w:rsidRPr="00DB2479">
              <w:rPr>
                <w:caps/>
                <w:sz w:val="28"/>
                <w:szCs w:val="28"/>
              </w:rPr>
              <w:t xml:space="preserve">Розділ 3. </w:t>
            </w:r>
            <w:r w:rsidR="00241A81" w:rsidRPr="00DB2479">
              <w:rPr>
                <w:caps/>
                <w:color w:val="000000"/>
                <w:sz w:val="28"/>
                <w:szCs w:val="28"/>
              </w:rPr>
              <w:t xml:space="preserve">Удосконалення </w:t>
            </w:r>
            <w:r w:rsidR="00DE2C03" w:rsidRPr="00DB2479">
              <w:rPr>
                <w:bCs/>
                <w:caps/>
                <w:color w:val="000000"/>
                <w:sz w:val="28"/>
                <w:szCs w:val="28"/>
                <w:lang w:val="ru-RU"/>
              </w:rPr>
              <w:t>Управління операційною діяльністю</w:t>
            </w:r>
            <w:r w:rsidR="00241A81" w:rsidRPr="00DB2479">
              <w:rPr>
                <w:bCs/>
                <w:caps/>
                <w:color w:val="000000"/>
                <w:sz w:val="28"/>
                <w:szCs w:val="28"/>
              </w:rPr>
              <w:t xml:space="preserve"> </w:t>
            </w:r>
            <w:r w:rsidR="00DE2C03" w:rsidRPr="00DB2479">
              <w:rPr>
                <w:bCs/>
                <w:caps/>
                <w:color w:val="000000"/>
                <w:sz w:val="28"/>
                <w:szCs w:val="28"/>
                <w:lang w:val="ru-RU"/>
              </w:rPr>
              <w:t>ТОВ СП «Вітмарк-Україна»</w:t>
            </w:r>
            <w:r w:rsidR="00D63B6E" w:rsidRPr="00DB2479">
              <w:rPr>
                <w:bCs/>
                <w:caps/>
                <w:color w:val="000000"/>
                <w:sz w:val="28"/>
                <w:szCs w:val="28"/>
              </w:rPr>
              <w:t>в умовах глобальних викликів</w:t>
            </w:r>
            <w:r w:rsidR="00FF1569" w:rsidRPr="00DB2479">
              <w:rPr>
                <w:caps/>
                <w:color w:val="000000"/>
                <w:sz w:val="28"/>
                <w:szCs w:val="28"/>
              </w:rPr>
              <w:t>……</w:t>
            </w:r>
            <w:r w:rsidR="004C2795" w:rsidRPr="00DB2479">
              <w:rPr>
                <w:caps/>
                <w:color w:val="000000"/>
                <w:sz w:val="28"/>
                <w:szCs w:val="28"/>
              </w:rPr>
              <w:t>….</w:t>
            </w:r>
            <w:r w:rsidR="00A17657" w:rsidRPr="00DB2479">
              <w:rPr>
                <w:caps/>
                <w:color w:val="000000"/>
                <w:sz w:val="28"/>
                <w:szCs w:val="28"/>
              </w:rPr>
              <w:t>………………………………..</w:t>
            </w:r>
            <w:r w:rsidR="00FF1569" w:rsidRPr="00DB2479">
              <w:rPr>
                <w:caps/>
                <w:color w:val="000000"/>
                <w:sz w:val="28"/>
                <w:szCs w:val="28"/>
              </w:rPr>
              <w:t>…</w:t>
            </w:r>
            <w:r w:rsidR="00A95492" w:rsidRPr="00DB2479">
              <w:rPr>
                <w:caps/>
                <w:color w:val="000000"/>
                <w:sz w:val="28"/>
                <w:szCs w:val="28"/>
              </w:rPr>
              <w:t>……</w:t>
            </w:r>
          </w:p>
        </w:tc>
        <w:tc>
          <w:tcPr>
            <w:tcW w:w="692" w:type="dxa"/>
          </w:tcPr>
          <w:p w:rsidR="0096789D" w:rsidRPr="00B8384E" w:rsidRDefault="0096789D" w:rsidP="002F3D95">
            <w:pPr>
              <w:spacing w:line="360" w:lineRule="auto"/>
              <w:jc w:val="center"/>
              <w:rPr>
                <w:sz w:val="28"/>
                <w:szCs w:val="28"/>
              </w:rPr>
            </w:pPr>
          </w:p>
          <w:p w:rsidR="007C2EFD" w:rsidRPr="00B8384E" w:rsidRDefault="007C2EFD" w:rsidP="002F3D95">
            <w:pPr>
              <w:spacing w:line="360" w:lineRule="auto"/>
              <w:jc w:val="center"/>
              <w:rPr>
                <w:sz w:val="28"/>
                <w:szCs w:val="28"/>
              </w:rPr>
            </w:pPr>
          </w:p>
          <w:p w:rsidR="004A5EFA" w:rsidRPr="00B8384E" w:rsidRDefault="00086510" w:rsidP="001F5778">
            <w:pPr>
              <w:spacing w:line="360" w:lineRule="auto"/>
              <w:jc w:val="center"/>
              <w:rPr>
                <w:sz w:val="28"/>
                <w:szCs w:val="28"/>
              </w:rPr>
            </w:pPr>
            <w:r>
              <w:rPr>
                <w:sz w:val="28"/>
                <w:szCs w:val="28"/>
              </w:rPr>
              <w:t>45</w:t>
            </w:r>
          </w:p>
        </w:tc>
      </w:tr>
      <w:tr w:rsidR="00F93202" w:rsidRPr="007B0EA5" w:rsidTr="00CD2619">
        <w:trPr>
          <w:jc w:val="center"/>
        </w:trPr>
        <w:tc>
          <w:tcPr>
            <w:tcW w:w="9336" w:type="dxa"/>
          </w:tcPr>
          <w:p w:rsidR="00F93202" w:rsidRPr="00DB2479" w:rsidRDefault="00F93202" w:rsidP="00B8384E">
            <w:pPr>
              <w:spacing w:line="360" w:lineRule="auto"/>
              <w:rPr>
                <w:sz w:val="28"/>
                <w:szCs w:val="28"/>
              </w:rPr>
            </w:pPr>
            <w:r w:rsidRPr="00DB2479">
              <w:rPr>
                <w:sz w:val="28"/>
                <w:szCs w:val="28"/>
              </w:rPr>
              <w:t xml:space="preserve">3.1. </w:t>
            </w:r>
            <w:r w:rsidR="00DB2479" w:rsidRPr="00DB2479">
              <w:rPr>
                <w:sz w:val="28"/>
                <w:szCs w:val="28"/>
              </w:rPr>
              <w:t xml:space="preserve">Удосконалення оперативного управління виробничим процесом </w:t>
            </w:r>
            <w:r w:rsidR="00DB2479" w:rsidRPr="00DB2479">
              <w:rPr>
                <w:bCs/>
                <w:sz w:val="28"/>
                <w:szCs w:val="28"/>
              </w:rPr>
              <w:t>ТОВ СП «Вітмарк-Україна»………………………………………………………...</w:t>
            </w:r>
            <w:r w:rsidR="00327EDD" w:rsidRPr="00DB2479">
              <w:rPr>
                <w:sz w:val="28"/>
                <w:szCs w:val="28"/>
                <w:lang w:eastAsia="uk-UA"/>
              </w:rPr>
              <w:t>…</w:t>
            </w:r>
          </w:p>
        </w:tc>
        <w:tc>
          <w:tcPr>
            <w:tcW w:w="692" w:type="dxa"/>
          </w:tcPr>
          <w:p w:rsidR="00DB2479" w:rsidRDefault="00DB2479" w:rsidP="001F5778">
            <w:pPr>
              <w:spacing w:line="360" w:lineRule="auto"/>
              <w:jc w:val="center"/>
              <w:rPr>
                <w:sz w:val="28"/>
                <w:szCs w:val="28"/>
              </w:rPr>
            </w:pPr>
          </w:p>
          <w:p w:rsidR="004A5EFA" w:rsidRPr="000479F9" w:rsidRDefault="00086510" w:rsidP="001F5778">
            <w:pPr>
              <w:spacing w:line="360" w:lineRule="auto"/>
              <w:jc w:val="center"/>
              <w:rPr>
                <w:sz w:val="28"/>
                <w:szCs w:val="28"/>
              </w:rPr>
            </w:pPr>
            <w:r>
              <w:rPr>
                <w:sz w:val="28"/>
                <w:szCs w:val="28"/>
              </w:rPr>
              <w:t>45</w:t>
            </w:r>
          </w:p>
        </w:tc>
      </w:tr>
      <w:tr w:rsidR="00F93202" w:rsidRPr="007B0EA5" w:rsidTr="00CD2619">
        <w:trPr>
          <w:jc w:val="center"/>
        </w:trPr>
        <w:tc>
          <w:tcPr>
            <w:tcW w:w="9336" w:type="dxa"/>
          </w:tcPr>
          <w:p w:rsidR="00F93202" w:rsidRPr="009E07F5" w:rsidRDefault="00B67C3A" w:rsidP="009E07F5">
            <w:pPr>
              <w:pStyle w:val="af3"/>
              <w:shd w:val="clear" w:color="auto" w:fill="FFFFFF"/>
              <w:spacing w:before="0" w:beforeAutospacing="0" w:after="0" w:afterAutospacing="0" w:line="360" w:lineRule="auto"/>
              <w:jc w:val="both"/>
              <w:rPr>
                <w:sz w:val="28"/>
                <w:szCs w:val="28"/>
                <w:lang w:val="uk-UA"/>
              </w:rPr>
            </w:pPr>
            <w:r w:rsidRPr="009E07F5">
              <w:rPr>
                <w:sz w:val="28"/>
                <w:szCs w:val="28"/>
                <w:lang w:val="uk-UA"/>
              </w:rPr>
              <w:t xml:space="preserve">3.2. </w:t>
            </w:r>
            <w:r w:rsidR="009E07F5" w:rsidRPr="009E07F5">
              <w:rPr>
                <w:color w:val="231F20"/>
                <w:sz w:val="28"/>
                <w:szCs w:val="28"/>
                <w:bdr w:val="none" w:sz="0" w:space="0" w:color="auto" w:frame="1"/>
                <w:lang w:val="uk-UA"/>
              </w:rPr>
              <w:t>Механізм забезпечення у</w:t>
            </w:r>
            <w:r w:rsidR="009E07F5" w:rsidRPr="009E07F5">
              <w:rPr>
                <w:bCs/>
                <w:color w:val="231F20"/>
                <w:sz w:val="28"/>
                <w:szCs w:val="28"/>
                <w:bdr w:val="none" w:sz="0" w:space="0" w:color="auto" w:frame="1"/>
                <w:lang w:val="uk-UA"/>
              </w:rPr>
              <w:t>правління операційною діяльністю ТОВ СП «Вітмарк-Україна» в умовах глобальних викликів</w:t>
            </w:r>
            <w:r w:rsidR="009E07F5" w:rsidRPr="009E07F5">
              <w:rPr>
                <w:color w:val="231F20"/>
                <w:sz w:val="28"/>
                <w:szCs w:val="28"/>
                <w:bdr w:val="none" w:sz="0" w:space="0" w:color="auto" w:frame="1"/>
                <w:lang w:val="uk-UA"/>
              </w:rPr>
              <w:t xml:space="preserve"> …………………………...</w:t>
            </w:r>
          </w:p>
        </w:tc>
        <w:tc>
          <w:tcPr>
            <w:tcW w:w="692" w:type="dxa"/>
          </w:tcPr>
          <w:p w:rsidR="00842EFF" w:rsidRPr="009E07F5" w:rsidRDefault="00842EFF" w:rsidP="000479F9">
            <w:pPr>
              <w:spacing w:line="360" w:lineRule="auto"/>
              <w:jc w:val="center"/>
              <w:rPr>
                <w:sz w:val="28"/>
                <w:szCs w:val="28"/>
              </w:rPr>
            </w:pPr>
          </w:p>
          <w:p w:rsidR="00F93202" w:rsidRPr="009E07F5" w:rsidRDefault="00086510" w:rsidP="00F07F7E">
            <w:pPr>
              <w:spacing w:line="360" w:lineRule="auto"/>
              <w:jc w:val="center"/>
              <w:rPr>
                <w:sz w:val="28"/>
                <w:szCs w:val="28"/>
              </w:rPr>
            </w:pPr>
            <w:r w:rsidRPr="009E07F5">
              <w:rPr>
                <w:sz w:val="28"/>
                <w:szCs w:val="28"/>
              </w:rPr>
              <w:t>50</w:t>
            </w:r>
          </w:p>
        </w:tc>
      </w:tr>
      <w:tr w:rsidR="00F93202" w:rsidRPr="007B0EA5" w:rsidTr="00CD2619">
        <w:trPr>
          <w:jc w:val="center"/>
        </w:trPr>
        <w:tc>
          <w:tcPr>
            <w:tcW w:w="9336" w:type="dxa"/>
          </w:tcPr>
          <w:p w:rsidR="00F93202" w:rsidRPr="007B0EA5" w:rsidRDefault="00F93202" w:rsidP="002F3D95">
            <w:pPr>
              <w:spacing w:line="360" w:lineRule="auto"/>
              <w:rPr>
                <w:caps/>
                <w:sz w:val="28"/>
                <w:szCs w:val="28"/>
              </w:rPr>
            </w:pPr>
            <w:r w:rsidRPr="007B0EA5">
              <w:rPr>
                <w:caps/>
                <w:sz w:val="28"/>
                <w:szCs w:val="28"/>
              </w:rPr>
              <w:t>Висновки</w:t>
            </w:r>
            <w:r w:rsidR="003D31EB" w:rsidRPr="007B0EA5">
              <w:rPr>
                <w:caps/>
                <w:sz w:val="28"/>
                <w:szCs w:val="28"/>
              </w:rPr>
              <w:t>………………</w:t>
            </w:r>
            <w:r w:rsidR="009C565E">
              <w:rPr>
                <w:caps/>
                <w:sz w:val="28"/>
                <w:szCs w:val="28"/>
              </w:rPr>
              <w:t>.</w:t>
            </w:r>
            <w:r w:rsidR="003D31EB" w:rsidRPr="007B0EA5">
              <w:rPr>
                <w:caps/>
                <w:sz w:val="28"/>
                <w:szCs w:val="28"/>
              </w:rPr>
              <w:t>……..</w:t>
            </w:r>
            <w:r w:rsidRPr="007B0EA5">
              <w:rPr>
                <w:caps/>
                <w:sz w:val="28"/>
                <w:szCs w:val="28"/>
              </w:rPr>
              <w:t>……………………………………</w:t>
            </w:r>
            <w:r w:rsidR="00AB13F4" w:rsidRPr="007B0EA5">
              <w:rPr>
                <w:caps/>
                <w:sz w:val="28"/>
                <w:szCs w:val="28"/>
              </w:rPr>
              <w:t>..</w:t>
            </w:r>
            <w:r w:rsidRPr="007B0EA5">
              <w:rPr>
                <w:caps/>
                <w:sz w:val="28"/>
                <w:szCs w:val="28"/>
              </w:rPr>
              <w:t>……..…</w:t>
            </w:r>
          </w:p>
        </w:tc>
        <w:tc>
          <w:tcPr>
            <w:tcW w:w="692" w:type="dxa"/>
          </w:tcPr>
          <w:p w:rsidR="00F93202" w:rsidRPr="007B0EA5" w:rsidRDefault="005F2130" w:rsidP="00086510">
            <w:pPr>
              <w:spacing w:line="360" w:lineRule="auto"/>
              <w:jc w:val="center"/>
              <w:rPr>
                <w:sz w:val="28"/>
                <w:szCs w:val="28"/>
              </w:rPr>
            </w:pPr>
            <w:r w:rsidRPr="007B0EA5">
              <w:rPr>
                <w:sz w:val="28"/>
                <w:szCs w:val="28"/>
              </w:rPr>
              <w:t>5</w:t>
            </w:r>
            <w:r w:rsidR="00086510">
              <w:rPr>
                <w:sz w:val="28"/>
                <w:szCs w:val="28"/>
              </w:rPr>
              <w:t>3</w:t>
            </w:r>
          </w:p>
        </w:tc>
      </w:tr>
      <w:tr w:rsidR="00F93202" w:rsidRPr="007B0EA5" w:rsidTr="00CD2619">
        <w:trPr>
          <w:trHeight w:val="398"/>
          <w:jc w:val="center"/>
        </w:trPr>
        <w:tc>
          <w:tcPr>
            <w:tcW w:w="9336" w:type="dxa"/>
          </w:tcPr>
          <w:p w:rsidR="00EF7D9B" w:rsidRPr="007B0EA5" w:rsidRDefault="00EF7D9B" w:rsidP="002F3D95">
            <w:pPr>
              <w:pStyle w:val="af3"/>
              <w:shd w:val="clear" w:color="auto" w:fill="FFFFFF"/>
              <w:spacing w:before="0" w:beforeAutospacing="0" w:after="0" w:afterAutospacing="0" w:line="360" w:lineRule="auto"/>
              <w:rPr>
                <w:caps/>
                <w:color w:val="200F03"/>
                <w:sz w:val="28"/>
                <w:szCs w:val="28"/>
                <w:lang w:val="uk-UA"/>
              </w:rPr>
            </w:pPr>
            <w:r w:rsidRPr="007B0EA5">
              <w:rPr>
                <w:caps/>
                <w:sz w:val="28"/>
                <w:szCs w:val="28"/>
                <w:lang w:val="uk-UA"/>
              </w:rPr>
              <w:t>Список використаних джерел……</w:t>
            </w:r>
            <w:r w:rsidR="003D31EB" w:rsidRPr="007B0EA5">
              <w:rPr>
                <w:caps/>
                <w:sz w:val="28"/>
                <w:szCs w:val="28"/>
                <w:lang w:val="uk-UA"/>
              </w:rPr>
              <w:t>….</w:t>
            </w:r>
            <w:r w:rsidRPr="007B0EA5">
              <w:rPr>
                <w:caps/>
                <w:sz w:val="28"/>
                <w:szCs w:val="28"/>
                <w:lang w:val="uk-UA"/>
              </w:rPr>
              <w:t>……………</w:t>
            </w:r>
            <w:r w:rsidR="00A95492" w:rsidRPr="007B0EA5">
              <w:rPr>
                <w:caps/>
                <w:sz w:val="28"/>
                <w:szCs w:val="28"/>
                <w:lang w:val="uk-UA"/>
              </w:rPr>
              <w:t>..……………</w:t>
            </w:r>
            <w:r w:rsidRPr="007B0EA5">
              <w:rPr>
                <w:caps/>
                <w:sz w:val="28"/>
                <w:szCs w:val="28"/>
                <w:lang w:val="uk-UA"/>
              </w:rPr>
              <w:t>…..</w:t>
            </w:r>
          </w:p>
        </w:tc>
        <w:tc>
          <w:tcPr>
            <w:tcW w:w="692" w:type="dxa"/>
          </w:tcPr>
          <w:p w:rsidR="00F93202" w:rsidRPr="007B0EA5" w:rsidRDefault="005F2130" w:rsidP="00086510">
            <w:pPr>
              <w:spacing w:line="360" w:lineRule="auto"/>
              <w:jc w:val="center"/>
              <w:rPr>
                <w:sz w:val="28"/>
                <w:szCs w:val="28"/>
              </w:rPr>
            </w:pPr>
            <w:r w:rsidRPr="007B0EA5">
              <w:rPr>
                <w:sz w:val="28"/>
                <w:szCs w:val="28"/>
              </w:rPr>
              <w:t>5</w:t>
            </w:r>
            <w:r w:rsidR="00086510">
              <w:rPr>
                <w:sz w:val="28"/>
                <w:szCs w:val="28"/>
              </w:rPr>
              <w:t>6</w:t>
            </w:r>
          </w:p>
        </w:tc>
      </w:tr>
      <w:tr w:rsidR="0091500A" w:rsidRPr="007B0EA5" w:rsidTr="00CD2619">
        <w:trPr>
          <w:trHeight w:val="398"/>
          <w:jc w:val="center"/>
        </w:trPr>
        <w:tc>
          <w:tcPr>
            <w:tcW w:w="9336" w:type="dxa"/>
          </w:tcPr>
          <w:p w:rsidR="0091500A" w:rsidRPr="007B0EA5" w:rsidRDefault="0091500A" w:rsidP="00084D18">
            <w:pPr>
              <w:spacing w:line="360" w:lineRule="auto"/>
              <w:rPr>
                <w:caps/>
                <w:sz w:val="28"/>
                <w:szCs w:val="28"/>
              </w:rPr>
            </w:pPr>
          </w:p>
        </w:tc>
        <w:tc>
          <w:tcPr>
            <w:tcW w:w="692" w:type="dxa"/>
          </w:tcPr>
          <w:p w:rsidR="0091500A" w:rsidRPr="007B0EA5" w:rsidRDefault="0091500A" w:rsidP="00084D18">
            <w:pPr>
              <w:spacing w:line="360" w:lineRule="auto"/>
              <w:jc w:val="center"/>
              <w:rPr>
                <w:sz w:val="28"/>
                <w:szCs w:val="28"/>
              </w:rPr>
            </w:pPr>
          </w:p>
        </w:tc>
      </w:tr>
    </w:tbl>
    <w:p w:rsidR="00A95492" w:rsidRPr="007B0EA5" w:rsidRDefault="00A95492" w:rsidP="00C65398">
      <w:pPr>
        <w:spacing w:line="360" w:lineRule="auto"/>
        <w:jc w:val="center"/>
        <w:rPr>
          <w:b/>
          <w:sz w:val="28"/>
          <w:szCs w:val="28"/>
        </w:rPr>
      </w:pPr>
    </w:p>
    <w:p w:rsidR="00F27F8C" w:rsidRDefault="00F27F8C" w:rsidP="003D5CA9">
      <w:pPr>
        <w:spacing w:line="360" w:lineRule="auto"/>
        <w:jc w:val="center"/>
        <w:rPr>
          <w:b/>
          <w:sz w:val="28"/>
          <w:szCs w:val="28"/>
        </w:rPr>
      </w:pPr>
    </w:p>
    <w:p w:rsidR="000479F9" w:rsidRDefault="000479F9" w:rsidP="003D5CA9">
      <w:pPr>
        <w:spacing w:line="360" w:lineRule="auto"/>
        <w:jc w:val="center"/>
        <w:rPr>
          <w:b/>
          <w:sz w:val="28"/>
          <w:szCs w:val="28"/>
        </w:rPr>
      </w:pPr>
    </w:p>
    <w:p w:rsidR="000479F9" w:rsidRPr="007B0EA5" w:rsidRDefault="000479F9" w:rsidP="003D5CA9">
      <w:pPr>
        <w:spacing w:line="360" w:lineRule="auto"/>
        <w:jc w:val="center"/>
        <w:rPr>
          <w:b/>
          <w:sz w:val="28"/>
          <w:szCs w:val="28"/>
        </w:rPr>
      </w:pPr>
    </w:p>
    <w:p w:rsidR="0091500A" w:rsidRDefault="0091500A" w:rsidP="003D5CA9">
      <w:pPr>
        <w:spacing w:line="360" w:lineRule="auto"/>
        <w:jc w:val="center"/>
        <w:rPr>
          <w:b/>
          <w:sz w:val="28"/>
          <w:szCs w:val="28"/>
        </w:rPr>
      </w:pPr>
    </w:p>
    <w:p w:rsidR="00325083" w:rsidRPr="007B0EA5" w:rsidRDefault="00325083" w:rsidP="003D5CA9">
      <w:pPr>
        <w:spacing w:line="360" w:lineRule="auto"/>
        <w:jc w:val="center"/>
        <w:rPr>
          <w:b/>
          <w:sz w:val="28"/>
          <w:szCs w:val="28"/>
        </w:rPr>
      </w:pPr>
    </w:p>
    <w:p w:rsidR="00C65398" w:rsidRPr="007B0EA5" w:rsidRDefault="00C65398" w:rsidP="003D5CA9">
      <w:pPr>
        <w:spacing w:line="360" w:lineRule="auto"/>
        <w:jc w:val="center"/>
        <w:rPr>
          <w:b/>
          <w:sz w:val="28"/>
          <w:szCs w:val="28"/>
        </w:rPr>
      </w:pPr>
      <w:r w:rsidRPr="007B0EA5">
        <w:rPr>
          <w:b/>
          <w:sz w:val="28"/>
          <w:szCs w:val="28"/>
        </w:rPr>
        <w:lastRenderedPageBreak/>
        <w:t>ВСТУП</w:t>
      </w:r>
    </w:p>
    <w:p w:rsidR="003D5CA9" w:rsidRPr="007B0EA5" w:rsidRDefault="003D5CA9" w:rsidP="003D5CA9">
      <w:pPr>
        <w:spacing w:line="360" w:lineRule="auto"/>
        <w:jc w:val="center"/>
        <w:rPr>
          <w:b/>
          <w:sz w:val="28"/>
          <w:szCs w:val="28"/>
        </w:rPr>
      </w:pPr>
    </w:p>
    <w:p w:rsidR="00D37364" w:rsidRPr="002D4FE5" w:rsidRDefault="00D9312F" w:rsidP="003D5CA9">
      <w:pPr>
        <w:spacing w:line="360" w:lineRule="auto"/>
        <w:ind w:firstLine="709"/>
        <w:jc w:val="both"/>
        <w:rPr>
          <w:color w:val="200F03"/>
          <w:sz w:val="28"/>
          <w:szCs w:val="28"/>
        </w:rPr>
      </w:pPr>
      <w:r w:rsidRPr="007B0EA5">
        <w:rPr>
          <w:rFonts w:eastAsia="TimesNewRoman"/>
          <w:b/>
          <w:sz w:val="28"/>
          <w:szCs w:val="28"/>
        </w:rPr>
        <w:t>Актуальність</w:t>
      </w:r>
      <w:r w:rsidR="00F36CE2" w:rsidRPr="007B0EA5">
        <w:rPr>
          <w:rFonts w:eastAsia="TimesNewRoman"/>
          <w:b/>
          <w:sz w:val="28"/>
          <w:szCs w:val="28"/>
        </w:rPr>
        <w:t>.</w:t>
      </w:r>
      <w:r w:rsidR="007B0EA5" w:rsidRPr="0000358B">
        <w:rPr>
          <w:rFonts w:eastAsia="TimesNewRoman"/>
          <w:b/>
          <w:sz w:val="28"/>
          <w:szCs w:val="28"/>
        </w:rPr>
        <w:t xml:space="preserve"> </w:t>
      </w:r>
      <w:r w:rsidR="002D4FE5" w:rsidRPr="002D4FE5">
        <w:rPr>
          <w:rFonts w:eastAsia="TimesNewRoman"/>
          <w:sz w:val="28"/>
          <w:szCs w:val="28"/>
        </w:rPr>
        <w:t xml:space="preserve">В умовах глобальних викликів сьогодення </w:t>
      </w:r>
      <w:r w:rsidR="002D4FE5" w:rsidRPr="002D4FE5">
        <w:rPr>
          <w:color w:val="200F03"/>
          <w:sz w:val="28"/>
          <w:szCs w:val="28"/>
        </w:rPr>
        <w:t xml:space="preserve"> питання </w:t>
      </w:r>
      <w:r w:rsidR="002D4FE5">
        <w:rPr>
          <w:color w:val="200F03"/>
          <w:sz w:val="28"/>
          <w:szCs w:val="28"/>
        </w:rPr>
        <w:t xml:space="preserve">управління </w:t>
      </w:r>
      <w:r w:rsidR="002D4FE5" w:rsidRPr="002D4FE5">
        <w:rPr>
          <w:color w:val="200F03"/>
          <w:sz w:val="28"/>
          <w:szCs w:val="28"/>
        </w:rPr>
        <w:t>операційно</w:t>
      </w:r>
      <w:r w:rsidR="002D4FE5">
        <w:rPr>
          <w:color w:val="200F03"/>
          <w:sz w:val="28"/>
          <w:szCs w:val="28"/>
        </w:rPr>
        <w:t>ю</w:t>
      </w:r>
      <w:r w:rsidR="002D4FE5" w:rsidRPr="002D4FE5">
        <w:rPr>
          <w:color w:val="200F03"/>
          <w:sz w:val="28"/>
          <w:szCs w:val="28"/>
        </w:rPr>
        <w:t xml:space="preserve"> діяльн</w:t>
      </w:r>
      <w:r w:rsidR="002D4FE5">
        <w:rPr>
          <w:color w:val="200F03"/>
          <w:sz w:val="28"/>
          <w:szCs w:val="28"/>
        </w:rPr>
        <w:t xml:space="preserve">істю </w:t>
      </w:r>
      <w:r w:rsidR="002D4FE5" w:rsidRPr="002D4FE5">
        <w:rPr>
          <w:color w:val="200F03"/>
          <w:sz w:val="28"/>
          <w:szCs w:val="28"/>
        </w:rPr>
        <w:t>підприємства виступає одним з головних в аспектах господарської діяльності підприємства.</w:t>
      </w:r>
      <w:r w:rsidR="00B7242A" w:rsidRPr="002D4FE5">
        <w:rPr>
          <w:color w:val="200F03"/>
          <w:sz w:val="28"/>
          <w:szCs w:val="28"/>
        </w:rPr>
        <w:t xml:space="preserve"> Дослідження</w:t>
      </w:r>
      <w:r w:rsidR="0096789D" w:rsidRPr="002D4FE5">
        <w:rPr>
          <w:color w:val="200F03"/>
          <w:sz w:val="28"/>
          <w:szCs w:val="28"/>
        </w:rPr>
        <w:t xml:space="preserve"> теорії і практики </w:t>
      </w:r>
      <w:r w:rsidR="002D4FE5">
        <w:rPr>
          <w:color w:val="200F03"/>
          <w:sz w:val="28"/>
          <w:szCs w:val="28"/>
        </w:rPr>
        <w:t xml:space="preserve">управління </w:t>
      </w:r>
      <w:r w:rsidR="002D4FE5" w:rsidRPr="002D4FE5">
        <w:rPr>
          <w:color w:val="200F03"/>
          <w:sz w:val="28"/>
          <w:szCs w:val="28"/>
        </w:rPr>
        <w:t>операційно</w:t>
      </w:r>
      <w:r w:rsidR="002D4FE5">
        <w:rPr>
          <w:color w:val="200F03"/>
          <w:sz w:val="28"/>
          <w:szCs w:val="28"/>
        </w:rPr>
        <w:t>ю</w:t>
      </w:r>
      <w:r w:rsidR="002D4FE5" w:rsidRPr="002D4FE5">
        <w:rPr>
          <w:color w:val="200F03"/>
          <w:sz w:val="28"/>
          <w:szCs w:val="28"/>
        </w:rPr>
        <w:t xml:space="preserve"> діяльн</w:t>
      </w:r>
      <w:r w:rsidR="002D4FE5">
        <w:rPr>
          <w:color w:val="200F03"/>
          <w:sz w:val="28"/>
          <w:szCs w:val="28"/>
        </w:rPr>
        <w:t xml:space="preserve">істю </w:t>
      </w:r>
      <w:r w:rsidR="002D4FE5" w:rsidRPr="002D4FE5">
        <w:rPr>
          <w:color w:val="200F03"/>
          <w:sz w:val="28"/>
          <w:szCs w:val="28"/>
        </w:rPr>
        <w:t xml:space="preserve">підприємства </w:t>
      </w:r>
      <w:r w:rsidR="00B7242A" w:rsidRPr="002D4FE5">
        <w:rPr>
          <w:color w:val="200F03"/>
          <w:sz w:val="28"/>
          <w:szCs w:val="28"/>
        </w:rPr>
        <w:t>на</w:t>
      </w:r>
      <w:r w:rsidR="0096789D" w:rsidRPr="002D4FE5">
        <w:rPr>
          <w:color w:val="200F03"/>
          <w:sz w:val="28"/>
          <w:szCs w:val="28"/>
        </w:rPr>
        <w:t xml:space="preserve">дає змогу стверджувати, що сьогодні </w:t>
      </w:r>
      <w:r w:rsidR="00325083" w:rsidRPr="002D4FE5">
        <w:rPr>
          <w:color w:val="200F03"/>
          <w:sz w:val="28"/>
          <w:szCs w:val="28"/>
        </w:rPr>
        <w:t xml:space="preserve">даний науковий аспект </w:t>
      </w:r>
      <w:r w:rsidR="0096789D" w:rsidRPr="002D4FE5">
        <w:rPr>
          <w:color w:val="200F03"/>
          <w:sz w:val="28"/>
          <w:szCs w:val="28"/>
        </w:rPr>
        <w:t xml:space="preserve">потребує удосконалення </w:t>
      </w:r>
      <w:r w:rsidR="00B7242A" w:rsidRPr="002D4FE5">
        <w:rPr>
          <w:color w:val="200F03"/>
          <w:sz w:val="28"/>
          <w:szCs w:val="28"/>
        </w:rPr>
        <w:t>теоретико-</w:t>
      </w:r>
      <w:r w:rsidR="0096789D" w:rsidRPr="002D4FE5">
        <w:rPr>
          <w:color w:val="200F03"/>
          <w:sz w:val="28"/>
          <w:szCs w:val="28"/>
        </w:rPr>
        <w:t>метод</w:t>
      </w:r>
      <w:r w:rsidR="00B7242A" w:rsidRPr="002D4FE5">
        <w:rPr>
          <w:color w:val="200F03"/>
          <w:sz w:val="28"/>
          <w:szCs w:val="28"/>
        </w:rPr>
        <w:t>ичної бази</w:t>
      </w:r>
      <w:r w:rsidR="0096789D" w:rsidRPr="002D4FE5">
        <w:rPr>
          <w:color w:val="200F03"/>
          <w:sz w:val="28"/>
          <w:szCs w:val="28"/>
        </w:rPr>
        <w:t xml:space="preserve">. Це обумовлює актуальність та закономірність дослідження сутності </w:t>
      </w:r>
      <w:r w:rsidR="002D4FE5">
        <w:rPr>
          <w:color w:val="200F03"/>
          <w:sz w:val="28"/>
          <w:szCs w:val="28"/>
        </w:rPr>
        <w:t xml:space="preserve">управління </w:t>
      </w:r>
      <w:r w:rsidR="002D4FE5" w:rsidRPr="002D4FE5">
        <w:rPr>
          <w:color w:val="200F03"/>
          <w:sz w:val="28"/>
          <w:szCs w:val="28"/>
        </w:rPr>
        <w:t>операційно</w:t>
      </w:r>
      <w:r w:rsidR="002D4FE5">
        <w:rPr>
          <w:color w:val="200F03"/>
          <w:sz w:val="28"/>
          <w:szCs w:val="28"/>
        </w:rPr>
        <w:t>ю</w:t>
      </w:r>
      <w:r w:rsidR="002D4FE5" w:rsidRPr="002D4FE5">
        <w:rPr>
          <w:color w:val="200F03"/>
          <w:sz w:val="28"/>
          <w:szCs w:val="28"/>
        </w:rPr>
        <w:t xml:space="preserve"> діяльн</w:t>
      </w:r>
      <w:r w:rsidR="002D4FE5">
        <w:rPr>
          <w:color w:val="200F03"/>
          <w:sz w:val="28"/>
          <w:szCs w:val="28"/>
        </w:rPr>
        <w:t xml:space="preserve">істю </w:t>
      </w:r>
      <w:r w:rsidR="002D4FE5" w:rsidRPr="002D4FE5">
        <w:rPr>
          <w:color w:val="200F03"/>
          <w:sz w:val="28"/>
          <w:szCs w:val="28"/>
        </w:rPr>
        <w:t xml:space="preserve">підприємства </w:t>
      </w:r>
      <w:r w:rsidR="00325083" w:rsidRPr="002D4FE5">
        <w:rPr>
          <w:color w:val="200F03"/>
          <w:sz w:val="28"/>
          <w:szCs w:val="28"/>
        </w:rPr>
        <w:t>в умовах глобальних викликів</w:t>
      </w:r>
      <w:r w:rsidR="0096789D" w:rsidRPr="002D4FE5">
        <w:rPr>
          <w:color w:val="200F03"/>
          <w:sz w:val="28"/>
          <w:szCs w:val="28"/>
        </w:rPr>
        <w:t>.</w:t>
      </w:r>
    </w:p>
    <w:p w:rsidR="00E00282" w:rsidRPr="001E63D5" w:rsidRDefault="00D37364" w:rsidP="002D4FE5">
      <w:pPr>
        <w:spacing w:line="360" w:lineRule="auto"/>
        <w:ind w:firstLine="709"/>
        <w:jc w:val="both"/>
        <w:rPr>
          <w:color w:val="200F03"/>
          <w:sz w:val="28"/>
          <w:szCs w:val="28"/>
        </w:rPr>
      </w:pPr>
      <w:r w:rsidRPr="007B0EA5">
        <w:rPr>
          <w:b/>
          <w:bCs/>
          <w:color w:val="200F03"/>
          <w:sz w:val="28"/>
          <w:szCs w:val="28"/>
        </w:rPr>
        <w:t>Аналіз останніх досліджень і публікацій.</w:t>
      </w:r>
      <w:r w:rsidRPr="007B0EA5">
        <w:rPr>
          <w:rStyle w:val="apple-converted-space"/>
          <w:color w:val="200F03"/>
          <w:sz w:val="28"/>
          <w:szCs w:val="28"/>
        </w:rPr>
        <w:t> </w:t>
      </w:r>
      <w:r w:rsidR="00E00282" w:rsidRPr="007B0EA5">
        <w:rPr>
          <w:color w:val="200F03"/>
          <w:sz w:val="28"/>
          <w:szCs w:val="28"/>
        </w:rPr>
        <w:t xml:space="preserve">Питанням </w:t>
      </w:r>
      <w:r w:rsidR="00325083">
        <w:rPr>
          <w:color w:val="200F03"/>
          <w:sz w:val="28"/>
          <w:szCs w:val="28"/>
        </w:rPr>
        <w:t>системи управління</w:t>
      </w:r>
      <w:r w:rsidR="002D4FE5" w:rsidRPr="002D4FE5">
        <w:rPr>
          <w:color w:val="200F03"/>
          <w:sz w:val="28"/>
          <w:szCs w:val="28"/>
        </w:rPr>
        <w:t xml:space="preserve"> та організації операційної діяльності </w:t>
      </w:r>
      <w:r w:rsidR="00325083">
        <w:rPr>
          <w:color w:val="200F03"/>
          <w:sz w:val="28"/>
          <w:szCs w:val="28"/>
        </w:rPr>
        <w:t xml:space="preserve"> </w:t>
      </w:r>
      <w:r w:rsidR="00E00282" w:rsidRPr="007B0EA5">
        <w:rPr>
          <w:color w:val="200F03"/>
          <w:sz w:val="28"/>
          <w:szCs w:val="28"/>
        </w:rPr>
        <w:t xml:space="preserve">присвячена значна кількість наукових праць багатьох науковців </w:t>
      </w:r>
      <w:r w:rsidR="00E00282" w:rsidRPr="001E63D5">
        <w:rPr>
          <w:color w:val="200F03"/>
          <w:sz w:val="28"/>
          <w:szCs w:val="28"/>
        </w:rPr>
        <w:t xml:space="preserve">та практиків. </w:t>
      </w:r>
      <w:r w:rsidR="002D4FE5">
        <w:rPr>
          <w:color w:val="200F03"/>
          <w:sz w:val="28"/>
          <w:szCs w:val="28"/>
        </w:rPr>
        <w:t>А</w:t>
      </w:r>
      <w:r w:rsidR="00E00282" w:rsidRPr="001E63D5">
        <w:rPr>
          <w:color w:val="200F03"/>
          <w:sz w:val="28"/>
          <w:szCs w:val="28"/>
        </w:rPr>
        <w:t xml:space="preserve">кцент </w:t>
      </w:r>
      <w:r w:rsidR="001E63D5" w:rsidRPr="001E63D5">
        <w:rPr>
          <w:color w:val="200F03"/>
          <w:sz w:val="28"/>
          <w:szCs w:val="28"/>
        </w:rPr>
        <w:t xml:space="preserve">щодо </w:t>
      </w:r>
      <w:r w:rsidR="002D4FE5" w:rsidRPr="00076225">
        <w:rPr>
          <w:color w:val="200F03"/>
          <w:sz w:val="28"/>
          <w:szCs w:val="28"/>
        </w:rPr>
        <w:t>у</w:t>
      </w:r>
      <w:r w:rsidR="002D4FE5" w:rsidRPr="00076225">
        <w:rPr>
          <w:bCs/>
          <w:color w:val="200F03"/>
          <w:sz w:val="28"/>
          <w:szCs w:val="28"/>
        </w:rPr>
        <w:t>правління операційною діяльністю підприємства</w:t>
      </w:r>
      <w:r w:rsidR="001E63D5" w:rsidRPr="001E63D5">
        <w:rPr>
          <w:color w:val="200F03"/>
          <w:sz w:val="28"/>
          <w:szCs w:val="28"/>
        </w:rPr>
        <w:t xml:space="preserve"> </w:t>
      </w:r>
      <w:r w:rsidR="00E00282" w:rsidRPr="001E63D5">
        <w:rPr>
          <w:color w:val="200F03"/>
          <w:sz w:val="28"/>
          <w:szCs w:val="28"/>
        </w:rPr>
        <w:t>відобразили</w:t>
      </w:r>
      <w:r w:rsidR="002D4FE5" w:rsidRPr="002D4FE5">
        <w:rPr>
          <w:sz w:val="22"/>
          <w:szCs w:val="22"/>
          <w:lang w:val="ru-RU"/>
        </w:rPr>
        <w:t xml:space="preserve"> </w:t>
      </w:r>
      <w:r w:rsidR="002D4FE5" w:rsidRPr="002D4FE5">
        <w:rPr>
          <w:color w:val="200F03"/>
          <w:sz w:val="28"/>
          <w:szCs w:val="28"/>
          <w:lang w:val="ru-RU"/>
        </w:rPr>
        <w:t>Д.  Нортон,  В.  Парето,  К.  Макконнелл, С. Покропивн</w:t>
      </w:r>
      <w:r w:rsidR="002D4FE5">
        <w:rPr>
          <w:color w:val="200F03"/>
          <w:sz w:val="28"/>
          <w:szCs w:val="28"/>
          <w:lang w:val="ru-RU"/>
        </w:rPr>
        <w:t>ий</w:t>
      </w:r>
      <w:r w:rsidR="002D4FE5" w:rsidRPr="002D4FE5">
        <w:rPr>
          <w:color w:val="200F03"/>
          <w:sz w:val="28"/>
          <w:szCs w:val="28"/>
          <w:lang w:val="ru-RU"/>
        </w:rPr>
        <w:t>, Г. Савицьк</w:t>
      </w:r>
      <w:r w:rsidR="002D4FE5">
        <w:rPr>
          <w:color w:val="200F03"/>
          <w:sz w:val="28"/>
          <w:szCs w:val="28"/>
          <w:lang w:val="ru-RU"/>
        </w:rPr>
        <w:t>а</w:t>
      </w:r>
      <w:r w:rsidR="002D4FE5" w:rsidRPr="002D4FE5">
        <w:rPr>
          <w:color w:val="200F03"/>
          <w:sz w:val="28"/>
          <w:szCs w:val="28"/>
          <w:lang w:val="ru-RU"/>
        </w:rPr>
        <w:t xml:space="preserve">, </w:t>
      </w:r>
      <w:r w:rsidR="002D4FE5">
        <w:rPr>
          <w:color w:val="200F03"/>
          <w:sz w:val="28"/>
          <w:szCs w:val="28"/>
          <w:lang w:val="ru-RU"/>
        </w:rPr>
        <w:t xml:space="preserve">О. Радченко, </w:t>
      </w:r>
      <w:r w:rsidR="002D4FE5" w:rsidRPr="002D4FE5">
        <w:rPr>
          <w:color w:val="200F03"/>
          <w:sz w:val="28"/>
          <w:szCs w:val="28"/>
          <w:lang w:val="ru-RU"/>
        </w:rPr>
        <w:t>І. Бланк</w:t>
      </w:r>
      <w:r w:rsidR="002D4FE5">
        <w:rPr>
          <w:color w:val="200F03"/>
          <w:sz w:val="28"/>
          <w:szCs w:val="28"/>
          <w:lang w:val="ru-RU"/>
        </w:rPr>
        <w:t xml:space="preserve">, </w:t>
      </w:r>
      <w:r w:rsidR="002D4FE5" w:rsidRPr="002D4FE5">
        <w:rPr>
          <w:color w:val="200F03"/>
          <w:sz w:val="28"/>
          <w:szCs w:val="28"/>
          <w:lang w:val="ru-RU"/>
        </w:rPr>
        <w:t xml:space="preserve"> </w:t>
      </w:r>
      <w:r w:rsidR="00325083">
        <w:rPr>
          <w:color w:val="200F03"/>
          <w:sz w:val="28"/>
          <w:szCs w:val="28"/>
        </w:rPr>
        <w:t>Е.</w:t>
      </w:r>
      <w:r w:rsidR="00325083" w:rsidRPr="00325083">
        <w:rPr>
          <w:color w:val="200F03"/>
          <w:sz w:val="28"/>
          <w:szCs w:val="28"/>
        </w:rPr>
        <w:t xml:space="preserve"> </w:t>
      </w:r>
      <w:r w:rsidR="001E63D5" w:rsidRPr="001E63D5">
        <w:rPr>
          <w:color w:val="200F03"/>
          <w:sz w:val="28"/>
          <w:szCs w:val="28"/>
        </w:rPr>
        <w:t>Кузнєцов</w:t>
      </w:r>
      <w:r w:rsidR="00325083">
        <w:rPr>
          <w:color w:val="200F03"/>
          <w:sz w:val="28"/>
          <w:szCs w:val="28"/>
        </w:rPr>
        <w:t xml:space="preserve">, </w:t>
      </w:r>
      <w:r w:rsidR="002D4FE5">
        <w:rPr>
          <w:color w:val="200F03"/>
          <w:sz w:val="28"/>
          <w:szCs w:val="28"/>
          <w:lang w:val="ru-RU"/>
        </w:rPr>
        <w:t xml:space="preserve">А. Глушко, </w:t>
      </w:r>
      <w:r w:rsidR="001E63D5" w:rsidRPr="001E63D5">
        <w:rPr>
          <w:color w:val="200F03"/>
          <w:sz w:val="28"/>
          <w:szCs w:val="28"/>
        </w:rPr>
        <w:t xml:space="preserve"> Нєнно,</w:t>
      </w:r>
      <w:r w:rsidR="00325083">
        <w:rPr>
          <w:color w:val="200F03"/>
          <w:sz w:val="28"/>
          <w:szCs w:val="28"/>
        </w:rPr>
        <w:t xml:space="preserve"> Ю.</w:t>
      </w:r>
      <w:r w:rsidR="001E63D5" w:rsidRPr="001E63D5">
        <w:rPr>
          <w:color w:val="200F03"/>
          <w:sz w:val="28"/>
          <w:szCs w:val="28"/>
        </w:rPr>
        <w:t xml:space="preserve"> </w:t>
      </w:r>
      <w:r w:rsidR="00E00282" w:rsidRPr="001E63D5">
        <w:rPr>
          <w:color w:val="200F03"/>
          <w:sz w:val="28"/>
          <w:szCs w:val="28"/>
        </w:rPr>
        <w:t>Грінченко</w:t>
      </w:r>
      <w:r w:rsidR="00325083">
        <w:rPr>
          <w:color w:val="200F03"/>
          <w:sz w:val="28"/>
          <w:szCs w:val="28"/>
        </w:rPr>
        <w:t>,</w:t>
      </w:r>
      <w:r w:rsidR="001E63D5" w:rsidRPr="001E63D5">
        <w:rPr>
          <w:color w:val="200F03"/>
          <w:sz w:val="28"/>
          <w:szCs w:val="28"/>
        </w:rPr>
        <w:t xml:space="preserve"> </w:t>
      </w:r>
      <w:r w:rsidR="00325083">
        <w:rPr>
          <w:color w:val="200F03"/>
          <w:sz w:val="28"/>
          <w:szCs w:val="28"/>
        </w:rPr>
        <w:t>Є.</w:t>
      </w:r>
      <w:r w:rsidR="00E00282" w:rsidRPr="001E63D5">
        <w:rPr>
          <w:color w:val="200F03"/>
          <w:sz w:val="28"/>
          <w:szCs w:val="28"/>
        </w:rPr>
        <w:t xml:space="preserve"> Масленніков</w:t>
      </w:r>
      <w:r w:rsidR="001E63D5" w:rsidRPr="001E63D5">
        <w:rPr>
          <w:color w:val="200F03"/>
          <w:sz w:val="28"/>
          <w:szCs w:val="28"/>
        </w:rPr>
        <w:t xml:space="preserve">, </w:t>
      </w:r>
      <w:r w:rsidR="00325083">
        <w:rPr>
          <w:color w:val="200F03"/>
          <w:sz w:val="28"/>
          <w:szCs w:val="28"/>
        </w:rPr>
        <w:t xml:space="preserve">О. </w:t>
      </w:r>
      <w:r w:rsidR="001E63D5" w:rsidRPr="001E63D5">
        <w:rPr>
          <w:color w:val="200F03"/>
          <w:sz w:val="28"/>
          <w:szCs w:val="28"/>
        </w:rPr>
        <w:t>Садченко</w:t>
      </w:r>
      <w:r w:rsidR="00E00282" w:rsidRPr="001E63D5">
        <w:rPr>
          <w:color w:val="200F03"/>
          <w:sz w:val="28"/>
          <w:szCs w:val="28"/>
        </w:rPr>
        <w:t xml:space="preserve"> та ін.</w:t>
      </w:r>
    </w:p>
    <w:p w:rsidR="00F36CE2" w:rsidRPr="007B0EA5" w:rsidRDefault="00F36CE2" w:rsidP="003D5CA9">
      <w:pPr>
        <w:spacing w:line="360" w:lineRule="auto"/>
        <w:ind w:firstLine="709"/>
        <w:jc w:val="both"/>
        <w:rPr>
          <w:sz w:val="28"/>
          <w:szCs w:val="28"/>
        </w:rPr>
      </w:pPr>
      <w:r w:rsidRPr="001E63D5">
        <w:rPr>
          <w:b/>
          <w:sz w:val="28"/>
          <w:szCs w:val="28"/>
        </w:rPr>
        <w:t xml:space="preserve">Зв’язoк </w:t>
      </w:r>
      <w:r w:rsidR="00D9312F" w:rsidRPr="001E63D5">
        <w:rPr>
          <w:b/>
          <w:sz w:val="28"/>
          <w:szCs w:val="28"/>
        </w:rPr>
        <w:t>кваліфікаційної</w:t>
      </w:r>
      <w:r w:rsidRPr="001E63D5">
        <w:rPr>
          <w:b/>
          <w:sz w:val="28"/>
          <w:szCs w:val="28"/>
        </w:rPr>
        <w:t xml:space="preserve"> рoбoти з наукoвими</w:t>
      </w:r>
      <w:r w:rsidRPr="007B0EA5">
        <w:rPr>
          <w:b/>
          <w:sz w:val="28"/>
          <w:szCs w:val="28"/>
        </w:rPr>
        <w:t xml:space="preserve"> прoграмами, планами, темами</w:t>
      </w:r>
      <w:r w:rsidRPr="007B0EA5">
        <w:rPr>
          <w:sz w:val="28"/>
          <w:szCs w:val="28"/>
        </w:rPr>
        <w:t xml:space="preserve">. </w:t>
      </w:r>
      <w:r w:rsidR="00D9312F" w:rsidRPr="007B0EA5">
        <w:rPr>
          <w:sz w:val="28"/>
          <w:szCs w:val="28"/>
        </w:rPr>
        <w:t xml:space="preserve">Кваліфікаційна </w:t>
      </w:r>
      <w:r w:rsidRPr="007B0EA5">
        <w:rPr>
          <w:sz w:val="28"/>
          <w:szCs w:val="28"/>
        </w:rPr>
        <w:t xml:space="preserve"> рoбoта </w:t>
      </w:r>
      <w:r w:rsidR="00E00282" w:rsidRPr="007B0EA5">
        <w:rPr>
          <w:sz w:val="28"/>
          <w:szCs w:val="28"/>
        </w:rPr>
        <w:t xml:space="preserve"> бакалавра </w:t>
      </w:r>
      <w:r w:rsidRPr="007B0EA5">
        <w:rPr>
          <w:sz w:val="28"/>
          <w:szCs w:val="28"/>
        </w:rPr>
        <w:t xml:space="preserve">викoнана на кафедрi менеджменту та iннoвацiй Oдеськoгo нацioнальнoгo унiверситету iменi I.I. </w:t>
      </w:r>
      <w:r w:rsidR="00D9312F" w:rsidRPr="007B0EA5">
        <w:rPr>
          <w:sz w:val="28"/>
          <w:szCs w:val="28"/>
        </w:rPr>
        <w:t>Мечникова</w:t>
      </w:r>
      <w:r w:rsidRPr="007B0EA5">
        <w:rPr>
          <w:sz w:val="28"/>
          <w:szCs w:val="28"/>
        </w:rPr>
        <w:t xml:space="preserve"> вiдпoвiднo дo плану наукoвих дoслiджень кафедри у прoцесi викoнання держбюджетн</w:t>
      </w:r>
      <w:r w:rsidR="00E00282" w:rsidRPr="007B0EA5">
        <w:rPr>
          <w:sz w:val="28"/>
          <w:szCs w:val="28"/>
        </w:rPr>
        <w:t>ої</w:t>
      </w:r>
      <w:r w:rsidRPr="007B0EA5">
        <w:rPr>
          <w:sz w:val="28"/>
          <w:szCs w:val="28"/>
        </w:rPr>
        <w:t xml:space="preserve"> тем</w:t>
      </w:r>
      <w:r w:rsidR="00E00282" w:rsidRPr="007B0EA5">
        <w:rPr>
          <w:sz w:val="28"/>
          <w:szCs w:val="28"/>
        </w:rPr>
        <w:t>и</w:t>
      </w:r>
      <w:r w:rsidRPr="007B0EA5">
        <w:rPr>
          <w:sz w:val="28"/>
          <w:szCs w:val="28"/>
        </w:rPr>
        <w:t xml:space="preserve">:  </w:t>
      </w:r>
      <w:r w:rsidRPr="007B0EA5">
        <w:rPr>
          <w:iCs/>
          <w:sz w:val="28"/>
          <w:szCs w:val="28"/>
        </w:rPr>
        <w:t>«</w:t>
      </w:r>
      <w:r w:rsidR="00BD2BD1" w:rsidRPr="007B0EA5">
        <w:rPr>
          <w:iCs/>
          <w:sz w:val="28"/>
          <w:szCs w:val="28"/>
        </w:rPr>
        <w:t>Інноваційно-</w:t>
      </w:r>
      <w:r w:rsidR="00BD2BD1" w:rsidRPr="006E0FE3">
        <w:rPr>
          <w:iCs/>
          <w:sz w:val="28"/>
          <w:szCs w:val="28"/>
        </w:rPr>
        <w:t>інвестиційні орієнтири модернізації національної економіки в умовах глобалізації</w:t>
      </w:r>
      <w:r w:rsidRPr="006E0FE3">
        <w:rPr>
          <w:sz w:val="28"/>
          <w:szCs w:val="28"/>
        </w:rPr>
        <w:t>» (нoмер державнoї реєстрацiї 01</w:t>
      </w:r>
      <w:r w:rsidR="00BD2BD1" w:rsidRPr="006E0FE3">
        <w:rPr>
          <w:sz w:val="28"/>
          <w:szCs w:val="28"/>
        </w:rPr>
        <w:t>21</w:t>
      </w:r>
      <w:r w:rsidRPr="006E0FE3">
        <w:rPr>
          <w:sz w:val="28"/>
          <w:szCs w:val="28"/>
        </w:rPr>
        <w:t>U</w:t>
      </w:r>
      <w:r w:rsidR="00BD2BD1" w:rsidRPr="006E0FE3">
        <w:rPr>
          <w:sz w:val="28"/>
          <w:szCs w:val="28"/>
        </w:rPr>
        <w:t>109469</w:t>
      </w:r>
      <w:r w:rsidRPr="006E0FE3">
        <w:rPr>
          <w:sz w:val="28"/>
          <w:szCs w:val="28"/>
        </w:rPr>
        <w:t>, 20</w:t>
      </w:r>
      <w:r w:rsidR="00BD2BD1" w:rsidRPr="006E0FE3">
        <w:rPr>
          <w:sz w:val="28"/>
          <w:szCs w:val="28"/>
        </w:rPr>
        <w:t>21</w:t>
      </w:r>
      <w:r w:rsidR="00D9312F" w:rsidRPr="006E0FE3">
        <w:rPr>
          <w:sz w:val="28"/>
          <w:szCs w:val="28"/>
        </w:rPr>
        <w:t>-20</w:t>
      </w:r>
      <w:r w:rsidR="00BD2BD1" w:rsidRPr="006E0FE3">
        <w:rPr>
          <w:sz w:val="28"/>
          <w:szCs w:val="28"/>
        </w:rPr>
        <w:t>25</w:t>
      </w:r>
      <w:r w:rsidR="00D9312F" w:rsidRPr="006E0FE3">
        <w:rPr>
          <w:sz w:val="28"/>
          <w:szCs w:val="28"/>
        </w:rPr>
        <w:t xml:space="preserve"> рр.) – досліджено </w:t>
      </w:r>
      <w:r w:rsidR="00E00282" w:rsidRPr="006E0FE3">
        <w:rPr>
          <w:sz w:val="28"/>
          <w:szCs w:val="28"/>
        </w:rPr>
        <w:t xml:space="preserve">теоретичні аспекти </w:t>
      </w:r>
      <w:r w:rsidR="00076225" w:rsidRPr="00076225">
        <w:rPr>
          <w:color w:val="200F03"/>
          <w:sz w:val="28"/>
          <w:szCs w:val="28"/>
        </w:rPr>
        <w:t>у</w:t>
      </w:r>
      <w:r w:rsidR="00076225" w:rsidRPr="00076225">
        <w:rPr>
          <w:bCs/>
          <w:color w:val="200F03"/>
          <w:sz w:val="28"/>
          <w:szCs w:val="28"/>
        </w:rPr>
        <w:t>правління операційною діяльністю підприємства</w:t>
      </w:r>
      <w:r w:rsidRPr="006E0FE3">
        <w:rPr>
          <w:sz w:val="28"/>
          <w:szCs w:val="28"/>
        </w:rPr>
        <w:t>.</w:t>
      </w:r>
    </w:p>
    <w:p w:rsidR="00F36CE2" w:rsidRPr="002A1796" w:rsidRDefault="00F36CE2" w:rsidP="003D5CA9">
      <w:pPr>
        <w:pStyle w:val="af3"/>
        <w:shd w:val="clear" w:color="auto" w:fill="FFFFFF"/>
        <w:spacing w:before="0" w:beforeAutospacing="0" w:after="0" w:afterAutospacing="0" w:line="360" w:lineRule="auto"/>
        <w:ind w:firstLine="709"/>
        <w:jc w:val="both"/>
        <w:rPr>
          <w:color w:val="200F03"/>
          <w:sz w:val="28"/>
          <w:szCs w:val="28"/>
          <w:lang w:val="uk-UA"/>
        </w:rPr>
      </w:pPr>
      <w:r w:rsidRPr="007B0EA5">
        <w:rPr>
          <w:b/>
          <w:sz w:val="28"/>
          <w:szCs w:val="28"/>
          <w:lang w:val="uk-UA"/>
        </w:rPr>
        <w:t xml:space="preserve">Мета i завдання. </w:t>
      </w:r>
      <w:r w:rsidRPr="002A1796">
        <w:rPr>
          <w:sz w:val="28"/>
          <w:szCs w:val="28"/>
          <w:lang w:val="uk-UA"/>
        </w:rPr>
        <w:t xml:space="preserve">Метою дослідження є </w:t>
      </w:r>
      <w:r w:rsidR="003D5CA9" w:rsidRPr="002A1796">
        <w:rPr>
          <w:sz w:val="28"/>
          <w:szCs w:val="28"/>
          <w:lang w:val="uk-UA"/>
        </w:rPr>
        <w:t>теорети</w:t>
      </w:r>
      <w:r w:rsidR="00D9312F" w:rsidRPr="002A1796">
        <w:rPr>
          <w:sz w:val="28"/>
          <w:szCs w:val="28"/>
          <w:lang w:val="uk-UA"/>
        </w:rPr>
        <w:t xml:space="preserve">чне та методичне  </w:t>
      </w:r>
      <w:r w:rsidRPr="002A1796">
        <w:rPr>
          <w:color w:val="200F03"/>
          <w:sz w:val="28"/>
          <w:szCs w:val="28"/>
          <w:lang w:val="uk-UA"/>
        </w:rPr>
        <w:t xml:space="preserve">обґрунтування </w:t>
      </w:r>
      <w:r w:rsidR="00076225">
        <w:rPr>
          <w:color w:val="200F03"/>
          <w:sz w:val="28"/>
          <w:szCs w:val="28"/>
          <w:lang w:val="uk-UA"/>
        </w:rPr>
        <w:t xml:space="preserve">процесу </w:t>
      </w:r>
      <w:r w:rsidR="00076225" w:rsidRPr="00076225">
        <w:rPr>
          <w:color w:val="200F03"/>
          <w:sz w:val="28"/>
          <w:szCs w:val="28"/>
          <w:lang w:val="uk-UA"/>
        </w:rPr>
        <w:t>у</w:t>
      </w:r>
      <w:r w:rsidR="00076225" w:rsidRPr="00076225">
        <w:rPr>
          <w:bCs/>
          <w:color w:val="200F03"/>
          <w:sz w:val="28"/>
          <w:szCs w:val="28"/>
          <w:lang w:val="uk-UA"/>
        </w:rPr>
        <w:t>правління операційною діяльністю підприємства</w:t>
      </w:r>
      <w:r w:rsidR="007B0EA5" w:rsidRPr="002A1796">
        <w:rPr>
          <w:bCs/>
          <w:sz w:val="28"/>
          <w:szCs w:val="28"/>
          <w:lang w:val="uk-UA"/>
        </w:rPr>
        <w:t xml:space="preserve"> </w:t>
      </w:r>
      <w:r w:rsidR="00245338" w:rsidRPr="002A1796">
        <w:rPr>
          <w:bCs/>
          <w:color w:val="200F03"/>
          <w:sz w:val="28"/>
          <w:szCs w:val="28"/>
          <w:lang w:val="uk-UA"/>
        </w:rPr>
        <w:t>в умовах глобальних викликів</w:t>
      </w:r>
      <w:r w:rsidRPr="002A1796">
        <w:rPr>
          <w:color w:val="200F03"/>
          <w:sz w:val="28"/>
          <w:szCs w:val="28"/>
          <w:lang w:val="uk-UA"/>
        </w:rPr>
        <w:t>.</w:t>
      </w:r>
    </w:p>
    <w:p w:rsidR="003D5CA9" w:rsidRPr="00084F60" w:rsidRDefault="003D5CA9" w:rsidP="003D5CA9">
      <w:pPr>
        <w:spacing w:line="360" w:lineRule="auto"/>
        <w:ind w:firstLine="709"/>
        <w:jc w:val="both"/>
        <w:rPr>
          <w:sz w:val="28"/>
          <w:szCs w:val="28"/>
        </w:rPr>
      </w:pPr>
      <w:r w:rsidRPr="007B0EA5">
        <w:rPr>
          <w:sz w:val="28"/>
          <w:szCs w:val="28"/>
        </w:rPr>
        <w:t xml:space="preserve">Досягнення мети </w:t>
      </w:r>
      <w:r w:rsidR="00E00282" w:rsidRPr="007B0EA5">
        <w:rPr>
          <w:sz w:val="28"/>
          <w:szCs w:val="28"/>
        </w:rPr>
        <w:t xml:space="preserve">бакалаврської </w:t>
      </w:r>
      <w:r w:rsidR="00D9312F" w:rsidRPr="007B0EA5">
        <w:rPr>
          <w:sz w:val="28"/>
          <w:szCs w:val="28"/>
        </w:rPr>
        <w:t xml:space="preserve">кваліфікаційної </w:t>
      </w:r>
      <w:r w:rsidRPr="007B0EA5">
        <w:rPr>
          <w:sz w:val="28"/>
          <w:szCs w:val="28"/>
        </w:rPr>
        <w:t xml:space="preserve">роботи обумовило </w:t>
      </w:r>
      <w:r w:rsidRPr="00084F60">
        <w:rPr>
          <w:sz w:val="28"/>
          <w:szCs w:val="28"/>
        </w:rPr>
        <w:t>необхідність постановки та вирішення таких завдань:</w:t>
      </w:r>
    </w:p>
    <w:p w:rsidR="00F36CE2" w:rsidRPr="00084F60" w:rsidRDefault="003D5CA9" w:rsidP="003D5CA9">
      <w:pPr>
        <w:spacing w:line="360" w:lineRule="auto"/>
        <w:ind w:firstLine="709"/>
        <w:jc w:val="both"/>
        <w:rPr>
          <w:bCs/>
          <w:color w:val="200F03"/>
          <w:sz w:val="28"/>
          <w:szCs w:val="28"/>
        </w:rPr>
      </w:pPr>
      <w:r w:rsidRPr="00084F60">
        <w:rPr>
          <w:sz w:val="28"/>
          <w:szCs w:val="28"/>
          <w:lang w:eastAsia="uk-UA"/>
        </w:rPr>
        <w:lastRenderedPageBreak/>
        <w:t>–</w:t>
      </w:r>
      <w:r w:rsidR="007B0EA5" w:rsidRPr="00084F60">
        <w:rPr>
          <w:sz w:val="28"/>
          <w:szCs w:val="28"/>
          <w:lang w:val="ru-RU" w:eastAsia="uk-UA"/>
        </w:rPr>
        <w:t xml:space="preserve"> </w:t>
      </w:r>
      <w:r w:rsidR="00F36CE2" w:rsidRPr="00084F60">
        <w:rPr>
          <w:bCs/>
          <w:color w:val="200F03"/>
          <w:sz w:val="28"/>
          <w:szCs w:val="28"/>
        </w:rPr>
        <w:t xml:space="preserve">дослідити </w:t>
      </w:r>
      <w:r w:rsidR="00D9312F" w:rsidRPr="00084F60">
        <w:rPr>
          <w:bCs/>
          <w:color w:val="200F03"/>
          <w:sz w:val="28"/>
          <w:szCs w:val="28"/>
        </w:rPr>
        <w:t>те</w:t>
      </w:r>
      <w:r w:rsidR="00D9312F" w:rsidRPr="00084F60">
        <w:rPr>
          <w:sz w:val="28"/>
          <w:szCs w:val="28"/>
        </w:rPr>
        <w:t xml:space="preserve">оретичну основу </w:t>
      </w:r>
      <w:r w:rsidR="00084F60" w:rsidRPr="00084F60">
        <w:rPr>
          <w:sz w:val="28"/>
          <w:szCs w:val="28"/>
        </w:rPr>
        <w:t>у</w:t>
      </w:r>
      <w:r w:rsidR="00084F60" w:rsidRPr="00084F60">
        <w:rPr>
          <w:bCs/>
          <w:sz w:val="28"/>
          <w:szCs w:val="28"/>
        </w:rPr>
        <w:t>правління операційною діяльністю підприємства</w:t>
      </w:r>
      <w:r w:rsidR="00F36CE2" w:rsidRPr="00084F60">
        <w:rPr>
          <w:bCs/>
          <w:color w:val="200F03"/>
          <w:sz w:val="28"/>
          <w:szCs w:val="28"/>
        </w:rPr>
        <w:t>;</w:t>
      </w:r>
    </w:p>
    <w:p w:rsidR="00F36CE2" w:rsidRPr="00084F60" w:rsidRDefault="00780F24" w:rsidP="00391255">
      <w:pPr>
        <w:numPr>
          <w:ilvl w:val="0"/>
          <w:numId w:val="3"/>
        </w:numPr>
        <w:tabs>
          <w:tab w:val="left" w:pos="993"/>
        </w:tabs>
        <w:spacing w:line="360" w:lineRule="auto"/>
        <w:ind w:left="0" w:firstLine="709"/>
        <w:jc w:val="both"/>
        <w:rPr>
          <w:bCs/>
          <w:color w:val="200F03"/>
          <w:sz w:val="28"/>
          <w:szCs w:val="28"/>
        </w:rPr>
      </w:pPr>
      <w:r w:rsidRPr="00084F60">
        <w:rPr>
          <w:bCs/>
          <w:color w:val="200F03"/>
          <w:sz w:val="28"/>
          <w:szCs w:val="28"/>
        </w:rPr>
        <w:t xml:space="preserve">виокремити </w:t>
      </w:r>
      <w:r w:rsidR="00084F60" w:rsidRPr="00084F60">
        <w:rPr>
          <w:rFonts w:eastAsia="TimesNewRoman"/>
          <w:bCs/>
          <w:sz w:val="28"/>
          <w:szCs w:val="28"/>
        </w:rPr>
        <w:t>Методичні підходи до формування операційної системи у господарському середовищі підприємства</w:t>
      </w:r>
      <w:r w:rsidR="00F36CE2" w:rsidRPr="00084F60">
        <w:rPr>
          <w:bCs/>
          <w:color w:val="200F03"/>
          <w:sz w:val="28"/>
          <w:szCs w:val="28"/>
        </w:rPr>
        <w:t>;</w:t>
      </w:r>
    </w:p>
    <w:p w:rsidR="000479F9" w:rsidRPr="00084F60" w:rsidRDefault="000479F9" w:rsidP="00080728">
      <w:pPr>
        <w:spacing w:line="360" w:lineRule="auto"/>
        <w:ind w:firstLine="709"/>
        <w:jc w:val="both"/>
        <w:rPr>
          <w:bCs/>
          <w:color w:val="200F03"/>
          <w:sz w:val="28"/>
          <w:szCs w:val="28"/>
        </w:rPr>
      </w:pPr>
      <w:r w:rsidRPr="00084F60">
        <w:rPr>
          <w:sz w:val="28"/>
          <w:szCs w:val="28"/>
          <w:lang w:eastAsia="uk-UA"/>
        </w:rPr>
        <w:t xml:space="preserve">– </w:t>
      </w:r>
      <w:r w:rsidRPr="00084F60">
        <w:rPr>
          <w:bCs/>
          <w:color w:val="200F03"/>
          <w:sz w:val="28"/>
          <w:szCs w:val="28"/>
        </w:rPr>
        <w:t xml:space="preserve">запропонувати </w:t>
      </w:r>
      <w:r w:rsidR="00084F60" w:rsidRPr="00084F60">
        <w:rPr>
          <w:bCs/>
          <w:color w:val="200F03"/>
          <w:sz w:val="28"/>
          <w:szCs w:val="28"/>
        </w:rPr>
        <w:t>х</w:t>
      </w:r>
      <w:r w:rsidR="00084F60" w:rsidRPr="00084F60">
        <w:rPr>
          <w:sz w:val="28"/>
          <w:szCs w:val="28"/>
          <w:lang w:val="ru-RU"/>
        </w:rPr>
        <w:t xml:space="preserve">арактеристику ефективності кадрової політики ТОВ СП </w:t>
      </w:r>
      <w:r w:rsidR="00084F60" w:rsidRPr="00084F60">
        <w:rPr>
          <w:bCs/>
          <w:sz w:val="28"/>
          <w:szCs w:val="28"/>
          <w:lang w:val="ru-RU"/>
        </w:rPr>
        <w:t>«Вітмарк-Україна»</w:t>
      </w:r>
      <w:r w:rsidRPr="00084F60">
        <w:rPr>
          <w:sz w:val="28"/>
          <w:szCs w:val="28"/>
          <w:lang w:eastAsia="uk-UA"/>
        </w:rPr>
        <w:t>;</w:t>
      </w:r>
    </w:p>
    <w:p w:rsidR="00F36CE2" w:rsidRPr="00084F60" w:rsidRDefault="003D5CA9" w:rsidP="00080728">
      <w:pPr>
        <w:spacing w:line="360" w:lineRule="auto"/>
        <w:ind w:firstLine="709"/>
        <w:jc w:val="both"/>
        <w:rPr>
          <w:bCs/>
          <w:color w:val="200F03"/>
          <w:sz w:val="28"/>
          <w:szCs w:val="28"/>
        </w:rPr>
      </w:pPr>
      <w:r w:rsidRPr="00084F60">
        <w:rPr>
          <w:bCs/>
          <w:color w:val="200F03"/>
          <w:sz w:val="28"/>
          <w:szCs w:val="28"/>
        </w:rPr>
        <w:t>–</w:t>
      </w:r>
      <w:r w:rsidR="007B0EA5" w:rsidRPr="00084F60">
        <w:rPr>
          <w:bCs/>
          <w:color w:val="200F03"/>
          <w:sz w:val="28"/>
          <w:szCs w:val="28"/>
        </w:rPr>
        <w:t xml:space="preserve"> </w:t>
      </w:r>
      <w:r w:rsidRPr="00084F60">
        <w:rPr>
          <w:bCs/>
          <w:color w:val="200F03"/>
          <w:sz w:val="28"/>
          <w:szCs w:val="28"/>
        </w:rPr>
        <w:t xml:space="preserve">провести </w:t>
      </w:r>
      <w:r w:rsidR="00084F60" w:rsidRPr="00084F60">
        <w:rPr>
          <w:bCs/>
          <w:color w:val="200F03"/>
          <w:sz w:val="28"/>
          <w:szCs w:val="28"/>
        </w:rPr>
        <w:t>д</w:t>
      </w:r>
      <w:r w:rsidR="00084F60" w:rsidRPr="00084F60">
        <w:rPr>
          <w:iCs/>
          <w:sz w:val="28"/>
          <w:szCs w:val="28"/>
        </w:rPr>
        <w:t xml:space="preserve">іагностику фінансової стійкості,  ліквідності та     платоспроможності </w:t>
      </w:r>
      <w:r w:rsidR="00084F60" w:rsidRPr="00084F60">
        <w:rPr>
          <w:bCs/>
          <w:sz w:val="28"/>
          <w:szCs w:val="28"/>
        </w:rPr>
        <w:t>виробничого підприємства  ТОВ СП «Вітмарк-Україна»</w:t>
      </w:r>
      <w:r w:rsidR="00F36CE2" w:rsidRPr="00084F60">
        <w:rPr>
          <w:bCs/>
          <w:color w:val="200F03"/>
          <w:sz w:val="28"/>
          <w:szCs w:val="28"/>
        </w:rPr>
        <w:t>;</w:t>
      </w:r>
    </w:p>
    <w:p w:rsidR="00F36CE2" w:rsidRPr="00084F60" w:rsidRDefault="003D5CA9" w:rsidP="003D5CA9">
      <w:pPr>
        <w:pStyle w:val="af3"/>
        <w:shd w:val="clear" w:color="auto" w:fill="FFFFFF"/>
        <w:spacing w:before="0" w:beforeAutospacing="0" w:after="0" w:afterAutospacing="0" w:line="360" w:lineRule="auto"/>
        <w:ind w:firstLine="709"/>
        <w:jc w:val="both"/>
        <w:rPr>
          <w:bCs/>
          <w:color w:val="200F03"/>
          <w:sz w:val="28"/>
          <w:szCs w:val="28"/>
          <w:lang w:val="uk-UA"/>
        </w:rPr>
      </w:pPr>
      <w:r w:rsidRPr="00084F60">
        <w:rPr>
          <w:bCs/>
          <w:color w:val="200F03"/>
          <w:sz w:val="28"/>
          <w:szCs w:val="28"/>
          <w:lang w:val="uk-UA"/>
        </w:rPr>
        <w:t>–</w:t>
      </w:r>
      <w:r w:rsidR="007B0EA5" w:rsidRPr="00084F60">
        <w:rPr>
          <w:bCs/>
          <w:color w:val="200F03"/>
          <w:sz w:val="28"/>
          <w:szCs w:val="28"/>
          <w:lang w:val="uk-UA"/>
        </w:rPr>
        <w:t xml:space="preserve"> </w:t>
      </w:r>
      <w:r w:rsidR="00404F07" w:rsidRPr="00084F60">
        <w:rPr>
          <w:bCs/>
          <w:color w:val="200F03"/>
          <w:sz w:val="28"/>
          <w:szCs w:val="28"/>
          <w:lang w:val="uk-UA"/>
        </w:rPr>
        <w:t xml:space="preserve">запропонувати </w:t>
      </w:r>
      <w:r w:rsidR="00084F60" w:rsidRPr="00084F60">
        <w:rPr>
          <w:bCs/>
          <w:color w:val="200F03"/>
          <w:sz w:val="28"/>
          <w:szCs w:val="28"/>
          <w:lang w:val="uk-UA"/>
        </w:rPr>
        <w:t>удосконалення у</w:t>
      </w:r>
      <w:r w:rsidR="00084F60" w:rsidRPr="00084F60">
        <w:rPr>
          <w:bCs/>
          <w:color w:val="200F03"/>
          <w:sz w:val="28"/>
          <w:szCs w:val="28"/>
        </w:rPr>
        <w:t>правління операційною діяльністю</w:t>
      </w:r>
      <w:r w:rsidR="00084F60" w:rsidRPr="00084F60">
        <w:rPr>
          <w:bCs/>
          <w:color w:val="200F03"/>
          <w:sz w:val="28"/>
          <w:szCs w:val="28"/>
          <w:lang w:val="uk-UA"/>
        </w:rPr>
        <w:t xml:space="preserve"> </w:t>
      </w:r>
      <w:r w:rsidR="00084F60" w:rsidRPr="00084F60">
        <w:rPr>
          <w:bCs/>
          <w:color w:val="200F03"/>
          <w:sz w:val="28"/>
          <w:szCs w:val="28"/>
        </w:rPr>
        <w:t>ТОВ СП «Вітмарк-Україна»</w:t>
      </w:r>
      <w:r w:rsidR="00084F60" w:rsidRPr="00084F60">
        <w:rPr>
          <w:bCs/>
          <w:color w:val="200F03"/>
          <w:sz w:val="28"/>
          <w:szCs w:val="28"/>
          <w:lang w:val="uk-UA"/>
        </w:rPr>
        <w:t xml:space="preserve"> в умовах глобальних викликів</w:t>
      </w:r>
      <w:r w:rsidR="00D9312F" w:rsidRPr="00084F60">
        <w:rPr>
          <w:sz w:val="28"/>
          <w:szCs w:val="28"/>
          <w:lang w:val="uk-UA"/>
        </w:rPr>
        <w:t>.</w:t>
      </w:r>
    </w:p>
    <w:p w:rsidR="00D37364" w:rsidRPr="007B0EA5" w:rsidRDefault="00D37364" w:rsidP="003D5CA9">
      <w:pPr>
        <w:spacing w:line="360" w:lineRule="auto"/>
        <w:ind w:firstLine="709"/>
        <w:jc w:val="both"/>
        <w:rPr>
          <w:sz w:val="28"/>
        </w:rPr>
      </w:pPr>
      <w:r w:rsidRPr="007B0EA5">
        <w:rPr>
          <w:b/>
          <w:bCs/>
          <w:color w:val="200F03"/>
          <w:sz w:val="28"/>
          <w:szCs w:val="28"/>
        </w:rPr>
        <w:t>Об’єктом дослідження</w:t>
      </w:r>
      <w:r w:rsidRPr="007B0EA5">
        <w:rPr>
          <w:bCs/>
          <w:color w:val="200F03"/>
          <w:sz w:val="28"/>
          <w:szCs w:val="28"/>
        </w:rPr>
        <w:t xml:space="preserve"> є</w:t>
      </w:r>
      <w:r w:rsidRPr="007B0EA5">
        <w:rPr>
          <w:rStyle w:val="apple-converted-space"/>
          <w:bCs/>
          <w:color w:val="200F03"/>
          <w:sz w:val="28"/>
          <w:szCs w:val="28"/>
        </w:rPr>
        <w:t> </w:t>
      </w:r>
      <w:r w:rsidR="00076225">
        <w:rPr>
          <w:color w:val="200F03"/>
          <w:sz w:val="28"/>
          <w:szCs w:val="28"/>
        </w:rPr>
        <w:t xml:space="preserve">процес </w:t>
      </w:r>
      <w:r w:rsidR="00076225" w:rsidRPr="00076225">
        <w:rPr>
          <w:color w:val="200F03"/>
          <w:sz w:val="28"/>
          <w:szCs w:val="28"/>
        </w:rPr>
        <w:t>у</w:t>
      </w:r>
      <w:r w:rsidR="00076225" w:rsidRPr="00076225">
        <w:rPr>
          <w:bCs/>
          <w:color w:val="200F03"/>
          <w:sz w:val="28"/>
          <w:szCs w:val="28"/>
        </w:rPr>
        <w:t>правління операційною діяльністю підприємства</w:t>
      </w:r>
      <w:r w:rsidR="00076225" w:rsidRPr="002A1796">
        <w:rPr>
          <w:bCs/>
          <w:sz w:val="28"/>
          <w:szCs w:val="28"/>
        </w:rPr>
        <w:t xml:space="preserve"> </w:t>
      </w:r>
      <w:r w:rsidR="00076225" w:rsidRPr="002A1796">
        <w:rPr>
          <w:bCs/>
          <w:color w:val="200F03"/>
          <w:sz w:val="28"/>
          <w:szCs w:val="28"/>
        </w:rPr>
        <w:t>в умовах глобальних викликів</w:t>
      </w:r>
      <w:r w:rsidRPr="007B0EA5">
        <w:rPr>
          <w:sz w:val="28"/>
        </w:rPr>
        <w:t xml:space="preserve">. </w:t>
      </w:r>
    </w:p>
    <w:p w:rsidR="00D37364" w:rsidRPr="00780F24" w:rsidRDefault="00D37364" w:rsidP="003D5CA9">
      <w:pPr>
        <w:spacing w:line="360" w:lineRule="auto"/>
        <w:ind w:firstLine="709"/>
        <w:jc w:val="both"/>
        <w:rPr>
          <w:sz w:val="28"/>
        </w:rPr>
      </w:pPr>
      <w:r w:rsidRPr="007B0EA5">
        <w:rPr>
          <w:b/>
          <w:bCs/>
          <w:color w:val="200F03"/>
          <w:sz w:val="28"/>
          <w:szCs w:val="28"/>
        </w:rPr>
        <w:t>Предметом дослідження</w:t>
      </w:r>
      <w:r w:rsidRPr="007B0EA5">
        <w:rPr>
          <w:rStyle w:val="apple-converted-space"/>
          <w:b/>
          <w:bCs/>
          <w:color w:val="200F03"/>
          <w:sz w:val="28"/>
          <w:szCs w:val="28"/>
        </w:rPr>
        <w:t> </w:t>
      </w:r>
      <w:r w:rsidRPr="007B0EA5">
        <w:rPr>
          <w:color w:val="200F03"/>
          <w:sz w:val="28"/>
          <w:szCs w:val="28"/>
        </w:rPr>
        <w:t xml:space="preserve">є </w:t>
      </w:r>
      <w:r w:rsidRPr="007B0EA5">
        <w:rPr>
          <w:sz w:val="28"/>
        </w:rPr>
        <w:t>теоретичні</w:t>
      </w:r>
      <w:r w:rsidR="00D9312F" w:rsidRPr="007B0EA5">
        <w:rPr>
          <w:sz w:val="28"/>
        </w:rPr>
        <w:t xml:space="preserve">, </w:t>
      </w:r>
      <w:r w:rsidRPr="007B0EA5">
        <w:rPr>
          <w:sz w:val="28"/>
        </w:rPr>
        <w:t>методичні</w:t>
      </w:r>
      <w:r w:rsidR="00D9312F" w:rsidRPr="007B0EA5">
        <w:rPr>
          <w:sz w:val="28"/>
        </w:rPr>
        <w:t xml:space="preserve"> та практичні</w:t>
      </w:r>
      <w:r w:rsidRPr="007B0EA5">
        <w:rPr>
          <w:sz w:val="28"/>
        </w:rPr>
        <w:t xml:space="preserve"> аспекти </w:t>
      </w:r>
      <w:r w:rsidR="00076225">
        <w:rPr>
          <w:color w:val="200F03"/>
          <w:sz w:val="28"/>
          <w:szCs w:val="28"/>
        </w:rPr>
        <w:t xml:space="preserve">процес </w:t>
      </w:r>
      <w:r w:rsidR="00076225" w:rsidRPr="00076225">
        <w:rPr>
          <w:color w:val="200F03"/>
          <w:sz w:val="28"/>
          <w:szCs w:val="28"/>
        </w:rPr>
        <w:t>у</w:t>
      </w:r>
      <w:r w:rsidR="00076225" w:rsidRPr="00076225">
        <w:rPr>
          <w:bCs/>
          <w:color w:val="200F03"/>
          <w:sz w:val="28"/>
          <w:szCs w:val="28"/>
        </w:rPr>
        <w:t>правління операційною діяльністю підприємства</w:t>
      </w:r>
      <w:r w:rsidR="00076225" w:rsidRPr="002A1796">
        <w:rPr>
          <w:bCs/>
          <w:sz w:val="28"/>
          <w:szCs w:val="28"/>
        </w:rPr>
        <w:t xml:space="preserve"> </w:t>
      </w:r>
      <w:r w:rsidR="00076225" w:rsidRPr="002A1796">
        <w:rPr>
          <w:bCs/>
          <w:color w:val="200F03"/>
          <w:sz w:val="28"/>
          <w:szCs w:val="28"/>
        </w:rPr>
        <w:t>в умовах глобальних викликів</w:t>
      </w:r>
      <w:r w:rsidR="00D9312F" w:rsidRPr="00780F24">
        <w:rPr>
          <w:color w:val="200F03"/>
          <w:sz w:val="28"/>
          <w:szCs w:val="28"/>
        </w:rPr>
        <w:t>.</w:t>
      </w:r>
    </w:p>
    <w:p w:rsidR="00D37364" w:rsidRPr="00780F24" w:rsidRDefault="00D37364" w:rsidP="003D5CA9">
      <w:pPr>
        <w:pStyle w:val="af3"/>
        <w:shd w:val="clear" w:color="auto" w:fill="FFFFFF"/>
        <w:spacing w:before="0" w:beforeAutospacing="0" w:after="0" w:afterAutospacing="0" w:line="360" w:lineRule="auto"/>
        <w:ind w:firstLine="709"/>
        <w:jc w:val="both"/>
        <w:rPr>
          <w:color w:val="200F03"/>
          <w:sz w:val="28"/>
          <w:szCs w:val="28"/>
          <w:lang w:val="uk-UA"/>
        </w:rPr>
      </w:pPr>
      <w:r w:rsidRPr="00780F24">
        <w:rPr>
          <w:b/>
          <w:bCs/>
          <w:color w:val="200F03"/>
          <w:sz w:val="28"/>
          <w:szCs w:val="28"/>
          <w:lang w:val="uk-UA"/>
        </w:rPr>
        <w:t>Методи дослідження.</w:t>
      </w:r>
      <w:r w:rsidRPr="00780F24">
        <w:rPr>
          <w:rStyle w:val="apple-converted-space"/>
          <w:color w:val="200F03"/>
          <w:sz w:val="28"/>
          <w:szCs w:val="28"/>
          <w:lang w:val="uk-UA"/>
        </w:rPr>
        <w:t> </w:t>
      </w:r>
      <w:r w:rsidRPr="00780F24">
        <w:rPr>
          <w:color w:val="200F03"/>
          <w:sz w:val="28"/>
          <w:szCs w:val="28"/>
          <w:lang w:val="uk-UA"/>
        </w:rPr>
        <w:t>У роботі використано загальнонаукові методи, які дозволяють системно вирішувати проблемні завдання з обраного напрямку дослідження: діалектичний, аналітичний, порівняльно-аналітичний, метод систематизації, класифікації та оцінки, системний метод. А також спеціальні методи: анкетування</w:t>
      </w:r>
      <w:r w:rsidR="00E33A0D" w:rsidRPr="00780F24">
        <w:rPr>
          <w:color w:val="200F03"/>
          <w:sz w:val="28"/>
          <w:szCs w:val="28"/>
          <w:lang w:val="uk-UA"/>
        </w:rPr>
        <w:t>,</w:t>
      </w:r>
      <w:r w:rsidRPr="00780F24">
        <w:rPr>
          <w:color w:val="200F03"/>
          <w:sz w:val="28"/>
          <w:szCs w:val="28"/>
          <w:lang w:val="uk-UA"/>
        </w:rPr>
        <w:t xml:space="preserve"> аудит статистичних, фінансових і техніко-економічних даних </w:t>
      </w:r>
      <w:r w:rsidR="00E33A0D" w:rsidRPr="00780F24">
        <w:rPr>
          <w:color w:val="200F03"/>
          <w:sz w:val="28"/>
          <w:szCs w:val="28"/>
          <w:lang w:val="uk-UA"/>
        </w:rPr>
        <w:t>суб’єкта господарювання</w:t>
      </w:r>
      <w:r w:rsidRPr="00780F24">
        <w:rPr>
          <w:color w:val="200F03"/>
          <w:sz w:val="28"/>
          <w:szCs w:val="28"/>
          <w:lang w:val="uk-UA"/>
        </w:rPr>
        <w:t>, експертні оцінки; систематизація наукової літератури, тематичних статей, законодавчих та нормативних актів, їх теоретичний та критичний аналіз; економіко-математичний метод лінійного моделювання.</w:t>
      </w:r>
    </w:p>
    <w:p w:rsidR="00404F07" w:rsidRPr="00780F24" w:rsidRDefault="00404F07" w:rsidP="003D5CA9">
      <w:pPr>
        <w:autoSpaceDE w:val="0"/>
        <w:autoSpaceDN w:val="0"/>
        <w:adjustRightInd w:val="0"/>
        <w:spacing w:line="360" w:lineRule="auto"/>
        <w:ind w:firstLine="709"/>
        <w:jc w:val="both"/>
        <w:rPr>
          <w:sz w:val="28"/>
          <w:szCs w:val="28"/>
          <w:lang w:eastAsia="uk-UA"/>
        </w:rPr>
      </w:pPr>
      <w:r w:rsidRPr="00780F24">
        <w:rPr>
          <w:b/>
          <w:sz w:val="28"/>
          <w:szCs w:val="28"/>
          <w:lang w:eastAsia="uk-UA"/>
        </w:rPr>
        <w:t>Iнфoрмацiйна база</w:t>
      </w:r>
      <w:r w:rsidR="00E33A0D" w:rsidRPr="00780F24">
        <w:rPr>
          <w:b/>
          <w:sz w:val="28"/>
          <w:szCs w:val="28"/>
          <w:lang w:eastAsia="uk-UA"/>
        </w:rPr>
        <w:t xml:space="preserve"> кваліфікаційної </w:t>
      </w:r>
      <w:r w:rsidRPr="00780F24">
        <w:rPr>
          <w:b/>
          <w:sz w:val="28"/>
          <w:szCs w:val="28"/>
          <w:lang w:eastAsia="uk-UA"/>
        </w:rPr>
        <w:t xml:space="preserve">рoбoти </w:t>
      </w:r>
      <w:r w:rsidRPr="00780F24">
        <w:rPr>
          <w:sz w:val="28"/>
          <w:szCs w:val="28"/>
          <w:lang w:eastAsia="uk-UA"/>
        </w:rPr>
        <w:t>склали</w:t>
      </w:r>
      <w:r w:rsidR="007B0EA5" w:rsidRPr="00780F24">
        <w:rPr>
          <w:sz w:val="28"/>
          <w:szCs w:val="28"/>
          <w:lang w:eastAsia="uk-UA"/>
        </w:rPr>
        <w:t xml:space="preserve"> </w:t>
      </w:r>
      <w:r w:rsidRPr="00780F24">
        <w:rPr>
          <w:sz w:val="28"/>
          <w:szCs w:val="28"/>
          <w:lang w:eastAsia="uk-UA"/>
        </w:rPr>
        <w:t xml:space="preserve">чиннi нoрмативнo-правoвi </w:t>
      </w:r>
      <w:r w:rsidR="007B0EA5" w:rsidRPr="00780F24">
        <w:rPr>
          <w:sz w:val="28"/>
          <w:szCs w:val="28"/>
          <w:lang w:eastAsia="uk-UA"/>
        </w:rPr>
        <w:t>документи</w:t>
      </w:r>
      <w:r w:rsidRPr="00780F24">
        <w:rPr>
          <w:sz w:val="28"/>
          <w:szCs w:val="28"/>
          <w:lang w:eastAsia="uk-UA"/>
        </w:rPr>
        <w:t xml:space="preserve"> центральних i мiсцевих oрганiв влади, oфiцiйнo oпублiкoвана статистична iнфoрмацiя Державнoї служби статистики України, Мiнiстерства фiнансiв України, Мiнiстерства </w:t>
      </w:r>
      <w:r w:rsidR="00E33A0D" w:rsidRPr="00780F24">
        <w:rPr>
          <w:sz w:val="28"/>
          <w:szCs w:val="28"/>
          <w:lang w:eastAsia="uk-UA"/>
        </w:rPr>
        <w:t>економіки</w:t>
      </w:r>
      <w:r w:rsidRPr="00780F24">
        <w:rPr>
          <w:sz w:val="28"/>
          <w:szCs w:val="28"/>
          <w:lang w:eastAsia="uk-UA"/>
        </w:rPr>
        <w:t xml:space="preserve"> України, звiтнiсть суб’єктiв гoспoдарювання України, наукoвi рoбoти та рoзрoбки прoвiдних </w:t>
      </w:r>
      <w:r w:rsidRPr="00780F24">
        <w:rPr>
          <w:sz w:val="28"/>
          <w:szCs w:val="28"/>
          <w:lang w:eastAsia="uk-UA"/>
        </w:rPr>
        <w:lastRenderedPageBreak/>
        <w:t>вiтчизняних та зарубiжних вчених i фахiвцiв-практикiв iз питань управлiння, результати власних аналiтичних рoзрахункiв, oфiцiйнi публiкацiї мiжнарoдних oрганiзацiй, Iнтернет-ресурси.</w:t>
      </w:r>
    </w:p>
    <w:p w:rsidR="00404F07" w:rsidRPr="00084F60" w:rsidRDefault="00404F07" w:rsidP="003D5CA9">
      <w:pPr>
        <w:spacing w:line="360" w:lineRule="auto"/>
        <w:ind w:firstLine="709"/>
        <w:jc w:val="both"/>
        <w:rPr>
          <w:iCs/>
          <w:sz w:val="28"/>
          <w:szCs w:val="28"/>
          <w:lang w:eastAsia="uk-UA"/>
        </w:rPr>
      </w:pPr>
      <w:r w:rsidRPr="00780F24">
        <w:rPr>
          <w:b/>
          <w:bCs/>
          <w:sz w:val="28"/>
          <w:szCs w:val="28"/>
          <w:lang w:eastAsia="uk-UA"/>
        </w:rPr>
        <w:t xml:space="preserve">Апрoбацiя </w:t>
      </w:r>
      <w:r w:rsidR="00F05BE2" w:rsidRPr="00780F24">
        <w:rPr>
          <w:b/>
          <w:bCs/>
          <w:sz w:val="28"/>
          <w:szCs w:val="28"/>
          <w:lang w:eastAsia="uk-UA"/>
        </w:rPr>
        <w:t>результатів</w:t>
      </w:r>
      <w:r w:rsidRPr="00780F24">
        <w:rPr>
          <w:b/>
          <w:bCs/>
          <w:sz w:val="28"/>
          <w:szCs w:val="28"/>
          <w:lang w:eastAsia="uk-UA"/>
        </w:rPr>
        <w:t xml:space="preserve"> дoслiдження та публiкацiї. </w:t>
      </w:r>
      <w:r w:rsidR="0096789D" w:rsidRPr="00780F24">
        <w:rPr>
          <w:rFonts w:eastAsia="Calibri"/>
          <w:sz w:val="28"/>
          <w:szCs w:val="28"/>
        </w:rPr>
        <w:t xml:space="preserve">Матерiали </w:t>
      </w:r>
      <w:r w:rsidR="00F05BE2" w:rsidRPr="00780F24">
        <w:rPr>
          <w:rFonts w:eastAsia="Calibri"/>
          <w:sz w:val="28"/>
          <w:szCs w:val="28"/>
        </w:rPr>
        <w:t xml:space="preserve">бакалаврської </w:t>
      </w:r>
      <w:r w:rsidR="00E33A0D" w:rsidRPr="00780F24">
        <w:rPr>
          <w:rFonts w:eastAsia="Calibri"/>
          <w:sz w:val="28"/>
          <w:szCs w:val="28"/>
        </w:rPr>
        <w:t xml:space="preserve">кваліфікаційної </w:t>
      </w:r>
      <w:r w:rsidR="0096789D" w:rsidRPr="00780F24">
        <w:rPr>
          <w:rFonts w:eastAsia="Calibri"/>
          <w:sz w:val="28"/>
          <w:szCs w:val="28"/>
        </w:rPr>
        <w:t xml:space="preserve">рoбoти апрoбoванi на </w:t>
      </w:r>
      <w:r w:rsidR="00167667">
        <w:rPr>
          <w:rFonts w:eastAsia="Calibri"/>
          <w:sz w:val="28"/>
          <w:szCs w:val="28"/>
        </w:rPr>
        <w:t>80</w:t>
      </w:r>
      <w:r w:rsidR="00F05BE2" w:rsidRPr="00780F24">
        <w:rPr>
          <w:rFonts w:eastAsia="Calibri"/>
          <w:sz w:val="28"/>
          <w:szCs w:val="28"/>
        </w:rPr>
        <w:t xml:space="preserve">-й Звітній конференції студентів, аспірантів та здобувачів Одеського національного університету імені І. І. Мечникова </w:t>
      </w:r>
      <w:r w:rsidR="0096789D" w:rsidRPr="00780F24">
        <w:rPr>
          <w:rFonts w:eastAsia="Calibri"/>
          <w:sz w:val="28"/>
          <w:szCs w:val="28"/>
        </w:rPr>
        <w:t>(</w:t>
      </w:r>
      <w:r w:rsidR="00F05BE2" w:rsidRPr="00780F24">
        <w:rPr>
          <w:rFonts w:eastAsia="Calibri"/>
          <w:sz w:val="28"/>
          <w:szCs w:val="28"/>
        </w:rPr>
        <w:t>2</w:t>
      </w:r>
      <w:r w:rsidR="00780F24" w:rsidRPr="00780F24">
        <w:rPr>
          <w:rFonts w:eastAsia="Calibri"/>
          <w:sz w:val="28"/>
          <w:szCs w:val="28"/>
        </w:rPr>
        <w:t>3</w:t>
      </w:r>
      <w:r w:rsidR="00F05BE2" w:rsidRPr="00780F24">
        <w:rPr>
          <w:rFonts w:eastAsia="Calibri"/>
          <w:sz w:val="28"/>
          <w:szCs w:val="28"/>
        </w:rPr>
        <w:t>-2</w:t>
      </w:r>
      <w:r w:rsidR="00780F24" w:rsidRPr="00780F24">
        <w:rPr>
          <w:rFonts w:eastAsia="Calibri"/>
          <w:sz w:val="28"/>
          <w:szCs w:val="28"/>
        </w:rPr>
        <w:t>5</w:t>
      </w:r>
      <w:r w:rsidR="00F05BE2" w:rsidRPr="00780F24">
        <w:rPr>
          <w:rFonts w:eastAsia="Calibri"/>
          <w:sz w:val="28"/>
          <w:szCs w:val="28"/>
        </w:rPr>
        <w:t xml:space="preserve"> квітня </w:t>
      </w:r>
      <w:r w:rsidR="0096789D" w:rsidRPr="00780F24">
        <w:rPr>
          <w:rFonts w:eastAsia="Calibri"/>
          <w:sz w:val="28"/>
          <w:szCs w:val="28"/>
        </w:rPr>
        <w:t>20</w:t>
      </w:r>
      <w:r w:rsidR="00E33A0D" w:rsidRPr="00780F24">
        <w:rPr>
          <w:rFonts w:eastAsia="Calibri"/>
          <w:sz w:val="28"/>
          <w:szCs w:val="28"/>
        </w:rPr>
        <w:t>2</w:t>
      </w:r>
      <w:r w:rsidR="00F51583" w:rsidRPr="00780F24">
        <w:rPr>
          <w:rFonts w:eastAsia="Calibri"/>
          <w:sz w:val="28"/>
          <w:szCs w:val="28"/>
        </w:rPr>
        <w:t>4</w:t>
      </w:r>
      <w:r w:rsidR="0096789D" w:rsidRPr="00780F24">
        <w:rPr>
          <w:rFonts w:eastAsia="Calibri"/>
          <w:sz w:val="28"/>
          <w:szCs w:val="28"/>
        </w:rPr>
        <w:t xml:space="preserve"> року, м. Одеса). </w:t>
      </w:r>
      <w:r w:rsidR="0096789D" w:rsidRPr="00076225">
        <w:rPr>
          <w:rFonts w:eastAsia="Calibri"/>
          <w:iCs/>
          <w:sz w:val="28"/>
          <w:szCs w:val="28"/>
        </w:rPr>
        <w:t xml:space="preserve">За результатами дoслiдження підготовлено доповідь:  </w:t>
      </w:r>
      <w:r w:rsidR="006F3AA8">
        <w:rPr>
          <w:rFonts w:eastAsia="Calibri"/>
          <w:iCs/>
          <w:sz w:val="28"/>
          <w:szCs w:val="28"/>
        </w:rPr>
        <w:t>Т</w:t>
      </w:r>
      <w:r w:rsidR="00076225" w:rsidRPr="00076225">
        <w:rPr>
          <w:color w:val="200F03"/>
          <w:sz w:val="28"/>
          <w:szCs w:val="28"/>
        </w:rPr>
        <w:t>еоретичн</w:t>
      </w:r>
      <w:r w:rsidR="006F3AA8">
        <w:rPr>
          <w:color w:val="200F03"/>
          <w:sz w:val="28"/>
          <w:szCs w:val="28"/>
        </w:rPr>
        <w:t>і</w:t>
      </w:r>
      <w:r w:rsidR="00076225" w:rsidRPr="00076225">
        <w:rPr>
          <w:color w:val="200F03"/>
          <w:sz w:val="28"/>
          <w:szCs w:val="28"/>
        </w:rPr>
        <w:t xml:space="preserve"> аспекти у</w:t>
      </w:r>
      <w:r w:rsidR="00076225" w:rsidRPr="00076225">
        <w:rPr>
          <w:bCs/>
          <w:color w:val="200F03"/>
          <w:sz w:val="28"/>
          <w:szCs w:val="28"/>
        </w:rPr>
        <w:t xml:space="preserve">правління операційною </w:t>
      </w:r>
      <w:r w:rsidR="00076225" w:rsidRPr="00084F60">
        <w:rPr>
          <w:bCs/>
          <w:color w:val="200F03"/>
          <w:sz w:val="28"/>
          <w:szCs w:val="28"/>
        </w:rPr>
        <w:t>діяльністю підприємства</w:t>
      </w:r>
      <w:r w:rsidR="00076225" w:rsidRPr="00084F60">
        <w:rPr>
          <w:bCs/>
          <w:sz w:val="28"/>
          <w:szCs w:val="28"/>
        </w:rPr>
        <w:t xml:space="preserve"> </w:t>
      </w:r>
      <w:r w:rsidR="00076225" w:rsidRPr="00084F60">
        <w:rPr>
          <w:bCs/>
          <w:color w:val="200F03"/>
          <w:sz w:val="28"/>
          <w:szCs w:val="28"/>
        </w:rPr>
        <w:t>в умовах глобальних викликів</w:t>
      </w:r>
      <w:r w:rsidR="0096789D" w:rsidRPr="00084F60">
        <w:rPr>
          <w:rFonts w:eastAsia="Calibri"/>
          <w:iCs/>
          <w:sz w:val="28"/>
          <w:szCs w:val="28"/>
        </w:rPr>
        <w:t>.</w:t>
      </w:r>
    </w:p>
    <w:p w:rsidR="00E33A0D" w:rsidRPr="00084F60" w:rsidRDefault="00E33A0D" w:rsidP="00084F60">
      <w:pPr>
        <w:autoSpaceDE w:val="0"/>
        <w:autoSpaceDN w:val="0"/>
        <w:adjustRightInd w:val="0"/>
        <w:spacing w:line="360" w:lineRule="auto"/>
        <w:ind w:firstLine="709"/>
        <w:jc w:val="both"/>
        <w:rPr>
          <w:rFonts w:eastAsia="TimesNewRoman"/>
          <w:sz w:val="28"/>
          <w:szCs w:val="28"/>
        </w:rPr>
      </w:pPr>
      <w:r w:rsidRPr="00084F60">
        <w:rPr>
          <w:rFonts w:eastAsia="TimesNewRoman"/>
          <w:sz w:val="28"/>
          <w:szCs w:val="28"/>
        </w:rPr>
        <w:t xml:space="preserve">У першому рoздiлi досліджено </w:t>
      </w:r>
      <w:r w:rsidR="00780F24" w:rsidRPr="00084F60">
        <w:rPr>
          <w:rFonts w:eastAsia="TimesNewRoman"/>
          <w:sz w:val="28"/>
          <w:szCs w:val="28"/>
        </w:rPr>
        <w:t xml:space="preserve">теоретична </w:t>
      </w:r>
      <w:r w:rsidR="00084F60" w:rsidRPr="00084F60">
        <w:rPr>
          <w:rFonts w:eastAsia="TimesNewRoman"/>
          <w:bCs/>
          <w:sz w:val="28"/>
          <w:szCs w:val="28"/>
        </w:rPr>
        <w:t>складова управління операційною діяльністю підприємства</w:t>
      </w:r>
      <w:r w:rsidRPr="00084F60">
        <w:rPr>
          <w:rFonts w:eastAsia="TimesNewRoman"/>
          <w:sz w:val="28"/>
          <w:szCs w:val="28"/>
        </w:rPr>
        <w:t xml:space="preserve">. У другому рoздiлi прoведенo </w:t>
      </w:r>
      <w:r w:rsidR="00780F24" w:rsidRPr="00084F60">
        <w:rPr>
          <w:rFonts w:eastAsia="TimesNewRoman"/>
          <w:sz w:val="28"/>
          <w:szCs w:val="28"/>
        </w:rPr>
        <w:t xml:space="preserve">дослідження </w:t>
      </w:r>
      <w:r w:rsidR="00084F60" w:rsidRPr="00084F60">
        <w:rPr>
          <w:rFonts w:eastAsia="TimesNewRoman"/>
          <w:sz w:val="28"/>
          <w:szCs w:val="28"/>
        </w:rPr>
        <w:t xml:space="preserve">ефективності управлінської діяльності на </w:t>
      </w:r>
      <w:r w:rsidR="00084F60" w:rsidRPr="00084F60">
        <w:rPr>
          <w:rFonts w:eastAsia="TimesNewRoman"/>
          <w:bCs/>
          <w:sz w:val="28"/>
          <w:szCs w:val="28"/>
        </w:rPr>
        <w:t xml:space="preserve">ТОВ СП «Вітмарк-Україна». </w:t>
      </w:r>
      <w:r w:rsidRPr="00084F60">
        <w:rPr>
          <w:rFonts w:eastAsia="TimesNewRoman"/>
          <w:sz w:val="28"/>
          <w:szCs w:val="28"/>
        </w:rPr>
        <w:t xml:space="preserve">  </w:t>
      </w:r>
      <w:r w:rsidR="00084F60" w:rsidRPr="00084F60">
        <w:rPr>
          <w:rFonts w:eastAsia="TimesNewRoman"/>
          <w:sz w:val="28"/>
          <w:szCs w:val="28"/>
        </w:rPr>
        <w:t>У</w:t>
      </w:r>
      <w:r w:rsidR="00084F60" w:rsidRPr="00084F60">
        <w:rPr>
          <w:bCs/>
          <w:color w:val="200F03"/>
          <w:sz w:val="28"/>
          <w:szCs w:val="28"/>
        </w:rPr>
        <w:t>досконалення управління операційною діяльністю ТОВ СП «Вітмарк-Україна» в умовах глобальних викликів</w:t>
      </w:r>
      <w:r w:rsidR="00780F24" w:rsidRPr="00084F60">
        <w:rPr>
          <w:rFonts w:eastAsia="TimesNewRoman"/>
          <w:sz w:val="28"/>
          <w:szCs w:val="28"/>
        </w:rPr>
        <w:t xml:space="preserve"> </w:t>
      </w:r>
      <w:r w:rsidRPr="00084F60">
        <w:rPr>
          <w:rFonts w:eastAsia="TimesNewRoman"/>
          <w:sz w:val="28"/>
          <w:szCs w:val="28"/>
        </w:rPr>
        <w:t xml:space="preserve">розглянуто у третьому рoздiлi. </w:t>
      </w:r>
    </w:p>
    <w:p w:rsidR="00404F07" w:rsidRPr="007B0EA5" w:rsidRDefault="00404F07" w:rsidP="003D5CA9">
      <w:pPr>
        <w:autoSpaceDE w:val="0"/>
        <w:autoSpaceDN w:val="0"/>
        <w:adjustRightInd w:val="0"/>
        <w:spacing w:line="360" w:lineRule="auto"/>
        <w:ind w:firstLine="709"/>
        <w:jc w:val="both"/>
        <w:rPr>
          <w:rFonts w:eastAsia="TimesNewRoman"/>
          <w:sz w:val="28"/>
          <w:szCs w:val="28"/>
        </w:rPr>
      </w:pPr>
    </w:p>
    <w:p w:rsidR="0096789D" w:rsidRPr="007B0EA5" w:rsidRDefault="0096789D" w:rsidP="00404F07">
      <w:pPr>
        <w:spacing w:line="360" w:lineRule="auto"/>
        <w:jc w:val="center"/>
        <w:rPr>
          <w:caps/>
          <w:sz w:val="28"/>
          <w:szCs w:val="28"/>
        </w:rPr>
      </w:pPr>
    </w:p>
    <w:p w:rsidR="00F05BE2" w:rsidRPr="007B0EA5" w:rsidRDefault="00F05BE2" w:rsidP="00404F07">
      <w:pPr>
        <w:spacing w:line="360" w:lineRule="auto"/>
        <w:jc w:val="center"/>
        <w:rPr>
          <w:caps/>
          <w:sz w:val="28"/>
          <w:szCs w:val="28"/>
        </w:rPr>
      </w:pPr>
    </w:p>
    <w:p w:rsidR="00F05BE2" w:rsidRPr="007B0EA5" w:rsidRDefault="00F05BE2" w:rsidP="00404F07">
      <w:pPr>
        <w:spacing w:line="360" w:lineRule="auto"/>
        <w:jc w:val="center"/>
        <w:rPr>
          <w:caps/>
          <w:sz w:val="28"/>
          <w:szCs w:val="28"/>
        </w:rPr>
      </w:pPr>
    </w:p>
    <w:p w:rsidR="0096789D" w:rsidRPr="007B0EA5" w:rsidRDefault="0096789D" w:rsidP="00404F07">
      <w:pPr>
        <w:spacing w:line="360" w:lineRule="auto"/>
        <w:jc w:val="center"/>
        <w:rPr>
          <w:caps/>
          <w:sz w:val="28"/>
          <w:szCs w:val="28"/>
        </w:rPr>
      </w:pPr>
    </w:p>
    <w:p w:rsidR="003D5CA9" w:rsidRPr="007B0EA5" w:rsidRDefault="003D5CA9" w:rsidP="00404F07">
      <w:pPr>
        <w:spacing w:line="360" w:lineRule="auto"/>
        <w:jc w:val="center"/>
        <w:rPr>
          <w:caps/>
          <w:sz w:val="28"/>
          <w:szCs w:val="28"/>
        </w:rPr>
      </w:pPr>
    </w:p>
    <w:p w:rsidR="00F27F8C" w:rsidRDefault="00F27F8C" w:rsidP="00404F07">
      <w:pPr>
        <w:spacing w:line="360" w:lineRule="auto"/>
        <w:jc w:val="center"/>
        <w:rPr>
          <w:caps/>
          <w:sz w:val="28"/>
          <w:szCs w:val="28"/>
        </w:rPr>
      </w:pPr>
    </w:p>
    <w:p w:rsidR="002D4FE5" w:rsidRDefault="002D4FE5" w:rsidP="00404F07">
      <w:pPr>
        <w:spacing w:line="360" w:lineRule="auto"/>
        <w:jc w:val="center"/>
        <w:rPr>
          <w:caps/>
          <w:sz w:val="28"/>
          <w:szCs w:val="28"/>
        </w:rPr>
      </w:pPr>
    </w:p>
    <w:p w:rsidR="002D4FE5" w:rsidRDefault="002D4FE5" w:rsidP="00404F07">
      <w:pPr>
        <w:spacing w:line="360" w:lineRule="auto"/>
        <w:jc w:val="center"/>
        <w:rPr>
          <w:caps/>
          <w:sz w:val="28"/>
          <w:szCs w:val="28"/>
        </w:rPr>
      </w:pPr>
    </w:p>
    <w:p w:rsidR="002D4FE5" w:rsidRDefault="002D4FE5" w:rsidP="00404F07">
      <w:pPr>
        <w:spacing w:line="360" w:lineRule="auto"/>
        <w:jc w:val="center"/>
        <w:rPr>
          <w:caps/>
          <w:sz w:val="28"/>
          <w:szCs w:val="28"/>
        </w:rPr>
      </w:pPr>
    </w:p>
    <w:p w:rsidR="002D4FE5" w:rsidRPr="007B0EA5" w:rsidRDefault="002D4FE5" w:rsidP="00404F07">
      <w:pPr>
        <w:spacing w:line="360" w:lineRule="auto"/>
        <w:jc w:val="center"/>
        <w:rPr>
          <w:caps/>
          <w:sz w:val="28"/>
          <w:szCs w:val="28"/>
        </w:rPr>
      </w:pPr>
    </w:p>
    <w:p w:rsidR="00F27F8C" w:rsidRDefault="00F27F8C" w:rsidP="00404F07">
      <w:pPr>
        <w:spacing w:line="360" w:lineRule="auto"/>
        <w:jc w:val="center"/>
        <w:rPr>
          <w:caps/>
          <w:sz w:val="28"/>
          <w:szCs w:val="28"/>
        </w:rPr>
      </w:pPr>
    </w:p>
    <w:p w:rsidR="00780F24" w:rsidRDefault="00780F24" w:rsidP="00404F07">
      <w:pPr>
        <w:spacing w:line="360" w:lineRule="auto"/>
        <w:jc w:val="center"/>
        <w:rPr>
          <w:caps/>
          <w:sz w:val="28"/>
          <w:szCs w:val="28"/>
        </w:rPr>
      </w:pPr>
    </w:p>
    <w:p w:rsidR="00780F24" w:rsidRDefault="00780F24" w:rsidP="00404F07">
      <w:pPr>
        <w:spacing w:line="360" w:lineRule="auto"/>
        <w:jc w:val="center"/>
        <w:rPr>
          <w:caps/>
          <w:sz w:val="28"/>
          <w:szCs w:val="28"/>
        </w:rPr>
      </w:pPr>
    </w:p>
    <w:p w:rsidR="00F27F8C" w:rsidRPr="007B0EA5" w:rsidRDefault="00F27F8C" w:rsidP="00F27F8C">
      <w:pPr>
        <w:spacing w:line="360" w:lineRule="auto"/>
        <w:jc w:val="center"/>
        <w:rPr>
          <w:caps/>
          <w:sz w:val="28"/>
          <w:szCs w:val="28"/>
        </w:rPr>
      </w:pPr>
      <w:r w:rsidRPr="007B0EA5">
        <w:rPr>
          <w:caps/>
          <w:sz w:val="28"/>
          <w:szCs w:val="28"/>
        </w:rPr>
        <w:lastRenderedPageBreak/>
        <w:t>розділ 1.</w:t>
      </w:r>
    </w:p>
    <w:p w:rsidR="00F27F8C" w:rsidRPr="007B0EA5" w:rsidRDefault="002D4FE5" w:rsidP="00F27F8C">
      <w:pPr>
        <w:shd w:val="clear" w:color="auto" w:fill="FFFFFF"/>
        <w:spacing w:line="360" w:lineRule="auto"/>
        <w:jc w:val="center"/>
        <w:rPr>
          <w:color w:val="200F03"/>
          <w:sz w:val="28"/>
          <w:szCs w:val="28"/>
        </w:rPr>
      </w:pPr>
      <w:r w:rsidRPr="000D2E0B">
        <w:rPr>
          <w:caps/>
          <w:sz w:val="28"/>
          <w:szCs w:val="28"/>
        </w:rPr>
        <w:t xml:space="preserve">теоретична складова </w:t>
      </w:r>
      <w:r w:rsidRPr="00076225">
        <w:rPr>
          <w:bCs/>
          <w:caps/>
          <w:sz w:val="28"/>
          <w:szCs w:val="28"/>
        </w:rPr>
        <w:t>Управління операційною діяльністю підприємства</w:t>
      </w:r>
    </w:p>
    <w:p w:rsidR="00F27F8C" w:rsidRPr="007B0EA5" w:rsidRDefault="00F27F8C" w:rsidP="00F27F8C">
      <w:pPr>
        <w:spacing w:line="360" w:lineRule="auto"/>
        <w:jc w:val="center"/>
        <w:rPr>
          <w:caps/>
          <w:sz w:val="28"/>
          <w:szCs w:val="28"/>
        </w:rPr>
      </w:pPr>
    </w:p>
    <w:p w:rsidR="00F27F8C" w:rsidRPr="002D4FE5" w:rsidRDefault="00F27F8C" w:rsidP="00F27F8C">
      <w:pPr>
        <w:shd w:val="clear" w:color="auto" w:fill="FFFFFF"/>
        <w:ind w:firstLine="709"/>
        <w:jc w:val="both"/>
        <w:rPr>
          <w:color w:val="200F03"/>
          <w:sz w:val="28"/>
          <w:szCs w:val="28"/>
        </w:rPr>
      </w:pPr>
      <w:r w:rsidRPr="007B0EA5">
        <w:rPr>
          <w:bCs/>
          <w:color w:val="200F03"/>
          <w:sz w:val="28"/>
          <w:szCs w:val="28"/>
        </w:rPr>
        <w:t xml:space="preserve">1.1. </w:t>
      </w:r>
      <w:r w:rsidR="002D4FE5" w:rsidRPr="002D4FE5">
        <w:rPr>
          <w:sz w:val="28"/>
          <w:szCs w:val="28"/>
        </w:rPr>
        <w:t>Теоретична основа у</w:t>
      </w:r>
      <w:r w:rsidR="002D4FE5" w:rsidRPr="002D4FE5">
        <w:rPr>
          <w:bCs/>
          <w:sz w:val="28"/>
          <w:szCs w:val="28"/>
        </w:rPr>
        <w:t>правління операційною діяльністю підприємства</w:t>
      </w:r>
    </w:p>
    <w:p w:rsidR="00F27F8C" w:rsidRPr="002D4FE5" w:rsidRDefault="00F27F8C" w:rsidP="00F27F8C">
      <w:pPr>
        <w:shd w:val="clear" w:color="auto" w:fill="FFFFFF"/>
        <w:ind w:firstLine="709"/>
        <w:jc w:val="both"/>
        <w:rPr>
          <w:color w:val="200F03"/>
          <w:sz w:val="28"/>
          <w:szCs w:val="28"/>
        </w:rPr>
      </w:pPr>
    </w:p>
    <w:p w:rsidR="00F27F8C" w:rsidRPr="002D4FE5" w:rsidRDefault="00F27F8C" w:rsidP="00F27F8C">
      <w:pPr>
        <w:spacing w:line="360" w:lineRule="auto"/>
        <w:ind w:firstLine="720"/>
        <w:jc w:val="both"/>
        <w:rPr>
          <w:rFonts w:eastAsia="TimesNewRoman"/>
          <w:b/>
          <w:sz w:val="28"/>
          <w:szCs w:val="28"/>
        </w:rPr>
      </w:pPr>
    </w:p>
    <w:p w:rsidR="001B517A" w:rsidRDefault="00D87CEC" w:rsidP="007631A5">
      <w:pPr>
        <w:autoSpaceDE w:val="0"/>
        <w:autoSpaceDN w:val="0"/>
        <w:adjustRightInd w:val="0"/>
        <w:spacing w:line="360" w:lineRule="auto"/>
        <w:ind w:firstLine="709"/>
        <w:jc w:val="both"/>
        <w:rPr>
          <w:color w:val="200F03"/>
          <w:sz w:val="28"/>
          <w:szCs w:val="28"/>
        </w:rPr>
      </w:pPr>
      <w:r>
        <w:rPr>
          <w:color w:val="200F03"/>
          <w:sz w:val="28"/>
          <w:szCs w:val="28"/>
        </w:rPr>
        <w:t xml:space="preserve">В умовах глобальних викликів </w:t>
      </w:r>
      <w:r w:rsidRPr="00D87CEC">
        <w:rPr>
          <w:color w:val="200F03"/>
          <w:sz w:val="28"/>
          <w:szCs w:val="28"/>
        </w:rPr>
        <w:t>та посиленням конкуренції між основними підсистемами управління</w:t>
      </w:r>
      <w:r w:rsidR="001B517A">
        <w:rPr>
          <w:color w:val="200F03"/>
          <w:sz w:val="28"/>
          <w:szCs w:val="28"/>
        </w:rPr>
        <w:t xml:space="preserve"> у господарській системі підприємства</w:t>
      </w:r>
      <w:r w:rsidRPr="00D87CEC">
        <w:rPr>
          <w:color w:val="200F03"/>
          <w:sz w:val="28"/>
          <w:szCs w:val="28"/>
        </w:rPr>
        <w:t xml:space="preserve">, операційний менеджмент </w:t>
      </w:r>
      <w:r w:rsidR="001B517A">
        <w:rPr>
          <w:color w:val="200F03"/>
          <w:sz w:val="28"/>
          <w:szCs w:val="28"/>
        </w:rPr>
        <w:t xml:space="preserve">займає головне </w:t>
      </w:r>
      <w:r w:rsidRPr="00D87CEC">
        <w:rPr>
          <w:color w:val="200F03"/>
          <w:sz w:val="28"/>
          <w:szCs w:val="28"/>
        </w:rPr>
        <w:t xml:space="preserve">місце </w:t>
      </w:r>
      <w:r w:rsidR="001B517A">
        <w:rPr>
          <w:color w:val="200F03"/>
          <w:sz w:val="28"/>
          <w:szCs w:val="28"/>
        </w:rPr>
        <w:t xml:space="preserve">у загальній </w:t>
      </w:r>
      <w:r w:rsidRPr="00D87CEC">
        <w:rPr>
          <w:color w:val="200F03"/>
          <w:sz w:val="28"/>
          <w:szCs w:val="28"/>
        </w:rPr>
        <w:t xml:space="preserve">системі менеджменту підприємства. </w:t>
      </w:r>
      <w:r w:rsidR="001B517A">
        <w:rPr>
          <w:color w:val="200F03"/>
          <w:sz w:val="28"/>
          <w:szCs w:val="28"/>
        </w:rPr>
        <w:t>О</w:t>
      </w:r>
      <w:r w:rsidR="001B517A" w:rsidRPr="00D87CEC">
        <w:rPr>
          <w:color w:val="200F03"/>
          <w:sz w:val="28"/>
          <w:szCs w:val="28"/>
        </w:rPr>
        <w:t xml:space="preserve">пераційний менеджмент </w:t>
      </w:r>
      <w:r w:rsidR="001B517A">
        <w:rPr>
          <w:color w:val="200F03"/>
          <w:sz w:val="28"/>
          <w:szCs w:val="28"/>
        </w:rPr>
        <w:t xml:space="preserve">забезпечує підприємства </w:t>
      </w:r>
      <w:r w:rsidRPr="00D87CEC">
        <w:rPr>
          <w:color w:val="200F03"/>
          <w:sz w:val="28"/>
          <w:szCs w:val="28"/>
        </w:rPr>
        <w:t>необхідні ресурс</w:t>
      </w:r>
      <w:r w:rsidR="001B517A">
        <w:rPr>
          <w:color w:val="200F03"/>
          <w:sz w:val="28"/>
          <w:szCs w:val="28"/>
        </w:rPr>
        <w:t xml:space="preserve">ами, управляє </w:t>
      </w:r>
      <w:r w:rsidRPr="00D87CEC">
        <w:rPr>
          <w:color w:val="200F03"/>
          <w:sz w:val="28"/>
          <w:szCs w:val="28"/>
        </w:rPr>
        <w:t>процесом перетворення</w:t>
      </w:r>
      <w:r w:rsidR="001B517A">
        <w:rPr>
          <w:color w:val="200F03"/>
          <w:sz w:val="28"/>
          <w:szCs w:val="28"/>
        </w:rPr>
        <w:t xml:space="preserve"> ресурсів </w:t>
      </w:r>
      <w:r w:rsidRPr="00D87CEC">
        <w:rPr>
          <w:color w:val="200F03"/>
          <w:sz w:val="28"/>
          <w:szCs w:val="28"/>
        </w:rPr>
        <w:t>на готов</w:t>
      </w:r>
      <w:r w:rsidR="001B517A">
        <w:rPr>
          <w:color w:val="200F03"/>
          <w:sz w:val="28"/>
          <w:szCs w:val="28"/>
        </w:rPr>
        <w:t>у продукцію або послуги</w:t>
      </w:r>
      <w:r w:rsidRPr="00D87CEC">
        <w:rPr>
          <w:color w:val="200F03"/>
          <w:sz w:val="28"/>
          <w:szCs w:val="28"/>
        </w:rPr>
        <w:t xml:space="preserve">, що впливає на </w:t>
      </w:r>
      <w:r w:rsidR="001B517A">
        <w:rPr>
          <w:color w:val="200F03"/>
          <w:sz w:val="28"/>
          <w:szCs w:val="28"/>
        </w:rPr>
        <w:t xml:space="preserve">результативність та </w:t>
      </w:r>
      <w:r w:rsidRPr="00D87CEC">
        <w:rPr>
          <w:color w:val="200F03"/>
          <w:sz w:val="28"/>
          <w:szCs w:val="28"/>
        </w:rPr>
        <w:t>ефективн</w:t>
      </w:r>
      <w:r w:rsidR="001B517A">
        <w:rPr>
          <w:color w:val="200F03"/>
          <w:sz w:val="28"/>
          <w:szCs w:val="28"/>
        </w:rPr>
        <w:t xml:space="preserve">ість </w:t>
      </w:r>
      <w:r w:rsidRPr="00D87CEC">
        <w:rPr>
          <w:color w:val="200F03"/>
          <w:sz w:val="28"/>
          <w:szCs w:val="28"/>
        </w:rPr>
        <w:t xml:space="preserve">основних напрямів діяльності </w:t>
      </w:r>
      <w:r w:rsidR="001B517A">
        <w:rPr>
          <w:color w:val="200F03"/>
          <w:sz w:val="28"/>
          <w:szCs w:val="28"/>
        </w:rPr>
        <w:t>підприємства.</w:t>
      </w:r>
    </w:p>
    <w:p w:rsidR="001B517A" w:rsidRDefault="001B517A" w:rsidP="007631A5">
      <w:pPr>
        <w:autoSpaceDE w:val="0"/>
        <w:autoSpaceDN w:val="0"/>
        <w:adjustRightInd w:val="0"/>
        <w:spacing w:line="360" w:lineRule="auto"/>
        <w:ind w:firstLine="709"/>
        <w:jc w:val="both"/>
        <w:rPr>
          <w:color w:val="200F03"/>
          <w:sz w:val="28"/>
          <w:szCs w:val="28"/>
        </w:rPr>
      </w:pPr>
      <w:r>
        <w:rPr>
          <w:color w:val="200F03"/>
          <w:sz w:val="28"/>
          <w:szCs w:val="28"/>
        </w:rPr>
        <w:t>«</w:t>
      </w:r>
      <w:r w:rsidR="00D87CEC" w:rsidRPr="00D87CEC">
        <w:rPr>
          <w:color w:val="200F03"/>
          <w:sz w:val="28"/>
          <w:szCs w:val="28"/>
        </w:rPr>
        <w:t xml:space="preserve">Операційний менеджмент – це </w:t>
      </w:r>
      <w:r>
        <w:rPr>
          <w:color w:val="200F03"/>
          <w:sz w:val="28"/>
          <w:szCs w:val="28"/>
        </w:rPr>
        <w:t xml:space="preserve">взаємопов’язана </w:t>
      </w:r>
      <w:r w:rsidR="00D87CEC" w:rsidRPr="00D87CEC">
        <w:rPr>
          <w:color w:val="200F03"/>
          <w:sz w:val="28"/>
          <w:szCs w:val="28"/>
        </w:rPr>
        <w:t xml:space="preserve">система управління </w:t>
      </w:r>
      <w:r>
        <w:rPr>
          <w:color w:val="200F03"/>
          <w:sz w:val="28"/>
          <w:szCs w:val="28"/>
        </w:rPr>
        <w:t xml:space="preserve">господарськими </w:t>
      </w:r>
      <w:r w:rsidR="00D87CEC" w:rsidRPr="00D87CEC">
        <w:rPr>
          <w:color w:val="200F03"/>
          <w:sz w:val="28"/>
          <w:szCs w:val="28"/>
        </w:rPr>
        <w:t>операціями у тих параметрах і показниках, у яких він відб</w:t>
      </w:r>
      <w:r>
        <w:rPr>
          <w:color w:val="200F03"/>
          <w:sz w:val="28"/>
          <w:szCs w:val="28"/>
        </w:rPr>
        <w:t>у</w:t>
      </w:r>
      <w:r w:rsidR="00D87CEC" w:rsidRPr="00D87CEC">
        <w:rPr>
          <w:color w:val="200F03"/>
          <w:sz w:val="28"/>
          <w:szCs w:val="28"/>
        </w:rPr>
        <w:t xml:space="preserve">вається. </w:t>
      </w:r>
      <w:r>
        <w:rPr>
          <w:color w:val="200F03"/>
          <w:sz w:val="28"/>
          <w:szCs w:val="28"/>
        </w:rPr>
        <w:t>З</w:t>
      </w:r>
      <w:r w:rsidR="00D87CEC" w:rsidRPr="00D87CEC">
        <w:rPr>
          <w:color w:val="200F03"/>
          <w:sz w:val="28"/>
          <w:szCs w:val="28"/>
        </w:rPr>
        <w:t xml:space="preserve">міст </w:t>
      </w:r>
      <w:r>
        <w:rPr>
          <w:color w:val="200F03"/>
          <w:sz w:val="28"/>
          <w:szCs w:val="28"/>
        </w:rPr>
        <w:t xml:space="preserve">операційного менеджменту підприємства </w:t>
      </w:r>
      <w:r w:rsidR="00D87CEC" w:rsidRPr="00D87CEC">
        <w:rPr>
          <w:color w:val="200F03"/>
          <w:sz w:val="28"/>
          <w:szCs w:val="28"/>
        </w:rPr>
        <w:t>ві</w:t>
      </w:r>
      <w:r>
        <w:rPr>
          <w:color w:val="200F03"/>
          <w:sz w:val="28"/>
          <w:szCs w:val="28"/>
        </w:rPr>
        <w:t xml:space="preserve">зуалізує </w:t>
      </w:r>
      <w:r w:rsidR="00D87CEC" w:rsidRPr="00D87CEC">
        <w:rPr>
          <w:color w:val="200F03"/>
          <w:sz w:val="28"/>
          <w:szCs w:val="28"/>
        </w:rPr>
        <w:t>характер та особливості професійного мислення менеджера</w:t>
      </w:r>
      <w:r>
        <w:rPr>
          <w:color w:val="200F03"/>
          <w:sz w:val="28"/>
          <w:szCs w:val="28"/>
        </w:rPr>
        <w:t xml:space="preserve">, </w:t>
      </w:r>
      <w:r w:rsidR="00D87CEC" w:rsidRPr="00D87CEC">
        <w:rPr>
          <w:color w:val="200F03"/>
          <w:sz w:val="28"/>
          <w:szCs w:val="28"/>
        </w:rPr>
        <w:t>структур</w:t>
      </w:r>
      <w:r>
        <w:rPr>
          <w:color w:val="200F03"/>
          <w:sz w:val="28"/>
          <w:szCs w:val="28"/>
        </w:rPr>
        <w:t>у</w:t>
      </w:r>
      <w:r w:rsidR="00D87CEC" w:rsidRPr="00D87CEC">
        <w:rPr>
          <w:color w:val="200F03"/>
          <w:sz w:val="28"/>
          <w:szCs w:val="28"/>
        </w:rPr>
        <w:t xml:space="preserve"> знань, світогляд та перспективне мислення, яке виробляється і оформляється як конкретна система цінностей, установок та стереотипів у поєднанні з накопиченими дослідницькими можливостями та практичним досвідом</w:t>
      </w:r>
      <w:r>
        <w:rPr>
          <w:color w:val="200F03"/>
          <w:sz w:val="28"/>
          <w:szCs w:val="28"/>
        </w:rPr>
        <w:t xml:space="preserve">» </w:t>
      </w:r>
      <w:r w:rsidRPr="00D87CEC">
        <w:rPr>
          <w:color w:val="200F03"/>
          <w:sz w:val="28"/>
          <w:szCs w:val="28"/>
        </w:rPr>
        <w:t>[</w:t>
      </w:r>
      <w:r w:rsidR="0028385E">
        <w:rPr>
          <w:color w:val="200F03"/>
          <w:sz w:val="28"/>
          <w:szCs w:val="28"/>
        </w:rPr>
        <w:t>6</w:t>
      </w:r>
      <w:r w:rsidRPr="00D87CEC">
        <w:rPr>
          <w:color w:val="200F03"/>
          <w:sz w:val="28"/>
          <w:szCs w:val="28"/>
        </w:rPr>
        <w:t>].</w:t>
      </w:r>
      <w:r w:rsidR="00D87CEC" w:rsidRPr="00D87CEC">
        <w:rPr>
          <w:color w:val="200F03"/>
          <w:sz w:val="28"/>
          <w:szCs w:val="28"/>
        </w:rPr>
        <w:t xml:space="preserve"> </w:t>
      </w:r>
    </w:p>
    <w:p w:rsidR="001B517A" w:rsidRDefault="001B517A" w:rsidP="007631A5">
      <w:pPr>
        <w:autoSpaceDE w:val="0"/>
        <w:autoSpaceDN w:val="0"/>
        <w:adjustRightInd w:val="0"/>
        <w:spacing w:line="360" w:lineRule="auto"/>
        <w:ind w:firstLine="709"/>
        <w:jc w:val="both"/>
        <w:rPr>
          <w:color w:val="200F03"/>
          <w:sz w:val="28"/>
          <w:szCs w:val="28"/>
        </w:rPr>
      </w:pPr>
      <w:r>
        <w:rPr>
          <w:color w:val="200F03"/>
          <w:sz w:val="28"/>
          <w:szCs w:val="28"/>
        </w:rPr>
        <w:t>О</w:t>
      </w:r>
      <w:r w:rsidR="00D87CEC" w:rsidRPr="00D87CEC">
        <w:rPr>
          <w:color w:val="200F03"/>
          <w:sz w:val="28"/>
          <w:szCs w:val="28"/>
        </w:rPr>
        <w:t xml:space="preserve">пераційний менеджмент </w:t>
      </w:r>
      <w:r>
        <w:rPr>
          <w:color w:val="200F03"/>
          <w:sz w:val="28"/>
          <w:szCs w:val="28"/>
        </w:rPr>
        <w:t xml:space="preserve">на підприємстві, як правило, спрямований на управління </w:t>
      </w:r>
      <w:r w:rsidR="00D87CEC" w:rsidRPr="00D87CEC">
        <w:rPr>
          <w:color w:val="200F03"/>
          <w:sz w:val="28"/>
          <w:szCs w:val="28"/>
        </w:rPr>
        <w:t>фізични</w:t>
      </w:r>
      <w:r>
        <w:rPr>
          <w:color w:val="200F03"/>
          <w:sz w:val="28"/>
          <w:szCs w:val="28"/>
        </w:rPr>
        <w:t xml:space="preserve">ми та якісними </w:t>
      </w:r>
      <w:r w:rsidR="00D87CEC" w:rsidRPr="00D87CEC">
        <w:rPr>
          <w:color w:val="200F03"/>
          <w:sz w:val="28"/>
          <w:szCs w:val="28"/>
        </w:rPr>
        <w:t>змін</w:t>
      </w:r>
      <w:r>
        <w:rPr>
          <w:color w:val="200F03"/>
          <w:sz w:val="28"/>
          <w:szCs w:val="28"/>
        </w:rPr>
        <w:t>ами</w:t>
      </w:r>
      <w:r w:rsidR="00D87CEC" w:rsidRPr="00D87CEC">
        <w:rPr>
          <w:color w:val="200F03"/>
          <w:sz w:val="28"/>
          <w:szCs w:val="28"/>
        </w:rPr>
        <w:t xml:space="preserve"> у виробничій діяльності</w:t>
      </w:r>
      <w:r>
        <w:rPr>
          <w:color w:val="200F03"/>
          <w:sz w:val="28"/>
          <w:szCs w:val="28"/>
        </w:rPr>
        <w:t xml:space="preserve"> підприємства, результатами якої є випуск готової продукції (робіт, послуг), тому, </w:t>
      </w:r>
      <w:r w:rsidR="00D87CEC" w:rsidRPr="00D87CEC">
        <w:rPr>
          <w:color w:val="200F03"/>
          <w:sz w:val="28"/>
          <w:szCs w:val="28"/>
        </w:rPr>
        <w:t xml:space="preserve">оперативний менеджмент </w:t>
      </w:r>
      <w:r>
        <w:rPr>
          <w:color w:val="200F03"/>
          <w:sz w:val="28"/>
          <w:szCs w:val="28"/>
        </w:rPr>
        <w:t xml:space="preserve">це </w:t>
      </w:r>
      <w:r w:rsidR="00D87CEC" w:rsidRPr="00D87CEC">
        <w:rPr>
          <w:color w:val="200F03"/>
          <w:sz w:val="28"/>
          <w:szCs w:val="28"/>
        </w:rPr>
        <w:t xml:space="preserve">діяльність, </w:t>
      </w:r>
      <w:r>
        <w:rPr>
          <w:color w:val="200F03"/>
          <w:sz w:val="28"/>
          <w:szCs w:val="28"/>
        </w:rPr>
        <w:t>яка взаємо</w:t>
      </w:r>
      <w:r w:rsidR="00D87CEC" w:rsidRPr="00D87CEC">
        <w:rPr>
          <w:color w:val="200F03"/>
          <w:sz w:val="28"/>
          <w:szCs w:val="28"/>
        </w:rPr>
        <w:t>пов’язана з управлінням</w:t>
      </w:r>
      <w:r>
        <w:rPr>
          <w:color w:val="200F03"/>
          <w:sz w:val="28"/>
          <w:szCs w:val="28"/>
        </w:rPr>
        <w:t xml:space="preserve"> наступних процесів:</w:t>
      </w:r>
    </w:p>
    <w:p w:rsidR="001B517A" w:rsidRPr="00681D16" w:rsidRDefault="001B517A" w:rsidP="00391255">
      <w:pPr>
        <w:pStyle w:val="af5"/>
        <w:numPr>
          <w:ilvl w:val="0"/>
          <w:numId w:val="5"/>
        </w:numPr>
        <w:spacing w:after="0" w:line="360" w:lineRule="auto"/>
        <w:ind w:left="0" w:firstLine="709"/>
        <w:jc w:val="both"/>
        <w:rPr>
          <w:rFonts w:ascii="Times New Roman" w:hAnsi="Times New Roman"/>
          <w:color w:val="200F03"/>
          <w:sz w:val="28"/>
          <w:szCs w:val="28"/>
        </w:rPr>
      </w:pPr>
      <w:r w:rsidRPr="00681D16">
        <w:rPr>
          <w:rFonts w:ascii="Times New Roman" w:hAnsi="Times New Roman"/>
          <w:color w:val="200F03"/>
          <w:sz w:val="28"/>
          <w:szCs w:val="28"/>
        </w:rPr>
        <w:t>забезпечення поставки ресурсів для виготовлення готової продукції на підприємстві;</w:t>
      </w:r>
    </w:p>
    <w:p w:rsidR="001B517A" w:rsidRPr="00681D16" w:rsidRDefault="00D87CEC" w:rsidP="00391255">
      <w:pPr>
        <w:pStyle w:val="af5"/>
        <w:numPr>
          <w:ilvl w:val="0"/>
          <w:numId w:val="5"/>
        </w:numPr>
        <w:spacing w:after="0" w:line="360" w:lineRule="auto"/>
        <w:ind w:left="0" w:firstLine="709"/>
        <w:jc w:val="both"/>
        <w:rPr>
          <w:rFonts w:ascii="Times New Roman" w:hAnsi="Times New Roman"/>
          <w:color w:val="200F03"/>
          <w:sz w:val="28"/>
          <w:szCs w:val="28"/>
        </w:rPr>
      </w:pPr>
      <w:r w:rsidRPr="00681D16">
        <w:rPr>
          <w:rFonts w:ascii="Times New Roman" w:hAnsi="Times New Roman"/>
          <w:color w:val="200F03"/>
          <w:sz w:val="28"/>
          <w:szCs w:val="28"/>
        </w:rPr>
        <w:t xml:space="preserve">перетворення </w:t>
      </w:r>
      <w:r w:rsidR="001B517A" w:rsidRPr="00681D16">
        <w:rPr>
          <w:rFonts w:ascii="Times New Roman" w:hAnsi="Times New Roman"/>
          <w:color w:val="200F03"/>
          <w:sz w:val="28"/>
          <w:szCs w:val="28"/>
        </w:rPr>
        <w:t xml:space="preserve">ресурсів на </w:t>
      </w:r>
      <w:r w:rsidRPr="00681D16">
        <w:rPr>
          <w:rFonts w:ascii="Times New Roman" w:hAnsi="Times New Roman"/>
          <w:color w:val="200F03"/>
          <w:sz w:val="28"/>
          <w:szCs w:val="28"/>
        </w:rPr>
        <w:t>готов</w:t>
      </w:r>
      <w:r w:rsidR="001B517A" w:rsidRPr="00681D16">
        <w:rPr>
          <w:rFonts w:ascii="Times New Roman" w:hAnsi="Times New Roman"/>
          <w:color w:val="200F03"/>
          <w:sz w:val="28"/>
          <w:szCs w:val="28"/>
        </w:rPr>
        <w:t>ий продукт;</w:t>
      </w:r>
    </w:p>
    <w:p w:rsidR="00681D16" w:rsidRPr="00681D16" w:rsidRDefault="00D87CEC" w:rsidP="00391255">
      <w:pPr>
        <w:pStyle w:val="af5"/>
        <w:numPr>
          <w:ilvl w:val="0"/>
          <w:numId w:val="5"/>
        </w:numPr>
        <w:spacing w:after="0" w:line="360" w:lineRule="auto"/>
        <w:ind w:left="0" w:firstLine="709"/>
        <w:jc w:val="both"/>
        <w:rPr>
          <w:rFonts w:ascii="Times New Roman" w:hAnsi="Times New Roman"/>
          <w:color w:val="200F03"/>
          <w:sz w:val="28"/>
          <w:szCs w:val="28"/>
        </w:rPr>
      </w:pPr>
      <w:r w:rsidRPr="00681D16">
        <w:rPr>
          <w:rFonts w:ascii="Times New Roman" w:hAnsi="Times New Roman"/>
          <w:color w:val="200F03"/>
          <w:sz w:val="28"/>
          <w:szCs w:val="28"/>
        </w:rPr>
        <w:t xml:space="preserve">доставки </w:t>
      </w:r>
      <w:r w:rsidR="00681D16" w:rsidRPr="00681D16">
        <w:rPr>
          <w:rFonts w:ascii="Times New Roman" w:hAnsi="Times New Roman"/>
          <w:color w:val="200F03"/>
          <w:sz w:val="28"/>
          <w:szCs w:val="28"/>
        </w:rPr>
        <w:t xml:space="preserve">готової </w:t>
      </w:r>
      <w:r w:rsidRPr="00681D16">
        <w:rPr>
          <w:rFonts w:ascii="Times New Roman" w:hAnsi="Times New Roman"/>
          <w:color w:val="200F03"/>
          <w:sz w:val="28"/>
          <w:szCs w:val="28"/>
        </w:rPr>
        <w:t xml:space="preserve">продукції </w:t>
      </w:r>
      <w:r w:rsidR="00681D16" w:rsidRPr="00681D16">
        <w:rPr>
          <w:rFonts w:ascii="Times New Roman" w:hAnsi="Times New Roman"/>
          <w:color w:val="200F03"/>
          <w:sz w:val="28"/>
          <w:szCs w:val="28"/>
        </w:rPr>
        <w:t>споживачам.</w:t>
      </w:r>
    </w:p>
    <w:p w:rsidR="00681D16" w:rsidRPr="00681D16" w:rsidRDefault="00681D16" w:rsidP="00681D16">
      <w:pPr>
        <w:autoSpaceDE w:val="0"/>
        <w:autoSpaceDN w:val="0"/>
        <w:adjustRightInd w:val="0"/>
        <w:spacing w:line="360" w:lineRule="auto"/>
        <w:ind w:firstLine="709"/>
        <w:jc w:val="both"/>
        <w:rPr>
          <w:color w:val="200F03"/>
          <w:sz w:val="28"/>
          <w:szCs w:val="28"/>
        </w:rPr>
      </w:pPr>
      <w:r>
        <w:rPr>
          <w:color w:val="200F03"/>
          <w:sz w:val="28"/>
          <w:szCs w:val="28"/>
        </w:rPr>
        <w:lastRenderedPageBreak/>
        <w:t>«</w:t>
      </w:r>
      <w:r w:rsidRPr="00681D16">
        <w:rPr>
          <w:color w:val="200F03"/>
          <w:sz w:val="28"/>
          <w:szCs w:val="28"/>
        </w:rPr>
        <w:t>Операційна діяльність – це основна діяльність, яка забезпечує значну частку доходу підприємства та стосується операцій, що пов’язані з виробництвом та збутом продукції, виконанням робіт, наданням послуг</w:t>
      </w:r>
      <w:r>
        <w:rPr>
          <w:color w:val="200F03"/>
          <w:sz w:val="28"/>
          <w:szCs w:val="28"/>
        </w:rPr>
        <w:t>»</w:t>
      </w:r>
      <w:r w:rsidRPr="00681D16">
        <w:rPr>
          <w:color w:val="200F03"/>
          <w:sz w:val="28"/>
          <w:szCs w:val="28"/>
        </w:rPr>
        <w:t xml:space="preserve"> [</w:t>
      </w:r>
      <w:r w:rsidR="0028385E">
        <w:rPr>
          <w:color w:val="200F03"/>
          <w:sz w:val="28"/>
          <w:szCs w:val="28"/>
        </w:rPr>
        <w:t>6</w:t>
      </w:r>
      <w:r w:rsidRPr="00681D16">
        <w:rPr>
          <w:color w:val="200F03"/>
          <w:sz w:val="28"/>
          <w:szCs w:val="28"/>
        </w:rPr>
        <w:t xml:space="preserve">]. </w:t>
      </w:r>
    </w:p>
    <w:p w:rsidR="00681D16" w:rsidRPr="00681D16" w:rsidRDefault="0000358B" w:rsidP="007631A5">
      <w:pPr>
        <w:autoSpaceDE w:val="0"/>
        <w:autoSpaceDN w:val="0"/>
        <w:adjustRightInd w:val="0"/>
        <w:spacing w:line="360" w:lineRule="auto"/>
        <w:ind w:firstLine="709"/>
        <w:jc w:val="both"/>
        <w:rPr>
          <w:color w:val="200F03"/>
          <w:sz w:val="28"/>
          <w:szCs w:val="28"/>
        </w:rPr>
      </w:pPr>
      <w:r w:rsidRPr="0000358B">
        <w:rPr>
          <w:color w:val="200F03"/>
          <w:sz w:val="28"/>
          <w:szCs w:val="28"/>
        </w:rPr>
        <w:t>«</w:t>
      </w:r>
      <w:r w:rsidR="00681D16" w:rsidRPr="00681D16">
        <w:rPr>
          <w:color w:val="200F03"/>
          <w:sz w:val="28"/>
          <w:szCs w:val="28"/>
        </w:rPr>
        <w:t>Операційний менеджмент – це менеджмент у процесі створення товарів і надання послуг які здійснюються на рівні операцій, починаючи із забезпечення організації входами (необхідними ресурсами) та впродовж їх трансформації у виходи ( готові товари чи послуги)</w:t>
      </w:r>
      <w:r w:rsidRPr="0000358B">
        <w:rPr>
          <w:color w:val="200F03"/>
          <w:sz w:val="28"/>
          <w:szCs w:val="28"/>
        </w:rPr>
        <w:t>»</w:t>
      </w:r>
      <w:r w:rsidR="00681D16" w:rsidRPr="00681D16">
        <w:rPr>
          <w:color w:val="200F03"/>
          <w:sz w:val="28"/>
          <w:szCs w:val="28"/>
        </w:rPr>
        <w:t xml:space="preserve"> [</w:t>
      </w:r>
      <w:r w:rsidR="0028385E">
        <w:rPr>
          <w:color w:val="200F03"/>
          <w:sz w:val="28"/>
          <w:szCs w:val="28"/>
        </w:rPr>
        <w:t>38</w:t>
      </w:r>
      <w:r w:rsidR="00681D16" w:rsidRPr="00681D16">
        <w:rPr>
          <w:color w:val="200F03"/>
          <w:sz w:val="28"/>
          <w:szCs w:val="28"/>
        </w:rPr>
        <w:t>].</w:t>
      </w:r>
    </w:p>
    <w:p w:rsidR="0000358B" w:rsidRDefault="0000358B" w:rsidP="007631A5">
      <w:pPr>
        <w:autoSpaceDE w:val="0"/>
        <w:autoSpaceDN w:val="0"/>
        <w:adjustRightInd w:val="0"/>
        <w:spacing w:line="360" w:lineRule="auto"/>
        <w:ind w:firstLine="709"/>
        <w:jc w:val="both"/>
        <w:rPr>
          <w:color w:val="200F03"/>
          <w:sz w:val="28"/>
          <w:szCs w:val="28"/>
        </w:rPr>
      </w:pPr>
      <w:r w:rsidRPr="0000358B">
        <w:rPr>
          <w:color w:val="200F03"/>
          <w:sz w:val="28"/>
          <w:szCs w:val="28"/>
        </w:rPr>
        <w:t xml:space="preserve">Операційний менеджмент </w:t>
      </w:r>
      <w:r>
        <w:rPr>
          <w:color w:val="200F03"/>
          <w:sz w:val="28"/>
          <w:szCs w:val="28"/>
        </w:rPr>
        <w:t xml:space="preserve">на підприємстві </w:t>
      </w:r>
      <w:r w:rsidRPr="00681D16">
        <w:rPr>
          <w:color w:val="200F03"/>
          <w:sz w:val="28"/>
          <w:szCs w:val="28"/>
        </w:rPr>
        <w:t xml:space="preserve">– це </w:t>
      </w:r>
      <w:r>
        <w:rPr>
          <w:color w:val="200F03"/>
          <w:sz w:val="28"/>
          <w:szCs w:val="28"/>
        </w:rPr>
        <w:t xml:space="preserve">господарська </w:t>
      </w:r>
      <w:r w:rsidRPr="0000358B">
        <w:rPr>
          <w:color w:val="200F03"/>
          <w:sz w:val="28"/>
          <w:szCs w:val="28"/>
        </w:rPr>
        <w:t>діяльність,</w:t>
      </w:r>
      <w:r>
        <w:rPr>
          <w:color w:val="200F03"/>
          <w:sz w:val="28"/>
          <w:szCs w:val="28"/>
        </w:rPr>
        <w:t xml:space="preserve"> яка </w:t>
      </w:r>
      <w:r w:rsidRPr="0000358B">
        <w:rPr>
          <w:color w:val="200F03"/>
          <w:sz w:val="28"/>
          <w:szCs w:val="28"/>
        </w:rPr>
        <w:t xml:space="preserve"> пов’язана із перетворенням </w:t>
      </w:r>
      <w:r>
        <w:rPr>
          <w:color w:val="200F03"/>
          <w:sz w:val="28"/>
          <w:szCs w:val="28"/>
        </w:rPr>
        <w:t xml:space="preserve">підприємством </w:t>
      </w:r>
      <w:r w:rsidRPr="0000358B">
        <w:rPr>
          <w:color w:val="200F03"/>
          <w:sz w:val="28"/>
          <w:szCs w:val="28"/>
        </w:rPr>
        <w:t>різн</w:t>
      </w:r>
      <w:r>
        <w:rPr>
          <w:color w:val="200F03"/>
          <w:sz w:val="28"/>
          <w:szCs w:val="28"/>
        </w:rPr>
        <w:t xml:space="preserve">оманітних </w:t>
      </w:r>
      <w:r w:rsidRPr="0000358B">
        <w:rPr>
          <w:color w:val="200F03"/>
          <w:sz w:val="28"/>
          <w:szCs w:val="28"/>
        </w:rPr>
        <w:t>ресурсів</w:t>
      </w:r>
      <w:r>
        <w:rPr>
          <w:color w:val="200F03"/>
          <w:sz w:val="28"/>
          <w:szCs w:val="28"/>
        </w:rPr>
        <w:t xml:space="preserve"> (активів)</w:t>
      </w:r>
      <w:r w:rsidRPr="0000358B">
        <w:rPr>
          <w:color w:val="200F03"/>
          <w:sz w:val="28"/>
          <w:szCs w:val="28"/>
        </w:rPr>
        <w:t xml:space="preserve"> у </w:t>
      </w:r>
      <w:r>
        <w:rPr>
          <w:color w:val="200F03"/>
          <w:sz w:val="28"/>
          <w:szCs w:val="28"/>
        </w:rPr>
        <w:t xml:space="preserve">готову продукцію або </w:t>
      </w:r>
      <w:r w:rsidRPr="0000358B">
        <w:rPr>
          <w:color w:val="200F03"/>
          <w:sz w:val="28"/>
          <w:szCs w:val="28"/>
        </w:rPr>
        <w:t xml:space="preserve">послуги. </w:t>
      </w:r>
    </w:p>
    <w:p w:rsidR="0000358B" w:rsidRDefault="0000358B" w:rsidP="007631A5">
      <w:pPr>
        <w:autoSpaceDE w:val="0"/>
        <w:autoSpaceDN w:val="0"/>
        <w:adjustRightInd w:val="0"/>
        <w:spacing w:line="360" w:lineRule="auto"/>
        <w:ind w:firstLine="709"/>
        <w:jc w:val="both"/>
        <w:rPr>
          <w:color w:val="200F03"/>
          <w:sz w:val="28"/>
          <w:szCs w:val="28"/>
        </w:rPr>
      </w:pPr>
      <w:r>
        <w:rPr>
          <w:color w:val="200F03"/>
          <w:sz w:val="28"/>
          <w:szCs w:val="28"/>
        </w:rPr>
        <w:t>Відмітимо, що д</w:t>
      </w:r>
      <w:r w:rsidRPr="0000358B">
        <w:rPr>
          <w:color w:val="200F03"/>
          <w:sz w:val="28"/>
          <w:szCs w:val="28"/>
        </w:rPr>
        <w:t xml:space="preserve">іяльність із створення </w:t>
      </w:r>
      <w:r>
        <w:rPr>
          <w:color w:val="200F03"/>
          <w:sz w:val="28"/>
          <w:szCs w:val="28"/>
        </w:rPr>
        <w:t xml:space="preserve">готової продукції або надання послуг </w:t>
      </w:r>
      <w:r w:rsidRPr="0000358B">
        <w:rPr>
          <w:color w:val="200F03"/>
          <w:sz w:val="28"/>
          <w:szCs w:val="28"/>
        </w:rPr>
        <w:t>називають операціями</w:t>
      </w:r>
      <w:r w:rsidR="00291CE3">
        <w:rPr>
          <w:color w:val="200F03"/>
          <w:sz w:val="28"/>
          <w:szCs w:val="28"/>
        </w:rPr>
        <w:t>.</w:t>
      </w:r>
    </w:p>
    <w:p w:rsidR="0000358B" w:rsidRDefault="0000358B" w:rsidP="007631A5">
      <w:pPr>
        <w:autoSpaceDE w:val="0"/>
        <w:autoSpaceDN w:val="0"/>
        <w:adjustRightInd w:val="0"/>
        <w:spacing w:line="360" w:lineRule="auto"/>
        <w:ind w:firstLine="709"/>
        <w:jc w:val="both"/>
        <w:rPr>
          <w:color w:val="200F03"/>
          <w:sz w:val="28"/>
          <w:szCs w:val="28"/>
        </w:rPr>
      </w:pPr>
      <w:r w:rsidRPr="0000358B">
        <w:rPr>
          <w:color w:val="200F03"/>
          <w:sz w:val="28"/>
          <w:szCs w:val="28"/>
        </w:rPr>
        <w:t xml:space="preserve">Операції </w:t>
      </w:r>
      <w:r>
        <w:rPr>
          <w:color w:val="200F03"/>
          <w:sz w:val="28"/>
          <w:szCs w:val="28"/>
        </w:rPr>
        <w:t xml:space="preserve">у господарському середовищі </w:t>
      </w:r>
      <w:r w:rsidRPr="00681D16">
        <w:rPr>
          <w:color w:val="200F03"/>
          <w:sz w:val="28"/>
          <w:szCs w:val="28"/>
        </w:rPr>
        <w:t>–</w:t>
      </w:r>
      <w:r>
        <w:rPr>
          <w:color w:val="200F03"/>
          <w:sz w:val="28"/>
          <w:szCs w:val="28"/>
        </w:rPr>
        <w:t xml:space="preserve"> </w:t>
      </w:r>
      <w:r w:rsidRPr="0000358B">
        <w:rPr>
          <w:color w:val="200F03"/>
          <w:sz w:val="28"/>
          <w:szCs w:val="28"/>
        </w:rPr>
        <w:t xml:space="preserve">це </w:t>
      </w:r>
      <w:r>
        <w:rPr>
          <w:color w:val="200F03"/>
          <w:sz w:val="28"/>
          <w:szCs w:val="28"/>
        </w:rPr>
        <w:t xml:space="preserve">цілеспрямований </w:t>
      </w:r>
      <w:r w:rsidRPr="0000358B">
        <w:rPr>
          <w:color w:val="200F03"/>
          <w:sz w:val="28"/>
          <w:szCs w:val="28"/>
        </w:rPr>
        <w:t xml:space="preserve">процес, вид діяльності </w:t>
      </w:r>
      <w:r>
        <w:rPr>
          <w:color w:val="200F03"/>
          <w:sz w:val="28"/>
          <w:szCs w:val="28"/>
        </w:rPr>
        <w:t>або</w:t>
      </w:r>
      <w:r w:rsidRPr="0000358B">
        <w:rPr>
          <w:color w:val="200F03"/>
          <w:sz w:val="28"/>
          <w:szCs w:val="28"/>
        </w:rPr>
        <w:t xml:space="preserve"> </w:t>
      </w:r>
      <w:r>
        <w:rPr>
          <w:color w:val="200F03"/>
          <w:sz w:val="28"/>
          <w:szCs w:val="28"/>
        </w:rPr>
        <w:t xml:space="preserve">певні взаємопов’язані </w:t>
      </w:r>
      <w:r w:rsidRPr="0000358B">
        <w:rPr>
          <w:color w:val="200F03"/>
          <w:sz w:val="28"/>
          <w:szCs w:val="28"/>
        </w:rPr>
        <w:t>ді</w:t>
      </w:r>
      <w:r>
        <w:rPr>
          <w:color w:val="200F03"/>
          <w:sz w:val="28"/>
          <w:szCs w:val="28"/>
        </w:rPr>
        <w:t xml:space="preserve">ї </w:t>
      </w:r>
      <w:r w:rsidRPr="0000358B">
        <w:rPr>
          <w:color w:val="200F03"/>
          <w:sz w:val="28"/>
          <w:szCs w:val="28"/>
        </w:rPr>
        <w:t>практичного характеру</w:t>
      </w:r>
      <w:r>
        <w:rPr>
          <w:color w:val="200F03"/>
          <w:sz w:val="28"/>
          <w:szCs w:val="28"/>
        </w:rPr>
        <w:t xml:space="preserve">, тому </w:t>
      </w:r>
      <w:r w:rsidRPr="0000358B">
        <w:rPr>
          <w:color w:val="200F03"/>
          <w:sz w:val="28"/>
          <w:szCs w:val="28"/>
        </w:rPr>
        <w:t xml:space="preserve"> операції є невід’ємним атрибутом </w:t>
      </w:r>
      <w:r>
        <w:rPr>
          <w:color w:val="200F03"/>
          <w:sz w:val="28"/>
          <w:szCs w:val="28"/>
        </w:rPr>
        <w:t>у господарській системі підприємства</w:t>
      </w:r>
      <w:r w:rsidRPr="0000358B">
        <w:rPr>
          <w:color w:val="200F03"/>
          <w:sz w:val="28"/>
          <w:szCs w:val="28"/>
        </w:rPr>
        <w:t>, якій властиві</w:t>
      </w:r>
      <w:r>
        <w:rPr>
          <w:color w:val="200F03"/>
          <w:sz w:val="28"/>
          <w:szCs w:val="28"/>
        </w:rPr>
        <w:t xml:space="preserve"> функціональність, </w:t>
      </w:r>
      <w:r w:rsidRPr="0000358B">
        <w:rPr>
          <w:color w:val="200F03"/>
          <w:sz w:val="28"/>
          <w:szCs w:val="28"/>
        </w:rPr>
        <w:t xml:space="preserve">організованість </w:t>
      </w:r>
      <w:r>
        <w:rPr>
          <w:color w:val="200F03"/>
          <w:sz w:val="28"/>
          <w:szCs w:val="28"/>
        </w:rPr>
        <w:t>і</w:t>
      </w:r>
      <w:r w:rsidRPr="0000358B">
        <w:rPr>
          <w:color w:val="200F03"/>
          <w:sz w:val="28"/>
          <w:szCs w:val="28"/>
        </w:rPr>
        <w:t xml:space="preserve"> продуктивність.</w:t>
      </w:r>
    </w:p>
    <w:p w:rsidR="0000358B" w:rsidRPr="0000358B" w:rsidRDefault="0000358B" w:rsidP="007631A5">
      <w:pPr>
        <w:autoSpaceDE w:val="0"/>
        <w:autoSpaceDN w:val="0"/>
        <w:adjustRightInd w:val="0"/>
        <w:spacing w:line="360" w:lineRule="auto"/>
        <w:ind w:firstLine="709"/>
        <w:jc w:val="both"/>
        <w:rPr>
          <w:color w:val="200F03"/>
          <w:sz w:val="28"/>
          <w:szCs w:val="28"/>
        </w:rPr>
      </w:pPr>
      <w:r>
        <w:rPr>
          <w:color w:val="200F03"/>
          <w:sz w:val="28"/>
          <w:szCs w:val="28"/>
        </w:rPr>
        <w:t>В</w:t>
      </w:r>
      <w:r w:rsidRPr="0000358B">
        <w:rPr>
          <w:color w:val="200F03"/>
          <w:sz w:val="28"/>
          <w:szCs w:val="28"/>
        </w:rPr>
        <w:t xml:space="preserve">сі організаційні функції </w:t>
      </w:r>
      <w:r>
        <w:rPr>
          <w:color w:val="200F03"/>
          <w:sz w:val="28"/>
          <w:szCs w:val="28"/>
        </w:rPr>
        <w:t>у господарській системі підприємства</w:t>
      </w:r>
      <w:r w:rsidRPr="0000358B">
        <w:rPr>
          <w:color w:val="200F03"/>
          <w:sz w:val="28"/>
          <w:szCs w:val="28"/>
        </w:rPr>
        <w:t xml:space="preserve"> є операціями</w:t>
      </w:r>
      <w:r>
        <w:rPr>
          <w:color w:val="200F03"/>
          <w:sz w:val="28"/>
          <w:szCs w:val="28"/>
        </w:rPr>
        <w:t xml:space="preserve">, а </w:t>
      </w:r>
      <w:r w:rsidRPr="0000358B">
        <w:rPr>
          <w:color w:val="200F03"/>
          <w:sz w:val="28"/>
          <w:szCs w:val="28"/>
        </w:rPr>
        <w:t>будь-яка управлінська діяльність</w:t>
      </w:r>
      <w:r>
        <w:rPr>
          <w:color w:val="200F03"/>
          <w:sz w:val="28"/>
          <w:szCs w:val="28"/>
        </w:rPr>
        <w:t xml:space="preserve"> у господарській системі підприємства</w:t>
      </w:r>
      <w:r w:rsidRPr="0000358B">
        <w:rPr>
          <w:color w:val="200F03"/>
          <w:sz w:val="28"/>
          <w:szCs w:val="28"/>
        </w:rPr>
        <w:t xml:space="preserve"> включає в себе операційний менеджмент.</w:t>
      </w:r>
    </w:p>
    <w:p w:rsidR="007631A5" w:rsidRDefault="00D87CEC" w:rsidP="007631A5">
      <w:pPr>
        <w:autoSpaceDE w:val="0"/>
        <w:autoSpaceDN w:val="0"/>
        <w:adjustRightInd w:val="0"/>
        <w:spacing w:line="360" w:lineRule="auto"/>
        <w:ind w:firstLine="709"/>
        <w:jc w:val="both"/>
        <w:rPr>
          <w:rFonts w:eastAsia="TimesNewRoman"/>
          <w:bCs/>
          <w:sz w:val="28"/>
          <w:szCs w:val="28"/>
        </w:rPr>
      </w:pPr>
      <w:r w:rsidRPr="0000358B">
        <w:rPr>
          <w:color w:val="200F03"/>
          <w:sz w:val="28"/>
          <w:szCs w:val="28"/>
        </w:rPr>
        <w:t>На наш погляд, опера</w:t>
      </w:r>
      <w:r w:rsidR="0000358B">
        <w:rPr>
          <w:color w:val="200F03"/>
          <w:sz w:val="28"/>
          <w:szCs w:val="28"/>
        </w:rPr>
        <w:t xml:space="preserve">ційне </w:t>
      </w:r>
      <w:r w:rsidRPr="0000358B">
        <w:rPr>
          <w:color w:val="200F03"/>
          <w:sz w:val="28"/>
          <w:szCs w:val="28"/>
        </w:rPr>
        <w:t>управління загалом засноване на найбільш ефективному поєднанні всіх видів виробничих ресурсів</w:t>
      </w:r>
      <w:r w:rsidRPr="00D87CEC">
        <w:rPr>
          <w:color w:val="200F03"/>
          <w:sz w:val="28"/>
          <w:szCs w:val="28"/>
        </w:rPr>
        <w:t>,</w:t>
      </w:r>
      <w:r w:rsidR="0000358B">
        <w:rPr>
          <w:color w:val="200F03"/>
          <w:sz w:val="28"/>
          <w:szCs w:val="28"/>
        </w:rPr>
        <w:t xml:space="preserve"> активів підприємства, </w:t>
      </w:r>
      <w:r w:rsidRPr="00D87CEC">
        <w:rPr>
          <w:color w:val="200F03"/>
          <w:sz w:val="28"/>
          <w:szCs w:val="28"/>
        </w:rPr>
        <w:t xml:space="preserve"> на основі інноваційних технологій, з метою підвищення</w:t>
      </w:r>
      <w:r w:rsidR="00627A97">
        <w:rPr>
          <w:color w:val="200F03"/>
          <w:sz w:val="28"/>
          <w:szCs w:val="28"/>
        </w:rPr>
        <w:t xml:space="preserve"> результативності й </w:t>
      </w:r>
      <w:r w:rsidRPr="00D87CEC">
        <w:rPr>
          <w:color w:val="200F03"/>
          <w:sz w:val="28"/>
          <w:szCs w:val="28"/>
        </w:rPr>
        <w:t xml:space="preserve"> ефективності </w:t>
      </w:r>
      <w:r w:rsidR="00627A97">
        <w:rPr>
          <w:color w:val="200F03"/>
          <w:sz w:val="28"/>
          <w:szCs w:val="28"/>
        </w:rPr>
        <w:t xml:space="preserve">господарської </w:t>
      </w:r>
      <w:r w:rsidRPr="00D87CEC">
        <w:rPr>
          <w:color w:val="200F03"/>
          <w:sz w:val="28"/>
          <w:szCs w:val="28"/>
        </w:rPr>
        <w:t xml:space="preserve">діяльності та зміцнення </w:t>
      </w:r>
      <w:r w:rsidR="00627A97">
        <w:rPr>
          <w:color w:val="200F03"/>
          <w:sz w:val="28"/>
          <w:szCs w:val="28"/>
        </w:rPr>
        <w:t xml:space="preserve">підприємства та його </w:t>
      </w:r>
      <w:r w:rsidRPr="00D87CEC">
        <w:rPr>
          <w:color w:val="200F03"/>
          <w:sz w:val="28"/>
          <w:szCs w:val="28"/>
        </w:rPr>
        <w:t>позиці</w:t>
      </w:r>
      <w:r w:rsidR="00627A97">
        <w:rPr>
          <w:color w:val="200F03"/>
          <w:sz w:val="28"/>
          <w:szCs w:val="28"/>
        </w:rPr>
        <w:t xml:space="preserve">ї у ринковому середовищі </w:t>
      </w:r>
      <w:r w:rsidRPr="00D87CEC">
        <w:rPr>
          <w:color w:val="200F03"/>
          <w:sz w:val="28"/>
          <w:szCs w:val="28"/>
        </w:rPr>
        <w:t>за  рахунок комплексної системи заходів</w:t>
      </w:r>
      <w:r w:rsidR="00627A97">
        <w:rPr>
          <w:color w:val="200F03"/>
          <w:sz w:val="28"/>
          <w:szCs w:val="28"/>
        </w:rPr>
        <w:t xml:space="preserve"> та алгоритмів</w:t>
      </w:r>
      <w:r w:rsidRPr="00D87CEC">
        <w:rPr>
          <w:color w:val="200F03"/>
          <w:sz w:val="28"/>
          <w:szCs w:val="28"/>
        </w:rPr>
        <w:t>.</w:t>
      </w:r>
      <w:r w:rsidR="007631A5" w:rsidRPr="00D87CEC">
        <w:rPr>
          <w:rFonts w:eastAsia="TimesNewRoman"/>
          <w:bCs/>
          <w:sz w:val="28"/>
          <w:szCs w:val="28"/>
        </w:rPr>
        <w:t xml:space="preserve"> </w:t>
      </w:r>
    </w:p>
    <w:p w:rsidR="00BB111E" w:rsidRDefault="00BB111E" w:rsidP="007631A5">
      <w:pPr>
        <w:autoSpaceDE w:val="0"/>
        <w:autoSpaceDN w:val="0"/>
        <w:adjustRightInd w:val="0"/>
        <w:spacing w:line="360" w:lineRule="auto"/>
        <w:ind w:firstLine="709"/>
        <w:jc w:val="both"/>
        <w:rPr>
          <w:rFonts w:eastAsia="TimesNewRoman"/>
          <w:bCs/>
          <w:sz w:val="28"/>
          <w:szCs w:val="28"/>
        </w:rPr>
      </w:pPr>
      <w:r w:rsidRPr="00BB111E">
        <w:rPr>
          <w:rFonts w:eastAsia="TimesNewRoman"/>
          <w:bCs/>
          <w:sz w:val="28"/>
          <w:szCs w:val="28"/>
        </w:rPr>
        <w:t xml:space="preserve">Фундамент операційного менеджменту </w:t>
      </w:r>
      <w:r>
        <w:rPr>
          <w:color w:val="200F03"/>
          <w:sz w:val="28"/>
          <w:szCs w:val="28"/>
        </w:rPr>
        <w:t>у господарській системі підприємства</w:t>
      </w:r>
      <w:r w:rsidRPr="00BB111E">
        <w:rPr>
          <w:rFonts w:eastAsia="TimesNewRoman"/>
          <w:bCs/>
          <w:sz w:val="28"/>
          <w:szCs w:val="28"/>
        </w:rPr>
        <w:t xml:space="preserve"> складають </w:t>
      </w:r>
      <w:r>
        <w:rPr>
          <w:rFonts w:eastAsia="TimesNewRoman"/>
          <w:bCs/>
          <w:sz w:val="28"/>
          <w:szCs w:val="28"/>
        </w:rPr>
        <w:t xml:space="preserve">наступні </w:t>
      </w:r>
      <w:r w:rsidRPr="00BB111E">
        <w:rPr>
          <w:rFonts w:eastAsia="TimesNewRoman"/>
          <w:bCs/>
          <w:sz w:val="28"/>
          <w:szCs w:val="28"/>
        </w:rPr>
        <w:t>компоненти</w:t>
      </w:r>
      <w:r>
        <w:rPr>
          <w:rFonts w:eastAsia="TimesNewRoman"/>
          <w:bCs/>
          <w:sz w:val="28"/>
          <w:szCs w:val="28"/>
        </w:rPr>
        <w:t>:</w:t>
      </w:r>
    </w:p>
    <w:p w:rsidR="00BB111E" w:rsidRPr="00BB111E" w:rsidRDefault="00BB111E" w:rsidP="00391255">
      <w:pPr>
        <w:pStyle w:val="af5"/>
        <w:numPr>
          <w:ilvl w:val="0"/>
          <w:numId w:val="5"/>
        </w:numPr>
        <w:spacing w:after="0" w:line="360" w:lineRule="auto"/>
        <w:ind w:left="0" w:firstLine="709"/>
        <w:jc w:val="both"/>
        <w:rPr>
          <w:rFonts w:ascii="Times New Roman" w:hAnsi="Times New Roman"/>
          <w:color w:val="200F03"/>
          <w:sz w:val="28"/>
          <w:szCs w:val="28"/>
        </w:rPr>
      </w:pPr>
      <w:r w:rsidRPr="00BB111E">
        <w:rPr>
          <w:rFonts w:ascii="Times New Roman" w:hAnsi="Times New Roman"/>
          <w:color w:val="200F03"/>
          <w:sz w:val="28"/>
          <w:szCs w:val="28"/>
        </w:rPr>
        <w:t xml:space="preserve"> </w:t>
      </w:r>
      <w:r>
        <w:rPr>
          <w:rFonts w:ascii="Times New Roman" w:hAnsi="Times New Roman"/>
          <w:color w:val="200F03"/>
          <w:sz w:val="28"/>
          <w:szCs w:val="28"/>
          <w:lang w:val="uk-UA"/>
        </w:rPr>
        <w:t>е</w:t>
      </w:r>
      <w:r w:rsidRPr="00BB111E">
        <w:rPr>
          <w:rFonts w:ascii="Times New Roman" w:hAnsi="Times New Roman"/>
          <w:color w:val="200F03"/>
          <w:sz w:val="28"/>
          <w:szCs w:val="28"/>
        </w:rPr>
        <w:t>кономіка підприємства;</w:t>
      </w:r>
    </w:p>
    <w:p w:rsidR="00BB111E" w:rsidRPr="00BB111E" w:rsidRDefault="00BB111E" w:rsidP="00391255">
      <w:pPr>
        <w:pStyle w:val="af5"/>
        <w:numPr>
          <w:ilvl w:val="0"/>
          <w:numId w:val="5"/>
        </w:numPr>
        <w:spacing w:after="0" w:line="360" w:lineRule="auto"/>
        <w:ind w:left="0" w:firstLine="709"/>
        <w:jc w:val="both"/>
        <w:rPr>
          <w:rFonts w:ascii="Times New Roman" w:hAnsi="Times New Roman"/>
          <w:color w:val="200F03"/>
          <w:sz w:val="28"/>
          <w:szCs w:val="28"/>
        </w:rPr>
      </w:pPr>
      <w:r w:rsidRPr="00BB111E">
        <w:rPr>
          <w:rFonts w:ascii="Times New Roman" w:hAnsi="Times New Roman"/>
          <w:color w:val="200F03"/>
          <w:sz w:val="28"/>
          <w:szCs w:val="28"/>
        </w:rPr>
        <w:t xml:space="preserve"> математичні основи дослідження господарських операцій;</w:t>
      </w:r>
    </w:p>
    <w:p w:rsidR="00BB111E" w:rsidRPr="00BB111E" w:rsidRDefault="00BB111E" w:rsidP="00391255">
      <w:pPr>
        <w:pStyle w:val="af5"/>
        <w:numPr>
          <w:ilvl w:val="0"/>
          <w:numId w:val="5"/>
        </w:numPr>
        <w:spacing w:after="0" w:line="360" w:lineRule="auto"/>
        <w:ind w:left="0" w:firstLine="709"/>
        <w:jc w:val="both"/>
        <w:rPr>
          <w:rFonts w:ascii="Times New Roman" w:hAnsi="Times New Roman"/>
          <w:color w:val="200F03"/>
          <w:sz w:val="28"/>
          <w:szCs w:val="28"/>
        </w:rPr>
      </w:pPr>
      <w:r w:rsidRPr="00BB111E">
        <w:rPr>
          <w:rFonts w:ascii="Times New Roman" w:hAnsi="Times New Roman"/>
          <w:color w:val="200F03"/>
          <w:sz w:val="28"/>
          <w:szCs w:val="28"/>
        </w:rPr>
        <w:lastRenderedPageBreak/>
        <w:t>виробничі  технології;</w:t>
      </w:r>
    </w:p>
    <w:p w:rsidR="00BB111E" w:rsidRPr="00BB111E" w:rsidRDefault="00BB111E" w:rsidP="00391255">
      <w:pPr>
        <w:pStyle w:val="af5"/>
        <w:numPr>
          <w:ilvl w:val="0"/>
          <w:numId w:val="5"/>
        </w:numPr>
        <w:spacing w:after="0" w:line="360" w:lineRule="auto"/>
        <w:ind w:left="0" w:firstLine="709"/>
        <w:jc w:val="both"/>
        <w:rPr>
          <w:rFonts w:ascii="Times New Roman" w:hAnsi="Times New Roman"/>
          <w:color w:val="200F03"/>
          <w:sz w:val="28"/>
          <w:szCs w:val="28"/>
        </w:rPr>
      </w:pPr>
      <w:r w:rsidRPr="00BB111E">
        <w:rPr>
          <w:rFonts w:ascii="Times New Roman" w:hAnsi="Times New Roman"/>
          <w:color w:val="200F03"/>
          <w:sz w:val="28"/>
          <w:szCs w:val="28"/>
        </w:rPr>
        <w:t>організація діяльності;</w:t>
      </w:r>
    </w:p>
    <w:p w:rsidR="00BB111E" w:rsidRPr="00BB111E" w:rsidRDefault="00BB111E" w:rsidP="00391255">
      <w:pPr>
        <w:pStyle w:val="af5"/>
        <w:numPr>
          <w:ilvl w:val="0"/>
          <w:numId w:val="5"/>
        </w:numPr>
        <w:spacing w:after="0" w:line="360" w:lineRule="auto"/>
        <w:ind w:left="0" w:firstLine="709"/>
        <w:jc w:val="both"/>
        <w:rPr>
          <w:rFonts w:ascii="Times New Roman" w:hAnsi="Times New Roman"/>
          <w:color w:val="200F03"/>
          <w:sz w:val="28"/>
          <w:szCs w:val="28"/>
        </w:rPr>
      </w:pPr>
      <w:r w:rsidRPr="00BB111E">
        <w:rPr>
          <w:rFonts w:ascii="Times New Roman" w:hAnsi="Times New Roman"/>
          <w:color w:val="200F03"/>
          <w:sz w:val="28"/>
          <w:szCs w:val="28"/>
        </w:rPr>
        <w:t>комунікаційні засоби;</w:t>
      </w:r>
    </w:p>
    <w:p w:rsidR="00BB111E" w:rsidRPr="00BB111E" w:rsidRDefault="00BB111E" w:rsidP="00391255">
      <w:pPr>
        <w:pStyle w:val="af5"/>
        <w:numPr>
          <w:ilvl w:val="0"/>
          <w:numId w:val="5"/>
        </w:numPr>
        <w:spacing w:after="0" w:line="360" w:lineRule="auto"/>
        <w:ind w:left="0" w:firstLine="709"/>
        <w:jc w:val="both"/>
        <w:rPr>
          <w:rFonts w:ascii="Times New Roman" w:hAnsi="Times New Roman"/>
          <w:color w:val="200F03"/>
          <w:sz w:val="28"/>
          <w:szCs w:val="28"/>
        </w:rPr>
      </w:pPr>
      <w:r w:rsidRPr="00BB111E">
        <w:rPr>
          <w:rFonts w:ascii="Times New Roman" w:hAnsi="Times New Roman"/>
          <w:color w:val="200F03"/>
          <w:sz w:val="28"/>
          <w:szCs w:val="28"/>
        </w:rPr>
        <w:t>інвестиції та інновації;</w:t>
      </w:r>
    </w:p>
    <w:p w:rsidR="00BB111E" w:rsidRPr="00BB111E" w:rsidRDefault="00BB111E" w:rsidP="00391255">
      <w:pPr>
        <w:pStyle w:val="af5"/>
        <w:numPr>
          <w:ilvl w:val="0"/>
          <w:numId w:val="5"/>
        </w:numPr>
        <w:spacing w:after="0" w:line="360" w:lineRule="auto"/>
        <w:ind w:left="0" w:firstLine="709"/>
        <w:jc w:val="both"/>
        <w:rPr>
          <w:rFonts w:ascii="Times New Roman" w:hAnsi="Times New Roman"/>
          <w:color w:val="200F03"/>
          <w:sz w:val="28"/>
          <w:szCs w:val="28"/>
        </w:rPr>
      </w:pPr>
      <w:r w:rsidRPr="00BB111E">
        <w:rPr>
          <w:rFonts w:ascii="Times New Roman" w:hAnsi="Times New Roman"/>
          <w:color w:val="200F03"/>
          <w:sz w:val="28"/>
          <w:szCs w:val="28"/>
        </w:rPr>
        <w:t>трудові ресурси.</w:t>
      </w:r>
    </w:p>
    <w:p w:rsidR="00BB111E" w:rsidRDefault="00BB111E" w:rsidP="007631A5">
      <w:pPr>
        <w:autoSpaceDE w:val="0"/>
        <w:autoSpaceDN w:val="0"/>
        <w:adjustRightInd w:val="0"/>
        <w:spacing w:line="360" w:lineRule="auto"/>
        <w:ind w:firstLine="709"/>
        <w:jc w:val="both"/>
        <w:rPr>
          <w:rFonts w:eastAsia="TimesNewRoman"/>
          <w:bCs/>
          <w:sz w:val="28"/>
          <w:szCs w:val="28"/>
        </w:rPr>
      </w:pPr>
      <w:r>
        <w:rPr>
          <w:rFonts w:eastAsia="TimesNewRoman"/>
          <w:bCs/>
          <w:sz w:val="28"/>
          <w:szCs w:val="28"/>
        </w:rPr>
        <w:t xml:space="preserve">Перераховані компоненти операційного менеджменту </w:t>
      </w:r>
      <w:r w:rsidRPr="00BB111E">
        <w:rPr>
          <w:rFonts w:eastAsia="TimesNewRoman"/>
          <w:bCs/>
          <w:sz w:val="28"/>
          <w:szCs w:val="28"/>
        </w:rPr>
        <w:t xml:space="preserve">взаємопов’язані </w:t>
      </w:r>
      <w:r>
        <w:rPr>
          <w:rFonts w:eastAsia="TimesNewRoman"/>
          <w:bCs/>
          <w:sz w:val="28"/>
          <w:szCs w:val="28"/>
        </w:rPr>
        <w:t>та</w:t>
      </w:r>
      <w:r w:rsidRPr="00BB111E">
        <w:rPr>
          <w:rFonts w:eastAsia="TimesNewRoman"/>
          <w:bCs/>
          <w:sz w:val="28"/>
          <w:szCs w:val="28"/>
        </w:rPr>
        <w:t xml:space="preserve"> забезпечують </w:t>
      </w:r>
      <w:r>
        <w:rPr>
          <w:rFonts w:eastAsia="TimesNewRoman"/>
          <w:bCs/>
          <w:sz w:val="28"/>
          <w:szCs w:val="28"/>
        </w:rPr>
        <w:t xml:space="preserve">результативність й ефективність </w:t>
      </w:r>
      <w:r w:rsidRPr="00BB111E">
        <w:rPr>
          <w:rFonts w:eastAsia="TimesNewRoman"/>
          <w:bCs/>
          <w:sz w:val="28"/>
          <w:szCs w:val="28"/>
        </w:rPr>
        <w:t xml:space="preserve"> діяльн</w:t>
      </w:r>
      <w:r>
        <w:rPr>
          <w:rFonts w:eastAsia="TimesNewRoman"/>
          <w:bCs/>
          <w:sz w:val="28"/>
          <w:szCs w:val="28"/>
        </w:rPr>
        <w:t xml:space="preserve">ості підприємства, а також його </w:t>
      </w:r>
      <w:r w:rsidRPr="00BB111E">
        <w:rPr>
          <w:rFonts w:eastAsia="TimesNewRoman"/>
          <w:bCs/>
          <w:sz w:val="28"/>
          <w:szCs w:val="28"/>
        </w:rPr>
        <w:t>розвиток.</w:t>
      </w:r>
    </w:p>
    <w:p w:rsidR="003E3D44" w:rsidRDefault="003827C1" w:rsidP="003827C1">
      <w:pPr>
        <w:spacing w:line="360" w:lineRule="auto"/>
        <w:ind w:firstLine="709"/>
        <w:jc w:val="both"/>
        <w:rPr>
          <w:color w:val="231F20"/>
          <w:sz w:val="28"/>
          <w:szCs w:val="28"/>
          <w:bdr w:val="none" w:sz="0" w:space="0" w:color="auto" w:frame="1"/>
        </w:rPr>
      </w:pPr>
      <w:r>
        <w:rPr>
          <w:bCs/>
          <w:sz w:val="28"/>
          <w:szCs w:val="28"/>
        </w:rPr>
        <w:t>У</w:t>
      </w:r>
      <w:r w:rsidRPr="002D4FE5">
        <w:rPr>
          <w:bCs/>
          <w:sz w:val="28"/>
          <w:szCs w:val="28"/>
        </w:rPr>
        <w:t>правління операційною діяльністю підприємства</w:t>
      </w:r>
      <w:r>
        <w:rPr>
          <w:color w:val="231F20"/>
          <w:sz w:val="28"/>
          <w:szCs w:val="28"/>
          <w:bdr w:val="none" w:sz="0" w:space="0" w:color="auto" w:frame="1"/>
        </w:rPr>
        <w:t xml:space="preserve"> м</w:t>
      </w:r>
      <w:r w:rsidRPr="00967300">
        <w:rPr>
          <w:color w:val="231F20"/>
          <w:sz w:val="28"/>
          <w:szCs w:val="28"/>
          <w:bdr w:val="none" w:sz="0" w:space="0" w:color="auto" w:frame="1"/>
        </w:rPr>
        <w:t>ає</w:t>
      </w:r>
      <w:r w:rsidR="003E3D44">
        <w:rPr>
          <w:color w:val="231F20"/>
          <w:sz w:val="28"/>
          <w:szCs w:val="28"/>
          <w:bdr w:val="none" w:sz="0" w:space="0" w:color="auto" w:frame="1"/>
        </w:rPr>
        <w:t>:</w:t>
      </w:r>
    </w:p>
    <w:p w:rsidR="003E3D44" w:rsidRPr="003E3D44" w:rsidRDefault="003827C1" w:rsidP="00391255">
      <w:pPr>
        <w:pStyle w:val="af5"/>
        <w:numPr>
          <w:ilvl w:val="0"/>
          <w:numId w:val="5"/>
        </w:numPr>
        <w:spacing w:after="0" w:line="360" w:lineRule="auto"/>
        <w:ind w:left="0" w:firstLine="709"/>
        <w:jc w:val="both"/>
        <w:rPr>
          <w:rFonts w:ascii="Times New Roman" w:hAnsi="Times New Roman"/>
          <w:color w:val="200F03"/>
          <w:sz w:val="28"/>
          <w:szCs w:val="28"/>
        </w:rPr>
      </w:pPr>
      <w:r w:rsidRPr="003E3D44">
        <w:rPr>
          <w:rFonts w:ascii="Times New Roman" w:hAnsi="Times New Roman"/>
          <w:color w:val="200F03"/>
          <w:sz w:val="28"/>
          <w:szCs w:val="28"/>
        </w:rPr>
        <w:t>свій предмет</w:t>
      </w:r>
      <w:r w:rsidR="003E3D44" w:rsidRPr="003E3D44">
        <w:rPr>
          <w:rFonts w:ascii="Times New Roman" w:hAnsi="Times New Roman"/>
          <w:color w:val="200F03"/>
          <w:sz w:val="28"/>
          <w:szCs w:val="28"/>
        </w:rPr>
        <w:t>;</w:t>
      </w:r>
    </w:p>
    <w:p w:rsidR="003E3D44" w:rsidRPr="003E3D44" w:rsidRDefault="003827C1" w:rsidP="00391255">
      <w:pPr>
        <w:pStyle w:val="af5"/>
        <w:numPr>
          <w:ilvl w:val="0"/>
          <w:numId w:val="5"/>
        </w:numPr>
        <w:spacing w:after="0" w:line="360" w:lineRule="auto"/>
        <w:ind w:left="0" w:firstLine="709"/>
        <w:jc w:val="both"/>
        <w:rPr>
          <w:rFonts w:ascii="Times New Roman" w:hAnsi="Times New Roman"/>
          <w:color w:val="200F03"/>
          <w:sz w:val="28"/>
          <w:szCs w:val="28"/>
        </w:rPr>
      </w:pPr>
      <w:r w:rsidRPr="003E3D44">
        <w:rPr>
          <w:rFonts w:ascii="Times New Roman" w:hAnsi="Times New Roman"/>
          <w:color w:val="200F03"/>
          <w:sz w:val="28"/>
          <w:szCs w:val="28"/>
        </w:rPr>
        <w:t>історію</w:t>
      </w:r>
      <w:r w:rsidR="003E3D44" w:rsidRPr="003E3D44">
        <w:rPr>
          <w:rFonts w:ascii="Times New Roman" w:hAnsi="Times New Roman"/>
          <w:color w:val="200F03"/>
          <w:sz w:val="28"/>
          <w:szCs w:val="28"/>
        </w:rPr>
        <w:t xml:space="preserve"> розвитку;</w:t>
      </w:r>
    </w:p>
    <w:p w:rsidR="003E3D44" w:rsidRPr="003E3D44" w:rsidRDefault="003827C1" w:rsidP="00391255">
      <w:pPr>
        <w:pStyle w:val="af5"/>
        <w:numPr>
          <w:ilvl w:val="0"/>
          <w:numId w:val="5"/>
        </w:numPr>
        <w:spacing w:after="0" w:line="360" w:lineRule="auto"/>
        <w:ind w:left="0" w:firstLine="709"/>
        <w:jc w:val="both"/>
        <w:rPr>
          <w:rFonts w:ascii="Times New Roman" w:hAnsi="Times New Roman"/>
          <w:color w:val="200F03"/>
          <w:sz w:val="28"/>
          <w:szCs w:val="28"/>
        </w:rPr>
      </w:pPr>
      <w:r w:rsidRPr="003E3D44">
        <w:rPr>
          <w:rFonts w:ascii="Times New Roman" w:hAnsi="Times New Roman"/>
          <w:color w:val="200F03"/>
          <w:sz w:val="28"/>
          <w:szCs w:val="28"/>
        </w:rPr>
        <w:t>закони</w:t>
      </w:r>
      <w:r w:rsidR="003E3D44" w:rsidRPr="003E3D44">
        <w:rPr>
          <w:rFonts w:ascii="Times New Roman" w:hAnsi="Times New Roman"/>
          <w:color w:val="200F03"/>
          <w:sz w:val="28"/>
          <w:szCs w:val="28"/>
        </w:rPr>
        <w:t xml:space="preserve"> та</w:t>
      </w:r>
      <w:r w:rsidRPr="003E3D44">
        <w:rPr>
          <w:rFonts w:ascii="Times New Roman" w:hAnsi="Times New Roman"/>
          <w:color w:val="200F03"/>
          <w:sz w:val="28"/>
          <w:szCs w:val="28"/>
        </w:rPr>
        <w:t xml:space="preserve"> принципи</w:t>
      </w:r>
      <w:r w:rsidR="003E3D44" w:rsidRPr="003E3D44">
        <w:rPr>
          <w:rFonts w:ascii="Times New Roman" w:hAnsi="Times New Roman"/>
          <w:color w:val="200F03"/>
          <w:sz w:val="28"/>
          <w:szCs w:val="28"/>
        </w:rPr>
        <w:t>;</w:t>
      </w:r>
    </w:p>
    <w:p w:rsidR="003E3D44" w:rsidRPr="003E3D44" w:rsidRDefault="003E3D44" w:rsidP="00391255">
      <w:pPr>
        <w:pStyle w:val="af5"/>
        <w:numPr>
          <w:ilvl w:val="0"/>
          <w:numId w:val="5"/>
        </w:numPr>
        <w:spacing w:after="0" w:line="360" w:lineRule="auto"/>
        <w:ind w:left="0" w:firstLine="709"/>
        <w:jc w:val="both"/>
        <w:rPr>
          <w:rFonts w:ascii="Times New Roman" w:hAnsi="Times New Roman"/>
          <w:color w:val="200F03"/>
          <w:sz w:val="28"/>
          <w:szCs w:val="28"/>
        </w:rPr>
      </w:pPr>
      <w:r w:rsidRPr="003E3D44">
        <w:rPr>
          <w:rFonts w:ascii="Times New Roman" w:hAnsi="Times New Roman"/>
          <w:color w:val="200F03"/>
          <w:sz w:val="28"/>
          <w:szCs w:val="28"/>
        </w:rPr>
        <w:t>цілі та задачі;</w:t>
      </w:r>
    </w:p>
    <w:p w:rsidR="003E3D44" w:rsidRPr="003E3D44" w:rsidRDefault="003E3D44" w:rsidP="00391255">
      <w:pPr>
        <w:pStyle w:val="af5"/>
        <w:numPr>
          <w:ilvl w:val="0"/>
          <w:numId w:val="5"/>
        </w:numPr>
        <w:spacing w:after="0" w:line="360" w:lineRule="auto"/>
        <w:ind w:left="0" w:firstLine="709"/>
        <w:jc w:val="both"/>
        <w:rPr>
          <w:rFonts w:ascii="Times New Roman" w:hAnsi="Times New Roman"/>
          <w:color w:val="200F03"/>
          <w:sz w:val="28"/>
          <w:szCs w:val="28"/>
        </w:rPr>
      </w:pPr>
      <w:r w:rsidRPr="003E3D44">
        <w:rPr>
          <w:rFonts w:ascii="Times New Roman" w:hAnsi="Times New Roman"/>
          <w:color w:val="200F03"/>
          <w:sz w:val="28"/>
          <w:szCs w:val="28"/>
        </w:rPr>
        <w:t xml:space="preserve">основні та допоміжні </w:t>
      </w:r>
      <w:r w:rsidR="003827C1" w:rsidRPr="003E3D44">
        <w:rPr>
          <w:rFonts w:ascii="Times New Roman" w:hAnsi="Times New Roman"/>
          <w:color w:val="200F03"/>
          <w:sz w:val="28"/>
          <w:szCs w:val="28"/>
        </w:rPr>
        <w:t>функції</w:t>
      </w:r>
      <w:r w:rsidRPr="003E3D44">
        <w:rPr>
          <w:rFonts w:ascii="Times New Roman" w:hAnsi="Times New Roman"/>
          <w:color w:val="200F03"/>
          <w:sz w:val="28"/>
          <w:szCs w:val="28"/>
        </w:rPr>
        <w:t>;</w:t>
      </w:r>
    </w:p>
    <w:p w:rsidR="003E3D44" w:rsidRPr="003E3D44" w:rsidRDefault="003827C1" w:rsidP="00391255">
      <w:pPr>
        <w:pStyle w:val="af5"/>
        <w:numPr>
          <w:ilvl w:val="0"/>
          <w:numId w:val="5"/>
        </w:numPr>
        <w:spacing w:after="0" w:line="360" w:lineRule="auto"/>
        <w:ind w:left="0" w:firstLine="709"/>
        <w:jc w:val="both"/>
        <w:rPr>
          <w:rFonts w:ascii="Times New Roman" w:hAnsi="Times New Roman"/>
          <w:color w:val="200F03"/>
          <w:sz w:val="28"/>
          <w:szCs w:val="28"/>
        </w:rPr>
      </w:pPr>
      <w:r w:rsidRPr="003E3D44">
        <w:rPr>
          <w:rFonts w:ascii="Times New Roman" w:hAnsi="Times New Roman"/>
          <w:color w:val="200F03"/>
          <w:sz w:val="28"/>
          <w:szCs w:val="28"/>
        </w:rPr>
        <w:t>методи</w:t>
      </w:r>
      <w:r w:rsidR="003E3D44" w:rsidRPr="003E3D44">
        <w:rPr>
          <w:rFonts w:ascii="Times New Roman" w:hAnsi="Times New Roman"/>
          <w:color w:val="200F03"/>
          <w:sz w:val="28"/>
          <w:szCs w:val="28"/>
        </w:rPr>
        <w:t xml:space="preserve"> та </w:t>
      </w:r>
      <w:r w:rsidRPr="003E3D44">
        <w:rPr>
          <w:rFonts w:ascii="Times New Roman" w:hAnsi="Times New Roman"/>
          <w:color w:val="200F03"/>
          <w:sz w:val="28"/>
          <w:szCs w:val="28"/>
        </w:rPr>
        <w:t xml:space="preserve"> моделі</w:t>
      </w:r>
      <w:r w:rsidR="003E3D44" w:rsidRPr="003E3D44">
        <w:rPr>
          <w:rFonts w:ascii="Times New Roman" w:hAnsi="Times New Roman"/>
          <w:color w:val="200F03"/>
          <w:sz w:val="28"/>
          <w:szCs w:val="28"/>
        </w:rPr>
        <w:t>;</w:t>
      </w:r>
    </w:p>
    <w:p w:rsidR="003E3D44" w:rsidRPr="003E3D44" w:rsidRDefault="003827C1" w:rsidP="00391255">
      <w:pPr>
        <w:pStyle w:val="af5"/>
        <w:numPr>
          <w:ilvl w:val="0"/>
          <w:numId w:val="5"/>
        </w:numPr>
        <w:spacing w:after="0" w:line="360" w:lineRule="auto"/>
        <w:ind w:left="0" w:firstLine="709"/>
        <w:jc w:val="both"/>
        <w:rPr>
          <w:rFonts w:ascii="Times New Roman" w:hAnsi="Times New Roman"/>
          <w:color w:val="200F03"/>
          <w:sz w:val="28"/>
          <w:szCs w:val="28"/>
        </w:rPr>
      </w:pPr>
      <w:r w:rsidRPr="003E3D44">
        <w:rPr>
          <w:rFonts w:ascii="Times New Roman" w:hAnsi="Times New Roman"/>
          <w:color w:val="200F03"/>
          <w:sz w:val="28"/>
          <w:szCs w:val="28"/>
        </w:rPr>
        <w:t>алгоритми та механізми</w:t>
      </w:r>
      <w:r w:rsidR="003E3D44" w:rsidRPr="003E3D44">
        <w:rPr>
          <w:rFonts w:ascii="Times New Roman" w:hAnsi="Times New Roman"/>
          <w:color w:val="200F03"/>
          <w:sz w:val="28"/>
          <w:szCs w:val="28"/>
        </w:rPr>
        <w:t>.</w:t>
      </w:r>
    </w:p>
    <w:p w:rsidR="003827C1" w:rsidRPr="008B5B88" w:rsidRDefault="003E3D44" w:rsidP="003827C1">
      <w:pPr>
        <w:spacing w:line="360" w:lineRule="auto"/>
        <w:ind w:firstLine="709"/>
        <w:jc w:val="both"/>
        <w:rPr>
          <w:sz w:val="28"/>
          <w:szCs w:val="28"/>
        </w:rPr>
      </w:pPr>
      <w:r>
        <w:rPr>
          <w:sz w:val="28"/>
          <w:szCs w:val="28"/>
        </w:rPr>
        <w:t>В системі у</w:t>
      </w:r>
      <w:r w:rsidRPr="002D4FE5">
        <w:rPr>
          <w:bCs/>
          <w:sz w:val="28"/>
          <w:szCs w:val="28"/>
        </w:rPr>
        <w:t>правління операційною діяльністю підприємства</w:t>
      </w:r>
      <w:r w:rsidR="003827C1" w:rsidRPr="008B5B88">
        <w:rPr>
          <w:sz w:val="28"/>
          <w:szCs w:val="28"/>
        </w:rPr>
        <w:t xml:space="preserve">, необхідно застосовувати: </w:t>
      </w:r>
    </w:p>
    <w:p w:rsidR="003827C1" w:rsidRPr="007B211B" w:rsidRDefault="003827C1" w:rsidP="00391255">
      <w:pPr>
        <w:pStyle w:val="af5"/>
        <w:numPr>
          <w:ilvl w:val="0"/>
          <w:numId w:val="5"/>
        </w:numPr>
        <w:spacing w:after="0" w:line="360" w:lineRule="auto"/>
        <w:ind w:left="0" w:firstLine="709"/>
        <w:jc w:val="both"/>
        <w:rPr>
          <w:rFonts w:ascii="Times New Roman" w:hAnsi="Times New Roman"/>
          <w:color w:val="200F03"/>
          <w:sz w:val="28"/>
          <w:szCs w:val="28"/>
          <w:lang w:val="uk-UA"/>
        </w:rPr>
      </w:pPr>
      <w:r w:rsidRPr="007B211B">
        <w:rPr>
          <w:rFonts w:ascii="Times New Roman" w:hAnsi="Times New Roman"/>
          <w:color w:val="200F03"/>
          <w:sz w:val="28"/>
          <w:szCs w:val="28"/>
          <w:lang w:val="uk-UA"/>
        </w:rPr>
        <w:t xml:space="preserve">процесний підхід – для розробки </w:t>
      </w:r>
      <w:r w:rsidR="003E3D44" w:rsidRPr="007B211B">
        <w:rPr>
          <w:rFonts w:ascii="Times New Roman" w:hAnsi="Times New Roman"/>
          <w:color w:val="200F03"/>
          <w:sz w:val="28"/>
          <w:szCs w:val="28"/>
          <w:lang w:val="uk-UA"/>
        </w:rPr>
        <w:t xml:space="preserve">структурно-функціональних та </w:t>
      </w:r>
      <w:r w:rsidRPr="007B211B">
        <w:rPr>
          <w:rFonts w:ascii="Times New Roman" w:hAnsi="Times New Roman"/>
          <w:color w:val="200F03"/>
          <w:sz w:val="28"/>
          <w:szCs w:val="28"/>
          <w:lang w:val="uk-UA"/>
        </w:rPr>
        <w:t xml:space="preserve">організаційно-економічних інструментів </w:t>
      </w:r>
      <w:r w:rsidR="003E3D44" w:rsidRPr="007B211B">
        <w:rPr>
          <w:rFonts w:ascii="Times New Roman" w:hAnsi="Times New Roman"/>
          <w:color w:val="200F03"/>
          <w:sz w:val="28"/>
          <w:szCs w:val="28"/>
          <w:lang w:val="uk-UA"/>
        </w:rPr>
        <w:t>управління операційною діяльністю підприємства</w:t>
      </w:r>
      <w:r w:rsidRPr="007B211B">
        <w:rPr>
          <w:rFonts w:ascii="Times New Roman" w:hAnsi="Times New Roman"/>
          <w:color w:val="200F03"/>
          <w:sz w:val="28"/>
          <w:szCs w:val="28"/>
          <w:lang w:val="uk-UA"/>
        </w:rPr>
        <w:t xml:space="preserve">; </w:t>
      </w:r>
    </w:p>
    <w:p w:rsidR="003827C1" w:rsidRPr="007B211B" w:rsidRDefault="003827C1" w:rsidP="00391255">
      <w:pPr>
        <w:pStyle w:val="af5"/>
        <w:numPr>
          <w:ilvl w:val="0"/>
          <w:numId w:val="5"/>
        </w:numPr>
        <w:spacing w:after="0" w:line="360" w:lineRule="auto"/>
        <w:ind w:left="0" w:firstLine="709"/>
        <w:jc w:val="both"/>
        <w:rPr>
          <w:rFonts w:ascii="Times New Roman" w:hAnsi="Times New Roman"/>
          <w:color w:val="200F03"/>
          <w:sz w:val="28"/>
          <w:szCs w:val="28"/>
          <w:lang w:val="uk-UA"/>
        </w:rPr>
      </w:pPr>
      <w:r w:rsidRPr="007B211B">
        <w:rPr>
          <w:rFonts w:ascii="Times New Roman" w:hAnsi="Times New Roman"/>
          <w:color w:val="200F03"/>
          <w:sz w:val="28"/>
          <w:szCs w:val="28"/>
          <w:lang w:val="uk-UA"/>
        </w:rPr>
        <w:t xml:space="preserve"> комунікативний підхід – для дослідження зв’язків і взаємоді</w:t>
      </w:r>
      <w:r w:rsidR="003E3D44" w:rsidRPr="007B211B">
        <w:rPr>
          <w:rFonts w:ascii="Times New Roman" w:hAnsi="Times New Roman"/>
          <w:color w:val="200F03"/>
          <w:sz w:val="28"/>
          <w:szCs w:val="28"/>
          <w:lang w:val="uk-UA"/>
        </w:rPr>
        <w:t>ї у процесі здійснення операційної діяльності</w:t>
      </w:r>
      <w:r w:rsidRPr="007B211B">
        <w:rPr>
          <w:rFonts w:ascii="Times New Roman" w:hAnsi="Times New Roman"/>
          <w:color w:val="200F03"/>
          <w:sz w:val="28"/>
          <w:szCs w:val="28"/>
          <w:lang w:val="uk-UA"/>
        </w:rPr>
        <w:t>.</w:t>
      </w:r>
    </w:p>
    <w:p w:rsidR="003827C1" w:rsidRDefault="003827C1" w:rsidP="003827C1">
      <w:pPr>
        <w:spacing w:line="360" w:lineRule="auto"/>
        <w:ind w:firstLine="709"/>
        <w:jc w:val="both"/>
        <w:rPr>
          <w:sz w:val="28"/>
          <w:szCs w:val="28"/>
        </w:rPr>
      </w:pPr>
      <w:r w:rsidRPr="002A5004">
        <w:rPr>
          <w:sz w:val="28"/>
          <w:szCs w:val="28"/>
        </w:rPr>
        <w:t>Керованість</w:t>
      </w:r>
      <w:r>
        <w:rPr>
          <w:sz w:val="28"/>
          <w:szCs w:val="28"/>
        </w:rPr>
        <w:t xml:space="preserve"> та </w:t>
      </w:r>
      <w:r w:rsidRPr="002A5004">
        <w:rPr>
          <w:sz w:val="28"/>
          <w:szCs w:val="28"/>
        </w:rPr>
        <w:t xml:space="preserve">стійкість </w:t>
      </w:r>
      <w:r w:rsidR="003E3D44">
        <w:rPr>
          <w:sz w:val="28"/>
          <w:szCs w:val="28"/>
        </w:rPr>
        <w:t>системи у</w:t>
      </w:r>
      <w:r w:rsidR="003E3D44" w:rsidRPr="002D4FE5">
        <w:rPr>
          <w:bCs/>
          <w:sz w:val="28"/>
          <w:szCs w:val="28"/>
        </w:rPr>
        <w:t xml:space="preserve">правління операційною діяльністю </w:t>
      </w:r>
      <w:r w:rsidR="003E3D44">
        <w:rPr>
          <w:bCs/>
          <w:sz w:val="28"/>
          <w:szCs w:val="28"/>
        </w:rPr>
        <w:t xml:space="preserve">у господарському середовищі </w:t>
      </w:r>
      <w:r w:rsidR="003E3D44" w:rsidRPr="002D4FE5">
        <w:rPr>
          <w:bCs/>
          <w:sz w:val="28"/>
          <w:szCs w:val="28"/>
        </w:rPr>
        <w:t>підприємства</w:t>
      </w:r>
      <w:r w:rsidR="003E3D44" w:rsidRPr="002A5004">
        <w:rPr>
          <w:sz w:val="28"/>
          <w:szCs w:val="28"/>
        </w:rPr>
        <w:t xml:space="preserve"> </w:t>
      </w:r>
      <w:r w:rsidRPr="002A5004">
        <w:rPr>
          <w:sz w:val="28"/>
          <w:szCs w:val="28"/>
        </w:rPr>
        <w:t>забезпечується за рахунок налагоджених інформаційних</w:t>
      </w:r>
      <w:r w:rsidR="003E3D44">
        <w:rPr>
          <w:sz w:val="28"/>
          <w:szCs w:val="28"/>
        </w:rPr>
        <w:t xml:space="preserve"> комунікаційних </w:t>
      </w:r>
      <w:r w:rsidRPr="002A5004">
        <w:rPr>
          <w:sz w:val="28"/>
          <w:szCs w:val="28"/>
        </w:rPr>
        <w:t xml:space="preserve">зв’язків між окремими </w:t>
      </w:r>
      <w:r w:rsidR="003E3D44">
        <w:rPr>
          <w:sz w:val="28"/>
          <w:szCs w:val="28"/>
        </w:rPr>
        <w:t xml:space="preserve">елементами внутрішньогосподарської </w:t>
      </w:r>
      <w:r w:rsidRPr="002A5004">
        <w:rPr>
          <w:sz w:val="28"/>
          <w:szCs w:val="28"/>
        </w:rPr>
        <w:t>системи</w:t>
      </w:r>
      <w:r w:rsidR="003E3D44">
        <w:rPr>
          <w:sz w:val="28"/>
          <w:szCs w:val="28"/>
        </w:rPr>
        <w:t xml:space="preserve"> підприємства</w:t>
      </w:r>
      <w:r w:rsidRPr="002A5004">
        <w:rPr>
          <w:sz w:val="28"/>
          <w:szCs w:val="28"/>
        </w:rPr>
        <w:t>, тому правомірно виділяти обмінні інформаційні</w:t>
      </w:r>
      <w:r w:rsidR="003E3D44">
        <w:rPr>
          <w:sz w:val="28"/>
          <w:szCs w:val="28"/>
        </w:rPr>
        <w:t xml:space="preserve"> та комунікаційні </w:t>
      </w:r>
      <w:r w:rsidRPr="002A5004">
        <w:rPr>
          <w:sz w:val="28"/>
          <w:szCs w:val="28"/>
        </w:rPr>
        <w:t>процеси всередині системи і розглядати інформаційн</w:t>
      </w:r>
      <w:r w:rsidR="003E3D44">
        <w:rPr>
          <w:sz w:val="28"/>
          <w:szCs w:val="28"/>
        </w:rPr>
        <w:t xml:space="preserve">о-комунікаційний </w:t>
      </w:r>
      <w:r w:rsidRPr="002A5004">
        <w:rPr>
          <w:sz w:val="28"/>
          <w:szCs w:val="28"/>
        </w:rPr>
        <w:t>підхід до управл</w:t>
      </w:r>
      <w:r>
        <w:rPr>
          <w:sz w:val="28"/>
          <w:szCs w:val="28"/>
        </w:rPr>
        <w:t xml:space="preserve">іння </w:t>
      </w:r>
      <w:r w:rsidRPr="002A5004">
        <w:rPr>
          <w:sz w:val="28"/>
          <w:szCs w:val="28"/>
        </w:rPr>
        <w:t xml:space="preserve">системою як </w:t>
      </w:r>
      <w:r w:rsidRPr="002A5004">
        <w:rPr>
          <w:sz w:val="28"/>
          <w:szCs w:val="28"/>
        </w:rPr>
        <w:lastRenderedPageBreak/>
        <w:t>складову частину системного підходу</w:t>
      </w:r>
      <w:r>
        <w:rPr>
          <w:sz w:val="28"/>
          <w:szCs w:val="28"/>
        </w:rPr>
        <w:t xml:space="preserve"> у дослідженні процесу управління </w:t>
      </w:r>
      <w:r w:rsidR="003E3D44" w:rsidRPr="003E3D44">
        <w:rPr>
          <w:color w:val="200F03"/>
          <w:sz w:val="28"/>
          <w:szCs w:val="28"/>
        </w:rPr>
        <w:t>операційною діяльністю підприємства</w:t>
      </w:r>
      <w:r w:rsidR="003E3D44">
        <w:rPr>
          <w:color w:val="200F03"/>
          <w:sz w:val="28"/>
          <w:szCs w:val="28"/>
        </w:rPr>
        <w:t xml:space="preserve"> під впливом контрольованих і неконтрольованих факторів</w:t>
      </w:r>
      <w:r>
        <w:rPr>
          <w:sz w:val="28"/>
          <w:szCs w:val="28"/>
        </w:rPr>
        <w:t>.</w:t>
      </w:r>
    </w:p>
    <w:p w:rsidR="003E3D44" w:rsidRDefault="003E3D44" w:rsidP="007631A5">
      <w:pPr>
        <w:autoSpaceDE w:val="0"/>
        <w:autoSpaceDN w:val="0"/>
        <w:adjustRightInd w:val="0"/>
        <w:spacing w:line="360" w:lineRule="auto"/>
        <w:ind w:firstLine="709"/>
        <w:jc w:val="both"/>
        <w:rPr>
          <w:rFonts w:eastAsia="TimesNewRoman"/>
          <w:bCs/>
          <w:sz w:val="28"/>
          <w:szCs w:val="28"/>
        </w:rPr>
      </w:pPr>
      <w:r>
        <w:rPr>
          <w:rFonts w:eastAsia="TimesNewRoman"/>
          <w:bCs/>
          <w:sz w:val="28"/>
          <w:szCs w:val="28"/>
        </w:rPr>
        <w:t>Праця</w:t>
      </w:r>
      <w:r w:rsidR="003827C1" w:rsidRPr="003827C1">
        <w:rPr>
          <w:rFonts w:eastAsia="TimesNewRoman"/>
          <w:bCs/>
          <w:sz w:val="28"/>
          <w:szCs w:val="28"/>
        </w:rPr>
        <w:t xml:space="preserve"> операційних менеджерів </w:t>
      </w:r>
      <w:r>
        <w:rPr>
          <w:rFonts w:eastAsia="TimesNewRoman"/>
          <w:bCs/>
          <w:sz w:val="28"/>
          <w:szCs w:val="28"/>
        </w:rPr>
        <w:t xml:space="preserve">на підприємстві </w:t>
      </w:r>
      <w:r w:rsidR="003827C1" w:rsidRPr="003827C1">
        <w:rPr>
          <w:rFonts w:eastAsia="TimesNewRoman"/>
          <w:bCs/>
          <w:sz w:val="28"/>
          <w:szCs w:val="28"/>
        </w:rPr>
        <w:t>значною мірою складається з розробки та прийняття управлінських рішень</w:t>
      </w:r>
      <w:r>
        <w:rPr>
          <w:rFonts w:eastAsia="TimesNewRoman"/>
          <w:bCs/>
          <w:sz w:val="28"/>
          <w:szCs w:val="28"/>
        </w:rPr>
        <w:t xml:space="preserve"> за наступним алгоритмом:</w:t>
      </w:r>
    </w:p>
    <w:p w:rsidR="006E3608" w:rsidRPr="006E3608" w:rsidRDefault="006E3608" w:rsidP="00391255">
      <w:pPr>
        <w:pStyle w:val="af5"/>
        <w:numPr>
          <w:ilvl w:val="0"/>
          <w:numId w:val="5"/>
        </w:numPr>
        <w:spacing w:after="0" w:line="360" w:lineRule="auto"/>
        <w:ind w:left="0" w:firstLine="709"/>
        <w:jc w:val="both"/>
        <w:rPr>
          <w:rFonts w:ascii="Times New Roman" w:hAnsi="Times New Roman"/>
          <w:color w:val="200F03"/>
          <w:sz w:val="28"/>
          <w:szCs w:val="28"/>
        </w:rPr>
      </w:pPr>
      <w:r w:rsidRPr="006E3608">
        <w:rPr>
          <w:rFonts w:ascii="Times New Roman" w:hAnsi="Times New Roman"/>
          <w:color w:val="200F03"/>
          <w:sz w:val="28"/>
          <w:szCs w:val="28"/>
        </w:rPr>
        <w:t>в</w:t>
      </w:r>
      <w:r w:rsidR="003827C1" w:rsidRPr="006E3608">
        <w:rPr>
          <w:rFonts w:ascii="Times New Roman" w:hAnsi="Times New Roman"/>
          <w:color w:val="200F03"/>
          <w:sz w:val="28"/>
          <w:szCs w:val="28"/>
        </w:rPr>
        <w:t xml:space="preserve">изначення проблеми і факторів, які впливають </w:t>
      </w:r>
      <w:r w:rsidRPr="006E3608">
        <w:rPr>
          <w:rFonts w:ascii="Times New Roman" w:hAnsi="Times New Roman"/>
          <w:color w:val="200F03"/>
          <w:sz w:val="28"/>
          <w:szCs w:val="28"/>
        </w:rPr>
        <w:t>прийняття управлінських рішень на підприємстві;</w:t>
      </w:r>
    </w:p>
    <w:p w:rsidR="006E3608" w:rsidRPr="006E3608" w:rsidRDefault="006E3608" w:rsidP="00391255">
      <w:pPr>
        <w:pStyle w:val="af5"/>
        <w:numPr>
          <w:ilvl w:val="0"/>
          <w:numId w:val="5"/>
        </w:numPr>
        <w:spacing w:after="0" w:line="360" w:lineRule="auto"/>
        <w:ind w:left="0" w:firstLine="709"/>
        <w:jc w:val="both"/>
        <w:rPr>
          <w:rFonts w:ascii="Times New Roman" w:hAnsi="Times New Roman"/>
          <w:color w:val="200F03"/>
          <w:sz w:val="28"/>
          <w:szCs w:val="28"/>
        </w:rPr>
      </w:pPr>
      <w:r w:rsidRPr="006E3608">
        <w:rPr>
          <w:rFonts w:ascii="Times New Roman" w:hAnsi="Times New Roman"/>
          <w:color w:val="200F03"/>
          <w:sz w:val="28"/>
          <w:szCs w:val="28"/>
        </w:rPr>
        <w:t xml:space="preserve">визначення </w:t>
      </w:r>
      <w:r w:rsidR="003827C1" w:rsidRPr="006E3608">
        <w:rPr>
          <w:rFonts w:ascii="Times New Roman" w:hAnsi="Times New Roman"/>
          <w:color w:val="200F03"/>
          <w:sz w:val="28"/>
          <w:szCs w:val="28"/>
        </w:rPr>
        <w:t xml:space="preserve">критерію </w:t>
      </w:r>
      <w:r w:rsidRPr="006E3608">
        <w:rPr>
          <w:rFonts w:ascii="Times New Roman" w:hAnsi="Times New Roman"/>
          <w:color w:val="200F03"/>
          <w:sz w:val="28"/>
          <w:szCs w:val="28"/>
        </w:rPr>
        <w:t>прийняття управлінського рішення та цілей, зауважимо, що операційний менеджмент</w:t>
      </w:r>
      <w:r w:rsidR="003827C1" w:rsidRPr="006E3608">
        <w:rPr>
          <w:rFonts w:ascii="Times New Roman" w:hAnsi="Times New Roman"/>
          <w:color w:val="200F03"/>
          <w:sz w:val="28"/>
          <w:szCs w:val="28"/>
        </w:rPr>
        <w:t xml:space="preserve"> повин</w:t>
      </w:r>
      <w:r w:rsidRPr="006E3608">
        <w:rPr>
          <w:rFonts w:ascii="Times New Roman" w:hAnsi="Times New Roman"/>
          <w:color w:val="200F03"/>
          <w:sz w:val="28"/>
          <w:szCs w:val="28"/>
        </w:rPr>
        <w:t>ен</w:t>
      </w:r>
      <w:r w:rsidR="003827C1" w:rsidRPr="006E3608">
        <w:rPr>
          <w:rFonts w:ascii="Times New Roman" w:hAnsi="Times New Roman"/>
          <w:color w:val="200F03"/>
          <w:sz w:val="28"/>
          <w:szCs w:val="28"/>
        </w:rPr>
        <w:t xml:space="preserve"> розробити специфічні змінні цілі</w:t>
      </w:r>
      <w:r w:rsidRPr="006E3608">
        <w:rPr>
          <w:rFonts w:ascii="Times New Roman" w:hAnsi="Times New Roman"/>
          <w:color w:val="200F03"/>
          <w:sz w:val="28"/>
          <w:szCs w:val="28"/>
        </w:rPr>
        <w:t>, які мають соціально-економічне спрямування.</w:t>
      </w:r>
    </w:p>
    <w:p w:rsidR="006E3608" w:rsidRPr="006E3608" w:rsidRDefault="006E3608" w:rsidP="00391255">
      <w:pPr>
        <w:pStyle w:val="af5"/>
        <w:numPr>
          <w:ilvl w:val="0"/>
          <w:numId w:val="5"/>
        </w:numPr>
        <w:spacing w:after="0" w:line="360" w:lineRule="auto"/>
        <w:ind w:left="0" w:firstLine="709"/>
        <w:jc w:val="both"/>
        <w:rPr>
          <w:rFonts w:ascii="Times New Roman" w:hAnsi="Times New Roman"/>
          <w:color w:val="200F03"/>
          <w:sz w:val="28"/>
          <w:szCs w:val="28"/>
        </w:rPr>
      </w:pPr>
      <w:r w:rsidRPr="006E3608">
        <w:rPr>
          <w:rFonts w:ascii="Times New Roman" w:hAnsi="Times New Roman"/>
          <w:color w:val="200F03"/>
          <w:sz w:val="28"/>
          <w:szCs w:val="28"/>
        </w:rPr>
        <w:t>ф</w:t>
      </w:r>
      <w:r w:rsidR="003827C1" w:rsidRPr="006E3608">
        <w:rPr>
          <w:rFonts w:ascii="Times New Roman" w:hAnsi="Times New Roman"/>
          <w:color w:val="200F03"/>
          <w:sz w:val="28"/>
          <w:szCs w:val="28"/>
        </w:rPr>
        <w:t xml:space="preserve">ормулювання моделей і </w:t>
      </w:r>
      <w:r w:rsidRPr="006E3608">
        <w:rPr>
          <w:rFonts w:ascii="Times New Roman" w:hAnsi="Times New Roman"/>
          <w:color w:val="200F03"/>
          <w:sz w:val="28"/>
          <w:szCs w:val="28"/>
        </w:rPr>
        <w:t>зв’язків</w:t>
      </w:r>
      <w:r w:rsidR="003827C1" w:rsidRPr="006E3608">
        <w:rPr>
          <w:rFonts w:ascii="Times New Roman" w:hAnsi="Times New Roman"/>
          <w:color w:val="200F03"/>
          <w:sz w:val="28"/>
          <w:szCs w:val="28"/>
        </w:rPr>
        <w:t xml:space="preserve"> між цілями та змінними</w:t>
      </w:r>
      <w:r w:rsidRPr="006E3608">
        <w:rPr>
          <w:rFonts w:ascii="Times New Roman" w:hAnsi="Times New Roman"/>
          <w:color w:val="200F03"/>
          <w:sz w:val="28"/>
          <w:szCs w:val="28"/>
        </w:rPr>
        <w:t>; р</w:t>
      </w:r>
      <w:r w:rsidR="003827C1" w:rsidRPr="006E3608">
        <w:rPr>
          <w:rFonts w:ascii="Times New Roman" w:hAnsi="Times New Roman"/>
          <w:color w:val="200F03"/>
          <w:sz w:val="28"/>
          <w:szCs w:val="28"/>
        </w:rPr>
        <w:t xml:space="preserve">озробляється формалізоване уявлення </w:t>
      </w:r>
      <w:r w:rsidRPr="006E3608">
        <w:rPr>
          <w:rFonts w:ascii="Times New Roman" w:hAnsi="Times New Roman"/>
          <w:color w:val="200F03"/>
          <w:sz w:val="28"/>
          <w:szCs w:val="28"/>
        </w:rPr>
        <w:t xml:space="preserve">господарської </w:t>
      </w:r>
      <w:r w:rsidR="003827C1" w:rsidRPr="006E3608">
        <w:rPr>
          <w:rFonts w:ascii="Times New Roman" w:hAnsi="Times New Roman"/>
          <w:color w:val="200F03"/>
          <w:sz w:val="28"/>
          <w:szCs w:val="28"/>
        </w:rPr>
        <w:t xml:space="preserve">ситуації </w:t>
      </w:r>
      <w:r w:rsidRPr="006E3608">
        <w:rPr>
          <w:rFonts w:ascii="Times New Roman" w:hAnsi="Times New Roman"/>
          <w:color w:val="200F03"/>
          <w:sz w:val="28"/>
          <w:szCs w:val="28"/>
        </w:rPr>
        <w:t xml:space="preserve">– </w:t>
      </w:r>
      <w:r w:rsidR="003827C1" w:rsidRPr="006E3608">
        <w:rPr>
          <w:rFonts w:ascii="Times New Roman" w:hAnsi="Times New Roman"/>
          <w:color w:val="200F03"/>
          <w:sz w:val="28"/>
          <w:szCs w:val="28"/>
        </w:rPr>
        <w:t>модель</w:t>
      </w:r>
      <w:r w:rsidRPr="006E3608">
        <w:rPr>
          <w:rFonts w:ascii="Times New Roman" w:hAnsi="Times New Roman"/>
          <w:color w:val="200F03"/>
          <w:sz w:val="28"/>
          <w:szCs w:val="28"/>
        </w:rPr>
        <w:t xml:space="preserve">, яка має певну кількість змінних, </w:t>
      </w:r>
      <w:r w:rsidR="003827C1" w:rsidRPr="006E3608">
        <w:rPr>
          <w:rFonts w:ascii="Times New Roman" w:hAnsi="Times New Roman"/>
          <w:color w:val="200F03"/>
          <w:sz w:val="28"/>
          <w:szCs w:val="28"/>
        </w:rPr>
        <w:t>що вимірюється</w:t>
      </w:r>
      <w:r w:rsidRPr="006E3608">
        <w:rPr>
          <w:rFonts w:ascii="Times New Roman" w:hAnsi="Times New Roman"/>
          <w:color w:val="200F03"/>
          <w:sz w:val="28"/>
          <w:szCs w:val="28"/>
        </w:rPr>
        <w:t xml:space="preserve"> та </w:t>
      </w:r>
      <w:r w:rsidR="003827C1" w:rsidRPr="006E3608">
        <w:rPr>
          <w:rFonts w:ascii="Times New Roman" w:hAnsi="Times New Roman"/>
          <w:color w:val="200F03"/>
          <w:sz w:val="28"/>
          <w:szCs w:val="28"/>
        </w:rPr>
        <w:t>може змінюватися</w:t>
      </w:r>
      <w:r w:rsidRPr="006E3608">
        <w:rPr>
          <w:rFonts w:ascii="Times New Roman" w:hAnsi="Times New Roman"/>
          <w:color w:val="200F03"/>
          <w:sz w:val="28"/>
          <w:szCs w:val="28"/>
        </w:rPr>
        <w:t xml:space="preserve"> у процесі обігу;</w:t>
      </w:r>
    </w:p>
    <w:p w:rsidR="006E3608" w:rsidRPr="006E3608" w:rsidRDefault="006E3608" w:rsidP="00391255">
      <w:pPr>
        <w:pStyle w:val="af5"/>
        <w:numPr>
          <w:ilvl w:val="0"/>
          <w:numId w:val="5"/>
        </w:numPr>
        <w:spacing w:after="0" w:line="360" w:lineRule="auto"/>
        <w:ind w:left="0" w:firstLine="709"/>
        <w:jc w:val="both"/>
        <w:rPr>
          <w:rFonts w:ascii="Times New Roman" w:hAnsi="Times New Roman"/>
          <w:color w:val="200F03"/>
          <w:sz w:val="28"/>
          <w:szCs w:val="28"/>
        </w:rPr>
      </w:pPr>
      <w:r w:rsidRPr="006E3608">
        <w:rPr>
          <w:rFonts w:ascii="Times New Roman" w:hAnsi="Times New Roman"/>
          <w:color w:val="200F03"/>
          <w:sz w:val="28"/>
          <w:szCs w:val="28"/>
        </w:rPr>
        <w:t xml:space="preserve">виокремлення </w:t>
      </w:r>
      <w:r w:rsidR="003827C1" w:rsidRPr="006E3608">
        <w:rPr>
          <w:rFonts w:ascii="Times New Roman" w:hAnsi="Times New Roman"/>
          <w:color w:val="200F03"/>
          <w:sz w:val="28"/>
          <w:szCs w:val="28"/>
        </w:rPr>
        <w:t>та оцінка альтернатив</w:t>
      </w:r>
      <w:r w:rsidRPr="006E3608">
        <w:rPr>
          <w:rFonts w:ascii="Times New Roman" w:hAnsi="Times New Roman"/>
          <w:color w:val="200F03"/>
          <w:sz w:val="28"/>
          <w:szCs w:val="28"/>
        </w:rPr>
        <w:t xml:space="preserve">, тобто </w:t>
      </w:r>
      <w:r w:rsidR="003827C1" w:rsidRPr="006E3608">
        <w:rPr>
          <w:rFonts w:ascii="Times New Roman" w:hAnsi="Times New Roman"/>
          <w:color w:val="200F03"/>
          <w:sz w:val="28"/>
          <w:szCs w:val="28"/>
        </w:rPr>
        <w:t>генераці</w:t>
      </w:r>
      <w:r w:rsidRPr="006E3608">
        <w:rPr>
          <w:rFonts w:ascii="Times New Roman" w:hAnsi="Times New Roman"/>
          <w:color w:val="200F03"/>
          <w:sz w:val="28"/>
          <w:szCs w:val="28"/>
        </w:rPr>
        <w:t>я</w:t>
      </w:r>
      <w:r w:rsidR="003827C1" w:rsidRPr="006E3608">
        <w:rPr>
          <w:rFonts w:ascii="Times New Roman" w:hAnsi="Times New Roman"/>
          <w:color w:val="200F03"/>
          <w:sz w:val="28"/>
          <w:szCs w:val="28"/>
        </w:rPr>
        <w:t xml:space="preserve"> найбільшої кіль</w:t>
      </w:r>
      <w:r w:rsidRPr="006E3608">
        <w:rPr>
          <w:rFonts w:ascii="Times New Roman" w:hAnsi="Times New Roman"/>
          <w:color w:val="200F03"/>
          <w:sz w:val="28"/>
          <w:szCs w:val="28"/>
        </w:rPr>
        <w:t>кості шляхів вирішення проблеми в операційній діяльності підприємства;</w:t>
      </w:r>
    </w:p>
    <w:p w:rsidR="006E3608" w:rsidRPr="006E3608" w:rsidRDefault="006E3608" w:rsidP="00391255">
      <w:pPr>
        <w:pStyle w:val="af5"/>
        <w:numPr>
          <w:ilvl w:val="0"/>
          <w:numId w:val="5"/>
        </w:numPr>
        <w:spacing w:after="0" w:line="360" w:lineRule="auto"/>
        <w:ind w:left="0" w:firstLine="709"/>
        <w:jc w:val="both"/>
        <w:rPr>
          <w:rFonts w:ascii="Times New Roman" w:hAnsi="Times New Roman"/>
          <w:color w:val="200F03"/>
          <w:sz w:val="28"/>
          <w:szCs w:val="28"/>
        </w:rPr>
      </w:pPr>
      <w:r w:rsidRPr="006E3608">
        <w:rPr>
          <w:rFonts w:ascii="Times New Roman" w:hAnsi="Times New Roman"/>
          <w:color w:val="200F03"/>
          <w:sz w:val="28"/>
          <w:szCs w:val="28"/>
        </w:rPr>
        <w:t>в</w:t>
      </w:r>
      <w:r w:rsidR="003827C1" w:rsidRPr="006E3608">
        <w:rPr>
          <w:rFonts w:ascii="Times New Roman" w:hAnsi="Times New Roman"/>
          <w:color w:val="200F03"/>
          <w:sz w:val="28"/>
          <w:szCs w:val="28"/>
        </w:rPr>
        <w:t xml:space="preserve">ибір </w:t>
      </w:r>
      <w:r w:rsidRPr="006E3608">
        <w:rPr>
          <w:rFonts w:ascii="Times New Roman" w:hAnsi="Times New Roman"/>
          <w:color w:val="200F03"/>
          <w:sz w:val="28"/>
          <w:szCs w:val="28"/>
        </w:rPr>
        <w:t xml:space="preserve">максимально результативної та ефективної </w:t>
      </w:r>
      <w:r w:rsidR="003827C1" w:rsidRPr="006E3608">
        <w:rPr>
          <w:rFonts w:ascii="Times New Roman" w:hAnsi="Times New Roman"/>
          <w:color w:val="200F03"/>
          <w:sz w:val="28"/>
          <w:szCs w:val="28"/>
        </w:rPr>
        <w:t>з альтернативи</w:t>
      </w:r>
      <w:r w:rsidRPr="006E3608">
        <w:rPr>
          <w:rFonts w:ascii="Times New Roman" w:hAnsi="Times New Roman"/>
          <w:color w:val="200F03"/>
          <w:sz w:val="28"/>
          <w:szCs w:val="28"/>
        </w:rPr>
        <w:t xml:space="preserve">, тобто дане </w:t>
      </w:r>
      <w:r w:rsidR="003827C1" w:rsidRPr="006E3608">
        <w:rPr>
          <w:rFonts w:ascii="Times New Roman" w:hAnsi="Times New Roman"/>
          <w:color w:val="200F03"/>
          <w:sz w:val="28"/>
          <w:szCs w:val="28"/>
        </w:rPr>
        <w:t>рішення, яке найкращим чином задовольняє і найбільше відповідає встановленим цілям</w:t>
      </w:r>
      <w:r w:rsidRPr="006E3608">
        <w:rPr>
          <w:rFonts w:ascii="Times New Roman" w:hAnsi="Times New Roman"/>
          <w:color w:val="200F03"/>
          <w:sz w:val="28"/>
          <w:szCs w:val="28"/>
        </w:rPr>
        <w:t xml:space="preserve"> управління;</w:t>
      </w:r>
    </w:p>
    <w:p w:rsidR="006E3608" w:rsidRPr="006E3608" w:rsidRDefault="006E3608" w:rsidP="00391255">
      <w:pPr>
        <w:pStyle w:val="af5"/>
        <w:numPr>
          <w:ilvl w:val="0"/>
          <w:numId w:val="5"/>
        </w:numPr>
        <w:spacing w:after="0" w:line="360" w:lineRule="auto"/>
        <w:ind w:left="0" w:firstLine="709"/>
        <w:jc w:val="both"/>
        <w:rPr>
          <w:rFonts w:ascii="Times New Roman" w:hAnsi="Times New Roman"/>
          <w:color w:val="200F03"/>
          <w:sz w:val="28"/>
          <w:szCs w:val="28"/>
        </w:rPr>
      </w:pPr>
      <w:r w:rsidRPr="006E3608">
        <w:rPr>
          <w:rFonts w:ascii="Times New Roman" w:hAnsi="Times New Roman"/>
          <w:color w:val="200F03"/>
          <w:sz w:val="28"/>
          <w:szCs w:val="28"/>
        </w:rPr>
        <w:t>в</w:t>
      </w:r>
      <w:r w:rsidR="003827C1" w:rsidRPr="006E3608">
        <w:rPr>
          <w:rFonts w:ascii="Times New Roman" w:hAnsi="Times New Roman"/>
          <w:color w:val="200F03"/>
          <w:sz w:val="28"/>
          <w:szCs w:val="28"/>
        </w:rPr>
        <w:t>провадження</w:t>
      </w:r>
      <w:r w:rsidRPr="006E3608">
        <w:rPr>
          <w:rFonts w:ascii="Times New Roman" w:hAnsi="Times New Roman"/>
          <w:color w:val="200F03"/>
          <w:sz w:val="28"/>
          <w:szCs w:val="28"/>
        </w:rPr>
        <w:t xml:space="preserve"> управлінського</w:t>
      </w:r>
      <w:r w:rsidR="003827C1" w:rsidRPr="006E3608">
        <w:rPr>
          <w:rFonts w:ascii="Times New Roman" w:hAnsi="Times New Roman"/>
          <w:color w:val="200F03"/>
          <w:sz w:val="28"/>
          <w:szCs w:val="28"/>
        </w:rPr>
        <w:t xml:space="preserve"> рішення</w:t>
      </w:r>
      <w:r w:rsidRPr="006E3608">
        <w:rPr>
          <w:rFonts w:ascii="Times New Roman" w:hAnsi="Times New Roman"/>
          <w:color w:val="200F03"/>
          <w:sz w:val="28"/>
          <w:szCs w:val="28"/>
        </w:rPr>
        <w:t>, в</w:t>
      </w:r>
      <w:r w:rsidR="003827C1" w:rsidRPr="006E3608">
        <w:rPr>
          <w:rFonts w:ascii="Times New Roman" w:hAnsi="Times New Roman"/>
          <w:color w:val="200F03"/>
          <w:sz w:val="28"/>
          <w:szCs w:val="28"/>
        </w:rPr>
        <w:t xml:space="preserve">иконання </w:t>
      </w:r>
      <w:r w:rsidRPr="006E3608">
        <w:rPr>
          <w:rFonts w:ascii="Times New Roman" w:hAnsi="Times New Roman"/>
          <w:color w:val="200F03"/>
          <w:sz w:val="28"/>
          <w:szCs w:val="28"/>
        </w:rPr>
        <w:t xml:space="preserve">операційних </w:t>
      </w:r>
      <w:r w:rsidR="003827C1" w:rsidRPr="006E3608">
        <w:rPr>
          <w:rFonts w:ascii="Times New Roman" w:hAnsi="Times New Roman"/>
          <w:color w:val="200F03"/>
          <w:sz w:val="28"/>
          <w:szCs w:val="28"/>
        </w:rPr>
        <w:t>дій у відповідності з обраною альтернативою</w:t>
      </w:r>
      <w:r w:rsidRPr="006E3608">
        <w:rPr>
          <w:rFonts w:ascii="Times New Roman" w:hAnsi="Times New Roman"/>
          <w:color w:val="200F03"/>
          <w:sz w:val="28"/>
          <w:szCs w:val="28"/>
        </w:rPr>
        <w:t>;</w:t>
      </w:r>
    </w:p>
    <w:p w:rsidR="006E3608" w:rsidRPr="006E3608" w:rsidRDefault="006E3608" w:rsidP="00391255">
      <w:pPr>
        <w:pStyle w:val="af5"/>
        <w:numPr>
          <w:ilvl w:val="0"/>
          <w:numId w:val="5"/>
        </w:numPr>
        <w:spacing w:after="0" w:line="360" w:lineRule="auto"/>
        <w:ind w:left="0" w:firstLine="709"/>
        <w:jc w:val="both"/>
        <w:rPr>
          <w:rFonts w:ascii="Times New Roman" w:hAnsi="Times New Roman"/>
          <w:color w:val="200F03"/>
          <w:sz w:val="28"/>
          <w:szCs w:val="28"/>
        </w:rPr>
      </w:pPr>
      <w:r w:rsidRPr="006E3608">
        <w:rPr>
          <w:rFonts w:ascii="Times New Roman" w:hAnsi="Times New Roman"/>
          <w:color w:val="200F03"/>
          <w:sz w:val="28"/>
          <w:szCs w:val="28"/>
        </w:rPr>
        <w:t>контроль за ходом виконання управлінського рішення.</w:t>
      </w:r>
    </w:p>
    <w:p w:rsidR="00380871" w:rsidRDefault="00380871" w:rsidP="006E3608">
      <w:pPr>
        <w:spacing w:line="360" w:lineRule="auto"/>
        <w:ind w:firstLine="720"/>
        <w:jc w:val="both"/>
        <w:rPr>
          <w:rFonts w:eastAsia="TimesNewRoman"/>
          <w:bCs/>
          <w:sz w:val="28"/>
          <w:szCs w:val="28"/>
        </w:rPr>
      </w:pPr>
      <w:r>
        <w:rPr>
          <w:rFonts w:eastAsia="TimesNewRoman"/>
          <w:bCs/>
          <w:sz w:val="28"/>
          <w:szCs w:val="28"/>
        </w:rPr>
        <w:t>М</w:t>
      </w:r>
      <w:r w:rsidR="006E3608" w:rsidRPr="006E3608">
        <w:rPr>
          <w:rFonts w:eastAsia="TimesNewRoman"/>
          <w:bCs/>
          <w:sz w:val="28"/>
          <w:szCs w:val="28"/>
        </w:rPr>
        <w:t>енедж</w:t>
      </w:r>
      <w:r>
        <w:rPr>
          <w:rFonts w:eastAsia="TimesNewRoman"/>
          <w:bCs/>
          <w:sz w:val="28"/>
          <w:szCs w:val="28"/>
        </w:rPr>
        <w:t>мент підприємства</w:t>
      </w:r>
      <w:r w:rsidR="006E3608" w:rsidRPr="006E3608">
        <w:rPr>
          <w:rFonts w:eastAsia="TimesNewRoman"/>
          <w:bCs/>
          <w:sz w:val="28"/>
          <w:szCs w:val="28"/>
        </w:rPr>
        <w:t xml:space="preserve">, </w:t>
      </w:r>
      <w:r>
        <w:rPr>
          <w:rFonts w:eastAsia="TimesNewRoman"/>
          <w:bCs/>
          <w:sz w:val="28"/>
          <w:szCs w:val="28"/>
        </w:rPr>
        <w:t>який</w:t>
      </w:r>
      <w:r w:rsidR="006E3608" w:rsidRPr="006E3608">
        <w:rPr>
          <w:rFonts w:eastAsia="TimesNewRoman"/>
          <w:bCs/>
          <w:sz w:val="28"/>
          <w:szCs w:val="28"/>
        </w:rPr>
        <w:t xml:space="preserve"> управляє операційною діяльністю</w:t>
      </w:r>
      <w:r>
        <w:rPr>
          <w:rFonts w:eastAsia="TimesNewRoman"/>
          <w:bCs/>
          <w:sz w:val="28"/>
          <w:szCs w:val="28"/>
        </w:rPr>
        <w:t xml:space="preserve"> у господарській системі </w:t>
      </w:r>
      <w:r w:rsidR="006E3608" w:rsidRPr="006E3608">
        <w:rPr>
          <w:rFonts w:eastAsia="TimesNewRoman"/>
          <w:bCs/>
          <w:sz w:val="28"/>
          <w:szCs w:val="28"/>
        </w:rPr>
        <w:t>викону</w:t>
      </w:r>
      <w:r>
        <w:rPr>
          <w:rFonts w:eastAsia="TimesNewRoman"/>
          <w:bCs/>
          <w:sz w:val="28"/>
          <w:szCs w:val="28"/>
        </w:rPr>
        <w:t xml:space="preserve">є </w:t>
      </w:r>
      <w:r w:rsidR="006E3608" w:rsidRPr="006E3608">
        <w:rPr>
          <w:rFonts w:eastAsia="TimesNewRoman"/>
          <w:bCs/>
          <w:sz w:val="28"/>
          <w:szCs w:val="28"/>
        </w:rPr>
        <w:t xml:space="preserve">наступні функції: </w:t>
      </w:r>
    </w:p>
    <w:p w:rsidR="005C791E" w:rsidRPr="007B211B" w:rsidRDefault="00380871" w:rsidP="00391255">
      <w:pPr>
        <w:pStyle w:val="af5"/>
        <w:numPr>
          <w:ilvl w:val="0"/>
          <w:numId w:val="5"/>
        </w:numPr>
        <w:spacing w:after="0" w:line="360" w:lineRule="auto"/>
        <w:ind w:left="0" w:firstLine="709"/>
        <w:jc w:val="both"/>
        <w:rPr>
          <w:rFonts w:ascii="Times New Roman" w:hAnsi="Times New Roman"/>
          <w:color w:val="200F03"/>
          <w:sz w:val="28"/>
          <w:szCs w:val="28"/>
          <w:lang w:val="uk-UA"/>
        </w:rPr>
      </w:pPr>
      <w:r w:rsidRPr="007B211B">
        <w:rPr>
          <w:rFonts w:ascii="Times New Roman" w:hAnsi="Times New Roman"/>
          <w:color w:val="200F03"/>
          <w:sz w:val="28"/>
          <w:szCs w:val="28"/>
          <w:lang w:val="uk-UA"/>
        </w:rPr>
        <w:t xml:space="preserve">визначення цілей </w:t>
      </w:r>
      <w:r w:rsidR="006E3608" w:rsidRPr="007B211B">
        <w:rPr>
          <w:rFonts w:ascii="Times New Roman" w:hAnsi="Times New Roman"/>
          <w:color w:val="200F03"/>
          <w:sz w:val="28"/>
          <w:szCs w:val="28"/>
          <w:lang w:val="uk-UA"/>
        </w:rPr>
        <w:t xml:space="preserve">– виходячи із загальних цілей </w:t>
      </w:r>
      <w:r w:rsidR="005C791E" w:rsidRPr="007B211B">
        <w:rPr>
          <w:rFonts w:ascii="Times New Roman" w:hAnsi="Times New Roman"/>
          <w:color w:val="200F03"/>
          <w:sz w:val="28"/>
          <w:szCs w:val="28"/>
          <w:lang w:val="uk-UA"/>
        </w:rPr>
        <w:t xml:space="preserve">функціонування та стратегії розвитку </w:t>
      </w:r>
      <w:r w:rsidR="006E3608" w:rsidRPr="007B211B">
        <w:rPr>
          <w:rFonts w:ascii="Times New Roman" w:hAnsi="Times New Roman"/>
          <w:color w:val="200F03"/>
          <w:sz w:val="28"/>
          <w:szCs w:val="28"/>
          <w:lang w:val="uk-UA"/>
        </w:rPr>
        <w:t>підприємства, операційний менедж</w:t>
      </w:r>
      <w:r w:rsidR="005C791E" w:rsidRPr="007B211B">
        <w:rPr>
          <w:rFonts w:ascii="Times New Roman" w:hAnsi="Times New Roman"/>
          <w:color w:val="200F03"/>
          <w:sz w:val="28"/>
          <w:szCs w:val="28"/>
          <w:lang w:val="uk-UA"/>
        </w:rPr>
        <w:t xml:space="preserve">мент </w:t>
      </w:r>
      <w:r w:rsidR="006E3608" w:rsidRPr="007B211B">
        <w:rPr>
          <w:rFonts w:ascii="Times New Roman" w:hAnsi="Times New Roman"/>
          <w:color w:val="200F03"/>
          <w:sz w:val="28"/>
          <w:szCs w:val="28"/>
          <w:lang w:val="uk-UA"/>
        </w:rPr>
        <w:t>визначає цілі та завдання за напрямами операційної діяльності</w:t>
      </w:r>
      <w:r w:rsidR="005C791E" w:rsidRPr="007B211B">
        <w:rPr>
          <w:rFonts w:ascii="Times New Roman" w:hAnsi="Times New Roman"/>
          <w:color w:val="200F03"/>
          <w:sz w:val="28"/>
          <w:szCs w:val="28"/>
          <w:lang w:val="uk-UA"/>
        </w:rPr>
        <w:t xml:space="preserve"> на підприємстві з урахуванням впливу  ендогенного та екзогенного середовища;</w:t>
      </w:r>
    </w:p>
    <w:p w:rsidR="005C791E" w:rsidRPr="007B211B" w:rsidRDefault="005C791E" w:rsidP="00391255">
      <w:pPr>
        <w:pStyle w:val="af5"/>
        <w:numPr>
          <w:ilvl w:val="0"/>
          <w:numId w:val="5"/>
        </w:numPr>
        <w:spacing w:after="0" w:line="360" w:lineRule="auto"/>
        <w:ind w:left="0" w:firstLine="709"/>
        <w:jc w:val="both"/>
        <w:rPr>
          <w:rFonts w:ascii="Times New Roman" w:hAnsi="Times New Roman"/>
          <w:color w:val="200F03"/>
          <w:sz w:val="28"/>
          <w:szCs w:val="28"/>
          <w:lang w:val="uk-UA"/>
        </w:rPr>
      </w:pPr>
      <w:r w:rsidRPr="007B211B">
        <w:rPr>
          <w:rFonts w:ascii="Times New Roman" w:hAnsi="Times New Roman"/>
          <w:color w:val="200F03"/>
          <w:sz w:val="28"/>
          <w:szCs w:val="28"/>
          <w:lang w:val="uk-UA"/>
        </w:rPr>
        <w:lastRenderedPageBreak/>
        <w:t>м</w:t>
      </w:r>
      <w:r w:rsidR="006E3608" w:rsidRPr="007B211B">
        <w:rPr>
          <w:rFonts w:ascii="Times New Roman" w:hAnsi="Times New Roman"/>
          <w:color w:val="200F03"/>
          <w:sz w:val="28"/>
          <w:szCs w:val="28"/>
          <w:lang w:val="uk-UA"/>
        </w:rPr>
        <w:t xml:space="preserve">отивація – </w:t>
      </w:r>
      <w:r w:rsidRPr="007B211B">
        <w:rPr>
          <w:rFonts w:ascii="Times New Roman" w:hAnsi="Times New Roman"/>
          <w:color w:val="200F03"/>
          <w:sz w:val="28"/>
          <w:szCs w:val="28"/>
          <w:lang w:val="uk-UA"/>
        </w:rPr>
        <w:t xml:space="preserve">управлінський персонал здійснює </w:t>
      </w:r>
      <w:r w:rsidR="006E3608" w:rsidRPr="007B211B">
        <w:rPr>
          <w:rFonts w:ascii="Times New Roman" w:hAnsi="Times New Roman"/>
          <w:color w:val="200F03"/>
          <w:sz w:val="28"/>
          <w:szCs w:val="28"/>
          <w:lang w:val="uk-UA"/>
        </w:rPr>
        <w:t>керу</w:t>
      </w:r>
      <w:r w:rsidRPr="007B211B">
        <w:rPr>
          <w:rFonts w:ascii="Times New Roman" w:hAnsi="Times New Roman"/>
          <w:color w:val="200F03"/>
          <w:sz w:val="28"/>
          <w:szCs w:val="28"/>
          <w:lang w:val="uk-UA"/>
        </w:rPr>
        <w:t xml:space="preserve">вання </w:t>
      </w:r>
      <w:r w:rsidR="006E3608" w:rsidRPr="007B211B">
        <w:rPr>
          <w:rFonts w:ascii="Times New Roman" w:hAnsi="Times New Roman"/>
          <w:color w:val="200F03"/>
          <w:sz w:val="28"/>
          <w:szCs w:val="28"/>
          <w:lang w:val="uk-UA"/>
        </w:rPr>
        <w:t>працівниками</w:t>
      </w:r>
      <w:r w:rsidRPr="007B211B">
        <w:rPr>
          <w:rFonts w:ascii="Times New Roman" w:hAnsi="Times New Roman"/>
          <w:color w:val="200F03"/>
          <w:sz w:val="28"/>
          <w:szCs w:val="28"/>
          <w:lang w:val="uk-UA"/>
        </w:rPr>
        <w:t xml:space="preserve"> підприємства </w:t>
      </w:r>
      <w:r w:rsidR="006E3608" w:rsidRPr="007B211B">
        <w:rPr>
          <w:rFonts w:ascii="Times New Roman" w:hAnsi="Times New Roman"/>
          <w:color w:val="200F03"/>
          <w:sz w:val="28"/>
          <w:szCs w:val="28"/>
          <w:lang w:val="uk-UA"/>
        </w:rPr>
        <w:t>та надихають тих, хто працює в операційн</w:t>
      </w:r>
      <w:r w:rsidRPr="007B211B">
        <w:rPr>
          <w:rFonts w:ascii="Times New Roman" w:hAnsi="Times New Roman"/>
          <w:color w:val="200F03"/>
          <w:sz w:val="28"/>
          <w:szCs w:val="28"/>
          <w:lang w:val="uk-UA"/>
        </w:rPr>
        <w:t xml:space="preserve">ій </w:t>
      </w:r>
      <w:r w:rsidR="006E3608" w:rsidRPr="007B211B">
        <w:rPr>
          <w:rFonts w:ascii="Times New Roman" w:hAnsi="Times New Roman"/>
          <w:color w:val="200F03"/>
          <w:sz w:val="28"/>
          <w:szCs w:val="28"/>
          <w:lang w:val="uk-UA"/>
        </w:rPr>
        <w:t xml:space="preserve"> систем</w:t>
      </w:r>
      <w:r w:rsidRPr="007B211B">
        <w:rPr>
          <w:rFonts w:ascii="Times New Roman" w:hAnsi="Times New Roman"/>
          <w:color w:val="200F03"/>
          <w:sz w:val="28"/>
          <w:szCs w:val="28"/>
          <w:lang w:val="uk-UA"/>
        </w:rPr>
        <w:t>і підприємства</w:t>
      </w:r>
      <w:r w:rsidR="006E3608" w:rsidRPr="007B211B">
        <w:rPr>
          <w:rFonts w:ascii="Times New Roman" w:hAnsi="Times New Roman"/>
          <w:color w:val="200F03"/>
          <w:sz w:val="28"/>
          <w:szCs w:val="28"/>
          <w:lang w:val="uk-UA"/>
        </w:rPr>
        <w:t xml:space="preserve">, на виконання </w:t>
      </w:r>
      <w:r w:rsidRPr="007B211B">
        <w:rPr>
          <w:rFonts w:ascii="Times New Roman" w:hAnsi="Times New Roman"/>
          <w:color w:val="200F03"/>
          <w:sz w:val="28"/>
          <w:szCs w:val="28"/>
          <w:lang w:val="uk-UA"/>
        </w:rPr>
        <w:t xml:space="preserve">операційних </w:t>
      </w:r>
      <w:r w:rsidR="006E3608" w:rsidRPr="007B211B">
        <w:rPr>
          <w:rFonts w:ascii="Times New Roman" w:hAnsi="Times New Roman"/>
          <w:color w:val="200F03"/>
          <w:sz w:val="28"/>
          <w:szCs w:val="28"/>
          <w:lang w:val="uk-UA"/>
        </w:rPr>
        <w:t>завдань</w:t>
      </w:r>
      <w:r w:rsidRPr="007B211B">
        <w:rPr>
          <w:rFonts w:ascii="Times New Roman" w:hAnsi="Times New Roman"/>
          <w:color w:val="200F03"/>
          <w:sz w:val="28"/>
          <w:szCs w:val="28"/>
          <w:lang w:val="uk-UA"/>
        </w:rPr>
        <w:t xml:space="preserve"> з метою досягнення певних орієнтирів; </w:t>
      </w:r>
      <w:r w:rsidR="006E3608" w:rsidRPr="007B211B">
        <w:rPr>
          <w:rFonts w:ascii="Times New Roman" w:hAnsi="Times New Roman"/>
          <w:color w:val="200F03"/>
          <w:sz w:val="28"/>
          <w:szCs w:val="28"/>
          <w:lang w:val="uk-UA"/>
        </w:rPr>
        <w:t xml:space="preserve">заснована на </w:t>
      </w:r>
      <w:r w:rsidRPr="007B211B">
        <w:rPr>
          <w:rFonts w:ascii="Times New Roman" w:hAnsi="Times New Roman"/>
          <w:color w:val="200F03"/>
          <w:sz w:val="28"/>
          <w:szCs w:val="28"/>
          <w:lang w:val="uk-UA"/>
        </w:rPr>
        <w:t xml:space="preserve">застосуванні </w:t>
      </w:r>
      <w:r w:rsidR="006E3608" w:rsidRPr="007B211B">
        <w:rPr>
          <w:rFonts w:ascii="Times New Roman" w:hAnsi="Times New Roman"/>
          <w:color w:val="200F03"/>
          <w:sz w:val="28"/>
          <w:szCs w:val="28"/>
          <w:lang w:val="uk-UA"/>
        </w:rPr>
        <w:t xml:space="preserve">мотивуючих регуляторів діяльності </w:t>
      </w:r>
      <w:r w:rsidRPr="007B211B">
        <w:rPr>
          <w:rFonts w:ascii="Times New Roman" w:hAnsi="Times New Roman"/>
          <w:color w:val="200F03"/>
          <w:sz w:val="28"/>
          <w:szCs w:val="28"/>
          <w:lang w:val="uk-UA"/>
        </w:rPr>
        <w:t>суб’єктів</w:t>
      </w:r>
      <w:r w:rsidR="006E3608" w:rsidRPr="007B211B">
        <w:rPr>
          <w:rFonts w:ascii="Times New Roman" w:hAnsi="Times New Roman"/>
          <w:color w:val="200F03"/>
          <w:sz w:val="28"/>
          <w:szCs w:val="28"/>
          <w:lang w:val="uk-UA"/>
        </w:rPr>
        <w:t xml:space="preserve"> управління </w:t>
      </w:r>
      <w:r w:rsidRPr="007B211B">
        <w:rPr>
          <w:rFonts w:ascii="Times New Roman" w:hAnsi="Times New Roman"/>
          <w:color w:val="200F03"/>
          <w:sz w:val="28"/>
          <w:szCs w:val="28"/>
          <w:lang w:val="uk-UA"/>
        </w:rPr>
        <w:t xml:space="preserve">операційною </w:t>
      </w:r>
      <w:r w:rsidR="006E3608" w:rsidRPr="007B211B">
        <w:rPr>
          <w:rFonts w:ascii="Times New Roman" w:hAnsi="Times New Roman"/>
          <w:color w:val="200F03"/>
          <w:sz w:val="28"/>
          <w:szCs w:val="28"/>
          <w:lang w:val="uk-UA"/>
        </w:rPr>
        <w:t>діяльністю, а також таких стимулів</w:t>
      </w:r>
      <w:r w:rsidRPr="007B211B">
        <w:rPr>
          <w:rFonts w:ascii="Times New Roman" w:hAnsi="Times New Roman"/>
          <w:color w:val="200F03"/>
          <w:sz w:val="28"/>
          <w:szCs w:val="28"/>
          <w:lang w:val="uk-UA"/>
        </w:rPr>
        <w:t>:</w:t>
      </w:r>
    </w:p>
    <w:p w:rsidR="005C791E" w:rsidRPr="004106FF" w:rsidRDefault="005C791E" w:rsidP="004106FF">
      <w:pPr>
        <w:spacing w:line="360" w:lineRule="auto"/>
        <w:ind w:firstLine="709"/>
        <w:jc w:val="both"/>
        <w:rPr>
          <w:color w:val="200F03"/>
          <w:sz w:val="28"/>
          <w:szCs w:val="28"/>
        </w:rPr>
      </w:pPr>
      <w:r w:rsidRPr="004106FF">
        <w:rPr>
          <w:color w:val="200F03"/>
          <w:sz w:val="28"/>
          <w:szCs w:val="28"/>
        </w:rPr>
        <w:t>а)</w:t>
      </w:r>
      <w:r w:rsidR="006E3608" w:rsidRPr="004106FF">
        <w:rPr>
          <w:color w:val="200F03"/>
          <w:sz w:val="28"/>
          <w:szCs w:val="28"/>
        </w:rPr>
        <w:t xml:space="preserve"> ефективна робота</w:t>
      </w:r>
      <w:r w:rsidRPr="004106FF">
        <w:rPr>
          <w:color w:val="200F03"/>
          <w:sz w:val="28"/>
          <w:szCs w:val="28"/>
        </w:rPr>
        <w:t>;</w:t>
      </w:r>
    </w:p>
    <w:p w:rsidR="005C791E" w:rsidRPr="004106FF" w:rsidRDefault="005C791E" w:rsidP="004106FF">
      <w:pPr>
        <w:spacing w:line="360" w:lineRule="auto"/>
        <w:ind w:firstLine="709"/>
        <w:jc w:val="both"/>
        <w:rPr>
          <w:color w:val="200F03"/>
          <w:sz w:val="28"/>
          <w:szCs w:val="28"/>
        </w:rPr>
      </w:pPr>
      <w:r w:rsidRPr="004106FF">
        <w:rPr>
          <w:color w:val="200F03"/>
          <w:sz w:val="28"/>
          <w:szCs w:val="28"/>
        </w:rPr>
        <w:t>б)</w:t>
      </w:r>
      <w:r w:rsidR="006E3608" w:rsidRPr="004106FF">
        <w:rPr>
          <w:color w:val="200F03"/>
          <w:sz w:val="28"/>
          <w:szCs w:val="28"/>
        </w:rPr>
        <w:t xml:space="preserve"> соціальний тиск, </w:t>
      </w:r>
    </w:p>
    <w:p w:rsidR="005C791E" w:rsidRPr="004106FF" w:rsidRDefault="005C791E" w:rsidP="004106FF">
      <w:pPr>
        <w:spacing w:line="360" w:lineRule="auto"/>
        <w:ind w:firstLine="709"/>
        <w:jc w:val="both"/>
        <w:rPr>
          <w:color w:val="200F03"/>
          <w:sz w:val="28"/>
          <w:szCs w:val="28"/>
        </w:rPr>
      </w:pPr>
      <w:r w:rsidRPr="004106FF">
        <w:rPr>
          <w:color w:val="200F03"/>
          <w:sz w:val="28"/>
          <w:szCs w:val="28"/>
        </w:rPr>
        <w:t xml:space="preserve">в) </w:t>
      </w:r>
      <w:r w:rsidR="006E3608" w:rsidRPr="004106FF">
        <w:rPr>
          <w:color w:val="200F03"/>
          <w:sz w:val="28"/>
          <w:szCs w:val="28"/>
        </w:rPr>
        <w:t xml:space="preserve">колективне </w:t>
      </w:r>
      <w:r w:rsidRPr="004106FF">
        <w:rPr>
          <w:color w:val="200F03"/>
          <w:sz w:val="28"/>
          <w:szCs w:val="28"/>
        </w:rPr>
        <w:t>або</w:t>
      </w:r>
      <w:r w:rsidR="006E3608" w:rsidRPr="004106FF">
        <w:rPr>
          <w:color w:val="200F03"/>
          <w:sz w:val="28"/>
          <w:szCs w:val="28"/>
        </w:rPr>
        <w:t xml:space="preserve"> індивідуальне заохочення впливати на виробничий </w:t>
      </w:r>
      <w:r w:rsidRPr="004106FF">
        <w:rPr>
          <w:color w:val="200F03"/>
          <w:sz w:val="28"/>
          <w:szCs w:val="28"/>
        </w:rPr>
        <w:t>персонал за рахунок певних інструментів;</w:t>
      </w:r>
    </w:p>
    <w:p w:rsidR="004106FF" w:rsidRPr="007B211B" w:rsidRDefault="005C791E" w:rsidP="00391255">
      <w:pPr>
        <w:pStyle w:val="af5"/>
        <w:numPr>
          <w:ilvl w:val="0"/>
          <w:numId w:val="5"/>
        </w:numPr>
        <w:spacing w:after="0" w:line="360" w:lineRule="auto"/>
        <w:ind w:left="0" w:firstLine="709"/>
        <w:jc w:val="both"/>
        <w:rPr>
          <w:rFonts w:ascii="Times New Roman" w:hAnsi="Times New Roman"/>
          <w:color w:val="200F03"/>
          <w:sz w:val="28"/>
          <w:szCs w:val="28"/>
          <w:lang w:val="uk-UA"/>
        </w:rPr>
      </w:pPr>
      <w:r w:rsidRPr="007B211B">
        <w:rPr>
          <w:rFonts w:ascii="Times New Roman" w:hAnsi="Times New Roman"/>
          <w:color w:val="200F03"/>
          <w:sz w:val="28"/>
          <w:szCs w:val="28"/>
          <w:lang w:val="uk-UA"/>
        </w:rPr>
        <w:t>к</w:t>
      </w:r>
      <w:r w:rsidR="006E3608" w:rsidRPr="007B211B">
        <w:rPr>
          <w:rFonts w:ascii="Times New Roman" w:hAnsi="Times New Roman"/>
          <w:color w:val="200F03"/>
          <w:sz w:val="28"/>
          <w:szCs w:val="28"/>
          <w:lang w:val="uk-UA"/>
        </w:rPr>
        <w:t xml:space="preserve">оординація й організація – функція організація </w:t>
      </w:r>
      <w:r w:rsidRPr="007B211B">
        <w:rPr>
          <w:rFonts w:ascii="Times New Roman" w:hAnsi="Times New Roman"/>
          <w:color w:val="200F03"/>
          <w:sz w:val="28"/>
          <w:szCs w:val="28"/>
          <w:lang w:val="uk-UA"/>
        </w:rPr>
        <w:t xml:space="preserve">в господарській системі </w:t>
      </w:r>
      <w:r w:rsidR="006E3608" w:rsidRPr="007B211B">
        <w:rPr>
          <w:rFonts w:ascii="Times New Roman" w:hAnsi="Times New Roman"/>
          <w:color w:val="200F03"/>
          <w:sz w:val="28"/>
          <w:szCs w:val="28"/>
          <w:lang w:val="uk-UA"/>
        </w:rPr>
        <w:t xml:space="preserve">створює умови для фактичного виконання затверджених </w:t>
      </w:r>
      <w:r w:rsidRPr="007B211B">
        <w:rPr>
          <w:rFonts w:ascii="Times New Roman" w:hAnsi="Times New Roman"/>
          <w:color w:val="200F03"/>
          <w:sz w:val="28"/>
          <w:szCs w:val="28"/>
          <w:lang w:val="uk-UA"/>
        </w:rPr>
        <w:t xml:space="preserve">виробничих </w:t>
      </w:r>
      <w:r w:rsidR="006E3608" w:rsidRPr="007B211B">
        <w:rPr>
          <w:rFonts w:ascii="Times New Roman" w:hAnsi="Times New Roman"/>
          <w:color w:val="200F03"/>
          <w:sz w:val="28"/>
          <w:szCs w:val="28"/>
          <w:lang w:val="uk-UA"/>
        </w:rPr>
        <w:t>планів і програм</w:t>
      </w:r>
      <w:r w:rsidRPr="007B211B">
        <w:rPr>
          <w:rFonts w:ascii="Times New Roman" w:hAnsi="Times New Roman"/>
          <w:color w:val="200F03"/>
          <w:sz w:val="28"/>
          <w:szCs w:val="28"/>
          <w:lang w:val="uk-UA"/>
        </w:rPr>
        <w:t xml:space="preserve">,  а також </w:t>
      </w:r>
      <w:r w:rsidR="006E3608" w:rsidRPr="007B211B">
        <w:rPr>
          <w:rFonts w:ascii="Times New Roman" w:hAnsi="Times New Roman"/>
          <w:color w:val="200F03"/>
          <w:sz w:val="28"/>
          <w:szCs w:val="28"/>
          <w:lang w:val="uk-UA"/>
        </w:rPr>
        <w:t xml:space="preserve">стосується проблеми розподілу </w:t>
      </w:r>
      <w:r w:rsidRPr="007B211B">
        <w:rPr>
          <w:rFonts w:ascii="Times New Roman" w:hAnsi="Times New Roman"/>
          <w:color w:val="200F03"/>
          <w:sz w:val="28"/>
          <w:szCs w:val="28"/>
          <w:lang w:val="uk-UA"/>
        </w:rPr>
        <w:t xml:space="preserve">матеріальних, </w:t>
      </w:r>
      <w:r w:rsidR="006E3608" w:rsidRPr="007B211B">
        <w:rPr>
          <w:rFonts w:ascii="Times New Roman" w:hAnsi="Times New Roman"/>
          <w:color w:val="200F03"/>
          <w:sz w:val="28"/>
          <w:szCs w:val="28"/>
          <w:lang w:val="uk-UA"/>
        </w:rPr>
        <w:t xml:space="preserve">технологічних, просторових, інформаційних, </w:t>
      </w:r>
      <w:r w:rsidRPr="007B211B">
        <w:rPr>
          <w:rFonts w:ascii="Times New Roman" w:hAnsi="Times New Roman"/>
          <w:color w:val="200F03"/>
          <w:sz w:val="28"/>
          <w:szCs w:val="28"/>
          <w:lang w:val="uk-UA"/>
        </w:rPr>
        <w:t xml:space="preserve">комунікаційних, енергетичних, </w:t>
      </w:r>
      <w:r w:rsidR="006E3608" w:rsidRPr="007B211B">
        <w:rPr>
          <w:rFonts w:ascii="Times New Roman" w:hAnsi="Times New Roman"/>
          <w:color w:val="200F03"/>
          <w:sz w:val="28"/>
          <w:szCs w:val="28"/>
          <w:lang w:val="uk-UA"/>
        </w:rPr>
        <w:t xml:space="preserve">фінансових та трудових ресурсів між </w:t>
      </w:r>
      <w:r w:rsidRPr="007B211B">
        <w:rPr>
          <w:rFonts w:ascii="Times New Roman" w:hAnsi="Times New Roman"/>
          <w:color w:val="200F03"/>
          <w:sz w:val="28"/>
          <w:szCs w:val="28"/>
          <w:lang w:val="uk-UA"/>
        </w:rPr>
        <w:t xml:space="preserve">сегментами </w:t>
      </w:r>
      <w:r w:rsidR="006E3608" w:rsidRPr="007B211B">
        <w:rPr>
          <w:rFonts w:ascii="Times New Roman" w:hAnsi="Times New Roman"/>
          <w:color w:val="200F03"/>
          <w:sz w:val="28"/>
          <w:szCs w:val="28"/>
          <w:lang w:val="uk-UA"/>
        </w:rPr>
        <w:t>операційної діяльності</w:t>
      </w:r>
      <w:r w:rsidRPr="007B211B">
        <w:rPr>
          <w:rFonts w:ascii="Times New Roman" w:hAnsi="Times New Roman"/>
          <w:color w:val="200F03"/>
          <w:sz w:val="28"/>
          <w:szCs w:val="28"/>
          <w:lang w:val="uk-UA"/>
        </w:rPr>
        <w:t xml:space="preserve"> підприємства, а </w:t>
      </w:r>
      <w:r w:rsidR="006E3608" w:rsidRPr="007B211B">
        <w:rPr>
          <w:rFonts w:ascii="Times New Roman" w:hAnsi="Times New Roman"/>
          <w:color w:val="200F03"/>
          <w:sz w:val="28"/>
          <w:szCs w:val="28"/>
          <w:lang w:val="uk-UA"/>
        </w:rPr>
        <w:t xml:space="preserve">під час проведення організаційних заходів  забезпечується необхідна координація </w:t>
      </w:r>
      <w:r w:rsidRPr="007B211B">
        <w:rPr>
          <w:rFonts w:ascii="Times New Roman" w:hAnsi="Times New Roman"/>
          <w:color w:val="200F03"/>
          <w:sz w:val="28"/>
          <w:szCs w:val="28"/>
          <w:lang w:val="uk-UA"/>
        </w:rPr>
        <w:t xml:space="preserve">або </w:t>
      </w:r>
      <w:r w:rsidR="006E3608" w:rsidRPr="007B211B">
        <w:rPr>
          <w:rFonts w:ascii="Times New Roman" w:hAnsi="Times New Roman"/>
          <w:color w:val="200F03"/>
          <w:sz w:val="28"/>
          <w:szCs w:val="28"/>
          <w:lang w:val="uk-UA"/>
        </w:rPr>
        <w:t>узгоджен</w:t>
      </w:r>
      <w:r w:rsidRPr="007B211B">
        <w:rPr>
          <w:rFonts w:ascii="Times New Roman" w:hAnsi="Times New Roman"/>
          <w:color w:val="200F03"/>
          <w:sz w:val="28"/>
          <w:szCs w:val="28"/>
          <w:lang w:val="uk-UA"/>
        </w:rPr>
        <w:t xml:space="preserve">ня </w:t>
      </w:r>
      <w:r w:rsidR="006E3608" w:rsidRPr="007B211B">
        <w:rPr>
          <w:rFonts w:ascii="Times New Roman" w:hAnsi="Times New Roman"/>
          <w:color w:val="200F03"/>
          <w:sz w:val="28"/>
          <w:szCs w:val="28"/>
          <w:lang w:val="uk-UA"/>
        </w:rPr>
        <w:t xml:space="preserve">дій </w:t>
      </w:r>
      <w:r w:rsidRPr="007B211B">
        <w:rPr>
          <w:rFonts w:ascii="Times New Roman" w:hAnsi="Times New Roman"/>
          <w:color w:val="200F03"/>
          <w:sz w:val="28"/>
          <w:szCs w:val="28"/>
          <w:lang w:val="uk-UA"/>
        </w:rPr>
        <w:t xml:space="preserve"> </w:t>
      </w:r>
      <w:r w:rsidR="004106FF" w:rsidRPr="007B211B">
        <w:rPr>
          <w:rFonts w:ascii="Times New Roman" w:hAnsi="Times New Roman"/>
          <w:color w:val="200F03"/>
          <w:sz w:val="28"/>
          <w:szCs w:val="28"/>
          <w:lang w:val="uk-UA"/>
        </w:rPr>
        <w:t xml:space="preserve">в </w:t>
      </w:r>
      <w:r w:rsidRPr="007B211B">
        <w:rPr>
          <w:rFonts w:ascii="Times New Roman" w:hAnsi="Times New Roman"/>
          <w:color w:val="200F03"/>
          <w:sz w:val="28"/>
          <w:szCs w:val="28"/>
          <w:lang w:val="uk-UA"/>
        </w:rPr>
        <w:t>системі управління операційною діяльністю підприємства</w:t>
      </w:r>
      <w:r w:rsidR="006E3608" w:rsidRPr="007B211B">
        <w:rPr>
          <w:rFonts w:ascii="Times New Roman" w:hAnsi="Times New Roman"/>
          <w:color w:val="200F03"/>
          <w:sz w:val="28"/>
          <w:szCs w:val="28"/>
          <w:lang w:val="uk-UA"/>
        </w:rPr>
        <w:t xml:space="preserve">, </w:t>
      </w:r>
      <w:r w:rsidR="004106FF" w:rsidRPr="007B211B">
        <w:rPr>
          <w:rFonts w:ascii="Times New Roman" w:hAnsi="Times New Roman"/>
          <w:color w:val="200F03"/>
          <w:sz w:val="28"/>
          <w:szCs w:val="28"/>
          <w:lang w:val="uk-UA"/>
        </w:rPr>
        <w:t xml:space="preserve">тобто </w:t>
      </w:r>
      <w:r w:rsidR="006E3608" w:rsidRPr="007B211B">
        <w:rPr>
          <w:rFonts w:ascii="Times New Roman" w:hAnsi="Times New Roman"/>
          <w:color w:val="200F03"/>
          <w:sz w:val="28"/>
          <w:szCs w:val="28"/>
          <w:lang w:val="uk-UA"/>
        </w:rPr>
        <w:t>організовується виробничий процес й менедж</w:t>
      </w:r>
      <w:r w:rsidR="004106FF" w:rsidRPr="007B211B">
        <w:rPr>
          <w:rFonts w:ascii="Times New Roman" w:hAnsi="Times New Roman"/>
          <w:color w:val="200F03"/>
          <w:sz w:val="28"/>
          <w:szCs w:val="28"/>
          <w:lang w:val="uk-UA"/>
        </w:rPr>
        <w:t>мент підприємства</w:t>
      </w:r>
      <w:r w:rsidR="006E3608" w:rsidRPr="007B211B">
        <w:rPr>
          <w:rFonts w:ascii="Times New Roman" w:hAnsi="Times New Roman"/>
          <w:color w:val="200F03"/>
          <w:sz w:val="28"/>
          <w:szCs w:val="28"/>
          <w:lang w:val="uk-UA"/>
        </w:rPr>
        <w:t xml:space="preserve"> формує та розвиває виробничу структуру і систему управління </w:t>
      </w:r>
      <w:r w:rsidR="004106FF" w:rsidRPr="007B211B">
        <w:rPr>
          <w:rFonts w:ascii="Times New Roman" w:hAnsi="Times New Roman"/>
          <w:color w:val="200F03"/>
          <w:sz w:val="28"/>
          <w:szCs w:val="28"/>
          <w:lang w:val="uk-UA"/>
        </w:rPr>
        <w:t xml:space="preserve">основним </w:t>
      </w:r>
      <w:r w:rsidR="006E3608" w:rsidRPr="007B211B">
        <w:rPr>
          <w:rFonts w:ascii="Times New Roman" w:hAnsi="Times New Roman"/>
          <w:color w:val="200F03"/>
          <w:sz w:val="28"/>
          <w:szCs w:val="28"/>
          <w:lang w:val="uk-UA"/>
        </w:rPr>
        <w:t>виробництвом</w:t>
      </w:r>
      <w:r w:rsidR="004106FF" w:rsidRPr="007B211B">
        <w:rPr>
          <w:rFonts w:ascii="Times New Roman" w:hAnsi="Times New Roman"/>
          <w:color w:val="200F03"/>
          <w:sz w:val="28"/>
          <w:szCs w:val="28"/>
          <w:lang w:val="uk-UA"/>
        </w:rPr>
        <w:t xml:space="preserve"> на підприємстві;</w:t>
      </w:r>
    </w:p>
    <w:p w:rsidR="004106FF" w:rsidRPr="007B211B" w:rsidRDefault="004106FF" w:rsidP="00391255">
      <w:pPr>
        <w:pStyle w:val="af5"/>
        <w:numPr>
          <w:ilvl w:val="0"/>
          <w:numId w:val="5"/>
        </w:numPr>
        <w:spacing w:after="0" w:line="360" w:lineRule="auto"/>
        <w:ind w:left="0" w:firstLine="709"/>
        <w:jc w:val="both"/>
        <w:rPr>
          <w:rFonts w:ascii="Times New Roman" w:hAnsi="Times New Roman"/>
          <w:color w:val="200F03"/>
          <w:sz w:val="28"/>
          <w:szCs w:val="28"/>
          <w:lang w:val="uk-UA"/>
        </w:rPr>
      </w:pPr>
      <w:r w:rsidRPr="007B211B">
        <w:rPr>
          <w:rFonts w:ascii="Times New Roman" w:hAnsi="Times New Roman"/>
          <w:color w:val="200F03"/>
          <w:sz w:val="28"/>
          <w:szCs w:val="28"/>
          <w:lang w:val="uk-UA"/>
        </w:rPr>
        <w:t>п</w:t>
      </w:r>
      <w:r w:rsidR="006E3608" w:rsidRPr="007B211B">
        <w:rPr>
          <w:rFonts w:ascii="Times New Roman" w:hAnsi="Times New Roman"/>
          <w:color w:val="200F03"/>
          <w:sz w:val="28"/>
          <w:szCs w:val="28"/>
          <w:lang w:val="uk-UA"/>
        </w:rPr>
        <w:t xml:space="preserve">ланування – </w:t>
      </w:r>
      <w:r w:rsidRPr="007B211B">
        <w:rPr>
          <w:rFonts w:ascii="Times New Roman" w:hAnsi="Times New Roman"/>
          <w:color w:val="200F03"/>
          <w:sz w:val="28"/>
          <w:szCs w:val="28"/>
          <w:lang w:val="uk-UA"/>
        </w:rPr>
        <w:t xml:space="preserve">менеджмент підприємства розробляє </w:t>
      </w:r>
      <w:r w:rsidR="006E3608" w:rsidRPr="007B211B">
        <w:rPr>
          <w:rFonts w:ascii="Times New Roman" w:hAnsi="Times New Roman"/>
          <w:color w:val="200F03"/>
          <w:sz w:val="28"/>
          <w:szCs w:val="28"/>
          <w:lang w:val="uk-UA"/>
        </w:rPr>
        <w:t xml:space="preserve">програми, </w:t>
      </w:r>
      <w:r w:rsidRPr="007B211B">
        <w:rPr>
          <w:rFonts w:ascii="Times New Roman" w:hAnsi="Times New Roman"/>
          <w:color w:val="200F03"/>
          <w:sz w:val="28"/>
          <w:szCs w:val="28"/>
          <w:lang w:val="uk-UA"/>
        </w:rPr>
        <w:t>які</w:t>
      </w:r>
      <w:r w:rsidR="006E3608" w:rsidRPr="007B211B">
        <w:rPr>
          <w:rFonts w:ascii="Times New Roman" w:hAnsi="Times New Roman"/>
          <w:color w:val="200F03"/>
          <w:sz w:val="28"/>
          <w:szCs w:val="28"/>
          <w:lang w:val="uk-UA"/>
        </w:rPr>
        <w:t xml:space="preserve"> сприя</w:t>
      </w:r>
      <w:r w:rsidRPr="007B211B">
        <w:rPr>
          <w:rFonts w:ascii="Times New Roman" w:hAnsi="Times New Roman"/>
          <w:color w:val="200F03"/>
          <w:sz w:val="28"/>
          <w:szCs w:val="28"/>
          <w:lang w:val="uk-UA"/>
        </w:rPr>
        <w:t xml:space="preserve">тимуть </w:t>
      </w:r>
      <w:r w:rsidR="006E3608" w:rsidRPr="007B211B">
        <w:rPr>
          <w:rFonts w:ascii="Times New Roman" w:hAnsi="Times New Roman"/>
          <w:color w:val="200F03"/>
          <w:sz w:val="28"/>
          <w:szCs w:val="28"/>
          <w:lang w:val="uk-UA"/>
        </w:rPr>
        <w:t>досягненню поставлених</w:t>
      </w:r>
      <w:r w:rsidRPr="007B211B">
        <w:rPr>
          <w:rFonts w:ascii="Times New Roman" w:hAnsi="Times New Roman"/>
          <w:color w:val="200F03"/>
          <w:sz w:val="28"/>
          <w:szCs w:val="28"/>
          <w:lang w:val="uk-UA"/>
        </w:rPr>
        <w:t xml:space="preserve"> орієнтирів, </w:t>
      </w:r>
      <w:r w:rsidR="006E3608" w:rsidRPr="007B211B">
        <w:rPr>
          <w:rFonts w:ascii="Times New Roman" w:hAnsi="Times New Roman"/>
          <w:color w:val="200F03"/>
          <w:sz w:val="28"/>
          <w:szCs w:val="28"/>
          <w:lang w:val="uk-UA"/>
        </w:rPr>
        <w:t>цілей</w:t>
      </w:r>
      <w:r w:rsidRPr="007B211B">
        <w:rPr>
          <w:rFonts w:ascii="Times New Roman" w:hAnsi="Times New Roman"/>
          <w:color w:val="200F03"/>
          <w:sz w:val="28"/>
          <w:szCs w:val="28"/>
          <w:lang w:val="uk-UA"/>
        </w:rPr>
        <w:t xml:space="preserve"> та вирішенню завдань </w:t>
      </w:r>
      <w:r w:rsidR="006E3608" w:rsidRPr="007B211B">
        <w:rPr>
          <w:rFonts w:ascii="Times New Roman" w:hAnsi="Times New Roman"/>
          <w:color w:val="200F03"/>
          <w:sz w:val="28"/>
          <w:szCs w:val="28"/>
          <w:lang w:val="uk-UA"/>
        </w:rPr>
        <w:t xml:space="preserve"> у </w:t>
      </w:r>
      <w:r w:rsidRPr="007B211B">
        <w:rPr>
          <w:rFonts w:ascii="Times New Roman" w:hAnsi="Times New Roman"/>
          <w:color w:val="200F03"/>
          <w:sz w:val="28"/>
          <w:szCs w:val="28"/>
          <w:lang w:val="uk-UA"/>
        </w:rPr>
        <w:t>системі</w:t>
      </w:r>
      <w:r w:rsidR="006E3608" w:rsidRPr="007B211B">
        <w:rPr>
          <w:rFonts w:ascii="Times New Roman" w:hAnsi="Times New Roman"/>
          <w:color w:val="200F03"/>
          <w:sz w:val="28"/>
          <w:szCs w:val="28"/>
          <w:lang w:val="uk-UA"/>
        </w:rPr>
        <w:t xml:space="preserve"> оперативної діяльності; здійснюють розробку планів </w:t>
      </w:r>
      <w:r w:rsidRPr="007B211B">
        <w:rPr>
          <w:rFonts w:ascii="Times New Roman" w:hAnsi="Times New Roman"/>
          <w:color w:val="200F03"/>
          <w:sz w:val="28"/>
          <w:szCs w:val="28"/>
          <w:lang w:val="uk-UA"/>
        </w:rPr>
        <w:t xml:space="preserve">основного </w:t>
      </w:r>
      <w:r w:rsidR="006E3608" w:rsidRPr="007B211B">
        <w:rPr>
          <w:rFonts w:ascii="Times New Roman" w:hAnsi="Times New Roman"/>
          <w:color w:val="200F03"/>
          <w:sz w:val="28"/>
          <w:szCs w:val="28"/>
          <w:lang w:val="uk-UA"/>
        </w:rPr>
        <w:t>виробництва</w:t>
      </w:r>
      <w:r w:rsidRPr="007B211B">
        <w:rPr>
          <w:rFonts w:ascii="Times New Roman" w:hAnsi="Times New Roman"/>
          <w:color w:val="200F03"/>
          <w:sz w:val="28"/>
          <w:szCs w:val="28"/>
          <w:lang w:val="uk-UA"/>
        </w:rPr>
        <w:t xml:space="preserve"> на підприємстві</w:t>
      </w:r>
      <w:r w:rsidR="006E3608" w:rsidRPr="007B211B">
        <w:rPr>
          <w:rFonts w:ascii="Times New Roman" w:hAnsi="Times New Roman"/>
          <w:color w:val="200F03"/>
          <w:sz w:val="28"/>
          <w:szCs w:val="28"/>
          <w:lang w:val="uk-UA"/>
        </w:rPr>
        <w:t xml:space="preserve">, прогнозують потреби та час надходження необхідних </w:t>
      </w:r>
      <w:r w:rsidRPr="007B211B">
        <w:rPr>
          <w:rFonts w:ascii="Times New Roman" w:hAnsi="Times New Roman"/>
          <w:color w:val="200F03"/>
          <w:sz w:val="28"/>
          <w:szCs w:val="28"/>
          <w:lang w:val="uk-UA"/>
        </w:rPr>
        <w:t xml:space="preserve">всіх видів </w:t>
      </w:r>
      <w:r w:rsidR="006E3608" w:rsidRPr="007B211B">
        <w:rPr>
          <w:rFonts w:ascii="Times New Roman" w:hAnsi="Times New Roman"/>
          <w:color w:val="200F03"/>
          <w:sz w:val="28"/>
          <w:szCs w:val="28"/>
          <w:lang w:val="uk-UA"/>
        </w:rPr>
        <w:t xml:space="preserve">ресурсів, освоюють нові продукти; впроваджують у виробництво </w:t>
      </w:r>
      <w:r w:rsidRPr="007B211B">
        <w:rPr>
          <w:rFonts w:ascii="Times New Roman" w:hAnsi="Times New Roman"/>
          <w:color w:val="200F03"/>
          <w:sz w:val="28"/>
          <w:szCs w:val="28"/>
          <w:lang w:val="uk-UA"/>
        </w:rPr>
        <w:t xml:space="preserve">інноваційні </w:t>
      </w:r>
      <w:r w:rsidR="006E3608" w:rsidRPr="007B211B">
        <w:rPr>
          <w:rFonts w:ascii="Times New Roman" w:hAnsi="Times New Roman"/>
          <w:color w:val="200F03"/>
          <w:sz w:val="28"/>
          <w:szCs w:val="28"/>
          <w:lang w:val="uk-UA"/>
        </w:rPr>
        <w:t xml:space="preserve">технології, </w:t>
      </w:r>
      <w:r w:rsidRPr="007B211B">
        <w:rPr>
          <w:rFonts w:ascii="Times New Roman" w:hAnsi="Times New Roman"/>
          <w:color w:val="200F03"/>
          <w:sz w:val="28"/>
          <w:szCs w:val="28"/>
          <w:lang w:val="uk-UA"/>
        </w:rPr>
        <w:t xml:space="preserve">удосконалюють </w:t>
      </w:r>
      <w:r w:rsidR="006E3608" w:rsidRPr="007B211B">
        <w:rPr>
          <w:rFonts w:ascii="Times New Roman" w:hAnsi="Times New Roman"/>
          <w:color w:val="200F03"/>
          <w:sz w:val="28"/>
          <w:szCs w:val="28"/>
          <w:lang w:val="uk-UA"/>
        </w:rPr>
        <w:t>методи організації опера</w:t>
      </w:r>
      <w:r w:rsidRPr="007B211B">
        <w:rPr>
          <w:rFonts w:ascii="Times New Roman" w:hAnsi="Times New Roman"/>
          <w:color w:val="200F03"/>
          <w:sz w:val="28"/>
          <w:szCs w:val="28"/>
          <w:lang w:val="uk-UA"/>
        </w:rPr>
        <w:t xml:space="preserve">ційної </w:t>
      </w:r>
      <w:r w:rsidR="006E3608" w:rsidRPr="007B211B">
        <w:rPr>
          <w:rFonts w:ascii="Times New Roman" w:hAnsi="Times New Roman"/>
          <w:color w:val="200F03"/>
          <w:sz w:val="28"/>
          <w:szCs w:val="28"/>
          <w:lang w:val="uk-UA"/>
        </w:rPr>
        <w:t>діяльності</w:t>
      </w:r>
      <w:r w:rsidRPr="007B211B">
        <w:rPr>
          <w:rFonts w:ascii="Times New Roman" w:hAnsi="Times New Roman"/>
          <w:color w:val="200F03"/>
          <w:sz w:val="28"/>
          <w:szCs w:val="28"/>
          <w:lang w:val="uk-UA"/>
        </w:rPr>
        <w:t>, формують систему контролю;</w:t>
      </w:r>
    </w:p>
    <w:p w:rsidR="004106FF" w:rsidRPr="007B211B" w:rsidRDefault="004106FF" w:rsidP="00391255">
      <w:pPr>
        <w:pStyle w:val="af5"/>
        <w:numPr>
          <w:ilvl w:val="0"/>
          <w:numId w:val="5"/>
        </w:numPr>
        <w:spacing w:after="0" w:line="360" w:lineRule="auto"/>
        <w:ind w:left="0" w:firstLine="709"/>
        <w:jc w:val="both"/>
        <w:rPr>
          <w:rFonts w:ascii="Times New Roman" w:hAnsi="Times New Roman"/>
          <w:color w:val="200F03"/>
          <w:sz w:val="28"/>
          <w:szCs w:val="28"/>
          <w:lang w:val="uk-UA"/>
        </w:rPr>
      </w:pPr>
      <w:r w:rsidRPr="007B211B">
        <w:rPr>
          <w:rFonts w:ascii="Times New Roman" w:hAnsi="Times New Roman"/>
          <w:color w:val="200F03"/>
          <w:sz w:val="28"/>
          <w:szCs w:val="28"/>
          <w:lang w:val="uk-UA"/>
        </w:rPr>
        <w:t>моніторинг, к</w:t>
      </w:r>
      <w:r w:rsidR="006E3608" w:rsidRPr="007B211B">
        <w:rPr>
          <w:rFonts w:ascii="Times New Roman" w:hAnsi="Times New Roman"/>
          <w:color w:val="200F03"/>
          <w:sz w:val="28"/>
          <w:szCs w:val="28"/>
          <w:lang w:val="uk-UA"/>
        </w:rPr>
        <w:t xml:space="preserve">онтроль та регулювання – </w:t>
      </w:r>
      <w:r w:rsidRPr="007B211B">
        <w:rPr>
          <w:rFonts w:ascii="Times New Roman" w:hAnsi="Times New Roman"/>
          <w:color w:val="200F03"/>
          <w:sz w:val="28"/>
          <w:szCs w:val="28"/>
          <w:lang w:val="uk-UA"/>
        </w:rPr>
        <w:t xml:space="preserve">управлінський персонал </w:t>
      </w:r>
      <w:r w:rsidR="006E3608" w:rsidRPr="007B211B">
        <w:rPr>
          <w:rFonts w:ascii="Times New Roman" w:hAnsi="Times New Roman"/>
          <w:color w:val="200F03"/>
          <w:sz w:val="28"/>
          <w:szCs w:val="28"/>
          <w:lang w:val="uk-UA"/>
        </w:rPr>
        <w:t xml:space="preserve"> встановлює стандарти продуктивності</w:t>
      </w:r>
      <w:r w:rsidRPr="007B211B">
        <w:rPr>
          <w:rFonts w:ascii="Times New Roman" w:hAnsi="Times New Roman"/>
          <w:color w:val="200F03"/>
          <w:sz w:val="28"/>
          <w:szCs w:val="28"/>
          <w:lang w:val="uk-UA"/>
        </w:rPr>
        <w:t xml:space="preserve">  в системі операційної діяльності </w:t>
      </w:r>
      <w:r w:rsidRPr="007B211B">
        <w:rPr>
          <w:rFonts w:ascii="Times New Roman" w:hAnsi="Times New Roman"/>
          <w:color w:val="200F03"/>
          <w:sz w:val="28"/>
          <w:szCs w:val="28"/>
          <w:lang w:val="uk-UA"/>
        </w:rPr>
        <w:lastRenderedPageBreak/>
        <w:t xml:space="preserve">підприємства, </w:t>
      </w:r>
      <w:r w:rsidR="006E3608" w:rsidRPr="007B211B">
        <w:rPr>
          <w:rFonts w:ascii="Times New Roman" w:hAnsi="Times New Roman"/>
          <w:color w:val="200F03"/>
          <w:sz w:val="28"/>
          <w:szCs w:val="28"/>
          <w:lang w:val="uk-UA"/>
        </w:rPr>
        <w:t xml:space="preserve">, здійснюють </w:t>
      </w:r>
      <w:r w:rsidRPr="007B211B">
        <w:rPr>
          <w:rFonts w:ascii="Times New Roman" w:hAnsi="Times New Roman"/>
          <w:color w:val="200F03"/>
          <w:sz w:val="28"/>
          <w:szCs w:val="28"/>
          <w:lang w:val="uk-UA"/>
        </w:rPr>
        <w:t xml:space="preserve">моніторинг, </w:t>
      </w:r>
      <w:r w:rsidR="006E3608" w:rsidRPr="007B211B">
        <w:rPr>
          <w:rFonts w:ascii="Times New Roman" w:hAnsi="Times New Roman"/>
          <w:color w:val="200F03"/>
          <w:sz w:val="28"/>
          <w:szCs w:val="28"/>
          <w:lang w:val="uk-UA"/>
        </w:rPr>
        <w:t xml:space="preserve">контроль </w:t>
      </w:r>
      <w:r w:rsidRPr="007B211B">
        <w:rPr>
          <w:rFonts w:ascii="Times New Roman" w:hAnsi="Times New Roman"/>
          <w:color w:val="200F03"/>
          <w:sz w:val="28"/>
          <w:szCs w:val="28"/>
          <w:lang w:val="uk-UA"/>
        </w:rPr>
        <w:t>і</w:t>
      </w:r>
      <w:r w:rsidR="006E3608" w:rsidRPr="007B211B">
        <w:rPr>
          <w:rFonts w:ascii="Times New Roman" w:hAnsi="Times New Roman"/>
          <w:color w:val="200F03"/>
          <w:sz w:val="28"/>
          <w:szCs w:val="28"/>
          <w:lang w:val="uk-UA"/>
        </w:rPr>
        <w:t xml:space="preserve"> перевірку відповідності досягнутих рівнів продуктивності</w:t>
      </w:r>
      <w:r w:rsidRPr="007B211B">
        <w:rPr>
          <w:rFonts w:ascii="Times New Roman" w:hAnsi="Times New Roman"/>
          <w:color w:val="200F03"/>
          <w:sz w:val="28"/>
          <w:szCs w:val="28"/>
          <w:lang w:val="uk-UA"/>
        </w:rPr>
        <w:t xml:space="preserve"> операційної діяльності </w:t>
      </w:r>
      <w:r w:rsidR="006E3608" w:rsidRPr="007B211B">
        <w:rPr>
          <w:rFonts w:ascii="Times New Roman" w:hAnsi="Times New Roman"/>
          <w:color w:val="200F03"/>
          <w:sz w:val="28"/>
          <w:szCs w:val="28"/>
          <w:lang w:val="uk-UA"/>
        </w:rPr>
        <w:t>встановленим вимогам, а також впроваджують</w:t>
      </w:r>
      <w:r w:rsidRPr="007B211B">
        <w:rPr>
          <w:rFonts w:ascii="Times New Roman" w:hAnsi="Times New Roman"/>
          <w:color w:val="200F03"/>
          <w:sz w:val="28"/>
          <w:szCs w:val="28"/>
          <w:lang w:val="uk-UA"/>
        </w:rPr>
        <w:t xml:space="preserve"> інноваційні </w:t>
      </w:r>
      <w:r w:rsidR="006E3608" w:rsidRPr="007B211B">
        <w:rPr>
          <w:rFonts w:ascii="Times New Roman" w:hAnsi="Times New Roman"/>
          <w:color w:val="200F03"/>
          <w:sz w:val="28"/>
          <w:szCs w:val="28"/>
          <w:lang w:val="uk-UA"/>
        </w:rPr>
        <w:t xml:space="preserve">технологічні регламенти, необхідні для </w:t>
      </w:r>
      <w:r w:rsidRPr="007B211B">
        <w:rPr>
          <w:rFonts w:ascii="Times New Roman" w:hAnsi="Times New Roman"/>
          <w:color w:val="200F03"/>
          <w:sz w:val="28"/>
          <w:szCs w:val="28"/>
          <w:lang w:val="uk-UA"/>
        </w:rPr>
        <w:t>результативного</w:t>
      </w:r>
      <w:r w:rsidR="006E3608" w:rsidRPr="007B211B">
        <w:rPr>
          <w:rFonts w:ascii="Times New Roman" w:hAnsi="Times New Roman"/>
          <w:color w:val="200F03"/>
          <w:sz w:val="28"/>
          <w:szCs w:val="28"/>
          <w:lang w:val="uk-UA"/>
        </w:rPr>
        <w:t xml:space="preserve"> виконання </w:t>
      </w:r>
      <w:r w:rsidRPr="007B211B">
        <w:rPr>
          <w:rFonts w:ascii="Times New Roman" w:hAnsi="Times New Roman"/>
          <w:color w:val="200F03"/>
          <w:sz w:val="28"/>
          <w:szCs w:val="28"/>
          <w:lang w:val="uk-UA"/>
        </w:rPr>
        <w:t>встановлених</w:t>
      </w:r>
      <w:r w:rsidR="006E3608" w:rsidRPr="007B211B">
        <w:rPr>
          <w:rFonts w:ascii="Times New Roman" w:hAnsi="Times New Roman"/>
          <w:color w:val="200F03"/>
          <w:sz w:val="28"/>
          <w:szCs w:val="28"/>
          <w:lang w:val="uk-UA"/>
        </w:rPr>
        <w:t xml:space="preserve"> планів, </w:t>
      </w:r>
      <w:r w:rsidRPr="007B211B">
        <w:rPr>
          <w:rFonts w:ascii="Times New Roman" w:hAnsi="Times New Roman"/>
          <w:color w:val="200F03"/>
          <w:sz w:val="28"/>
          <w:szCs w:val="28"/>
          <w:lang w:val="uk-UA"/>
        </w:rPr>
        <w:t xml:space="preserve">а також </w:t>
      </w:r>
      <w:r w:rsidR="006E3608" w:rsidRPr="007B211B">
        <w:rPr>
          <w:rFonts w:ascii="Times New Roman" w:hAnsi="Times New Roman"/>
          <w:color w:val="200F03"/>
          <w:sz w:val="28"/>
          <w:szCs w:val="28"/>
          <w:lang w:val="uk-UA"/>
        </w:rPr>
        <w:t xml:space="preserve">виконують </w:t>
      </w:r>
      <w:r w:rsidRPr="007B211B">
        <w:rPr>
          <w:rFonts w:ascii="Times New Roman" w:hAnsi="Times New Roman"/>
          <w:color w:val="200F03"/>
          <w:sz w:val="28"/>
          <w:szCs w:val="28"/>
          <w:lang w:val="uk-UA"/>
        </w:rPr>
        <w:t xml:space="preserve">визначені </w:t>
      </w:r>
      <w:r w:rsidR="006E3608" w:rsidRPr="007B211B">
        <w:rPr>
          <w:rFonts w:ascii="Times New Roman" w:hAnsi="Times New Roman"/>
          <w:color w:val="200F03"/>
          <w:sz w:val="28"/>
          <w:szCs w:val="28"/>
          <w:lang w:val="uk-UA"/>
        </w:rPr>
        <w:t xml:space="preserve">завдання до того, як </w:t>
      </w:r>
      <w:r w:rsidRPr="007B211B">
        <w:rPr>
          <w:rFonts w:ascii="Times New Roman" w:hAnsi="Times New Roman"/>
          <w:color w:val="200F03"/>
          <w:sz w:val="28"/>
          <w:szCs w:val="28"/>
          <w:lang w:val="uk-UA"/>
        </w:rPr>
        <w:t xml:space="preserve">внутрішньогосподарська </w:t>
      </w:r>
      <w:r w:rsidR="006E3608" w:rsidRPr="007B211B">
        <w:rPr>
          <w:rFonts w:ascii="Times New Roman" w:hAnsi="Times New Roman"/>
          <w:color w:val="200F03"/>
          <w:sz w:val="28"/>
          <w:szCs w:val="28"/>
          <w:lang w:val="uk-UA"/>
        </w:rPr>
        <w:t xml:space="preserve"> операційна система буде якісно вирішена у встановлений термін. </w:t>
      </w:r>
    </w:p>
    <w:p w:rsidR="00AA6299" w:rsidRDefault="004106FF" w:rsidP="006E3608">
      <w:pPr>
        <w:spacing w:line="360" w:lineRule="auto"/>
        <w:ind w:firstLine="720"/>
        <w:jc w:val="both"/>
        <w:rPr>
          <w:rFonts w:eastAsia="TimesNewRoman"/>
          <w:bCs/>
          <w:sz w:val="28"/>
          <w:szCs w:val="28"/>
        </w:rPr>
      </w:pPr>
      <w:r>
        <w:rPr>
          <w:rFonts w:eastAsia="TimesNewRoman"/>
          <w:bCs/>
          <w:sz w:val="28"/>
          <w:szCs w:val="28"/>
        </w:rPr>
        <w:t>Відмітимо, що ф</w:t>
      </w:r>
      <w:r w:rsidR="006E3608" w:rsidRPr="006E3608">
        <w:rPr>
          <w:rFonts w:eastAsia="TimesNewRoman"/>
          <w:bCs/>
          <w:sz w:val="28"/>
          <w:szCs w:val="28"/>
        </w:rPr>
        <w:t>ункція управління</w:t>
      </w:r>
      <w:r>
        <w:rPr>
          <w:rFonts w:eastAsia="TimesNewRoman"/>
          <w:bCs/>
          <w:sz w:val="28"/>
          <w:szCs w:val="28"/>
        </w:rPr>
        <w:t xml:space="preserve"> у господарській  системі підприємства </w:t>
      </w:r>
      <w:r w:rsidR="006E3608" w:rsidRPr="006E3608">
        <w:rPr>
          <w:rFonts w:eastAsia="TimesNewRoman"/>
          <w:bCs/>
          <w:sz w:val="28"/>
          <w:szCs w:val="28"/>
        </w:rPr>
        <w:t xml:space="preserve"> включає у собі розробку критеріїв управління як певної структури кількісних </w:t>
      </w:r>
      <w:r>
        <w:rPr>
          <w:rFonts w:eastAsia="TimesNewRoman"/>
          <w:bCs/>
          <w:sz w:val="28"/>
          <w:szCs w:val="28"/>
        </w:rPr>
        <w:t xml:space="preserve">індикаторів та </w:t>
      </w:r>
      <w:r w:rsidR="006E3608" w:rsidRPr="006E3608">
        <w:rPr>
          <w:rFonts w:eastAsia="TimesNewRoman"/>
          <w:bCs/>
          <w:sz w:val="28"/>
          <w:szCs w:val="28"/>
        </w:rPr>
        <w:t xml:space="preserve">дозволяє перевірити </w:t>
      </w:r>
      <w:r>
        <w:rPr>
          <w:rFonts w:eastAsia="TimesNewRoman"/>
          <w:bCs/>
          <w:sz w:val="28"/>
          <w:szCs w:val="28"/>
        </w:rPr>
        <w:t xml:space="preserve">результативність й </w:t>
      </w:r>
      <w:r w:rsidR="006E3608" w:rsidRPr="006E3608">
        <w:rPr>
          <w:rFonts w:eastAsia="TimesNewRoman"/>
          <w:bCs/>
          <w:sz w:val="28"/>
          <w:szCs w:val="28"/>
        </w:rPr>
        <w:t xml:space="preserve">ефективність процесів реалізації </w:t>
      </w:r>
      <w:r>
        <w:rPr>
          <w:rFonts w:eastAsia="TimesNewRoman"/>
          <w:bCs/>
          <w:sz w:val="28"/>
          <w:szCs w:val="28"/>
        </w:rPr>
        <w:t>впроваджених програм або планів</w:t>
      </w:r>
      <w:r w:rsidR="006E3608" w:rsidRPr="006E3608">
        <w:rPr>
          <w:rFonts w:eastAsia="TimesNewRoman"/>
          <w:bCs/>
          <w:sz w:val="28"/>
          <w:szCs w:val="28"/>
        </w:rPr>
        <w:t xml:space="preserve">, задля впровадження оперативних заходів щодо своєчасного усунення виявлених </w:t>
      </w:r>
      <w:r w:rsidR="00AA6299">
        <w:rPr>
          <w:rFonts w:eastAsia="TimesNewRoman"/>
          <w:bCs/>
          <w:sz w:val="28"/>
          <w:szCs w:val="28"/>
        </w:rPr>
        <w:t xml:space="preserve">певних </w:t>
      </w:r>
      <w:r w:rsidR="006E3608" w:rsidRPr="006E3608">
        <w:rPr>
          <w:rFonts w:eastAsia="TimesNewRoman"/>
          <w:bCs/>
          <w:sz w:val="28"/>
          <w:szCs w:val="28"/>
        </w:rPr>
        <w:t>відхилень</w:t>
      </w:r>
      <w:r w:rsidR="00AA6299">
        <w:rPr>
          <w:rFonts w:eastAsia="TimesNewRoman"/>
          <w:bCs/>
          <w:sz w:val="28"/>
          <w:szCs w:val="28"/>
        </w:rPr>
        <w:t xml:space="preserve">, </w:t>
      </w:r>
      <w:r w:rsidR="006E3608" w:rsidRPr="006E3608">
        <w:rPr>
          <w:rFonts w:eastAsia="TimesNewRoman"/>
          <w:bCs/>
          <w:sz w:val="28"/>
          <w:szCs w:val="28"/>
        </w:rPr>
        <w:t>відмов</w:t>
      </w:r>
      <w:r w:rsidR="00AA6299">
        <w:rPr>
          <w:rFonts w:eastAsia="TimesNewRoman"/>
          <w:bCs/>
          <w:sz w:val="28"/>
          <w:szCs w:val="28"/>
        </w:rPr>
        <w:t xml:space="preserve"> або інших негативних яви, т</w:t>
      </w:r>
      <w:r w:rsidR="006E3608" w:rsidRPr="006E3608">
        <w:rPr>
          <w:rFonts w:eastAsia="TimesNewRoman"/>
          <w:bCs/>
          <w:sz w:val="28"/>
          <w:szCs w:val="28"/>
        </w:rPr>
        <w:t xml:space="preserve">обто відбувається коригування характеру здійснюваного процесу. </w:t>
      </w:r>
    </w:p>
    <w:p w:rsidR="00AA6299" w:rsidRDefault="00AA6299" w:rsidP="006E3608">
      <w:pPr>
        <w:spacing w:line="360" w:lineRule="auto"/>
        <w:ind w:firstLine="720"/>
        <w:jc w:val="both"/>
        <w:rPr>
          <w:rFonts w:eastAsia="TimesNewRoman"/>
          <w:bCs/>
          <w:sz w:val="28"/>
          <w:szCs w:val="28"/>
        </w:rPr>
      </w:pPr>
      <w:r>
        <w:rPr>
          <w:rFonts w:eastAsia="TimesNewRoman"/>
          <w:bCs/>
          <w:sz w:val="28"/>
          <w:szCs w:val="28"/>
        </w:rPr>
        <w:t xml:space="preserve">Успішний оперативний керівник на підприємстві також повинен </w:t>
      </w:r>
      <w:r w:rsidR="006E3608" w:rsidRPr="006E3608">
        <w:rPr>
          <w:rFonts w:eastAsia="TimesNewRoman"/>
          <w:bCs/>
          <w:sz w:val="28"/>
          <w:szCs w:val="28"/>
        </w:rPr>
        <w:t>бути здатним</w:t>
      </w:r>
      <w:r>
        <w:rPr>
          <w:rFonts w:eastAsia="TimesNewRoman"/>
          <w:bCs/>
          <w:sz w:val="28"/>
          <w:szCs w:val="28"/>
        </w:rPr>
        <w:t>:</w:t>
      </w:r>
    </w:p>
    <w:p w:rsidR="00AA6299" w:rsidRPr="00AA6299" w:rsidRDefault="00AA6299" w:rsidP="00391255">
      <w:pPr>
        <w:pStyle w:val="af5"/>
        <w:numPr>
          <w:ilvl w:val="0"/>
          <w:numId w:val="5"/>
        </w:numPr>
        <w:spacing w:after="0" w:line="360" w:lineRule="auto"/>
        <w:ind w:left="0" w:firstLine="709"/>
        <w:jc w:val="both"/>
        <w:rPr>
          <w:rFonts w:ascii="Times New Roman" w:hAnsi="Times New Roman"/>
          <w:color w:val="200F03"/>
          <w:sz w:val="28"/>
          <w:szCs w:val="28"/>
          <w:lang w:val="uk-UA"/>
        </w:rPr>
      </w:pPr>
      <w:r w:rsidRPr="00AA6299">
        <w:rPr>
          <w:rFonts w:ascii="Times New Roman" w:hAnsi="Times New Roman"/>
          <w:color w:val="200F03"/>
          <w:sz w:val="28"/>
          <w:szCs w:val="28"/>
          <w:lang w:val="uk-UA"/>
        </w:rPr>
        <w:t>визначати конкурентоздатність продукції підприємства;</w:t>
      </w:r>
    </w:p>
    <w:p w:rsidR="00AA6299" w:rsidRPr="00AA6299" w:rsidRDefault="00AA6299" w:rsidP="00391255">
      <w:pPr>
        <w:pStyle w:val="af5"/>
        <w:numPr>
          <w:ilvl w:val="0"/>
          <w:numId w:val="5"/>
        </w:numPr>
        <w:spacing w:after="0" w:line="360" w:lineRule="auto"/>
        <w:ind w:left="0" w:firstLine="709"/>
        <w:jc w:val="both"/>
        <w:rPr>
          <w:rFonts w:ascii="Times New Roman" w:hAnsi="Times New Roman"/>
          <w:color w:val="200F03"/>
          <w:sz w:val="28"/>
          <w:szCs w:val="28"/>
          <w:lang w:val="uk-UA"/>
        </w:rPr>
      </w:pPr>
      <w:r w:rsidRPr="00AA6299">
        <w:rPr>
          <w:rFonts w:ascii="Times New Roman" w:hAnsi="Times New Roman"/>
          <w:color w:val="200F03"/>
          <w:sz w:val="28"/>
          <w:szCs w:val="28"/>
          <w:lang w:val="uk-UA"/>
        </w:rPr>
        <w:t>визначати стратегію розвитку операційної діяльності  на підприємстві;</w:t>
      </w:r>
    </w:p>
    <w:p w:rsidR="00AA6299" w:rsidRPr="00AA6299" w:rsidRDefault="00AA6299" w:rsidP="00391255">
      <w:pPr>
        <w:pStyle w:val="af5"/>
        <w:numPr>
          <w:ilvl w:val="0"/>
          <w:numId w:val="5"/>
        </w:numPr>
        <w:spacing w:after="0" w:line="360" w:lineRule="auto"/>
        <w:ind w:left="0" w:firstLine="709"/>
        <w:jc w:val="both"/>
        <w:rPr>
          <w:rFonts w:ascii="Times New Roman" w:hAnsi="Times New Roman"/>
          <w:color w:val="200F03"/>
          <w:sz w:val="28"/>
          <w:szCs w:val="28"/>
          <w:lang w:val="uk-UA"/>
        </w:rPr>
      </w:pPr>
      <w:r w:rsidRPr="00AA6299">
        <w:rPr>
          <w:rFonts w:ascii="Times New Roman" w:hAnsi="Times New Roman"/>
          <w:color w:val="200F03"/>
          <w:sz w:val="28"/>
          <w:szCs w:val="28"/>
          <w:lang w:val="uk-UA"/>
        </w:rPr>
        <w:t>досліджувати й  оцінюють зовнішні та внутрішні фактори, у тому числі контрольовані та неконтрольовані, що впливають на конкурентоздатність, обговорюють і документують усні та письмові ідеї та аргументи з обговоренням;</w:t>
      </w:r>
    </w:p>
    <w:p w:rsidR="00AA6299" w:rsidRPr="00AA6299" w:rsidRDefault="00AA6299" w:rsidP="00391255">
      <w:pPr>
        <w:pStyle w:val="af5"/>
        <w:numPr>
          <w:ilvl w:val="0"/>
          <w:numId w:val="5"/>
        </w:numPr>
        <w:spacing w:after="0" w:line="360" w:lineRule="auto"/>
        <w:ind w:left="0" w:firstLine="709"/>
        <w:jc w:val="both"/>
        <w:rPr>
          <w:rFonts w:ascii="Times New Roman" w:hAnsi="Times New Roman"/>
          <w:color w:val="200F03"/>
          <w:sz w:val="28"/>
          <w:szCs w:val="28"/>
          <w:lang w:val="uk-UA"/>
        </w:rPr>
      </w:pPr>
      <w:r w:rsidRPr="00AA6299">
        <w:rPr>
          <w:rFonts w:ascii="Times New Roman" w:hAnsi="Times New Roman"/>
          <w:color w:val="200F03"/>
          <w:sz w:val="28"/>
          <w:szCs w:val="28"/>
          <w:lang w:val="uk-UA"/>
        </w:rPr>
        <w:t>забезпечити ефективність процесу виготовлення продукції;</w:t>
      </w:r>
    </w:p>
    <w:p w:rsidR="00AA6299" w:rsidRPr="00AA6299" w:rsidRDefault="00AA6299" w:rsidP="00391255">
      <w:pPr>
        <w:pStyle w:val="af5"/>
        <w:numPr>
          <w:ilvl w:val="0"/>
          <w:numId w:val="5"/>
        </w:numPr>
        <w:spacing w:after="0" w:line="360" w:lineRule="auto"/>
        <w:ind w:left="0" w:firstLine="709"/>
        <w:jc w:val="both"/>
        <w:rPr>
          <w:rFonts w:ascii="Times New Roman" w:hAnsi="Times New Roman"/>
          <w:color w:val="200F03"/>
          <w:sz w:val="28"/>
          <w:szCs w:val="28"/>
          <w:lang w:val="uk-UA"/>
        </w:rPr>
      </w:pPr>
      <w:r w:rsidRPr="00AA6299">
        <w:rPr>
          <w:rFonts w:ascii="Times New Roman" w:hAnsi="Times New Roman"/>
          <w:color w:val="200F03"/>
          <w:sz w:val="28"/>
          <w:szCs w:val="28"/>
          <w:lang w:val="uk-UA"/>
        </w:rPr>
        <w:t>здійснювати економічну оцінку й приймати конкурентні та стратегічні управлінські рішення в умовах невизначеності;</w:t>
      </w:r>
    </w:p>
    <w:p w:rsidR="00AA6299" w:rsidRPr="00AA6299" w:rsidRDefault="00AA6299" w:rsidP="00391255">
      <w:pPr>
        <w:pStyle w:val="af5"/>
        <w:numPr>
          <w:ilvl w:val="0"/>
          <w:numId w:val="5"/>
        </w:numPr>
        <w:spacing w:after="0" w:line="360" w:lineRule="auto"/>
        <w:ind w:left="0" w:firstLine="709"/>
        <w:jc w:val="both"/>
        <w:rPr>
          <w:rFonts w:ascii="Times New Roman" w:hAnsi="Times New Roman"/>
          <w:color w:val="200F03"/>
          <w:sz w:val="28"/>
          <w:szCs w:val="28"/>
          <w:lang w:val="uk-UA"/>
        </w:rPr>
      </w:pPr>
      <w:r w:rsidRPr="00AA6299">
        <w:rPr>
          <w:rFonts w:ascii="Times New Roman" w:hAnsi="Times New Roman"/>
          <w:color w:val="200F03"/>
          <w:sz w:val="28"/>
          <w:szCs w:val="28"/>
          <w:lang w:val="uk-UA"/>
        </w:rPr>
        <w:t>проводити критичну діагностику та оцінку нестандартної ситуації;</w:t>
      </w:r>
    </w:p>
    <w:p w:rsidR="00AA6299" w:rsidRPr="00AA6299" w:rsidRDefault="00AA6299" w:rsidP="00391255">
      <w:pPr>
        <w:pStyle w:val="af5"/>
        <w:numPr>
          <w:ilvl w:val="0"/>
          <w:numId w:val="5"/>
        </w:numPr>
        <w:spacing w:after="0" w:line="360" w:lineRule="auto"/>
        <w:ind w:left="0" w:firstLine="709"/>
        <w:jc w:val="both"/>
        <w:rPr>
          <w:rFonts w:ascii="Times New Roman" w:hAnsi="Times New Roman"/>
          <w:color w:val="200F03"/>
          <w:sz w:val="28"/>
          <w:szCs w:val="28"/>
          <w:lang w:val="uk-UA"/>
        </w:rPr>
      </w:pPr>
      <w:r w:rsidRPr="00AA6299">
        <w:rPr>
          <w:rFonts w:ascii="Times New Roman" w:hAnsi="Times New Roman"/>
          <w:color w:val="200F03"/>
          <w:sz w:val="28"/>
          <w:szCs w:val="28"/>
          <w:lang w:val="uk-UA"/>
        </w:rPr>
        <w:t>прогнозувати хід операційних процесів;</w:t>
      </w:r>
    </w:p>
    <w:p w:rsidR="00AA6299" w:rsidRPr="00AA6299" w:rsidRDefault="00AA6299" w:rsidP="00391255">
      <w:pPr>
        <w:pStyle w:val="af5"/>
        <w:numPr>
          <w:ilvl w:val="0"/>
          <w:numId w:val="5"/>
        </w:numPr>
        <w:spacing w:after="0" w:line="360" w:lineRule="auto"/>
        <w:ind w:left="0" w:firstLine="709"/>
        <w:jc w:val="both"/>
        <w:rPr>
          <w:rFonts w:ascii="Times New Roman" w:hAnsi="Times New Roman"/>
          <w:color w:val="200F03"/>
          <w:sz w:val="28"/>
          <w:szCs w:val="28"/>
        </w:rPr>
      </w:pPr>
      <w:r w:rsidRPr="00AA6299">
        <w:rPr>
          <w:rFonts w:ascii="Times New Roman" w:hAnsi="Times New Roman"/>
          <w:color w:val="200F03"/>
          <w:sz w:val="28"/>
          <w:szCs w:val="28"/>
        </w:rPr>
        <w:t>впроваджувати інновації в операційній діяльності підприємства.</w:t>
      </w:r>
    </w:p>
    <w:p w:rsidR="00FA2FC4" w:rsidRPr="006E3608" w:rsidRDefault="00FA2FC4" w:rsidP="006E3608">
      <w:pPr>
        <w:spacing w:line="360" w:lineRule="auto"/>
        <w:ind w:firstLine="720"/>
        <w:jc w:val="both"/>
        <w:rPr>
          <w:rFonts w:eastAsia="TimesNewRoman"/>
          <w:bCs/>
          <w:sz w:val="28"/>
          <w:szCs w:val="28"/>
        </w:rPr>
      </w:pPr>
    </w:p>
    <w:p w:rsidR="00AA6299" w:rsidRDefault="00AA6299" w:rsidP="00AA6299">
      <w:pPr>
        <w:spacing w:line="360" w:lineRule="auto"/>
        <w:ind w:firstLine="709"/>
        <w:jc w:val="both"/>
        <w:rPr>
          <w:sz w:val="28"/>
          <w:szCs w:val="28"/>
        </w:rPr>
      </w:pPr>
      <w:r>
        <w:rPr>
          <w:sz w:val="28"/>
          <w:szCs w:val="28"/>
        </w:rPr>
        <w:lastRenderedPageBreak/>
        <w:t>Управління операційною діяльність на підприємстві необхідно здійснювати за</w:t>
      </w:r>
      <w:r w:rsidRPr="004B12D5">
        <w:rPr>
          <w:sz w:val="28"/>
          <w:szCs w:val="28"/>
        </w:rPr>
        <w:t xml:space="preserve"> відповідними законами науки управління</w:t>
      </w:r>
      <w:r>
        <w:rPr>
          <w:sz w:val="28"/>
          <w:szCs w:val="28"/>
        </w:rPr>
        <w:t xml:space="preserve">, які </w:t>
      </w:r>
      <w:r w:rsidRPr="004B12D5">
        <w:rPr>
          <w:sz w:val="28"/>
          <w:szCs w:val="28"/>
        </w:rPr>
        <w:t>заснован</w:t>
      </w:r>
      <w:r>
        <w:rPr>
          <w:sz w:val="28"/>
          <w:szCs w:val="28"/>
        </w:rPr>
        <w:t>і:</w:t>
      </w:r>
    </w:p>
    <w:p w:rsidR="00AA6299" w:rsidRPr="00AA6299" w:rsidRDefault="00AA6299" w:rsidP="00391255">
      <w:pPr>
        <w:pStyle w:val="af5"/>
        <w:numPr>
          <w:ilvl w:val="0"/>
          <w:numId w:val="5"/>
        </w:numPr>
        <w:spacing w:after="0" w:line="360" w:lineRule="auto"/>
        <w:ind w:left="0" w:firstLine="709"/>
        <w:jc w:val="both"/>
        <w:rPr>
          <w:rFonts w:ascii="Times New Roman" w:hAnsi="Times New Roman"/>
          <w:color w:val="200F03"/>
          <w:sz w:val="28"/>
          <w:szCs w:val="28"/>
          <w:lang w:val="uk-UA"/>
        </w:rPr>
      </w:pPr>
      <w:r w:rsidRPr="00AA6299">
        <w:rPr>
          <w:rFonts w:ascii="Times New Roman" w:hAnsi="Times New Roman"/>
          <w:color w:val="200F03"/>
          <w:sz w:val="28"/>
          <w:szCs w:val="28"/>
          <w:lang w:val="uk-UA"/>
        </w:rPr>
        <w:t>на теорії систем;</w:t>
      </w:r>
    </w:p>
    <w:p w:rsidR="00AA6299" w:rsidRPr="00AA6299" w:rsidRDefault="00AA6299" w:rsidP="00391255">
      <w:pPr>
        <w:pStyle w:val="af5"/>
        <w:numPr>
          <w:ilvl w:val="0"/>
          <w:numId w:val="5"/>
        </w:numPr>
        <w:spacing w:after="0" w:line="360" w:lineRule="auto"/>
        <w:ind w:left="0" w:firstLine="709"/>
        <w:jc w:val="both"/>
        <w:rPr>
          <w:rFonts w:ascii="Times New Roman" w:hAnsi="Times New Roman"/>
          <w:color w:val="200F03"/>
          <w:sz w:val="28"/>
          <w:szCs w:val="28"/>
          <w:lang w:val="uk-UA"/>
        </w:rPr>
      </w:pPr>
      <w:r w:rsidRPr="00AA6299">
        <w:rPr>
          <w:rFonts w:ascii="Times New Roman" w:hAnsi="Times New Roman"/>
          <w:color w:val="200F03"/>
          <w:sz w:val="28"/>
          <w:szCs w:val="28"/>
          <w:lang w:val="uk-UA"/>
        </w:rPr>
        <w:t>теорії управління;</w:t>
      </w:r>
    </w:p>
    <w:p w:rsidR="00AA6299" w:rsidRPr="00AA6299" w:rsidRDefault="00AA6299" w:rsidP="00391255">
      <w:pPr>
        <w:pStyle w:val="af5"/>
        <w:numPr>
          <w:ilvl w:val="0"/>
          <w:numId w:val="5"/>
        </w:numPr>
        <w:spacing w:after="0" w:line="360" w:lineRule="auto"/>
        <w:ind w:left="0" w:firstLine="709"/>
        <w:jc w:val="both"/>
        <w:rPr>
          <w:rFonts w:ascii="Times New Roman" w:hAnsi="Times New Roman"/>
          <w:color w:val="200F03"/>
          <w:sz w:val="28"/>
          <w:szCs w:val="28"/>
          <w:lang w:val="uk-UA"/>
        </w:rPr>
      </w:pPr>
      <w:r w:rsidRPr="00AA6299">
        <w:rPr>
          <w:rFonts w:ascii="Times New Roman" w:hAnsi="Times New Roman"/>
          <w:color w:val="200F03"/>
          <w:sz w:val="28"/>
          <w:szCs w:val="28"/>
          <w:lang w:val="uk-UA"/>
        </w:rPr>
        <w:t>теорії прийняття рішення.</w:t>
      </w:r>
    </w:p>
    <w:p w:rsidR="00AA6299" w:rsidRDefault="007655EC" w:rsidP="00AA6299">
      <w:pPr>
        <w:spacing w:line="360" w:lineRule="auto"/>
        <w:ind w:firstLine="709"/>
        <w:jc w:val="both"/>
        <w:rPr>
          <w:sz w:val="28"/>
          <w:szCs w:val="28"/>
        </w:rPr>
      </w:pPr>
      <w:r>
        <w:rPr>
          <w:sz w:val="28"/>
          <w:szCs w:val="28"/>
        </w:rPr>
        <w:t>Основні аспекти системи управління операційною діяльність на підприємстві:</w:t>
      </w:r>
    </w:p>
    <w:p w:rsidR="007655EC" w:rsidRPr="007655EC" w:rsidRDefault="00AA6299" w:rsidP="00391255">
      <w:pPr>
        <w:pStyle w:val="af5"/>
        <w:numPr>
          <w:ilvl w:val="0"/>
          <w:numId w:val="5"/>
        </w:numPr>
        <w:spacing w:after="0" w:line="360" w:lineRule="auto"/>
        <w:ind w:left="0" w:firstLine="709"/>
        <w:jc w:val="both"/>
        <w:rPr>
          <w:rFonts w:ascii="Times New Roman" w:hAnsi="Times New Roman"/>
          <w:color w:val="200F03"/>
          <w:sz w:val="28"/>
          <w:szCs w:val="28"/>
          <w:lang w:val="uk-UA"/>
        </w:rPr>
      </w:pPr>
      <w:r w:rsidRPr="007655EC">
        <w:rPr>
          <w:rFonts w:ascii="Times New Roman" w:hAnsi="Times New Roman"/>
          <w:color w:val="200F03"/>
          <w:sz w:val="28"/>
          <w:szCs w:val="28"/>
          <w:lang w:val="uk-UA"/>
        </w:rPr>
        <w:t>гармонійн</w:t>
      </w:r>
      <w:r w:rsidR="007655EC" w:rsidRPr="007655EC">
        <w:rPr>
          <w:rFonts w:ascii="Times New Roman" w:hAnsi="Times New Roman"/>
          <w:color w:val="200F03"/>
          <w:sz w:val="28"/>
          <w:szCs w:val="28"/>
          <w:lang w:val="uk-UA"/>
        </w:rPr>
        <w:t>ість</w:t>
      </w:r>
      <w:r w:rsidRPr="007655EC">
        <w:rPr>
          <w:rFonts w:ascii="Times New Roman" w:hAnsi="Times New Roman"/>
          <w:color w:val="200F03"/>
          <w:sz w:val="28"/>
          <w:szCs w:val="28"/>
          <w:lang w:val="uk-UA"/>
        </w:rPr>
        <w:t xml:space="preserve"> структури та функції</w:t>
      </w:r>
      <w:r w:rsidR="007655EC" w:rsidRPr="007655EC">
        <w:rPr>
          <w:rFonts w:ascii="Times New Roman" w:hAnsi="Times New Roman"/>
          <w:color w:val="200F03"/>
          <w:sz w:val="28"/>
          <w:szCs w:val="28"/>
          <w:lang w:val="uk-UA"/>
        </w:rPr>
        <w:t xml:space="preserve">  в системі операційної діяльності підприємства;</w:t>
      </w:r>
    </w:p>
    <w:p w:rsidR="007655EC" w:rsidRPr="007655EC" w:rsidRDefault="007655EC" w:rsidP="00391255">
      <w:pPr>
        <w:pStyle w:val="af5"/>
        <w:numPr>
          <w:ilvl w:val="0"/>
          <w:numId w:val="5"/>
        </w:numPr>
        <w:spacing w:after="0" w:line="360" w:lineRule="auto"/>
        <w:ind w:left="0" w:firstLine="709"/>
        <w:jc w:val="both"/>
        <w:rPr>
          <w:rFonts w:ascii="Times New Roman" w:hAnsi="Times New Roman"/>
          <w:color w:val="200F03"/>
          <w:sz w:val="28"/>
          <w:szCs w:val="28"/>
          <w:lang w:val="uk-UA"/>
        </w:rPr>
      </w:pPr>
      <w:r w:rsidRPr="007655EC">
        <w:rPr>
          <w:rFonts w:ascii="Times New Roman" w:hAnsi="Times New Roman"/>
          <w:color w:val="200F03"/>
          <w:sz w:val="28"/>
          <w:szCs w:val="28"/>
          <w:lang w:val="uk-UA"/>
        </w:rPr>
        <w:t xml:space="preserve">дотримання основних законів економічної теорії; </w:t>
      </w:r>
    </w:p>
    <w:p w:rsidR="00AA6299" w:rsidRPr="007655EC" w:rsidRDefault="007655EC" w:rsidP="00391255">
      <w:pPr>
        <w:pStyle w:val="af5"/>
        <w:numPr>
          <w:ilvl w:val="0"/>
          <w:numId w:val="5"/>
        </w:numPr>
        <w:spacing w:after="0" w:line="360" w:lineRule="auto"/>
        <w:ind w:left="0" w:firstLine="709"/>
        <w:jc w:val="both"/>
        <w:rPr>
          <w:rFonts w:ascii="Times New Roman" w:hAnsi="Times New Roman"/>
          <w:color w:val="200F03"/>
          <w:sz w:val="28"/>
          <w:szCs w:val="28"/>
          <w:lang w:val="uk-UA"/>
        </w:rPr>
      </w:pPr>
      <w:r w:rsidRPr="007655EC">
        <w:rPr>
          <w:rFonts w:ascii="Times New Roman" w:hAnsi="Times New Roman"/>
          <w:color w:val="200F03"/>
          <w:sz w:val="28"/>
          <w:szCs w:val="28"/>
          <w:lang w:val="uk-UA"/>
        </w:rPr>
        <w:t xml:space="preserve">єдність </w:t>
      </w:r>
      <w:r w:rsidR="00AA6299" w:rsidRPr="007655EC">
        <w:rPr>
          <w:rFonts w:ascii="Times New Roman" w:hAnsi="Times New Roman"/>
          <w:color w:val="200F03"/>
          <w:sz w:val="28"/>
          <w:szCs w:val="28"/>
          <w:lang w:val="uk-UA"/>
        </w:rPr>
        <w:t xml:space="preserve">дії всіх законів управління; </w:t>
      </w:r>
    </w:p>
    <w:p w:rsidR="00AA6299" w:rsidRPr="007655EC" w:rsidRDefault="00AA6299" w:rsidP="00391255">
      <w:pPr>
        <w:pStyle w:val="af5"/>
        <w:numPr>
          <w:ilvl w:val="0"/>
          <w:numId w:val="5"/>
        </w:numPr>
        <w:spacing w:after="0" w:line="360" w:lineRule="auto"/>
        <w:ind w:left="0" w:firstLine="709"/>
        <w:jc w:val="both"/>
        <w:rPr>
          <w:rFonts w:ascii="Times New Roman" w:hAnsi="Times New Roman"/>
          <w:color w:val="200F03"/>
          <w:sz w:val="28"/>
          <w:szCs w:val="28"/>
          <w:lang w:val="uk-UA"/>
        </w:rPr>
      </w:pPr>
      <w:r w:rsidRPr="007655EC">
        <w:rPr>
          <w:rFonts w:ascii="Times New Roman" w:hAnsi="Times New Roman"/>
          <w:color w:val="200F03"/>
          <w:sz w:val="28"/>
          <w:szCs w:val="28"/>
          <w:lang w:val="uk-UA"/>
        </w:rPr>
        <w:t>єдн</w:t>
      </w:r>
      <w:r w:rsidR="007655EC" w:rsidRPr="007655EC">
        <w:rPr>
          <w:rFonts w:ascii="Times New Roman" w:hAnsi="Times New Roman"/>
          <w:color w:val="200F03"/>
          <w:sz w:val="28"/>
          <w:szCs w:val="28"/>
          <w:lang w:val="uk-UA"/>
        </w:rPr>
        <w:t>і</w:t>
      </w:r>
      <w:r w:rsidRPr="007655EC">
        <w:rPr>
          <w:rFonts w:ascii="Times New Roman" w:hAnsi="Times New Roman"/>
          <w:color w:val="200F03"/>
          <w:sz w:val="28"/>
          <w:szCs w:val="28"/>
          <w:lang w:val="uk-UA"/>
        </w:rPr>
        <w:t>ст</w:t>
      </w:r>
      <w:r w:rsidR="007655EC" w:rsidRPr="007655EC">
        <w:rPr>
          <w:rFonts w:ascii="Times New Roman" w:hAnsi="Times New Roman"/>
          <w:color w:val="200F03"/>
          <w:sz w:val="28"/>
          <w:szCs w:val="28"/>
          <w:lang w:val="uk-UA"/>
        </w:rPr>
        <w:t>ь</w:t>
      </w:r>
      <w:r w:rsidRPr="007655EC">
        <w:rPr>
          <w:rFonts w:ascii="Times New Roman" w:hAnsi="Times New Roman"/>
          <w:color w:val="200F03"/>
          <w:sz w:val="28"/>
          <w:szCs w:val="28"/>
          <w:lang w:val="uk-UA"/>
        </w:rPr>
        <w:t xml:space="preserve"> управління </w:t>
      </w:r>
      <w:r w:rsidR="007655EC" w:rsidRPr="007655EC">
        <w:rPr>
          <w:rFonts w:ascii="Times New Roman" w:hAnsi="Times New Roman"/>
          <w:color w:val="200F03"/>
          <w:sz w:val="28"/>
          <w:szCs w:val="28"/>
          <w:lang w:val="uk-UA"/>
        </w:rPr>
        <w:t xml:space="preserve">в системі операційної діяльності підприємства </w:t>
      </w:r>
      <w:r w:rsidRPr="007655EC">
        <w:rPr>
          <w:rFonts w:ascii="Times New Roman" w:hAnsi="Times New Roman"/>
          <w:color w:val="200F03"/>
          <w:sz w:val="28"/>
          <w:szCs w:val="28"/>
          <w:lang w:val="uk-UA"/>
        </w:rPr>
        <w:t xml:space="preserve">з будь-яким об’єктом; </w:t>
      </w:r>
    </w:p>
    <w:p w:rsidR="00AA6299" w:rsidRPr="007655EC" w:rsidRDefault="00AA6299" w:rsidP="00391255">
      <w:pPr>
        <w:pStyle w:val="af5"/>
        <w:numPr>
          <w:ilvl w:val="0"/>
          <w:numId w:val="5"/>
        </w:numPr>
        <w:spacing w:after="0" w:line="360" w:lineRule="auto"/>
        <w:ind w:left="0" w:firstLine="709"/>
        <w:jc w:val="both"/>
        <w:rPr>
          <w:rFonts w:ascii="Times New Roman" w:hAnsi="Times New Roman"/>
          <w:color w:val="200F03"/>
          <w:sz w:val="28"/>
          <w:szCs w:val="28"/>
          <w:lang w:val="uk-UA"/>
        </w:rPr>
      </w:pPr>
      <w:r w:rsidRPr="007655EC">
        <w:rPr>
          <w:rFonts w:ascii="Times New Roman" w:hAnsi="Times New Roman"/>
          <w:color w:val="200F03"/>
          <w:sz w:val="28"/>
          <w:szCs w:val="28"/>
          <w:lang w:val="uk-UA"/>
        </w:rPr>
        <w:t>зворотн</w:t>
      </w:r>
      <w:r w:rsidR="007655EC" w:rsidRPr="007655EC">
        <w:rPr>
          <w:rFonts w:ascii="Times New Roman" w:hAnsi="Times New Roman"/>
          <w:color w:val="200F03"/>
          <w:sz w:val="28"/>
          <w:szCs w:val="28"/>
          <w:lang w:val="uk-UA"/>
        </w:rPr>
        <w:t xml:space="preserve">ій </w:t>
      </w:r>
      <w:r w:rsidRPr="007655EC">
        <w:rPr>
          <w:rFonts w:ascii="Times New Roman" w:hAnsi="Times New Roman"/>
          <w:color w:val="200F03"/>
          <w:sz w:val="28"/>
          <w:szCs w:val="28"/>
          <w:lang w:val="uk-UA"/>
        </w:rPr>
        <w:t>зв’яз</w:t>
      </w:r>
      <w:r w:rsidR="007655EC" w:rsidRPr="007655EC">
        <w:rPr>
          <w:rFonts w:ascii="Times New Roman" w:hAnsi="Times New Roman"/>
          <w:color w:val="200F03"/>
          <w:sz w:val="28"/>
          <w:szCs w:val="28"/>
          <w:lang w:val="uk-UA"/>
        </w:rPr>
        <w:t>ок в системі операційної діяльності підприємства</w:t>
      </w:r>
      <w:r w:rsidRPr="007655EC">
        <w:rPr>
          <w:rFonts w:ascii="Times New Roman" w:hAnsi="Times New Roman"/>
          <w:color w:val="200F03"/>
          <w:sz w:val="28"/>
          <w:szCs w:val="28"/>
          <w:lang w:val="uk-UA"/>
        </w:rPr>
        <w:t xml:space="preserve">; </w:t>
      </w:r>
    </w:p>
    <w:p w:rsidR="00AA6299" w:rsidRPr="007655EC" w:rsidRDefault="00AA6299" w:rsidP="00391255">
      <w:pPr>
        <w:pStyle w:val="af5"/>
        <w:numPr>
          <w:ilvl w:val="0"/>
          <w:numId w:val="5"/>
        </w:numPr>
        <w:spacing w:after="0" w:line="360" w:lineRule="auto"/>
        <w:ind w:left="0" w:firstLine="709"/>
        <w:jc w:val="both"/>
        <w:rPr>
          <w:rFonts w:ascii="Times New Roman" w:hAnsi="Times New Roman"/>
          <w:color w:val="200F03"/>
          <w:sz w:val="28"/>
          <w:szCs w:val="28"/>
          <w:lang w:val="uk-UA"/>
        </w:rPr>
      </w:pPr>
      <w:r w:rsidRPr="007655EC">
        <w:rPr>
          <w:rFonts w:ascii="Times New Roman" w:hAnsi="Times New Roman"/>
          <w:color w:val="200F03"/>
          <w:sz w:val="28"/>
          <w:szCs w:val="28"/>
          <w:lang w:val="uk-UA"/>
        </w:rPr>
        <w:t>зміни функції управління</w:t>
      </w:r>
      <w:r w:rsidR="007655EC" w:rsidRPr="007655EC">
        <w:rPr>
          <w:rFonts w:ascii="Times New Roman" w:hAnsi="Times New Roman"/>
          <w:color w:val="200F03"/>
          <w:sz w:val="28"/>
          <w:szCs w:val="28"/>
          <w:lang w:val="uk-UA"/>
        </w:rPr>
        <w:t xml:space="preserve"> в системі операційної діяльності підприємства</w:t>
      </w:r>
      <w:r w:rsidRPr="007655EC">
        <w:rPr>
          <w:rFonts w:ascii="Times New Roman" w:hAnsi="Times New Roman"/>
          <w:color w:val="200F03"/>
          <w:sz w:val="28"/>
          <w:szCs w:val="28"/>
          <w:lang w:val="uk-UA"/>
        </w:rPr>
        <w:t xml:space="preserve">; </w:t>
      </w:r>
    </w:p>
    <w:p w:rsidR="00AA6299" w:rsidRPr="007655EC" w:rsidRDefault="00AA6299" w:rsidP="00391255">
      <w:pPr>
        <w:pStyle w:val="af5"/>
        <w:numPr>
          <w:ilvl w:val="0"/>
          <w:numId w:val="5"/>
        </w:numPr>
        <w:spacing w:after="0" w:line="360" w:lineRule="auto"/>
        <w:ind w:left="0" w:firstLine="709"/>
        <w:jc w:val="both"/>
        <w:rPr>
          <w:rFonts w:ascii="Times New Roman" w:hAnsi="Times New Roman"/>
          <w:color w:val="200F03"/>
          <w:sz w:val="28"/>
          <w:szCs w:val="28"/>
          <w:lang w:val="uk-UA"/>
        </w:rPr>
      </w:pPr>
      <w:r w:rsidRPr="007655EC">
        <w:rPr>
          <w:rFonts w:ascii="Times New Roman" w:hAnsi="Times New Roman"/>
          <w:color w:val="200F03"/>
          <w:sz w:val="28"/>
          <w:szCs w:val="28"/>
          <w:lang w:val="uk-UA"/>
        </w:rPr>
        <w:t xml:space="preserve">інерції та опору в людських стосунках; </w:t>
      </w:r>
    </w:p>
    <w:p w:rsidR="00AA6299" w:rsidRPr="007655EC" w:rsidRDefault="00AA6299" w:rsidP="00391255">
      <w:pPr>
        <w:pStyle w:val="af5"/>
        <w:numPr>
          <w:ilvl w:val="0"/>
          <w:numId w:val="5"/>
        </w:numPr>
        <w:spacing w:after="0" w:line="360" w:lineRule="auto"/>
        <w:ind w:left="0" w:firstLine="709"/>
        <w:jc w:val="both"/>
        <w:rPr>
          <w:rFonts w:ascii="Times New Roman" w:hAnsi="Times New Roman"/>
          <w:color w:val="200F03"/>
          <w:sz w:val="28"/>
          <w:szCs w:val="28"/>
          <w:lang w:val="uk-UA"/>
        </w:rPr>
      </w:pPr>
      <w:r w:rsidRPr="007655EC">
        <w:rPr>
          <w:rFonts w:ascii="Times New Roman" w:hAnsi="Times New Roman"/>
          <w:color w:val="200F03"/>
          <w:sz w:val="28"/>
          <w:szCs w:val="28"/>
          <w:lang w:val="uk-UA"/>
        </w:rPr>
        <w:t>інтеграції трудового процесу</w:t>
      </w:r>
      <w:r w:rsidR="007655EC" w:rsidRPr="007655EC">
        <w:rPr>
          <w:rFonts w:ascii="Times New Roman" w:hAnsi="Times New Roman"/>
          <w:color w:val="200F03"/>
          <w:sz w:val="28"/>
          <w:szCs w:val="28"/>
          <w:lang w:val="uk-UA"/>
        </w:rPr>
        <w:t xml:space="preserve"> в системі операційної діяльності підприємства</w:t>
      </w:r>
      <w:r w:rsidRPr="007655EC">
        <w:rPr>
          <w:rFonts w:ascii="Times New Roman" w:hAnsi="Times New Roman"/>
          <w:color w:val="200F03"/>
          <w:sz w:val="28"/>
          <w:szCs w:val="28"/>
          <w:lang w:val="uk-UA"/>
        </w:rPr>
        <w:t xml:space="preserve">; </w:t>
      </w:r>
    </w:p>
    <w:p w:rsidR="00AA6299" w:rsidRPr="007655EC" w:rsidRDefault="00AA6299" w:rsidP="00391255">
      <w:pPr>
        <w:pStyle w:val="af5"/>
        <w:numPr>
          <w:ilvl w:val="0"/>
          <w:numId w:val="5"/>
        </w:numPr>
        <w:spacing w:after="0" w:line="360" w:lineRule="auto"/>
        <w:ind w:left="0" w:firstLine="709"/>
        <w:jc w:val="both"/>
        <w:rPr>
          <w:rFonts w:ascii="Times New Roman" w:hAnsi="Times New Roman"/>
          <w:color w:val="200F03"/>
          <w:sz w:val="28"/>
          <w:szCs w:val="28"/>
          <w:lang w:val="uk-UA"/>
        </w:rPr>
      </w:pPr>
      <w:r w:rsidRPr="007655EC">
        <w:rPr>
          <w:rFonts w:ascii="Times New Roman" w:hAnsi="Times New Roman"/>
          <w:color w:val="200F03"/>
          <w:sz w:val="28"/>
          <w:szCs w:val="28"/>
          <w:lang w:val="uk-UA"/>
        </w:rPr>
        <w:t>неухильного збільшення продуктивності праці</w:t>
      </w:r>
      <w:r w:rsidR="007655EC" w:rsidRPr="007655EC">
        <w:rPr>
          <w:rFonts w:ascii="Times New Roman" w:hAnsi="Times New Roman"/>
          <w:color w:val="200F03"/>
          <w:sz w:val="28"/>
          <w:szCs w:val="28"/>
          <w:lang w:val="uk-UA"/>
        </w:rPr>
        <w:t xml:space="preserve"> в системі операційної діяльності підприємства</w:t>
      </w:r>
      <w:r w:rsidRPr="007655EC">
        <w:rPr>
          <w:rFonts w:ascii="Times New Roman" w:hAnsi="Times New Roman"/>
          <w:color w:val="200F03"/>
          <w:sz w:val="28"/>
          <w:szCs w:val="28"/>
          <w:lang w:val="uk-UA"/>
        </w:rPr>
        <w:t xml:space="preserve">; </w:t>
      </w:r>
    </w:p>
    <w:p w:rsidR="00AA6299" w:rsidRPr="007655EC" w:rsidRDefault="00AA6299" w:rsidP="00391255">
      <w:pPr>
        <w:pStyle w:val="af5"/>
        <w:numPr>
          <w:ilvl w:val="0"/>
          <w:numId w:val="5"/>
        </w:numPr>
        <w:spacing w:after="0" w:line="360" w:lineRule="auto"/>
        <w:ind w:left="0" w:firstLine="709"/>
        <w:jc w:val="both"/>
        <w:rPr>
          <w:rFonts w:ascii="Times New Roman" w:hAnsi="Times New Roman"/>
          <w:color w:val="200F03"/>
          <w:sz w:val="28"/>
          <w:szCs w:val="28"/>
          <w:lang w:val="uk-UA"/>
        </w:rPr>
      </w:pPr>
      <w:r w:rsidRPr="007655EC">
        <w:rPr>
          <w:rFonts w:ascii="Times New Roman" w:hAnsi="Times New Roman"/>
          <w:color w:val="200F03"/>
          <w:sz w:val="28"/>
          <w:szCs w:val="28"/>
          <w:lang w:val="uk-UA"/>
        </w:rPr>
        <w:t>поширеного контролю;</w:t>
      </w:r>
    </w:p>
    <w:p w:rsidR="00AA6299" w:rsidRPr="007655EC" w:rsidRDefault="00AA6299" w:rsidP="00391255">
      <w:pPr>
        <w:pStyle w:val="af5"/>
        <w:numPr>
          <w:ilvl w:val="0"/>
          <w:numId w:val="5"/>
        </w:numPr>
        <w:spacing w:after="0" w:line="360" w:lineRule="auto"/>
        <w:ind w:left="0" w:firstLine="709"/>
        <w:jc w:val="both"/>
        <w:rPr>
          <w:rFonts w:ascii="Times New Roman" w:hAnsi="Times New Roman"/>
          <w:color w:val="200F03"/>
          <w:sz w:val="28"/>
          <w:szCs w:val="28"/>
          <w:lang w:val="uk-UA"/>
        </w:rPr>
      </w:pPr>
      <w:r w:rsidRPr="007655EC">
        <w:rPr>
          <w:rFonts w:ascii="Times New Roman" w:hAnsi="Times New Roman"/>
          <w:color w:val="200F03"/>
          <w:sz w:val="28"/>
          <w:szCs w:val="28"/>
          <w:lang w:val="uk-UA"/>
        </w:rPr>
        <w:t>розподілу праці</w:t>
      </w:r>
      <w:r w:rsidR="007655EC" w:rsidRPr="007655EC">
        <w:rPr>
          <w:rFonts w:ascii="Times New Roman" w:hAnsi="Times New Roman"/>
          <w:color w:val="200F03"/>
          <w:sz w:val="28"/>
          <w:szCs w:val="28"/>
          <w:lang w:val="uk-UA"/>
        </w:rPr>
        <w:t xml:space="preserve"> в системі операційної діяльності підприємства</w:t>
      </w:r>
      <w:r w:rsidRPr="007655EC">
        <w:rPr>
          <w:rFonts w:ascii="Times New Roman" w:hAnsi="Times New Roman"/>
          <w:color w:val="200F03"/>
          <w:sz w:val="28"/>
          <w:szCs w:val="28"/>
          <w:lang w:val="uk-UA"/>
        </w:rPr>
        <w:t xml:space="preserve">; </w:t>
      </w:r>
    </w:p>
    <w:p w:rsidR="00AA6299" w:rsidRPr="007655EC" w:rsidRDefault="007655EC" w:rsidP="00391255">
      <w:pPr>
        <w:pStyle w:val="af5"/>
        <w:numPr>
          <w:ilvl w:val="0"/>
          <w:numId w:val="5"/>
        </w:numPr>
        <w:spacing w:after="0" w:line="360" w:lineRule="auto"/>
        <w:ind w:left="0" w:firstLine="709"/>
        <w:jc w:val="both"/>
        <w:rPr>
          <w:rFonts w:ascii="Times New Roman" w:hAnsi="Times New Roman"/>
          <w:color w:val="200F03"/>
          <w:sz w:val="28"/>
          <w:szCs w:val="28"/>
          <w:lang w:val="uk-UA"/>
        </w:rPr>
      </w:pPr>
      <w:r w:rsidRPr="007655EC">
        <w:rPr>
          <w:rFonts w:ascii="Times New Roman" w:hAnsi="Times New Roman"/>
          <w:color w:val="200F03"/>
          <w:sz w:val="28"/>
          <w:szCs w:val="28"/>
          <w:lang w:val="uk-UA"/>
        </w:rPr>
        <w:t>с</w:t>
      </w:r>
      <w:r w:rsidR="00AA6299" w:rsidRPr="007655EC">
        <w:rPr>
          <w:rFonts w:ascii="Times New Roman" w:hAnsi="Times New Roman"/>
          <w:color w:val="200F03"/>
          <w:sz w:val="28"/>
          <w:szCs w:val="28"/>
          <w:lang w:val="uk-UA"/>
        </w:rPr>
        <w:t>корочення щаблів управління</w:t>
      </w:r>
      <w:r w:rsidRPr="007655EC">
        <w:rPr>
          <w:rFonts w:ascii="Times New Roman" w:hAnsi="Times New Roman"/>
          <w:color w:val="200F03"/>
          <w:sz w:val="28"/>
          <w:szCs w:val="28"/>
          <w:lang w:val="uk-UA"/>
        </w:rPr>
        <w:t xml:space="preserve"> в системі операційної діяльності підприємства</w:t>
      </w:r>
      <w:r w:rsidR="00AA6299" w:rsidRPr="007655EC">
        <w:rPr>
          <w:rFonts w:ascii="Times New Roman" w:hAnsi="Times New Roman"/>
          <w:color w:val="200F03"/>
          <w:sz w:val="28"/>
          <w:szCs w:val="28"/>
          <w:lang w:val="uk-UA"/>
        </w:rPr>
        <w:t xml:space="preserve">; </w:t>
      </w:r>
    </w:p>
    <w:p w:rsidR="001532BC" w:rsidRPr="001532BC" w:rsidRDefault="00AA6299" w:rsidP="00391255">
      <w:pPr>
        <w:pStyle w:val="af5"/>
        <w:numPr>
          <w:ilvl w:val="0"/>
          <w:numId w:val="5"/>
        </w:numPr>
        <w:spacing w:after="0" w:line="360" w:lineRule="auto"/>
        <w:ind w:left="0" w:firstLine="709"/>
        <w:jc w:val="both"/>
        <w:rPr>
          <w:rFonts w:ascii="Times New Roman" w:hAnsi="Times New Roman"/>
          <w:color w:val="200F03"/>
          <w:sz w:val="28"/>
          <w:szCs w:val="28"/>
          <w:lang w:val="uk-UA"/>
        </w:rPr>
      </w:pPr>
      <w:r w:rsidRPr="007655EC">
        <w:rPr>
          <w:rFonts w:ascii="Times New Roman" w:hAnsi="Times New Roman"/>
          <w:color w:val="200F03"/>
          <w:sz w:val="28"/>
          <w:szCs w:val="28"/>
          <w:lang w:val="uk-UA"/>
        </w:rPr>
        <w:t>співвідносності керуючої та керованої системи.</w:t>
      </w:r>
      <w:r w:rsidR="001532BC" w:rsidRPr="001532BC">
        <w:rPr>
          <w:rFonts w:ascii="Times New Roman" w:hAnsi="Times New Roman"/>
          <w:sz w:val="28"/>
          <w:szCs w:val="28"/>
          <w:lang w:val="uk-UA"/>
        </w:rPr>
        <w:t xml:space="preserve"> </w:t>
      </w:r>
    </w:p>
    <w:p w:rsidR="00AA6299" w:rsidRPr="001532BC" w:rsidRDefault="001532BC" w:rsidP="001532BC">
      <w:pPr>
        <w:spacing w:line="360" w:lineRule="auto"/>
        <w:ind w:firstLine="720"/>
        <w:jc w:val="both"/>
        <w:rPr>
          <w:rFonts w:eastAsia="TimesNewRoman"/>
          <w:bCs/>
          <w:sz w:val="28"/>
          <w:szCs w:val="28"/>
        </w:rPr>
      </w:pPr>
      <w:r w:rsidRPr="001532BC">
        <w:rPr>
          <w:rFonts w:eastAsia="TimesNewRoman"/>
          <w:bCs/>
          <w:sz w:val="28"/>
          <w:szCs w:val="28"/>
        </w:rPr>
        <w:t xml:space="preserve">Система управління операційною діяльністю на підприємстві  </w:t>
      </w:r>
      <w:r>
        <w:rPr>
          <w:rFonts w:eastAsia="TimesNewRoman"/>
          <w:bCs/>
          <w:sz w:val="28"/>
          <w:szCs w:val="28"/>
        </w:rPr>
        <w:t>візуалізована на рис. 1.1.</w:t>
      </w:r>
    </w:p>
    <w:p w:rsidR="001532BC" w:rsidRPr="005651EC" w:rsidRDefault="00B166D0" w:rsidP="001532BC">
      <w:r>
        <w:pict>
          <v:group id="_x0000_s1282" editas="canvas" style="width:483.85pt;height:435.3pt;mso-position-horizontal-relative:char;mso-position-vertical-relative:line" coordorigin="2112,3310" coordsize="7448,7199">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283" type="#_x0000_t75" style="position:absolute;left:2112;top:3310;width:7448;height:7199" o:preferrelative="f">
              <v:fill o:detectmouseclick="t"/>
              <v:path o:extrusionok="t" o:connecttype="none"/>
              <o:lock v:ext="edit" text="t"/>
            </v:shape>
            <v:group id="_x0000_s1284" style="position:absolute;left:2188;top:3435;width:7140;height:6484" coordorigin="2188,3435" coordsize="7140,6484">
              <v:rect id="_x0000_s1285" style="position:absolute;left:2188;top:3435;width:7140;height:6484">
                <v:stroke dashstyle="dashDot"/>
              </v:rect>
              <v:shapetype id="_x0000_t16" coordsize="21600,21600" o:spt="16" adj="5400" path="m@0,l0@0,,21600@1,21600,21600@2,21600,xem0@0nfl@1@0,21600,em@1@0nfl@1,21600e">
                <v:stroke joinstyle="miter"/>
                <v:formulas>
                  <v:f eqn="val #0"/>
                  <v:f eqn="sum width 0 #0"/>
                  <v:f eqn="sum height 0 #0"/>
                  <v:f eqn="mid height #0"/>
                  <v:f eqn="prod @1 1 2"/>
                  <v:f eqn="prod @2 1 2"/>
                  <v:f eqn="mid width #0"/>
                </v:formulas>
                <v:path o:extrusionok="f" gradientshapeok="t" limo="10800,10800" o:connecttype="custom" o:connectlocs="@6,0;@4,@0;0,@3;@4,21600;@1,@3;21600,@5" o:connectangles="270,270,180,90,0,0" textboxrect="0,@0,@1,21600"/>
                <v:handles>
                  <v:h position="topLeft,#0" switch="" yrange="0,21600"/>
                </v:handles>
                <o:complex v:ext="view"/>
              </v:shapetype>
              <v:shape id="_x0000_s1286" type="#_x0000_t16" style="position:absolute;left:4037;top:3878;width:3447;height:750" fillcolor="white [3212]">
                <v:textbox style="mso-next-textbox:#_x0000_s1286">
                  <w:txbxContent>
                    <w:p w:rsidR="006F3AA8" w:rsidRPr="001532BC" w:rsidRDefault="006F3AA8" w:rsidP="001532BC">
                      <w:pPr>
                        <w:jc w:val="center"/>
                      </w:pPr>
                      <w:r w:rsidRPr="001532BC">
                        <w:t>Цілі управління операційною діяльністю на підприємстві</w:t>
                      </w:r>
                    </w:p>
                  </w:txbxContent>
                </v:textbox>
              </v:shape>
              <v:rect id="_x0000_s1287" style="position:absolute;left:4190;top:4811;width:2987;height:580" fillcolor="white [3212]">
                <v:textbox style="mso-next-textbox:#_x0000_s1287">
                  <w:txbxContent>
                    <w:p w:rsidR="006F3AA8" w:rsidRPr="005A4452" w:rsidRDefault="006F3AA8" w:rsidP="001532BC">
                      <w:pPr>
                        <w:jc w:val="center"/>
                      </w:pPr>
                      <w:r w:rsidRPr="005A4452">
                        <w:t xml:space="preserve">Суб’єкти </w:t>
                      </w:r>
                      <w:r w:rsidRPr="001532BC">
                        <w:t>управління операційною діяльністю на підприємстві</w:t>
                      </w:r>
                    </w:p>
                  </w:txbxContent>
                </v:textbox>
              </v:rect>
              <v:shapetype id="_x0000_t132" coordsize="21600,21600" o:spt="132" path="m10800,qx,3391l,18209qy10800,21600,21600,18209l21600,3391qy10800,xem,3391nfqy10800,6782,21600,3391e">
                <v:path o:extrusionok="f" gradientshapeok="t" o:connecttype="custom" o:connectlocs="10800,6782;10800,0;0,10800;10800,21600;21600,10800" o:connectangles="270,270,180,90,0" textboxrect="0,6782,21600,18209"/>
              </v:shapetype>
              <v:shape id="_x0000_s1288" type="#_x0000_t132" style="position:absolute;left:3832;top:5568;width:1698;height:602" fillcolor="white [3212]">
                <v:textbox style="mso-next-textbox:#_x0000_s1288">
                  <w:txbxContent>
                    <w:p w:rsidR="006F3AA8" w:rsidRPr="005A4452" w:rsidRDefault="006F3AA8" w:rsidP="001532BC">
                      <w:pPr>
                        <w:jc w:val="center"/>
                        <w:rPr>
                          <w:sz w:val="20"/>
                          <w:szCs w:val="20"/>
                        </w:rPr>
                      </w:pPr>
                      <w:r w:rsidRPr="005A4452">
                        <w:rPr>
                          <w:sz w:val="20"/>
                          <w:szCs w:val="20"/>
                        </w:rPr>
                        <w:t>Управлінський рівень</w:t>
                      </w:r>
                    </w:p>
                  </w:txbxContent>
                </v:textbox>
              </v:shape>
              <v:shape id="_x0000_s1289" type="#_x0000_t132" style="position:absolute;left:5778;top:5568;width:1581;height:602" fillcolor="white [3212]">
                <v:textbox style="mso-next-textbox:#_x0000_s1289">
                  <w:txbxContent>
                    <w:p w:rsidR="006F3AA8" w:rsidRPr="005A4452" w:rsidRDefault="006F3AA8" w:rsidP="001532BC">
                      <w:pPr>
                        <w:jc w:val="center"/>
                        <w:rPr>
                          <w:sz w:val="20"/>
                          <w:szCs w:val="20"/>
                        </w:rPr>
                      </w:pPr>
                      <w:r w:rsidRPr="005A4452">
                        <w:rPr>
                          <w:sz w:val="20"/>
                          <w:szCs w:val="20"/>
                        </w:rPr>
                        <w:t>Виконавчий рівень</w:t>
                      </w:r>
                    </w:p>
                  </w:txbxContent>
                </v:textbox>
              </v:shape>
              <v:rect id="_x0000_s1290" style="position:absolute;left:2481;top:6036;width:1247;height:941" fillcolor="white [3212]">
                <v:textbox style="mso-next-textbox:#_x0000_s1290">
                  <w:txbxContent>
                    <w:p w:rsidR="006F3AA8" w:rsidRPr="001532BC" w:rsidRDefault="006F3AA8" w:rsidP="001532BC">
                      <w:pPr>
                        <w:jc w:val="center"/>
                        <w:rPr>
                          <w:sz w:val="18"/>
                          <w:szCs w:val="18"/>
                        </w:rPr>
                      </w:pPr>
                      <w:r w:rsidRPr="001532BC">
                        <w:rPr>
                          <w:sz w:val="18"/>
                          <w:szCs w:val="18"/>
                        </w:rPr>
                        <w:t>Функції управління операційною діяльністю на підприємстві</w:t>
                      </w:r>
                    </w:p>
                  </w:txbxContent>
                </v:textbox>
              </v:rect>
              <v:rect id="_x0000_s1291" style="position:absolute;left:4283;top:8268;width:2987;height:495" fillcolor="white [3212]">
                <v:textbox style="mso-next-textbox:#_x0000_s1291">
                  <w:txbxContent>
                    <w:p w:rsidR="006F3AA8" w:rsidRPr="00971AF7" w:rsidRDefault="006F3AA8" w:rsidP="001532BC">
                      <w:pPr>
                        <w:jc w:val="center"/>
                        <w:rPr>
                          <w:sz w:val="20"/>
                          <w:szCs w:val="20"/>
                        </w:rPr>
                      </w:pPr>
                      <w:r w:rsidRPr="00971AF7">
                        <w:rPr>
                          <w:sz w:val="20"/>
                          <w:szCs w:val="20"/>
                        </w:rPr>
                        <w:t xml:space="preserve">Об’єкти </w:t>
                      </w:r>
                      <w:r w:rsidRPr="001532BC">
                        <w:rPr>
                          <w:sz w:val="18"/>
                          <w:szCs w:val="18"/>
                        </w:rPr>
                        <w:t>управління операційною діяльністю на підприємстві</w:t>
                      </w:r>
                    </w:p>
                  </w:txbxContent>
                </v:textbox>
              </v:rect>
              <v:shape id="_x0000_s1292" type="#_x0000_t16" style="position:absolute;left:4190;top:9062;width:1493;height:780" fillcolor="white [3212]">
                <v:textbox style="mso-next-textbox:#_x0000_s1292">
                  <w:txbxContent>
                    <w:p w:rsidR="006F3AA8" w:rsidRPr="00971AF7" w:rsidRDefault="006F3AA8" w:rsidP="001532BC">
                      <w:pPr>
                        <w:jc w:val="center"/>
                        <w:rPr>
                          <w:sz w:val="20"/>
                          <w:szCs w:val="20"/>
                        </w:rPr>
                      </w:pPr>
                      <w:r w:rsidRPr="00971AF7">
                        <w:rPr>
                          <w:sz w:val="20"/>
                          <w:szCs w:val="20"/>
                        </w:rPr>
                        <w:t xml:space="preserve">Абсолютні </w:t>
                      </w:r>
                      <w:r>
                        <w:rPr>
                          <w:sz w:val="20"/>
                          <w:szCs w:val="20"/>
                        </w:rPr>
                        <w:t>результати</w:t>
                      </w:r>
                      <w:r w:rsidRPr="00971AF7">
                        <w:rPr>
                          <w:sz w:val="20"/>
                          <w:szCs w:val="20"/>
                        </w:rPr>
                        <w:t xml:space="preserve"> </w:t>
                      </w:r>
                    </w:p>
                  </w:txbxContent>
                </v:textbox>
              </v:shape>
              <v:shape id="_x0000_s1293" type="#_x0000_t16" style="position:absolute;left:5867;top:9062;width:1492;height:780" fillcolor="white [3212]">
                <v:textbox style="mso-next-textbox:#_x0000_s1293">
                  <w:txbxContent>
                    <w:p w:rsidR="006F3AA8" w:rsidRPr="00971AF7" w:rsidRDefault="006F3AA8" w:rsidP="001532BC">
                      <w:pPr>
                        <w:jc w:val="center"/>
                        <w:rPr>
                          <w:sz w:val="20"/>
                          <w:szCs w:val="20"/>
                        </w:rPr>
                      </w:pPr>
                      <w:r w:rsidRPr="00971AF7">
                        <w:rPr>
                          <w:sz w:val="20"/>
                          <w:szCs w:val="20"/>
                        </w:rPr>
                        <w:t xml:space="preserve">Відносні </w:t>
                      </w:r>
                      <w:r>
                        <w:rPr>
                          <w:sz w:val="20"/>
                          <w:szCs w:val="20"/>
                        </w:rPr>
                        <w:t>результати</w:t>
                      </w:r>
                    </w:p>
                  </w:txbxContent>
                </v:textbox>
              </v:shape>
              <v:rect id="_x0000_s1294" style="position:absolute;left:3832;top:6456;width:3652;height:521" fillcolor="white [3212]">
                <v:textbox style="mso-next-textbox:#_x0000_s1294">
                  <w:txbxContent>
                    <w:p w:rsidR="006F3AA8" w:rsidRPr="00971AF7" w:rsidRDefault="006F3AA8" w:rsidP="001532BC">
                      <w:pPr>
                        <w:jc w:val="center"/>
                        <w:rPr>
                          <w:b/>
                          <w:sz w:val="20"/>
                          <w:szCs w:val="20"/>
                        </w:rPr>
                      </w:pPr>
                      <w:r w:rsidRPr="00971AF7">
                        <w:rPr>
                          <w:sz w:val="20"/>
                          <w:szCs w:val="20"/>
                        </w:rPr>
                        <w:t xml:space="preserve">Інструментарій та технології  </w:t>
                      </w:r>
                      <w:r w:rsidRPr="001532BC">
                        <w:rPr>
                          <w:sz w:val="20"/>
                          <w:szCs w:val="20"/>
                          <w:lang w:val="ru-RU"/>
                        </w:rPr>
                        <w:t>управління операційною діяльністю на підприємстві</w:t>
                      </w:r>
                    </w:p>
                  </w:txbxContent>
                </v:textbox>
              </v:rect>
              <v:shapetype id="_x0000_t93" coordsize="21600,21600" o:spt="93" adj="16200,5400" path="m@0,l@0@1,3375@1,3375@2@0@2@0,21600,21600,10800xem1350@1l1350@2,2700@2,2700@1xem0@1l0@2,675@2,675@1xe">
                <v:stroke joinstyle="miter"/>
                <v:formulas>
                  <v:f eqn="val #0"/>
                  <v:f eqn="val #1"/>
                  <v:f eqn="sum height 0 #1"/>
                  <v:f eqn="sum 10800 0 #1"/>
                  <v:f eqn="sum width 0 #0"/>
                  <v:f eqn="prod @4 @3 10800"/>
                  <v:f eqn="sum width 0 @5"/>
                </v:formulas>
                <v:path o:connecttype="custom" o:connectlocs="@0,0;0,10800;@0,21600;21600,10800" o:connectangles="270,180,90,0" textboxrect="3375,@1,@6,@2"/>
                <v:handles>
                  <v:h position="#0,#1" xrange="3375,21600" yrange="0,10800"/>
                </v:handles>
              </v:shapetype>
              <v:shape id="_x0000_s1295" type="#_x0000_t93" style="position:absolute;left:4905;top:5904;width:1291;height:3438;rotation:90" fillcolor="white [3212]">
                <v:textbox style="mso-next-textbox:#_x0000_s1295">
                  <w:txbxContent>
                    <w:p w:rsidR="006F3AA8" w:rsidRPr="00FF7E69" w:rsidRDefault="006F3AA8" w:rsidP="001532BC">
                      <w:pPr>
                        <w:jc w:val="center"/>
                      </w:pPr>
                      <w:r w:rsidRPr="00FF7E69">
                        <w:rPr>
                          <w:sz w:val="20"/>
                          <w:szCs w:val="20"/>
                        </w:rPr>
                        <w:t>Управлінський вплив на керований</w:t>
                      </w:r>
                      <w:r w:rsidRPr="00FF7E69">
                        <w:t xml:space="preserve"> об’єкт</w:t>
                      </w:r>
                      <w:r>
                        <w:t xml:space="preserve"> підприємства</w:t>
                      </w:r>
                    </w:p>
                  </w:txbxContent>
                </v:textbox>
              </v:shape>
              <v:rect id="_x0000_s1296" style="position:absolute;left:7714;top:6079;width:1186;height:898" fillcolor="white [3212]">
                <v:textbox style="mso-next-textbox:#_x0000_s1296">
                  <w:txbxContent>
                    <w:p w:rsidR="006F3AA8" w:rsidRPr="001532BC" w:rsidRDefault="006F3AA8" w:rsidP="001532BC">
                      <w:pPr>
                        <w:jc w:val="center"/>
                        <w:rPr>
                          <w:sz w:val="18"/>
                          <w:szCs w:val="18"/>
                        </w:rPr>
                      </w:pPr>
                      <w:r w:rsidRPr="001532BC">
                        <w:rPr>
                          <w:sz w:val="18"/>
                          <w:szCs w:val="18"/>
                        </w:rPr>
                        <w:t>Принципи управління операційною діяльністю на підприємстві</w:t>
                      </w:r>
                    </w:p>
                  </w:txbxContent>
                </v:textbox>
              </v:rect>
              <v:rect id="_x0000_s1297" style="position:absolute;left:2619;top:3879;width:1017;height:1107" fillcolor="white [3212]">
                <v:textbox style="layout-flow:vertical;mso-layout-flow-alt:bottom-to-top;mso-next-textbox:#_x0000_s1297">
                  <w:txbxContent>
                    <w:p w:rsidR="006F3AA8" w:rsidRPr="00706721" w:rsidRDefault="006F3AA8" w:rsidP="001532BC">
                      <w:pPr>
                        <w:jc w:val="center"/>
                      </w:pPr>
                      <w:r>
                        <w:t>Внутрішні ф</w:t>
                      </w:r>
                      <w:r w:rsidRPr="00706721">
                        <w:t>актори</w:t>
                      </w:r>
                      <w:r>
                        <w:t xml:space="preserve"> </w:t>
                      </w:r>
                    </w:p>
                  </w:txbxContent>
                </v:textbox>
              </v:rect>
              <v:rect id="_x0000_s1298" style="position:absolute;left:7914;top:3880;width:986;height:1182" fillcolor="white [3212]">
                <v:textbox style="layout-flow:vertical;mso-next-textbox:#_x0000_s1298">
                  <w:txbxContent>
                    <w:p w:rsidR="006F3AA8" w:rsidRPr="005A4452" w:rsidRDefault="006F3AA8" w:rsidP="001532BC">
                      <w:pPr>
                        <w:jc w:val="center"/>
                      </w:pPr>
                      <w:r>
                        <w:t>Зовнішні ф</w:t>
                      </w:r>
                      <w:r w:rsidRPr="005A4452">
                        <w:t>актор</w:t>
                      </w:r>
                      <w:r>
                        <w:t>и</w:t>
                      </w:r>
                      <w:r w:rsidRPr="005A4452">
                        <w:t xml:space="preserve">  </w:t>
                      </w:r>
                    </w:p>
                  </w:txbxContent>
                </v:textbox>
              </v:re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1299" type="#_x0000_t34" style="position:absolute;left:5027;top:5824;width:286;height:978;rotation:90;flip:x" o:connectortype="elbow" adj="10771,82488,-293376">
                <v:stroke endarrow="block"/>
              </v:shape>
              <v:shape id="_x0000_s1300" type="#_x0000_t34" style="position:absolute;left:5971;top:5858;width:286;height:909;rotation:90" o:connectortype="elbow" adj="10771,-88629,-436134">
                <v:stroke endarrow="block"/>
              </v:shape>
              <v:shape id="_x0000_s1301" type="#_x0000_t93" style="position:absolute;left:3636;top:4133;width:401;height:239"/>
              <v:shape id="_x0000_s1302" type="#_x0000_t93" style="position:absolute;left:7484;top:4133;width:393;height:239;flip:x y"/>
              <v:shape id="_x0000_s1303" type="#_x0000_t93" style="position:absolute;left:5561;top:4582;width:212;height:246;rotation:90"/>
              <v:shape id="_x0000_s1304" type="#_x0000_t34" style="position:absolute;left:5207;top:8493;width:299;height:840;rotation:90" o:connectortype="elbow" adj=",-162574,-359796">
                <v:stroke endarrow="block"/>
              </v:shape>
              <v:shape id="_x0000_s1305" type="#_x0000_t34" style="position:absolute;left:6045;top:8495;width:299;height:836;rotation:90;flip:x" o:connectortype="elbow" adj=",163472,-359796">
                <v:stroke endarrow="block"/>
              </v:shape>
              <v:shapetype id="_x0000_t33" coordsize="21600,21600" o:spt="33" o:oned="t" path="m,l21600,r,21600e" filled="f">
                <v:stroke joinstyle="miter"/>
                <v:path arrowok="t" fillok="f" o:connecttype="none"/>
                <o:lock v:ext="edit" shapetype="t"/>
              </v:shapetype>
              <v:shape id="_x0000_s1306" type="#_x0000_t33" style="position:absolute;left:3180;top:5026;width:935;height:1085;rotation:270" o:connectortype="elbow" adj="-53173,-71632,-53173">
                <v:stroke endarrow="block"/>
              </v:shape>
              <v:shapetype id="_x0000_t94" coordsize="21600,21600" o:spt="94" adj="16200,5400" path="m@0,l@0@1,0@1@5,10800,0@2@0@2@0,21600,21600,10800xe">
                <v:stroke joinstyle="miter"/>
                <v:formulas>
                  <v:f eqn="val #0"/>
                  <v:f eqn="val #1"/>
                  <v:f eqn="sum height 0 #1"/>
                  <v:f eqn="sum 10800 0 #1"/>
                  <v:f eqn="sum width 0 #0"/>
                  <v:f eqn="prod @4 @3 10800"/>
                  <v:f eqn="sum width 0 @5"/>
                </v:formulas>
                <v:path o:connecttype="custom" o:connectlocs="@0,0;@5,10800;@0,21600;21600,10800" o:connectangles="270,180,90,0" textboxrect="@5,@1,@6,@2"/>
                <v:handles>
                  <v:h position="#0,#1" xrange="0,21600" yrange="0,10800"/>
                </v:handles>
              </v:shapetype>
              <v:shape id="_x0000_s1307" type="#_x0000_t94" style="position:absolute;left:7270;top:8090;width:1503;height:880" fillcolor="white [3212]">
                <v:textbox style="mso-next-textbox:#_x0000_s1307">
                  <w:txbxContent>
                    <w:p w:rsidR="006F3AA8" w:rsidRDefault="006F3AA8" w:rsidP="001532BC">
                      <w:pPr>
                        <w:jc w:val="center"/>
                        <w:rPr>
                          <w:sz w:val="20"/>
                          <w:szCs w:val="20"/>
                        </w:rPr>
                      </w:pPr>
                      <w:r w:rsidRPr="0066052E">
                        <w:rPr>
                          <w:sz w:val="20"/>
                          <w:szCs w:val="20"/>
                        </w:rPr>
                        <w:t>Зворотний</w:t>
                      </w:r>
                    </w:p>
                    <w:p w:rsidR="006F3AA8" w:rsidRPr="0066052E" w:rsidRDefault="006F3AA8" w:rsidP="001532BC">
                      <w:pPr>
                        <w:jc w:val="center"/>
                        <w:rPr>
                          <w:sz w:val="20"/>
                          <w:szCs w:val="20"/>
                        </w:rPr>
                      </w:pPr>
                      <w:r w:rsidRPr="0066052E">
                        <w:rPr>
                          <w:sz w:val="20"/>
                          <w:szCs w:val="20"/>
                        </w:rPr>
                        <w:t>зв’язок</w:t>
                      </w:r>
                    </w:p>
                  </w:txbxContent>
                </v:textbox>
              </v:shape>
              <v:shape id="_x0000_s1308" type="#_x0000_t94" style="position:absolute;left:2890;top:8044;width:1393;height:926;flip:x" fillcolor="white [3212]">
                <v:textbox style="mso-next-textbox:#_x0000_s1308">
                  <w:txbxContent>
                    <w:p w:rsidR="006F3AA8" w:rsidRDefault="006F3AA8" w:rsidP="001532BC">
                      <w:pPr>
                        <w:jc w:val="center"/>
                        <w:rPr>
                          <w:sz w:val="20"/>
                          <w:szCs w:val="20"/>
                        </w:rPr>
                      </w:pPr>
                      <w:r w:rsidRPr="0066052E">
                        <w:rPr>
                          <w:sz w:val="20"/>
                          <w:szCs w:val="20"/>
                        </w:rPr>
                        <w:t>Зворотний</w:t>
                      </w:r>
                    </w:p>
                    <w:p w:rsidR="006F3AA8" w:rsidRPr="0066052E" w:rsidRDefault="006F3AA8" w:rsidP="001532BC">
                      <w:pPr>
                        <w:jc w:val="center"/>
                        <w:rPr>
                          <w:sz w:val="20"/>
                          <w:szCs w:val="20"/>
                        </w:rPr>
                      </w:pPr>
                      <w:r w:rsidRPr="0066052E">
                        <w:rPr>
                          <w:sz w:val="20"/>
                          <w:szCs w:val="20"/>
                        </w:rPr>
                        <w:t>зв’язок</w:t>
                      </w:r>
                    </w:p>
                  </w:txbxContent>
                </v:textbox>
              </v:shape>
              <v:shape id="_x0000_s1309" type="#_x0000_t33" style="position:absolute;left:7253;top:5025;width:978;height:1130;rotation:270;flip:x" o:connectortype="elbow" adj="-165696,69626,-165696">
                <v:stroke endarrow="block"/>
              </v:shape>
              <v:shape id="_x0000_s1310" type="#_x0000_t34" style="position:absolute;left:5094;top:4978;width:177;height:1003;rotation:90" o:connectortype="elbow" adj=",-63623,-595597">
                <v:stroke dashstyle="dash" endarrow="block"/>
              </v:shape>
              <v:shape id="_x0000_s1311" type="#_x0000_t34" style="position:absolute;left:6037;top:5038;width:177;height:884;rotation:90;flip:x" o:connectortype="elbow" adj=",72150,-595597">
                <v:stroke dashstyle="dash" endarrow="block"/>
              </v:shape>
              <v:shapetype id="_x0000_t35" coordsize="21600,21600" o:spt="35" o:oned="t" adj="10800,10800" path="m,l@0,0@0@1,21600@1,21600,21600e" filled="f">
                <v:stroke joinstyle="miter"/>
                <v:formulas>
                  <v:f eqn="val #0"/>
                  <v:f eqn="val #1"/>
                  <v:f eqn="mid #0 width"/>
                  <v:f eqn="prod #1 1 2"/>
                </v:formulas>
                <v:path arrowok="t" fillok="f" o:connecttype="none"/>
                <v:handles>
                  <v:h position="#0,@3"/>
                  <v:h position="@2,#1"/>
                </v:handles>
                <o:lock v:ext="edit" shapetype="t"/>
              </v:shapetype>
              <v:shape id="_x0000_s1312" type="#_x0000_t35" style="position:absolute;left:2890;top:3878;width:2871;height:4629;rotation:180;flip:x" o:connectortype="elbow" adj="-3967,22893,15705">
                <v:stroke dashstyle="longDash" endarrow="block"/>
              </v:shape>
              <v:shape id="_x0000_s1313" type="#_x0000_t35" style="position:absolute;left:5761;top:3878;width:3012;height:4652;flip:x y" o:connectortype="elbow" adj="-1987,22887,57160">
                <v:stroke dashstyle="longDash" endarrow="block"/>
              </v:shape>
            </v:group>
            <w10:wrap type="none"/>
            <w10:anchorlock/>
          </v:group>
        </w:pict>
      </w:r>
    </w:p>
    <w:p w:rsidR="00FA2FC4" w:rsidRPr="006E3608" w:rsidRDefault="001532BC" w:rsidP="001532BC">
      <w:pPr>
        <w:spacing w:line="360" w:lineRule="auto"/>
        <w:ind w:firstLine="720"/>
        <w:jc w:val="both"/>
        <w:rPr>
          <w:rFonts w:eastAsia="TimesNewRoman"/>
          <w:bCs/>
          <w:sz w:val="28"/>
          <w:szCs w:val="28"/>
        </w:rPr>
      </w:pPr>
      <w:r w:rsidRPr="005651EC">
        <w:rPr>
          <w:sz w:val="28"/>
          <w:szCs w:val="28"/>
        </w:rPr>
        <w:t xml:space="preserve">Рис. 1.1. Система управління </w:t>
      </w:r>
      <w:r>
        <w:rPr>
          <w:sz w:val="28"/>
          <w:szCs w:val="28"/>
        </w:rPr>
        <w:t>операційною діяльністю на підприємстві</w:t>
      </w:r>
      <w:r w:rsidRPr="005651EC">
        <w:rPr>
          <w:sz w:val="28"/>
          <w:szCs w:val="28"/>
        </w:rPr>
        <w:t xml:space="preserve">  </w:t>
      </w:r>
    </w:p>
    <w:p w:rsidR="001532BC" w:rsidRDefault="001532BC" w:rsidP="00F27F8C">
      <w:pPr>
        <w:spacing w:line="360" w:lineRule="auto"/>
        <w:ind w:firstLine="709"/>
        <w:jc w:val="both"/>
        <w:rPr>
          <w:spacing w:val="-10"/>
          <w:sz w:val="28"/>
          <w:szCs w:val="28"/>
        </w:rPr>
      </w:pPr>
    </w:p>
    <w:p w:rsidR="002A5005" w:rsidRPr="002A5005" w:rsidRDefault="002A5005" w:rsidP="002A5005">
      <w:pPr>
        <w:spacing w:line="360" w:lineRule="auto"/>
        <w:ind w:firstLine="720"/>
        <w:jc w:val="both"/>
        <w:rPr>
          <w:rFonts w:eastAsia="TimesNewRoman"/>
          <w:bCs/>
          <w:sz w:val="28"/>
          <w:szCs w:val="28"/>
        </w:rPr>
      </w:pPr>
      <w:r w:rsidRPr="002A5005">
        <w:rPr>
          <w:spacing w:val="-10"/>
          <w:sz w:val="28"/>
          <w:szCs w:val="28"/>
        </w:rPr>
        <w:t xml:space="preserve">У </w:t>
      </w:r>
      <w:r w:rsidR="00A97A3E">
        <w:rPr>
          <w:spacing w:val="-10"/>
          <w:sz w:val="28"/>
          <w:szCs w:val="28"/>
        </w:rPr>
        <w:t>с</w:t>
      </w:r>
      <w:r w:rsidR="00A97A3E" w:rsidRPr="001532BC">
        <w:rPr>
          <w:rFonts w:eastAsia="TimesNewRoman"/>
          <w:bCs/>
          <w:sz w:val="28"/>
          <w:szCs w:val="28"/>
        </w:rPr>
        <w:t>истем</w:t>
      </w:r>
      <w:r w:rsidR="00A97A3E">
        <w:rPr>
          <w:rFonts w:eastAsia="TimesNewRoman"/>
          <w:bCs/>
          <w:sz w:val="28"/>
          <w:szCs w:val="28"/>
        </w:rPr>
        <w:t>і</w:t>
      </w:r>
      <w:r w:rsidR="00A97A3E" w:rsidRPr="001532BC">
        <w:rPr>
          <w:rFonts w:eastAsia="TimesNewRoman"/>
          <w:bCs/>
          <w:sz w:val="28"/>
          <w:szCs w:val="28"/>
        </w:rPr>
        <w:t xml:space="preserve"> управління операційною діяльністю на підприємстві  </w:t>
      </w:r>
      <w:r w:rsidRPr="002A5005">
        <w:rPr>
          <w:rFonts w:eastAsia="TimesNewRoman"/>
          <w:bCs/>
          <w:sz w:val="28"/>
          <w:szCs w:val="28"/>
        </w:rPr>
        <w:t xml:space="preserve">необхідно дотримуватися та враховувати наступні  принципи: </w:t>
      </w:r>
    </w:p>
    <w:p w:rsidR="002A5005" w:rsidRPr="00A97A3E" w:rsidRDefault="00A97A3E" w:rsidP="00391255">
      <w:pPr>
        <w:pStyle w:val="af5"/>
        <w:numPr>
          <w:ilvl w:val="0"/>
          <w:numId w:val="5"/>
        </w:numPr>
        <w:spacing w:after="0" w:line="360" w:lineRule="auto"/>
        <w:ind w:left="0" w:firstLine="709"/>
        <w:jc w:val="both"/>
        <w:rPr>
          <w:rFonts w:ascii="Times New Roman" w:hAnsi="Times New Roman"/>
          <w:color w:val="200F03"/>
          <w:sz w:val="28"/>
          <w:szCs w:val="28"/>
        </w:rPr>
      </w:pPr>
      <w:r w:rsidRPr="00A97A3E">
        <w:rPr>
          <w:rFonts w:ascii="Times New Roman" w:hAnsi="Times New Roman"/>
          <w:color w:val="200F03"/>
          <w:sz w:val="28"/>
          <w:szCs w:val="28"/>
        </w:rPr>
        <w:t>а</w:t>
      </w:r>
      <w:r w:rsidR="002A5005" w:rsidRPr="00A97A3E">
        <w:rPr>
          <w:rFonts w:ascii="Times New Roman" w:hAnsi="Times New Roman"/>
          <w:color w:val="200F03"/>
          <w:sz w:val="28"/>
          <w:szCs w:val="28"/>
        </w:rPr>
        <w:t>втентичність</w:t>
      </w:r>
      <w:r w:rsidRPr="00A97A3E">
        <w:rPr>
          <w:rFonts w:ascii="Times New Roman" w:hAnsi="Times New Roman"/>
          <w:color w:val="200F03"/>
          <w:sz w:val="28"/>
          <w:szCs w:val="28"/>
        </w:rPr>
        <w:t xml:space="preserve"> в системі управління операційною діяльністю на підприємстві</w:t>
      </w:r>
      <w:r w:rsidR="002A5005" w:rsidRPr="00A97A3E">
        <w:rPr>
          <w:rFonts w:ascii="Times New Roman" w:hAnsi="Times New Roman"/>
          <w:color w:val="200F03"/>
          <w:sz w:val="28"/>
          <w:szCs w:val="28"/>
        </w:rPr>
        <w:t>;</w:t>
      </w:r>
    </w:p>
    <w:p w:rsidR="00A97A3E" w:rsidRPr="00A97A3E" w:rsidRDefault="002A5005" w:rsidP="00391255">
      <w:pPr>
        <w:pStyle w:val="af5"/>
        <w:numPr>
          <w:ilvl w:val="0"/>
          <w:numId w:val="5"/>
        </w:numPr>
        <w:spacing w:after="0" w:line="360" w:lineRule="auto"/>
        <w:ind w:left="0" w:firstLine="709"/>
        <w:jc w:val="both"/>
        <w:rPr>
          <w:rFonts w:ascii="Times New Roman" w:hAnsi="Times New Roman"/>
          <w:color w:val="200F03"/>
          <w:sz w:val="28"/>
          <w:szCs w:val="28"/>
        </w:rPr>
      </w:pPr>
      <w:r w:rsidRPr="00A97A3E">
        <w:rPr>
          <w:rFonts w:ascii="Times New Roman" w:hAnsi="Times New Roman"/>
          <w:color w:val="200F03"/>
          <w:sz w:val="28"/>
          <w:szCs w:val="28"/>
        </w:rPr>
        <w:t>адаптивність</w:t>
      </w:r>
      <w:r w:rsidR="00A97A3E" w:rsidRPr="00A97A3E">
        <w:rPr>
          <w:rFonts w:ascii="Times New Roman" w:hAnsi="Times New Roman"/>
          <w:color w:val="200F03"/>
          <w:sz w:val="28"/>
          <w:szCs w:val="28"/>
        </w:rPr>
        <w:t xml:space="preserve"> в системі управління операційною діяльністю на підприємстві;</w:t>
      </w:r>
    </w:p>
    <w:p w:rsidR="002A5005" w:rsidRPr="00A97A3E" w:rsidRDefault="002A5005" w:rsidP="00391255">
      <w:pPr>
        <w:pStyle w:val="af5"/>
        <w:numPr>
          <w:ilvl w:val="0"/>
          <w:numId w:val="5"/>
        </w:numPr>
        <w:spacing w:after="0" w:line="360" w:lineRule="auto"/>
        <w:ind w:left="0" w:firstLine="709"/>
        <w:jc w:val="both"/>
        <w:rPr>
          <w:rFonts w:ascii="Times New Roman" w:hAnsi="Times New Roman"/>
          <w:color w:val="200F03"/>
          <w:sz w:val="28"/>
          <w:szCs w:val="28"/>
        </w:rPr>
      </w:pPr>
      <w:r w:rsidRPr="00A97A3E">
        <w:rPr>
          <w:rFonts w:ascii="Times New Roman" w:hAnsi="Times New Roman"/>
          <w:color w:val="200F03"/>
          <w:sz w:val="28"/>
          <w:szCs w:val="28"/>
        </w:rPr>
        <w:t>перманентність</w:t>
      </w:r>
      <w:r w:rsidR="00A97A3E" w:rsidRPr="00A97A3E">
        <w:rPr>
          <w:rFonts w:ascii="Times New Roman" w:hAnsi="Times New Roman"/>
          <w:color w:val="200F03"/>
          <w:sz w:val="28"/>
          <w:szCs w:val="28"/>
        </w:rPr>
        <w:t xml:space="preserve"> в системі управління операційною діяльністю на підприємстві</w:t>
      </w:r>
      <w:r w:rsidRPr="00A97A3E">
        <w:rPr>
          <w:rFonts w:ascii="Times New Roman" w:hAnsi="Times New Roman"/>
          <w:color w:val="200F03"/>
          <w:sz w:val="28"/>
          <w:szCs w:val="28"/>
        </w:rPr>
        <w:t>;</w:t>
      </w:r>
    </w:p>
    <w:p w:rsidR="002A5005" w:rsidRPr="00A97A3E" w:rsidRDefault="002A5005" w:rsidP="00391255">
      <w:pPr>
        <w:pStyle w:val="af5"/>
        <w:numPr>
          <w:ilvl w:val="0"/>
          <w:numId w:val="5"/>
        </w:numPr>
        <w:spacing w:after="0" w:line="360" w:lineRule="auto"/>
        <w:ind w:left="0" w:firstLine="709"/>
        <w:jc w:val="both"/>
        <w:rPr>
          <w:rFonts w:ascii="Times New Roman" w:hAnsi="Times New Roman"/>
          <w:color w:val="200F03"/>
          <w:sz w:val="28"/>
          <w:szCs w:val="28"/>
        </w:rPr>
      </w:pPr>
      <w:r w:rsidRPr="00A97A3E">
        <w:rPr>
          <w:rFonts w:ascii="Times New Roman" w:hAnsi="Times New Roman"/>
          <w:color w:val="200F03"/>
          <w:sz w:val="28"/>
          <w:szCs w:val="28"/>
        </w:rPr>
        <w:lastRenderedPageBreak/>
        <w:t>динамічність</w:t>
      </w:r>
      <w:r w:rsidR="00A97A3E" w:rsidRPr="00A97A3E">
        <w:rPr>
          <w:rFonts w:ascii="Times New Roman" w:hAnsi="Times New Roman"/>
          <w:color w:val="200F03"/>
          <w:sz w:val="28"/>
          <w:szCs w:val="28"/>
        </w:rPr>
        <w:t xml:space="preserve"> та доцільність в системі управління операційною діяльністю на підприємстві</w:t>
      </w:r>
      <w:r w:rsidRPr="00A97A3E">
        <w:rPr>
          <w:rFonts w:ascii="Times New Roman" w:hAnsi="Times New Roman"/>
          <w:color w:val="200F03"/>
          <w:sz w:val="28"/>
          <w:szCs w:val="28"/>
        </w:rPr>
        <w:t>;</w:t>
      </w:r>
    </w:p>
    <w:p w:rsidR="002A5005" w:rsidRPr="00A97A3E" w:rsidRDefault="002A5005" w:rsidP="00391255">
      <w:pPr>
        <w:pStyle w:val="af5"/>
        <w:numPr>
          <w:ilvl w:val="0"/>
          <w:numId w:val="5"/>
        </w:numPr>
        <w:spacing w:after="0" w:line="360" w:lineRule="auto"/>
        <w:ind w:left="0" w:firstLine="709"/>
        <w:jc w:val="both"/>
        <w:rPr>
          <w:rFonts w:ascii="Times New Roman" w:hAnsi="Times New Roman"/>
          <w:color w:val="200F03"/>
          <w:sz w:val="28"/>
          <w:szCs w:val="28"/>
        </w:rPr>
      </w:pPr>
      <w:r w:rsidRPr="00A97A3E">
        <w:rPr>
          <w:rFonts w:ascii="Times New Roman" w:hAnsi="Times New Roman"/>
          <w:color w:val="200F03"/>
          <w:sz w:val="28"/>
          <w:szCs w:val="28"/>
        </w:rPr>
        <w:t>узгодженість</w:t>
      </w:r>
      <w:r w:rsidR="00A97A3E" w:rsidRPr="00A97A3E">
        <w:rPr>
          <w:rFonts w:ascii="Times New Roman" w:hAnsi="Times New Roman"/>
          <w:color w:val="200F03"/>
          <w:sz w:val="28"/>
          <w:szCs w:val="28"/>
        </w:rPr>
        <w:t xml:space="preserve"> та </w:t>
      </w:r>
      <w:r w:rsidRPr="00A97A3E">
        <w:rPr>
          <w:rFonts w:ascii="Times New Roman" w:hAnsi="Times New Roman"/>
          <w:color w:val="200F03"/>
          <w:sz w:val="28"/>
          <w:szCs w:val="28"/>
        </w:rPr>
        <w:t xml:space="preserve"> комплексність</w:t>
      </w:r>
      <w:r w:rsidR="00A97A3E" w:rsidRPr="00A97A3E">
        <w:rPr>
          <w:rFonts w:ascii="Times New Roman" w:hAnsi="Times New Roman"/>
          <w:color w:val="200F03"/>
          <w:sz w:val="28"/>
          <w:szCs w:val="28"/>
        </w:rPr>
        <w:t xml:space="preserve"> в системі управління операційною діяльністю на підприємстві</w:t>
      </w:r>
      <w:r w:rsidRPr="00A97A3E">
        <w:rPr>
          <w:rFonts w:ascii="Times New Roman" w:hAnsi="Times New Roman"/>
          <w:color w:val="200F03"/>
          <w:sz w:val="28"/>
          <w:szCs w:val="28"/>
        </w:rPr>
        <w:t>;</w:t>
      </w:r>
    </w:p>
    <w:p w:rsidR="002A5005" w:rsidRPr="00A97A3E" w:rsidRDefault="002A5005" w:rsidP="00391255">
      <w:pPr>
        <w:pStyle w:val="af5"/>
        <w:numPr>
          <w:ilvl w:val="0"/>
          <w:numId w:val="5"/>
        </w:numPr>
        <w:spacing w:after="0" w:line="360" w:lineRule="auto"/>
        <w:ind w:left="0" w:firstLine="709"/>
        <w:jc w:val="both"/>
        <w:rPr>
          <w:rFonts w:ascii="Times New Roman" w:hAnsi="Times New Roman"/>
          <w:color w:val="200F03"/>
          <w:sz w:val="28"/>
          <w:szCs w:val="28"/>
        </w:rPr>
      </w:pPr>
      <w:r w:rsidRPr="00A97A3E">
        <w:rPr>
          <w:rFonts w:ascii="Times New Roman" w:hAnsi="Times New Roman"/>
          <w:color w:val="200F03"/>
          <w:sz w:val="28"/>
          <w:szCs w:val="28"/>
        </w:rPr>
        <w:t>контрольованість</w:t>
      </w:r>
      <w:r w:rsidR="00A97A3E" w:rsidRPr="00A97A3E">
        <w:rPr>
          <w:rFonts w:ascii="Times New Roman" w:hAnsi="Times New Roman"/>
          <w:color w:val="200F03"/>
          <w:sz w:val="28"/>
          <w:szCs w:val="28"/>
        </w:rPr>
        <w:t xml:space="preserve"> в системі управління операційною діяльністю на підприємстві</w:t>
      </w:r>
      <w:r w:rsidRPr="00A97A3E">
        <w:rPr>
          <w:rFonts w:ascii="Times New Roman" w:hAnsi="Times New Roman"/>
          <w:color w:val="200F03"/>
          <w:sz w:val="28"/>
          <w:szCs w:val="28"/>
        </w:rPr>
        <w:t>;</w:t>
      </w:r>
    </w:p>
    <w:p w:rsidR="00A97A3E" w:rsidRPr="00A97A3E" w:rsidRDefault="002A5005" w:rsidP="00391255">
      <w:pPr>
        <w:pStyle w:val="af5"/>
        <w:numPr>
          <w:ilvl w:val="0"/>
          <w:numId w:val="5"/>
        </w:numPr>
        <w:spacing w:after="0" w:line="360" w:lineRule="auto"/>
        <w:ind w:left="0" w:firstLine="709"/>
        <w:jc w:val="both"/>
        <w:rPr>
          <w:rFonts w:ascii="Times New Roman" w:hAnsi="Times New Roman"/>
          <w:color w:val="200F03"/>
          <w:sz w:val="28"/>
          <w:szCs w:val="28"/>
        </w:rPr>
      </w:pPr>
      <w:r w:rsidRPr="00A97A3E">
        <w:rPr>
          <w:rFonts w:ascii="Times New Roman" w:hAnsi="Times New Roman"/>
          <w:color w:val="200F03"/>
          <w:sz w:val="28"/>
          <w:szCs w:val="28"/>
        </w:rPr>
        <w:t>логічність</w:t>
      </w:r>
      <w:r w:rsidR="00A97A3E" w:rsidRPr="00A97A3E">
        <w:rPr>
          <w:rFonts w:ascii="Times New Roman" w:hAnsi="Times New Roman"/>
          <w:color w:val="200F03"/>
          <w:sz w:val="28"/>
          <w:szCs w:val="28"/>
        </w:rPr>
        <w:t xml:space="preserve"> та обґрунтованість;</w:t>
      </w:r>
    </w:p>
    <w:p w:rsidR="002A5005" w:rsidRPr="00A97A3E" w:rsidRDefault="002A5005" w:rsidP="00391255">
      <w:pPr>
        <w:pStyle w:val="af5"/>
        <w:numPr>
          <w:ilvl w:val="0"/>
          <w:numId w:val="5"/>
        </w:numPr>
        <w:spacing w:after="0" w:line="360" w:lineRule="auto"/>
        <w:ind w:left="0" w:firstLine="709"/>
        <w:jc w:val="both"/>
        <w:rPr>
          <w:rFonts w:ascii="Times New Roman" w:hAnsi="Times New Roman"/>
          <w:color w:val="200F03"/>
          <w:sz w:val="28"/>
          <w:szCs w:val="28"/>
        </w:rPr>
      </w:pPr>
      <w:r w:rsidRPr="00A97A3E">
        <w:rPr>
          <w:rFonts w:ascii="Times New Roman" w:hAnsi="Times New Roman"/>
          <w:color w:val="200F03"/>
          <w:sz w:val="28"/>
          <w:szCs w:val="28"/>
        </w:rPr>
        <w:t>об’єктивність</w:t>
      </w:r>
      <w:r w:rsidR="00A97A3E" w:rsidRPr="00A97A3E">
        <w:rPr>
          <w:rFonts w:ascii="Times New Roman" w:hAnsi="Times New Roman"/>
          <w:color w:val="200F03"/>
          <w:sz w:val="28"/>
          <w:szCs w:val="28"/>
        </w:rPr>
        <w:t xml:space="preserve"> та </w:t>
      </w:r>
      <w:r w:rsidRPr="00A97A3E">
        <w:rPr>
          <w:rFonts w:ascii="Times New Roman" w:hAnsi="Times New Roman"/>
          <w:color w:val="200F03"/>
          <w:sz w:val="28"/>
          <w:szCs w:val="28"/>
        </w:rPr>
        <w:t xml:space="preserve"> обмеженість</w:t>
      </w:r>
      <w:r w:rsidR="00A97A3E" w:rsidRPr="00A97A3E">
        <w:rPr>
          <w:rFonts w:ascii="Times New Roman" w:hAnsi="Times New Roman"/>
          <w:color w:val="200F03"/>
          <w:sz w:val="28"/>
          <w:szCs w:val="28"/>
        </w:rPr>
        <w:t xml:space="preserve"> в системі управління операційною діяльністю на підприємстві</w:t>
      </w:r>
      <w:r w:rsidRPr="00A97A3E">
        <w:rPr>
          <w:rFonts w:ascii="Times New Roman" w:hAnsi="Times New Roman"/>
          <w:color w:val="200F03"/>
          <w:sz w:val="28"/>
          <w:szCs w:val="28"/>
        </w:rPr>
        <w:t>;</w:t>
      </w:r>
    </w:p>
    <w:p w:rsidR="002A5005" w:rsidRPr="00A97A3E" w:rsidRDefault="002A5005" w:rsidP="00391255">
      <w:pPr>
        <w:pStyle w:val="af5"/>
        <w:numPr>
          <w:ilvl w:val="0"/>
          <w:numId w:val="5"/>
        </w:numPr>
        <w:spacing w:after="0" w:line="360" w:lineRule="auto"/>
        <w:ind w:left="0" w:firstLine="709"/>
        <w:jc w:val="both"/>
        <w:rPr>
          <w:rFonts w:ascii="Times New Roman" w:hAnsi="Times New Roman"/>
          <w:color w:val="200F03"/>
          <w:sz w:val="28"/>
          <w:szCs w:val="28"/>
        </w:rPr>
      </w:pPr>
      <w:r w:rsidRPr="00A97A3E">
        <w:rPr>
          <w:rFonts w:ascii="Times New Roman" w:hAnsi="Times New Roman"/>
          <w:color w:val="200F03"/>
          <w:sz w:val="28"/>
          <w:szCs w:val="28"/>
        </w:rPr>
        <w:t>селективність</w:t>
      </w:r>
      <w:r w:rsidR="00A97A3E" w:rsidRPr="00A97A3E">
        <w:rPr>
          <w:rFonts w:ascii="Times New Roman" w:hAnsi="Times New Roman"/>
          <w:color w:val="200F03"/>
          <w:sz w:val="28"/>
          <w:szCs w:val="28"/>
        </w:rPr>
        <w:t xml:space="preserve"> в системі управління операційною діяльністю на підприємстві</w:t>
      </w:r>
      <w:r w:rsidRPr="00A97A3E">
        <w:rPr>
          <w:rFonts w:ascii="Times New Roman" w:hAnsi="Times New Roman"/>
          <w:color w:val="200F03"/>
          <w:sz w:val="28"/>
          <w:szCs w:val="28"/>
        </w:rPr>
        <w:t>;</w:t>
      </w:r>
    </w:p>
    <w:p w:rsidR="002A5005" w:rsidRPr="00A97A3E" w:rsidRDefault="002A5005" w:rsidP="00391255">
      <w:pPr>
        <w:pStyle w:val="af5"/>
        <w:numPr>
          <w:ilvl w:val="0"/>
          <w:numId w:val="5"/>
        </w:numPr>
        <w:spacing w:after="0" w:line="360" w:lineRule="auto"/>
        <w:ind w:left="0" w:firstLine="709"/>
        <w:jc w:val="both"/>
        <w:rPr>
          <w:rFonts w:ascii="Times New Roman" w:hAnsi="Times New Roman"/>
          <w:color w:val="200F03"/>
          <w:sz w:val="28"/>
          <w:szCs w:val="28"/>
        </w:rPr>
      </w:pPr>
      <w:r w:rsidRPr="00A97A3E">
        <w:rPr>
          <w:rFonts w:ascii="Times New Roman" w:hAnsi="Times New Roman"/>
          <w:color w:val="200F03"/>
          <w:sz w:val="28"/>
          <w:szCs w:val="28"/>
        </w:rPr>
        <w:t>системна гнучкість;</w:t>
      </w:r>
    </w:p>
    <w:p w:rsidR="002A5005" w:rsidRPr="00A97A3E" w:rsidRDefault="002A5005" w:rsidP="00391255">
      <w:pPr>
        <w:pStyle w:val="af5"/>
        <w:numPr>
          <w:ilvl w:val="0"/>
          <w:numId w:val="5"/>
        </w:numPr>
        <w:spacing w:after="0" w:line="360" w:lineRule="auto"/>
        <w:ind w:left="0" w:firstLine="709"/>
        <w:jc w:val="both"/>
        <w:rPr>
          <w:rFonts w:ascii="Times New Roman" w:hAnsi="Times New Roman"/>
          <w:color w:val="200F03"/>
          <w:sz w:val="28"/>
          <w:szCs w:val="28"/>
        </w:rPr>
      </w:pPr>
      <w:r w:rsidRPr="00A97A3E">
        <w:rPr>
          <w:rFonts w:ascii="Times New Roman" w:hAnsi="Times New Roman"/>
          <w:color w:val="200F03"/>
          <w:sz w:val="28"/>
          <w:szCs w:val="28"/>
        </w:rPr>
        <w:t>системність</w:t>
      </w:r>
      <w:r w:rsidR="00A97A3E" w:rsidRPr="00A97A3E">
        <w:rPr>
          <w:rFonts w:ascii="Times New Roman" w:hAnsi="Times New Roman"/>
          <w:color w:val="200F03"/>
          <w:sz w:val="28"/>
          <w:szCs w:val="28"/>
        </w:rPr>
        <w:t xml:space="preserve"> та відкритість;</w:t>
      </w:r>
    </w:p>
    <w:p w:rsidR="002A5005" w:rsidRPr="00A97A3E" w:rsidRDefault="002A5005" w:rsidP="00391255">
      <w:pPr>
        <w:pStyle w:val="af5"/>
        <w:numPr>
          <w:ilvl w:val="0"/>
          <w:numId w:val="5"/>
        </w:numPr>
        <w:spacing w:after="0" w:line="360" w:lineRule="auto"/>
        <w:ind w:left="0" w:firstLine="709"/>
        <w:jc w:val="both"/>
        <w:rPr>
          <w:rFonts w:ascii="Times New Roman" w:hAnsi="Times New Roman"/>
          <w:color w:val="200F03"/>
          <w:sz w:val="28"/>
          <w:szCs w:val="28"/>
        </w:rPr>
      </w:pPr>
      <w:r w:rsidRPr="00A97A3E">
        <w:rPr>
          <w:rFonts w:ascii="Times New Roman" w:hAnsi="Times New Roman"/>
          <w:color w:val="200F03"/>
          <w:sz w:val="28"/>
          <w:szCs w:val="28"/>
        </w:rPr>
        <w:t>цілеспрямованість та досяжність</w:t>
      </w:r>
      <w:r w:rsidR="00A97A3E" w:rsidRPr="00A97A3E">
        <w:rPr>
          <w:rFonts w:ascii="Times New Roman" w:hAnsi="Times New Roman"/>
          <w:color w:val="200F03"/>
          <w:sz w:val="28"/>
          <w:szCs w:val="28"/>
        </w:rPr>
        <w:t>.</w:t>
      </w:r>
    </w:p>
    <w:p w:rsidR="001532BC" w:rsidRDefault="00DD793B" w:rsidP="00F27F8C">
      <w:pPr>
        <w:spacing w:line="360" w:lineRule="auto"/>
        <w:ind w:firstLine="709"/>
        <w:jc w:val="both"/>
        <w:rPr>
          <w:spacing w:val="-10"/>
          <w:sz w:val="28"/>
          <w:szCs w:val="28"/>
        </w:rPr>
      </w:pPr>
      <w:r w:rsidRPr="00DD793B">
        <w:rPr>
          <w:rFonts w:eastAsia="Calibri"/>
          <w:sz w:val="28"/>
          <w:szCs w:val="28"/>
        </w:rPr>
        <w:t xml:space="preserve">Стратегічні орієнтири </w:t>
      </w:r>
      <w:r>
        <w:rPr>
          <w:rFonts w:eastAsia="Calibri"/>
          <w:sz w:val="28"/>
          <w:szCs w:val="28"/>
        </w:rPr>
        <w:t>с</w:t>
      </w:r>
      <w:r w:rsidRPr="005651EC">
        <w:rPr>
          <w:sz w:val="28"/>
          <w:szCs w:val="28"/>
        </w:rPr>
        <w:t>истем</w:t>
      </w:r>
      <w:r>
        <w:rPr>
          <w:sz w:val="28"/>
          <w:szCs w:val="28"/>
        </w:rPr>
        <w:t>и</w:t>
      </w:r>
      <w:r w:rsidRPr="005651EC">
        <w:rPr>
          <w:sz w:val="28"/>
          <w:szCs w:val="28"/>
        </w:rPr>
        <w:t xml:space="preserve"> управління </w:t>
      </w:r>
      <w:r>
        <w:rPr>
          <w:sz w:val="28"/>
          <w:szCs w:val="28"/>
        </w:rPr>
        <w:t>операційною діяльністю на підприємстві</w:t>
      </w:r>
      <w:r w:rsidRPr="005651EC">
        <w:rPr>
          <w:sz w:val="28"/>
          <w:szCs w:val="28"/>
        </w:rPr>
        <w:t xml:space="preserve">  </w:t>
      </w:r>
      <w:r>
        <w:rPr>
          <w:sz w:val="28"/>
          <w:szCs w:val="28"/>
        </w:rPr>
        <w:t>представлені на рис. 1.2.</w:t>
      </w:r>
    </w:p>
    <w:p w:rsidR="00DD793B" w:rsidRPr="002A5004" w:rsidRDefault="00B166D0" w:rsidP="00DD793B">
      <w:pPr>
        <w:spacing w:line="360" w:lineRule="auto"/>
        <w:jc w:val="both"/>
        <w:rPr>
          <w:rFonts w:eastAsia="Calibri"/>
          <w:color w:val="231F20"/>
          <w:sz w:val="28"/>
          <w:szCs w:val="28"/>
          <w:bdr w:val="none" w:sz="0" w:space="0" w:color="auto" w:frame="1"/>
        </w:rPr>
      </w:pPr>
      <w:r w:rsidRPr="00B166D0">
        <w:rPr>
          <w:rFonts w:eastAsia="Calibri"/>
          <w:color w:val="231F20"/>
          <w:sz w:val="28"/>
          <w:szCs w:val="28"/>
          <w:bdr w:val="none" w:sz="0" w:space="0" w:color="auto" w:frame="1"/>
        </w:rPr>
      </w:r>
      <w:r>
        <w:rPr>
          <w:rFonts w:eastAsia="Calibri"/>
          <w:color w:val="231F20"/>
          <w:sz w:val="28"/>
          <w:szCs w:val="28"/>
          <w:bdr w:val="none" w:sz="0" w:space="0" w:color="auto" w:frame="1"/>
        </w:rPr>
        <w:pict>
          <v:group id="_x0000_s1338" editas="canvas" style="width:467.75pt;height:203.55pt;mso-position-horizontal-relative:char;mso-position-vertical-relative:line" coordorigin="2362,1851" coordsize="7200,3133">
            <o:lock v:ext="edit" aspectratio="t"/>
            <v:shape id="_x0000_s1339" type="#_x0000_t75" style="position:absolute;left:2362;top:1851;width:7200;height:3133" o:preferrelative="f" stroked="t">
              <v:fill o:detectmouseclick="t"/>
              <v:stroke dashstyle="dash"/>
              <v:path o:extrusionok="t" o:connecttype="none"/>
              <o:lock v:ext="edit" text="t"/>
            </v:shape>
            <v:rect id="_x0000_s1340" style="position:absolute;left:2473;top:1916;width:6938;height:2964" filled="f" fillcolor="#4f81bd" strokeweight=".25pt">
              <v:fill color2="fill lighten(51)" focusposition=".5,.5" focussize="" method="linear sigma" focus="100%" type="gradientRadial"/>
              <v:stroke dashstyle="longDash"/>
              <v:shadow on="t" color="#e5b8b7"/>
            </v:re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341" type="#_x0000_t13" style="position:absolute;left:2770;top:4245;width:6566;height:635">
              <o:extrusion v:ext="view" backdepth="9600pt" on="t" viewpoint="0" viewpointorigin="0" skewangle="-90" type="perspective"/>
              <v:textbox style="mso-next-textbox:#_x0000_s1341">
                <w:txbxContent>
                  <w:p w:rsidR="006F3AA8" w:rsidRDefault="006F3AA8" w:rsidP="00DD793B">
                    <w:pPr>
                      <w:pStyle w:val="affd"/>
                    </w:pPr>
                  </w:p>
                </w:txbxContent>
              </v:textbox>
            </v:shape>
            <v:roundrect id="_x0000_s1342" style="position:absolute;left:2551;top:3829;width:1630;height:833" arcsize="10923f" stroked="f">
              <v:shadow on="t" opacity=".5" offset="6pt,6pt"/>
              <o:extrusion v:ext="view" color="#e36c0a" viewpoint="-34.72222mm" viewpointorigin="-.5" skewangle="-45" lightposition="-50000" lightposition2="50000"/>
              <v:textbox style="mso-next-textbox:#_x0000_s1342">
                <w:txbxContent>
                  <w:p w:rsidR="006F3AA8" w:rsidRPr="002A5004" w:rsidRDefault="006F3AA8" w:rsidP="00DD793B">
                    <w:pPr>
                      <w:jc w:val="center"/>
                      <w:rPr>
                        <w:sz w:val="20"/>
                        <w:szCs w:val="20"/>
                      </w:rPr>
                    </w:pPr>
                    <w:r w:rsidRPr="002A5004">
                      <w:rPr>
                        <w:sz w:val="20"/>
                        <w:szCs w:val="20"/>
                      </w:rPr>
                      <w:t xml:space="preserve">Потенціал </w:t>
                    </w:r>
                    <w:r>
                      <w:rPr>
                        <w:sz w:val="20"/>
                        <w:szCs w:val="20"/>
                      </w:rPr>
                      <w:t>операційної діяльності підприємства</w:t>
                    </w:r>
                  </w:p>
                </w:txbxContent>
              </v:textbox>
            </v:roundrect>
            <v:shape id="_x0000_s1343" type="#_x0000_t93" style="position:absolute;left:5488;top:1404;width:1235;height:2425;rotation:270">
              <v:shadow on="t" color="#d8d8d8"/>
              <o:extrusion v:ext="view" backdepth="1in" color="#484329" type="perspective"/>
              <v:textbox style="mso-next-textbox:#_x0000_s1343">
                <w:txbxContent>
                  <w:p w:rsidR="006F3AA8" w:rsidRPr="00DD793B" w:rsidRDefault="006F3AA8" w:rsidP="00DD793B">
                    <w:pPr>
                      <w:jc w:val="center"/>
                      <w:rPr>
                        <w:sz w:val="20"/>
                        <w:szCs w:val="20"/>
                      </w:rPr>
                    </w:pPr>
                    <w:r w:rsidRPr="00DD793B">
                      <w:rPr>
                        <w:sz w:val="20"/>
                        <w:szCs w:val="20"/>
                      </w:rPr>
                      <w:t>Результативність та ефективність</w:t>
                    </w:r>
                  </w:p>
                </w:txbxContent>
              </v:textbox>
            </v:shape>
            <v:roundrect id="_x0000_s1344" style="position:absolute;left:2770;top:3291;width:1948;height:538" arcsize="10923f" stroked="f">
              <v:shadow on="t" opacity=".5" offset="6pt,6pt"/>
              <o:extrusion v:ext="view" color="#e36c0a" viewpoint="-34.72222mm" viewpointorigin="-.5" skewangle="-45" lightposition="-50000" lightposition2="50000"/>
              <v:textbox style="mso-next-textbox:#_x0000_s1344">
                <w:txbxContent>
                  <w:p w:rsidR="006F3AA8" w:rsidRPr="002A5004" w:rsidRDefault="006F3AA8" w:rsidP="00DD793B">
                    <w:pPr>
                      <w:jc w:val="center"/>
                      <w:rPr>
                        <w:sz w:val="20"/>
                        <w:szCs w:val="20"/>
                      </w:rPr>
                    </w:pPr>
                    <w:r>
                      <w:rPr>
                        <w:sz w:val="20"/>
                        <w:szCs w:val="20"/>
                      </w:rPr>
                      <w:t>Процес забезпечення та виробництва</w:t>
                    </w:r>
                  </w:p>
                </w:txbxContent>
              </v:textbox>
            </v:roundrect>
            <v:roundrect id="_x0000_s1345" style="position:absolute;left:3542;top:2671;width:1832;height:510" arcsize="10923f" stroked="f">
              <v:shadow on="t" opacity=".5" offset="6pt,6pt"/>
              <o:extrusion v:ext="view" color="#e36c0a" viewpoint="-34.72222mm" viewpointorigin="-.5" skewangle="-45" lightposition="-50000" lightposition2="50000"/>
              <v:textbox style="mso-next-textbox:#_x0000_s1345">
                <w:txbxContent>
                  <w:p w:rsidR="006F3AA8" w:rsidRPr="002A5004" w:rsidRDefault="006F3AA8" w:rsidP="00DD793B">
                    <w:pPr>
                      <w:jc w:val="center"/>
                      <w:rPr>
                        <w:sz w:val="20"/>
                        <w:szCs w:val="20"/>
                      </w:rPr>
                    </w:pPr>
                    <w:r>
                      <w:rPr>
                        <w:sz w:val="20"/>
                        <w:szCs w:val="20"/>
                      </w:rPr>
                      <w:t>Процес реалізації</w:t>
                    </w:r>
                  </w:p>
                  <w:p w:rsidR="006F3AA8" w:rsidRPr="009816D2" w:rsidRDefault="006F3AA8" w:rsidP="00DD793B">
                    <w:pPr>
                      <w:rPr>
                        <w:szCs w:val="20"/>
                      </w:rPr>
                    </w:pPr>
                  </w:p>
                </w:txbxContent>
              </v:textbox>
            </v:roundrect>
            <v:roundrect id="_x0000_s1346" style="position:absolute;left:8019;top:3975;width:1283;height:538" arcsize="10923f" stroked="f">
              <v:shadow on="t" opacity=".5" offset="6pt,6pt"/>
              <o:extrusion v:ext="view" color="#e36c0a" viewpoint="-34.72222mm" viewpointorigin="-.5" skewangle="-45" lightposition="-50000" lightposition2="50000"/>
              <v:textbox style="mso-next-textbox:#_x0000_s1346">
                <w:txbxContent>
                  <w:p w:rsidR="006F3AA8" w:rsidRPr="002A5004" w:rsidRDefault="006F3AA8" w:rsidP="00DD793B">
                    <w:pPr>
                      <w:jc w:val="center"/>
                      <w:rPr>
                        <w:sz w:val="20"/>
                        <w:szCs w:val="20"/>
                      </w:rPr>
                    </w:pPr>
                    <w:r w:rsidRPr="002A5004">
                      <w:rPr>
                        <w:sz w:val="20"/>
                        <w:szCs w:val="20"/>
                      </w:rPr>
                      <w:t>Людський капітал</w:t>
                    </w:r>
                    <w:r>
                      <w:rPr>
                        <w:sz w:val="20"/>
                        <w:szCs w:val="20"/>
                      </w:rPr>
                      <w:t xml:space="preserve"> підприємства</w:t>
                    </w:r>
                  </w:p>
                  <w:p w:rsidR="006F3AA8" w:rsidRPr="006038D9" w:rsidRDefault="006F3AA8" w:rsidP="00DD793B">
                    <w:pPr>
                      <w:rPr>
                        <w:szCs w:val="20"/>
                      </w:rPr>
                    </w:pPr>
                  </w:p>
                </w:txbxContent>
              </v:textbox>
            </v:roundrect>
            <v:roundrect id="_x0000_s1347" style="position:absolute;left:7544;top:3345;width:1522;height:538" arcsize="10923f" stroked="f">
              <v:shadow on="t" opacity=".5" offset="6pt,6pt"/>
              <o:extrusion v:ext="view" color="#e36c0a" viewpoint="-34.72222mm" viewpointorigin="-.5" skewangle="-45" lightposition="-50000" lightposition2="50000"/>
              <v:textbox style="mso-next-textbox:#_x0000_s1347">
                <w:txbxContent>
                  <w:p w:rsidR="006F3AA8" w:rsidRPr="002A5004" w:rsidRDefault="006F3AA8" w:rsidP="00DD793B">
                    <w:pPr>
                      <w:jc w:val="center"/>
                      <w:rPr>
                        <w:sz w:val="20"/>
                        <w:szCs w:val="20"/>
                      </w:rPr>
                    </w:pPr>
                    <w:r w:rsidRPr="002A5004">
                      <w:rPr>
                        <w:sz w:val="20"/>
                        <w:szCs w:val="20"/>
                      </w:rPr>
                      <w:t>Ін</w:t>
                    </w:r>
                    <w:r>
                      <w:rPr>
                        <w:sz w:val="20"/>
                        <w:szCs w:val="20"/>
                      </w:rPr>
                      <w:t xml:space="preserve">вестиції </w:t>
                    </w:r>
                  </w:p>
                </w:txbxContent>
              </v:textbox>
            </v:roundrect>
            <v:shapetype id="_x0000_t112" coordsize="21600,21600" o:spt="112" path="m,l,21600r21600,l21600,xem2610,nfl2610,21600em18990,nfl18990,21600e">
              <v:stroke joinstyle="miter"/>
              <v:path o:extrusionok="f" gradientshapeok="t" o:connecttype="rect" textboxrect="2610,0,18990,21600"/>
            </v:shapetype>
            <v:shape id="_x0000_s1348" type="#_x0000_t112" style="position:absolute;left:4459;top:3829;width:2946;height:538" stroked="f">
              <v:shadow on="t" opacity=".5" offset="6pt,6pt"/>
              <o:extrusion v:ext="view" color="#e36c0a" viewpoint="-34.72222mm" viewpointorigin="-.5" skewangle="-45" lightposition="-50000" lightposition2="50000"/>
              <v:textbox style="mso-next-textbox:#_x0000_s1348">
                <w:txbxContent>
                  <w:p w:rsidR="006F3AA8" w:rsidRPr="00DD793B" w:rsidRDefault="006F3AA8" w:rsidP="00DD793B">
                    <w:pPr>
                      <w:rPr>
                        <w:sz w:val="20"/>
                        <w:szCs w:val="20"/>
                      </w:rPr>
                    </w:pPr>
                    <w:r>
                      <w:rPr>
                        <w:sz w:val="20"/>
                        <w:szCs w:val="20"/>
                      </w:rPr>
                      <w:t>У</w:t>
                    </w:r>
                    <w:r w:rsidRPr="00DD793B">
                      <w:rPr>
                        <w:sz w:val="20"/>
                        <w:szCs w:val="20"/>
                      </w:rPr>
                      <w:t>правління операційною діяльністю на підприємстві</w:t>
                    </w:r>
                  </w:p>
                </w:txbxContent>
              </v:textbox>
            </v:shape>
            <v:roundrect id="_x0000_s1349" style="position:absolute;left:6995;top:2781;width:1832;height:510" arcsize="10923f" stroked="f">
              <v:shadow on="t" opacity=".5" offset="6pt,6pt"/>
              <o:extrusion v:ext="view" color="#e36c0a" viewpoint="-34.72222mm" viewpointorigin="-.5" skewangle="-45" lightposition="-50000" lightposition2="50000"/>
              <v:textbox style="mso-next-textbox:#_x0000_s1349">
                <w:txbxContent>
                  <w:p w:rsidR="006F3AA8" w:rsidRPr="002A5004" w:rsidRDefault="006F3AA8" w:rsidP="00DD793B">
                    <w:pPr>
                      <w:jc w:val="center"/>
                      <w:rPr>
                        <w:sz w:val="20"/>
                        <w:szCs w:val="20"/>
                      </w:rPr>
                    </w:pPr>
                    <w:r>
                      <w:rPr>
                        <w:sz w:val="20"/>
                        <w:szCs w:val="20"/>
                      </w:rPr>
                      <w:t>Інновації</w:t>
                    </w:r>
                  </w:p>
                </w:txbxContent>
              </v:textbox>
            </v:roundrect>
            <w10:wrap type="none"/>
            <w10:anchorlock/>
          </v:group>
        </w:pict>
      </w:r>
    </w:p>
    <w:p w:rsidR="00DD793B" w:rsidRPr="00DD793B" w:rsidRDefault="00DD793B" w:rsidP="00DD793B">
      <w:pPr>
        <w:spacing w:after="120" w:line="360" w:lineRule="auto"/>
        <w:ind w:firstLine="709"/>
        <w:jc w:val="both"/>
        <w:rPr>
          <w:rFonts w:eastAsia="TimesNewRoman"/>
          <w:i/>
          <w:sz w:val="28"/>
          <w:szCs w:val="28"/>
        </w:rPr>
      </w:pPr>
      <w:r w:rsidRPr="00DD793B">
        <w:rPr>
          <w:rFonts w:eastAsia="Calibri"/>
          <w:sz w:val="28"/>
          <w:szCs w:val="28"/>
        </w:rPr>
        <w:t>Рис. 1</w:t>
      </w:r>
      <w:r w:rsidRPr="00DD793B">
        <w:rPr>
          <w:rFonts w:eastAsia="Calibri"/>
          <w:i/>
          <w:sz w:val="28"/>
          <w:szCs w:val="28"/>
        </w:rPr>
        <w:t xml:space="preserve">.2. </w:t>
      </w:r>
      <w:r w:rsidRPr="00DD793B">
        <w:rPr>
          <w:rFonts w:eastAsia="Calibri"/>
          <w:sz w:val="28"/>
          <w:szCs w:val="28"/>
        </w:rPr>
        <w:t xml:space="preserve"> Стратегічні орієнтири </w:t>
      </w:r>
      <w:r>
        <w:rPr>
          <w:rFonts w:eastAsia="Calibri"/>
          <w:sz w:val="28"/>
          <w:szCs w:val="28"/>
        </w:rPr>
        <w:t>с</w:t>
      </w:r>
      <w:r w:rsidRPr="005651EC">
        <w:rPr>
          <w:sz w:val="28"/>
          <w:szCs w:val="28"/>
        </w:rPr>
        <w:t>истем</w:t>
      </w:r>
      <w:r>
        <w:rPr>
          <w:sz w:val="28"/>
          <w:szCs w:val="28"/>
        </w:rPr>
        <w:t>и</w:t>
      </w:r>
      <w:r w:rsidRPr="005651EC">
        <w:rPr>
          <w:sz w:val="28"/>
          <w:szCs w:val="28"/>
        </w:rPr>
        <w:t xml:space="preserve"> управління </w:t>
      </w:r>
      <w:r>
        <w:rPr>
          <w:sz w:val="28"/>
          <w:szCs w:val="28"/>
        </w:rPr>
        <w:t>операційною діяльністю на підприємстві</w:t>
      </w:r>
      <w:r w:rsidRPr="005651EC">
        <w:rPr>
          <w:sz w:val="28"/>
          <w:szCs w:val="28"/>
        </w:rPr>
        <w:t xml:space="preserve">  </w:t>
      </w:r>
    </w:p>
    <w:p w:rsidR="00AD4B13" w:rsidRDefault="00FF53FA" w:rsidP="00FF53FA">
      <w:pPr>
        <w:spacing w:line="360" w:lineRule="auto"/>
        <w:ind w:firstLine="720"/>
        <w:jc w:val="both"/>
        <w:rPr>
          <w:rFonts w:eastAsia="TimesNewRoman"/>
          <w:bCs/>
          <w:sz w:val="28"/>
          <w:szCs w:val="28"/>
        </w:rPr>
      </w:pPr>
      <w:r>
        <w:rPr>
          <w:rFonts w:eastAsia="TimesNewRoman"/>
          <w:bCs/>
          <w:sz w:val="28"/>
          <w:szCs w:val="28"/>
        </w:rPr>
        <w:t>Таким чином, о</w:t>
      </w:r>
      <w:r w:rsidRPr="00FF53FA">
        <w:rPr>
          <w:rFonts w:eastAsia="TimesNewRoman"/>
          <w:bCs/>
          <w:sz w:val="28"/>
          <w:szCs w:val="28"/>
        </w:rPr>
        <w:t>пераційний менеджмент</w:t>
      </w:r>
      <w:r>
        <w:rPr>
          <w:rFonts w:eastAsia="TimesNewRoman"/>
          <w:bCs/>
          <w:sz w:val="28"/>
          <w:szCs w:val="28"/>
        </w:rPr>
        <w:t xml:space="preserve"> у господарській системі  підприємства </w:t>
      </w:r>
      <w:r w:rsidRPr="00FF53FA">
        <w:rPr>
          <w:rFonts w:eastAsia="TimesNewRoman"/>
          <w:bCs/>
          <w:sz w:val="28"/>
          <w:szCs w:val="28"/>
        </w:rPr>
        <w:t xml:space="preserve"> забезпечує розвиток організаційн</w:t>
      </w:r>
      <w:r>
        <w:rPr>
          <w:rFonts w:eastAsia="TimesNewRoman"/>
          <w:bCs/>
          <w:sz w:val="28"/>
          <w:szCs w:val="28"/>
        </w:rPr>
        <w:t xml:space="preserve">о-функціональних </w:t>
      </w:r>
      <w:r w:rsidRPr="00FF53FA">
        <w:rPr>
          <w:rFonts w:eastAsia="TimesNewRoman"/>
          <w:bCs/>
          <w:sz w:val="28"/>
          <w:szCs w:val="28"/>
        </w:rPr>
        <w:t xml:space="preserve">систем для </w:t>
      </w:r>
      <w:r w:rsidRPr="00FF53FA">
        <w:rPr>
          <w:rFonts w:eastAsia="TimesNewRoman"/>
          <w:bCs/>
          <w:sz w:val="28"/>
          <w:szCs w:val="28"/>
        </w:rPr>
        <w:lastRenderedPageBreak/>
        <w:t xml:space="preserve">найбільш </w:t>
      </w:r>
      <w:r>
        <w:rPr>
          <w:rFonts w:eastAsia="TimesNewRoman"/>
          <w:bCs/>
          <w:sz w:val="28"/>
          <w:szCs w:val="28"/>
        </w:rPr>
        <w:t xml:space="preserve">результативного й </w:t>
      </w:r>
      <w:r w:rsidRPr="00FF53FA">
        <w:rPr>
          <w:rFonts w:eastAsia="TimesNewRoman"/>
          <w:bCs/>
          <w:sz w:val="28"/>
          <w:szCs w:val="28"/>
        </w:rPr>
        <w:t xml:space="preserve">ефективного використання </w:t>
      </w:r>
      <w:r>
        <w:rPr>
          <w:rFonts w:eastAsia="TimesNewRoman"/>
          <w:bCs/>
          <w:sz w:val="28"/>
          <w:szCs w:val="28"/>
        </w:rPr>
        <w:t xml:space="preserve">всіх видів матеріальних і фінансових ресурсів, </w:t>
      </w:r>
      <w:r w:rsidRPr="00FF53FA">
        <w:rPr>
          <w:rFonts w:eastAsia="TimesNewRoman"/>
          <w:bCs/>
          <w:sz w:val="28"/>
          <w:szCs w:val="28"/>
        </w:rPr>
        <w:t xml:space="preserve"> людськ</w:t>
      </w:r>
      <w:r>
        <w:rPr>
          <w:rFonts w:eastAsia="TimesNewRoman"/>
          <w:bCs/>
          <w:sz w:val="28"/>
          <w:szCs w:val="28"/>
        </w:rPr>
        <w:t>ого</w:t>
      </w:r>
      <w:r w:rsidRPr="00FF53FA">
        <w:rPr>
          <w:rFonts w:eastAsia="TimesNewRoman"/>
          <w:bCs/>
          <w:sz w:val="28"/>
          <w:szCs w:val="28"/>
        </w:rPr>
        <w:t xml:space="preserve"> </w:t>
      </w:r>
      <w:r>
        <w:rPr>
          <w:rFonts w:eastAsia="TimesNewRoman"/>
          <w:bCs/>
          <w:sz w:val="28"/>
          <w:szCs w:val="28"/>
        </w:rPr>
        <w:t>капіталу</w:t>
      </w:r>
      <w:r w:rsidRPr="00FF53FA">
        <w:rPr>
          <w:rFonts w:eastAsia="TimesNewRoman"/>
          <w:bCs/>
          <w:sz w:val="28"/>
          <w:szCs w:val="28"/>
        </w:rPr>
        <w:t xml:space="preserve">, </w:t>
      </w:r>
      <w:r>
        <w:rPr>
          <w:rFonts w:eastAsia="TimesNewRoman"/>
          <w:bCs/>
          <w:sz w:val="28"/>
          <w:szCs w:val="28"/>
        </w:rPr>
        <w:t xml:space="preserve">основних засобів, </w:t>
      </w:r>
      <w:r w:rsidR="00AD4B13">
        <w:rPr>
          <w:rFonts w:eastAsia="TimesNewRoman"/>
          <w:bCs/>
          <w:sz w:val="28"/>
          <w:szCs w:val="28"/>
        </w:rPr>
        <w:t>нематеріальних активів</w:t>
      </w:r>
      <w:r w:rsidRPr="00FF53FA">
        <w:rPr>
          <w:rFonts w:eastAsia="TimesNewRoman"/>
          <w:bCs/>
          <w:sz w:val="28"/>
          <w:szCs w:val="28"/>
        </w:rPr>
        <w:t xml:space="preserve"> та виробничих потужностей у процесі виробництва </w:t>
      </w:r>
      <w:r w:rsidR="00AD4B13">
        <w:rPr>
          <w:rFonts w:eastAsia="TimesNewRoman"/>
          <w:bCs/>
          <w:sz w:val="28"/>
          <w:szCs w:val="28"/>
        </w:rPr>
        <w:t xml:space="preserve">готової </w:t>
      </w:r>
      <w:r w:rsidRPr="00FF53FA">
        <w:rPr>
          <w:rFonts w:eastAsia="TimesNewRoman"/>
          <w:bCs/>
          <w:sz w:val="28"/>
          <w:szCs w:val="28"/>
        </w:rPr>
        <w:t xml:space="preserve">продукції </w:t>
      </w:r>
      <w:r w:rsidR="00AD4B13">
        <w:rPr>
          <w:rFonts w:eastAsia="TimesNewRoman"/>
          <w:bCs/>
          <w:sz w:val="28"/>
          <w:szCs w:val="28"/>
        </w:rPr>
        <w:t>(</w:t>
      </w:r>
      <w:r w:rsidRPr="00FF53FA">
        <w:rPr>
          <w:rFonts w:eastAsia="TimesNewRoman"/>
          <w:bCs/>
          <w:sz w:val="28"/>
          <w:szCs w:val="28"/>
        </w:rPr>
        <w:t>надання послуг</w:t>
      </w:r>
      <w:r w:rsidR="00AD4B13">
        <w:rPr>
          <w:rFonts w:eastAsia="TimesNewRoman"/>
          <w:bCs/>
          <w:sz w:val="28"/>
          <w:szCs w:val="28"/>
        </w:rPr>
        <w:t>, виконання робіт)</w:t>
      </w:r>
      <w:r w:rsidRPr="00FF53FA">
        <w:rPr>
          <w:rFonts w:eastAsia="TimesNewRoman"/>
          <w:bCs/>
          <w:sz w:val="28"/>
          <w:szCs w:val="28"/>
        </w:rPr>
        <w:t xml:space="preserve"> та </w:t>
      </w:r>
      <w:r w:rsidR="00AD4B13">
        <w:rPr>
          <w:rFonts w:eastAsia="TimesNewRoman"/>
          <w:bCs/>
          <w:sz w:val="28"/>
          <w:szCs w:val="28"/>
        </w:rPr>
        <w:t xml:space="preserve">відповідно, </w:t>
      </w:r>
      <w:r w:rsidRPr="00FF53FA">
        <w:rPr>
          <w:rFonts w:eastAsia="TimesNewRoman"/>
          <w:bCs/>
          <w:sz w:val="28"/>
          <w:szCs w:val="28"/>
        </w:rPr>
        <w:t xml:space="preserve">управління ними. </w:t>
      </w:r>
    </w:p>
    <w:p w:rsidR="006C5266" w:rsidRDefault="00FF53FA" w:rsidP="00FF53FA">
      <w:pPr>
        <w:spacing w:line="360" w:lineRule="auto"/>
        <w:ind w:firstLine="720"/>
        <w:jc w:val="both"/>
        <w:rPr>
          <w:rFonts w:eastAsia="TimesNewRoman"/>
          <w:bCs/>
          <w:sz w:val="28"/>
          <w:szCs w:val="28"/>
        </w:rPr>
      </w:pPr>
      <w:r w:rsidRPr="00FF53FA">
        <w:rPr>
          <w:rFonts w:eastAsia="TimesNewRoman"/>
          <w:bCs/>
          <w:sz w:val="28"/>
          <w:szCs w:val="28"/>
        </w:rPr>
        <w:t xml:space="preserve">Діяльність </w:t>
      </w:r>
      <w:r w:rsidR="00AD4B13">
        <w:rPr>
          <w:rFonts w:eastAsia="TimesNewRoman"/>
          <w:bCs/>
          <w:sz w:val="28"/>
          <w:szCs w:val="28"/>
        </w:rPr>
        <w:t xml:space="preserve">у господарській системі </w:t>
      </w:r>
      <w:r w:rsidRPr="00FF53FA">
        <w:rPr>
          <w:rFonts w:eastAsia="TimesNewRoman"/>
          <w:bCs/>
          <w:sz w:val="28"/>
          <w:szCs w:val="28"/>
        </w:rPr>
        <w:t xml:space="preserve">підприємства, </w:t>
      </w:r>
      <w:r w:rsidR="00AD4B13">
        <w:rPr>
          <w:rFonts w:eastAsia="TimesNewRoman"/>
          <w:bCs/>
          <w:sz w:val="28"/>
          <w:szCs w:val="28"/>
        </w:rPr>
        <w:t xml:space="preserve">яка </w:t>
      </w:r>
      <w:r w:rsidR="00AD4B13" w:rsidRPr="00FF53FA">
        <w:rPr>
          <w:rFonts w:eastAsia="TimesNewRoman"/>
          <w:bCs/>
          <w:sz w:val="28"/>
          <w:szCs w:val="28"/>
        </w:rPr>
        <w:t>пов’язана</w:t>
      </w:r>
      <w:r w:rsidRPr="00FF53FA">
        <w:rPr>
          <w:rFonts w:eastAsia="TimesNewRoman"/>
          <w:bCs/>
          <w:sz w:val="28"/>
          <w:szCs w:val="28"/>
        </w:rPr>
        <w:t xml:space="preserve"> з виробництвом </w:t>
      </w:r>
      <w:r w:rsidR="00AD4B13">
        <w:rPr>
          <w:rFonts w:eastAsia="TimesNewRoman"/>
          <w:bCs/>
          <w:sz w:val="28"/>
          <w:szCs w:val="28"/>
        </w:rPr>
        <w:t xml:space="preserve">готової </w:t>
      </w:r>
      <w:r w:rsidRPr="00FF53FA">
        <w:rPr>
          <w:rFonts w:eastAsia="TimesNewRoman"/>
          <w:bCs/>
          <w:sz w:val="28"/>
          <w:szCs w:val="28"/>
        </w:rPr>
        <w:t xml:space="preserve">продукції </w:t>
      </w:r>
      <w:r w:rsidR="006C5266">
        <w:rPr>
          <w:rFonts w:eastAsia="TimesNewRoman"/>
          <w:bCs/>
          <w:sz w:val="28"/>
          <w:szCs w:val="28"/>
        </w:rPr>
        <w:t>(</w:t>
      </w:r>
      <w:r w:rsidR="006C5266" w:rsidRPr="00FF53FA">
        <w:rPr>
          <w:rFonts w:eastAsia="TimesNewRoman"/>
          <w:bCs/>
          <w:sz w:val="28"/>
          <w:szCs w:val="28"/>
        </w:rPr>
        <w:t>надання послуг</w:t>
      </w:r>
      <w:r w:rsidR="006C5266">
        <w:rPr>
          <w:rFonts w:eastAsia="TimesNewRoman"/>
          <w:bCs/>
          <w:sz w:val="28"/>
          <w:szCs w:val="28"/>
        </w:rPr>
        <w:t>, виконання робіт)</w:t>
      </w:r>
      <w:r w:rsidR="006C5266" w:rsidRPr="00FF53FA">
        <w:rPr>
          <w:rFonts w:eastAsia="TimesNewRoman"/>
          <w:bCs/>
          <w:sz w:val="28"/>
          <w:szCs w:val="28"/>
        </w:rPr>
        <w:t xml:space="preserve"> </w:t>
      </w:r>
      <w:r w:rsidRPr="00FF53FA">
        <w:rPr>
          <w:rFonts w:eastAsia="TimesNewRoman"/>
          <w:bCs/>
          <w:sz w:val="28"/>
          <w:szCs w:val="28"/>
        </w:rPr>
        <w:t xml:space="preserve">в економічних умовах ринку, має певні </w:t>
      </w:r>
      <w:r w:rsidR="006C5266">
        <w:rPr>
          <w:rFonts w:eastAsia="TimesNewRoman"/>
          <w:bCs/>
          <w:sz w:val="28"/>
          <w:szCs w:val="28"/>
        </w:rPr>
        <w:t>соціально-</w:t>
      </w:r>
      <w:r w:rsidRPr="00FF53FA">
        <w:rPr>
          <w:rFonts w:eastAsia="TimesNewRoman"/>
          <w:bCs/>
          <w:sz w:val="28"/>
          <w:szCs w:val="28"/>
        </w:rPr>
        <w:t xml:space="preserve">економічні наслідки, що характеризують рівень </w:t>
      </w:r>
      <w:r w:rsidR="006C5266">
        <w:rPr>
          <w:rFonts w:eastAsia="TimesNewRoman"/>
          <w:bCs/>
          <w:sz w:val="28"/>
          <w:szCs w:val="28"/>
        </w:rPr>
        <w:t xml:space="preserve">результативності й </w:t>
      </w:r>
      <w:r w:rsidRPr="00FF53FA">
        <w:rPr>
          <w:rFonts w:eastAsia="TimesNewRoman"/>
          <w:bCs/>
          <w:sz w:val="28"/>
          <w:szCs w:val="28"/>
        </w:rPr>
        <w:t xml:space="preserve">ефективності </w:t>
      </w:r>
      <w:r w:rsidR="006C5266">
        <w:rPr>
          <w:rFonts w:eastAsia="TimesNewRoman"/>
          <w:bCs/>
          <w:sz w:val="28"/>
          <w:szCs w:val="28"/>
        </w:rPr>
        <w:t xml:space="preserve">операційної </w:t>
      </w:r>
      <w:r w:rsidRPr="00FF53FA">
        <w:rPr>
          <w:rFonts w:eastAsia="TimesNewRoman"/>
          <w:bCs/>
          <w:sz w:val="28"/>
          <w:szCs w:val="28"/>
        </w:rPr>
        <w:t xml:space="preserve"> діяльності. </w:t>
      </w:r>
      <w:r w:rsidR="006C5266">
        <w:rPr>
          <w:rFonts w:eastAsia="TimesNewRoman"/>
          <w:bCs/>
          <w:sz w:val="28"/>
          <w:szCs w:val="28"/>
        </w:rPr>
        <w:t>Необхідно пам’ятати</w:t>
      </w:r>
      <w:r w:rsidRPr="00FF53FA">
        <w:rPr>
          <w:rFonts w:eastAsia="TimesNewRoman"/>
          <w:bCs/>
          <w:sz w:val="28"/>
          <w:szCs w:val="28"/>
        </w:rPr>
        <w:t xml:space="preserve">, що результати </w:t>
      </w:r>
      <w:r w:rsidR="006C5266">
        <w:rPr>
          <w:rFonts w:eastAsia="TimesNewRoman"/>
          <w:bCs/>
          <w:sz w:val="28"/>
          <w:szCs w:val="28"/>
        </w:rPr>
        <w:t xml:space="preserve">операційної </w:t>
      </w:r>
      <w:r w:rsidRPr="00FF53FA">
        <w:rPr>
          <w:rFonts w:eastAsia="TimesNewRoman"/>
          <w:bCs/>
          <w:sz w:val="28"/>
          <w:szCs w:val="28"/>
        </w:rPr>
        <w:t>діяльності можуть бути позитивними</w:t>
      </w:r>
      <w:r w:rsidR="006C5266">
        <w:rPr>
          <w:rFonts w:eastAsia="TimesNewRoman"/>
          <w:bCs/>
          <w:sz w:val="28"/>
          <w:szCs w:val="28"/>
        </w:rPr>
        <w:t xml:space="preserve"> або </w:t>
      </w:r>
      <w:r w:rsidRPr="00FF53FA">
        <w:rPr>
          <w:rFonts w:eastAsia="TimesNewRoman"/>
          <w:bCs/>
          <w:sz w:val="28"/>
          <w:szCs w:val="28"/>
        </w:rPr>
        <w:t xml:space="preserve">негативними. Отже, </w:t>
      </w:r>
      <w:r w:rsidR="006C5266">
        <w:rPr>
          <w:rFonts w:eastAsia="TimesNewRoman"/>
          <w:bCs/>
          <w:sz w:val="28"/>
          <w:szCs w:val="28"/>
        </w:rPr>
        <w:t xml:space="preserve">управління операційною діяльністю на підприємстві </w:t>
      </w:r>
      <w:r w:rsidRPr="00FF53FA">
        <w:rPr>
          <w:rFonts w:eastAsia="TimesNewRoman"/>
          <w:bCs/>
          <w:sz w:val="28"/>
          <w:szCs w:val="28"/>
        </w:rPr>
        <w:t xml:space="preserve">охоплює всі </w:t>
      </w:r>
      <w:r w:rsidR="006C5266">
        <w:rPr>
          <w:rFonts w:eastAsia="TimesNewRoman"/>
          <w:bCs/>
          <w:sz w:val="28"/>
          <w:szCs w:val="28"/>
        </w:rPr>
        <w:t xml:space="preserve">спектри </w:t>
      </w:r>
      <w:r w:rsidRPr="00FF53FA">
        <w:rPr>
          <w:rFonts w:eastAsia="TimesNewRoman"/>
          <w:bCs/>
          <w:sz w:val="28"/>
          <w:szCs w:val="28"/>
        </w:rPr>
        <w:t>діяльності</w:t>
      </w:r>
      <w:r w:rsidR="006C5266">
        <w:rPr>
          <w:rFonts w:eastAsia="TimesNewRoman"/>
          <w:bCs/>
          <w:sz w:val="28"/>
          <w:szCs w:val="28"/>
        </w:rPr>
        <w:t xml:space="preserve"> у господарській системі</w:t>
      </w:r>
      <w:r w:rsidRPr="00FF53FA">
        <w:rPr>
          <w:rFonts w:eastAsia="TimesNewRoman"/>
          <w:bCs/>
          <w:sz w:val="28"/>
          <w:szCs w:val="28"/>
        </w:rPr>
        <w:t xml:space="preserve">, </w:t>
      </w:r>
      <w:r w:rsidR="006C5266">
        <w:rPr>
          <w:rFonts w:eastAsia="TimesNewRoman"/>
          <w:bCs/>
          <w:sz w:val="28"/>
          <w:szCs w:val="28"/>
        </w:rPr>
        <w:t xml:space="preserve">які </w:t>
      </w:r>
      <w:r w:rsidR="006C5266" w:rsidRPr="00FF53FA">
        <w:rPr>
          <w:rFonts w:eastAsia="TimesNewRoman"/>
          <w:bCs/>
          <w:sz w:val="28"/>
          <w:szCs w:val="28"/>
        </w:rPr>
        <w:t>пов’язані</w:t>
      </w:r>
      <w:r w:rsidRPr="00FF53FA">
        <w:rPr>
          <w:rFonts w:eastAsia="TimesNewRoman"/>
          <w:bCs/>
          <w:sz w:val="28"/>
          <w:szCs w:val="28"/>
        </w:rPr>
        <w:t xml:space="preserve"> з виробництвом </w:t>
      </w:r>
      <w:r w:rsidR="006C5266">
        <w:rPr>
          <w:rFonts w:eastAsia="TimesNewRoman"/>
          <w:bCs/>
          <w:sz w:val="28"/>
          <w:szCs w:val="28"/>
        </w:rPr>
        <w:t xml:space="preserve">готової </w:t>
      </w:r>
      <w:r w:rsidRPr="00FF53FA">
        <w:rPr>
          <w:rFonts w:eastAsia="TimesNewRoman"/>
          <w:bCs/>
          <w:sz w:val="28"/>
          <w:szCs w:val="28"/>
        </w:rPr>
        <w:t xml:space="preserve">продукції </w:t>
      </w:r>
      <w:r w:rsidR="006C5266">
        <w:rPr>
          <w:rFonts w:eastAsia="TimesNewRoman"/>
          <w:bCs/>
          <w:sz w:val="28"/>
          <w:szCs w:val="28"/>
        </w:rPr>
        <w:t>(</w:t>
      </w:r>
      <w:r w:rsidR="006C5266" w:rsidRPr="00FF53FA">
        <w:rPr>
          <w:rFonts w:eastAsia="TimesNewRoman"/>
          <w:bCs/>
          <w:sz w:val="28"/>
          <w:szCs w:val="28"/>
        </w:rPr>
        <w:t>надання послуг</w:t>
      </w:r>
      <w:r w:rsidR="006C5266">
        <w:rPr>
          <w:rFonts w:eastAsia="TimesNewRoman"/>
          <w:bCs/>
          <w:sz w:val="28"/>
          <w:szCs w:val="28"/>
        </w:rPr>
        <w:t>, виконання робіт)</w:t>
      </w:r>
      <w:r w:rsidRPr="00FF53FA">
        <w:rPr>
          <w:rFonts w:eastAsia="TimesNewRoman"/>
          <w:bCs/>
          <w:sz w:val="28"/>
          <w:szCs w:val="28"/>
        </w:rPr>
        <w:t xml:space="preserve">. </w:t>
      </w:r>
      <w:r w:rsidR="006C5266">
        <w:rPr>
          <w:rFonts w:eastAsia="TimesNewRoman"/>
          <w:bCs/>
          <w:sz w:val="28"/>
          <w:szCs w:val="28"/>
        </w:rPr>
        <w:t xml:space="preserve">Система </w:t>
      </w:r>
      <w:r w:rsidRPr="00FF53FA">
        <w:rPr>
          <w:rFonts w:eastAsia="TimesNewRoman"/>
          <w:bCs/>
          <w:sz w:val="28"/>
          <w:szCs w:val="28"/>
        </w:rPr>
        <w:t xml:space="preserve">управління </w:t>
      </w:r>
      <w:r w:rsidR="006C5266">
        <w:rPr>
          <w:rFonts w:eastAsia="TimesNewRoman"/>
          <w:bCs/>
          <w:sz w:val="28"/>
          <w:szCs w:val="28"/>
        </w:rPr>
        <w:t xml:space="preserve">на </w:t>
      </w:r>
      <w:r w:rsidRPr="00FF53FA">
        <w:rPr>
          <w:rFonts w:eastAsia="TimesNewRoman"/>
          <w:bCs/>
          <w:sz w:val="28"/>
          <w:szCs w:val="28"/>
        </w:rPr>
        <w:t>підприємств</w:t>
      </w:r>
      <w:r w:rsidR="006C5266">
        <w:rPr>
          <w:rFonts w:eastAsia="TimesNewRoman"/>
          <w:bCs/>
          <w:sz w:val="28"/>
          <w:szCs w:val="28"/>
        </w:rPr>
        <w:t>і</w:t>
      </w:r>
      <w:r w:rsidRPr="00FF53FA">
        <w:rPr>
          <w:rFonts w:eastAsia="TimesNewRoman"/>
          <w:bCs/>
          <w:sz w:val="28"/>
          <w:szCs w:val="28"/>
        </w:rPr>
        <w:t xml:space="preserve"> – це складна система дій, яка </w:t>
      </w:r>
      <w:r w:rsidR="006C5266">
        <w:rPr>
          <w:rFonts w:eastAsia="TimesNewRoman"/>
          <w:bCs/>
          <w:sz w:val="28"/>
          <w:szCs w:val="28"/>
        </w:rPr>
        <w:t>спрямована</w:t>
      </w:r>
      <w:r w:rsidRPr="00FF53FA">
        <w:rPr>
          <w:rFonts w:eastAsia="TimesNewRoman"/>
          <w:bCs/>
          <w:sz w:val="28"/>
          <w:szCs w:val="28"/>
        </w:rPr>
        <w:t xml:space="preserve"> на найбільш ефективному поєднанні всіх видів виробничих ресурсів на основі інноваційних </w:t>
      </w:r>
      <w:r w:rsidR="006C5266">
        <w:rPr>
          <w:rFonts w:eastAsia="TimesNewRoman"/>
          <w:bCs/>
          <w:sz w:val="28"/>
          <w:szCs w:val="28"/>
        </w:rPr>
        <w:t xml:space="preserve">виробничих </w:t>
      </w:r>
      <w:r w:rsidRPr="00FF53FA">
        <w:rPr>
          <w:rFonts w:eastAsia="TimesNewRoman"/>
          <w:bCs/>
          <w:sz w:val="28"/>
          <w:szCs w:val="28"/>
        </w:rPr>
        <w:t xml:space="preserve">технологій з метою підвищення </w:t>
      </w:r>
      <w:r w:rsidR="006C5266">
        <w:rPr>
          <w:rFonts w:eastAsia="TimesNewRoman"/>
          <w:bCs/>
          <w:sz w:val="28"/>
          <w:szCs w:val="28"/>
        </w:rPr>
        <w:t xml:space="preserve">результативності й </w:t>
      </w:r>
      <w:r w:rsidRPr="00FF53FA">
        <w:rPr>
          <w:rFonts w:eastAsia="TimesNewRoman"/>
          <w:bCs/>
          <w:sz w:val="28"/>
          <w:szCs w:val="28"/>
        </w:rPr>
        <w:t xml:space="preserve">ефективності </w:t>
      </w:r>
      <w:r w:rsidR="006C5266">
        <w:rPr>
          <w:rFonts w:eastAsia="TimesNewRoman"/>
          <w:bCs/>
          <w:sz w:val="28"/>
          <w:szCs w:val="28"/>
        </w:rPr>
        <w:t xml:space="preserve">основної </w:t>
      </w:r>
      <w:r w:rsidRPr="00FF53FA">
        <w:rPr>
          <w:rFonts w:eastAsia="TimesNewRoman"/>
          <w:bCs/>
          <w:sz w:val="28"/>
          <w:szCs w:val="28"/>
        </w:rPr>
        <w:t xml:space="preserve">діяльності </w:t>
      </w:r>
      <w:r w:rsidR="006C5266">
        <w:rPr>
          <w:rFonts w:eastAsia="TimesNewRoman"/>
          <w:bCs/>
          <w:sz w:val="28"/>
          <w:szCs w:val="28"/>
        </w:rPr>
        <w:t>підприємства.</w:t>
      </w:r>
    </w:p>
    <w:p w:rsidR="001532BC" w:rsidRDefault="001532BC" w:rsidP="00F27F8C">
      <w:pPr>
        <w:spacing w:line="360" w:lineRule="auto"/>
        <w:ind w:firstLine="709"/>
        <w:jc w:val="both"/>
        <w:rPr>
          <w:spacing w:val="-10"/>
          <w:sz w:val="28"/>
          <w:szCs w:val="28"/>
        </w:rPr>
      </w:pPr>
    </w:p>
    <w:p w:rsidR="006C5266" w:rsidRDefault="008E1392" w:rsidP="00F27F8C">
      <w:pPr>
        <w:spacing w:line="360" w:lineRule="auto"/>
        <w:ind w:firstLine="709"/>
        <w:jc w:val="both"/>
        <w:rPr>
          <w:spacing w:val="-10"/>
          <w:sz w:val="28"/>
          <w:szCs w:val="28"/>
        </w:rPr>
      </w:pPr>
      <w:r>
        <w:rPr>
          <w:spacing w:val="-10"/>
          <w:sz w:val="28"/>
          <w:szCs w:val="28"/>
        </w:rPr>
        <w:t xml:space="preserve"> </w:t>
      </w:r>
    </w:p>
    <w:p w:rsidR="00F27F8C" w:rsidRPr="00377773" w:rsidRDefault="00F27F8C" w:rsidP="00F27F8C">
      <w:pPr>
        <w:spacing w:line="360" w:lineRule="auto"/>
        <w:ind w:firstLine="709"/>
        <w:jc w:val="both"/>
        <w:rPr>
          <w:rFonts w:eastAsia="TimesNewRoman"/>
          <w:bCs/>
          <w:sz w:val="28"/>
          <w:szCs w:val="28"/>
        </w:rPr>
      </w:pPr>
      <w:r w:rsidRPr="00377773">
        <w:rPr>
          <w:rFonts w:eastAsia="TimesNewRoman"/>
          <w:bCs/>
          <w:sz w:val="28"/>
          <w:szCs w:val="28"/>
        </w:rPr>
        <w:t>1.2.</w:t>
      </w:r>
      <w:r w:rsidR="007B0EA5" w:rsidRPr="00377773">
        <w:rPr>
          <w:rFonts w:eastAsia="TimesNewRoman"/>
          <w:bCs/>
          <w:sz w:val="28"/>
          <w:szCs w:val="28"/>
        </w:rPr>
        <w:t xml:space="preserve"> </w:t>
      </w:r>
      <w:r w:rsidR="00377773" w:rsidRPr="00377773">
        <w:rPr>
          <w:rFonts w:eastAsia="TimesNewRoman"/>
          <w:bCs/>
          <w:sz w:val="28"/>
          <w:szCs w:val="28"/>
        </w:rPr>
        <w:t>Методичні підходи до формування операційної системи</w:t>
      </w:r>
      <w:r w:rsidR="00377773">
        <w:rPr>
          <w:rFonts w:eastAsia="TimesNewRoman"/>
          <w:bCs/>
          <w:sz w:val="28"/>
          <w:szCs w:val="28"/>
        </w:rPr>
        <w:t xml:space="preserve"> у господарському середовищі підприємства</w:t>
      </w:r>
    </w:p>
    <w:p w:rsidR="00F27F8C" w:rsidRPr="00377773" w:rsidRDefault="00F27F8C" w:rsidP="00F27F8C">
      <w:pPr>
        <w:spacing w:line="360" w:lineRule="auto"/>
        <w:ind w:firstLine="709"/>
        <w:jc w:val="both"/>
        <w:rPr>
          <w:rFonts w:eastAsia="TimesNewRoman"/>
          <w:bCs/>
          <w:sz w:val="28"/>
          <w:szCs w:val="28"/>
        </w:rPr>
      </w:pPr>
    </w:p>
    <w:p w:rsidR="007B211B" w:rsidRDefault="00377773" w:rsidP="00377773">
      <w:pPr>
        <w:autoSpaceDE w:val="0"/>
        <w:autoSpaceDN w:val="0"/>
        <w:adjustRightInd w:val="0"/>
        <w:spacing w:line="360" w:lineRule="auto"/>
        <w:ind w:firstLine="709"/>
        <w:jc w:val="both"/>
        <w:rPr>
          <w:rFonts w:eastAsia="Calibri"/>
          <w:sz w:val="28"/>
          <w:szCs w:val="28"/>
          <w:lang w:eastAsia="en-US"/>
        </w:rPr>
      </w:pPr>
      <w:r w:rsidRPr="00377773">
        <w:rPr>
          <w:rFonts w:eastAsia="Calibri"/>
          <w:sz w:val="28"/>
          <w:szCs w:val="28"/>
          <w:lang w:eastAsia="en-US"/>
        </w:rPr>
        <w:t xml:space="preserve">Операційна система </w:t>
      </w:r>
      <w:r w:rsidR="007B211B" w:rsidRPr="007B211B">
        <w:rPr>
          <w:rFonts w:eastAsia="Calibri"/>
          <w:sz w:val="28"/>
          <w:szCs w:val="28"/>
          <w:lang w:eastAsia="en-US"/>
        </w:rPr>
        <w:t xml:space="preserve">у господарському середовищі підприємства </w:t>
      </w:r>
      <w:r w:rsidRPr="00377773">
        <w:rPr>
          <w:rFonts w:eastAsia="Calibri"/>
          <w:sz w:val="28"/>
          <w:szCs w:val="28"/>
          <w:lang w:eastAsia="en-US"/>
        </w:rPr>
        <w:t>створюється та функціонує</w:t>
      </w:r>
      <w:r w:rsidR="007B211B">
        <w:rPr>
          <w:rFonts w:eastAsia="Calibri"/>
          <w:sz w:val="28"/>
          <w:szCs w:val="28"/>
          <w:lang w:eastAsia="en-US"/>
        </w:rPr>
        <w:t xml:space="preserve"> з урахуванням визначеної </w:t>
      </w:r>
      <w:r w:rsidRPr="00377773">
        <w:rPr>
          <w:rFonts w:eastAsia="Calibri"/>
          <w:sz w:val="28"/>
          <w:szCs w:val="28"/>
          <w:lang w:eastAsia="en-US"/>
        </w:rPr>
        <w:t>стратегі</w:t>
      </w:r>
      <w:r w:rsidR="007B211B">
        <w:rPr>
          <w:rFonts w:eastAsia="Calibri"/>
          <w:sz w:val="28"/>
          <w:szCs w:val="28"/>
          <w:lang w:eastAsia="en-US"/>
        </w:rPr>
        <w:t>ї</w:t>
      </w:r>
      <w:r w:rsidRPr="00377773">
        <w:rPr>
          <w:rFonts w:eastAsia="Calibri"/>
          <w:sz w:val="28"/>
          <w:szCs w:val="28"/>
          <w:lang w:eastAsia="en-US"/>
        </w:rPr>
        <w:t xml:space="preserve"> операційної діяльності</w:t>
      </w:r>
      <w:r w:rsidR="007B211B">
        <w:rPr>
          <w:rFonts w:eastAsia="Calibri"/>
          <w:sz w:val="28"/>
          <w:szCs w:val="28"/>
          <w:lang w:eastAsia="en-US"/>
        </w:rPr>
        <w:t xml:space="preserve"> підприємства</w:t>
      </w:r>
      <w:r w:rsidRPr="00377773">
        <w:rPr>
          <w:rFonts w:eastAsia="Calibri"/>
          <w:sz w:val="28"/>
          <w:szCs w:val="28"/>
          <w:lang w:eastAsia="en-US"/>
        </w:rPr>
        <w:t>, яка</w:t>
      </w:r>
      <w:r w:rsidR="007B211B">
        <w:rPr>
          <w:rFonts w:eastAsia="Calibri"/>
          <w:sz w:val="28"/>
          <w:szCs w:val="28"/>
          <w:lang w:eastAsia="en-US"/>
        </w:rPr>
        <w:t xml:space="preserve"> </w:t>
      </w:r>
      <w:r w:rsidRPr="00377773">
        <w:rPr>
          <w:rFonts w:eastAsia="Calibri"/>
          <w:sz w:val="28"/>
          <w:szCs w:val="28"/>
          <w:lang w:eastAsia="en-US"/>
        </w:rPr>
        <w:t xml:space="preserve">є </w:t>
      </w:r>
      <w:r w:rsidR="007B211B">
        <w:rPr>
          <w:rFonts w:eastAsia="Calibri"/>
          <w:sz w:val="28"/>
          <w:szCs w:val="28"/>
          <w:lang w:eastAsia="en-US"/>
        </w:rPr>
        <w:t xml:space="preserve">базовою </w:t>
      </w:r>
      <w:r w:rsidRPr="00377773">
        <w:rPr>
          <w:rFonts w:eastAsia="Calibri"/>
          <w:sz w:val="28"/>
          <w:szCs w:val="28"/>
          <w:lang w:eastAsia="en-US"/>
        </w:rPr>
        <w:t>функціональн</w:t>
      </w:r>
      <w:r w:rsidR="007B211B">
        <w:rPr>
          <w:rFonts w:eastAsia="Calibri"/>
          <w:sz w:val="28"/>
          <w:szCs w:val="28"/>
          <w:lang w:eastAsia="en-US"/>
        </w:rPr>
        <w:t xml:space="preserve">ою </w:t>
      </w:r>
      <w:r w:rsidRPr="00377773">
        <w:rPr>
          <w:rFonts w:eastAsia="Calibri"/>
          <w:sz w:val="28"/>
          <w:szCs w:val="28"/>
          <w:lang w:eastAsia="en-US"/>
        </w:rPr>
        <w:t>стратегі</w:t>
      </w:r>
      <w:r w:rsidR="007B211B">
        <w:rPr>
          <w:rFonts w:eastAsia="Calibri"/>
          <w:sz w:val="28"/>
          <w:szCs w:val="28"/>
          <w:lang w:eastAsia="en-US"/>
        </w:rPr>
        <w:t>єю</w:t>
      </w:r>
      <w:r w:rsidRPr="00377773">
        <w:rPr>
          <w:rFonts w:eastAsia="Calibri"/>
          <w:sz w:val="28"/>
          <w:szCs w:val="28"/>
          <w:lang w:eastAsia="en-US"/>
        </w:rPr>
        <w:t xml:space="preserve"> </w:t>
      </w:r>
      <w:r w:rsidR="007B211B">
        <w:rPr>
          <w:rFonts w:eastAsia="Calibri"/>
          <w:sz w:val="28"/>
          <w:szCs w:val="28"/>
          <w:lang w:eastAsia="en-US"/>
        </w:rPr>
        <w:t xml:space="preserve">його </w:t>
      </w:r>
      <w:r w:rsidRPr="00377773">
        <w:rPr>
          <w:rFonts w:eastAsia="Calibri"/>
          <w:sz w:val="28"/>
          <w:szCs w:val="28"/>
          <w:lang w:eastAsia="en-US"/>
        </w:rPr>
        <w:t xml:space="preserve"> розвитку. </w:t>
      </w:r>
    </w:p>
    <w:p w:rsidR="008E1392" w:rsidRDefault="007B211B" w:rsidP="00377773">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 xml:space="preserve">Для суб’єкта національної економіки </w:t>
      </w:r>
      <w:r w:rsidRPr="00FF53FA">
        <w:rPr>
          <w:rFonts w:eastAsia="TimesNewRoman"/>
          <w:bCs/>
          <w:sz w:val="28"/>
          <w:szCs w:val="28"/>
        </w:rPr>
        <w:t>–</w:t>
      </w:r>
      <w:r>
        <w:rPr>
          <w:rFonts w:eastAsia="TimesNewRoman"/>
          <w:bCs/>
          <w:sz w:val="28"/>
          <w:szCs w:val="28"/>
        </w:rPr>
        <w:t xml:space="preserve"> </w:t>
      </w:r>
      <w:r w:rsidR="00377773" w:rsidRPr="00377773">
        <w:rPr>
          <w:rFonts w:eastAsia="Calibri"/>
          <w:sz w:val="28"/>
          <w:szCs w:val="28"/>
          <w:lang w:eastAsia="en-US"/>
        </w:rPr>
        <w:t>підприємства повна система виробничої діяльності</w:t>
      </w:r>
      <w:r w:rsidR="008E1392">
        <w:rPr>
          <w:rFonts w:eastAsia="Calibri"/>
          <w:sz w:val="28"/>
          <w:szCs w:val="28"/>
          <w:lang w:eastAsia="en-US"/>
        </w:rPr>
        <w:t xml:space="preserve"> у господарському середовищі</w:t>
      </w:r>
      <w:r w:rsidR="00377773" w:rsidRPr="00377773">
        <w:rPr>
          <w:rFonts w:eastAsia="Calibri"/>
          <w:sz w:val="28"/>
          <w:szCs w:val="28"/>
          <w:lang w:eastAsia="en-US"/>
        </w:rPr>
        <w:t xml:space="preserve"> називається операційною системою. </w:t>
      </w:r>
    </w:p>
    <w:p w:rsidR="008E1392" w:rsidRDefault="008E1392" w:rsidP="00377773">
      <w:pPr>
        <w:spacing w:line="360" w:lineRule="auto"/>
        <w:ind w:firstLine="720"/>
        <w:jc w:val="both"/>
        <w:rPr>
          <w:sz w:val="28"/>
          <w:szCs w:val="28"/>
        </w:rPr>
      </w:pPr>
      <w:r>
        <w:rPr>
          <w:sz w:val="28"/>
          <w:szCs w:val="28"/>
        </w:rPr>
        <w:lastRenderedPageBreak/>
        <w:t xml:space="preserve">У господарському середовищі підприємства </w:t>
      </w:r>
      <w:r w:rsidR="00377773" w:rsidRPr="00377773">
        <w:rPr>
          <w:sz w:val="28"/>
          <w:szCs w:val="28"/>
        </w:rPr>
        <w:t>операційн</w:t>
      </w:r>
      <w:r>
        <w:rPr>
          <w:sz w:val="28"/>
          <w:szCs w:val="28"/>
        </w:rPr>
        <w:t>а</w:t>
      </w:r>
      <w:r w:rsidR="00377773" w:rsidRPr="00377773">
        <w:rPr>
          <w:sz w:val="28"/>
          <w:szCs w:val="28"/>
        </w:rPr>
        <w:t xml:space="preserve"> систем</w:t>
      </w:r>
      <w:r>
        <w:rPr>
          <w:sz w:val="28"/>
          <w:szCs w:val="28"/>
        </w:rPr>
        <w:t>а має певні підсистеми:</w:t>
      </w:r>
    </w:p>
    <w:p w:rsidR="008E1392" w:rsidRPr="008E1392" w:rsidRDefault="008E1392" w:rsidP="008E1392">
      <w:pPr>
        <w:pStyle w:val="af5"/>
        <w:numPr>
          <w:ilvl w:val="0"/>
          <w:numId w:val="5"/>
        </w:numPr>
        <w:spacing w:after="0" w:line="360" w:lineRule="auto"/>
        <w:ind w:left="0" w:firstLine="709"/>
        <w:jc w:val="both"/>
        <w:rPr>
          <w:rFonts w:ascii="Times New Roman" w:hAnsi="Times New Roman"/>
          <w:color w:val="200F03"/>
          <w:sz w:val="28"/>
          <w:szCs w:val="28"/>
        </w:rPr>
      </w:pPr>
      <w:r w:rsidRPr="008E1392">
        <w:rPr>
          <w:rFonts w:ascii="Times New Roman" w:hAnsi="Times New Roman"/>
          <w:color w:val="200F03"/>
          <w:sz w:val="28"/>
          <w:szCs w:val="28"/>
        </w:rPr>
        <w:t>підсистема</w:t>
      </w:r>
      <w:r w:rsidR="00377773" w:rsidRPr="008E1392">
        <w:rPr>
          <w:rFonts w:ascii="Times New Roman" w:hAnsi="Times New Roman"/>
          <w:color w:val="200F03"/>
          <w:sz w:val="28"/>
          <w:szCs w:val="28"/>
        </w:rPr>
        <w:t xml:space="preserve"> забезпечення</w:t>
      </w:r>
      <w:r w:rsidRPr="008E1392">
        <w:rPr>
          <w:rFonts w:ascii="Times New Roman" w:hAnsi="Times New Roman"/>
          <w:color w:val="200F03"/>
          <w:sz w:val="28"/>
          <w:szCs w:val="28"/>
        </w:rPr>
        <w:t>;</w:t>
      </w:r>
    </w:p>
    <w:p w:rsidR="008E1392" w:rsidRPr="008E1392" w:rsidRDefault="008E1392" w:rsidP="008E1392">
      <w:pPr>
        <w:pStyle w:val="af5"/>
        <w:numPr>
          <w:ilvl w:val="0"/>
          <w:numId w:val="5"/>
        </w:numPr>
        <w:spacing w:after="0" w:line="360" w:lineRule="auto"/>
        <w:ind w:left="0" w:firstLine="709"/>
        <w:jc w:val="both"/>
        <w:rPr>
          <w:rFonts w:ascii="Times New Roman" w:hAnsi="Times New Roman"/>
          <w:color w:val="200F03"/>
          <w:sz w:val="28"/>
          <w:szCs w:val="28"/>
        </w:rPr>
      </w:pPr>
      <w:r w:rsidRPr="008E1392">
        <w:rPr>
          <w:rFonts w:ascii="Times New Roman" w:hAnsi="Times New Roman"/>
          <w:color w:val="200F03"/>
          <w:sz w:val="28"/>
          <w:szCs w:val="28"/>
        </w:rPr>
        <w:t xml:space="preserve">переробна </w:t>
      </w:r>
      <w:r>
        <w:rPr>
          <w:rFonts w:ascii="Times New Roman" w:hAnsi="Times New Roman"/>
          <w:color w:val="200F03"/>
          <w:sz w:val="28"/>
          <w:szCs w:val="28"/>
          <w:lang w:val="uk-UA"/>
        </w:rPr>
        <w:t xml:space="preserve">або перетворююча </w:t>
      </w:r>
      <w:r w:rsidRPr="008E1392">
        <w:rPr>
          <w:rFonts w:ascii="Times New Roman" w:hAnsi="Times New Roman"/>
          <w:color w:val="200F03"/>
          <w:sz w:val="28"/>
          <w:szCs w:val="28"/>
        </w:rPr>
        <w:t>підсистема;</w:t>
      </w:r>
    </w:p>
    <w:p w:rsidR="008E1392" w:rsidRPr="008E1392" w:rsidRDefault="00377773" w:rsidP="008E1392">
      <w:pPr>
        <w:pStyle w:val="af5"/>
        <w:numPr>
          <w:ilvl w:val="0"/>
          <w:numId w:val="5"/>
        </w:numPr>
        <w:spacing w:after="0" w:line="360" w:lineRule="auto"/>
        <w:ind w:left="0" w:firstLine="709"/>
        <w:jc w:val="both"/>
        <w:rPr>
          <w:rFonts w:ascii="Times New Roman" w:hAnsi="Times New Roman"/>
          <w:color w:val="200F03"/>
          <w:sz w:val="28"/>
          <w:szCs w:val="28"/>
        </w:rPr>
      </w:pPr>
      <w:r w:rsidRPr="008E1392">
        <w:rPr>
          <w:rFonts w:ascii="Times New Roman" w:hAnsi="Times New Roman"/>
          <w:color w:val="200F03"/>
          <w:sz w:val="28"/>
          <w:szCs w:val="28"/>
        </w:rPr>
        <w:t>підсистеми планування</w:t>
      </w:r>
      <w:r w:rsidR="008E1392" w:rsidRPr="008E1392">
        <w:rPr>
          <w:rFonts w:ascii="Times New Roman" w:hAnsi="Times New Roman"/>
          <w:color w:val="200F03"/>
          <w:sz w:val="28"/>
          <w:szCs w:val="28"/>
        </w:rPr>
        <w:t>;</w:t>
      </w:r>
    </w:p>
    <w:p w:rsidR="00377773" w:rsidRPr="008E1392" w:rsidRDefault="008E1392" w:rsidP="008E1392">
      <w:pPr>
        <w:pStyle w:val="af5"/>
        <w:numPr>
          <w:ilvl w:val="0"/>
          <w:numId w:val="5"/>
        </w:numPr>
        <w:spacing w:after="0" w:line="360" w:lineRule="auto"/>
        <w:ind w:left="0" w:firstLine="709"/>
        <w:jc w:val="both"/>
        <w:rPr>
          <w:rFonts w:ascii="Times New Roman" w:hAnsi="Times New Roman"/>
          <w:color w:val="200F03"/>
          <w:sz w:val="28"/>
          <w:szCs w:val="28"/>
        </w:rPr>
      </w:pPr>
      <w:r w:rsidRPr="008E1392">
        <w:rPr>
          <w:rFonts w:ascii="Times New Roman" w:hAnsi="Times New Roman"/>
          <w:color w:val="200F03"/>
          <w:sz w:val="28"/>
          <w:szCs w:val="28"/>
        </w:rPr>
        <w:t>підсистема</w:t>
      </w:r>
      <w:r w:rsidR="00377773" w:rsidRPr="008E1392">
        <w:rPr>
          <w:rFonts w:ascii="Times New Roman" w:hAnsi="Times New Roman"/>
          <w:color w:val="200F03"/>
          <w:sz w:val="28"/>
          <w:szCs w:val="28"/>
        </w:rPr>
        <w:t xml:space="preserve"> контролю</w:t>
      </w:r>
      <w:r w:rsidRPr="008E1392">
        <w:rPr>
          <w:rFonts w:ascii="Times New Roman" w:hAnsi="Times New Roman"/>
          <w:color w:val="200F03"/>
          <w:sz w:val="28"/>
          <w:szCs w:val="28"/>
        </w:rPr>
        <w:t>.</w:t>
      </w:r>
    </w:p>
    <w:p w:rsidR="008E1392" w:rsidRDefault="008E1392" w:rsidP="00377773">
      <w:pPr>
        <w:spacing w:line="360" w:lineRule="auto"/>
        <w:ind w:firstLine="720"/>
        <w:jc w:val="both"/>
        <w:rPr>
          <w:sz w:val="28"/>
          <w:szCs w:val="28"/>
        </w:rPr>
      </w:pPr>
      <w:r w:rsidRPr="00377773">
        <w:rPr>
          <w:sz w:val="28"/>
          <w:szCs w:val="28"/>
        </w:rPr>
        <w:t xml:space="preserve">Підсистема забезпечення </w:t>
      </w:r>
      <w:r>
        <w:rPr>
          <w:sz w:val="28"/>
          <w:szCs w:val="28"/>
        </w:rPr>
        <w:t xml:space="preserve">на підприємстві </w:t>
      </w:r>
      <w:r w:rsidRPr="00377773">
        <w:rPr>
          <w:sz w:val="28"/>
          <w:szCs w:val="28"/>
        </w:rPr>
        <w:t xml:space="preserve">виконує необхідні функції забезпечення </w:t>
      </w:r>
      <w:r>
        <w:rPr>
          <w:sz w:val="28"/>
          <w:szCs w:val="28"/>
        </w:rPr>
        <w:t xml:space="preserve">перетворюючої або переробної </w:t>
      </w:r>
      <w:r w:rsidRPr="00377773">
        <w:rPr>
          <w:sz w:val="28"/>
          <w:szCs w:val="28"/>
        </w:rPr>
        <w:t xml:space="preserve">підсистеми. </w:t>
      </w:r>
    </w:p>
    <w:p w:rsidR="008E1392" w:rsidRDefault="008E1392" w:rsidP="00377773">
      <w:pPr>
        <w:spacing w:line="360" w:lineRule="auto"/>
        <w:ind w:firstLine="720"/>
        <w:jc w:val="both"/>
        <w:rPr>
          <w:sz w:val="28"/>
          <w:szCs w:val="28"/>
        </w:rPr>
      </w:pPr>
      <w:r>
        <w:rPr>
          <w:sz w:val="28"/>
          <w:szCs w:val="28"/>
        </w:rPr>
        <w:t>П</w:t>
      </w:r>
      <w:r w:rsidR="00377773" w:rsidRPr="00377773">
        <w:rPr>
          <w:sz w:val="28"/>
          <w:szCs w:val="28"/>
        </w:rPr>
        <w:t xml:space="preserve">ереробна </w:t>
      </w:r>
      <w:r>
        <w:rPr>
          <w:sz w:val="28"/>
          <w:szCs w:val="28"/>
        </w:rPr>
        <w:t xml:space="preserve">або </w:t>
      </w:r>
      <w:r w:rsidR="00377773" w:rsidRPr="00377773">
        <w:rPr>
          <w:sz w:val="28"/>
          <w:szCs w:val="28"/>
        </w:rPr>
        <w:t xml:space="preserve">перетворення підсистема </w:t>
      </w:r>
      <w:r>
        <w:rPr>
          <w:sz w:val="28"/>
          <w:szCs w:val="28"/>
        </w:rPr>
        <w:t xml:space="preserve">на підприємстві </w:t>
      </w:r>
      <w:r w:rsidR="00377773" w:rsidRPr="00377773">
        <w:rPr>
          <w:sz w:val="28"/>
          <w:szCs w:val="28"/>
        </w:rPr>
        <w:t xml:space="preserve">здійснює продуктивну діяльність, </w:t>
      </w:r>
      <w:r>
        <w:rPr>
          <w:sz w:val="28"/>
          <w:szCs w:val="28"/>
        </w:rPr>
        <w:t>яка п</w:t>
      </w:r>
      <w:r w:rsidRPr="00377773">
        <w:rPr>
          <w:sz w:val="28"/>
          <w:szCs w:val="28"/>
        </w:rPr>
        <w:t>ов’язан</w:t>
      </w:r>
      <w:r>
        <w:rPr>
          <w:sz w:val="28"/>
          <w:szCs w:val="28"/>
        </w:rPr>
        <w:t>а</w:t>
      </w:r>
      <w:r w:rsidR="00377773" w:rsidRPr="00377773">
        <w:rPr>
          <w:sz w:val="28"/>
          <w:szCs w:val="28"/>
        </w:rPr>
        <w:t xml:space="preserve"> безпосередньо з перетворенням вхідних величин у вихідні результати</w:t>
      </w:r>
      <w:r>
        <w:rPr>
          <w:sz w:val="28"/>
          <w:szCs w:val="28"/>
        </w:rPr>
        <w:t xml:space="preserve"> виробничої діяльності</w:t>
      </w:r>
      <w:r w:rsidR="00377773" w:rsidRPr="00377773">
        <w:rPr>
          <w:sz w:val="28"/>
          <w:szCs w:val="28"/>
        </w:rPr>
        <w:t xml:space="preserve">. </w:t>
      </w:r>
    </w:p>
    <w:p w:rsidR="005B4F86" w:rsidRDefault="008E1392" w:rsidP="008E1392">
      <w:pPr>
        <w:spacing w:line="360" w:lineRule="auto"/>
        <w:ind w:firstLine="720"/>
        <w:jc w:val="both"/>
        <w:rPr>
          <w:sz w:val="28"/>
          <w:szCs w:val="28"/>
        </w:rPr>
      </w:pPr>
      <w:r w:rsidRPr="00377773">
        <w:rPr>
          <w:sz w:val="28"/>
          <w:szCs w:val="28"/>
        </w:rPr>
        <w:t xml:space="preserve">Підсистема планування </w:t>
      </w:r>
      <w:r>
        <w:rPr>
          <w:sz w:val="28"/>
          <w:szCs w:val="28"/>
        </w:rPr>
        <w:t>забезпечує формування запланованих показників для процесу забезпечення та переробки або перетворення</w:t>
      </w:r>
      <w:r w:rsidR="005B4F86">
        <w:rPr>
          <w:sz w:val="28"/>
          <w:szCs w:val="28"/>
        </w:rPr>
        <w:t>.</w:t>
      </w:r>
    </w:p>
    <w:p w:rsidR="005B4F86" w:rsidRDefault="005B4F86" w:rsidP="008E1392">
      <w:pPr>
        <w:spacing w:line="360" w:lineRule="auto"/>
        <w:ind w:firstLine="720"/>
        <w:jc w:val="both"/>
        <w:rPr>
          <w:sz w:val="28"/>
          <w:szCs w:val="28"/>
        </w:rPr>
      </w:pPr>
      <w:r>
        <w:rPr>
          <w:sz w:val="28"/>
          <w:szCs w:val="28"/>
        </w:rPr>
        <w:t xml:space="preserve">Підсистема </w:t>
      </w:r>
      <w:r w:rsidR="008E1392" w:rsidRPr="00377773">
        <w:rPr>
          <w:sz w:val="28"/>
          <w:szCs w:val="28"/>
        </w:rPr>
        <w:t xml:space="preserve">контролю отримує від </w:t>
      </w:r>
      <w:r>
        <w:rPr>
          <w:sz w:val="28"/>
          <w:szCs w:val="28"/>
        </w:rPr>
        <w:t xml:space="preserve">всіх підсистем </w:t>
      </w:r>
      <w:r w:rsidR="008E1392" w:rsidRPr="00377773">
        <w:rPr>
          <w:sz w:val="28"/>
          <w:szCs w:val="28"/>
        </w:rPr>
        <w:t xml:space="preserve">інформацію про </w:t>
      </w:r>
      <w:r>
        <w:rPr>
          <w:sz w:val="28"/>
          <w:szCs w:val="28"/>
        </w:rPr>
        <w:t xml:space="preserve">загальний та сегментний </w:t>
      </w:r>
      <w:r w:rsidR="008E1392" w:rsidRPr="00377773">
        <w:rPr>
          <w:sz w:val="28"/>
          <w:szCs w:val="28"/>
        </w:rPr>
        <w:t xml:space="preserve">стан системи. Інформація надходить із мікросередовища </w:t>
      </w:r>
      <w:r>
        <w:rPr>
          <w:sz w:val="28"/>
          <w:szCs w:val="28"/>
        </w:rPr>
        <w:t xml:space="preserve"> </w:t>
      </w:r>
      <w:r w:rsidRPr="00FF53FA">
        <w:rPr>
          <w:rFonts w:eastAsia="TimesNewRoman"/>
          <w:bCs/>
          <w:sz w:val="28"/>
          <w:szCs w:val="28"/>
        </w:rPr>
        <w:t xml:space="preserve">– </w:t>
      </w:r>
      <w:r w:rsidR="008E1392" w:rsidRPr="00377773">
        <w:rPr>
          <w:sz w:val="28"/>
          <w:szCs w:val="28"/>
        </w:rPr>
        <w:t>цілі,</w:t>
      </w:r>
      <w:r>
        <w:rPr>
          <w:sz w:val="28"/>
          <w:szCs w:val="28"/>
        </w:rPr>
        <w:t xml:space="preserve"> орієнтири, завдання</w:t>
      </w:r>
      <w:r w:rsidR="008E1392" w:rsidRPr="00377773">
        <w:rPr>
          <w:sz w:val="28"/>
          <w:szCs w:val="28"/>
        </w:rPr>
        <w:t>, персонал</w:t>
      </w:r>
      <w:r>
        <w:rPr>
          <w:sz w:val="28"/>
          <w:szCs w:val="28"/>
        </w:rPr>
        <w:t>, ресурси й ін.,</w:t>
      </w:r>
      <w:r w:rsidR="008E1392" w:rsidRPr="00377773">
        <w:rPr>
          <w:sz w:val="28"/>
          <w:szCs w:val="28"/>
        </w:rPr>
        <w:t xml:space="preserve"> та із зовнішнього середовища </w:t>
      </w:r>
      <w:r w:rsidRPr="00FF53FA">
        <w:rPr>
          <w:rFonts w:eastAsia="TimesNewRoman"/>
          <w:bCs/>
          <w:sz w:val="28"/>
          <w:szCs w:val="28"/>
        </w:rPr>
        <w:t xml:space="preserve">– </w:t>
      </w:r>
      <w:r>
        <w:rPr>
          <w:rFonts w:eastAsia="TimesNewRoman"/>
          <w:bCs/>
          <w:sz w:val="28"/>
          <w:szCs w:val="28"/>
        </w:rPr>
        <w:t xml:space="preserve">вартість ресурсів, </w:t>
      </w:r>
      <w:r w:rsidR="008E1392" w:rsidRPr="00377773">
        <w:rPr>
          <w:sz w:val="28"/>
          <w:szCs w:val="28"/>
        </w:rPr>
        <w:t xml:space="preserve">попит на </w:t>
      </w:r>
      <w:r>
        <w:rPr>
          <w:sz w:val="28"/>
          <w:szCs w:val="28"/>
        </w:rPr>
        <w:t xml:space="preserve">готову </w:t>
      </w:r>
      <w:r w:rsidR="008E1392" w:rsidRPr="00377773">
        <w:rPr>
          <w:sz w:val="28"/>
          <w:szCs w:val="28"/>
        </w:rPr>
        <w:t>продукцію,  тенденції розвитку</w:t>
      </w:r>
      <w:r>
        <w:rPr>
          <w:sz w:val="28"/>
          <w:szCs w:val="28"/>
        </w:rPr>
        <w:t xml:space="preserve"> технологічного обладнання та ін..</w:t>
      </w:r>
    </w:p>
    <w:p w:rsidR="005B4F86" w:rsidRDefault="005B4F86" w:rsidP="00377773">
      <w:pPr>
        <w:spacing w:line="360" w:lineRule="auto"/>
        <w:ind w:firstLine="720"/>
        <w:jc w:val="both"/>
        <w:rPr>
          <w:sz w:val="28"/>
          <w:szCs w:val="28"/>
        </w:rPr>
      </w:pPr>
      <w:r>
        <w:rPr>
          <w:sz w:val="28"/>
          <w:szCs w:val="28"/>
        </w:rPr>
        <w:t xml:space="preserve">Основним орієнтиром </w:t>
      </w:r>
      <w:r w:rsidR="00377773" w:rsidRPr="00377773">
        <w:rPr>
          <w:sz w:val="28"/>
          <w:szCs w:val="28"/>
        </w:rPr>
        <w:t xml:space="preserve">операційного менеджменту </w:t>
      </w:r>
      <w:r w:rsidRPr="007B211B">
        <w:rPr>
          <w:rFonts w:eastAsia="Calibri"/>
          <w:sz w:val="28"/>
          <w:szCs w:val="28"/>
          <w:lang w:eastAsia="en-US"/>
        </w:rPr>
        <w:t xml:space="preserve">у господарському середовищі підприємства </w:t>
      </w:r>
      <w:r w:rsidR="00377773" w:rsidRPr="00377773">
        <w:rPr>
          <w:sz w:val="28"/>
          <w:szCs w:val="28"/>
        </w:rPr>
        <w:t xml:space="preserve">є виробництво </w:t>
      </w:r>
      <w:r>
        <w:rPr>
          <w:sz w:val="28"/>
          <w:szCs w:val="28"/>
        </w:rPr>
        <w:t xml:space="preserve">готової </w:t>
      </w:r>
      <w:r w:rsidR="00377773" w:rsidRPr="00377773">
        <w:rPr>
          <w:sz w:val="28"/>
          <w:szCs w:val="28"/>
        </w:rPr>
        <w:t>продукції вчасно та з мінімальними затратами</w:t>
      </w:r>
      <w:r>
        <w:rPr>
          <w:sz w:val="28"/>
          <w:szCs w:val="28"/>
        </w:rPr>
        <w:t>, з максимальною рентабельністю</w:t>
      </w:r>
      <w:r w:rsidR="00377773" w:rsidRPr="00377773">
        <w:rPr>
          <w:sz w:val="28"/>
          <w:szCs w:val="28"/>
        </w:rPr>
        <w:t xml:space="preserve">. </w:t>
      </w:r>
    </w:p>
    <w:p w:rsidR="005B4F86" w:rsidRDefault="00377773" w:rsidP="00377773">
      <w:pPr>
        <w:spacing w:line="360" w:lineRule="auto"/>
        <w:ind w:firstLine="720"/>
        <w:jc w:val="both"/>
        <w:rPr>
          <w:sz w:val="28"/>
          <w:szCs w:val="28"/>
        </w:rPr>
      </w:pPr>
      <w:r w:rsidRPr="00377773">
        <w:rPr>
          <w:sz w:val="28"/>
          <w:szCs w:val="28"/>
        </w:rPr>
        <w:t xml:space="preserve">Завдання </w:t>
      </w:r>
      <w:r w:rsidR="005B4F86">
        <w:rPr>
          <w:sz w:val="28"/>
          <w:szCs w:val="28"/>
        </w:rPr>
        <w:t xml:space="preserve">будь-якої виробничої структури підприємства, як правило, </w:t>
      </w:r>
      <w:r w:rsidRPr="00377773">
        <w:rPr>
          <w:sz w:val="28"/>
          <w:szCs w:val="28"/>
        </w:rPr>
        <w:t>різн</w:t>
      </w:r>
      <w:r w:rsidR="005B4F86">
        <w:rPr>
          <w:sz w:val="28"/>
          <w:szCs w:val="28"/>
        </w:rPr>
        <w:t>і, але базовий</w:t>
      </w:r>
      <w:r w:rsidRPr="00377773">
        <w:rPr>
          <w:sz w:val="28"/>
          <w:szCs w:val="28"/>
        </w:rPr>
        <w:t xml:space="preserve"> управлінськ</w:t>
      </w:r>
      <w:r w:rsidR="005B4F86">
        <w:rPr>
          <w:sz w:val="28"/>
          <w:szCs w:val="28"/>
        </w:rPr>
        <w:t>ий орієнтир</w:t>
      </w:r>
      <w:r w:rsidRPr="00377773">
        <w:rPr>
          <w:sz w:val="28"/>
          <w:szCs w:val="28"/>
        </w:rPr>
        <w:t xml:space="preserve"> залишається одн</w:t>
      </w:r>
      <w:r w:rsidR="005B4F86">
        <w:rPr>
          <w:sz w:val="28"/>
          <w:szCs w:val="28"/>
        </w:rPr>
        <w:t>им</w:t>
      </w:r>
      <w:r w:rsidRPr="00377773">
        <w:rPr>
          <w:sz w:val="28"/>
          <w:szCs w:val="28"/>
        </w:rPr>
        <w:t xml:space="preserve"> для всіх</w:t>
      </w:r>
      <w:r w:rsidR="005B4F86">
        <w:rPr>
          <w:sz w:val="28"/>
          <w:szCs w:val="28"/>
        </w:rPr>
        <w:t xml:space="preserve"> </w:t>
      </w:r>
      <w:r w:rsidRPr="00377773">
        <w:rPr>
          <w:sz w:val="28"/>
          <w:szCs w:val="28"/>
        </w:rPr>
        <w:t xml:space="preserve"> </w:t>
      </w:r>
      <w:r w:rsidR="005B4F86" w:rsidRPr="00FF53FA">
        <w:rPr>
          <w:rFonts w:eastAsia="TimesNewRoman"/>
          <w:bCs/>
          <w:sz w:val="28"/>
          <w:szCs w:val="28"/>
        </w:rPr>
        <w:t>–</w:t>
      </w:r>
      <w:r w:rsidR="005B4F86">
        <w:rPr>
          <w:rFonts w:eastAsia="TimesNewRoman"/>
          <w:bCs/>
          <w:sz w:val="28"/>
          <w:szCs w:val="28"/>
        </w:rPr>
        <w:t xml:space="preserve"> </w:t>
      </w:r>
      <w:r w:rsidRPr="00377773">
        <w:rPr>
          <w:sz w:val="28"/>
          <w:szCs w:val="28"/>
        </w:rPr>
        <w:t xml:space="preserve">безумовне виконання заданої </w:t>
      </w:r>
      <w:r w:rsidR="005B4F86">
        <w:rPr>
          <w:sz w:val="28"/>
          <w:szCs w:val="28"/>
        </w:rPr>
        <w:t xml:space="preserve">на підприємстві </w:t>
      </w:r>
      <w:r w:rsidRPr="00377773">
        <w:rPr>
          <w:sz w:val="28"/>
          <w:szCs w:val="28"/>
        </w:rPr>
        <w:t xml:space="preserve">виробничої програми </w:t>
      </w:r>
      <w:r w:rsidR="005B4F86">
        <w:rPr>
          <w:sz w:val="28"/>
          <w:szCs w:val="28"/>
        </w:rPr>
        <w:t>та</w:t>
      </w:r>
      <w:r w:rsidRPr="00377773">
        <w:rPr>
          <w:sz w:val="28"/>
          <w:szCs w:val="28"/>
        </w:rPr>
        <w:t xml:space="preserve"> досягнення при цьому мінімальних витрат </w:t>
      </w:r>
      <w:r w:rsidR="005B4F86">
        <w:rPr>
          <w:sz w:val="28"/>
          <w:szCs w:val="28"/>
        </w:rPr>
        <w:t>всіх необхідних ресурсів.</w:t>
      </w:r>
    </w:p>
    <w:p w:rsidR="005B4F86" w:rsidRDefault="005B4F86" w:rsidP="00377773">
      <w:pPr>
        <w:spacing w:line="360" w:lineRule="auto"/>
        <w:ind w:firstLine="720"/>
        <w:jc w:val="both"/>
        <w:rPr>
          <w:sz w:val="28"/>
          <w:szCs w:val="28"/>
        </w:rPr>
      </w:pPr>
      <w:r>
        <w:rPr>
          <w:sz w:val="28"/>
          <w:szCs w:val="28"/>
        </w:rPr>
        <w:t xml:space="preserve">У міжнародній практиці застосовують </w:t>
      </w:r>
      <w:r w:rsidR="00377773" w:rsidRPr="00377773">
        <w:rPr>
          <w:sz w:val="28"/>
          <w:szCs w:val="28"/>
        </w:rPr>
        <w:t>додатко</w:t>
      </w:r>
      <w:r>
        <w:rPr>
          <w:sz w:val="28"/>
          <w:szCs w:val="28"/>
        </w:rPr>
        <w:t xml:space="preserve">ві критерії оцінки та контролю досягнення орієнтирів, а загальними </w:t>
      </w:r>
      <w:r w:rsidR="00377773" w:rsidRPr="00377773">
        <w:rPr>
          <w:sz w:val="28"/>
          <w:szCs w:val="28"/>
        </w:rPr>
        <w:t xml:space="preserve">критеріями для оцінки </w:t>
      </w:r>
      <w:r w:rsidRPr="00377773">
        <w:rPr>
          <w:rFonts w:eastAsia="TimesNewRoman"/>
          <w:bCs/>
          <w:sz w:val="28"/>
          <w:szCs w:val="28"/>
        </w:rPr>
        <w:t>операційної системи</w:t>
      </w:r>
      <w:r>
        <w:rPr>
          <w:rFonts w:eastAsia="TimesNewRoman"/>
          <w:bCs/>
          <w:sz w:val="28"/>
          <w:szCs w:val="28"/>
        </w:rPr>
        <w:t xml:space="preserve"> у господарському середовищі підприємства</w:t>
      </w:r>
      <w:r w:rsidRPr="00377773">
        <w:rPr>
          <w:sz w:val="28"/>
          <w:szCs w:val="28"/>
        </w:rPr>
        <w:t xml:space="preserve"> </w:t>
      </w:r>
      <w:r w:rsidR="00377773" w:rsidRPr="00377773">
        <w:rPr>
          <w:sz w:val="28"/>
          <w:szCs w:val="28"/>
        </w:rPr>
        <w:t xml:space="preserve">є:  </w:t>
      </w:r>
    </w:p>
    <w:p w:rsidR="005C3A15" w:rsidRPr="005C3A15" w:rsidRDefault="005C3A15" w:rsidP="005C3A15">
      <w:pPr>
        <w:pStyle w:val="af5"/>
        <w:numPr>
          <w:ilvl w:val="0"/>
          <w:numId w:val="5"/>
        </w:numPr>
        <w:spacing w:after="0" w:line="360" w:lineRule="auto"/>
        <w:ind w:left="0" w:firstLine="709"/>
        <w:jc w:val="both"/>
        <w:rPr>
          <w:rFonts w:ascii="Times New Roman" w:hAnsi="Times New Roman"/>
          <w:color w:val="200F03"/>
          <w:sz w:val="28"/>
          <w:szCs w:val="28"/>
        </w:rPr>
      </w:pPr>
      <w:r w:rsidRPr="005C3A15">
        <w:rPr>
          <w:rFonts w:ascii="Times New Roman" w:hAnsi="Times New Roman"/>
          <w:color w:val="200F03"/>
          <w:sz w:val="28"/>
          <w:szCs w:val="28"/>
        </w:rPr>
        <w:t>адаптивність до непередбачуваних подій;</w:t>
      </w:r>
    </w:p>
    <w:p w:rsidR="005C3A15" w:rsidRPr="005C3A15" w:rsidRDefault="005C3A15" w:rsidP="005C3A15">
      <w:pPr>
        <w:pStyle w:val="af5"/>
        <w:numPr>
          <w:ilvl w:val="0"/>
          <w:numId w:val="5"/>
        </w:numPr>
        <w:spacing w:after="0" w:line="360" w:lineRule="auto"/>
        <w:ind w:left="0" w:firstLine="709"/>
        <w:jc w:val="both"/>
        <w:rPr>
          <w:rFonts w:ascii="Times New Roman" w:hAnsi="Times New Roman"/>
          <w:color w:val="200F03"/>
          <w:sz w:val="28"/>
          <w:szCs w:val="28"/>
        </w:rPr>
      </w:pPr>
      <w:r w:rsidRPr="005C3A15">
        <w:rPr>
          <w:rFonts w:ascii="Times New Roman" w:hAnsi="Times New Roman"/>
          <w:color w:val="200F03"/>
          <w:sz w:val="28"/>
          <w:szCs w:val="28"/>
        </w:rPr>
        <w:lastRenderedPageBreak/>
        <w:t>витрати на трудові ресурси;</w:t>
      </w:r>
    </w:p>
    <w:p w:rsidR="005C3A15" w:rsidRPr="005C3A15" w:rsidRDefault="005C3A15" w:rsidP="005C3A15">
      <w:pPr>
        <w:pStyle w:val="af5"/>
        <w:numPr>
          <w:ilvl w:val="0"/>
          <w:numId w:val="5"/>
        </w:numPr>
        <w:spacing w:after="0" w:line="360" w:lineRule="auto"/>
        <w:ind w:left="0" w:firstLine="709"/>
        <w:jc w:val="both"/>
        <w:rPr>
          <w:rFonts w:ascii="Times New Roman" w:hAnsi="Times New Roman"/>
          <w:color w:val="200F03"/>
          <w:sz w:val="28"/>
          <w:szCs w:val="28"/>
        </w:rPr>
      </w:pPr>
      <w:r w:rsidRPr="005C3A15">
        <w:rPr>
          <w:rFonts w:ascii="Times New Roman" w:hAnsi="Times New Roman"/>
          <w:color w:val="200F03"/>
          <w:sz w:val="28"/>
          <w:szCs w:val="28"/>
        </w:rPr>
        <w:t>витрати на утримання та експлуатацію необоротних активів, які задіяні в операційній діяльності;</w:t>
      </w:r>
    </w:p>
    <w:p w:rsidR="005C3A15" w:rsidRPr="005C3A15" w:rsidRDefault="005C3A15" w:rsidP="005C3A15">
      <w:pPr>
        <w:pStyle w:val="af5"/>
        <w:numPr>
          <w:ilvl w:val="0"/>
          <w:numId w:val="5"/>
        </w:numPr>
        <w:spacing w:after="0" w:line="360" w:lineRule="auto"/>
        <w:ind w:left="0" w:firstLine="709"/>
        <w:jc w:val="both"/>
        <w:rPr>
          <w:rFonts w:ascii="Times New Roman" w:hAnsi="Times New Roman"/>
          <w:color w:val="200F03"/>
          <w:sz w:val="28"/>
          <w:szCs w:val="28"/>
        </w:rPr>
      </w:pPr>
      <w:r w:rsidRPr="005C3A15">
        <w:rPr>
          <w:rFonts w:ascii="Times New Roman" w:hAnsi="Times New Roman"/>
          <w:color w:val="200F03"/>
          <w:sz w:val="28"/>
          <w:szCs w:val="28"/>
        </w:rPr>
        <w:t>впровадження інноваційного продукту;</w:t>
      </w:r>
    </w:p>
    <w:p w:rsidR="005C3A15" w:rsidRPr="005C3A15" w:rsidRDefault="005C3A15" w:rsidP="005C3A15">
      <w:pPr>
        <w:pStyle w:val="af5"/>
        <w:numPr>
          <w:ilvl w:val="0"/>
          <w:numId w:val="5"/>
        </w:numPr>
        <w:spacing w:after="0" w:line="360" w:lineRule="auto"/>
        <w:ind w:left="0" w:firstLine="709"/>
        <w:jc w:val="both"/>
        <w:rPr>
          <w:rFonts w:ascii="Times New Roman" w:hAnsi="Times New Roman"/>
          <w:color w:val="200F03"/>
          <w:sz w:val="28"/>
          <w:szCs w:val="28"/>
        </w:rPr>
      </w:pPr>
      <w:r w:rsidRPr="005C3A15">
        <w:rPr>
          <w:rFonts w:ascii="Times New Roman" w:hAnsi="Times New Roman"/>
          <w:color w:val="200F03"/>
          <w:sz w:val="28"/>
          <w:szCs w:val="28"/>
        </w:rPr>
        <w:t>гнучкість зміни обсягів виробництва продукції;</w:t>
      </w:r>
    </w:p>
    <w:p w:rsidR="005C3A15" w:rsidRPr="005C3A15" w:rsidRDefault="005C3A15" w:rsidP="005C3A15">
      <w:pPr>
        <w:pStyle w:val="af5"/>
        <w:numPr>
          <w:ilvl w:val="0"/>
          <w:numId w:val="5"/>
        </w:numPr>
        <w:spacing w:after="0" w:line="360" w:lineRule="auto"/>
        <w:ind w:left="0" w:firstLine="709"/>
        <w:jc w:val="both"/>
        <w:rPr>
          <w:rFonts w:ascii="Times New Roman" w:hAnsi="Times New Roman"/>
          <w:color w:val="200F03"/>
          <w:sz w:val="28"/>
          <w:szCs w:val="28"/>
        </w:rPr>
      </w:pPr>
      <w:r w:rsidRPr="005C3A15">
        <w:rPr>
          <w:rFonts w:ascii="Times New Roman" w:hAnsi="Times New Roman"/>
          <w:color w:val="200F03"/>
          <w:sz w:val="28"/>
          <w:szCs w:val="28"/>
        </w:rPr>
        <w:t>гнучкість при зміні продукту;</w:t>
      </w:r>
    </w:p>
    <w:p w:rsidR="005C3A15" w:rsidRPr="005C3A15" w:rsidRDefault="005C3A15" w:rsidP="005C3A15">
      <w:pPr>
        <w:pStyle w:val="af5"/>
        <w:numPr>
          <w:ilvl w:val="0"/>
          <w:numId w:val="5"/>
        </w:numPr>
        <w:spacing w:after="0" w:line="360" w:lineRule="auto"/>
        <w:ind w:left="0" w:firstLine="709"/>
        <w:jc w:val="both"/>
        <w:rPr>
          <w:rFonts w:ascii="Times New Roman" w:hAnsi="Times New Roman"/>
          <w:color w:val="200F03"/>
          <w:sz w:val="28"/>
          <w:szCs w:val="28"/>
        </w:rPr>
      </w:pPr>
      <w:r w:rsidRPr="005C3A15">
        <w:rPr>
          <w:rFonts w:ascii="Times New Roman" w:hAnsi="Times New Roman"/>
          <w:color w:val="200F03"/>
          <w:sz w:val="28"/>
          <w:szCs w:val="28"/>
        </w:rPr>
        <w:t>інвестиції у операційну діяльність та їх окупність;</w:t>
      </w:r>
    </w:p>
    <w:p w:rsidR="005C3A15" w:rsidRPr="005C3A15" w:rsidRDefault="005C3A15" w:rsidP="005C3A15">
      <w:pPr>
        <w:pStyle w:val="af5"/>
        <w:numPr>
          <w:ilvl w:val="0"/>
          <w:numId w:val="5"/>
        </w:numPr>
        <w:spacing w:after="0" w:line="360" w:lineRule="auto"/>
        <w:ind w:left="0" w:firstLine="709"/>
        <w:jc w:val="both"/>
        <w:rPr>
          <w:rFonts w:ascii="Times New Roman" w:hAnsi="Times New Roman"/>
          <w:color w:val="200F03"/>
          <w:sz w:val="28"/>
          <w:szCs w:val="28"/>
        </w:rPr>
      </w:pPr>
      <w:r w:rsidRPr="005C3A15">
        <w:rPr>
          <w:rFonts w:ascii="Times New Roman" w:hAnsi="Times New Roman"/>
          <w:color w:val="200F03"/>
          <w:sz w:val="28"/>
          <w:szCs w:val="28"/>
        </w:rPr>
        <w:t>кількість виготовленої готової продукції;</w:t>
      </w:r>
    </w:p>
    <w:p w:rsidR="005C3A15" w:rsidRPr="005C3A15" w:rsidRDefault="005C3A15" w:rsidP="005C3A15">
      <w:pPr>
        <w:pStyle w:val="af5"/>
        <w:numPr>
          <w:ilvl w:val="0"/>
          <w:numId w:val="5"/>
        </w:numPr>
        <w:spacing w:after="0" w:line="360" w:lineRule="auto"/>
        <w:ind w:left="0" w:firstLine="709"/>
        <w:jc w:val="both"/>
        <w:rPr>
          <w:rFonts w:ascii="Times New Roman" w:hAnsi="Times New Roman"/>
          <w:color w:val="200F03"/>
          <w:sz w:val="28"/>
          <w:szCs w:val="28"/>
        </w:rPr>
      </w:pPr>
      <w:r w:rsidRPr="005C3A15">
        <w:rPr>
          <w:rFonts w:ascii="Times New Roman" w:hAnsi="Times New Roman"/>
          <w:color w:val="200F03"/>
          <w:sz w:val="28"/>
          <w:szCs w:val="28"/>
        </w:rPr>
        <w:t>логістика та своєчасність доставки;</w:t>
      </w:r>
    </w:p>
    <w:p w:rsidR="005C3A15" w:rsidRPr="005C3A15" w:rsidRDefault="005C3A15" w:rsidP="005C3A15">
      <w:pPr>
        <w:pStyle w:val="af5"/>
        <w:numPr>
          <w:ilvl w:val="0"/>
          <w:numId w:val="5"/>
        </w:numPr>
        <w:spacing w:after="0" w:line="360" w:lineRule="auto"/>
        <w:ind w:left="0" w:firstLine="709"/>
        <w:jc w:val="both"/>
        <w:rPr>
          <w:rFonts w:ascii="Times New Roman" w:hAnsi="Times New Roman"/>
          <w:color w:val="200F03"/>
          <w:sz w:val="28"/>
          <w:szCs w:val="28"/>
        </w:rPr>
      </w:pPr>
      <w:r w:rsidRPr="005C3A15">
        <w:rPr>
          <w:rFonts w:ascii="Times New Roman" w:hAnsi="Times New Roman"/>
          <w:color w:val="200F03"/>
          <w:sz w:val="28"/>
          <w:szCs w:val="28"/>
        </w:rPr>
        <w:t>собівартість сировини та матеріалів;</w:t>
      </w:r>
    </w:p>
    <w:p w:rsidR="005C3A15" w:rsidRPr="005C3A15" w:rsidRDefault="005C3A15" w:rsidP="005C3A15">
      <w:pPr>
        <w:pStyle w:val="af5"/>
        <w:numPr>
          <w:ilvl w:val="0"/>
          <w:numId w:val="5"/>
        </w:numPr>
        <w:spacing w:after="0" w:line="360" w:lineRule="auto"/>
        <w:ind w:left="0" w:firstLine="709"/>
        <w:jc w:val="both"/>
        <w:rPr>
          <w:rFonts w:ascii="Times New Roman" w:hAnsi="Times New Roman"/>
          <w:color w:val="200F03"/>
          <w:sz w:val="28"/>
          <w:szCs w:val="28"/>
        </w:rPr>
      </w:pPr>
      <w:r w:rsidRPr="005C3A15">
        <w:rPr>
          <w:rFonts w:ascii="Times New Roman" w:hAnsi="Times New Roman"/>
          <w:color w:val="200F03"/>
          <w:sz w:val="28"/>
          <w:szCs w:val="28"/>
        </w:rPr>
        <w:t>якість або надійність готової продукції.</w:t>
      </w:r>
    </w:p>
    <w:p w:rsidR="005C3A15" w:rsidRDefault="00377773" w:rsidP="00377773">
      <w:pPr>
        <w:spacing w:line="360" w:lineRule="auto"/>
        <w:ind w:firstLine="720"/>
        <w:jc w:val="both"/>
        <w:rPr>
          <w:sz w:val="28"/>
          <w:szCs w:val="28"/>
        </w:rPr>
      </w:pPr>
      <w:r w:rsidRPr="00377773">
        <w:rPr>
          <w:sz w:val="28"/>
          <w:szCs w:val="28"/>
        </w:rPr>
        <w:t xml:space="preserve">Однак більшість із цих критеріїв характеризують діяльність </w:t>
      </w:r>
      <w:r w:rsidR="00B23233">
        <w:rPr>
          <w:sz w:val="28"/>
          <w:szCs w:val="28"/>
        </w:rPr>
        <w:t xml:space="preserve">підприємства та </w:t>
      </w:r>
      <w:r w:rsidRPr="00377773">
        <w:rPr>
          <w:sz w:val="28"/>
          <w:szCs w:val="28"/>
        </w:rPr>
        <w:t>меншою мірою спрямована на споживачів</w:t>
      </w:r>
      <w:r w:rsidR="00B23233">
        <w:rPr>
          <w:sz w:val="28"/>
          <w:szCs w:val="28"/>
        </w:rPr>
        <w:t xml:space="preserve"> результатів діяльності підприємства</w:t>
      </w:r>
      <w:r w:rsidRPr="00377773">
        <w:rPr>
          <w:sz w:val="28"/>
          <w:szCs w:val="28"/>
        </w:rPr>
        <w:t xml:space="preserve">. </w:t>
      </w:r>
    </w:p>
    <w:p w:rsidR="005C3A15" w:rsidRDefault="005C3A15" w:rsidP="00377773">
      <w:pPr>
        <w:spacing w:line="360" w:lineRule="auto"/>
        <w:ind w:firstLine="720"/>
        <w:jc w:val="both"/>
        <w:rPr>
          <w:sz w:val="28"/>
          <w:szCs w:val="28"/>
        </w:rPr>
      </w:pPr>
      <w:r w:rsidRPr="005C3A15">
        <w:rPr>
          <w:sz w:val="28"/>
          <w:szCs w:val="28"/>
        </w:rPr>
        <w:t>Відомий фахівець з операційної діяльності Річард Шонбергер, який запропонував термін «World Class Manufacturing»(WCM) або «Виробництво світового класу» (ВСК), наголошує, що «виробництво такого рівня досягається шляхом мобілізації ресурсів для безперервного вдосконалення, а для його досягнення підприємства повинні змінити процедури і концепції, що, у свою чергу, призводить до трансформації стосунків з постачальниками, покупцями, виробниками і споживачами» [</w:t>
      </w:r>
      <w:r w:rsidR="00B23233" w:rsidRPr="00B23233">
        <w:rPr>
          <w:sz w:val="28"/>
          <w:szCs w:val="28"/>
        </w:rPr>
        <w:t>44</w:t>
      </w:r>
      <w:r w:rsidRPr="005C3A15">
        <w:rPr>
          <w:sz w:val="28"/>
          <w:szCs w:val="28"/>
        </w:rPr>
        <w:t>].</w:t>
      </w:r>
    </w:p>
    <w:p w:rsidR="00B23233" w:rsidRDefault="00377773" w:rsidP="00377773">
      <w:pPr>
        <w:spacing w:line="360" w:lineRule="auto"/>
        <w:ind w:firstLine="720"/>
        <w:jc w:val="both"/>
        <w:rPr>
          <w:sz w:val="28"/>
          <w:szCs w:val="28"/>
        </w:rPr>
      </w:pPr>
      <w:r w:rsidRPr="00377773">
        <w:rPr>
          <w:sz w:val="28"/>
          <w:szCs w:val="28"/>
        </w:rPr>
        <w:t>Р</w:t>
      </w:r>
      <w:r w:rsidR="00B23233">
        <w:rPr>
          <w:sz w:val="28"/>
          <w:szCs w:val="28"/>
        </w:rPr>
        <w:t>.</w:t>
      </w:r>
      <w:r w:rsidRPr="00377773">
        <w:rPr>
          <w:sz w:val="28"/>
          <w:szCs w:val="28"/>
        </w:rPr>
        <w:t xml:space="preserve"> Шонбергер </w:t>
      </w:r>
      <w:r w:rsidR="00B23233">
        <w:rPr>
          <w:sz w:val="28"/>
          <w:szCs w:val="28"/>
        </w:rPr>
        <w:t>виокремлює наступні</w:t>
      </w:r>
      <w:r w:rsidRPr="00377773">
        <w:rPr>
          <w:sz w:val="28"/>
          <w:szCs w:val="28"/>
        </w:rPr>
        <w:t xml:space="preserve"> критерії оцінки цілей </w:t>
      </w:r>
      <w:r w:rsidR="00B23233">
        <w:rPr>
          <w:sz w:val="28"/>
          <w:szCs w:val="28"/>
        </w:rPr>
        <w:t xml:space="preserve">внутрішньогосподарського </w:t>
      </w:r>
      <w:r w:rsidRPr="00377773">
        <w:rPr>
          <w:sz w:val="28"/>
          <w:szCs w:val="28"/>
        </w:rPr>
        <w:t xml:space="preserve">рівня: </w:t>
      </w:r>
    </w:p>
    <w:p w:rsidR="00B23233" w:rsidRPr="00B23233" w:rsidRDefault="00B23233" w:rsidP="00B23233">
      <w:pPr>
        <w:pStyle w:val="af5"/>
        <w:numPr>
          <w:ilvl w:val="0"/>
          <w:numId w:val="5"/>
        </w:numPr>
        <w:spacing w:after="0" w:line="360" w:lineRule="auto"/>
        <w:ind w:left="0" w:firstLine="709"/>
        <w:jc w:val="both"/>
        <w:rPr>
          <w:rFonts w:ascii="Times New Roman" w:hAnsi="Times New Roman"/>
          <w:color w:val="200F03"/>
          <w:sz w:val="28"/>
          <w:szCs w:val="28"/>
        </w:rPr>
      </w:pPr>
      <w:r w:rsidRPr="00B23233">
        <w:rPr>
          <w:rFonts w:ascii="Times New Roman" w:hAnsi="Times New Roman"/>
          <w:color w:val="200F03"/>
          <w:sz w:val="28"/>
          <w:szCs w:val="28"/>
        </w:rPr>
        <w:t>в</w:t>
      </w:r>
      <w:r w:rsidR="00377773" w:rsidRPr="00B23233">
        <w:rPr>
          <w:rFonts w:ascii="Times New Roman" w:hAnsi="Times New Roman"/>
          <w:color w:val="200F03"/>
          <w:sz w:val="28"/>
          <w:szCs w:val="28"/>
        </w:rPr>
        <w:t>итрати споживача</w:t>
      </w:r>
      <w:r w:rsidRPr="00B23233">
        <w:rPr>
          <w:rFonts w:ascii="Times New Roman" w:hAnsi="Times New Roman"/>
          <w:color w:val="200F03"/>
          <w:sz w:val="28"/>
          <w:szCs w:val="28"/>
        </w:rPr>
        <w:t>;</w:t>
      </w:r>
    </w:p>
    <w:p w:rsidR="00B23233" w:rsidRPr="00B23233" w:rsidRDefault="00B23233" w:rsidP="00B23233">
      <w:pPr>
        <w:pStyle w:val="af5"/>
        <w:numPr>
          <w:ilvl w:val="0"/>
          <w:numId w:val="5"/>
        </w:numPr>
        <w:spacing w:after="0" w:line="360" w:lineRule="auto"/>
        <w:ind w:left="0" w:firstLine="709"/>
        <w:jc w:val="both"/>
        <w:rPr>
          <w:rFonts w:ascii="Times New Roman" w:hAnsi="Times New Roman"/>
          <w:color w:val="200F03"/>
          <w:sz w:val="28"/>
          <w:szCs w:val="28"/>
        </w:rPr>
      </w:pPr>
      <w:r w:rsidRPr="00B23233">
        <w:rPr>
          <w:rFonts w:ascii="Times New Roman" w:hAnsi="Times New Roman"/>
          <w:color w:val="200F03"/>
          <w:sz w:val="28"/>
          <w:szCs w:val="28"/>
        </w:rPr>
        <w:t>в</w:t>
      </w:r>
      <w:r w:rsidR="00377773" w:rsidRPr="00B23233">
        <w:rPr>
          <w:rFonts w:ascii="Times New Roman" w:hAnsi="Times New Roman"/>
          <w:color w:val="200F03"/>
          <w:sz w:val="28"/>
          <w:szCs w:val="28"/>
        </w:rPr>
        <w:t>играш часу</w:t>
      </w:r>
      <w:r w:rsidRPr="00B23233">
        <w:rPr>
          <w:rFonts w:ascii="Times New Roman" w:hAnsi="Times New Roman"/>
          <w:color w:val="200F03"/>
          <w:sz w:val="28"/>
          <w:szCs w:val="28"/>
        </w:rPr>
        <w:t>;</w:t>
      </w:r>
    </w:p>
    <w:p w:rsidR="00B23233" w:rsidRPr="00B23233" w:rsidRDefault="00B23233" w:rsidP="00B23233">
      <w:pPr>
        <w:pStyle w:val="af5"/>
        <w:numPr>
          <w:ilvl w:val="0"/>
          <w:numId w:val="5"/>
        </w:numPr>
        <w:spacing w:after="0" w:line="360" w:lineRule="auto"/>
        <w:ind w:left="0" w:firstLine="709"/>
        <w:jc w:val="both"/>
        <w:rPr>
          <w:rFonts w:ascii="Times New Roman" w:hAnsi="Times New Roman"/>
          <w:color w:val="200F03"/>
          <w:sz w:val="28"/>
          <w:szCs w:val="28"/>
        </w:rPr>
      </w:pPr>
      <w:r w:rsidRPr="00B23233">
        <w:rPr>
          <w:rFonts w:ascii="Times New Roman" w:hAnsi="Times New Roman"/>
          <w:color w:val="200F03"/>
          <w:sz w:val="28"/>
          <w:szCs w:val="28"/>
        </w:rPr>
        <w:t>я</w:t>
      </w:r>
      <w:r w:rsidR="00377773" w:rsidRPr="00B23233">
        <w:rPr>
          <w:rFonts w:ascii="Times New Roman" w:hAnsi="Times New Roman"/>
          <w:color w:val="200F03"/>
          <w:sz w:val="28"/>
          <w:szCs w:val="28"/>
        </w:rPr>
        <w:t xml:space="preserve">кість </w:t>
      </w:r>
      <w:r w:rsidRPr="00B23233">
        <w:rPr>
          <w:rFonts w:ascii="Times New Roman" w:hAnsi="Times New Roman"/>
          <w:color w:val="200F03"/>
          <w:sz w:val="28"/>
          <w:szCs w:val="28"/>
        </w:rPr>
        <w:t xml:space="preserve">готової </w:t>
      </w:r>
      <w:r w:rsidR="00377773" w:rsidRPr="00B23233">
        <w:rPr>
          <w:rFonts w:ascii="Times New Roman" w:hAnsi="Times New Roman"/>
          <w:color w:val="200F03"/>
          <w:sz w:val="28"/>
          <w:szCs w:val="28"/>
        </w:rPr>
        <w:t>продукції</w:t>
      </w:r>
      <w:r w:rsidRPr="00B23233">
        <w:rPr>
          <w:rFonts w:ascii="Times New Roman" w:hAnsi="Times New Roman"/>
          <w:color w:val="200F03"/>
          <w:sz w:val="28"/>
          <w:szCs w:val="28"/>
        </w:rPr>
        <w:t>;</w:t>
      </w:r>
    </w:p>
    <w:p w:rsidR="00B23233" w:rsidRPr="00B23233" w:rsidRDefault="00B23233" w:rsidP="00B23233">
      <w:pPr>
        <w:pStyle w:val="af5"/>
        <w:numPr>
          <w:ilvl w:val="0"/>
          <w:numId w:val="5"/>
        </w:numPr>
        <w:spacing w:after="0" w:line="360" w:lineRule="auto"/>
        <w:ind w:left="0" w:firstLine="709"/>
        <w:jc w:val="both"/>
        <w:rPr>
          <w:rFonts w:ascii="Times New Roman" w:hAnsi="Times New Roman"/>
          <w:color w:val="200F03"/>
          <w:sz w:val="28"/>
          <w:szCs w:val="28"/>
        </w:rPr>
      </w:pPr>
      <w:r w:rsidRPr="00B23233">
        <w:rPr>
          <w:rFonts w:ascii="Times New Roman" w:hAnsi="Times New Roman"/>
          <w:color w:val="200F03"/>
          <w:sz w:val="28"/>
          <w:szCs w:val="28"/>
        </w:rPr>
        <w:t>г</w:t>
      </w:r>
      <w:r w:rsidR="00377773" w:rsidRPr="00B23233">
        <w:rPr>
          <w:rFonts w:ascii="Times New Roman" w:hAnsi="Times New Roman"/>
          <w:color w:val="200F03"/>
          <w:sz w:val="28"/>
          <w:szCs w:val="28"/>
        </w:rPr>
        <w:t>нучкість.</w:t>
      </w:r>
    </w:p>
    <w:p w:rsidR="00B23233" w:rsidRDefault="00B23233" w:rsidP="00377773">
      <w:pPr>
        <w:spacing w:line="360" w:lineRule="auto"/>
        <w:ind w:firstLine="720"/>
        <w:jc w:val="both"/>
        <w:rPr>
          <w:sz w:val="28"/>
          <w:szCs w:val="28"/>
        </w:rPr>
      </w:pPr>
      <w:r>
        <w:rPr>
          <w:sz w:val="28"/>
          <w:szCs w:val="28"/>
        </w:rPr>
        <w:lastRenderedPageBreak/>
        <w:t xml:space="preserve">Відмітимо, що </w:t>
      </w:r>
      <w:r w:rsidR="00377773" w:rsidRPr="00377773">
        <w:rPr>
          <w:sz w:val="28"/>
          <w:szCs w:val="28"/>
        </w:rPr>
        <w:t xml:space="preserve">специфіка управління </w:t>
      </w:r>
      <w:r>
        <w:rPr>
          <w:sz w:val="28"/>
          <w:szCs w:val="28"/>
        </w:rPr>
        <w:t xml:space="preserve">операційною діяльністю </w:t>
      </w:r>
      <w:r w:rsidR="00377773" w:rsidRPr="00377773">
        <w:rPr>
          <w:sz w:val="28"/>
          <w:szCs w:val="28"/>
        </w:rPr>
        <w:t xml:space="preserve">визначається з врахуванням ринкових умов, які характеризуються </w:t>
      </w:r>
      <w:r>
        <w:rPr>
          <w:sz w:val="28"/>
          <w:szCs w:val="28"/>
        </w:rPr>
        <w:t>наступними</w:t>
      </w:r>
      <w:r w:rsidR="00377773" w:rsidRPr="00377773">
        <w:rPr>
          <w:sz w:val="28"/>
          <w:szCs w:val="28"/>
        </w:rPr>
        <w:t xml:space="preserve"> чинниками:  </w:t>
      </w:r>
    </w:p>
    <w:p w:rsidR="00B23233" w:rsidRPr="00640C4E" w:rsidRDefault="00377773" w:rsidP="00640C4E">
      <w:pPr>
        <w:pStyle w:val="af5"/>
        <w:numPr>
          <w:ilvl w:val="0"/>
          <w:numId w:val="5"/>
        </w:numPr>
        <w:spacing w:after="0" w:line="360" w:lineRule="auto"/>
        <w:ind w:left="0" w:firstLine="709"/>
        <w:jc w:val="both"/>
        <w:rPr>
          <w:rFonts w:ascii="Times New Roman" w:hAnsi="Times New Roman"/>
          <w:color w:val="200F03"/>
          <w:sz w:val="28"/>
          <w:szCs w:val="28"/>
        </w:rPr>
      </w:pPr>
      <w:r w:rsidRPr="00640C4E">
        <w:rPr>
          <w:rFonts w:ascii="Times New Roman" w:hAnsi="Times New Roman"/>
          <w:color w:val="200F03"/>
          <w:sz w:val="28"/>
          <w:szCs w:val="28"/>
        </w:rPr>
        <w:t xml:space="preserve">скорочення життєвого циклу </w:t>
      </w:r>
      <w:r w:rsidR="00B23233" w:rsidRPr="00640C4E">
        <w:rPr>
          <w:rFonts w:ascii="Times New Roman" w:hAnsi="Times New Roman"/>
          <w:color w:val="200F03"/>
          <w:sz w:val="28"/>
          <w:szCs w:val="28"/>
        </w:rPr>
        <w:t>готової продукції</w:t>
      </w:r>
    </w:p>
    <w:p w:rsidR="00640C4E" w:rsidRPr="00640C4E" w:rsidRDefault="00640C4E" w:rsidP="00640C4E">
      <w:pPr>
        <w:pStyle w:val="af5"/>
        <w:numPr>
          <w:ilvl w:val="0"/>
          <w:numId w:val="5"/>
        </w:numPr>
        <w:spacing w:after="0" w:line="360" w:lineRule="auto"/>
        <w:ind w:left="0" w:firstLine="709"/>
        <w:jc w:val="both"/>
        <w:rPr>
          <w:rFonts w:ascii="Times New Roman" w:hAnsi="Times New Roman"/>
          <w:color w:val="200F03"/>
          <w:sz w:val="28"/>
          <w:szCs w:val="28"/>
        </w:rPr>
      </w:pPr>
      <w:r w:rsidRPr="00640C4E">
        <w:rPr>
          <w:rFonts w:ascii="Times New Roman" w:hAnsi="Times New Roman"/>
          <w:color w:val="200F03"/>
          <w:sz w:val="28"/>
          <w:szCs w:val="28"/>
        </w:rPr>
        <w:t>впровадження інноваційних аспектів у виробничу діяльність під впливом глобальних викликів сьогодення;</w:t>
      </w:r>
    </w:p>
    <w:p w:rsidR="00640C4E" w:rsidRPr="00640C4E" w:rsidRDefault="00640C4E" w:rsidP="00640C4E">
      <w:pPr>
        <w:pStyle w:val="af5"/>
        <w:numPr>
          <w:ilvl w:val="0"/>
          <w:numId w:val="5"/>
        </w:numPr>
        <w:spacing w:after="0" w:line="360" w:lineRule="auto"/>
        <w:ind w:left="0" w:firstLine="709"/>
        <w:jc w:val="both"/>
        <w:rPr>
          <w:rFonts w:ascii="Times New Roman" w:hAnsi="Times New Roman"/>
          <w:color w:val="200F03"/>
          <w:sz w:val="28"/>
          <w:szCs w:val="28"/>
        </w:rPr>
      </w:pPr>
      <w:r w:rsidRPr="00640C4E">
        <w:rPr>
          <w:rFonts w:ascii="Times New Roman" w:hAnsi="Times New Roman"/>
          <w:color w:val="200F03"/>
          <w:sz w:val="28"/>
          <w:szCs w:val="28"/>
        </w:rPr>
        <w:t>збільшення вимог до рівня якості обслуговування та термінів виконання виробничих замовлень, що викликає труднощі у використанні звичайних  виробничих систем та у механізмі прийняття управлінських  рішень;</w:t>
      </w:r>
    </w:p>
    <w:p w:rsidR="00640C4E" w:rsidRPr="00640C4E" w:rsidRDefault="00640C4E" w:rsidP="00640C4E">
      <w:pPr>
        <w:pStyle w:val="af5"/>
        <w:numPr>
          <w:ilvl w:val="0"/>
          <w:numId w:val="5"/>
        </w:numPr>
        <w:spacing w:after="0" w:line="360" w:lineRule="auto"/>
        <w:ind w:left="0" w:firstLine="709"/>
        <w:jc w:val="both"/>
        <w:rPr>
          <w:rFonts w:ascii="Times New Roman" w:hAnsi="Times New Roman"/>
          <w:color w:val="200F03"/>
          <w:sz w:val="28"/>
          <w:szCs w:val="28"/>
        </w:rPr>
      </w:pPr>
      <w:r w:rsidRPr="00640C4E">
        <w:rPr>
          <w:rFonts w:ascii="Times New Roman" w:hAnsi="Times New Roman"/>
          <w:color w:val="200F03"/>
          <w:sz w:val="28"/>
          <w:szCs w:val="28"/>
        </w:rPr>
        <w:t xml:space="preserve">значне ускладнення виробничих технологічних процесів, порівняно з конвеєрними лініями, що зумовлює підвищення вимог до професійної компетенції трудових ресурсів підприємства;  </w:t>
      </w:r>
    </w:p>
    <w:p w:rsidR="00640C4E" w:rsidRPr="00640C4E" w:rsidRDefault="00640C4E" w:rsidP="00640C4E">
      <w:pPr>
        <w:pStyle w:val="af5"/>
        <w:numPr>
          <w:ilvl w:val="0"/>
          <w:numId w:val="5"/>
        </w:numPr>
        <w:spacing w:after="0" w:line="360" w:lineRule="auto"/>
        <w:ind w:left="0" w:firstLine="709"/>
        <w:jc w:val="both"/>
        <w:rPr>
          <w:rFonts w:ascii="Times New Roman" w:hAnsi="Times New Roman"/>
          <w:color w:val="200F03"/>
          <w:sz w:val="28"/>
          <w:szCs w:val="28"/>
        </w:rPr>
      </w:pPr>
      <w:r w:rsidRPr="00640C4E">
        <w:rPr>
          <w:rFonts w:ascii="Times New Roman" w:hAnsi="Times New Roman"/>
          <w:color w:val="200F03"/>
          <w:sz w:val="28"/>
          <w:szCs w:val="28"/>
        </w:rPr>
        <w:t xml:space="preserve"> розширення номенклатури готової продукції за умови зменшення її обсягів, тобто виробництво спрямовано не на створення великих партій стандартної готової  продукції. </w:t>
      </w:r>
    </w:p>
    <w:p w:rsidR="00640C4E" w:rsidRDefault="00640C4E" w:rsidP="00377773">
      <w:pPr>
        <w:spacing w:line="360" w:lineRule="auto"/>
        <w:ind w:firstLine="720"/>
        <w:jc w:val="both"/>
        <w:rPr>
          <w:sz w:val="28"/>
          <w:szCs w:val="28"/>
        </w:rPr>
      </w:pPr>
      <w:r>
        <w:rPr>
          <w:sz w:val="28"/>
          <w:szCs w:val="28"/>
          <w:lang w:val="ru-RU"/>
        </w:rPr>
        <w:t>У</w:t>
      </w:r>
      <w:r w:rsidR="00377773" w:rsidRPr="00377773">
        <w:rPr>
          <w:sz w:val="28"/>
          <w:szCs w:val="28"/>
        </w:rPr>
        <w:t xml:space="preserve">досконалення </w:t>
      </w:r>
      <w:r>
        <w:rPr>
          <w:sz w:val="28"/>
          <w:szCs w:val="28"/>
        </w:rPr>
        <w:t xml:space="preserve">системи </w:t>
      </w:r>
      <w:r w:rsidR="00377773" w:rsidRPr="00377773">
        <w:rPr>
          <w:sz w:val="28"/>
          <w:szCs w:val="28"/>
        </w:rPr>
        <w:t>менеджменту у виробни</w:t>
      </w:r>
      <w:r>
        <w:rPr>
          <w:sz w:val="28"/>
          <w:szCs w:val="28"/>
        </w:rPr>
        <w:t>чій діяльності підприємства</w:t>
      </w:r>
      <w:r w:rsidR="00377773" w:rsidRPr="00377773">
        <w:rPr>
          <w:sz w:val="28"/>
          <w:szCs w:val="28"/>
        </w:rPr>
        <w:t xml:space="preserve"> передбачає:  </w:t>
      </w:r>
    </w:p>
    <w:p w:rsidR="00640C4E" w:rsidRPr="00640C4E" w:rsidRDefault="00640C4E" w:rsidP="00640C4E">
      <w:pPr>
        <w:pStyle w:val="af5"/>
        <w:numPr>
          <w:ilvl w:val="0"/>
          <w:numId w:val="5"/>
        </w:numPr>
        <w:spacing w:after="0" w:line="360" w:lineRule="auto"/>
        <w:ind w:left="0" w:firstLine="709"/>
        <w:jc w:val="both"/>
        <w:rPr>
          <w:rFonts w:ascii="Times New Roman" w:hAnsi="Times New Roman"/>
          <w:color w:val="200F03"/>
          <w:sz w:val="28"/>
          <w:szCs w:val="28"/>
        </w:rPr>
      </w:pPr>
      <w:r w:rsidRPr="00377773">
        <w:rPr>
          <w:sz w:val="28"/>
          <w:szCs w:val="28"/>
        </w:rPr>
        <w:t xml:space="preserve"> </w:t>
      </w:r>
      <w:r w:rsidRPr="00640C4E">
        <w:rPr>
          <w:rFonts w:ascii="Times New Roman" w:hAnsi="Times New Roman"/>
          <w:color w:val="200F03"/>
          <w:sz w:val="28"/>
          <w:szCs w:val="28"/>
        </w:rPr>
        <w:t>диверсифікація виробничої діяльності з урахуванням впливу глобальних викликів сьогодення;</w:t>
      </w:r>
    </w:p>
    <w:p w:rsidR="00640C4E" w:rsidRPr="00640C4E" w:rsidRDefault="00640C4E" w:rsidP="00640C4E">
      <w:pPr>
        <w:pStyle w:val="af5"/>
        <w:numPr>
          <w:ilvl w:val="0"/>
          <w:numId w:val="5"/>
        </w:numPr>
        <w:spacing w:after="0" w:line="360" w:lineRule="auto"/>
        <w:ind w:left="0" w:firstLine="709"/>
        <w:jc w:val="both"/>
        <w:rPr>
          <w:rFonts w:ascii="Times New Roman" w:hAnsi="Times New Roman"/>
          <w:color w:val="200F03"/>
          <w:sz w:val="28"/>
          <w:szCs w:val="28"/>
        </w:rPr>
      </w:pPr>
      <w:r w:rsidRPr="00640C4E">
        <w:rPr>
          <w:rFonts w:ascii="Times New Roman" w:hAnsi="Times New Roman"/>
          <w:color w:val="200F03"/>
          <w:sz w:val="28"/>
          <w:szCs w:val="28"/>
        </w:rPr>
        <w:t>інтенсифікація інноваційної складової  у виробничій діяльності підприємства;</w:t>
      </w:r>
    </w:p>
    <w:p w:rsidR="00640C4E" w:rsidRPr="00640C4E" w:rsidRDefault="00640C4E" w:rsidP="00640C4E">
      <w:pPr>
        <w:pStyle w:val="af5"/>
        <w:numPr>
          <w:ilvl w:val="0"/>
          <w:numId w:val="5"/>
        </w:numPr>
        <w:spacing w:after="0" w:line="360" w:lineRule="auto"/>
        <w:ind w:left="0" w:firstLine="709"/>
        <w:jc w:val="both"/>
        <w:rPr>
          <w:rFonts w:ascii="Times New Roman" w:hAnsi="Times New Roman"/>
          <w:color w:val="200F03"/>
          <w:sz w:val="28"/>
          <w:szCs w:val="28"/>
        </w:rPr>
      </w:pPr>
      <w:r w:rsidRPr="00640C4E">
        <w:rPr>
          <w:rFonts w:ascii="Times New Roman" w:hAnsi="Times New Roman"/>
          <w:color w:val="200F03"/>
          <w:sz w:val="28"/>
          <w:szCs w:val="28"/>
        </w:rPr>
        <w:t xml:space="preserve"> максимальне використання та зростання людського капіталу на підприємстві;</w:t>
      </w:r>
    </w:p>
    <w:p w:rsidR="00640C4E" w:rsidRPr="00640C4E" w:rsidRDefault="00640C4E" w:rsidP="00640C4E">
      <w:pPr>
        <w:pStyle w:val="af5"/>
        <w:numPr>
          <w:ilvl w:val="0"/>
          <w:numId w:val="5"/>
        </w:numPr>
        <w:spacing w:after="0" w:line="360" w:lineRule="auto"/>
        <w:ind w:left="0" w:firstLine="709"/>
        <w:jc w:val="both"/>
        <w:rPr>
          <w:rFonts w:ascii="Times New Roman" w:hAnsi="Times New Roman"/>
          <w:color w:val="200F03"/>
          <w:sz w:val="28"/>
          <w:szCs w:val="28"/>
        </w:rPr>
      </w:pPr>
      <w:r w:rsidRPr="00640C4E">
        <w:rPr>
          <w:rFonts w:ascii="Times New Roman" w:hAnsi="Times New Roman"/>
          <w:color w:val="200F03"/>
          <w:sz w:val="28"/>
          <w:szCs w:val="28"/>
        </w:rPr>
        <w:t>орієнтацію виробничій діяльності підприємства з урахуванням стратегічного аспекту;</w:t>
      </w:r>
    </w:p>
    <w:p w:rsidR="00640C4E" w:rsidRPr="00640C4E" w:rsidRDefault="00640C4E" w:rsidP="00640C4E">
      <w:pPr>
        <w:pStyle w:val="af5"/>
        <w:numPr>
          <w:ilvl w:val="0"/>
          <w:numId w:val="5"/>
        </w:numPr>
        <w:spacing w:after="0" w:line="360" w:lineRule="auto"/>
        <w:ind w:left="0" w:firstLine="709"/>
        <w:jc w:val="both"/>
        <w:rPr>
          <w:rFonts w:ascii="Times New Roman" w:hAnsi="Times New Roman"/>
          <w:color w:val="200F03"/>
          <w:sz w:val="28"/>
          <w:szCs w:val="28"/>
        </w:rPr>
      </w:pPr>
      <w:r w:rsidRPr="00640C4E">
        <w:rPr>
          <w:rFonts w:ascii="Times New Roman" w:hAnsi="Times New Roman"/>
          <w:color w:val="200F03"/>
          <w:sz w:val="28"/>
          <w:szCs w:val="28"/>
        </w:rPr>
        <w:t>проведення фундаментальних та прикладних наукових досліджень в сфері організації виробництва;</w:t>
      </w:r>
    </w:p>
    <w:p w:rsidR="00640C4E" w:rsidRPr="00640C4E" w:rsidRDefault="00640C4E" w:rsidP="00640C4E">
      <w:pPr>
        <w:pStyle w:val="af5"/>
        <w:numPr>
          <w:ilvl w:val="0"/>
          <w:numId w:val="5"/>
        </w:numPr>
        <w:spacing w:after="0" w:line="360" w:lineRule="auto"/>
        <w:ind w:left="0" w:firstLine="709"/>
        <w:jc w:val="both"/>
        <w:rPr>
          <w:rFonts w:ascii="Times New Roman" w:hAnsi="Times New Roman"/>
          <w:color w:val="200F03"/>
          <w:sz w:val="28"/>
          <w:szCs w:val="28"/>
        </w:rPr>
      </w:pPr>
      <w:r w:rsidRPr="00640C4E">
        <w:rPr>
          <w:rFonts w:ascii="Times New Roman" w:hAnsi="Times New Roman"/>
          <w:color w:val="200F03"/>
          <w:sz w:val="28"/>
          <w:szCs w:val="28"/>
        </w:rPr>
        <w:t>розвиток креативних підходів до управління виробничою діяльністю підприємства.</w:t>
      </w:r>
    </w:p>
    <w:p w:rsidR="00640C4E" w:rsidRDefault="00377773" w:rsidP="00377773">
      <w:pPr>
        <w:spacing w:line="360" w:lineRule="auto"/>
        <w:ind w:firstLine="720"/>
        <w:jc w:val="both"/>
        <w:rPr>
          <w:sz w:val="28"/>
          <w:szCs w:val="28"/>
        </w:rPr>
      </w:pPr>
      <w:r w:rsidRPr="00377773">
        <w:rPr>
          <w:sz w:val="28"/>
          <w:szCs w:val="28"/>
        </w:rPr>
        <w:lastRenderedPageBreak/>
        <w:t xml:space="preserve">Операційний менеджмент </w:t>
      </w:r>
      <w:r w:rsidR="00640C4E" w:rsidRPr="007B211B">
        <w:rPr>
          <w:rFonts w:eastAsia="Calibri"/>
          <w:sz w:val="28"/>
          <w:szCs w:val="28"/>
          <w:lang w:eastAsia="en-US"/>
        </w:rPr>
        <w:t xml:space="preserve">у господарському середовищі підприємства </w:t>
      </w:r>
      <w:r w:rsidR="00640C4E">
        <w:rPr>
          <w:rFonts w:eastAsia="Calibri"/>
          <w:sz w:val="28"/>
          <w:szCs w:val="28"/>
          <w:lang w:eastAsia="en-US"/>
        </w:rPr>
        <w:t xml:space="preserve">необхідно </w:t>
      </w:r>
      <w:r w:rsidRPr="00377773">
        <w:rPr>
          <w:sz w:val="28"/>
          <w:szCs w:val="28"/>
        </w:rPr>
        <w:t xml:space="preserve"> розглядати як управління системою</w:t>
      </w:r>
      <w:r w:rsidR="00640C4E">
        <w:rPr>
          <w:sz w:val="28"/>
          <w:szCs w:val="28"/>
        </w:rPr>
        <w:t>:</w:t>
      </w:r>
    </w:p>
    <w:p w:rsidR="00640C4E" w:rsidRPr="00640C4E" w:rsidRDefault="00640C4E" w:rsidP="00640C4E">
      <w:pPr>
        <w:pStyle w:val="af5"/>
        <w:numPr>
          <w:ilvl w:val="0"/>
          <w:numId w:val="5"/>
        </w:numPr>
        <w:spacing w:after="0" w:line="360" w:lineRule="auto"/>
        <w:ind w:left="0" w:firstLine="709"/>
        <w:jc w:val="both"/>
        <w:rPr>
          <w:rFonts w:ascii="Times New Roman" w:hAnsi="Times New Roman"/>
          <w:color w:val="200F03"/>
          <w:sz w:val="28"/>
          <w:szCs w:val="28"/>
        </w:rPr>
      </w:pPr>
      <w:r w:rsidRPr="00640C4E">
        <w:rPr>
          <w:rFonts w:ascii="Times New Roman" w:hAnsi="Times New Roman"/>
          <w:color w:val="200F03"/>
          <w:sz w:val="28"/>
          <w:szCs w:val="28"/>
        </w:rPr>
        <w:t>господарська о</w:t>
      </w:r>
      <w:r w:rsidR="00377773" w:rsidRPr="00640C4E">
        <w:rPr>
          <w:rFonts w:ascii="Times New Roman" w:hAnsi="Times New Roman"/>
          <w:color w:val="200F03"/>
          <w:sz w:val="28"/>
          <w:szCs w:val="28"/>
        </w:rPr>
        <w:t>перація</w:t>
      </w:r>
      <w:r w:rsidRPr="00640C4E">
        <w:rPr>
          <w:rFonts w:ascii="Times New Roman" w:hAnsi="Times New Roman"/>
          <w:color w:val="200F03"/>
          <w:sz w:val="28"/>
          <w:szCs w:val="28"/>
        </w:rPr>
        <w:t>;</w:t>
      </w:r>
    </w:p>
    <w:p w:rsidR="00640C4E" w:rsidRPr="00640C4E" w:rsidRDefault="00377773" w:rsidP="00640C4E">
      <w:pPr>
        <w:pStyle w:val="af5"/>
        <w:numPr>
          <w:ilvl w:val="0"/>
          <w:numId w:val="5"/>
        </w:numPr>
        <w:spacing w:after="0" w:line="360" w:lineRule="auto"/>
        <w:ind w:left="0" w:firstLine="709"/>
        <w:jc w:val="both"/>
        <w:rPr>
          <w:rFonts w:ascii="Times New Roman" w:hAnsi="Times New Roman"/>
          <w:color w:val="200F03"/>
          <w:sz w:val="28"/>
          <w:szCs w:val="28"/>
        </w:rPr>
      </w:pPr>
      <w:r w:rsidRPr="00640C4E">
        <w:rPr>
          <w:rFonts w:ascii="Times New Roman" w:hAnsi="Times New Roman"/>
          <w:color w:val="200F03"/>
          <w:sz w:val="28"/>
          <w:szCs w:val="28"/>
        </w:rPr>
        <w:t>операційна функція</w:t>
      </w:r>
      <w:r w:rsidR="00640C4E" w:rsidRPr="00640C4E">
        <w:rPr>
          <w:rFonts w:ascii="Times New Roman" w:hAnsi="Times New Roman"/>
          <w:color w:val="200F03"/>
          <w:sz w:val="28"/>
          <w:szCs w:val="28"/>
        </w:rPr>
        <w:t>;</w:t>
      </w:r>
    </w:p>
    <w:p w:rsidR="00640C4E" w:rsidRPr="00640C4E" w:rsidRDefault="00377773" w:rsidP="00640C4E">
      <w:pPr>
        <w:pStyle w:val="af5"/>
        <w:numPr>
          <w:ilvl w:val="0"/>
          <w:numId w:val="5"/>
        </w:numPr>
        <w:spacing w:after="0" w:line="360" w:lineRule="auto"/>
        <w:ind w:left="0" w:firstLine="709"/>
        <w:jc w:val="both"/>
        <w:rPr>
          <w:rFonts w:ascii="Times New Roman" w:hAnsi="Times New Roman"/>
          <w:color w:val="200F03"/>
          <w:sz w:val="28"/>
          <w:szCs w:val="28"/>
        </w:rPr>
      </w:pPr>
      <w:r w:rsidRPr="00640C4E">
        <w:rPr>
          <w:rFonts w:ascii="Times New Roman" w:hAnsi="Times New Roman"/>
          <w:color w:val="200F03"/>
          <w:sz w:val="28"/>
          <w:szCs w:val="28"/>
        </w:rPr>
        <w:t xml:space="preserve">операційна система. </w:t>
      </w:r>
    </w:p>
    <w:p w:rsidR="00E74D20" w:rsidRDefault="00E74D20" w:rsidP="00377773">
      <w:pPr>
        <w:spacing w:line="360" w:lineRule="auto"/>
        <w:ind w:firstLine="720"/>
        <w:jc w:val="both"/>
        <w:rPr>
          <w:sz w:val="28"/>
          <w:szCs w:val="28"/>
        </w:rPr>
      </w:pPr>
      <w:r>
        <w:rPr>
          <w:sz w:val="28"/>
          <w:szCs w:val="28"/>
        </w:rPr>
        <w:t>Г</w:t>
      </w:r>
      <w:r w:rsidR="00640C4E">
        <w:rPr>
          <w:sz w:val="28"/>
          <w:szCs w:val="28"/>
        </w:rPr>
        <w:t xml:space="preserve">осподарською </w:t>
      </w:r>
      <w:r w:rsidR="00377773" w:rsidRPr="00377773">
        <w:rPr>
          <w:sz w:val="28"/>
          <w:szCs w:val="28"/>
        </w:rPr>
        <w:t>операці</w:t>
      </w:r>
      <w:r>
        <w:rPr>
          <w:sz w:val="28"/>
          <w:szCs w:val="28"/>
        </w:rPr>
        <w:t xml:space="preserve">я </w:t>
      </w:r>
      <w:r w:rsidRPr="00FF53FA">
        <w:rPr>
          <w:rFonts w:eastAsia="TimesNewRoman"/>
          <w:bCs/>
          <w:sz w:val="28"/>
          <w:szCs w:val="28"/>
        </w:rPr>
        <w:t>–</w:t>
      </w:r>
      <w:r>
        <w:rPr>
          <w:rFonts w:eastAsia="TimesNewRoman"/>
          <w:bCs/>
          <w:sz w:val="28"/>
          <w:szCs w:val="28"/>
        </w:rPr>
        <w:t xml:space="preserve"> це </w:t>
      </w:r>
      <w:r w:rsidR="00377773" w:rsidRPr="00377773">
        <w:rPr>
          <w:sz w:val="28"/>
          <w:szCs w:val="28"/>
        </w:rPr>
        <w:t>частин</w:t>
      </w:r>
      <w:r>
        <w:rPr>
          <w:sz w:val="28"/>
          <w:szCs w:val="28"/>
        </w:rPr>
        <w:t xml:space="preserve">а або сегмент </w:t>
      </w:r>
      <w:r w:rsidR="00377773" w:rsidRPr="00377773">
        <w:rPr>
          <w:sz w:val="28"/>
          <w:szCs w:val="28"/>
        </w:rPr>
        <w:t xml:space="preserve"> виробничого процесу</w:t>
      </w:r>
      <w:r>
        <w:rPr>
          <w:sz w:val="28"/>
          <w:szCs w:val="28"/>
        </w:rPr>
        <w:t xml:space="preserve"> на підприємстві</w:t>
      </w:r>
      <w:r w:rsidR="00377773" w:rsidRPr="00377773">
        <w:rPr>
          <w:sz w:val="28"/>
          <w:szCs w:val="28"/>
        </w:rPr>
        <w:t>, операційн</w:t>
      </w:r>
      <w:r>
        <w:rPr>
          <w:sz w:val="28"/>
          <w:szCs w:val="28"/>
        </w:rPr>
        <w:t>а</w:t>
      </w:r>
      <w:r w:rsidR="00377773" w:rsidRPr="00377773">
        <w:rPr>
          <w:sz w:val="28"/>
          <w:szCs w:val="28"/>
        </w:rPr>
        <w:t xml:space="preserve"> функці</w:t>
      </w:r>
      <w:r>
        <w:rPr>
          <w:sz w:val="28"/>
          <w:szCs w:val="28"/>
        </w:rPr>
        <w:t>я</w:t>
      </w:r>
      <w:r w:rsidR="00377773" w:rsidRPr="00377773">
        <w:rPr>
          <w:sz w:val="28"/>
          <w:szCs w:val="28"/>
        </w:rPr>
        <w:t xml:space="preserve"> – </w:t>
      </w:r>
      <w:r>
        <w:rPr>
          <w:sz w:val="28"/>
          <w:szCs w:val="28"/>
        </w:rPr>
        <w:t xml:space="preserve">це </w:t>
      </w:r>
      <w:r w:rsidR="00377773" w:rsidRPr="00377773">
        <w:rPr>
          <w:sz w:val="28"/>
          <w:szCs w:val="28"/>
        </w:rPr>
        <w:t>сукупність операцій</w:t>
      </w:r>
      <w:r>
        <w:rPr>
          <w:sz w:val="28"/>
          <w:szCs w:val="28"/>
        </w:rPr>
        <w:t xml:space="preserve">, які здійснюються для </w:t>
      </w:r>
      <w:r w:rsidR="00377773" w:rsidRPr="00377773">
        <w:rPr>
          <w:sz w:val="28"/>
          <w:szCs w:val="28"/>
        </w:rPr>
        <w:t>виробництв</w:t>
      </w:r>
      <w:r>
        <w:rPr>
          <w:sz w:val="28"/>
          <w:szCs w:val="28"/>
        </w:rPr>
        <w:t>а готової</w:t>
      </w:r>
      <w:r w:rsidR="00377773" w:rsidRPr="00377773">
        <w:rPr>
          <w:sz w:val="28"/>
          <w:szCs w:val="28"/>
        </w:rPr>
        <w:t xml:space="preserve"> продукції, наданню послуг або досягненню поставленої </w:t>
      </w:r>
      <w:r>
        <w:rPr>
          <w:sz w:val="28"/>
          <w:szCs w:val="28"/>
        </w:rPr>
        <w:t>орієнтирів підприємства, а в свою чергу, о</w:t>
      </w:r>
      <w:r w:rsidR="00377773" w:rsidRPr="00377773">
        <w:rPr>
          <w:sz w:val="28"/>
          <w:szCs w:val="28"/>
        </w:rPr>
        <w:t xml:space="preserve">пераційна система – це повна виробнича система, що включає всі </w:t>
      </w:r>
      <w:r>
        <w:rPr>
          <w:sz w:val="28"/>
          <w:szCs w:val="28"/>
        </w:rPr>
        <w:t>активи та людський капітал підприємства</w:t>
      </w:r>
      <w:r w:rsidR="00377773" w:rsidRPr="00377773">
        <w:rPr>
          <w:sz w:val="28"/>
          <w:szCs w:val="28"/>
        </w:rPr>
        <w:t xml:space="preserve">, </w:t>
      </w:r>
      <w:r>
        <w:rPr>
          <w:sz w:val="28"/>
          <w:szCs w:val="28"/>
        </w:rPr>
        <w:t xml:space="preserve">які </w:t>
      </w:r>
      <w:r w:rsidR="00377773" w:rsidRPr="00377773">
        <w:rPr>
          <w:sz w:val="28"/>
          <w:szCs w:val="28"/>
        </w:rPr>
        <w:t>необхідні для здійснення операційної діяльності</w:t>
      </w:r>
      <w:r>
        <w:rPr>
          <w:sz w:val="28"/>
          <w:szCs w:val="28"/>
        </w:rPr>
        <w:t xml:space="preserve"> у господарському середовищ підприємства.</w:t>
      </w:r>
    </w:p>
    <w:p w:rsidR="00E74D20" w:rsidRDefault="00E74D20" w:rsidP="00377773">
      <w:pPr>
        <w:spacing w:line="360" w:lineRule="auto"/>
        <w:ind w:firstLine="720"/>
        <w:jc w:val="both"/>
        <w:rPr>
          <w:sz w:val="28"/>
          <w:szCs w:val="28"/>
        </w:rPr>
      </w:pPr>
      <w:r>
        <w:rPr>
          <w:sz w:val="28"/>
          <w:szCs w:val="28"/>
        </w:rPr>
        <w:t>Відмітимо</w:t>
      </w:r>
      <w:r w:rsidR="00377773" w:rsidRPr="00377773">
        <w:rPr>
          <w:sz w:val="28"/>
          <w:szCs w:val="28"/>
        </w:rPr>
        <w:t>, що операційн</w:t>
      </w:r>
      <w:r>
        <w:rPr>
          <w:sz w:val="28"/>
          <w:szCs w:val="28"/>
        </w:rPr>
        <w:t>а</w:t>
      </w:r>
      <w:r w:rsidR="00377773" w:rsidRPr="00377773">
        <w:rPr>
          <w:sz w:val="28"/>
          <w:szCs w:val="28"/>
        </w:rPr>
        <w:t xml:space="preserve"> систем</w:t>
      </w:r>
      <w:r>
        <w:rPr>
          <w:sz w:val="28"/>
          <w:szCs w:val="28"/>
        </w:rPr>
        <w:t xml:space="preserve">а </w:t>
      </w:r>
      <w:r w:rsidR="00377773" w:rsidRPr="00377773">
        <w:rPr>
          <w:sz w:val="28"/>
          <w:szCs w:val="28"/>
        </w:rPr>
        <w:t xml:space="preserve"> </w:t>
      </w:r>
      <w:r>
        <w:rPr>
          <w:sz w:val="28"/>
          <w:szCs w:val="28"/>
        </w:rPr>
        <w:t>у господарському середовищі підприємства</w:t>
      </w:r>
      <w:r w:rsidRPr="00377773">
        <w:rPr>
          <w:sz w:val="28"/>
          <w:szCs w:val="28"/>
        </w:rPr>
        <w:t xml:space="preserve"> </w:t>
      </w:r>
      <w:r>
        <w:rPr>
          <w:sz w:val="28"/>
          <w:szCs w:val="28"/>
        </w:rPr>
        <w:t>буває:</w:t>
      </w:r>
    </w:p>
    <w:p w:rsidR="00E74D20" w:rsidRPr="00E74D20" w:rsidRDefault="00E74D20" w:rsidP="00E74D20">
      <w:pPr>
        <w:pStyle w:val="af5"/>
        <w:numPr>
          <w:ilvl w:val="0"/>
          <w:numId w:val="5"/>
        </w:numPr>
        <w:spacing w:after="0" w:line="360" w:lineRule="auto"/>
        <w:ind w:left="0" w:firstLine="709"/>
        <w:jc w:val="both"/>
        <w:rPr>
          <w:rFonts w:ascii="Times New Roman" w:hAnsi="Times New Roman"/>
          <w:color w:val="200F03"/>
          <w:sz w:val="28"/>
          <w:szCs w:val="28"/>
        </w:rPr>
      </w:pPr>
      <w:r w:rsidRPr="00E74D20">
        <w:rPr>
          <w:rFonts w:ascii="Times New Roman" w:hAnsi="Times New Roman"/>
          <w:color w:val="200F03"/>
          <w:sz w:val="28"/>
          <w:szCs w:val="28"/>
        </w:rPr>
        <w:t>моно</w:t>
      </w:r>
      <w:r w:rsidR="00377773" w:rsidRPr="00E74D20">
        <w:rPr>
          <w:rFonts w:ascii="Times New Roman" w:hAnsi="Times New Roman"/>
          <w:color w:val="200F03"/>
          <w:sz w:val="28"/>
          <w:szCs w:val="28"/>
        </w:rPr>
        <w:t>функціональн</w:t>
      </w:r>
      <w:r w:rsidRPr="00E74D20">
        <w:rPr>
          <w:rFonts w:ascii="Times New Roman" w:hAnsi="Times New Roman"/>
          <w:color w:val="200F03"/>
          <w:sz w:val="28"/>
          <w:szCs w:val="28"/>
        </w:rPr>
        <w:t>ою;</w:t>
      </w:r>
    </w:p>
    <w:p w:rsidR="00E74D20" w:rsidRPr="00E74D20" w:rsidRDefault="00E74D20" w:rsidP="00E74D20">
      <w:pPr>
        <w:pStyle w:val="af5"/>
        <w:numPr>
          <w:ilvl w:val="0"/>
          <w:numId w:val="5"/>
        </w:numPr>
        <w:spacing w:after="0" w:line="360" w:lineRule="auto"/>
        <w:ind w:left="0" w:firstLine="709"/>
        <w:jc w:val="both"/>
        <w:rPr>
          <w:rFonts w:ascii="Times New Roman" w:hAnsi="Times New Roman"/>
          <w:color w:val="200F03"/>
          <w:sz w:val="28"/>
          <w:szCs w:val="28"/>
        </w:rPr>
      </w:pPr>
      <w:r w:rsidRPr="00E74D20">
        <w:rPr>
          <w:rFonts w:ascii="Times New Roman" w:hAnsi="Times New Roman"/>
          <w:color w:val="200F03"/>
          <w:sz w:val="28"/>
          <w:szCs w:val="28"/>
        </w:rPr>
        <w:t>мульти</w:t>
      </w:r>
      <w:r w:rsidR="00377773" w:rsidRPr="00E74D20">
        <w:rPr>
          <w:rFonts w:ascii="Times New Roman" w:hAnsi="Times New Roman"/>
          <w:color w:val="200F03"/>
          <w:sz w:val="28"/>
          <w:szCs w:val="28"/>
        </w:rPr>
        <w:t>функціональн</w:t>
      </w:r>
      <w:r w:rsidRPr="00E74D20">
        <w:rPr>
          <w:rFonts w:ascii="Times New Roman" w:hAnsi="Times New Roman"/>
          <w:color w:val="200F03"/>
          <w:sz w:val="28"/>
          <w:szCs w:val="28"/>
        </w:rPr>
        <w:t>ою.</w:t>
      </w:r>
    </w:p>
    <w:p w:rsidR="00E74D20" w:rsidRDefault="00E74D20" w:rsidP="00377773">
      <w:pPr>
        <w:spacing w:line="360" w:lineRule="auto"/>
        <w:ind w:firstLine="720"/>
        <w:jc w:val="both"/>
        <w:rPr>
          <w:sz w:val="28"/>
          <w:szCs w:val="28"/>
        </w:rPr>
      </w:pPr>
      <w:r>
        <w:rPr>
          <w:sz w:val="28"/>
          <w:szCs w:val="28"/>
        </w:rPr>
        <w:t>Моно</w:t>
      </w:r>
      <w:r w:rsidR="00377773" w:rsidRPr="00377773">
        <w:rPr>
          <w:sz w:val="28"/>
          <w:szCs w:val="28"/>
        </w:rPr>
        <w:t>функціональн</w:t>
      </w:r>
      <w:r>
        <w:rPr>
          <w:sz w:val="28"/>
          <w:szCs w:val="28"/>
        </w:rPr>
        <w:t>а</w:t>
      </w:r>
      <w:r w:rsidR="00377773" w:rsidRPr="00377773">
        <w:rPr>
          <w:sz w:val="28"/>
          <w:szCs w:val="28"/>
        </w:rPr>
        <w:t xml:space="preserve"> операційн</w:t>
      </w:r>
      <w:r>
        <w:rPr>
          <w:sz w:val="28"/>
          <w:szCs w:val="28"/>
        </w:rPr>
        <w:t>а</w:t>
      </w:r>
      <w:r w:rsidR="00377773" w:rsidRPr="00377773">
        <w:rPr>
          <w:sz w:val="28"/>
          <w:szCs w:val="28"/>
        </w:rPr>
        <w:t xml:space="preserve"> систем</w:t>
      </w:r>
      <w:r>
        <w:rPr>
          <w:sz w:val="28"/>
          <w:szCs w:val="28"/>
        </w:rPr>
        <w:t xml:space="preserve">а </w:t>
      </w:r>
      <w:r w:rsidR="00377773" w:rsidRPr="00377773">
        <w:rPr>
          <w:sz w:val="28"/>
          <w:szCs w:val="28"/>
        </w:rPr>
        <w:t xml:space="preserve"> </w:t>
      </w:r>
      <w:r>
        <w:rPr>
          <w:sz w:val="28"/>
          <w:szCs w:val="28"/>
        </w:rPr>
        <w:t>у господарському середовищ підприємства</w:t>
      </w:r>
      <w:r w:rsidRPr="00377773">
        <w:rPr>
          <w:sz w:val="28"/>
          <w:szCs w:val="28"/>
        </w:rPr>
        <w:t xml:space="preserve"> </w:t>
      </w:r>
      <w:r w:rsidR="00377773" w:rsidRPr="00377773">
        <w:rPr>
          <w:sz w:val="28"/>
          <w:szCs w:val="28"/>
        </w:rPr>
        <w:t xml:space="preserve">забезпечують </w:t>
      </w:r>
      <w:r>
        <w:rPr>
          <w:sz w:val="28"/>
          <w:szCs w:val="28"/>
        </w:rPr>
        <w:t>створення</w:t>
      </w:r>
      <w:r w:rsidR="00377773" w:rsidRPr="00377773">
        <w:rPr>
          <w:sz w:val="28"/>
          <w:szCs w:val="28"/>
        </w:rPr>
        <w:t xml:space="preserve"> одного виду </w:t>
      </w:r>
      <w:r>
        <w:rPr>
          <w:sz w:val="28"/>
          <w:szCs w:val="28"/>
        </w:rPr>
        <w:t xml:space="preserve">готової </w:t>
      </w:r>
      <w:r w:rsidR="00377773" w:rsidRPr="00377773">
        <w:rPr>
          <w:sz w:val="28"/>
          <w:szCs w:val="28"/>
        </w:rPr>
        <w:t xml:space="preserve">продукції, а </w:t>
      </w:r>
      <w:r>
        <w:rPr>
          <w:sz w:val="28"/>
          <w:szCs w:val="28"/>
        </w:rPr>
        <w:t>мульти</w:t>
      </w:r>
      <w:r w:rsidR="00377773" w:rsidRPr="00377773">
        <w:rPr>
          <w:sz w:val="28"/>
          <w:szCs w:val="28"/>
        </w:rPr>
        <w:t>функціональн</w:t>
      </w:r>
      <w:r>
        <w:rPr>
          <w:sz w:val="28"/>
          <w:szCs w:val="28"/>
        </w:rPr>
        <w:t>а</w:t>
      </w:r>
      <w:r w:rsidR="00377773" w:rsidRPr="00377773">
        <w:rPr>
          <w:sz w:val="28"/>
          <w:szCs w:val="28"/>
        </w:rPr>
        <w:t xml:space="preserve"> – множину видів </w:t>
      </w:r>
      <w:r>
        <w:rPr>
          <w:sz w:val="28"/>
          <w:szCs w:val="28"/>
        </w:rPr>
        <w:t xml:space="preserve">готової </w:t>
      </w:r>
      <w:r w:rsidR="00377773" w:rsidRPr="00377773">
        <w:rPr>
          <w:sz w:val="28"/>
          <w:szCs w:val="28"/>
        </w:rPr>
        <w:t xml:space="preserve">продукції. </w:t>
      </w:r>
    </w:p>
    <w:p w:rsidR="00E74D20" w:rsidRDefault="00E74D20" w:rsidP="00377773">
      <w:pPr>
        <w:spacing w:line="360" w:lineRule="auto"/>
        <w:ind w:firstLine="720"/>
        <w:jc w:val="both"/>
        <w:rPr>
          <w:sz w:val="28"/>
          <w:szCs w:val="28"/>
        </w:rPr>
      </w:pPr>
      <w:r>
        <w:rPr>
          <w:sz w:val="28"/>
          <w:szCs w:val="28"/>
        </w:rPr>
        <w:t xml:space="preserve">В умовах глобалізації </w:t>
      </w:r>
      <w:r w:rsidR="00377773" w:rsidRPr="00377773">
        <w:rPr>
          <w:sz w:val="28"/>
          <w:szCs w:val="28"/>
        </w:rPr>
        <w:t xml:space="preserve">найбільш характерні </w:t>
      </w:r>
      <w:r>
        <w:rPr>
          <w:sz w:val="28"/>
          <w:szCs w:val="28"/>
        </w:rPr>
        <w:t>мульти</w:t>
      </w:r>
      <w:r w:rsidR="00377773" w:rsidRPr="00377773">
        <w:rPr>
          <w:sz w:val="28"/>
          <w:szCs w:val="28"/>
        </w:rPr>
        <w:t>функціональні операційні системи</w:t>
      </w:r>
      <w:r>
        <w:rPr>
          <w:sz w:val="28"/>
          <w:szCs w:val="28"/>
        </w:rPr>
        <w:t xml:space="preserve"> у господарському середовищі підприємства</w:t>
      </w:r>
      <w:r w:rsidR="00377773" w:rsidRPr="00377773">
        <w:rPr>
          <w:sz w:val="28"/>
          <w:szCs w:val="28"/>
        </w:rPr>
        <w:t xml:space="preserve">. </w:t>
      </w:r>
    </w:p>
    <w:p w:rsidR="00EF47B0" w:rsidRDefault="00EF47B0" w:rsidP="00377773">
      <w:pPr>
        <w:spacing w:line="360" w:lineRule="auto"/>
        <w:ind w:firstLine="720"/>
        <w:jc w:val="both"/>
        <w:rPr>
          <w:color w:val="231F20"/>
          <w:sz w:val="28"/>
          <w:szCs w:val="28"/>
          <w:bdr w:val="none" w:sz="0" w:space="0" w:color="auto" w:frame="1"/>
        </w:rPr>
      </w:pPr>
      <w:r>
        <w:rPr>
          <w:sz w:val="28"/>
          <w:szCs w:val="28"/>
        </w:rPr>
        <w:t>М</w:t>
      </w:r>
      <w:r>
        <w:rPr>
          <w:color w:val="231F20"/>
          <w:sz w:val="28"/>
          <w:szCs w:val="28"/>
          <w:bdr w:val="none" w:sz="0" w:space="0" w:color="auto" w:frame="1"/>
        </w:rPr>
        <w:t xml:space="preserve">одель </w:t>
      </w:r>
      <w:r w:rsidRPr="005B2A8B">
        <w:rPr>
          <w:color w:val="231F20"/>
          <w:sz w:val="28"/>
          <w:szCs w:val="28"/>
          <w:bdr w:val="none" w:sz="0" w:space="0" w:color="auto" w:frame="1"/>
        </w:rPr>
        <w:t>взаємодії</w:t>
      </w:r>
      <w:r>
        <w:rPr>
          <w:color w:val="231F20"/>
          <w:sz w:val="28"/>
          <w:szCs w:val="28"/>
          <w:bdr w:val="none" w:sz="0" w:space="0" w:color="auto" w:frame="1"/>
        </w:rPr>
        <w:t xml:space="preserve"> у операційній діяльності підприємства візуалізована на рис. 1.3.</w:t>
      </w:r>
    </w:p>
    <w:p w:rsidR="00E74D20" w:rsidRDefault="00B467AE" w:rsidP="00B467AE">
      <w:pPr>
        <w:spacing w:line="360" w:lineRule="auto"/>
        <w:ind w:firstLine="709"/>
        <w:jc w:val="both"/>
        <w:rPr>
          <w:sz w:val="28"/>
          <w:szCs w:val="28"/>
        </w:rPr>
      </w:pPr>
      <w:r w:rsidRPr="0070079C">
        <w:rPr>
          <w:color w:val="231F20"/>
          <w:sz w:val="28"/>
          <w:szCs w:val="28"/>
          <w:bdr w:val="none" w:sz="0" w:space="0" w:color="auto" w:frame="1"/>
        </w:rPr>
        <w:t xml:space="preserve">Синергетичний ефект в результаті реалізації </w:t>
      </w:r>
      <w:r>
        <w:rPr>
          <w:color w:val="231F20"/>
          <w:sz w:val="28"/>
          <w:szCs w:val="28"/>
          <w:bdr w:val="none" w:sz="0" w:space="0" w:color="auto" w:frame="1"/>
        </w:rPr>
        <w:t xml:space="preserve">модель </w:t>
      </w:r>
      <w:r w:rsidRPr="005B2A8B">
        <w:rPr>
          <w:color w:val="231F20"/>
          <w:sz w:val="28"/>
          <w:szCs w:val="28"/>
          <w:bdr w:val="none" w:sz="0" w:space="0" w:color="auto" w:frame="1"/>
        </w:rPr>
        <w:t>взаємодії</w:t>
      </w:r>
      <w:r>
        <w:rPr>
          <w:color w:val="231F20"/>
          <w:sz w:val="28"/>
          <w:szCs w:val="28"/>
          <w:bdr w:val="none" w:sz="0" w:space="0" w:color="auto" w:frame="1"/>
        </w:rPr>
        <w:t xml:space="preserve"> у операційній діяльності підприємства </w:t>
      </w:r>
      <w:r w:rsidRPr="0070079C">
        <w:rPr>
          <w:color w:val="231F20"/>
          <w:sz w:val="28"/>
          <w:szCs w:val="28"/>
          <w:bdr w:val="none" w:sz="0" w:space="0" w:color="auto" w:frame="1"/>
        </w:rPr>
        <w:t xml:space="preserve">формує ряд переваг для кожного </w:t>
      </w:r>
      <w:r>
        <w:rPr>
          <w:color w:val="231F20"/>
          <w:sz w:val="28"/>
          <w:szCs w:val="28"/>
          <w:bdr w:val="none" w:sz="0" w:space="0" w:color="auto" w:frame="1"/>
        </w:rPr>
        <w:t>учасника, який задіяний у виробництві готової продукції, послуг або робіт</w:t>
      </w:r>
      <w:r w:rsidRPr="0070079C">
        <w:rPr>
          <w:color w:val="231F20"/>
          <w:sz w:val="28"/>
          <w:szCs w:val="28"/>
          <w:bdr w:val="none" w:sz="0" w:space="0" w:color="auto" w:frame="1"/>
        </w:rPr>
        <w:t xml:space="preserve">. </w:t>
      </w:r>
    </w:p>
    <w:p w:rsidR="00E74D20" w:rsidRDefault="00E74D20" w:rsidP="00377773">
      <w:pPr>
        <w:spacing w:line="360" w:lineRule="auto"/>
        <w:ind w:firstLine="720"/>
        <w:jc w:val="both"/>
        <w:rPr>
          <w:sz w:val="28"/>
          <w:szCs w:val="28"/>
        </w:rPr>
      </w:pPr>
    </w:p>
    <w:p w:rsidR="00E74D20" w:rsidRDefault="00E74D20" w:rsidP="00377773">
      <w:pPr>
        <w:spacing w:line="360" w:lineRule="auto"/>
        <w:ind w:firstLine="720"/>
        <w:jc w:val="both"/>
        <w:rPr>
          <w:sz w:val="28"/>
          <w:szCs w:val="28"/>
        </w:rPr>
      </w:pPr>
    </w:p>
    <w:p w:rsidR="00E74D20" w:rsidRDefault="00E74D20" w:rsidP="00377773">
      <w:pPr>
        <w:spacing w:line="360" w:lineRule="auto"/>
        <w:ind w:firstLine="720"/>
        <w:jc w:val="both"/>
        <w:rPr>
          <w:sz w:val="28"/>
          <w:szCs w:val="28"/>
        </w:rPr>
      </w:pPr>
    </w:p>
    <w:p w:rsidR="00E74D20" w:rsidRDefault="00B166D0" w:rsidP="00E74D20">
      <w:pPr>
        <w:spacing w:line="360" w:lineRule="auto"/>
        <w:jc w:val="both"/>
        <w:rPr>
          <w:sz w:val="28"/>
          <w:szCs w:val="28"/>
        </w:rPr>
      </w:pPr>
      <w:r w:rsidRPr="00B166D0">
        <w:rPr>
          <w:sz w:val="28"/>
          <w:szCs w:val="28"/>
        </w:rPr>
      </w:r>
      <w:r>
        <w:rPr>
          <w:sz w:val="28"/>
          <w:szCs w:val="28"/>
        </w:rPr>
        <w:pict>
          <v:group id="_x0000_s1356" editas="canvas" style="width:467.75pt;height:601.5pt;mso-position-horizontal-relative:char;mso-position-vertical-relative:line" coordorigin="2361,6091" coordsize="7200,9260">
            <o:lock v:ext="edit" aspectratio="t"/>
            <v:shape id="_x0000_s1357" type="#_x0000_t75" style="position:absolute;left:2361;top:6091;width:7200;height:9260" o:preferrelative="f">
              <v:fill o:detectmouseclick="t"/>
              <v:path o:extrusionok="t" o:connecttype="none"/>
              <o:lock v:ext="edit" text="t"/>
            </v:shape>
            <v:rect id="_x0000_s1358" style="position:absolute;left:2576;top:6317;width:6770;height:8877">
              <v:stroke dashstyle="longDash"/>
            </v:rect>
            <v:rect id="_x0000_s1359" style="position:absolute;left:2787;top:10639;width:6281;height:657">
              <v:stroke dashstyle="longDash"/>
            </v:rect>
            <v:shape id="_x0000_s1360" type="#_x0000_t16" style="position:absolute;left:2714;top:6446;width:6354;height:786" fillcolor="white [3212]" strokeweight=".5pt">
              <v:textbox style="mso-next-textbox:#_x0000_s1360">
                <w:txbxContent>
                  <w:p w:rsidR="006F3AA8" w:rsidRPr="009E298C" w:rsidRDefault="006F3AA8" w:rsidP="00E74D20">
                    <w:pPr>
                      <w:jc w:val="center"/>
                    </w:pPr>
                    <w:r>
                      <w:t>М</w:t>
                    </w:r>
                    <w:r w:rsidRPr="009E298C">
                      <w:t>одел</w:t>
                    </w:r>
                    <w:r>
                      <w:t>ь</w:t>
                    </w:r>
                    <w:r w:rsidRPr="009E298C">
                      <w:t xml:space="preserve"> взаємодії </w:t>
                    </w:r>
                    <w:r>
                      <w:t>у операційній діяльності підприємства</w:t>
                    </w:r>
                  </w:p>
                </w:txbxContent>
              </v:textbox>
            </v:shape>
            <v:shapetype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_x0000_s1361" type="#_x0000_t80" style="position:absolute;left:2714;top:7343;width:6354;height:488" fillcolor="white [3212]" strokeweight=".5pt">
              <v:textbox style="mso-next-textbox:#_x0000_s1361">
                <w:txbxContent>
                  <w:p w:rsidR="006F3AA8" w:rsidRPr="00F377D0" w:rsidRDefault="006F3AA8" w:rsidP="00E74D20">
                    <w:pPr>
                      <w:jc w:val="center"/>
                    </w:pPr>
                    <w:r>
                      <w:t>Дослідження факторів впливу</w:t>
                    </w:r>
                  </w:p>
                </w:txbxContent>
              </v:textbox>
            </v:shape>
            <v:shape id="_x0000_s1362" type="#_x0000_t80" style="position:absolute;left:2714;top:7878;width:6354;height:488" fillcolor="white [3212]" strokeweight=".5pt">
              <v:textbox style="mso-next-textbox:#_x0000_s1362">
                <w:txbxContent>
                  <w:p w:rsidR="006F3AA8" w:rsidRPr="00F377D0" w:rsidRDefault="006F3AA8" w:rsidP="00E74D20">
                    <w:pPr>
                      <w:jc w:val="center"/>
                    </w:pPr>
                    <w:r>
                      <w:t xml:space="preserve">Цілі </w:t>
                    </w:r>
                    <w:r w:rsidRPr="009E298C">
                      <w:t>взаємодії</w:t>
                    </w:r>
                    <w:r>
                      <w:t xml:space="preserve"> у операційній діяльності підприємства</w:t>
                    </w:r>
                  </w:p>
                </w:txbxContent>
              </v:textbox>
            </v:shape>
            <v:shape id="_x0000_s1363" type="#_x0000_t80" style="position:absolute;left:7676;top:8328;width:586;height:2198;rotation:90" fillcolor="white [3212]" strokeweight=".5pt">
              <v:textbox style="mso-next-textbox:#_x0000_s1363">
                <w:txbxContent>
                  <w:p w:rsidR="006F3AA8" w:rsidRPr="004B432B" w:rsidRDefault="006F3AA8" w:rsidP="00E74D20">
                    <w:pPr>
                      <w:jc w:val="center"/>
                      <w:rPr>
                        <w:sz w:val="20"/>
                        <w:szCs w:val="20"/>
                      </w:rPr>
                    </w:pPr>
                    <w:r>
                      <w:rPr>
                        <w:sz w:val="20"/>
                        <w:szCs w:val="20"/>
                      </w:rPr>
                      <w:t>зовнішні</w:t>
                    </w:r>
                  </w:p>
                </w:txbxContent>
              </v:textbox>
            </v:shape>
            <v:shape id="_x0000_s1364" type="#_x0000_t112" style="position:absolute;left:3241;top:10752;width:1496;height:488" fillcolor="white [3212]" strokeweight=".5pt">
              <v:textbox style="mso-next-textbox:#_x0000_s1364">
                <w:txbxContent>
                  <w:p w:rsidR="006F3AA8" w:rsidRPr="004B432B" w:rsidRDefault="006F3AA8" w:rsidP="00E74D20">
                    <w:pPr>
                      <w:jc w:val="center"/>
                      <w:rPr>
                        <w:sz w:val="20"/>
                        <w:szCs w:val="20"/>
                      </w:rPr>
                    </w:pPr>
                    <w:r>
                      <w:rPr>
                        <w:sz w:val="20"/>
                        <w:szCs w:val="20"/>
                      </w:rPr>
                      <w:t>Готова продукція</w:t>
                    </w:r>
                    <w:r w:rsidRPr="004B432B">
                      <w:rPr>
                        <w:sz w:val="20"/>
                        <w:szCs w:val="20"/>
                      </w:rPr>
                      <w:t xml:space="preserve"> </w:t>
                    </w:r>
                  </w:p>
                </w:txbxContent>
              </v:textbox>
            </v:shape>
            <v:shape id="_x0000_s1365" type="#_x0000_t80" style="position:absolute;left:2787;top:13707;width:6354;height:683" fillcolor="white [3212]" strokeweight=".5pt">
              <v:textbox style="mso-next-textbox:#_x0000_s1365">
                <w:txbxContent>
                  <w:p w:rsidR="006F3AA8" w:rsidRPr="00F377D0" w:rsidRDefault="006F3AA8" w:rsidP="00E74D20">
                    <w:pPr>
                      <w:jc w:val="center"/>
                    </w:pPr>
                    <w:r w:rsidRPr="00AB757F">
                      <w:rPr>
                        <w:sz w:val="20"/>
                        <w:szCs w:val="20"/>
                      </w:rPr>
                      <w:t xml:space="preserve">Дослідження ефективності  моделі взаємодії </w:t>
                    </w:r>
                    <w:r>
                      <w:t>у операційній діяльності підприємства</w:t>
                    </w:r>
                  </w:p>
                </w:txbxContent>
              </v:textbox>
            </v:shape>
            <v:shapetype id="_x0000_t84" coordsize="21600,21600" o:spt="84" adj="2700" path="m,l,21600r21600,l21600,xem@0@0nfl@0@2@1@2@1@0xem,nfl@0@0em,21600nfl@0@2em21600,21600nfl@1@2em21600,nfl@1@0e">
              <v:stroke joinstyle="miter"/>
              <v:formulas>
                <v:f eqn="val #0"/>
                <v:f eqn="sum width 0 #0"/>
                <v:f eqn="sum height 0 #0"/>
                <v:f eqn="prod width 1 2"/>
                <v:f eqn="prod height 1 2"/>
                <v:f eqn="prod #0 1 2"/>
                <v:f eqn="prod #0 3 2"/>
                <v:f eqn="sum @1 @5 0"/>
                <v:f eqn="sum @2 @5 0"/>
              </v:formulas>
              <v:path o:extrusionok="f" limo="10800,10800" o:connecttype="custom" o:connectlocs="0,@4;@0,@4;@3,21600;@3,@2;21600,@4;@1,@4;@3,0;@3,@0" textboxrect="@0,@0,@1,@2"/>
              <v:handles>
                <v:h position="#0,topLeft" switch="" xrange="0,10800"/>
              </v:handles>
              <o:complex v:ext="view"/>
            </v:shapetype>
            <v:shape id="_x0000_s1366" type="#_x0000_t84" style="position:absolute;left:2787;top:14455;width:6354;height:601" fillcolor="white [3212]" strokeweight=".5pt">
              <v:textbox style="mso-next-textbox:#_x0000_s1366">
                <w:txbxContent>
                  <w:p w:rsidR="006F3AA8" w:rsidRPr="00AB757F" w:rsidRDefault="006F3AA8" w:rsidP="00EF47B0">
                    <w:pPr>
                      <w:jc w:val="center"/>
                      <w:rPr>
                        <w:sz w:val="20"/>
                        <w:szCs w:val="20"/>
                      </w:rPr>
                    </w:pPr>
                    <w:r w:rsidRPr="00AB757F">
                      <w:rPr>
                        <w:sz w:val="20"/>
                        <w:szCs w:val="20"/>
                      </w:rPr>
                      <w:t xml:space="preserve">Вибір оптимальної моделі взаємодії </w:t>
                    </w:r>
                    <w:r>
                      <w:t>у операційній діяльності підприємства</w:t>
                    </w:r>
                  </w:p>
                </w:txbxContent>
              </v:textbox>
            </v:shape>
            <v:shape id="_x0000_s1367" type="#_x0000_t80" style="position:absolute;left:2787;top:12931;width:6353;height:711" fillcolor="white [3212]" strokeweight=".5pt">
              <v:textbox style="mso-next-textbox:#_x0000_s1367">
                <w:txbxContent>
                  <w:p w:rsidR="006F3AA8" w:rsidRPr="00AB757F" w:rsidRDefault="006F3AA8" w:rsidP="00E74D20">
                    <w:pPr>
                      <w:jc w:val="center"/>
                      <w:rPr>
                        <w:sz w:val="20"/>
                        <w:szCs w:val="20"/>
                      </w:rPr>
                    </w:pPr>
                    <w:r w:rsidRPr="00AB757F">
                      <w:rPr>
                        <w:sz w:val="20"/>
                        <w:szCs w:val="20"/>
                      </w:rPr>
                      <w:t xml:space="preserve">Діагностика, моніторинг та контролінг  функціонування моделі взаємодії </w:t>
                    </w:r>
                    <w:r>
                      <w:t>у операційній діяльності підприємства</w:t>
                    </w:r>
                  </w:p>
                </w:txbxContent>
              </v:textbox>
            </v:shape>
            <v:shape id="_x0000_s1368" type="#_x0000_t80" style="position:absolute;left:2787;top:12118;width:6353;height:730" fillcolor="white [3212]" strokeweight=".5pt">
              <v:textbox style="mso-next-textbox:#_x0000_s1368">
                <w:txbxContent>
                  <w:p w:rsidR="006F3AA8" w:rsidRPr="00AB757F" w:rsidRDefault="006F3AA8" w:rsidP="00E74D20">
                    <w:pPr>
                      <w:jc w:val="center"/>
                      <w:rPr>
                        <w:sz w:val="20"/>
                        <w:szCs w:val="20"/>
                      </w:rPr>
                    </w:pPr>
                    <w:r w:rsidRPr="00AB757F">
                      <w:rPr>
                        <w:sz w:val="20"/>
                        <w:szCs w:val="20"/>
                      </w:rPr>
                      <w:t xml:space="preserve">Оцінка </w:t>
                    </w:r>
                    <w:r>
                      <w:rPr>
                        <w:sz w:val="20"/>
                        <w:szCs w:val="20"/>
                      </w:rPr>
                      <w:t xml:space="preserve">результатів реалізації </w:t>
                    </w:r>
                    <w:r w:rsidRPr="00AB757F">
                      <w:rPr>
                        <w:sz w:val="20"/>
                        <w:szCs w:val="20"/>
                      </w:rPr>
                      <w:t xml:space="preserve">моделі взаємодії </w:t>
                    </w:r>
                    <w:r>
                      <w:t>у операційній діяльності підприємства</w:t>
                    </w:r>
                  </w:p>
                </w:txbxContent>
              </v:textbox>
            </v:shape>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1369" type="#_x0000_t65" style="position:absolute;left:2714;top:8432;width:2023;height:482" fillcolor="white [3212]" strokeweight=".5pt">
              <v:textbox style="mso-next-textbox:#_x0000_s1369">
                <w:txbxContent>
                  <w:p w:rsidR="006F3AA8" w:rsidRPr="0085552C" w:rsidRDefault="006F3AA8" w:rsidP="00E74D20">
                    <w:pPr>
                      <w:jc w:val="center"/>
                      <w:rPr>
                        <w:sz w:val="20"/>
                        <w:szCs w:val="20"/>
                      </w:rPr>
                    </w:pPr>
                    <w:r>
                      <w:rPr>
                        <w:sz w:val="20"/>
                        <w:szCs w:val="20"/>
                      </w:rPr>
                      <w:t xml:space="preserve">Стратегія </w:t>
                    </w:r>
                    <w:r w:rsidRPr="0085552C">
                      <w:rPr>
                        <w:sz w:val="20"/>
                        <w:szCs w:val="20"/>
                      </w:rPr>
                      <w:t>взаємодії</w:t>
                    </w:r>
                  </w:p>
                </w:txbxContent>
              </v:textbox>
            </v:shape>
            <v:shape id="_x0000_s1370" type="#_x0000_t65" style="position:absolute;left:4802;top:8432;width:2004;height:482" fillcolor="white [3212]" strokeweight=".5pt">
              <v:textbox style="mso-next-textbox:#_x0000_s1370">
                <w:txbxContent>
                  <w:p w:rsidR="006F3AA8" w:rsidRPr="0085552C" w:rsidRDefault="006F3AA8" w:rsidP="00E74D20">
                    <w:pPr>
                      <w:jc w:val="center"/>
                      <w:rPr>
                        <w:sz w:val="20"/>
                        <w:szCs w:val="20"/>
                      </w:rPr>
                    </w:pPr>
                    <w:r>
                      <w:rPr>
                        <w:sz w:val="20"/>
                        <w:szCs w:val="20"/>
                      </w:rPr>
                      <w:t>Завдання</w:t>
                    </w:r>
                    <w:r w:rsidRPr="0085552C">
                      <w:rPr>
                        <w:sz w:val="20"/>
                        <w:szCs w:val="20"/>
                      </w:rPr>
                      <w:t xml:space="preserve">  взаємодії</w:t>
                    </w:r>
                  </w:p>
                </w:txbxContent>
              </v:textbox>
            </v:shape>
            <v:shape id="_x0000_s1371" type="#_x0000_t65" style="position:absolute;left:6870;top:8431;width:2198;height:483" fillcolor="white [3212]" strokeweight=".5pt">
              <v:textbox style="mso-next-textbox:#_x0000_s1371">
                <w:txbxContent>
                  <w:p w:rsidR="006F3AA8" w:rsidRPr="0085552C" w:rsidRDefault="006F3AA8" w:rsidP="00E74D20">
                    <w:pPr>
                      <w:jc w:val="center"/>
                      <w:rPr>
                        <w:sz w:val="20"/>
                        <w:szCs w:val="20"/>
                      </w:rPr>
                    </w:pPr>
                    <w:r>
                      <w:rPr>
                        <w:sz w:val="20"/>
                        <w:szCs w:val="20"/>
                      </w:rPr>
                      <w:t>Принципи</w:t>
                    </w:r>
                    <w:r w:rsidRPr="0085552C">
                      <w:rPr>
                        <w:sz w:val="20"/>
                        <w:szCs w:val="20"/>
                      </w:rPr>
                      <w:t xml:space="preserve">  взаємодії</w:t>
                    </w:r>
                  </w:p>
                </w:txbxContent>
              </v:textbox>
            </v:shape>
            <v:shape id="_x0000_s1372" type="#_x0000_t80" style="position:absolute;left:3519;top:8329;width:587;height:2198;rotation:90;flip:x" fillcolor="white [3212]" strokeweight=".5pt">
              <v:textbox style="mso-next-textbox:#_x0000_s1372">
                <w:txbxContent>
                  <w:p w:rsidR="006F3AA8" w:rsidRPr="004B432B" w:rsidRDefault="006F3AA8" w:rsidP="00E74D20">
                    <w:pPr>
                      <w:jc w:val="center"/>
                      <w:rPr>
                        <w:sz w:val="20"/>
                        <w:szCs w:val="20"/>
                      </w:rPr>
                    </w:pPr>
                    <w:r w:rsidRPr="004B432B">
                      <w:rPr>
                        <w:sz w:val="20"/>
                        <w:szCs w:val="20"/>
                      </w:rPr>
                      <w:t xml:space="preserve">Суб’єкти  </w:t>
                    </w:r>
                    <w:r>
                      <w:rPr>
                        <w:sz w:val="20"/>
                        <w:szCs w:val="20"/>
                      </w:rPr>
                      <w:t>внутрішні</w:t>
                    </w:r>
                  </w:p>
                </w:txbxContent>
              </v:textbox>
            </v:shape>
            <v:shape id="_x0000_s1373" type="#_x0000_t132" style="position:absolute;left:4912;top:9010;width:2003;height:817" fillcolor="white [3212]" strokeweight=".5pt">
              <v:textbox style="mso-next-textbox:#_x0000_s1373">
                <w:txbxContent>
                  <w:p w:rsidR="006F3AA8" w:rsidRPr="0085552C" w:rsidRDefault="006F3AA8" w:rsidP="00E74D20">
                    <w:pPr>
                      <w:jc w:val="center"/>
                      <w:rPr>
                        <w:sz w:val="20"/>
                        <w:szCs w:val="20"/>
                      </w:rPr>
                    </w:pPr>
                    <w:r>
                      <w:rPr>
                        <w:sz w:val="20"/>
                        <w:szCs w:val="20"/>
                      </w:rPr>
                      <w:t xml:space="preserve">Об’єкт </w:t>
                    </w:r>
                    <w:r w:rsidRPr="0085552C">
                      <w:rPr>
                        <w:sz w:val="20"/>
                        <w:szCs w:val="20"/>
                      </w:rPr>
                      <w:t xml:space="preserve"> взаємодії</w:t>
                    </w:r>
                  </w:p>
                </w:txbxContent>
              </v:textbox>
            </v:shape>
            <v:shapetype id="_x0000_t43" coordsize="21600,21600" o:spt="43" adj="23400,24400,25200,21600,25200,4050,23400,4050" path="m@0@1l@2@3@4@5@6@7nfem,l21600,r,21600l,21600nsxe">
              <v:stroke joinstyle="miter"/>
              <v:formulas>
                <v:f eqn="val #0"/>
                <v:f eqn="val #1"/>
                <v:f eqn="val #2"/>
                <v:f eqn="val #3"/>
                <v:f eqn="val #4"/>
                <v:f eqn="val #5"/>
                <v:f eqn="val #6"/>
                <v:f eqn="val #7"/>
              </v:formulas>
              <v:path arrowok="t" o:extrusionok="f" gradientshapeok="t" o:connecttype="custom" o:connectlocs="@0,@1;10800,0;10800,21600;0,10800;21600,10800"/>
              <v:handles>
                <v:h position="#0,#1"/>
                <v:h position="#2,#3"/>
                <v:h position="#4,#5"/>
                <v:h position="#6,#7"/>
              </v:handles>
              <o:callout v:ext="edit" type="threeSegment" on="t" textborder="f"/>
            </v:shapetype>
            <v:shape id="_x0000_s1374" type="#_x0000_t43" style="position:absolute;left:7211;top:9902;width:1109;height:737" adj="-4677,-7560,23893,-1823,23893,,23399">
              <v:textbox>
                <w:txbxContent>
                  <w:p w:rsidR="006F3AA8" w:rsidRPr="004B432B" w:rsidRDefault="006F3AA8" w:rsidP="00E74D20">
                    <w:pPr>
                      <w:jc w:val="center"/>
                      <w:rPr>
                        <w:sz w:val="20"/>
                        <w:szCs w:val="20"/>
                      </w:rPr>
                    </w:pPr>
                    <w:r w:rsidRPr="004B432B">
                      <w:rPr>
                        <w:sz w:val="20"/>
                        <w:szCs w:val="20"/>
                      </w:rPr>
                      <w:t>Ресурсні потоки</w:t>
                    </w:r>
                  </w:p>
                </w:txbxContent>
              </v:textbox>
            </v:shape>
            <v:shape id="_x0000_s1375" type="#_x0000_t43" style="position:absolute;left:3545;top:9902;width:1109;height:737;flip:x" adj="-4677,-7560,23893,-1823,23893,,23399">
              <v:textbox>
                <w:txbxContent>
                  <w:p w:rsidR="006F3AA8" w:rsidRPr="004B432B" w:rsidRDefault="006F3AA8" w:rsidP="00E74D20">
                    <w:pPr>
                      <w:jc w:val="center"/>
                      <w:rPr>
                        <w:sz w:val="20"/>
                        <w:szCs w:val="20"/>
                      </w:rPr>
                    </w:pPr>
                    <w:r w:rsidRPr="004B432B">
                      <w:rPr>
                        <w:sz w:val="20"/>
                        <w:szCs w:val="20"/>
                      </w:rPr>
                      <w:t>Ресурсні потоки</w:t>
                    </w:r>
                  </w:p>
                </w:txbxContent>
              </v:textbox>
            </v:shape>
            <v:shape id="_x0000_s1376" type="#_x0000_t80" style="position:absolute;left:4737;top:9902;width:2476;height:737" fillcolor="white [3212]" strokeweight=".5pt">
              <v:textbox style="mso-next-textbox:#_x0000_s1376">
                <w:txbxContent>
                  <w:p w:rsidR="006F3AA8" w:rsidRPr="004B432B" w:rsidRDefault="006F3AA8" w:rsidP="00E74D20">
                    <w:pPr>
                      <w:jc w:val="center"/>
                      <w:rPr>
                        <w:sz w:val="20"/>
                        <w:szCs w:val="20"/>
                      </w:rPr>
                    </w:pPr>
                    <w:r w:rsidRPr="004B432B">
                      <w:rPr>
                        <w:sz w:val="20"/>
                        <w:szCs w:val="20"/>
                      </w:rPr>
                      <w:t xml:space="preserve">Результати </w:t>
                    </w:r>
                    <w:r>
                      <w:rPr>
                        <w:sz w:val="20"/>
                        <w:szCs w:val="20"/>
                      </w:rPr>
                      <w:t>операційної діяльності</w:t>
                    </w:r>
                    <w:r w:rsidRPr="004B432B">
                      <w:rPr>
                        <w:sz w:val="20"/>
                        <w:szCs w:val="20"/>
                      </w:rPr>
                      <w:t xml:space="preserve">  </w:t>
                    </w:r>
                  </w:p>
                </w:txbxContent>
              </v:textbox>
            </v:shape>
            <v:shape id="_x0000_s1377" type="#_x0000_t112" style="position:absolute;left:5202;top:10752;width:1531;height:488" fillcolor="white [3212]" strokeweight=".5pt">
              <v:textbox style="mso-next-textbox:#_x0000_s1377">
                <w:txbxContent>
                  <w:p w:rsidR="006F3AA8" w:rsidRPr="004B432B" w:rsidRDefault="006F3AA8" w:rsidP="00E74D20">
                    <w:pPr>
                      <w:jc w:val="center"/>
                      <w:rPr>
                        <w:sz w:val="20"/>
                        <w:szCs w:val="20"/>
                      </w:rPr>
                    </w:pPr>
                    <w:r>
                      <w:rPr>
                        <w:sz w:val="20"/>
                        <w:szCs w:val="20"/>
                      </w:rPr>
                      <w:t>Повноцінність</w:t>
                    </w:r>
                    <w:r w:rsidRPr="004B432B">
                      <w:rPr>
                        <w:sz w:val="20"/>
                        <w:szCs w:val="20"/>
                      </w:rPr>
                      <w:t xml:space="preserve"> послуг </w:t>
                    </w:r>
                  </w:p>
                </w:txbxContent>
              </v:textbox>
            </v:shape>
            <v:shape id="_x0000_s1378" type="#_x0000_t112" style="position:absolute;left:4802;top:11545;width:2151;height:488" fillcolor="white [3212]" strokeweight=".5pt">
              <v:textbox style="mso-next-textbox:#_x0000_s1378">
                <w:txbxContent>
                  <w:p w:rsidR="006F3AA8" w:rsidRPr="004B432B" w:rsidRDefault="006F3AA8" w:rsidP="00E74D20">
                    <w:pPr>
                      <w:jc w:val="center"/>
                      <w:rPr>
                        <w:sz w:val="20"/>
                        <w:szCs w:val="20"/>
                      </w:rPr>
                    </w:pPr>
                    <w:r>
                      <w:rPr>
                        <w:sz w:val="20"/>
                        <w:szCs w:val="20"/>
                      </w:rPr>
                      <w:t xml:space="preserve">Соціально-економічні результати </w:t>
                    </w:r>
                    <w:r w:rsidRPr="004B432B">
                      <w:rPr>
                        <w:sz w:val="20"/>
                        <w:szCs w:val="20"/>
                      </w:rPr>
                      <w:t xml:space="preserve"> </w:t>
                    </w:r>
                  </w:p>
                </w:txbxContent>
              </v:textbox>
            </v:shape>
            <v:shape id="_x0000_s1379" type="#_x0000_t112" style="position:absolute;left:7074;top:10752;width:1597;height:488" fillcolor="white [3212]" strokeweight=".5pt">
              <v:textbox style="mso-next-textbox:#_x0000_s1379">
                <w:txbxContent>
                  <w:p w:rsidR="006F3AA8" w:rsidRPr="004B432B" w:rsidRDefault="006F3AA8" w:rsidP="00E74D20">
                    <w:pPr>
                      <w:jc w:val="center"/>
                      <w:rPr>
                        <w:sz w:val="20"/>
                        <w:szCs w:val="20"/>
                      </w:rPr>
                    </w:pPr>
                    <w:r>
                      <w:rPr>
                        <w:sz w:val="20"/>
                        <w:szCs w:val="20"/>
                      </w:rPr>
                      <w:t>Безперервність</w:t>
                    </w:r>
                    <w:r w:rsidRPr="004B432B">
                      <w:rPr>
                        <w:sz w:val="20"/>
                        <w:szCs w:val="20"/>
                      </w:rPr>
                      <w:t xml:space="preserve"> </w:t>
                    </w:r>
                    <w:r>
                      <w:rPr>
                        <w:sz w:val="20"/>
                        <w:szCs w:val="20"/>
                      </w:rPr>
                      <w:t>робіт</w:t>
                    </w:r>
                  </w:p>
                </w:txbxContent>
              </v:textbox>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380" type="#_x0000_t67" style="position:absolute;left:5790;top:11296;width:212;height:249" fillcolor="#0f243e [1615]">
              <v:textbox style="layout-flow:vertical-ideographic"/>
            </v:shape>
            <w10:wrap type="none"/>
            <w10:anchorlock/>
          </v:group>
        </w:pict>
      </w:r>
    </w:p>
    <w:p w:rsidR="00E74D20" w:rsidRDefault="00E74D20" w:rsidP="00E74D20">
      <w:pPr>
        <w:spacing w:line="360" w:lineRule="auto"/>
        <w:ind w:firstLine="709"/>
        <w:jc w:val="both"/>
        <w:rPr>
          <w:color w:val="231F20"/>
          <w:sz w:val="28"/>
          <w:szCs w:val="28"/>
          <w:bdr w:val="none" w:sz="0" w:space="0" w:color="auto" w:frame="1"/>
        </w:rPr>
      </w:pPr>
      <w:r>
        <w:rPr>
          <w:color w:val="231F20"/>
          <w:sz w:val="28"/>
          <w:szCs w:val="28"/>
          <w:bdr w:val="none" w:sz="0" w:space="0" w:color="auto" w:frame="1"/>
        </w:rPr>
        <w:t xml:space="preserve">Рис. 1.3. </w:t>
      </w:r>
      <w:r>
        <w:rPr>
          <w:sz w:val="28"/>
          <w:szCs w:val="28"/>
        </w:rPr>
        <w:t>М</w:t>
      </w:r>
      <w:r>
        <w:rPr>
          <w:color w:val="231F20"/>
          <w:sz w:val="28"/>
          <w:szCs w:val="28"/>
          <w:bdr w:val="none" w:sz="0" w:space="0" w:color="auto" w:frame="1"/>
        </w:rPr>
        <w:t xml:space="preserve">одель </w:t>
      </w:r>
      <w:r w:rsidRPr="005B2A8B">
        <w:rPr>
          <w:color w:val="231F20"/>
          <w:sz w:val="28"/>
          <w:szCs w:val="28"/>
          <w:bdr w:val="none" w:sz="0" w:space="0" w:color="auto" w:frame="1"/>
        </w:rPr>
        <w:t>взаємодії</w:t>
      </w:r>
      <w:r>
        <w:rPr>
          <w:color w:val="231F20"/>
          <w:sz w:val="28"/>
          <w:szCs w:val="28"/>
          <w:bdr w:val="none" w:sz="0" w:space="0" w:color="auto" w:frame="1"/>
        </w:rPr>
        <w:t xml:space="preserve"> у операційній діяльності підприємства </w:t>
      </w:r>
    </w:p>
    <w:p w:rsidR="00B467AE" w:rsidRDefault="00377773" w:rsidP="00377773">
      <w:pPr>
        <w:spacing w:line="360" w:lineRule="auto"/>
        <w:ind w:firstLine="720"/>
        <w:jc w:val="both"/>
        <w:rPr>
          <w:sz w:val="28"/>
          <w:szCs w:val="28"/>
        </w:rPr>
      </w:pPr>
      <w:r w:rsidRPr="00377773">
        <w:rPr>
          <w:sz w:val="28"/>
          <w:szCs w:val="28"/>
        </w:rPr>
        <w:t>Існує декілька видів операційних систем</w:t>
      </w:r>
      <w:r w:rsidR="00B467AE">
        <w:rPr>
          <w:sz w:val="28"/>
          <w:szCs w:val="28"/>
        </w:rPr>
        <w:t xml:space="preserve"> у господарському середовищі підприємства, яким характерні певні ознаки</w:t>
      </w:r>
      <w:r w:rsidRPr="00377773">
        <w:rPr>
          <w:sz w:val="28"/>
          <w:szCs w:val="28"/>
        </w:rPr>
        <w:t xml:space="preserve">: </w:t>
      </w:r>
    </w:p>
    <w:p w:rsidR="00B467AE" w:rsidRPr="00B467AE" w:rsidRDefault="00B467AE" w:rsidP="00B467AE">
      <w:pPr>
        <w:pStyle w:val="af5"/>
        <w:numPr>
          <w:ilvl w:val="0"/>
          <w:numId w:val="5"/>
        </w:numPr>
        <w:spacing w:after="0" w:line="360" w:lineRule="auto"/>
        <w:ind w:left="0" w:firstLine="709"/>
        <w:jc w:val="both"/>
        <w:rPr>
          <w:rFonts w:ascii="Times New Roman" w:hAnsi="Times New Roman"/>
          <w:color w:val="200F03"/>
          <w:sz w:val="28"/>
          <w:szCs w:val="28"/>
        </w:rPr>
      </w:pPr>
      <w:r w:rsidRPr="00B467AE">
        <w:rPr>
          <w:rFonts w:ascii="Times New Roman" w:hAnsi="Times New Roman"/>
          <w:color w:val="200F03"/>
          <w:sz w:val="28"/>
          <w:szCs w:val="28"/>
        </w:rPr>
        <w:t>о</w:t>
      </w:r>
      <w:r w:rsidR="00377773" w:rsidRPr="00B467AE">
        <w:rPr>
          <w:rFonts w:ascii="Times New Roman" w:hAnsi="Times New Roman"/>
          <w:color w:val="200F03"/>
          <w:sz w:val="28"/>
          <w:szCs w:val="28"/>
        </w:rPr>
        <w:t>динична</w:t>
      </w:r>
      <w:r w:rsidRPr="00B467AE">
        <w:rPr>
          <w:rFonts w:ascii="Times New Roman" w:hAnsi="Times New Roman"/>
          <w:color w:val="200F03"/>
          <w:sz w:val="28"/>
          <w:szCs w:val="28"/>
        </w:rPr>
        <w:t>;</w:t>
      </w:r>
      <w:r w:rsidR="00377773" w:rsidRPr="00B467AE">
        <w:rPr>
          <w:rFonts w:ascii="Times New Roman" w:hAnsi="Times New Roman"/>
          <w:color w:val="200F03"/>
          <w:sz w:val="28"/>
          <w:szCs w:val="28"/>
        </w:rPr>
        <w:t xml:space="preserve"> </w:t>
      </w:r>
    </w:p>
    <w:p w:rsidR="00B467AE" w:rsidRPr="00B467AE" w:rsidRDefault="00B467AE" w:rsidP="00B467AE">
      <w:pPr>
        <w:pStyle w:val="af5"/>
        <w:numPr>
          <w:ilvl w:val="0"/>
          <w:numId w:val="5"/>
        </w:numPr>
        <w:spacing w:after="0" w:line="360" w:lineRule="auto"/>
        <w:ind w:left="0" w:firstLine="709"/>
        <w:jc w:val="both"/>
        <w:rPr>
          <w:rFonts w:ascii="Times New Roman" w:hAnsi="Times New Roman"/>
          <w:color w:val="200F03"/>
          <w:sz w:val="28"/>
          <w:szCs w:val="28"/>
        </w:rPr>
      </w:pPr>
      <w:r w:rsidRPr="00B467AE">
        <w:rPr>
          <w:rFonts w:ascii="Times New Roman" w:hAnsi="Times New Roman"/>
          <w:color w:val="200F03"/>
          <w:sz w:val="28"/>
          <w:szCs w:val="28"/>
        </w:rPr>
        <w:lastRenderedPageBreak/>
        <w:t>с</w:t>
      </w:r>
      <w:r w:rsidR="00377773" w:rsidRPr="00B467AE">
        <w:rPr>
          <w:rFonts w:ascii="Times New Roman" w:hAnsi="Times New Roman"/>
          <w:color w:val="200F03"/>
          <w:sz w:val="28"/>
          <w:szCs w:val="28"/>
        </w:rPr>
        <w:t>ерійна</w:t>
      </w:r>
      <w:r w:rsidRPr="00B467AE">
        <w:rPr>
          <w:rFonts w:ascii="Times New Roman" w:hAnsi="Times New Roman"/>
          <w:color w:val="200F03"/>
          <w:sz w:val="28"/>
          <w:szCs w:val="28"/>
        </w:rPr>
        <w:t>;</w:t>
      </w:r>
      <w:r w:rsidR="00377773" w:rsidRPr="00B467AE">
        <w:rPr>
          <w:rFonts w:ascii="Times New Roman" w:hAnsi="Times New Roman"/>
          <w:color w:val="200F03"/>
          <w:sz w:val="28"/>
          <w:szCs w:val="28"/>
        </w:rPr>
        <w:t xml:space="preserve"> </w:t>
      </w:r>
    </w:p>
    <w:p w:rsidR="00B467AE" w:rsidRPr="00B467AE" w:rsidRDefault="00B467AE" w:rsidP="00B467AE">
      <w:pPr>
        <w:pStyle w:val="af5"/>
        <w:numPr>
          <w:ilvl w:val="0"/>
          <w:numId w:val="5"/>
        </w:numPr>
        <w:spacing w:after="0" w:line="360" w:lineRule="auto"/>
        <w:ind w:left="0" w:firstLine="709"/>
        <w:jc w:val="both"/>
        <w:rPr>
          <w:rFonts w:ascii="Times New Roman" w:hAnsi="Times New Roman"/>
          <w:color w:val="200F03"/>
          <w:sz w:val="28"/>
          <w:szCs w:val="28"/>
        </w:rPr>
      </w:pPr>
      <w:r>
        <w:rPr>
          <w:rFonts w:ascii="Times New Roman" w:hAnsi="Times New Roman"/>
          <w:color w:val="200F03"/>
          <w:sz w:val="28"/>
          <w:szCs w:val="28"/>
          <w:lang w:val="uk-UA"/>
        </w:rPr>
        <w:t>м</w:t>
      </w:r>
      <w:r w:rsidR="00377773" w:rsidRPr="00B467AE">
        <w:rPr>
          <w:rFonts w:ascii="Times New Roman" w:hAnsi="Times New Roman"/>
          <w:color w:val="200F03"/>
          <w:sz w:val="28"/>
          <w:szCs w:val="28"/>
        </w:rPr>
        <w:t>асова</w:t>
      </w:r>
      <w:r w:rsidRPr="00B467AE">
        <w:rPr>
          <w:rFonts w:ascii="Times New Roman" w:hAnsi="Times New Roman"/>
          <w:color w:val="200F03"/>
          <w:sz w:val="28"/>
          <w:szCs w:val="28"/>
        </w:rPr>
        <w:t>;</w:t>
      </w:r>
      <w:r w:rsidR="00377773" w:rsidRPr="00B467AE">
        <w:rPr>
          <w:rFonts w:ascii="Times New Roman" w:hAnsi="Times New Roman"/>
          <w:color w:val="200F03"/>
          <w:sz w:val="28"/>
          <w:szCs w:val="28"/>
        </w:rPr>
        <w:t xml:space="preserve"> </w:t>
      </w:r>
    </w:p>
    <w:p w:rsidR="00377773" w:rsidRPr="00B467AE" w:rsidRDefault="00B467AE" w:rsidP="00B467AE">
      <w:pPr>
        <w:pStyle w:val="af5"/>
        <w:numPr>
          <w:ilvl w:val="0"/>
          <w:numId w:val="5"/>
        </w:numPr>
        <w:spacing w:after="0" w:line="360" w:lineRule="auto"/>
        <w:ind w:left="0" w:firstLine="709"/>
        <w:jc w:val="both"/>
        <w:rPr>
          <w:rFonts w:ascii="Times New Roman" w:hAnsi="Times New Roman"/>
          <w:color w:val="200F03"/>
          <w:sz w:val="28"/>
          <w:szCs w:val="28"/>
        </w:rPr>
      </w:pPr>
      <w:r w:rsidRPr="00B467AE">
        <w:rPr>
          <w:rFonts w:ascii="Times New Roman" w:hAnsi="Times New Roman"/>
          <w:color w:val="200F03"/>
          <w:sz w:val="28"/>
          <w:szCs w:val="28"/>
        </w:rPr>
        <w:t>н</w:t>
      </w:r>
      <w:r w:rsidR="00377773" w:rsidRPr="00B467AE">
        <w:rPr>
          <w:rFonts w:ascii="Times New Roman" w:hAnsi="Times New Roman"/>
          <w:color w:val="200F03"/>
          <w:sz w:val="28"/>
          <w:szCs w:val="28"/>
        </w:rPr>
        <w:t>еперервна</w:t>
      </w:r>
      <w:r w:rsidRPr="00B467AE">
        <w:rPr>
          <w:rFonts w:ascii="Times New Roman" w:hAnsi="Times New Roman"/>
          <w:color w:val="200F03"/>
          <w:sz w:val="28"/>
          <w:szCs w:val="28"/>
        </w:rPr>
        <w:t>.</w:t>
      </w:r>
    </w:p>
    <w:p w:rsidR="00B467AE" w:rsidRDefault="00B467AE" w:rsidP="00377773">
      <w:pPr>
        <w:spacing w:line="360" w:lineRule="auto"/>
        <w:ind w:firstLine="720"/>
        <w:jc w:val="both"/>
        <w:rPr>
          <w:sz w:val="28"/>
          <w:szCs w:val="28"/>
        </w:rPr>
      </w:pPr>
      <w:r>
        <w:rPr>
          <w:sz w:val="28"/>
          <w:szCs w:val="28"/>
        </w:rPr>
        <w:t>Зауважимо, що о</w:t>
      </w:r>
      <w:r w:rsidR="00377773" w:rsidRPr="00377773">
        <w:rPr>
          <w:sz w:val="28"/>
          <w:szCs w:val="28"/>
        </w:rPr>
        <w:t>пераційні системи</w:t>
      </w:r>
      <w:r w:rsidRPr="00B467AE">
        <w:rPr>
          <w:sz w:val="28"/>
          <w:szCs w:val="28"/>
        </w:rPr>
        <w:t xml:space="preserve"> </w:t>
      </w:r>
      <w:r>
        <w:rPr>
          <w:sz w:val="28"/>
          <w:szCs w:val="28"/>
        </w:rPr>
        <w:t xml:space="preserve">у господарському середовищі підприємства є </w:t>
      </w:r>
      <w:r w:rsidR="00377773" w:rsidRPr="00377773">
        <w:rPr>
          <w:sz w:val="28"/>
          <w:szCs w:val="28"/>
        </w:rPr>
        <w:t>складни</w:t>
      </w:r>
      <w:r>
        <w:rPr>
          <w:sz w:val="28"/>
          <w:szCs w:val="28"/>
        </w:rPr>
        <w:t>ми та мають наступні</w:t>
      </w:r>
      <w:r w:rsidR="00377773" w:rsidRPr="00377773">
        <w:rPr>
          <w:sz w:val="28"/>
          <w:szCs w:val="28"/>
        </w:rPr>
        <w:t xml:space="preserve"> характерні особливості: </w:t>
      </w:r>
    </w:p>
    <w:p w:rsidR="00B467AE" w:rsidRDefault="00B467AE" w:rsidP="00377773">
      <w:pPr>
        <w:spacing w:line="360" w:lineRule="auto"/>
        <w:ind w:firstLine="720"/>
        <w:jc w:val="both"/>
        <w:rPr>
          <w:sz w:val="28"/>
          <w:szCs w:val="28"/>
        </w:rPr>
      </w:pPr>
      <w:r>
        <w:rPr>
          <w:sz w:val="28"/>
          <w:szCs w:val="28"/>
        </w:rPr>
        <w:t xml:space="preserve">а) мають значну </w:t>
      </w:r>
      <w:r w:rsidR="00377773" w:rsidRPr="00377773">
        <w:rPr>
          <w:sz w:val="28"/>
          <w:szCs w:val="28"/>
        </w:rPr>
        <w:t>кільк</w:t>
      </w:r>
      <w:r>
        <w:rPr>
          <w:sz w:val="28"/>
          <w:szCs w:val="28"/>
        </w:rPr>
        <w:t xml:space="preserve">ість </w:t>
      </w:r>
      <w:r w:rsidR="00377773" w:rsidRPr="00377773">
        <w:rPr>
          <w:sz w:val="28"/>
          <w:szCs w:val="28"/>
        </w:rPr>
        <w:t>підсистем і елементів</w:t>
      </w:r>
      <w:r>
        <w:rPr>
          <w:sz w:val="28"/>
          <w:szCs w:val="28"/>
        </w:rPr>
        <w:t>;</w:t>
      </w:r>
    </w:p>
    <w:p w:rsidR="00B467AE" w:rsidRDefault="00B467AE" w:rsidP="00377773">
      <w:pPr>
        <w:spacing w:line="360" w:lineRule="auto"/>
        <w:ind w:firstLine="720"/>
        <w:jc w:val="both"/>
        <w:rPr>
          <w:sz w:val="28"/>
          <w:szCs w:val="28"/>
        </w:rPr>
      </w:pPr>
      <w:r>
        <w:rPr>
          <w:sz w:val="28"/>
          <w:szCs w:val="28"/>
        </w:rPr>
        <w:t>б) в</w:t>
      </w:r>
      <w:r w:rsidR="00377773" w:rsidRPr="00377773">
        <w:rPr>
          <w:sz w:val="28"/>
          <w:szCs w:val="28"/>
        </w:rPr>
        <w:t>ирішують комплекс різноманітних функціональн</w:t>
      </w:r>
      <w:r>
        <w:rPr>
          <w:sz w:val="28"/>
          <w:szCs w:val="28"/>
        </w:rPr>
        <w:t xml:space="preserve">о-орієнтовних </w:t>
      </w:r>
      <w:r w:rsidR="00377773" w:rsidRPr="00377773">
        <w:rPr>
          <w:sz w:val="28"/>
          <w:szCs w:val="28"/>
        </w:rPr>
        <w:t>завдань</w:t>
      </w:r>
      <w:r>
        <w:rPr>
          <w:sz w:val="28"/>
          <w:szCs w:val="28"/>
        </w:rPr>
        <w:t>:</w:t>
      </w:r>
    </w:p>
    <w:p w:rsidR="00B467AE" w:rsidRPr="004F03BF" w:rsidRDefault="00377773" w:rsidP="004F03BF">
      <w:pPr>
        <w:pStyle w:val="af5"/>
        <w:numPr>
          <w:ilvl w:val="0"/>
          <w:numId w:val="5"/>
        </w:numPr>
        <w:spacing w:after="0" w:line="360" w:lineRule="auto"/>
        <w:ind w:left="0" w:firstLine="709"/>
        <w:jc w:val="both"/>
        <w:rPr>
          <w:rFonts w:ascii="Times New Roman" w:hAnsi="Times New Roman"/>
          <w:color w:val="200F03"/>
          <w:sz w:val="28"/>
          <w:szCs w:val="28"/>
        </w:rPr>
      </w:pPr>
      <w:r w:rsidRPr="004F03BF">
        <w:rPr>
          <w:rFonts w:ascii="Times New Roman" w:hAnsi="Times New Roman"/>
          <w:color w:val="200F03"/>
          <w:sz w:val="28"/>
          <w:szCs w:val="28"/>
        </w:rPr>
        <w:t xml:space="preserve">управління </w:t>
      </w:r>
      <w:r w:rsidR="006E137A" w:rsidRPr="004F03BF">
        <w:rPr>
          <w:rFonts w:ascii="Times New Roman" w:hAnsi="Times New Roman"/>
          <w:color w:val="200F03"/>
          <w:sz w:val="28"/>
          <w:szCs w:val="28"/>
        </w:rPr>
        <w:t xml:space="preserve">забезпечення </w:t>
      </w:r>
      <w:r w:rsidRPr="004F03BF">
        <w:rPr>
          <w:rFonts w:ascii="Times New Roman" w:hAnsi="Times New Roman"/>
          <w:color w:val="200F03"/>
          <w:sz w:val="28"/>
          <w:szCs w:val="28"/>
        </w:rPr>
        <w:t>виробництва;</w:t>
      </w:r>
    </w:p>
    <w:p w:rsidR="00B467AE" w:rsidRPr="004F03BF" w:rsidRDefault="00377773" w:rsidP="004F03BF">
      <w:pPr>
        <w:pStyle w:val="af5"/>
        <w:numPr>
          <w:ilvl w:val="0"/>
          <w:numId w:val="5"/>
        </w:numPr>
        <w:spacing w:after="0" w:line="360" w:lineRule="auto"/>
        <w:ind w:left="0" w:firstLine="709"/>
        <w:jc w:val="both"/>
        <w:rPr>
          <w:rFonts w:ascii="Times New Roman" w:hAnsi="Times New Roman"/>
          <w:color w:val="200F03"/>
          <w:sz w:val="28"/>
          <w:szCs w:val="28"/>
        </w:rPr>
      </w:pPr>
      <w:r w:rsidRPr="004F03BF">
        <w:rPr>
          <w:rFonts w:ascii="Times New Roman" w:hAnsi="Times New Roman"/>
          <w:color w:val="200F03"/>
          <w:sz w:val="28"/>
          <w:szCs w:val="28"/>
        </w:rPr>
        <w:t>техніко-економічне забезпечення;</w:t>
      </w:r>
    </w:p>
    <w:p w:rsidR="00B467AE" w:rsidRPr="004F03BF" w:rsidRDefault="00377773" w:rsidP="004F03BF">
      <w:pPr>
        <w:pStyle w:val="af5"/>
        <w:numPr>
          <w:ilvl w:val="0"/>
          <w:numId w:val="5"/>
        </w:numPr>
        <w:spacing w:after="0" w:line="360" w:lineRule="auto"/>
        <w:ind w:left="0" w:firstLine="709"/>
        <w:jc w:val="both"/>
        <w:rPr>
          <w:rFonts w:ascii="Times New Roman" w:hAnsi="Times New Roman"/>
          <w:color w:val="200F03"/>
          <w:sz w:val="28"/>
          <w:szCs w:val="28"/>
        </w:rPr>
      </w:pPr>
      <w:r w:rsidRPr="004F03BF">
        <w:rPr>
          <w:rFonts w:ascii="Times New Roman" w:hAnsi="Times New Roman"/>
          <w:color w:val="200F03"/>
          <w:sz w:val="28"/>
          <w:szCs w:val="28"/>
        </w:rPr>
        <w:t xml:space="preserve">оперативне </w:t>
      </w:r>
      <w:r w:rsidR="006E137A" w:rsidRPr="004F03BF">
        <w:rPr>
          <w:rFonts w:ascii="Times New Roman" w:hAnsi="Times New Roman"/>
          <w:color w:val="200F03"/>
          <w:sz w:val="28"/>
          <w:szCs w:val="28"/>
        </w:rPr>
        <w:t xml:space="preserve">та тактичне </w:t>
      </w:r>
      <w:r w:rsidRPr="004F03BF">
        <w:rPr>
          <w:rFonts w:ascii="Times New Roman" w:hAnsi="Times New Roman"/>
          <w:color w:val="200F03"/>
          <w:sz w:val="28"/>
          <w:szCs w:val="28"/>
        </w:rPr>
        <w:t>управління виробництвом;</w:t>
      </w:r>
    </w:p>
    <w:p w:rsidR="00B467AE" w:rsidRPr="004F03BF" w:rsidRDefault="00377773" w:rsidP="004F03BF">
      <w:pPr>
        <w:pStyle w:val="af5"/>
        <w:numPr>
          <w:ilvl w:val="0"/>
          <w:numId w:val="5"/>
        </w:numPr>
        <w:spacing w:after="0" w:line="360" w:lineRule="auto"/>
        <w:ind w:left="0" w:firstLine="709"/>
        <w:jc w:val="both"/>
        <w:rPr>
          <w:rFonts w:ascii="Times New Roman" w:hAnsi="Times New Roman"/>
          <w:color w:val="200F03"/>
          <w:sz w:val="28"/>
          <w:szCs w:val="28"/>
        </w:rPr>
      </w:pPr>
      <w:r w:rsidRPr="004F03BF">
        <w:rPr>
          <w:rFonts w:ascii="Times New Roman" w:hAnsi="Times New Roman"/>
          <w:color w:val="200F03"/>
          <w:sz w:val="28"/>
          <w:szCs w:val="28"/>
        </w:rPr>
        <w:t xml:space="preserve">управління </w:t>
      </w:r>
      <w:r w:rsidR="006E137A" w:rsidRPr="004F03BF">
        <w:rPr>
          <w:rFonts w:ascii="Times New Roman" w:hAnsi="Times New Roman"/>
          <w:color w:val="200F03"/>
          <w:sz w:val="28"/>
          <w:szCs w:val="28"/>
        </w:rPr>
        <w:t>трудовими ресурсами</w:t>
      </w:r>
      <w:r w:rsidRPr="004F03BF">
        <w:rPr>
          <w:rFonts w:ascii="Times New Roman" w:hAnsi="Times New Roman"/>
          <w:color w:val="200F03"/>
          <w:sz w:val="28"/>
          <w:szCs w:val="28"/>
        </w:rPr>
        <w:t>;</w:t>
      </w:r>
    </w:p>
    <w:p w:rsidR="00B467AE" w:rsidRPr="004F03BF" w:rsidRDefault="00377773" w:rsidP="004F03BF">
      <w:pPr>
        <w:pStyle w:val="af5"/>
        <w:numPr>
          <w:ilvl w:val="0"/>
          <w:numId w:val="5"/>
        </w:numPr>
        <w:spacing w:after="0" w:line="360" w:lineRule="auto"/>
        <w:ind w:left="0" w:firstLine="709"/>
        <w:jc w:val="both"/>
        <w:rPr>
          <w:rFonts w:ascii="Times New Roman" w:hAnsi="Times New Roman"/>
          <w:color w:val="200F03"/>
          <w:sz w:val="28"/>
          <w:szCs w:val="28"/>
        </w:rPr>
      </w:pPr>
      <w:r w:rsidRPr="004F03BF">
        <w:rPr>
          <w:rFonts w:ascii="Times New Roman" w:hAnsi="Times New Roman"/>
          <w:color w:val="200F03"/>
          <w:sz w:val="28"/>
          <w:szCs w:val="28"/>
        </w:rPr>
        <w:t xml:space="preserve"> управління </w:t>
      </w:r>
      <w:r w:rsidR="006E137A" w:rsidRPr="004F03BF">
        <w:rPr>
          <w:rFonts w:ascii="Times New Roman" w:hAnsi="Times New Roman"/>
          <w:color w:val="200F03"/>
          <w:sz w:val="28"/>
          <w:szCs w:val="28"/>
        </w:rPr>
        <w:t>грошовими потоками</w:t>
      </w:r>
      <w:r w:rsidRPr="004F03BF">
        <w:rPr>
          <w:rFonts w:ascii="Times New Roman" w:hAnsi="Times New Roman"/>
          <w:color w:val="200F03"/>
          <w:sz w:val="28"/>
          <w:szCs w:val="28"/>
        </w:rPr>
        <w:t>;</w:t>
      </w:r>
    </w:p>
    <w:p w:rsidR="00B467AE" w:rsidRPr="004F03BF" w:rsidRDefault="00377773" w:rsidP="004F03BF">
      <w:pPr>
        <w:pStyle w:val="af5"/>
        <w:numPr>
          <w:ilvl w:val="0"/>
          <w:numId w:val="5"/>
        </w:numPr>
        <w:spacing w:after="0" w:line="360" w:lineRule="auto"/>
        <w:ind w:left="0" w:firstLine="709"/>
        <w:jc w:val="both"/>
        <w:rPr>
          <w:rFonts w:ascii="Times New Roman" w:hAnsi="Times New Roman"/>
          <w:color w:val="200F03"/>
          <w:sz w:val="28"/>
          <w:szCs w:val="28"/>
        </w:rPr>
      </w:pPr>
      <w:r w:rsidRPr="004F03BF">
        <w:rPr>
          <w:rFonts w:ascii="Times New Roman" w:hAnsi="Times New Roman"/>
          <w:color w:val="200F03"/>
          <w:sz w:val="28"/>
          <w:szCs w:val="28"/>
        </w:rPr>
        <w:t xml:space="preserve"> управління інноваціями</w:t>
      </w:r>
      <w:r w:rsidR="00B467AE" w:rsidRPr="004F03BF">
        <w:rPr>
          <w:rFonts w:ascii="Times New Roman" w:hAnsi="Times New Roman"/>
          <w:color w:val="200F03"/>
          <w:sz w:val="28"/>
          <w:szCs w:val="28"/>
        </w:rPr>
        <w:t>;</w:t>
      </w:r>
    </w:p>
    <w:p w:rsidR="006E137A" w:rsidRPr="004F03BF" w:rsidRDefault="006E137A" w:rsidP="004F03BF">
      <w:pPr>
        <w:pStyle w:val="af5"/>
        <w:numPr>
          <w:ilvl w:val="0"/>
          <w:numId w:val="5"/>
        </w:numPr>
        <w:spacing w:after="0" w:line="360" w:lineRule="auto"/>
        <w:ind w:left="0" w:firstLine="709"/>
        <w:jc w:val="both"/>
        <w:rPr>
          <w:rFonts w:ascii="Times New Roman" w:hAnsi="Times New Roman"/>
          <w:color w:val="200F03"/>
          <w:sz w:val="28"/>
          <w:szCs w:val="28"/>
        </w:rPr>
      </w:pPr>
      <w:r w:rsidRPr="004F03BF">
        <w:rPr>
          <w:rFonts w:ascii="Times New Roman" w:hAnsi="Times New Roman"/>
          <w:color w:val="200F03"/>
          <w:sz w:val="28"/>
          <w:szCs w:val="28"/>
        </w:rPr>
        <w:t>управління відходами виробничої діяльності;</w:t>
      </w:r>
    </w:p>
    <w:p w:rsidR="006E137A" w:rsidRPr="004F03BF" w:rsidRDefault="006E137A" w:rsidP="004F03BF">
      <w:pPr>
        <w:pStyle w:val="af5"/>
        <w:numPr>
          <w:ilvl w:val="0"/>
          <w:numId w:val="5"/>
        </w:numPr>
        <w:spacing w:after="0" w:line="360" w:lineRule="auto"/>
        <w:ind w:left="0" w:firstLine="709"/>
        <w:jc w:val="both"/>
        <w:rPr>
          <w:rFonts w:ascii="Times New Roman" w:hAnsi="Times New Roman"/>
          <w:color w:val="200F03"/>
          <w:sz w:val="28"/>
          <w:szCs w:val="28"/>
        </w:rPr>
      </w:pPr>
      <w:r w:rsidRPr="004F03BF">
        <w:rPr>
          <w:rFonts w:ascii="Times New Roman" w:hAnsi="Times New Roman"/>
          <w:color w:val="200F03"/>
          <w:sz w:val="28"/>
          <w:szCs w:val="28"/>
        </w:rPr>
        <w:t xml:space="preserve">управління браком та ін.; </w:t>
      </w:r>
    </w:p>
    <w:p w:rsidR="004F03BF" w:rsidRDefault="00377773" w:rsidP="00377773">
      <w:pPr>
        <w:spacing w:line="360" w:lineRule="auto"/>
        <w:ind w:firstLine="720"/>
        <w:jc w:val="both"/>
        <w:rPr>
          <w:sz w:val="28"/>
          <w:szCs w:val="28"/>
        </w:rPr>
      </w:pPr>
      <w:r w:rsidRPr="00377773">
        <w:rPr>
          <w:sz w:val="28"/>
          <w:szCs w:val="28"/>
        </w:rPr>
        <w:t xml:space="preserve"> </w:t>
      </w:r>
      <w:r w:rsidR="00B467AE">
        <w:rPr>
          <w:sz w:val="28"/>
          <w:szCs w:val="28"/>
        </w:rPr>
        <w:t xml:space="preserve">в) </w:t>
      </w:r>
      <w:r w:rsidR="006E137A">
        <w:rPr>
          <w:sz w:val="28"/>
          <w:szCs w:val="28"/>
        </w:rPr>
        <w:t xml:space="preserve">алгоритм </w:t>
      </w:r>
      <w:r w:rsidRPr="00377773">
        <w:rPr>
          <w:sz w:val="28"/>
          <w:szCs w:val="28"/>
        </w:rPr>
        <w:t>підпорядкованості ланок операційн</w:t>
      </w:r>
      <w:r w:rsidR="004F03BF">
        <w:rPr>
          <w:sz w:val="28"/>
          <w:szCs w:val="28"/>
        </w:rPr>
        <w:t xml:space="preserve">ої </w:t>
      </w:r>
      <w:r w:rsidRPr="00377773">
        <w:rPr>
          <w:sz w:val="28"/>
          <w:szCs w:val="28"/>
        </w:rPr>
        <w:t>систем</w:t>
      </w:r>
      <w:r w:rsidR="004F03BF">
        <w:rPr>
          <w:sz w:val="28"/>
          <w:szCs w:val="28"/>
        </w:rPr>
        <w:t>и</w:t>
      </w:r>
      <w:r w:rsidRPr="00377773">
        <w:rPr>
          <w:sz w:val="28"/>
          <w:szCs w:val="28"/>
        </w:rPr>
        <w:t xml:space="preserve"> </w:t>
      </w:r>
      <w:r w:rsidR="004F03BF">
        <w:rPr>
          <w:sz w:val="28"/>
          <w:szCs w:val="28"/>
        </w:rPr>
        <w:t>у господарському середовищі підприємства</w:t>
      </w:r>
      <w:r w:rsidR="004F03BF" w:rsidRPr="00377773">
        <w:rPr>
          <w:sz w:val="28"/>
          <w:szCs w:val="28"/>
        </w:rPr>
        <w:t xml:space="preserve"> </w:t>
      </w:r>
      <w:r w:rsidR="004F03BF">
        <w:rPr>
          <w:sz w:val="28"/>
          <w:szCs w:val="28"/>
        </w:rPr>
        <w:t>і</w:t>
      </w:r>
      <w:r w:rsidRPr="00377773">
        <w:rPr>
          <w:sz w:val="28"/>
          <w:szCs w:val="28"/>
        </w:rPr>
        <w:t xml:space="preserve">єрархічна, </w:t>
      </w:r>
      <w:r w:rsidR="004F03BF">
        <w:rPr>
          <w:sz w:val="28"/>
          <w:szCs w:val="28"/>
        </w:rPr>
        <w:t xml:space="preserve">а саме </w:t>
      </w:r>
      <w:r w:rsidRPr="00377773">
        <w:rPr>
          <w:sz w:val="28"/>
          <w:szCs w:val="28"/>
        </w:rPr>
        <w:t>в системі існують верхні, нижні й середні ланки</w:t>
      </w:r>
      <w:r w:rsidR="004F03BF">
        <w:rPr>
          <w:sz w:val="28"/>
          <w:szCs w:val="28"/>
        </w:rPr>
        <w:t>;</w:t>
      </w:r>
    </w:p>
    <w:p w:rsidR="004F03BF" w:rsidRDefault="004F03BF" w:rsidP="00377773">
      <w:pPr>
        <w:spacing w:line="360" w:lineRule="auto"/>
        <w:ind w:firstLine="720"/>
        <w:jc w:val="both"/>
        <w:rPr>
          <w:sz w:val="28"/>
          <w:szCs w:val="28"/>
        </w:rPr>
      </w:pPr>
      <w:r>
        <w:rPr>
          <w:sz w:val="28"/>
          <w:szCs w:val="28"/>
        </w:rPr>
        <w:t>г)</w:t>
      </w:r>
      <w:r w:rsidR="00377773" w:rsidRPr="00377773">
        <w:rPr>
          <w:sz w:val="28"/>
          <w:szCs w:val="28"/>
        </w:rPr>
        <w:t xml:space="preserve"> </w:t>
      </w:r>
      <w:r>
        <w:rPr>
          <w:sz w:val="28"/>
          <w:szCs w:val="28"/>
        </w:rPr>
        <w:t>м</w:t>
      </w:r>
      <w:r w:rsidR="00377773" w:rsidRPr="00377773">
        <w:rPr>
          <w:sz w:val="28"/>
          <w:szCs w:val="28"/>
        </w:rPr>
        <w:t>ають загальн</w:t>
      </w:r>
      <w:r>
        <w:rPr>
          <w:sz w:val="28"/>
          <w:szCs w:val="28"/>
        </w:rPr>
        <w:t xml:space="preserve">ий орієнтир </w:t>
      </w:r>
      <w:r w:rsidR="00377773" w:rsidRPr="00377773">
        <w:rPr>
          <w:sz w:val="28"/>
          <w:szCs w:val="28"/>
        </w:rPr>
        <w:t xml:space="preserve"> </w:t>
      </w:r>
      <w:r w:rsidRPr="00377773">
        <w:rPr>
          <w:sz w:val="28"/>
          <w:szCs w:val="28"/>
        </w:rPr>
        <w:t>–</w:t>
      </w:r>
      <w:r w:rsidR="00377773" w:rsidRPr="00377773">
        <w:rPr>
          <w:sz w:val="28"/>
          <w:szCs w:val="28"/>
        </w:rPr>
        <w:t xml:space="preserve"> створення </w:t>
      </w:r>
      <w:r>
        <w:rPr>
          <w:sz w:val="28"/>
          <w:szCs w:val="28"/>
        </w:rPr>
        <w:t xml:space="preserve">якісної готової </w:t>
      </w:r>
      <w:r w:rsidR="00377773" w:rsidRPr="00377773">
        <w:rPr>
          <w:sz w:val="28"/>
          <w:szCs w:val="28"/>
        </w:rPr>
        <w:t xml:space="preserve">продукції та одночасне представлення її на </w:t>
      </w:r>
      <w:r>
        <w:rPr>
          <w:sz w:val="28"/>
          <w:szCs w:val="28"/>
        </w:rPr>
        <w:t xml:space="preserve">споживчому </w:t>
      </w:r>
      <w:r w:rsidR="00377773" w:rsidRPr="00377773">
        <w:rPr>
          <w:sz w:val="28"/>
          <w:szCs w:val="28"/>
        </w:rPr>
        <w:t>ринку</w:t>
      </w:r>
      <w:r>
        <w:rPr>
          <w:sz w:val="28"/>
          <w:szCs w:val="28"/>
        </w:rPr>
        <w:t>;</w:t>
      </w:r>
    </w:p>
    <w:p w:rsidR="004F03BF" w:rsidRDefault="004F03BF" w:rsidP="00377773">
      <w:pPr>
        <w:spacing w:line="360" w:lineRule="auto"/>
        <w:ind w:firstLine="720"/>
        <w:jc w:val="both"/>
        <w:rPr>
          <w:sz w:val="28"/>
          <w:szCs w:val="28"/>
        </w:rPr>
      </w:pPr>
      <w:r>
        <w:rPr>
          <w:sz w:val="28"/>
          <w:szCs w:val="28"/>
        </w:rPr>
        <w:t>д)</w:t>
      </w:r>
      <w:r w:rsidR="00377773" w:rsidRPr="00377773">
        <w:rPr>
          <w:sz w:val="28"/>
          <w:szCs w:val="28"/>
        </w:rPr>
        <w:t xml:space="preserve"> </w:t>
      </w:r>
      <w:r w:rsidRPr="00377773">
        <w:rPr>
          <w:sz w:val="28"/>
          <w:szCs w:val="28"/>
        </w:rPr>
        <w:t>для кожної операційної системи</w:t>
      </w:r>
      <w:r>
        <w:rPr>
          <w:sz w:val="28"/>
          <w:szCs w:val="28"/>
        </w:rPr>
        <w:t xml:space="preserve"> у господарському середовищі підприємства передбачене і</w:t>
      </w:r>
      <w:r w:rsidR="00377773" w:rsidRPr="00377773">
        <w:rPr>
          <w:sz w:val="28"/>
          <w:szCs w:val="28"/>
        </w:rPr>
        <w:t xml:space="preserve">снування </w:t>
      </w:r>
      <w:r>
        <w:rPr>
          <w:sz w:val="28"/>
          <w:szCs w:val="28"/>
        </w:rPr>
        <w:t>з</w:t>
      </w:r>
      <w:r w:rsidR="00377773" w:rsidRPr="00377773">
        <w:rPr>
          <w:sz w:val="28"/>
          <w:szCs w:val="28"/>
        </w:rPr>
        <w:t>они обслуговування</w:t>
      </w:r>
      <w:r>
        <w:rPr>
          <w:sz w:val="28"/>
          <w:szCs w:val="28"/>
        </w:rPr>
        <w:t xml:space="preserve"> або </w:t>
      </w:r>
      <w:r w:rsidR="00377773" w:rsidRPr="00377773">
        <w:rPr>
          <w:sz w:val="28"/>
          <w:szCs w:val="28"/>
        </w:rPr>
        <w:t>сегмента ринку</w:t>
      </w:r>
      <w:r>
        <w:rPr>
          <w:sz w:val="28"/>
          <w:szCs w:val="28"/>
        </w:rPr>
        <w:t>;</w:t>
      </w:r>
    </w:p>
    <w:p w:rsidR="004F03BF" w:rsidRDefault="004F03BF" w:rsidP="00377773">
      <w:pPr>
        <w:spacing w:line="360" w:lineRule="auto"/>
        <w:ind w:firstLine="720"/>
        <w:jc w:val="both"/>
        <w:rPr>
          <w:sz w:val="28"/>
          <w:szCs w:val="28"/>
        </w:rPr>
      </w:pPr>
      <w:r>
        <w:rPr>
          <w:sz w:val="28"/>
          <w:szCs w:val="28"/>
        </w:rPr>
        <w:t>є)</w:t>
      </w:r>
      <w:r w:rsidR="00377773" w:rsidRPr="00377773">
        <w:rPr>
          <w:sz w:val="28"/>
          <w:szCs w:val="28"/>
        </w:rPr>
        <w:t xml:space="preserve"> </w:t>
      </w:r>
      <w:r>
        <w:rPr>
          <w:sz w:val="28"/>
          <w:szCs w:val="28"/>
        </w:rPr>
        <w:t>з</w:t>
      </w:r>
      <w:r w:rsidR="00377773" w:rsidRPr="00377773">
        <w:rPr>
          <w:sz w:val="28"/>
          <w:szCs w:val="28"/>
        </w:rPr>
        <w:t xml:space="preserve">алежність </w:t>
      </w:r>
      <w:r>
        <w:rPr>
          <w:sz w:val="28"/>
          <w:szCs w:val="28"/>
        </w:rPr>
        <w:t>індикаторів</w:t>
      </w:r>
      <w:r w:rsidR="00377773" w:rsidRPr="00377773">
        <w:rPr>
          <w:sz w:val="28"/>
          <w:szCs w:val="28"/>
        </w:rPr>
        <w:t xml:space="preserve"> функціональної </w:t>
      </w:r>
      <w:r>
        <w:rPr>
          <w:sz w:val="28"/>
          <w:szCs w:val="28"/>
        </w:rPr>
        <w:t xml:space="preserve">результативності й </w:t>
      </w:r>
      <w:r w:rsidR="00377773" w:rsidRPr="00377773">
        <w:rPr>
          <w:sz w:val="28"/>
          <w:szCs w:val="28"/>
        </w:rPr>
        <w:t>ефективності від структури операційної системи і технології її функціонування</w:t>
      </w:r>
      <w:r>
        <w:rPr>
          <w:sz w:val="28"/>
          <w:szCs w:val="28"/>
        </w:rPr>
        <w:t>;</w:t>
      </w:r>
    </w:p>
    <w:p w:rsidR="004F03BF" w:rsidRDefault="004F03BF" w:rsidP="00377773">
      <w:pPr>
        <w:spacing w:line="360" w:lineRule="auto"/>
        <w:ind w:firstLine="720"/>
        <w:jc w:val="both"/>
        <w:rPr>
          <w:sz w:val="28"/>
          <w:szCs w:val="28"/>
        </w:rPr>
      </w:pPr>
      <w:r>
        <w:rPr>
          <w:sz w:val="28"/>
          <w:szCs w:val="28"/>
        </w:rPr>
        <w:t>ж) вимагають постійного моніторингу інноваційних розробок, які притаманні діяльності підприємству.</w:t>
      </w:r>
    </w:p>
    <w:p w:rsidR="004F03BF" w:rsidRDefault="004F03BF" w:rsidP="00377773">
      <w:pPr>
        <w:spacing w:line="360" w:lineRule="auto"/>
        <w:ind w:firstLine="720"/>
        <w:jc w:val="both"/>
        <w:rPr>
          <w:sz w:val="28"/>
          <w:szCs w:val="28"/>
        </w:rPr>
      </w:pPr>
      <w:r>
        <w:rPr>
          <w:sz w:val="28"/>
          <w:szCs w:val="28"/>
        </w:rPr>
        <w:t>Основні властивості о</w:t>
      </w:r>
      <w:r w:rsidR="00377773" w:rsidRPr="00377773">
        <w:rPr>
          <w:sz w:val="28"/>
          <w:szCs w:val="28"/>
        </w:rPr>
        <w:t>пераційн</w:t>
      </w:r>
      <w:r>
        <w:rPr>
          <w:sz w:val="28"/>
          <w:szCs w:val="28"/>
        </w:rPr>
        <w:t xml:space="preserve">ої </w:t>
      </w:r>
      <w:r w:rsidR="00377773" w:rsidRPr="00377773">
        <w:rPr>
          <w:sz w:val="28"/>
          <w:szCs w:val="28"/>
        </w:rPr>
        <w:t xml:space="preserve"> </w:t>
      </w:r>
      <w:r w:rsidRPr="00377773">
        <w:rPr>
          <w:sz w:val="28"/>
          <w:szCs w:val="28"/>
        </w:rPr>
        <w:t>системи</w:t>
      </w:r>
      <w:r w:rsidRPr="00B467AE">
        <w:rPr>
          <w:sz w:val="28"/>
          <w:szCs w:val="28"/>
        </w:rPr>
        <w:t xml:space="preserve"> </w:t>
      </w:r>
      <w:r>
        <w:rPr>
          <w:sz w:val="28"/>
          <w:szCs w:val="28"/>
        </w:rPr>
        <w:t>у господарському середовищі підприємства</w:t>
      </w:r>
      <w:r w:rsidR="00377773" w:rsidRPr="00377773">
        <w:rPr>
          <w:sz w:val="28"/>
          <w:szCs w:val="28"/>
        </w:rPr>
        <w:t xml:space="preserve">: </w:t>
      </w:r>
    </w:p>
    <w:p w:rsidR="00E216A3" w:rsidRPr="00E216A3" w:rsidRDefault="00E216A3" w:rsidP="00E216A3">
      <w:pPr>
        <w:pStyle w:val="af5"/>
        <w:numPr>
          <w:ilvl w:val="0"/>
          <w:numId w:val="5"/>
        </w:numPr>
        <w:spacing w:after="0" w:line="360" w:lineRule="auto"/>
        <w:ind w:left="0" w:firstLine="709"/>
        <w:jc w:val="both"/>
        <w:rPr>
          <w:rFonts w:ascii="Times New Roman" w:hAnsi="Times New Roman"/>
          <w:color w:val="200F03"/>
          <w:sz w:val="28"/>
          <w:szCs w:val="28"/>
        </w:rPr>
      </w:pPr>
      <w:r w:rsidRPr="00E216A3">
        <w:rPr>
          <w:rFonts w:ascii="Times New Roman" w:hAnsi="Times New Roman"/>
          <w:color w:val="200F03"/>
          <w:sz w:val="28"/>
          <w:szCs w:val="28"/>
        </w:rPr>
        <w:lastRenderedPageBreak/>
        <w:t>здатність адаптовуватися операційній  системи у господарському середовищі підприємства до впливу глобальних викликів;</w:t>
      </w:r>
    </w:p>
    <w:p w:rsidR="00E216A3" w:rsidRPr="00E216A3" w:rsidRDefault="00E216A3" w:rsidP="00E216A3">
      <w:pPr>
        <w:pStyle w:val="af5"/>
        <w:numPr>
          <w:ilvl w:val="0"/>
          <w:numId w:val="5"/>
        </w:numPr>
        <w:spacing w:after="0" w:line="360" w:lineRule="auto"/>
        <w:ind w:left="0" w:firstLine="709"/>
        <w:jc w:val="both"/>
        <w:rPr>
          <w:rFonts w:ascii="Times New Roman" w:hAnsi="Times New Roman"/>
          <w:color w:val="200F03"/>
          <w:sz w:val="28"/>
          <w:szCs w:val="28"/>
        </w:rPr>
      </w:pPr>
      <w:r w:rsidRPr="00E216A3">
        <w:rPr>
          <w:rFonts w:ascii="Times New Roman" w:hAnsi="Times New Roman"/>
          <w:color w:val="200F03"/>
          <w:sz w:val="28"/>
          <w:szCs w:val="28"/>
        </w:rPr>
        <w:t xml:space="preserve"> здатність операційної  системи у господарському середовищі підприємства змінювати свою структуру та формувати варіанти поведінки; </w:t>
      </w:r>
    </w:p>
    <w:p w:rsidR="00E216A3" w:rsidRPr="00E216A3" w:rsidRDefault="00E216A3" w:rsidP="00E216A3">
      <w:pPr>
        <w:pStyle w:val="af5"/>
        <w:numPr>
          <w:ilvl w:val="0"/>
          <w:numId w:val="5"/>
        </w:numPr>
        <w:spacing w:after="0" w:line="360" w:lineRule="auto"/>
        <w:ind w:left="0" w:firstLine="709"/>
        <w:jc w:val="both"/>
        <w:rPr>
          <w:rFonts w:ascii="Times New Roman" w:hAnsi="Times New Roman"/>
          <w:color w:val="200F03"/>
          <w:sz w:val="28"/>
          <w:szCs w:val="28"/>
        </w:rPr>
      </w:pPr>
      <w:r w:rsidRPr="00E216A3">
        <w:rPr>
          <w:rFonts w:ascii="Times New Roman" w:hAnsi="Times New Roman"/>
          <w:color w:val="200F03"/>
          <w:sz w:val="28"/>
          <w:szCs w:val="28"/>
        </w:rPr>
        <w:t>здатність операційної  системи у господарському середовищі підприємства протистояти ентропійним тенденціям, тим, що руйнують операційну систему підприємства;</w:t>
      </w:r>
    </w:p>
    <w:p w:rsidR="00E216A3" w:rsidRPr="00E216A3" w:rsidRDefault="00E216A3" w:rsidP="00E216A3">
      <w:pPr>
        <w:pStyle w:val="af5"/>
        <w:numPr>
          <w:ilvl w:val="0"/>
          <w:numId w:val="5"/>
        </w:numPr>
        <w:spacing w:after="0" w:line="360" w:lineRule="auto"/>
        <w:ind w:left="0" w:firstLine="709"/>
        <w:jc w:val="both"/>
        <w:rPr>
          <w:rFonts w:ascii="Times New Roman" w:hAnsi="Times New Roman"/>
          <w:color w:val="200F03"/>
          <w:sz w:val="28"/>
          <w:szCs w:val="28"/>
        </w:rPr>
      </w:pPr>
      <w:r w:rsidRPr="00E216A3">
        <w:rPr>
          <w:rFonts w:ascii="Times New Roman" w:hAnsi="Times New Roman"/>
          <w:color w:val="200F03"/>
          <w:sz w:val="28"/>
          <w:szCs w:val="28"/>
        </w:rPr>
        <w:t xml:space="preserve"> нестандартність окремих параметрів операційної  системи у господарському середовищі підприємства та стохастичність їх поведінки, а саме випадкову або ймовірну природу, що не дає змоги точно передбачити певні процеси та непередбачувані зміни;  </w:t>
      </w:r>
    </w:p>
    <w:p w:rsidR="00E216A3" w:rsidRPr="00E216A3" w:rsidRDefault="00E216A3" w:rsidP="00E216A3">
      <w:pPr>
        <w:pStyle w:val="af5"/>
        <w:numPr>
          <w:ilvl w:val="0"/>
          <w:numId w:val="5"/>
        </w:numPr>
        <w:spacing w:after="0" w:line="360" w:lineRule="auto"/>
        <w:ind w:left="0" w:firstLine="709"/>
        <w:jc w:val="both"/>
        <w:rPr>
          <w:rFonts w:ascii="Times New Roman" w:hAnsi="Times New Roman"/>
          <w:color w:val="200F03"/>
          <w:sz w:val="28"/>
          <w:szCs w:val="28"/>
        </w:rPr>
      </w:pPr>
      <w:r w:rsidRPr="00E216A3">
        <w:rPr>
          <w:rFonts w:ascii="Times New Roman" w:hAnsi="Times New Roman"/>
          <w:color w:val="200F03"/>
          <w:sz w:val="28"/>
          <w:szCs w:val="28"/>
        </w:rPr>
        <w:t xml:space="preserve">унікальність і непередбачуваність поведінки операційної  системи у господарському середовищі підприємства в конкретних умовах і водночас наявність у ній граничних потенційних можливостей, що визначаються ресурсами підприємства; </w:t>
      </w:r>
    </w:p>
    <w:p w:rsidR="00B467AE" w:rsidRPr="00E216A3" w:rsidRDefault="00377773" w:rsidP="00E216A3">
      <w:pPr>
        <w:pStyle w:val="af5"/>
        <w:numPr>
          <w:ilvl w:val="0"/>
          <w:numId w:val="5"/>
        </w:numPr>
        <w:spacing w:after="0" w:line="360" w:lineRule="auto"/>
        <w:ind w:left="0" w:firstLine="709"/>
        <w:jc w:val="both"/>
        <w:rPr>
          <w:rFonts w:ascii="Times New Roman" w:hAnsi="Times New Roman"/>
          <w:color w:val="200F03"/>
          <w:sz w:val="28"/>
          <w:szCs w:val="28"/>
        </w:rPr>
      </w:pPr>
      <w:r w:rsidRPr="00E216A3">
        <w:rPr>
          <w:rFonts w:ascii="Times New Roman" w:hAnsi="Times New Roman"/>
          <w:color w:val="200F03"/>
          <w:sz w:val="28"/>
          <w:szCs w:val="28"/>
        </w:rPr>
        <w:t xml:space="preserve">здатність і прагнення до формування </w:t>
      </w:r>
      <w:r w:rsidR="00E216A3" w:rsidRPr="00E216A3">
        <w:rPr>
          <w:rFonts w:ascii="Times New Roman" w:hAnsi="Times New Roman"/>
          <w:color w:val="200F03"/>
          <w:sz w:val="28"/>
          <w:szCs w:val="28"/>
        </w:rPr>
        <w:t xml:space="preserve">векторів та орієнтирів </w:t>
      </w:r>
      <w:r w:rsidRPr="00E216A3">
        <w:rPr>
          <w:rFonts w:ascii="Times New Roman" w:hAnsi="Times New Roman"/>
          <w:color w:val="200F03"/>
          <w:sz w:val="28"/>
          <w:szCs w:val="28"/>
        </w:rPr>
        <w:t xml:space="preserve"> усередині </w:t>
      </w:r>
      <w:r w:rsidR="00E216A3" w:rsidRPr="00E216A3">
        <w:rPr>
          <w:rFonts w:ascii="Times New Roman" w:hAnsi="Times New Roman"/>
          <w:color w:val="200F03"/>
          <w:sz w:val="28"/>
          <w:szCs w:val="28"/>
        </w:rPr>
        <w:t>операційної  системи підприємства</w:t>
      </w:r>
      <w:r w:rsidRPr="00E216A3">
        <w:rPr>
          <w:rFonts w:ascii="Times New Roman" w:hAnsi="Times New Roman"/>
          <w:color w:val="200F03"/>
          <w:sz w:val="28"/>
          <w:szCs w:val="28"/>
        </w:rPr>
        <w:t xml:space="preserve">. </w:t>
      </w:r>
    </w:p>
    <w:p w:rsidR="00376ED7" w:rsidRDefault="00376ED7" w:rsidP="00377773">
      <w:pPr>
        <w:spacing w:line="360" w:lineRule="auto"/>
        <w:ind w:firstLine="720"/>
        <w:jc w:val="both"/>
        <w:rPr>
          <w:sz w:val="28"/>
          <w:szCs w:val="28"/>
        </w:rPr>
      </w:pPr>
      <w:r w:rsidRPr="00376ED7">
        <w:rPr>
          <w:sz w:val="28"/>
          <w:szCs w:val="28"/>
        </w:rPr>
        <w:t>Сім ключових напрямів дій для досягнення світового класу в операційній діяльності підприємства:</w:t>
      </w:r>
    </w:p>
    <w:p w:rsidR="00376ED7" w:rsidRPr="00376ED7" w:rsidRDefault="00376ED7" w:rsidP="00376ED7">
      <w:pPr>
        <w:pStyle w:val="af5"/>
        <w:numPr>
          <w:ilvl w:val="0"/>
          <w:numId w:val="5"/>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с</w:t>
      </w:r>
      <w:r w:rsidRPr="00376ED7">
        <w:rPr>
          <w:rFonts w:ascii="Times New Roman" w:hAnsi="Times New Roman"/>
          <w:color w:val="200F03"/>
          <w:sz w:val="28"/>
          <w:szCs w:val="28"/>
          <w:lang w:val="uk-UA"/>
        </w:rPr>
        <w:t xml:space="preserve">коротити час виконання </w:t>
      </w:r>
      <w:r>
        <w:rPr>
          <w:rFonts w:ascii="Times New Roman" w:hAnsi="Times New Roman"/>
          <w:color w:val="200F03"/>
          <w:sz w:val="28"/>
          <w:szCs w:val="28"/>
          <w:lang w:val="uk-UA"/>
        </w:rPr>
        <w:t>виробничого завдання;</w:t>
      </w:r>
    </w:p>
    <w:p w:rsidR="00376ED7" w:rsidRPr="00376ED7" w:rsidRDefault="00376ED7" w:rsidP="00376ED7">
      <w:pPr>
        <w:pStyle w:val="af5"/>
        <w:numPr>
          <w:ilvl w:val="0"/>
          <w:numId w:val="5"/>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п</w:t>
      </w:r>
      <w:r w:rsidRPr="00376ED7">
        <w:rPr>
          <w:rFonts w:ascii="Times New Roman" w:hAnsi="Times New Roman"/>
          <w:color w:val="200F03"/>
          <w:sz w:val="28"/>
          <w:szCs w:val="28"/>
          <w:lang w:val="uk-UA"/>
        </w:rPr>
        <w:t>рискорити час виходу на ринок ново</w:t>
      </w:r>
      <w:r>
        <w:rPr>
          <w:rFonts w:ascii="Times New Roman" w:hAnsi="Times New Roman"/>
          <w:color w:val="200F03"/>
          <w:sz w:val="28"/>
          <w:szCs w:val="28"/>
          <w:lang w:val="uk-UA"/>
        </w:rPr>
        <w:t>го продукту або послуги;</w:t>
      </w:r>
    </w:p>
    <w:p w:rsidR="00376ED7" w:rsidRPr="00376ED7" w:rsidRDefault="00376ED7" w:rsidP="00376ED7">
      <w:pPr>
        <w:pStyle w:val="af5"/>
        <w:numPr>
          <w:ilvl w:val="0"/>
          <w:numId w:val="5"/>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постійно с</w:t>
      </w:r>
      <w:r w:rsidRPr="00376ED7">
        <w:rPr>
          <w:rFonts w:ascii="Times New Roman" w:hAnsi="Times New Roman"/>
          <w:color w:val="200F03"/>
          <w:sz w:val="28"/>
          <w:szCs w:val="28"/>
          <w:lang w:val="uk-UA"/>
        </w:rPr>
        <w:t>коро</w:t>
      </w:r>
      <w:r>
        <w:rPr>
          <w:rFonts w:ascii="Times New Roman" w:hAnsi="Times New Roman"/>
          <w:color w:val="200F03"/>
          <w:sz w:val="28"/>
          <w:szCs w:val="28"/>
          <w:lang w:val="uk-UA"/>
        </w:rPr>
        <w:t xml:space="preserve">чувати </w:t>
      </w:r>
      <w:r w:rsidRPr="00376ED7">
        <w:rPr>
          <w:rFonts w:ascii="Times New Roman" w:hAnsi="Times New Roman"/>
          <w:color w:val="200F03"/>
          <w:sz w:val="28"/>
          <w:szCs w:val="28"/>
          <w:lang w:val="uk-UA"/>
        </w:rPr>
        <w:t>операційні витрати</w:t>
      </w:r>
      <w:r>
        <w:rPr>
          <w:rFonts w:ascii="Times New Roman" w:hAnsi="Times New Roman"/>
          <w:color w:val="200F03"/>
          <w:sz w:val="28"/>
          <w:szCs w:val="28"/>
          <w:lang w:val="uk-UA"/>
        </w:rPr>
        <w:t>;</w:t>
      </w:r>
    </w:p>
    <w:p w:rsidR="00376ED7" w:rsidRPr="00376ED7" w:rsidRDefault="00376ED7" w:rsidP="00376ED7">
      <w:pPr>
        <w:pStyle w:val="af5"/>
        <w:numPr>
          <w:ilvl w:val="0"/>
          <w:numId w:val="5"/>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в</w:t>
      </w:r>
      <w:r w:rsidRPr="00376ED7">
        <w:rPr>
          <w:rFonts w:ascii="Times New Roman" w:hAnsi="Times New Roman"/>
          <w:color w:val="200F03"/>
          <w:sz w:val="28"/>
          <w:szCs w:val="28"/>
          <w:lang w:val="uk-UA"/>
        </w:rPr>
        <w:t>ипереджати споживчі очікування</w:t>
      </w:r>
      <w:r>
        <w:rPr>
          <w:rFonts w:ascii="Times New Roman" w:hAnsi="Times New Roman"/>
          <w:color w:val="200F03"/>
          <w:sz w:val="28"/>
          <w:szCs w:val="28"/>
          <w:lang w:val="uk-UA"/>
        </w:rPr>
        <w:t>;</w:t>
      </w:r>
    </w:p>
    <w:p w:rsidR="00376ED7" w:rsidRPr="00376ED7" w:rsidRDefault="00376ED7" w:rsidP="00376ED7">
      <w:pPr>
        <w:pStyle w:val="af5"/>
        <w:numPr>
          <w:ilvl w:val="0"/>
          <w:numId w:val="5"/>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н</w:t>
      </w:r>
      <w:r w:rsidRPr="00376ED7">
        <w:rPr>
          <w:rFonts w:ascii="Times New Roman" w:hAnsi="Times New Roman"/>
          <w:color w:val="200F03"/>
          <w:sz w:val="28"/>
          <w:szCs w:val="28"/>
          <w:lang w:val="uk-UA"/>
        </w:rPr>
        <w:t>алаштувати процеси аутсорсингу</w:t>
      </w:r>
      <w:r>
        <w:rPr>
          <w:rFonts w:ascii="Times New Roman" w:hAnsi="Times New Roman"/>
          <w:color w:val="200F03"/>
          <w:sz w:val="28"/>
          <w:szCs w:val="28"/>
          <w:lang w:val="uk-UA"/>
        </w:rPr>
        <w:t>;</w:t>
      </w:r>
    </w:p>
    <w:p w:rsidR="00376ED7" w:rsidRPr="00376ED7" w:rsidRDefault="00376ED7" w:rsidP="00376ED7">
      <w:pPr>
        <w:pStyle w:val="af5"/>
        <w:numPr>
          <w:ilvl w:val="0"/>
          <w:numId w:val="5"/>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п</w:t>
      </w:r>
      <w:r w:rsidRPr="00376ED7">
        <w:rPr>
          <w:rFonts w:ascii="Times New Roman" w:hAnsi="Times New Roman"/>
          <w:color w:val="200F03"/>
          <w:sz w:val="28"/>
          <w:szCs w:val="28"/>
          <w:lang w:val="uk-UA"/>
        </w:rPr>
        <w:t>рагнення глобалізації</w:t>
      </w:r>
      <w:r>
        <w:rPr>
          <w:rFonts w:ascii="Times New Roman" w:hAnsi="Times New Roman"/>
          <w:color w:val="200F03"/>
          <w:sz w:val="28"/>
          <w:szCs w:val="28"/>
          <w:lang w:val="uk-UA"/>
        </w:rPr>
        <w:t>;</w:t>
      </w:r>
    </w:p>
    <w:p w:rsidR="00376ED7" w:rsidRPr="00376ED7" w:rsidRDefault="00376ED7" w:rsidP="00376ED7">
      <w:pPr>
        <w:pStyle w:val="af5"/>
        <w:numPr>
          <w:ilvl w:val="0"/>
          <w:numId w:val="5"/>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р</w:t>
      </w:r>
      <w:r w:rsidRPr="00376ED7">
        <w:rPr>
          <w:rFonts w:ascii="Times New Roman" w:hAnsi="Times New Roman"/>
          <w:color w:val="200F03"/>
          <w:sz w:val="28"/>
          <w:szCs w:val="28"/>
          <w:lang w:val="uk-UA"/>
        </w:rPr>
        <w:t>озкривати</w:t>
      </w:r>
      <w:r>
        <w:rPr>
          <w:rFonts w:ascii="Times New Roman" w:hAnsi="Times New Roman"/>
          <w:color w:val="200F03"/>
          <w:sz w:val="28"/>
          <w:szCs w:val="28"/>
          <w:lang w:val="uk-UA"/>
        </w:rPr>
        <w:t xml:space="preserve"> стратегічний </w:t>
      </w:r>
      <w:r w:rsidRPr="00376ED7">
        <w:rPr>
          <w:rFonts w:ascii="Times New Roman" w:hAnsi="Times New Roman"/>
          <w:color w:val="200F03"/>
          <w:sz w:val="28"/>
          <w:szCs w:val="28"/>
          <w:lang w:val="uk-UA"/>
        </w:rPr>
        <w:t>потенціал</w:t>
      </w:r>
      <w:r>
        <w:rPr>
          <w:rFonts w:ascii="Times New Roman" w:hAnsi="Times New Roman"/>
          <w:color w:val="200F03"/>
          <w:sz w:val="28"/>
          <w:szCs w:val="28"/>
          <w:lang w:val="uk-UA"/>
        </w:rPr>
        <w:t xml:space="preserve"> підприємства.</w:t>
      </w:r>
    </w:p>
    <w:p w:rsidR="00376ED7" w:rsidRPr="00376ED7" w:rsidRDefault="00376ED7" w:rsidP="00377773">
      <w:pPr>
        <w:spacing w:line="360" w:lineRule="auto"/>
        <w:ind w:firstLine="720"/>
        <w:jc w:val="both"/>
        <w:rPr>
          <w:sz w:val="28"/>
          <w:szCs w:val="28"/>
        </w:rPr>
      </w:pPr>
      <w:r w:rsidRPr="00376ED7">
        <w:rPr>
          <w:sz w:val="28"/>
          <w:szCs w:val="28"/>
        </w:rPr>
        <w:t xml:space="preserve">«При розробці системи планування ресурсів, управління ланцюжком постачання або CRM необхідно пам’ятати про головний критерій вибору – забезпечення ефективними інструментами управління інформацією. </w:t>
      </w:r>
      <w:r w:rsidRPr="00376ED7">
        <w:rPr>
          <w:sz w:val="28"/>
          <w:szCs w:val="28"/>
        </w:rPr>
        <w:lastRenderedPageBreak/>
        <w:t>Управління інформацією – це основний підтримуючий чинник всіх ключових дій по дорозі до досягнення рівня світового класу. З боку технологічного забезпечення ви повинні переконатися, що вибрана операційна платформа здатна не лише підтримувати ваші поточні потреби, але і швидко, дешево і ефективно підлаштовуватися під можливі зміни в майбутньому. Звичайно, ніхто не може точно передбачити, які зміни нас чекають в майбутньому, але правильний вибір допоможе вам посилити свої переваги на ринку» [44].</w:t>
      </w:r>
    </w:p>
    <w:p w:rsidR="00376ED7" w:rsidRPr="00035D7C" w:rsidRDefault="006426C3" w:rsidP="00377773">
      <w:pPr>
        <w:spacing w:line="360" w:lineRule="auto"/>
        <w:ind w:firstLine="720"/>
        <w:jc w:val="both"/>
        <w:rPr>
          <w:sz w:val="28"/>
          <w:szCs w:val="28"/>
        </w:rPr>
      </w:pPr>
      <w:r w:rsidRPr="00035D7C">
        <w:rPr>
          <w:sz w:val="28"/>
          <w:szCs w:val="28"/>
        </w:rPr>
        <w:t>Класифікація операційних систем у господарському середовищі підприємства</w:t>
      </w:r>
      <w:r w:rsidR="00035D7C" w:rsidRPr="00035D7C">
        <w:rPr>
          <w:sz w:val="28"/>
          <w:szCs w:val="28"/>
        </w:rPr>
        <w:t>:</w:t>
      </w:r>
    </w:p>
    <w:p w:rsidR="00035D7C" w:rsidRPr="00035D7C" w:rsidRDefault="00035D7C" w:rsidP="00377773">
      <w:pPr>
        <w:spacing w:line="360" w:lineRule="auto"/>
        <w:ind w:firstLine="720"/>
        <w:jc w:val="both"/>
        <w:rPr>
          <w:sz w:val="28"/>
          <w:szCs w:val="28"/>
        </w:rPr>
      </w:pPr>
      <w:r w:rsidRPr="00035D7C">
        <w:rPr>
          <w:sz w:val="28"/>
          <w:szCs w:val="28"/>
        </w:rPr>
        <w:t>а) за природою або типу господарського середовища:</w:t>
      </w:r>
    </w:p>
    <w:p w:rsidR="00035D7C" w:rsidRPr="00035D7C" w:rsidRDefault="00035D7C" w:rsidP="00035D7C">
      <w:pPr>
        <w:pStyle w:val="af5"/>
        <w:numPr>
          <w:ilvl w:val="0"/>
          <w:numId w:val="5"/>
        </w:numPr>
        <w:spacing w:after="0" w:line="360" w:lineRule="auto"/>
        <w:ind w:left="0" w:firstLine="709"/>
        <w:jc w:val="both"/>
        <w:rPr>
          <w:rFonts w:ascii="Times New Roman" w:hAnsi="Times New Roman"/>
          <w:color w:val="200F03"/>
          <w:sz w:val="28"/>
          <w:szCs w:val="28"/>
          <w:lang w:val="uk-UA"/>
        </w:rPr>
      </w:pPr>
      <w:r w:rsidRPr="00035D7C">
        <w:rPr>
          <w:rFonts w:ascii="Times New Roman" w:hAnsi="Times New Roman"/>
          <w:color w:val="200F03"/>
          <w:sz w:val="28"/>
          <w:szCs w:val="28"/>
          <w:lang w:val="uk-UA"/>
        </w:rPr>
        <w:t xml:space="preserve">промислові; </w:t>
      </w:r>
    </w:p>
    <w:p w:rsidR="00035D7C" w:rsidRPr="00035D7C" w:rsidRDefault="00035D7C" w:rsidP="00035D7C">
      <w:pPr>
        <w:pStyle w:val="af5"/>
        <w:numPr>
          <w:ilvl w:val="0"/>
          <w:numId w:val="5"/>
        </w:numPr>
        <w:spacing w:after="0" w:line="360" w:lineRule="auto"/>
        <w:ind w:left="0" w:firstLine="709"/>
        <w:jc w:val="both"/>
        <w:rPr>
          <w:rFonts w:ascii="Times New Roman" w:hAnsi="Times New Roman"/>
          <w:color w:val="200F03"/>
          <w:sz w:val="28"/>
          <w:szCs w:val="28"/>
          <w:lang w:val="uk-UA"/>
        </w:rPr>
      </w:pPr>
      <w:r w:rsidRPr="00035D7C">
        <w:rPr>
          <w:rFonts w:ascii="Times New Roman" w:hAnsi="Times New Roman"/>
          <w:color w:val="200F03"/>
          <w:sz w:val="28"/>
          <w:szCs w:val="28"/>
          <w:lang w:val="uk-UA"/>
        </w:rPr>
        <w:t>інформаційні;</w:t>
      </w:r>
    </w:p>
    <w:p w:rsidR="00035D7C" w:rsidRPr="00035D7C" w:rsidRDefault="00035D7C" w:rsidP="00035D7C">
      <w:pPr>
        <w:pStyle w:val="af5"/>
        <w:numPr>
          <w:ilvl w:val="0"/>
          <w:numId w:val="5"/>
        </w:numPr>
        <w:spacing w:after="0" w:line="360" w:lineRule="auto"/>
        <w:ind w:left="0" w:firstLine="709"/>
        <w:jc w:val="both"/>
        <w:rPr>
          <w:rFonts w:ascii="Times New Roman" w:hAnsi="Times New Roman"/>
          <w:color w:val="200F03"/>
          <w:sz w:val="28"/>
          <w:szCs w:val="28"/>
          <w:lang w:val="uk-UA"/>
        </w:rPr>
      </w:pPr>
      <w:r w:rsidRPr="00035D7C">
        <w:rPr>
          <w:rFonts w:ascii="Times New Roman" w:hAnsi="Times New Roman"/>
          <w:color w:val="200F03"/>
          <w:sz w:val="28"/>
          <w:szCs w:val="28"/>
          <w:lang w:val="uk-UA"/>
        </w:rPr>
        <w:t xml:space="preserve">обчислювальні; </w:t>
      </w:r>
    </w:p>
    <w:p w:rsidR="00035D7C" w:rsidRPr="00035D7C" w:rsidRDefault="00035D7C" w:rsidP="00035D7C">
      <w:pPr>
        <w:pStyle w:val="af5"/>
        <w:numPr>
          <w:ilvl w:val="0"/>
          <w:numId w:val="5"/>
        </w:numPr>
        <w:spacing w:after="0" w:line="360" w:lineRule="auto"/>
        <w:ind w:left="0" w:firstLine="709"/>
        <w:jc w:val="both"/>
        <w:rPr>
          <w:rFonts w:ascii="Times New Roman" w:hAnsi="Times New Roman"/>
          <w:color w:val="200F03"/>
          <w:sz w:val="28"/>
          <w:szCs w:val="28"/>
          <w:lang w:val="uk-UA"/>
        </w:rPr>
      </w:pPr>
      <w:r w:rsidRPr="00035D7C">
        <w:rPr>
          <w:rFonts w:ascii="Times New Roman" w:hAnsi="Times New Roman"/>
          <w:color w:val="200F03"/>
          <w:sz w:val="28"/>
          <w:szCs w:val="28"/>
          <w:lang w:val="uk-UA"/>
        </w:rPr>
        <w:t>логістичні;</w:t>
      </w:r>
    </w:p>
    <w:p w:rsidR="00035D7C" w:rsidRPr="00035D7C" w:rsidRDefault="00035D7C" w:rsidP="00035D7C">
      <w:pPr>
        <w:pStyle w:val="af5"/>
        <w:numPr>
          <w:ilvl w:val="0"/>
          <w:numId w:val="5"/>
        </w:numPr>
        <w:spacing w:after="0" w:line="360" w:lineRule="auto"/>
        <w:ind w:left="0" w:firstLine="709"/>
        <w:jc w:val="both"/>
        <w:rPr>
          <w:rFonts w:ascii="Times New Roman" w:hAnsi="Times New Roman"/>
          <w:color w:val="200F03"/>
          <w:sz w:val="28"/>
          <w:szCs w:val="28"/>
          <w:lang w:val="uk-UA"/>
        </w:rPr>
      </w:pPr>
      <w:r w:rsidRPr="00035D7C">
        <w:rPr>
          <w:rFonts w:ascii="Times New Roman" w:hAnsi="Times New Roman"/>
          <w:color w:val="200F03"/>
          <w:sz w:val="28"/>
          <w:szCs w:val="28"/>
          <w:lang w:val="uk-UA"/>
        </w:rPr>
        <w:t xml:space="preserve">сервісні; </w:t>
      </w:r>
    </w:p>
    <w:p w:rsidR="00035D7C" w:rsidRPr="00035D7C" w:rsidRDefault="00035D7C" w:rsidP="00035D7C">
      <w:pPr>
        <w:pStyle w:val="af5"/>
        <w:numPr>
          <w:ilvl w:val="0"/>
          <w:numId w:val="5"/>
        </w:numPr>
        <w:spacing w:after="0" w:line="360" w:lineRule="auto"/>
        <w:ind w:left="0" w:firstLine="709"/>
        <w:jc w:val="both"/>
        <w:rPr>
          <w:rFonts w:ascii="Times New Roman" w:hAnsi="Times New Roman"/>
          <w:color w:val="200F03"/>
          <w:sz w:val="28"/>
          <w:szCs w:val="28"/>
          <w:lang w:val="uk-UA"/>
        </w:rPr>
      </w:pPr>
      <w:r w:rsidRPr="00035D7C">
        <w:rPr>
          <w:rFonts w:ascii="Times New Roman" w:hAnsi="Times New Roman"/>
          <w:color w:val="200F03"/>
          <w:sz w:val="28"/>
          <w:szCs w:val="28"/>
          <w:lang w:val="uk-UA"/>
        </w:rPr>
        <w:t>технічні;</w:t>
      </w:r>
    </w:p>
    <w:p w:rsidR="00035D7C" w:rsidRPr="00035D7C" w:rsidRDefault="00035D7C" w:rsidP="00377773">
      <w:pPr>
        <w:spacing w:line="360" w:lineRule="auto"/>
        <w:ind w:firstLine="720"/>
        <w:jc w:val="both"/>
        <w:rPr>
          <w:sz w:val="28"/>
          <w:szCs w:val="28"/>
        </w:rPr>
      </w:pPr>
      <w:r w:rsidRPr="00035D7C">
        <w:rPr>
          <w:sz w:val="28"/>
          <w:szCs w:val="28"/>
        </w:rPr>
        <w:t>б) за рівнем невизначеності природи:</w:t>
      </w:r>
    </w:p>
    <w:p w:rsidR="00035D7C" w:rsidRPr="00035D7C" w:rsidRDefault="00035D7C" w:rsidP="00035D7C">
      <w:pPr>
        <w:pStyle w:val="af5"/>
        <w:numPr>
          <w:ilvl w:val="0"/>
          <w:numId w:val="5"/>
        </w:numPr>
        <w:spacing w:after="0" w:line="360" w:lineRule="auto"/>
        <w:ind w:left="0" w:firstLine="709"/>
        <w:jc w:val="both"/>
        <w:rPr>
          <w:rFonts w:ascii="Times New Roman" w:hAnsi="Times New Roman"/>
          <w:color w:val="200F03"/>
          <w:sz w:val="28"/>
          <w:szCs w:val="28"/>
          <w:lang w:val="uk-UA"/>
        </w:rPr>
      </w:pPr>
      <w:r w:rsidRPr="00035D7C">
        <w:rPr>
          <w:rFonts w:ascii="Times New Roman" w:hAnsi="Times New Roman"/>
          <w:color w:val="200F03"/>
          <w:sz w:val="28"/>
          <w:szCs w:val="28"/>
          <w:lang w:val="uk-UA"/>
        </w:rPr>
        <w:t xml:space="preserve">жорсткі; </w:t>
      </w:r>
    </w:p>
    <w:p w:rsidR="00035D7C" w:rsidRPr="00035D7C" w:rsidRDefault="00035D7C" w:rsidP="00035D7C">
      <w:pPr>
        <w:pStyle w:val="af5"/>
        <w:numPr>
          <w:ilvl w:val="0"/>
          <w:numId w:val="5"/>
        </w:numPr>
        <w:spacing w:after="0" w:line="360" w:lineRule="auto"/>
        <w:ind w:left="0" w:firstLine="709"/>
        <w:jc w:val="both"/>
        <w:rPr>
          <w:rFonts w:ascii="Times New Roman" w:hAnsi="Times New Roman"/>
          <w:color w:val="200F03"/>
          <w:sz w:val="28"/>
          <w:szCs w:val="28"/>
          <w:lang w:val="uk-UA"/>
        </w:rPr>
      </w:pPr>
      <w:r w:rsidRPr="00035D7C">
        <w:rPr>
          <w:rFonts w:ascii="Times New Roman" w:hAnsi="Times New Roman"/>
          <w:color w:val="200F03"/>
          <w:sz w:val="28"/>
          <w:szCs w:val="28"/>
          <w:lang w:val="uk-UA"/>
        </w:rPr>
        <w:t>гнучкі;</w:t>
      </w:r>
    </w:p>
    <w:p w:rsidR="00035D7C" w:rsidRPr="00035D7C" w:rsidRDefault="00035D7C" w:rsidP="00035D7C">
      <w:pPr>
        <w:pStyle w:val="af5"/>
        <w:numPr>
          <w:ilvl w:val="0"/>
          <w:numId w:val="5"/>
        </w:numPr>
        <w:spacing w:after="0" w:line="360" w:lineRule="auto"/>
        <w:ind w:left="0" w:firstLine="709"/>
        <w:jc w:val="both"/>
        <w:rPr>
          <w:rFonts w:ascii="Times New Roman" w:hAnsi="Times New Roman"/>
          <w:color w:val="200F03"/>
          <w:sz w:val="28"/>
          <w:szCs w:val="28"/>
          <w:lang w:val="uk-UA"/>
        </w:rPr>
      </w:pPr>
      <w:r w:rsidRPr="00035D7C">
        <w:rPr>
          <w:rFonts w:ascii="Times New Roman" w:hAnsi="Times New Roman"/>
          <w:color w:val="200F03"/>
          <w:sz w:val="28"/>
          <w:szCs w:val="28"/>
          <w:lang w:val="uk-UA"/>
        </w:rPr>
        <w:t>адаптивні;</w:t>
      </w:r>
    </w:p>
    <w:p w:rsidR="00035D7C" w:rsidRPr="00035D7C" w:rsidRDefault="00035D7C" w:rsidP="00377773">
      <w:pPr>
        <w:spacing w:line="360" w:lineRule="auto"/>
        <w:ind w:firstLine="720"/>
        <w:jc w:val="both"/>
        <w:rPr>
          <w:sz w:val="28"/>
          <w:szCs w:val="28"/>
        </w:rPr>
      </w:pPr>
      <w:r w:rsidRPr="00035D7C">
        <w:rPr>
          <w:sz w:val="28"/>
          <w:szCs w:val="28"/>
        </w:rPr>
        <w:t>в) за масштабністю:</w:t>
      </w:r>
    </w:p>
    <w:p w:rsidR="00035D7C" w:rsidRPr="00035D7C" w:rsidRDefault="00035D7C" w:rsidP="00035D7C">
      <w:pPr>
        <w:pStyle w:val="af5"/>
        <w:numPr>
          <w:ilvl w:val="0"/>
          <w:numId w:val="5"/>
        </w:numPr>
        <w:spacing w:after="0" w:line="360" w:lineRule="auto"/>
        <w:ind w:left="0" w:firstLine="709"/>
        <w:jc w:val="both"/>
        <w:rPr>
          <w:rFonts w:ascii="Times New Roman" w:hAnsi="Times New Roman"/>
          <w:color w:val="200F03"/>
          <w:sz w:val="28"/>
          <w:szCs w:val="28"/>
          <w:lang w:val="uk-UA"/>
        </w:rPr>
      </w:pPr>
      <w:r w:rsidRPr="00035D7C">
        <w:rPr>
          <w:rFonts w:ascii="Times New Roman" w:hAnsi="Times New Roman"/>
          <w:color w:val="200F03"/>
          <w:sz w:val="28"/>
          <w:szCs w:val="28"/>
          <w:lang w:val="uk-UA"/>
        </w:rPr>
        <w:t xml:space="preserve">сублокальні; </w:t>
      </w:r>
    </w:p>
    <w:p w:rsidR="00035D7C" w:rsidRPr="00035D7C" w:rsidRDefault="00035D7C" w:rsidP="00035D7C">
      <w:pPr>
        <w:pStyle w:val="af5"/>
        <w:numPr>
          <w:ilvl w:val="0"/>
          <w:numId w:val="5"/>
        </w:numPr>
        <w:spacing w:after="0" w:line="360" w:lineRule="auto"/>
        <w:ind w:left="0" w:firstLine="709"/>
        <w:jc w:val="both"/>
        <w:rPr>
          <w:rFonts w:ascii="Times New Roman" w:hAnsi="Times New Roman"/>
          <w:color w:val="200F03"/>
          <w:sz w:val="28"/>
          <w:szCs w:val="28"/>
          <w:lang w:val="uk-UA"/>
        </w:rPr>
      </w:pPr>
      <w:r w:rsidRPr="00035D7C">
        <w:rPr>
          <w:rFonts w:ascii="Times New Roman" w:hAnsi="Times New Roman"/>
          <w:color w:val="200F03"/>
          <w:sz w:val="28"/>
          <w:szCs w:val="28"/>
          <w:lang w:val="uk-UA"/>
        </w:rPr>
        <w:t xml:space="preserve">локальні; </w:t>
      </w:r>
    </w:p>
    <w:p w:rsidR="00035D7C" w:rsidRPr="00035D7C" w:rsidRDefault="00035D7C" w:rsidP="00035D7C">
      <w:pPr>
        <w:pStyle w:val="af5"/>
        <w:numPr>
          <w:ilvl w:val="0"/>
          <w:numId w:val="5"/>
        </w:numPr>
        <w:spacing w:after="0" w:line="360" w:lineRule="auto"/>
        <w:ind w:left="0" w:firstLine="709"/>
        <w:jc w:val="both"/>
        <w:rPr>
          <w:rFonts w:ascii="Times New Roman" w:hAnsi="Times New Roman"/>
          <w:color w:val="200F03"/>
          <w:sz w:val="28"/>
          <w:szCs w:val="28"/>
          <w:lang w:val="uk-UA"/>
        </w:rPr>
      </w:pPr>
      <w:r w:rsidRPr="00035D7C">
        <w:rPr>
          <w:rFonts w:ascii="Times New Roman" w:hAnsi="Times New Roman"/>
          <w:color w:val="200F03"/>
          <w:sz w:val="28"/>
          <w:szCs w:val="28"/>
          <w:lang w:val="uk-UA"/>
        </w:rPr>
        <w:t xml:space="preserve">субглобальні; </w:t>
      </w:r>
    </w:p>
    <w:p w:rsidR="00035D7C" w:rsidRPr="00035D7C" w:rsidRDefault="00035D7C" w:rsidP="00035D7C">
      <w:pPr>
        <w:pStyle w:val="af5"/>
        <w:numPr>
          <w:ilvl w:val="0"/>
          <w:numId w:val="5"/>
        </w:numPr>
        <w:spacing w:after="0" w:line="360" w:lineRule="auto"/>
        <w:ind w:left="0" w:firstLine="709"/>
        <w:jc w:val="both"/>
        <w:rPr>
          <w:rFonts w:ascii="Times New Roman" w:hAnsi="Times New Roman"/>
          <w:color w:val="200F03"/>
          <w:sz w:val="28"/>
          <w:szCs w:val="28"/>
          <w:lang w:val="uk-UA"/>
        </w:rPr>
      </w:pPr>
      <w:r w:rsidRPr="00035D7C">
        <w:rPr>
          <w:rFonts w:ascii="Times New Roman" w:hAnsi="Times New Roman"/>
          <w:color w:val="200F03"/>
          <w:sz w:val="28"/>
          <w:szCs w:val="28"/>
          <w:lang w:val="uk-UA"/>
        </w:rPr>
        <w:t xml:space="preserve">глобальні; </w:t>
      </w:r>
    </w:p>
    <w:p w:rsidR="00035D7C" w:rsidRPr="00035D7C" w:rsidRDefault="00035D7C" w:rsidP="00377773">
      <w:pPr>
        <w:spacing w:line="360" w:lineRule="auto"/>
        <w:ind w:firstLine="720"/>
        <w:jc w:val="both"/>
        <w:rPr>
          <w:sz w:val="28"/>
          <w:szCs w:val="28"/>
        </w:rPr>
      </w:pPr>
      <w:r w:rsidRPr="00035D7C">
        <w:rPr>
          <w:sz w:val="28"/>
          <w:szCs w:val="28"/>
        </w:rPr>
        <w:t>д) за ступенем складності взаємозв’язку окремих елементів:</w:t>
      </w:r>
    </w:p>
    <w:p w:rsidR="00035D7C" w:rsidRPr="00035D7C" w:rsidRDefault="00035D7C" w:rsidP="00035D7C">
      <w:pPr>
        <w:pStyle w:val="af5"/>
        <w:numPr>
          <w:ilvl w:val="0"/>
          <w:numId w:val="5"/>
        </w:numPr>
        <w:spacing w:after="0" w:line="360" w:lineRule="auto"/>
        <w:ind w:left="0" w:firstLine="709"/>
        <w:jc w:val="both"/>
        <w:rPr>
          <w:rFonts w:ascii="Times New Roman" w:hAnsi="Times New Roman"/>
          <w:color w:val="200F03"/>
          <w:sz w:val="28"/>
          <w:szCs w:val="28"/>
          <w:lang w:val="uk-UA"/>
        </w:rPr>
      </w:pPr>
      <w:r w:rsidRPr="00035D7C">
        <w:rPr>
          <w:rFonts w:ascii="Times New Roman" w:hAnsi="Times New Roman"/>
          <w:color w:val="200F03"/>
          <w:sz w:val="28"/>
          <w:szCs w:val="28"/>
          <w:lang w:val="uk-UA"/>
        </w:rPr>
        <w:t xml:space="preserve">надпрості; </w:t>
      </w:r>
    </w:p>
    <w:p w:rsidR="00035D7C" w:rsidRPr="00035D7C" w:rsidRDefault="00035D7C" w:rsidP="00035D7C">
      <w:pPr>
        <w:pStyle w:val="af5"/>
        <w:numPr>
          <w:ilvl w:val="0"/>
          <w:numId w:val="5"/>
        </w:numPr>
        <w:spacing w:after="0" w:line="360" w:lineRule="auto"/>
        <w:ind w:left="0" w:firstLine="709"/>
        <w:jc w:val="both"/>
        <w:rPr>
          <w:rFonts w:ascii="Times New Roman" w:hAnsi="Times New Roman"/>
          <w:color w:val="200F03"/>
          <w:sz w:val="28"/>
          <w:szCs w:val="28"/>
          <w:lang w:val="uk-UA"/>
        </w:rPr>
      </w:pPr>
      <w:r w:rsidRPr="00035D7C">
        <w:rPr>
          <w:rFonts w:ascii="Times New Roman" w:hAnsi="Times New Roman"/>
          <w:color w:val="200F03"/>
          <w:sz w:val="28"/>
          <w:szCs w:val="28"/>
          <w:lang w:val="uk-UA"/>
        </w:rPr>
        <w:t xml:space="preserve">прості; </w:t>
      </w:r>
    </w:p>
    <w:p w:rsidR="00035D7C" w:rsidRPr="00035D7C" w:rsidRDefault="00035D7C" w:rsidP="00035D7C">
      <w:pPr>
        <w:pStyle w:val="af5"/>
        <w:numPr>
          <w:ilvl w:val="0"/>
          <w:numId w:val="5"/>
        </w:numPr>
        <w:spacing w:after="0" w:line="360" w:lineRule="auto"/>
        <w:ind w:left="0" w:firstLine="709"/>
        <w:jc w:val="both"/>
        <w:rPr>
          <w:rFonts w:ascii="Times New Roman" w:hAnsi="Times New Roman"/>
          <w:color w:val="200F03"/>
          <w:sz w:val="28"/>
          <w:szCs w:val="28"/>
          <w:lang w:val="uk-UA"/>
        </w:rPr>
      </w:pPr>
      <w:r w:rsidRPr="00035D7C">
        <w:rPr>
          <w:rFonts w:ascii="Times New Roman" w:hAnsi="Times New Roman"/>
          <w:color w:val="200F03"/>
          <w:sz w:val="28"/>
          <w:szCs w:val="28"/>
          <w:lang w:val="uk-UA"/>
        </w:rPr>
        <w:t xml:space="preserve">складні; </w:t>
      </w:r>
    </w:p>
    <w:p w:rsidR="00035D7C" w:rsidRPr="00035D7C" w:rsidRDefault="00035D7C" w:rsidP="00035D7C">
      <w:pPr>
        <w:pStyle w:val="af5"/>
        <w:numPr>
          <w:ilvl w:val="0"/>
          <w:numId w:val="5"/>
        </w:numPr>
        <w:spacing w:after="0" w:line="360" w:lineRule="auto"/>
        <w:ind w:left="0" w:firstLine="709"/>
        <w:jc w:val="both"/>
        <w:rPr>
          <w:rFonts w:ascii="Times New Roman" w:hAnsi="Times New Roman"/>
          <w:color w:val="200F03"/>
          <w:sz w:val="28"/>
          <w:szCs w:val="28"/>
          <w:lang w:val="uk-UA"/>
        </w:rPr>
      </w:pPr>
      <w:r w:rsidRPr="00035D7C">
        <w:rPr>
          <w:rFonts w:ascii="Times New Roman" w:hAnsi="Times New Roman"/>
          <w:color w:val="200F03"/>
          <w:sz w:val="28"/>
          <w:szCs w:val="28"/>
          <w:lang w:val="uk-UA"/>
        </w:rPr>
        <w:lastRenderedPageBreak/>
        <w:t>надскладні;</w:t>
      </w:r>
    </w:p>
    <w:p w:rsidR="00035D7C" w:rsidRPr="00035D7C" w:rsidRDefault="00035D7C" w:rsidP="00377773">
      <w:pPr>
        <w:spacing w:line="360" w:lineRule="auto"/>
        <w:ind w:firstLine="720"/>
        <w:jc w:val="both"/>
        <w:rPr>
          <w:sz w:val="28"/>
          <w:szCs w:val="28"/>
        </w:rPr>
      </w:pPr>
      <w:r w:rsidRPr="00035D7C">
        <w:rPr>
          <w:sz w:val="28"/>
          <w:szCs w:val="28"/>
        </w:rPr>
        <w:t>є) за степенем детермінованості:</w:t>
      </w:r>
    </w:p>
    <w:p w:rsidR="00035D7C" w:rsidRPr="00035D7C" w:rsidRDefault="00035D7C" w:rsidP="00035D7C">
      <w:pPr>
        <w:pStyle w:val="af5"/>
        <w:numPr>
          <w:ilvl w:val="0"/>
          <w:numId w:val="5"/>
        </w:numPr>
        <w:spacing w:after="0" w:line="360" w:lineRule="auto"/>
        <w:ind w:left="0" w:firstLine="709"/>
        <w:jc w:val="both"/>
        <w:rPr>
          <w:rFonts w:ascii="Times New Roman" w:hAnsi="Times New Roman"/>
          <w:color w:val="200F03"/>
          <w:sz w:val="28"/>
          <w:szCs w:val="28"/>
          <w:lang w:val="uk-UA"/>
        </w:rPr>
      </w:pPr>
      <w:r w:rsidRPr="00035D7C">
        <w:rPr>
          <w:rFonts w:ascii="Times New Roman" w:hAnsi="Times New Roman"/>
          <w:color w:val="200F03"/>
          <w:sz w:val="28"/>
          <w:szCs w:val="28"/>
          <w:lang w:val="uk-UA"/>
        </w:rPr>
        <w:t xml:space="preserve">змішані; </w:t>
      </w:r>
    </w:p>
    <w:p w:rsidR="00035D7C" w:rsidRPr="00035D7C" w:rsidRDefault="00035D7C" w:rsidP="00035D7C">
      <w:pPr>
        <w:pStyle w:val="af5"/>
        <w:numPr>
          <w:ilvl w:val="0"/>
          <w:numId w:val="5"/>
        </w:numPr>
        <w:spacing w:after="0" w:line="360" w:lineRule="auto"/>
        <w:ind w:left="0" w:firstLine="709"/>
        <w:jc w:val="both"/>
        <w:rPr>
          <w:rFonts w:ascii="Times New Roman" w:hAnsi="Times New Roman"/>
          <w:color w:val="200F03"/>
          <w:sz w:val="28"/>
          <w:szCs w:val="28"/>
          <w:lang w:val="uk-UA"/>
        </w:rPr>
      </w:pPr>
      <w:r w:rsidRPr="00035D7C">
        <w:rPr>
          <w:rFonts w:ascii="Times New Roman" w:hAnsi="Times New Roman"/>
          <w:color w:val="200F03"/>
          <w:sz w:val="28"/>
          <w:szCs w:val="28"/>
          <w:lang w:val="uk-UA"/>
        </w:rPr>
        <w:t xml:space="preserve">дискретні; </w:t>
      </w:r>
    </w:p>
    <w:p w:rsidR="00035D7C" w:rsidRPr="00035D7C" w:rsidRDefault="00035D7C" w:rsidP="00035D7C">
      <w:pPr>
        <w:pStyle w:val="af5"/>
        <w:numPr>
          <w:ilvl w:val="0"/>
          <w:numId w:val="5"/>
        </w:numPr>
        <w:spacing w:after="0" w:line="360" w:lineRule="auto"/>
        <w:ind w:left="0" w:firstLine="709"/>
        <w:jc w:val="both"/>
        <w:rPr>
          <w:rFonts w:ascii="Times New Roman" w:hAnsi="Times New Roman"/>
          <w:color w:val="200F03"/>
          <w:sz w:val="28"/>
          <w:szCs w:val="28"/>
          <w:lang w:val="uk-UA"/>
        </w:rPr>
      </w:pPr>
      <w:r w:rsidRPr="00035D7C">
        <w:rPr>
          <w:rFonts w:ascii="Times New Roman" w:hAnsi="Times New Roman"/>
          <w:color w:val="200F03"/>
          <w:sz w:val="28"/>
          <w:szCs w:val="28"/>
          <w:lang w:val="uk-UA"/>
        </w:rPr>
        <w:t xml:space="preserve">масові; </w:t>
      </w:r>
    </w:p>
    <w:p w:rsidR="00035D7C" w:rsidRPr="00035D7C" w:rsidRDefault="00035D7C" w:rsidP="00035D7C">
      <w:pPr>
        <w:pStyle w:val="af5"/>
        <w:numPr>
          <w:ilvl w:val="0"/>
          <w:numId w:val="5"/>
        </w:numPr>
        <w:spacing w:after="0" w:line="360" w:lineRule="auto"/>
        <w:ind w:left="0" w:firstLine="709"/>
        <w:jc w:val="both"/>
        <w:rPr>
          <w:rFonts w:ascii="Times New Roman" w:hAnsi="Times New Roman"/>
          <w:color w:val="200F03"/>
          <w:sz w:val="28"/>
          <w:szCs w:val="28"/>
          <w:lang w:val="uk-UA"/>
        </w:rPr>
      </w:pPr>
      <w:r w:rsidRPr="00035D7C">
        <w:rPr>
          <w:rFonts w:ascii="Times New Roman" w:hAnsi="Times New Roman"/>
          <w:color w:val="200F03"/>
          <w:sz w:val="28"/>
          <w:szCs w:val="28"/>
          <w:lang w:val="uk-UA"/>
        </w:rPr>
        <w:t xml:space="preserve">моносерійні; </w:t>
      </w:r>
    </w:p>
    <w:p w:rsidR="00035D7C" w:rsidRPr="00035D7C" w:rsidRDefault="00035D7C" w:rsidP="00035D7C">
      <w:pPr>
        <w:pStyle w:val="af5"/>
        <w:numPr>
          <w:ilvl w:val="0"/>
          <w:numId w:val="5"/>
        </w:numPr>
        <w:spacing w:after="0" w:line="360" w:lineRule="auto"/>
        <w:ind w:left="0" w:firstLine="709"/>
        <w:jc w:val="both"/>
        <w:rPr>
          <w:rFonts w:ascii="Times New Roman" w:hAnsi="Times New Roman"/>
          <w:color w:val="200F03"/>
          <w:sz w:val="28"/>
          <w:szCs w:val="28"/>
          <w:lang w:val="uk-UA"/>
        </w:rPr>
      </w:pPr>
      <w:r w:rsidRPr="00035D7C">
        <w:rPr>
          <w:rFonts w:ascii="Times New Roman" w:hAnsi="Times New Roman"/>
          <w:color w:val="200F03"/>
          <w:sz w:val="28"/>
          <w:szCs w:val="28"/>
          <w:lang w:val="uk-UA"/>
        </w:rPr>
        <w:t xml:space="preserve">серійні; </w:t>
      </w:r>
    </w:p>
    <w:p w:rsidR="00035D7C" w:rsidRPr="00035D7C" w:rsidRDefault="00035D7C" w:rsidP="00035D7C">
      <w:pPr>
        <w:pStyle w:val="af5"/>
        <w:numPr>
          <w:ilvl w:val="0"/>
          <w:numId w:val="5"/>
        </w:numPr>
        <w:spacing w:after="0" w:line="360" w:lineRule="auto"/>
        <w:ind w:left="0" w:firstLine="709"/>
        <w:jc w:val="both"/>
        <w:rPr>
          <w:rFonts w:ascii="Times New Roman" w:hAnsi="Times New Roman"/>
          <w:color w:val="200F03"/>
          <w:sz w:val="28"/>
          <w:szCs w:val="28"/>
          <w:lang w:val="uk-UA"/>
        </w:rPr>
      </w:pPr>
      <w:r w:rsidRPr="00035D7C">
        <w:rPr>
          <w:rFonts w:ascii="Times New Roman" w:hAnsi="Times New Roman"/>
          <w:color w:val="200F03"/>
          <w:sz w:val="28"/>
          <w:szCs w:val="28"/>
          <w:lang w:val="uk-UA"/>
        </w:rPr>
        <w:t>неперервні;</w:t>
      </w:r>
    </w:p>
    <w:p w:rsidR="00035D7C" w:rsidRPr="00035D7C" w:rsidRDefault="00035D7C" w:rsidP="00377773">
      <w:pPr>
        <w:spacing w:line="360" w:lineRule="auto"/>
        <w:ind w:firstLine="720"/>
        <w:jc w:val="both"/>
        <w:rPr>
          <w:sz w:val="28"/>
          <w:szCs w:val="28"/>
        </w:rPr>
      </w:pPr>
      <w:r w:rsidRPr="00035D7C">
        <w:rPr>
          <w:sz w:val="28"/>
          <w:szCs w:val="28"/>
        </w:rPr>
        <w:t>ж) по типу перероблюючої системи, а сааме операційні системи :</w:t>
      </w:r>
    </w:p>
    <w:p w:rsidR="00035D7C" w:rsidRPr="00035D7C" w:rsidRDefault="00035D7C" w:rsidP="00035D7C">
      <w:pPr>
        <w:pStyle w:val="af5"/>
        <w:numPr>
          <w:ilvl w:val="0"/>
          <w:numId w:val="5"/>
        </w:numPr>
        <w:spacing w:after="0" w:line="360" w:lineRule="auto"/>
        <w:ind w:left="0" w:firstLine="709"/>
        <w:jc w:val="both"/>
        <w:rPr>
          <w:rFonts w:ascii="Times New Roman" w:hAnsi="Times New Roman"/>
          <w:color w:val="200F03"/>
          <w:sz w:val="28"/>
          <w:szCs w:val="28"/>
          <w:lang w:val="uk-UA"/>
        </w:rPr>
      </w:pPr>
      <w:r w:rsidRPr="00035D7C">
        <w:rPr>
          <w:rFonts w:ascii="Times New Roman" w:hAnsi="Times New Roman"/>
          <w:color w:val="200F03"/>
          <w:sz w:val="28"/>
          <w:szCs w:val="28"/>
          <w:lang w:val="uk-UA"/>
        </w:rPr>
        <w:t xml:space="preserve">з  одиничною переробною підсистемою; </w:t>
      </w:r>
    </w:p>
    <w:p w:rsidR="00035D7C" w:rsidRPr="00035D7C" w:rsidRDefault="00035D7C" w:rsidP="00035D7C">
      <w:pPr>
        <w:pStyle w:val="af5"/>
        <w:numPr>
          <w:ilvl w:val="0"/>
          <w:numId w:val="5"/>
        </w:numPr>
        <w:spacing w:after="0" w:line="360" w:lineRule="auto"/>
        <w:ind w:left="0" w:firstLine="709"/>
        <w:jc w:val="both"/>
        <w:rPr>
          <w:rFonts w:ascii="Times New Roman" w:hAnsi="Times New Roman"/>
          <w:color w:val="200F03"/>
          <w:sz w:val="28"/>
          <w:szCs w:val="28"/>
          <w:lang w:val="uk-UA"/>
        </w:rPr>
      </w:pPr>
      <w:r w:rsidRPr="00035D7C">
        <w:rPr>
          <w:rFonts w:ascii="Times New Roman" w:hAnsi="Times New Roman"/>
          <w:color w:val="200F03"/>
          <w:sz w:val="28"/>
          <w:szCs w:val="28"/>
          <w:lang w:val="uk-UA"/>
        </w:rPr>
        <w:t xml:space="preserve">з серійною переробною підсистемою; </w:t>
      </w:r>
    </w:p>
    <w:p w:rsidR="00035D7C" w:rsidRPr="00035D7C" w:rsidRDefault="00035D7C" w:rsidP="00035D7C">
      <w:pPr>
        <w:pStyle w:val="af5"/>
        <w:numPr>
          <w:ilvl w:val="0"/>
          <w:numId w:val="5"/>
        </w:numPr>
        <w:spacing w:after="0" w:line="360" w:lineRule="auto"/>
        <w:ind w:left="0" w:firstLine="709"/>
        <w:jc w:val="both"/>
        <w:rPr>
          <w:rFonts w:ascii="Times New Roman" w:hAnsi="Times New Roman"/>
          <w:color w:val="200F03"/>
          <w:sz w:val="28"/>
          <w:szCs w:val="28"/>
          <w:lang w:val="uk-UA"/>
        </w:rPr>
      </w:pPr>
      <w:r w:rsidRPr="00035D7C">
        <w:rPr>
          <w:rFonts w:ascii="Times New Roman" w:hAnsi="Times New Roman"/>
          <w:color w:val="200F03"/>
          <w:sz w:val="28"/>
          <w:szCs w:val="28"/>
          <w:lang w:val="uk-UA"/>
        </w:rPr>
        <w:t xml:space="preserve">з масового виробництва; </w:t>
      </w:r>
    </w:p>
    <w:p w:rsidR="00035D7C" w:rsidRPr="00035D7C" w:rsidRDefault="00035D7C" w:rsidP="00035D7C">
      <w:pPr>
        <w:pStyle w:val="af5"/>
        <w:numPr>
          <w:ilvl w:val="0"/>
          <w:numId w:val="5"/>
        </w:numPr>
        <w:spacing w:after="0" w:line="360" w:lineRule="auto"/>
        <w:ind w:left="0" w:firstLine="709"/>
        <w:jc w:val="both"/>
        <w:rPr>
          <w:rFonts w:ascii="Times New Roman" w:hAnsi="Times New Roman"/>
          <w:color w:val="200F03"/>
          <w:sz w:val="28"/>
          <w:szCs w:val="28"/>
          <w:lang w:val="uk-UA"/>
        </w:rPr>
      </w:pPr>
      <w:r w:rsidRPr="00035D7C">
        <w:rPr>
          <w:rFonts w:ascii="Times New Roman" w:hAnsi="Times New Roman"/>
          <w:color w:val="200F03"/>
          <w:sz w:val="28"/>
          <w:szCs w:val="28"/>
          <w:lang w:val="uk-UA"/>
        </w:rPr>
        <w:t>з неперервним виробництвом.</w:t>
      </w:r>
    </w:p>
    <w:p w:rsidR="00035D7C" w:rsidRPr="00035D7C" w:rsidRDefault="006273BC" w:rsidP="00377773">
      <w:pPr>
        <w:spacing w:line="360" w:lineRule="auto"/>
        <w:ind w:firstLine="720"/>
        <w:jc w:val="both"/>
        <w:rPr>
          <w:sz w:val="28"/>
          <w:szCs w:val="28"/>
        </w:rPr>
      </w:pPr>
      <w:r>
        <w:rPr>
          <w:sz w:val="28"/>
          <w:szCs w:val="28"/>
        </w:rPr>
        <w:t>Таким чином, о</w:t>
      </w:r>
      <w:r w:rsidR="00035D7C" w:rsidRPr="00035D7C">
        <w:rPr>
          <w:sz w:val="28"/>
          <w:szCs w:val="28"/>
        </w:rPr>
        <w:t xml:space="preserve">пераційний менеджмент </w:t>
      </w:r>
      <w:r w:rsidRPr="00035D7C">
        <w:rPr>
          <w:sz w:val="28"/>
          <w:szCs w:val="28"/>
        </w:rPr>
        <w:t xml:space="preserve">у господарському середовищі підприємства </w:t>
      </w:r>
      <w:r>
        <w:rPr>
          <w:sz w:val="28"/>
          <w:szCs w:val="28"/>
        </w:rPr>
        <w:t xml:space="preserve">сфокусований на </w:t>
      </w:r>
      <w:r w:rsidR="00035D7C" w:rsidRPr="00035D7C">
        <w:rPr>
          <w:sz w:val="28"/>
          <w:szCs w:val="28"/>
        </w:rPr>
        <w:t>управлінн</w:t>
      </w:r>
      <w:r>
        <w:rPr>
          <w:sz w:val="28"/>
          <w:szCs w:val="28"/>
        </w:rPr>
        <w:t>і</w:t>
      </w:r>
      <w:r w:rsidR="00035D7C" w:rsidRPr="00035D7C">
        <w:rPr>
          <w:sz w:val="28"/>
          <w:szCs w:val="28"/>
        </w:rPr>
        <w:t xml:space="preserve"> виробничим процесом, а точніше операційною системою. Операційна система </w:t>
      </w:r>
      <w:r w:rsidRPr="00035D7C">
        <w:rPr>
          <w:sz w:val="28"/>
          <w:szCs w:val="28"/>
        </w:rPr>
        <w:t xml:space="preserve">у господарському середовищі підприємства </w:t>
      </w:r>
      <w:r w:rsidR="00035D7C" w:rsidRPr="00035D7C">
        <w:rPr>
          <w:sz w:val="28"/>
          <w:szCs w:val="28"/>
        </w:rPr>
        <w:t xml:space="preserve">– це повна виробнича система, </w:t>
      </w:r>
      <w:r>
        <w:rPr>
          <w:sz w:val="28"/>
          <w:szCs w:val="28"/>
        </w:rPr>
        <w:t>яка</w:t>
      </w:r>
      <w:r w:rsidR="00035D7C" w:rsidRPr="00035D7C">
        <w:rPr>
          <w:sz w:val="28"/>
          <w:szCs w:val="28"/>
        </w:rPr>
        <w:t xml:space="preserve"> включає всі </w:t>
      </w:r>
      <w:r>
        <w:rPr>
          <w:sz w:val="28"/>
          <w:szCs w:val="28"/>
        </w:rPr>
        <w:t xml:space="preserve">матеріальні та нематеріальні </w:t>
      </w:r>
      <w:r w:rsidR="00035D7C" w:rsidRPr="00035D7C">
        <w:rPr>
          <w:sz w:val="28"/>
          <w:szCs w:val="28"/>
        </w:rPr>
        <w:t>ресурси</w:t>
      </w:r>
      <w:r>
        <w:rPr>
          <w:sz w:val="28"/>
          <w:szCs w:val="28"/>
        </w:rPr>
        <w:t xml:space="preserve">, людський капітал, які </w:t>
      </w:r>
      <w:r w:rsidR="00035D7C" w:rsidRPr="00035D7C">
        <w:rPr>
          <w:sz w:val="28"/>
          <w:szCs w:val="28"/>
        </w:rPr>
        <w:t>необхідні для здійснення операційної діяльності</w:t>
      </w:r>
      <w:r>
        <w:rPr>
          <w:sz w:val="28"/>
          <w:szCs w:val="28"/>
        </w:rPr>
        <w:t xml:space="preserve"> на підприємстві. </w:t>
      </w:r>
      <w:r w:rsidR="00035D7C" w:rsidRPr="00035D7C">
        <w:rPr>
          <w:sz w:val="28"/>
          <w:szCs w:val="28"/>
        </w:rPr>
        <w:t xml:space="preserve">Найчастіше операційну систему подають як сукупність </w:t>
      </w:r>
      <w:r>
        <w:rPr>
          <w:sz w:val="28"/>
          <w:szCs w:val="28"/>
        </w:rPr>
        <w:t xml:space="preserve">чотирьох </w:t>
      </w:r>
      <w:r w:rsidRPr="00035D7C">
        <w:rPr>
          <w:sz w:val="28"/>
          <w:szCs w:val="28"/>
        </w:rPr>
        <w:t>взаємопов’язаних</w:t>
      </w:r>
      <w:r w:rsidR="00035D7C" w:rsidRPr="00035D7C">
        <w:rPr>
          <w:sz w:val="28"/>
          <w:szCs w:val="28"/>
        </w:rPr>
        <w:t xml:space="preserve"> підсистем: переробної, підсистеми забезпечення</w:t>
      </w:r>
      <w:r>
        <w:rPr>
          <w:sz w:val="28"/>
          <w:szCs w:val="28"/>
        </w:rPr>
        <w:t>,</w:t>
      </w:r>
      <w:r w:rsidR="00035D7C" w:rsidRPr="00035D7C">
        <w:rPr>
          <w:sz w:val="28"/>
          <w:szCs w:val="28"/>
        </w:rPr>
        <w:t xml:space="preserve"> підсистеми планування </w:t>
      </w:r>
      <w:r>
        <w:rPr>
          <w:sz w:val="28"/>
          <w:szCs w:val="28"/>
        </w:rPr>
        <w:t>та</w:t>
      </w:r>
      <w:r w:rsidR="00035D7C" w:rsidRPr="00035D7C">
        <w:rPr>
          <w:sz w:val="28"/>
          <w:szCs w:val="28"/>
        </w:rPr>
        <w:t xml:space="preserve"> контролю</w:t>
      </w:r>
      <w:r>
        <w:rPr>
          <w:sz w:val="28"/>
          <w:szCs w:val="28"/>
        </w:rPr>
        <w:t xml:space="preserve">, а </w:t>
      </w:r>
      <w:r w:rsidR="00035D7C" w:rsidRPr="00035D7C">
        <w:rPr>
          <w:sz w:val="28"/>
          <w:szCs w:val="28"/>
        </w:rPr>
        <w:t>основ</w:t>
      </w:r>
      <w:r>
        <w:rPr>
          <w:sz w:val="28"/>
          <w:szCs w:val="28"/>
        </w:rPr>
        <w:t>ою</w:t>
      </w:r>
      <w:r w:rsidR="00035D7C" w:rsidRPr="00035D7C">
        <w:rPr>
          <w:sz w:val="28"/>
          <w:szCs w:val="28"/>
        </w:rPr>
        <w:t xml:space="preserve"> будь-якого виробничого підприємства </w:t>
      </w:r>
      <w:r>
        <w:rPr>
          <w:sz w:val="28"/>
          <w:szCs w:val="28"/>
        </w:rPr>
        <w:t>саме є</w:t>
      </w:r>
      <w:r w:rsidR="00035D7C" w:rsidRPr="00035D7C">
        <w:rPr>
          <w:sz w:val="28"/>
          <w:szCs w:val="28"/>
        </w:rPr>
        <w:t xml:space="preserve"> операційна система, а управління нею – це операційний менеджмент.</w:t>
      </w:r>
    </w:p>
    <w:p w:rsidR="00376ED7" w:rsidRDefault="00376ED7" w:rsidP="00377773">
      <w:pPr>
        <w:spacing w:line="360" w:lineRule="auto"/>
        <w:ind w:firstLine="720"/>
        <w:jc w:val="both"/>
        <w:rPr>
          <w:sz w:val="28"/>
          <w:szCs w:val="28"/>
        </w:rPr>
      </w:pPr>
    </w:p>
    <w:p w:rsidR="001A62B8" w:rsidRDefault="001A62B8" w:rsidP="00377773">
      <w:pPr>
        <w:spacing w:line="360" w:lineRule="auto"/>
        <w:ind w:firstLine="720"/>
        <w:jc w:val="both"/>
        <w:rPr>
          <w:sz w:val="28"/>
          <w:szCs w:val="28"/>
        </w:rPr>
      </w:pPr>
    </w:p>
    <w:p w:rsidR="001A62B8" w:rsidRDefault="001A62B8" w:rsidP="00377773">
      <w:pPr>
        <w:spacing w:line="360" w:lineRule="auto"/>
        <w:ind w:firstLine="720"/>
        <w:jc w:val="both"/>
        <w:rPr>
          <w:sz w:val="28"/>
          <w:szCs w:val="28"/>
        </w:rPr>
      </w:pPr>
    </w:p>
    <w:p w:rsidR="001A62B8" w:rsidRDefault="001A62B8" w:rsidP="00377773">
      <w:pPr>
        <w:spacing w:line="360" w:lineRule="auto"/>
        <w:ind w:firstLine="720"/>
        <w:jc w:val="both"/>
        <w:rPr>
          <w:sz w:val="28"/>
          <w:szCs w:val="28"/>
        </w:rPr>
      </w:pPr>
    </w:p>
    <w:p w:rsidR="001A62B8" w:rsidRPr="00035D7C" w:rsidRDefault="001A62B8" w:rsidP="00377773">
      <w:pPr>
        <w:spacing w:line="360" w:lineRule="auto"/>
        <w:ind w:firstLine="720"/>
        <w:jc w:val="both"/>
        <w:rPr>
          <w:sz w:val="28"/>
          <w:szCs w:val="28"/>
        </w:rPr>
      </w:pPr>
    </w:p>
    <w:p w:rsidR="00376ED7" w:rsidRDefault="00376ED7" w:rsidP="00377773">
      <w:pPr>
        <w:spacing w:line="360" w:lineRule="auto"/>
        <w:ind w:firstLine="720"/>
        <w:jc w:val="both"/>
        <w:rPr>
          <w:sz w:val="28"/>
          <w:szCs w:val="28"/>
        </w:rPr>
      </w:pPr>
    </w:p>
    <w:p w:rsidR="00EA56E9" w:rsidRDefault="00EA56E9" w:rsidP="00EA56E9">
      <w:pPr>
        <w:spacing w:line="360" w:lineRule="auto"/>
        <w:jc w:val="center"/>
        <w:rPr>
          <w:caps/>
          <w:color w:val="000000"/>
          <w:sz w:val="28"/>
          <w:szCs w:val="28"/>
        </w:rPr>
      </w:pPr>
      <w:r w:rsidRPr="007B0EA5">
        <w:rPr>
          <w:caps/>
          <w:color w:val="000000"/>
          <w:spacing w:val="20"/>
          <w:sz w:val="28"/>
          <w:szCs w:val="28"/>
        </w:rPr>
        <w:lastRenderedPageBreak/>
        <w:t>Розділ</w:t>
      </w:r>
      <w:r w:rsidRPr="007B0EA5">
        <w:rPr>
          <w:caps/>
          <w:color w:val="000000"/>
          <w:sz w:val="28"/>
          <w:szCs w:val="28"/>
        </w:rPr>
        <w:t xml:space="preserve"> 2.</w:t>
      </w:r>
    </w:p>
    <w:p w:rsidR="00EA56E9" w:rsidRDefault="00EA56E9" w:rsidP="00EA56E9">
      <w:pPr>
        <w:spacing w:line="360" w:lineRule="auto"/>
        <w:jc w:val="center"/>
        <w:rPr>
          <w:caps/>
          <w:sz w:val="28"/>
          <w:szCs w:val="28"/>
        </w:rPr>
      </w:pPr>
      <w:r w:rsidRPr="00A00E8A">
        <w:rPr>
          <w:caps/>
          <w:sz w:val="28"/>
          <w:szCs w:val="28"/>
        </w:rPr>
        <w:t xml:space="preserve">дослідження ефективності управлінської </w:t>
      </w:r>
    </w:p>
    <w:p w:rsidR="00EA56E9" w:rsidRPr="00E73CC5" w:rsidRDefault="00EA56E9" w:rsidP="00EA56E9">
      <w:pPr>
        <w:spacing w:line="360" w:lineRule="auto"/>
        <w:jc w:val="center"/>
        <w:rPr>
          <w:sz w:val="28"/>
          <w:szCs w:val="28"/>
        </w:rPr>
      </w:pPr>
      <w:r w:rsidRPr="00A00E8A">
        <w:rPr>
          <w:caps/>
          <w:sz w:val="28"/>
          <w:szCs w:val="28"/>
        </w:rPr>
        <w:t xml:space="preserve">діяльності на </w:t>
      </w:r>
      <w:r w:rsidRPr="00E73CC5">
        <w:rPr>
          <w:bCs/>
          <w:caps/>
          <w:sz w:val="28"/>
          <w:szCs w:val="28"/>
        </w:rPr>
        <w:t>ТОВ СП «Вітмарк-Україна»</w:t>
      </w:r>
    </w:p>
    <w:p w:rsidR="00EA56E9" w:rsidRDefault="00EA56E9" w:rsidP="00EA56E9">
      <w:pPr>
        <w:spacing w:line="360" w:lineRule="auto"/>
        <w:ind w:firstLine="709"/>
        <w:jc w:val="both"/>
        <w:rPr>
          <w:sz w:val="28"/>
          <w:szCs w:val="28"/>
        </w:rPr>
      </w:pPr>
    </w:p>
    <w:p w:rsidR="00EA56E9" w:rsidRPr="00E73CC5" w:rsidRDefault="00EA56E9" w:rsidP="00EA56E9">
      <w:pPr>
        <w:spacing w:line="360" w:lineRule="auto"/>
        <w:ind w:firstLine="709"/>
        <w:jc w:val="both"/>
        <w:rPr>
          <w:bCs/>
          <w:caps/>
          <w:sz w:val="28"/>
          <w:szCs w:val="28"/>
        </w:rPr>
      </w:pPr>
      <w:r w:rsidRPr="007B0EA5">
        <w:rPr>
          <w:sz w:val="28"/>
          <w:szCs w:val="28"/>
        </w:rPr>
        <w:t>2.1.</w:t>
      </w:r>
      <w:r w:rsidRPr="00A23F2D">
        <w:rPr>
          <w:sz w:val="28"/>
          <w:szCs w:val="28"/>
        </w:rPr>
        <w:t xml:space="preserve"> </w:t>
      </w:r>
      <w:r>
        <w:rPr>
          <w:sz w:val="28"/>
          <w:szCs w:val="28"/>
        </w:rPr>
        <w:t>Х</w:t>
      </w:r>
      <w:r w:rsidRPr="00015428">
        <w:rPr>
          <w:sz w:val="28"/>
          <w:szCs w:val="28"/>
        </w:rPr>
        <w:t xml:space="preserve">арактеристика </w:t>
      </w:r>
      <w:r w:rsidRPr="005D72B0">
        <w:rPr>
          <w:color w:val="000000"/>
          <w:sz w:val="28"/>
          <w:szCs w:val="28"/>
          <w:lang w:eastAsia="uk-UA"/>
        </w:rPr>
        <w:t>ефективності кадрової політики</w:t>
      </w:r>
      <w:r>
        <w:rPr>
          <w:color w:val="000000"/>
          <w:sz w:val="28"/>
          <w:szCs w:val="28"/>
          <w:lang w:eastAsia="uk-UA"/>
        </w:rPr>
        <w:t xml:space="preserve"> </w:t>
      </w:r>
      <w:r w:rsidRPr="00F57147">
        <w:rPr>
          <w:sz w:val="28"/>
          <w:szCs w:val="28"/>
        </w:rPr>
        <w:t xml:space="preserve">ТОВ СП </w:t>
      </w:r>
      <w:r w:rsidRPr="00F57147">
        <w:rPr>
          <w:bCs/>
          <w:sz w:val="28"/>
          <w:szCs w:val="28"/>
          <w:shd w:val="clear" w:color="auto" w:fill="FFFFFF"/>
        </w:rPr>
        <w:t>«Вітмарк-Україна»</w:t>
      </w:r>
      <w:r>
        <w:rPr>
          <w:bCs/>
          <w:sz w:val="28"/>
          <w:szCs w:val="28"/>
          <w:shd w:val="clear" w:color="auto" w:fill="FFFFFF"/>
        </w:rPr>
        <w:t xml:space="preserve"> </w:t>
      </w:r>
    </w:p>
    <w:p w:rsidR="00EA56E9" w:rsidRDefault="00EA56E9" w:rsidP="00EA56E9">
      <w:pPr>
        <w:suppressLineNumbers/>
        <w:shd w:val="clear" w:color="auto" w:fill="FFFFFF"/>
        <w:suppressAutoHyphens/>
        <w:spacing w:line="360" w:lineRule="auto"/>
        <w:ind w:firstLine="708"/>
        <w:jc w:val="both"/>
        <w:rPr>
          <w:sz w:val="28"/>
          <w:szCs w:val="28"/>
        </w:rPr>
      </w:pPr>
    </w:p>
    <w:p w:rsidR="00EA56E9" w:rsidRDefault="00EA56E9" w:rsidP="00EA56E9">
      <w:pPr>
        <w:spacing w:line="360" w:lineRule="auto"/>
        <w:ind w:firstLine="709"/>
        <w:jc w:val="both"/>
        <w:rPr>
          <w:i/>
          <w:color w:val="0D0D0D"/>
          <w:sz w:val="28"/>
          <w:szCs w:val="28"/>
          <w:shd w:val="clear" w:color="auto" w:fill="FFFFFF"/>
        </w:rPr>
      </w:pPr>
      <w:r>
        <w:rPr>
          <w:sz w:val="28"/>
          <w:szCs w:val="28"/>
        </w:rPr>
        <w:t>«</w:t>
      </w:r>
      <w:r w:rsidRPr="00F57147">
        <w:rPr>
          <w:sz w:val="28"/>
          <w:szCs w:val="28"/>
        </w:rPr>
        <w:t xml:space="preserve">ТОВ СП </w:t>
      </w:r>
      <w:r w:rsidRPr="00F57147">
        <w:rPr>
          <w:bCs/>
          <w:sz w:val="28"/>
          <w:szCs w:val="28"/>
          <w:shd w:val="clear" w:color="auto" w:fill="FFFFFF"/>
        </w:rPr>
        <w:t>«Вітмарк-Україна»</w:t>
      </w:r>
      <w:r w:rsidRPr="00831888">
        <w:rPr>
          <w:sz w:val="28"/>
          <w:szCs w:val="28"/>
          <w:shd w:val="clear" w:color="auto" w:fill="FFFFFF"/>
        </w:rPr>
        <w:t> </w:t>
      </w:r>
      <w:r w:rsidRPr="00D52662">
        <w:rPr>
          <w:sz w:val="28"/>
          <w:szCs w:val="28"/>
        </w:rPr>
        <w:t>–</w:t>
      </w:r>
      <w:r w:rsidRPr="00831888">
        <w:rPr>
          <w:sz w:val="28"/>
          <w:szCs w:val="28"/>
          <w:shd w:val="clear" w:color="auto" w:fill="FFFFFF"/>
        </w:rPr>
        <w:t xml:space="preserve"> </w:t>
      </w:r>
      <w:r>
        <w:rPr>
          <w:sz w:val="28"/>
          <w:szCs w:val="28"/>
          <w:shd w:val="clear" w:color="auto" w:fill="FFFFFF"/>
        </w:rPr>
        <w:t xml:space="preserve">національний </w:t>
      </w:r>
      <w:r w:rsidRPr="00831888">
        <w:rPr>
          <w:sz w:val="28"/>
          <w:szCs w:val="28"/>
          <w:shd w:val="clear" w:color="auto" w:fill="FFFFFF"/>
        </w:rPr>
        <w:t xml:space="preserve"> холдинг, </w:t>
      </w:r>
      <w:r>
        <w:rPr>
          <w:sz w:val="28"/>
          <w:szCs w:val="28"/>
          <w:shd w:val="clear" w:color="auto" w:fill="FFFFFF"/>
        </w:rPr>
        <w:t>який</w:t>
      </w:r>
      <w:r w:rsidRPr="00831888">
        <w:rPr>
          <w:sz w:val="28"/>
          <w:szCs w:val="28"/>
          <w:shd w:val="clear" w:color="auto" w:fill="FFFFFF"/>
        </w:rPr>
        <w:t xml:space="preserve"> займає лідируючу позицію на </w:t>
      </w:r>
      <w:r>
        <w:rPr>
          <w:sz w:val="28"/>
          <w:szCs w:val="28"/>
          <w:shd w:val="clear" w:color="auto" w:fill="FFFFFF"/>
        </w:rPr>
        <w:t xml:space="preserve">національному та регіональному </w:t>
      </w:r>
      <w:r w:rsidRPr="00831888">
        <w:rPr>
          <w:sz w:val="28"/>
          <w:szCs w:val="28"/>
          <w:shd w:val="clear" w:color="auto" w:fill="FFFFFF"/>
        </w:rPr>
        <w:t>ринку соків і напоїв, а також на ринку дитячого харчування в сегменті фруктово-овочевих соків і пюре. </w:t>
      </w:r>
      <w:r w:rsidRPr="00F57147">
        <w:rPr>
          <w:sz w:val="28"/>
          <w:szCs w:val="28"/>
        </w:rPr>
        <w:t xml:space="preserve"> ТОВ СП </w:t>
      </w:r>
      <w:r w:rsidRPr="00F57147">
        <w:rPr>
          <w:bCs/>
          <w:sz w:val="28"/>
          <w:szCs w:val="28"/>
          <w:shd w:val="clear" w:color="auto" w:fill="FFFFFF"/>
        </w:rPr>
        <w:t>«Вітмарк-Україна»</w:t>
      </w:r>
      <w:r w:rsidRPr="00831888">
        <w:rPr>
          <w:sz w:val="28"/>
          <w:szCs w:val="28"/>
          <w:shd w:val="clear" w:color="auto" w:fill="FFFFFF"/>
        </w:rPr>
        <w:t> </w:t>
      </w:r>
      <w:r w:rsidRPr="00831888">
        <w:rPr>
          <w:sz w:val="28"/>
          <w:szCs w:val="28"/>
        </w:rPr>
        <w:t>була заснован</w:t>
      </w:r>
      <w:r>
        <w:rPr>
          <w:sz w:val="28"/>
          <w:szCs w:val="28"/>
        </w:rPr>
        <w:t>о</w:t>
      </w:r>
      <w:r w:rsidRPr="00831888">
        <w:rPr>
          <w:sz w:val="28"/>
          <w:szCs w:val="28"/>
        </w:rPr>
        <w:t xml:space="preserve"> в 1994 році на базі легендарного Одеського консервного заводу дитячого харчування (функціонуючого з 1928 року)</w:t>
      </w:r>
      <w:r>
        <w:rPr>
          <w:sz w:val="28"/>
          <w:szCs w:val="28"/>
        </w:rPr>
        <w:t>» [</w:t>
      </w:r>
      <w:r w:rsidRPr="00465F19">
        <w:rPr>
          <w:sz w:val="28"/>
          <w:szCs w:val="28"/>
        </w:rPr>
        <w:t>15</w:t>
      </w:r>
      <w:r>
        <w:rPr>
          <w:sz w:val="28"/>
          <w:szCs w:val="28"/>
        </w:rPr>
        <w:t>]</w:t>
      </w:r>
      <w:r w:rsidRPr="00831888">
        <w:rPr>
          <w:sz w:val="28"/>
          <w:szCs w:val="28"/>
        </w:rPr>
        <w:t>.</w:t>
      </w:r>
      <w:r w:rsidRPr="004D6D4A">
        <w:rPr>
          <w:i/>
          <w:color w:val="0D0D0D"/>
          <w:sz w:val="28"/>
          <w:szCs w:val="28"/>
          <w:shd w:val="clear" w:color="auto" w:fill="FFFFFF"/>
        </w:rPr>
        <w:t xml:space="preserve"> </w:t>
      </w:r>
    </w:p>
    <w:p w:rsidR="00EA56E9" w:rsidRPr="00CB2FAB" w:rsidRDefault="00EA56E9" w:rsidP="00EA56E9">
      <w:pPr>
        <w:spacing w:line="360" w:lineRule="auto"/>
        <w:ind w:firstLine="709"/>
        <w:jc w:val="right"/>
        <w:rPr>
          <w:color w:val="0D0D0D"/>
          <w:sz w:val="28"/>
          <w:szCs w:val="28"/>
          <w:shd w:val="clear" w:color="auto" w:fill="FFFFFF"/>
        </w:rPr>
      </w:pPr>
      <w:r w:rsidRPr="00CB2FAB">
        <w:rPr>
          <w:color w:val="0D0D0D"/>
          <w:sz w:val="28"/>
          <w:szCs w:val="28"/>
          <w:shd w:val="clear" w:color="auto" w:fill="FFFFFF"/>
        </w:rPr>
        <w:t xml:space="preserve">Таблиця 2.1 </w:t>
      </w:r>
    </w:p>
    <w:p w:rsidR="00EA56E9" w:rsidRPr="006874D3" w:rsidRDefault="00EA56E9" w:rsidP="00EA56E9">
      <w:pPr>
        <w:spacing w:line="360" w:lineRule="auto"/>
        <w:ind w:firstLine="709"/>
        <w:jc w:val="center"/>
        <w:rPr>
          <w:color w:val="0D0D0D"/>
          <w:sz w:val="28"/>
          <w:szCs w:val="28"/>
          <w:shd w:val="clear" w:color="auto" w:fill="FFFFFF"/>
        </w:rPr>
      </w:pPr>
      <w:r>
        <w:rPr>
          <w:color w:val="000000"/>
          <w:sz w:val="28"/>
          <w:szCs w:val="28"/>
          <w:lang w:eastAsia="uk-UA"/>
        </w:rPr>
        <w:t>Індикатори</w:t>
      </w:r>
      <w:r w:rsidRPr="005D72B0">
        <w:rPr>
          <w:color w:val="000000"/>
          <w:sz w:val="28"/>
          <w:szCs w:val="28"/>
          <w:lang w:eastAsia="uk-UA"/>
        </w:rPr>
        <w:t xml:space="preserve"> ефективності кадрової політики</w:t>
      </w:r>
      <w:r>
        <w:rPr>
          <w:color w:val="000000"/>
          <w:sz w:val="28"/>
          <w:szCs w:val="28"/>
          <w:lang w:eastAsia="uk-UA"/>
        </w:rPr>
        <w:t xml:space="preserve"> </w:t>
      </w:r>
      <w:r w:rsidRPr="00F57147">
        <w:rPr>
          <w:sz w:val="28"/>
          <w:szCs w:val="28"/>
        </w:rPr>
        <w:t xml:space="preserve">ТОВ СП </w:t>
      </w:r>
      <w:r w:rsidRPr="00F57147">
        <w:rPr>
          <w:bCs/>
          <w:sz w:val="28"/>
          <w:szCs w:val="28"/>
          <w:shd w:val="clear" w:color="auto" w:fill="FFFFFF"/>
        </w:rPr>
        <w:t>«Вітмарк-Україна»</w:t>
      </w:r>
      <w:r>
        <w:rPr>
          <w:bCs/>
          <w:sz w:val="28"/>
          <w:szCs w:val="28"/>
          <w:shd w:val="clear" w:color="auto" w:fill="FFFFFF"/>
        </w:rPr>
        <w:t xml:space="preserve"> </w:t>
      </w:r>
      <w:r w:rsidRPr="006874D3">
        <w:rPr>
          <w:color w:val="0D0D0D"/>
          <w:sz w:val="28"/>
          <w:szCs w:val="28"/>
          <w:shd w:val="clear" w:color="auto" w:fill="FFFFFF"/>
        </w:rPr>
        <w:t>за період 2020-2022 рр.</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951"/>
        <w:gridCol w:w="1985"/>
        <w:gridCol w:w="2689"/>
        <w:gridCol w:w="1138"/>
        <w:gridCol w:w="1146"/>
        <w:gridCol w:w="944"/>
      </w:tblGrid>
      <w:tr w:rsidR="00EA56E9" w:rsidRPr="006874D3" w:rsidTr="007B211B">
        <w:tc>
          <w:tcPr>
            <w:tcW w:w="1951" w:type="dxa"/>
            <w:vMerge w:val="restart"/>
            <w:vAlign w:val="center"/>
          </w:tcPr>
          <w:p w:rsidR="00EA56E9" w:rsidRPr="004D6D4A" w:rsidRDefault="00EA56E9" w:rsidP="007B211B">
            <w:pPr>
              <w:jc w:val="center"/>
              <w:rPr>
                <w:color w:val="0D0D0D"/>
                <w:sz w:val="22"/>
                <w:szCs w:val="22"/>
                <w:shd w:val="clear" w:color="auto" w:fill="FFFFFF"/>
              </w:rPr>
            </w:pPr>
            <w:r>
              <w:rPr>
                <w:bCs/>
                <w:color w:val="0D0D0D"/>
                <w:sz w:val="22"/>
                <w:szCs w:val="22"/>
              </w:rPr>
              <w:t>Індикатор</w:t>
            </w:r>
          </w:p>
        </w:tc>
        <w:tc>
          <w:tcPr>
            <w:tcW w:w="1985" w:type="dxa"/>
            <w:vMerge w:val="restart"/>
            <w:vAlign w:val="center"/>
          </w:tcPr>
          <w:p w:rsidR="00EA56E9" w:rsidRPr="004D6D4A" w:rsidRDefault="00EA56E9" w:rsidP="007B211B">
            <w:pPr>
              <w:jc w:val="center"/>
              <w:rPr>
                <w:color w:val="0D0D0D"/>
                <w:sz w:val="22"/>
                <w:szCs w:val="22"/>
                <w:shd w:val="clear" w:color="auto" w:fill="FFFFFF"/>
              </w:rPr>
            </w:pPr>
            <w:r w:rsidRPr="004D6D4A">
              <w:rPr>
                <w:bCs/>
                <w:color w:val="0D0D0D"/>
                <w:sz w:val="22"/>
                <w:szCs w:val="22"/>
              </w:rPr>
              <w:t>Розрахункова формула</w:t>
            </w:r>
          </w:p>
        </w:tc>
        <w:tc>
          <w:tcPr>
            <w:tcW w:w="2689" w:type="dxa"/>
            <w:vMerge w:val="restart"/>
            <w:vAlign w:val="center"/>
          </w:tcPr>
          <w:p w:rsidR="00EA56E9" w:rsidRPr="004D6D4A" w:rsidRDefault="00EA56E9" w:rsidP="007B211B">
            <w:pPr>
              <w:jc w:val="center"/>
              <w:rPr>
                <w:color w:val="0D0D0D"/>
                <w:sz w:val="22"/>
                <w:szCs w:val="22"/>
                <w:shd w:val="clear" w:color="auto" w:fill="FFFFFF"/>
              </w:rPr>
            </w:pPr>
            <w:r w:rsidRPr="004D6D4A">
              <w:rPr>
                <w:bCs/>
                <w:color w:val="0D0D0D"/>
                <w:sz w:val="22"/>
                <w:szCs w:val="22"/>
              </w:rPr>
              <w:t>Розшифровка формули</w:t>
            </w:r>
          </w:p>
        </w:tc>
        <w:tc>
          <w:tcPr>
            <w:tcW w:w="3228" w:type="dxa"/>
            <w:gridSpan w:val="3"/>
            <w:vAlign w:val="center"/>
          </w:tcPr>
          <w:p w:rsidR="00EA56E9" w:rsidRPr="004D6D4A" w:rsidRDefault="00EA56E9" w:rsidP="007B211B">
            <w:pPr>
              <w:jc w:val="center"/>
              <w:rPr>
                <w:color w:val="0D0D0D"/>
                <w:sz w:val="22"/>
                <w:szCs w:val="22"/>
                <w:shd w:val="clear" w:color="auto" w:fill="FFFFFF"/>
              </w:rPr>
            </w:pPr>
            <w:r w:rsidRPr="004D6D4A">
              <w:rPr>
                <w:sz w:val="22"/>
                <w:szCs w:val="22"/>
              </w:rPr>
              <w:t>Значення</w:t>
            </w:r>
          </w:p>
        </w:tc>
      </w:tr>
      <w:tr w:rsidR="00EA56E9" w:rsidRPr="006874D3" w:rsidTr="007B211B">
        <w:tc>
          <w:tcPr>
            <w:tcW w:w="1951" w:type="dxa"/>
            <w:vMerge/>
            <w:vAlign w:val="center"/>
          </w:tcPr>
          <w:p w:rsidR="00EA56E9" w:rsidRPr="004D6D4A" w:rsidRDefault="00EA56E9" w:rsidP="007B211B">
            <w:pPr>
              <w:jc w:val="center"/>
              <w:rPr>
                <w:color w:val="0D0D0D"/>
                <w:sz w:val="22"/>
                <w:szCs w:val="22"/>
                <w:shd w:val="clear" w:color="auto" w:fill="FFFFFF"/>
              </w:rPr>
            </w:pPr>
          </w:p>
        </w:tc>
        <w:tc>
          <w:tcPr>
            <w:tcW w:w="1985" w:type="dxa"/>
            <w:vMerge/>
            <w:vAlign w:val="center"/>
          </w:tcPr>
          <w:p w:rsidR="00EA56E9" w:rsidRPr="004D6D4A" w:rsidRDefault="00EA56E9" w:rsidP="007B211B">
            <w:pPr>
              <w:jc w:val="center"/>
              <w:rPr>
                <w:color w:val="0D0D0D"/>
                <w:sz w:val="22"/>
                <w:szCs w:val="22"/>
                <w:shd w:val="clear" w:color="auto" w:fill="FFFFFF"/>
              </w:rPr>
            </w:pPr>
          </w:p>
        </w:tc>
        <w:tc>
          <w:tcPr>
            <w:tcW w:w="2689" w:type="dxa"/>
            <w:vMerge/>
            <w:vAlign w:val="center"/>
          </w:tcPr>
          <w:p w:rsidR="00EA56E9" w:rsidRPr="004D6D4A" w:rsidRDefault="00EA56E9" w:rsidP="007B211B">
            <w:pPr>
              <w:jc w:val="center"/>
              <w:rPr>
                <w:color w:val="0D0D0D"/>
                <w:sz w:val="22"/>
                <w:szCs w:val="22"/>
                <w:shd w:val="clear" w:color="auto" w:fill="FFFFFF"/>
              </w:rPr>
            </w:pPr>
          </w:p>
        </w:tc>
        <w:tc>
          <w:tcPr>
            <w:tcW w:w="1138" w:type="dxa"/>
            <w:vAlign w:val="center"/>
          </w:tcPr>
          <w:p w:rsidR="00EA56E9" w:rsidRPr="004D6D4A" w:rsidRDefault="00EA56E9" w:rsidP="007B211B">
            <w:pPr>
              <w:jc w:val="center"/>
              <w:rPr>
                <w:color w:val="0D0D0D"/>
                <w:sz w:val="22"/>
                <w:szCs w:val="22"/>
                <w:shd w:val="clear" w:color="auto" w:fill="FFFFFF"/>
              </w:rPr>
            </w:pPr>
            <w:r w:rsidRPr="004D6D4A">
              <w:rPr>
                <w:color w:val="0D0D0D"/>
                <w:sz w:val="22"/>
                <w:szCs w:val="22"/>
                <w:shd w:val="clear" w:color="auto" w:fill="FFFFFF"/>
              </w:rPr>
              <w:t>2020 рік</w:t>
            </w:r>
          </w:p>
        </w:tc>
        <w:tc>
          <w:tcPr>
            <w:tcW w:w="1146" w:type="dxa"/>
            <w:vAlign w:val="center"/>
          </w:tcPr>
          <w:p w:rsidR="00EA56E9" w:rsidRPr="004D6D4A" w:rsidRDefault="00EA56E9" w:rsidP="007B211B">
            <w:pPr>
              <w:jc w:val="center"/>
              <w:rPr>
                <w:color w:val="0D0D0D"/>
                <w:sz w:val="22"/>
                <w:szCs w:val="22"/>
                <w:shd w:val="clear" w:color="auto" w:fill="FFFFFF"/>
              </w:rPr>
            </w:pPr>
            <w:r w:rsidRPr="004D6D4A">
              <w:rPr>
                <w:color w:val="0D0D0D"/>
                <w:sz w:val="22"/>
                <w:szCs w:val="22"/>
                <w:shd w:val="clear" w:color="auto" w:fill="FFFFFF"/>
              </w:rPr>
              <w:t>2021</w:t>
            </w:r>
          </w:p>
          <w:p w:rsidR="00EA56E9" w:rsidRPr="004D6D4A" w:rsidRDefault="00EA56E9" w:rsidP="007B211B">
            <w:pPr>
              <w:jc w:val="center"/>
              <w:rPr>
                <w:color w:val="0D0D0D"/>
                <w:sz w:val="22"/>
                <w:szCs w:val="22"/>
                <w:shd w:val="clear" w:color="auto" w:fill="FFFFFF"/>
              </w:rPr>
            </w:pPr>
            <w:r w:rsidRPr="004D6D4A">
              <w:rPr>
                <w:color w:val="0D0D0D"/>
                <w:sz w:val="22"/>
                <w:szCs w:val="22"/>
                <w:shd w:val="clear" w:color="auto" w:fill="FFFFFF"/>
              </w:rPr>
              <w:t>рік</w:t>
            </w:r>
          </w:p>
        </w:tc>
        <w:tc>
          <w:tcPr>
            <w:tcW w:w="944" w:type="dxa"/>
            <w:vAlign w:val="center"/>
          </w:tcPr>
          <w:p w:rsidR="00EA56E9" w:rsidRPr="004D6D4A" w:rsidRDefault="00EA56E9" w:rsidP="007B211B">
            <w:pPr>
              <w:jc w:val="center"/>
              <w:rPr>
                <w:color w:val="0D0D0D"/>
                <w:sz w:val="22"/>
                <w:szCs w:val="22"/>
                <w:shd w:val="clear" w:color="auto" w:fill="FFFFFF"/>
              </w:rPr>
            </w:pPr>
            <w:r w:rsidRPr="004D6D4A">
              <w:rPr>
                <w:color w:val="0D0D0D"/>
                <w:sz w:val="22"/>
                <w:szCs w:val="22"/>
                <w:shd w:val="clear" w:color="auto" w:fill="FFFFFF"/>
              </w:rPr>
              <w:t>2022</w:t>
            </w:r>
          </w:p>
          <w:p w:rsidR="00EA56E9" w:rsidRPr="004D6D4A" w:rsidRDefault="00EA56E9" w:rsidP="007B211B">
            <w:pPr>
              <w:jc w:val="center"/>
              <w:rPr>
                <w:color w:val="0D0D0D"/>
                <w:sz w:val="22"/>
                <w:szCs w:val="22"/>
                <w:shd w:val="clear" w:color="auto" w:fill="FFFFFF"/>
              </w:rPr>
            </w:pPr>
            <w:r w:rsidRPr="004D6D4A">
              <w:rPr>
                <w:color w:val="0D0D0D"/>
                <w:sz w:val="22"/>
                <w:szCs w:val="22"/>
                <w:shd w:val="clear" w:color="auto" w:fill="FFFFFF"/>
              </w:rPr>
              <w:t>рік</w:t>
            </w:r>
          </w:p>
        </w:tc>
      </w:tr>
      <w:tr w:rsidR="00EA56E9" w:rsidRPr="006874D3" w:rsidTr="007B211B">
        <w:tc>
          <w:tcPr>
            <w:tcW w:w="1951" w:type="dxa"/>
            <w:vAlign w:val="center"/>
          </w:tcPr>
          <w:p w:rsidR="00EA56E9" w:rsidRPr="004D6D4A" w:rsidRDefault="00EA56E9" w:rsidP="007B211B">
            <w:pPr>
              <w:jc w:val="center"/>
              <w:rPr>
                <w:color w:val="0D0D0D"/>
                <w:sz w:val="22"/>
                <w:szCs w:val="22"/>
                <w:shd w:val="clear" w:color="auto" w:fill="FFFFFF"/>
              </w:rPr>
            </w:pPr>
            <w:r w:rsidRPr="004D6D4A">
              <w:rPr>
                <w:color w:val="0D0D0D"/>
                <w:sz w:val="22"/>
                <w:szCs w:val="22"/>
              </w:rPr>
              <w:t>Частка витрат на управління</w:t>
            </w:r>
            <w:r>
              <w:rPr>
                <w:color w:val="0D0D0D"/>
                <w:sz w:val="22"/>
                <w:szCs w:val="22"/>
              </w:rPr>
              <w:t xml:space="preserve"> на </w:t>
            </w:r>
            <w:r w:rsidRPr="00CB2FAB">
              <w:rPr>
                <w:color w:val="0D0D0D"/>
                <w:sz w:val="22"/>
                <w:szCs w:val="22"/>
                <w:lang w:val="ru-RU"/>
              </w:rPr>
              <w:t xml:space="preserve">ТОВ СП </w:t>
            </w:r>
            <w:r w:rsidRPr="00CB2FAB">
              <w:rPr>
                <w:bCs/>
                <w:color w:val="0D0D0D"/>
                <w:sz w:val="22"/>
                <w:szCs w:val="22"/>
                <w:lang w:val="ru-RU"/>
              </w:rPr>
              <w:t>«Вітмарк-Україна»</w:t>
            </w:r>
          </w:p>
        </w:tc>
        <w:tc>
          <w:tcPr>
            <w:tcW w:w="1985" w:type="dxa"/>
            <w:vAlign w:val="center"/>
          </w:tcPr>
          <w:p w:rsidR="00EA56E9" w:rsidRPr="004D6D4A" w:rsidRDefault="00EA56E9" w:rsidP="007B211B">
            <w:pPr>
              <w:jc w:val="center"/>
              <w:rPr>
                <w:color w:val="0D0D0D"/>
                <w:sz w:val="22"/>
                <w:szCs w:val="22"/>
                <w:shd w:val="clear" w:color="auto" w:fill="FFFFFF"/>
              </w:rPr>
            </w:pPr>
            <w:r w:rsidRPr="004D6D4A">
              <w:rPr>
                <w:color w:val="0D0D0D"/>
                <w:sz w:val="22"/>
                <w:szCs w:val="22"/>
              </w:rPr>
              <w:t>Кву</w:t>
            </w:r>
            <w:r>
              <w:rPr>
                <w:color w:val="0D0D0D"/>
                <w:sz w:val="22"/>
                <w:szCs w:val="22"/>
              </w:rPr>
              <w:t xml:space="preserve"> </w:t>
            </w:r>
            <w:r w:rsidRPr="00CB2FAB">
              <w:rPr>
                <w:color w:val="0D0D0D"/>
                <w:sz w:val="22"/>
                <w:szCs w:val="22"/>
                <w:lang w:val="ru-RU"/>
              </w:rPr>
              <w:t xml:space="preserve">ТОВ СП </w:t>
            </w:r>
            <w:r w:rsidRPr="00CB2FAB">
              <w:rPr>
                <w:bCs/>
                <w:color w:val="0D0D0D"/>
                <w:sz w:val="22"/>
                <w:szCs w:val="22"/>
                <w:lang w:val="ru-RU"/>
              </w:rPr>
              <w:t>«Вітмарк-Україна»</w:t>
            </w:r>
            <w:r w:rsidRPr="004D6D4A">
              <w:rPr>
                <w:color w:val="0D0D0D"/>
                <w:sz w:val="22"/>
                <w:szCs w:val="22"/>
              </w:rPr>
              <w:t xml:space="preserve"> = Ву / ВО</w:t>
            </w:r>
          </w:p>
        </w:tc>
        <w:tc>
          <w:tcPr>
            <w:tcW w:w="2689" w:type="dxa"/>
            <w:vAlign w:val="center"/>
          </w:tcPr>
          <w:p w:rsidR="00EA56E9" w:rsidRPr="004D6D4A" w:rsidRDefault="00EA56E9" w:rsidP="007B211B">
            <w:pPr>
              <w:jc w:val="center"/>
              <w:rPr>
                <w:color w:val="0D0D0D"/>
                <w:sz w:val="22"/>
                <w:szCs w:val="22"/>
                <w:shd w:val="clear" w:color="auto" w:fill="FFFFFF"/>
              </w:rPr>
            </w:pPr>
            <w:r w:rsidRPr="004D6D4A">
              <w:rPr>
                <w:color w:val="0D0D0D"/>
                <w:sz w:val="22"/>
                <w:szCs w:val="22"/>
              </w:rPr>
              <w:t xml:space="preserve">Кву – відношення витрат на управління до загальних витрат </w:t>
            </w:r>
            <w:r>
              <w:rPr>
                <w:color w:val="0D0D0D"/>
                <w:sz w:val="22"/>
                <w:szCs w:val="22"/>
              </w:rPr>
              <w:t xml:space="preserve">на </w:t>
            </w:r>
            <w:r w:rsidRPr="00CB2FAB">
              <w:rPr>
                <w:color w:val="0D0D0D"/>
                <w:sz w:val="22"/>
                <w:szCs w:val="22"/>
                <w:lang w:val="ru-RU"/>
              </w:rPr>
              <w:t xml:space="preserve">ТОВ СП </w:t>
            </w:r>
            <w:r w:rsidRPr="00CB2FAB">
              <w:rPr>
                <w:bCs/>
                <w:color w:val="0D0D0D"/>
                <w:sz w:val="22"/>
                <w:szCs w:val="22"/>
                <w:lang w:val="ru-RU"/>
              </w:rPr>
              <w:t>«Вітмарк-Україна»</w:t>
            </w:r>
          </w:p>
        </w:tc>
        <w:tc>
          <w:tcPr>
            <w:tcW w:w="1138" w:type="dxa"/>
            <w:vAlign w:val="center"/>
          </w:tcPr>
          <w:p w:rsidR="00EA56E9" w:rsidRPr="004D6D4A" w:rsidRDefault="00EA56E9" w:rsidP="007B211B">
            <w:pPr>
              <w:jc w:val="center"/>
              <w:rPr>
                <w:color w:val="0D0D0D"/>
                <w:sz w:val="22"/>
                <w:szCs w:val="22"/>
                <w:shd w:val="clear" w:color="auto" w:fill="FFFFFF"/>
              </w:rPr>
            </w:pPr>
            <w:r>
              <w:rPr>
                <w:color w:val="0D0D0D"/>
                <w:sz w:val="22"/>
                <w:szCs w:val="22"/>
                <w:shd w:val="clear" w:color="auto" w:fill="FFFFFF"/>
              </w:rPr>
              <w:t>0,115</w:t>
            </w:r>
          </w:p>
        </w:tc>
        <w:tc>
          <w:tcPr>
            <w:tcW w:w="1146" w:type="dxa"/>
            <w:vAlign w:val="center"/>
          </w:tcPr>
          <w:p w:rsidR="00EA56E9" w:rsidRPr="004D6D4A" w:rsidRDefault="00EA56E9" w:rsidP="007B211B">
            <w:pPr>
              <w:jc w:val="center"/>
              <w:rPr>
                <w:color w:val="0D0D0D"/>
                <w:sz w:val="22"/>
                <w:szCs w:val="22"/>
                <w:shd w:val="clear" w:color="auto" w:fill="FFFFFF"/>
              </w:rPr>
            </w:pPr>
            <w:r>
              <w:rPr>
                <w:color w:val="0D0D0D"/>
                <w:sz w:val="22"/>
                <w:szCs w:val="22"/>
                <w:shd w:val="clear" w:color="auto" w:fill="FFFFFF"/>
              </w:rPr>
              <w:t>0,107</w:t>
            </w:r>
          </w:p>
        </w:tc>
        <w:tc>
          <w:tcPr>
            <w:tcW w:w="944" w:type="dxa"/>
            <w:vAlign w:val="center"/>
          </w:tcPr>
          <w:p w:rsidR="00EA56E9" w:rsidRPr="004D6D4A" w:rsidRDefault="00EA56E9" w:rsidP="007B211B">
            <w:pPr>
              <w:jc w:val="center"/>
              <w:rPr>
                <w:color w:val="0D0D0D"/>
                <w:sz w:val="22"/>
                <w:szCs w:val="22"/>
                <w:shd w:val="clear" w:color="auto" w:fill="FFFFFF"/>
              </w:rPr>
            </w:pPr>
            <w:r>
              <w:rPr>
                <w:color w:val="0D0D0D"/>
                <w:sz w:val="22"/>
                <w:szCs w:val="22"/>
                <w:shd w:val="clear" w:color="auto" w:fill="FFFFFF"/>
              </w:rPr>
              <w:t>0,191</w:t>
            </w:r>
          </w:p>
        </w:tc>
      </w:tr>
      <w:tr w:rsidR="00EA56E9" w:rsidRPr="006874D3" w:rsidTr="007B211B">
        <w:tc>
          <w:tcPr>
            <w:tcW w:w="1951" w:type="dxa"/>
            <w:vAlign w:val="center"/>
          </w:tcPr>
          <w:p w:rsidR="00EA56E9" w:rsidRPr="004D6D4A" w:rsidRDefault="00EA56E9" w:rsidP="007B211B">
            <w:pPr>
              <w:jc w:val="center"/>
              <w:rPr>
                <w:color w:val="0D0D0D"/>
                <w:sz w:val="22"/>
                <w:szCs w:val="22"/>
                <w:shd w:val="clear" w:color="auto" w:fill="FFFFFF"/>
              </w:rPr>
            </w:pPr>
            <w:r w:rsidRPr="004D6D4A">
              <w:rPr>
                <w:color w:val="0D0D0D"/>
                <w:sz w:val="22"/>
                <w:szCs w:val="22"/>
              </w:rPr>
              <w:t xml:space="preserve">Відношення числа управлінських співробітників </w:t>
            </w:r>
            <w:r>
              <w:rPr>
                <w:color w:val="0D0D0D"/>
                <w:sz w:val="22"/>
                <w:szCs w:val="22"/>
              </w:rPr>
              <w:t xml:space="preserve">на </w:t>
            </w:r>
            <w:r w:rsidRPr="00CB2FAB">
              <w:rPr>
                <w:color w:val="0D0D0D"/>
                <w:sz w:val="22"/>
                <w:szCs w:val="22"/>
                <w:lang w:val="ru-RU"/>
              </w:rPr>
              <w:t xml:space="preserve">ТОВ СП </w:t>
            </w:r>
            <w:r w:rsidRPr="00CB2FAB">
              <w:rPr>
                <w:bCs/>
                <w:color w:val="0D0D0D"/>
                <w:sz w:val="22"/>
                <w:szCs w:val="22"/>
                <w:lang w:val="ru-RU"/>
              </w:rPr>
              <w:t>«Вітмарк-Україна»</w:t>
            </w:r>
            <w:r w:rsidRPr="004D6D4A">
              <w:rPr>
                <w:color w:val="0D0D0D"/>
                <w:sz w:val="22"/>
                <w:szCs w:val="22"/>
              </w:rPr>
              <w:t>до середньооблікового числа співробітників</w:t>
            </w:r>
          </w:p>
        </w:tc>
        <w:tc>
          <w:tcPr>
            <w:tcW w:w="1985" w:type="dxa"/>
            <w:vAlign w:val="center"/>
          </w:tcPr>
          <w:p w:rsidR="00EA56E9" w:rsidRPr="004D6D4A" w:rsidRDefault="00EA56E9" w:rsidP="007B211B">
            <w:pPr>
              <w:jc w:val="center"/>
              <w:rPr>
                <w:color w:val="0D0D0D"/>
                <w:sz w:val="22"/>
                <w:szCs w:val="22"/>
                <w:shd w:val="clear" w:color="auto" w:fill="FFFFFF"/>
              </w:rPr>
            </w:pPr>
            <w:r w:rsidRPr="004D6D4A">
              <w:rPr>
                <w:color w:val="0D0D0D"/>
                <w:sz w:val="22"/>
                <w:szCs w:val="22"/>
              </w:rPr>
              <w:t xml:space="preserve">Кв </w:t>
            </w:r>
            <w:r w:rsidRPr="00CB2FAB">
              <w:rPr>
                <w:color w:val="0D0D0D"/>
                <w:sz w:val="22"/>
                <w:szCs w:val="22"/>
                <w:lang w:val="ru-RU"/>
              </w:rPr>
              <w:t xml:space="preserve">ТОВ СП </w:t>
            </w:r>
            <w:r w:rsidRPr="00CB2FAB">
              <w:rPr>
                <w:bCs/>
                <w:color w:val="0D0D0D"/>
                <w:sz w:val="22"/>
                <w:szCs w:val="22"/>
                <w:lang w:val="ru-RU"/>
              </w:rPr>
              <w:t>«Вітмарк-Україна»</w:t>
            </w:r>
            <w:r w:rsidRPr="004D6D4A">
              <w:rPr>
                <w:color w:val="0D0D0D"/>
                <w:sz w:val="22"/>
                <w:szCs w:val="22"/>
              </w:rPr>
              <w:t>= Чау / Чсер</w:t>
            </w:r>
          </w:p>
        </w:tc>
        <w:tc>
          <w:tcPr>
            <w:tcW w:w="2689" w:type="dxa"/>
            <w:vAlign w:val="center"/>
          </w:tcPr>
          <w:p w:rsidR="00EA56E9" w:rsidRPr="004D6D4A" w:rsidRDefault="00EA56E9" w:rsidP="007B211B">
            <w:pPr>
              <w:jc w:val="center"/>
              <w:rPr>
                <w:color w:val="0D0D0D"/>
                <w:sz w:val="22"/>
                <w:szCs w:val="22"/>
                <w:shd w:val="clear" w:color="auto" w:fill="FFFFFF"/>
              </w:rPr>
            </w:pPr>
            <w:r w:rsidRPr="004D6D4A">
              <w:rPr>
                <w:color w:val="0D0D0D"/>
                <w:sz w:val="22"/>
                <w:szCs w:val="22"/>
              </w:rPr>
              <w:t xml:space="preserve">Кв – відношення кількості управлінського персоналу </w:t>
            </w:r>
            <w:r>
              <w:rPr>
                <w:color w:val="0D0D0D"/>
                <w:sz w:val="22"/>
                <w:szCs w:val="22"/>
              </w:rPr>
              <w:t xml:space="preserve">на </w:t>
            </w:r>
            <w:r w:rsidRPr="00175D55">
              <w:rPr>
                <w:color w:val="0D0D0D"/>
                <w:sz w:val="22"/>
                <w:szCs w:val="22"/>
              </w:rPr>
              <w:t xml:space="preserve">ТОВ СП </w:t>
            </w:r>
            <w:r w:rsidRPr="00175D55">
              <w:rPr>
                <w:bCs/>
                <w:color w:val="0D0D0D"/>
                <w:sz w:val="22"/>
                <w:szCs w:val="22"/>
              </w:rPr>
              <w:t>«Вітмарк-Україна»</w:t>
            </w:r>
            <w:r w:rsidRPr="004D6D4A">
              <w:rPr>
                <w:color w:val="0D0D0D"/>
                <w:sz w:val="22"/>
                <w:szCs w:val="22"/>
              </w:rPr>
              <w:t>до середньооблікової чисельності всіх співробітників</w:t>
            </w:r>
          </w:p>
        </w:tc>
        <w:tc>
          <w:tcPr>
            <w:tcW w:w="1138" w:type="dxa"/>
            <w:vAlign w:val="center"/>
          </w:tcPr>
          <w:p w:rsidR="00EA56E9" w:rsidRPr="004D6D4A" w:rsidRDefault="00EA56E9" w:rsidP="007B211B">
            <w:pPr>
              <w:jc w:val="center"/>
              <w:rPr>
                <w:color w:val="0D0D0D"/>
                <w:sz w:val="22"/>
                <w:szCs w:val="22"/>
                <w:shd w:val="clear" w:color="auto" w:fill="FFFFFF"/>
              </w:rPr>
            </w:pPr>
            <w:r w:rsidRPr="004D6D4A">
              <w:rPr>
                <w:color w:val="0D0D0D"/>
                <w:sz w:val="22"/>
                <w:szCs w:val="22"/>
                <w:shd w:val="clear" w:color="auto" w:fill="FFFFFF"/>
              </w:rPr>
              <w:t>0,2</w:t>
            </w:r>
            <w:r>
              <w:rPr>
                <w:color w:val="0D0D0D"/>
                <w:sz w:val="22"/>
                <w:szCs w:val="22"/>
                <w:shd w:val="clear" w:color="auto" w:fill="FFFFFF"/>
              </w:rPr>
              <w:t>1</w:t>
            </w:r>
          </w:p>
        </w:tc>
        <w:tc>
          <w:tcPr>
            <w:tcW w:w="1146" w:type="dxa"/>
            <w:vAlign w:val="center"/>
          </w:tcPr>
          <w:p w:rsidR="00EA56E9" w:rsidRPr="004D6D4A" w:rsidRDefault="00EA56E9" w:rsidP="007B211B">
            <w:pPr>
              <w:jc w:val="center"/>
              <w:rPr>
                <w:color w:val="0D0D0D"/>
                <w:sz w:val="22"/>
                <w:szCs w:val="22"/>
                <w:shd w:val="clear" w:color="auto" w:fill="FFFFFF"/>
              </w:rPr>
            </w:pPr>
            <w:r w:rsidRPr="004D6D4A">
              <w:rPr>
                <w:color w:val="0D0D0D"/>
                <w:sz w:val="22"/>
                <w:szCs w:val="22"/>
                <w:shd w:val="clear" w:color="auto" w:fill="FFFFFF"/>
              </w:rPr>
              <w:t>0,</w:t>
            </w:r>
            <w:r>
              <w:rPr>
                <w:color w:val="0D0D0D"/>
                <w:sz w:val="22"/>
                <w:szCs w:val="22"/>
                <w:shd w:val="clear" w:color="auto" w:fill="FFFFFF"/>
              </w:rPr>
              <w:t>3</w:t>
            </w:r>
            <w:r w:rsidRPr="004D6D4A">
              <w:rPr>
                <w:color w:val="0D0D0D"/>
                <w:sz w:val="22"/>
                <w:szCs w:val="22"/>
                <w:shd w:val="clear" w:color="auto" w:fill="FFFFFF"/>
              </w:rPr>
              <w:t>04</w:t>
            </w:r>
          </w:p>
        </w:tc>
        <w:tc>
          <w:tcPr>
            <w:tcW w:w="944" w:type="dxa"/>
            <w:vAlign w:val="center"/>
          </w:tcPr>
          <w:p w:rsidR="00EA56E9" w:rsidRPr="004D6D4A" w:rsidRDefault="00EA56E9" w:rsidP="007B211B">
            <w:pPr>
              <w:jc w:val="center"/>
              <w:rPr>
                <w:color w:val="0D0D0D"/>
                <w:sz w:val="22"/>
                <w:szCs w:val="22"/>
                <w:shd w:val="clear" w:color="auto" w:fill="FFFFFF"/>
              </w:rPr>
            </w:pPr>
            <w:r w:rsidRPr="004D6D4A">
              <w:rPr>
                <w:color w:val="0D0D0D"/>
                <w:sz w:val="22"/>
                <w:szCs w:val="22"/>
                <w:shd w:val="clear" w:color="auto" w:fill="FFFFFF"/>
              </w:rPr>
              <w:t>0,3</w:t>
            </w:r>
            <w:r>
              <w:rPr>
                <w:color w:val="0D0D0D"/>
                <w:sz w:val="22"/>
                <w:szCs w:val="22"/>
                <w:shd w:val="clear" w:color="auto" w:fill="FFFFFF"/>
              </w:rPr>
              <w:t>5</w:t>
            </w:r>
          </w:p>
        </w:tc>
      </w:tr>
      <w:tr w:rsidR="00EA56E9" w:rsidRPr="006874D3" w:rsidTr="007B211B">
        <w:tc>
          <w:tcPr>
            <w:tcW w:w="1951" w:type="dxa"/>
            <w:vAlign w:val="center"/>
          </w:tcPr>
          <w:p w:rsidR="00EA56E9" w:rsidRPr="004D6D4A" w:rsidRDefault="00EA56E9" w:rsidP="007B211B">
            <w:pPr>
              <w:jc w:val="center"/>
              <w:rPr>
                <w:color w:val="0D0D0D"/>
                <w:sz w:val="22"/>
                <w:szCs w:val="22"/>
                <w:shd w:val="clear" w:color="auto" w:fill="FFFFFF"/>
              </w:rPr>
            </w:pPr>
            <w:r w:rsidRPr="004D6D4A">
              <w:rPr>
                <w:color w:val="0D0D0D"/>
                <w:sz w:val="22"/>
                <w:szCs w:val="22"/>
              </w:rPr>
              <w:t>Коефіцієнт розвитку персоналу</w:t>
            </w:r>
            <w:r>
              <w:rPr>
                <w:color w:val="0D0D0D"/>
                <w:sz w:val="22"/>
                <w:szCs w:val="22"/>
              </w:rPr>
              <w:t xml:space="preserve"> на </w:t>
            </w:r>
            <w:r w:rsidRPr="00CB2FAB">
              <w:rPr>
                <w:color w:val="0D0D0D"/>
                <w:sz w:val="22"/>
                <w:szCs w:val="22"/>
                <w:lang w:val="ru-RU"/>
              </w:rPr>
              <w:t xml:space="preserve">ТОВ СП </w:t>
            </w:r>
            <w:r w:rsidRPr="00CB2FAB">
              <w:rPr>
                <w:bCs/>
                <w:color w:val="0D0D0D"/>
                <w:sz w:val="22"/>
                <w:szCs w:val="22"/>
                <w:lang w:val="ru-RU"/>
              </w:rPr>
              <w:t>«Вітмарк-Україна»</w:t>
            </w:r>
          </w:p>
        </w:tc>
        <w:tc>
          <w:tcPr>
            <w:tcW w:w="1985" w:type="dxa"/>
            <w:vAlign w:val="center"/>
          </w:tcPr>
          <w:p w:rsidR="00EA56E9" w:rsidRPr="004D6D4A" w:rsidRDefault="00EA56E9" w:rsidP="007B211B">
            <w:pPr>
              <w:jc w:val="center"/>
              <w:rPr>
                <w:color w:val="0D0D0D"/>
                <w:sz w:val="22"/>
                <w:szCs w:val="22"/>
                <w:shd w:val="clear" w:color="auto" w:fill="FFFFFF"/>
              </w:rPr>
            </w:pPr>
            <w:r w:rsidRPr="004D6D4A">
              <w:rPr>
                <w:color w:val="0D0D0D"/>
                <w:sz w:val="22"/>
                <w:szCs w:val="22"/>
              </w:rPr>
              <w:t>Крозв</w:t>
            </w:r>
            <w:r w:rsidRPr="00CB2FAB">
              <w:rPr>
                <w:color w:val="0D0D0D"/>
                <w:sz w:val="22"/>
                <w:szCs w:val="22"/>
                <w:lang w:val="ru-RU"/>
              </w:rPr>
              <w:t xml:space="preserve"> ТОВ СП </w:t>
            </w:r>
            <w:r w:rsidRPr="00CB2FAB">
              <w:rPr>
                <w:bCs/>
                <w:color w:val="0D0D0D"/>
                <w:sz w:val="22"/>
                <w:szCs w:val="22"/>
                <w:lang w:val="ru-RU"/>
              </w:rPr>
              <w:t>«Вітмарк-Україна»</w:t>
            </w:r>
            <w:r w:rsidRPr="004D6D4A">
              <w:rPr>
                <w:color w:val="0D0D0D"/>
                <w:sz w:val="22"/>
                <w:szCs w:val="22"/>
              </w:rPr>
              <w:t xml:space="preserve"> = Врозв / Чпроф</w:t>
            </w:r>
          </w:p>
        </w:tc>
        <w:tc>
          <w:tcPr>
            <w:tcW w:w="2689" w:type="dxa"/>
            <w:vAlign w:val="center"/>
          </w:tcPr>
          <w:p w:rsidR="00EA56E9" w:rsidRPr="004D6D4A" w:rsidRDefault="00EA56E9" w:rsidP="007B211B">
            <w:pPr>
              <w:jc w:val="center"/>
              <w:rPr>
                <w:color w:val="0D0D0D"/>
                <w:sz w:val="22"/>
                <w:szCs w:val="22"/>
                <w:shd w:val="clear" w:color="auto" w:fill="FFFFFF"/>
              </w:rPr>
            </w:pPr>
            <w:r w:rsidRPr="004D6D4A">
              <w:rPr>
                <w:color w:val="0D0D0D"/>
                <w:sz w:val="22"/>
                <w:szCs w:val="22"/>
              </w:rPr>
              <w:t xml:space="preserve">Крозв – відношення витрат на розвиток персоналу </w:t>
            </w:r>
            <w:r>
              <w:rPr>
                <w:color w:val="0D0D0D"/>
                <w:sz w:val="22"/>
                <w:szCs w:val="22"/>
              </w:rPr>
              <w:t xml:space="preserve">на </w:t>
            </w:r>
            <w:r w:rsidRPr="00CB2FAB">
              <w:rPr>
                <w:color w:val="0D0D0D"/>
                <w:sz w:val="22"/>
                <w:szCs w:val="22"/>
                <w:lang w:val="ru-RU"/>
              </w:rPr>
              <w:t xml:space="preserve">ТОВ СП </w:t>
            </w:r>
            <w:r w:rsidRPr="00CB2FAB">
              <w:rPr>
                <w:bCs/>
                <w:color w:val="0D0D0D"/>
                <w:sz w:val="22"/>
                <w:szCs w:val="22"/>
                <w:lang w:val="ru-RU"/>
              </w:rPr>
              <w:t>«Вітмарк-Україна»</w:t>
            </w:r>
            <w:r w:rsidRPr="004D6D4A">
              <w:rPr>
                <w:color w:val="0D0D0D"/>
                <w:sz w:val="22"/>
                <w:szCs w:val="22"/>
              </w:rPr>
              <w:t>до числа співробітників, які пройшли професійну підготовку</w:t>
            </w:r>
          </w:p>
        </w:tc>
        <w:tc>
          <w:tcPr>
            <w:tcW w:w="1138" w:type="dxa"/>
            <w:vAlign w:val="center"/>
          </w:tcPr>
          <w:p w:rsidR="00EA56E9" w:rsidRPr="004D6D4A" w:rsidRDefault="00EA56E9" w:rsidP="007B211B">
            <w:pPr>
              <w:jc w:val="center"/>
              <w:rPr>
                <w:color w:val="0D0D0D"/>
                <w:sz w:val="22"/>
                <w:szCs w:val="22"/>
                <w:shd w:val="clear" w:color="auto" w:fill="FFFFFF"/>
              </w:rPr>
            </w:pPr>
            <w:r w:rsidRPr="004D6D4A">
              <w:rPr>
                <w:color w:val="0D0D0D"/>
                <w:sz w:val="22"/>
                <w:szCs w:val="22"/>
                <w:shd w:val="clear" w:color="auto" w:fill="FFFFFF"/>
              </w:rPr>
              <w:t>1</w:t>
            </w:r>
            <w:r>
              <w:rPr>
                <w:color w:val="0D0D0D"/>
                <w:sz w:val="22"/>
                <w:szCs w:val="22"/>
                <w:shd w:val="clear" w:color="auto" w:fill="FFFFFF"/>
              </w:rPr>
              <w:t>7</w:t>
            </w:r>
          </w:p>
        </w:tc>
        <w:tc>
          <w:tcPr>
            <w:tcW w:w="1146" w:type="dxa"/>
            <w:vAlign w:val="center"/>
          </w:tcPr>
          <w:p w:rsidR="00EA56E9" w:rsidRPr="004D6D4A" w:rsidRDefault="00EA56E9" w:rsidP="007B211B">
            <w:pPr>
              <w:jc w:val="center"/>
              <w:rPr>
                <w:color w:val="0D0D0D"/>
                <w:sz w:val="22"/>
                <w:szCs w:val="22"/>
                <w:shd w:val="clear" w:color="auto" w:fill="FFFFFF"/>
              </w:rPr>
            </w:pPr>
            <w:r w:rsidRPr="004D6D4A">
              <w:rPr>
                <w:color w:val="0D0D0D"/>
                <w:sz w:val="22"/>
                <w:szCs w:val="22"/>
                <w:shd w:val="clear" w:color="auto" w:fill="FFFFFF"/>
              </w:rPr>
              <w:t>18</w:t>
            </w:r>
          </w:p>
        </w:tc>
        <w:tc>
          <w:tcPr>
            <w:tcW w:w="944" w:type="dxa"/>
            <w:vAlign w:val="center"/>
          </w:tcPr>
          <w:p w:rsidR="00EA56E9" w:rsidRPr="004D6D4A" w:rsidRDefault="00EA56E9" w:rsidP="007B211B">
            <w:pPr>
              <w:jc w:val="center"/>
              <w:rPr>
                <w:color w:val="0D0D0D"/>
                <w:sz w:val="22"/>
                <w:szCs w:val="22"/>
                <w:shd w:val="clear" w:color="auto" w:fill="FFFFFF"/>
              </w:rPr>
            </w:pPr>
            <w:r>
              <w:rPr>
                <w:color w:val="0D0D0D"/>
                <w:sz w:val="22"/>
                <w:szCs w:val="22"/>
                <w:shd w:val="clear" w:color="auto" w:fill="FFFFFF"/>
              </w:rPr>
              <w:t>18</w:t>
            </w:r>
          </w:p>
        </w:tc>
      </w:tr>
      <w:tr w:rsidR="00EA56E9" w:rsidRPr="006874D3" w:rsidTr="007B211B">
        <w:tc>
          <w:tcPr>
            <w:tcW w:w="1951" w:type="dxa"/>
            <w:vAlign w:val="center"/>
          </w:tcPr>
          <w:p w:rsidR="00EA56E9" w:rsidRPr="004D6D4A" w:rsidRDefault="00EA56E9" w:rsidP="007B211B">
            <w:pPr>
              <w:jc w:val="center"/>
              <w:rPr>
                <w:color w:val="0D0D0D"/>
                <w:sz w:val="22"/>
                <w:szCs w:val="22"/>
                <w:shd w:val="clear" w:color="auto" w:fill="FFFFFF"/>
              </w:rPr>
            </w:pPr>
            <w:r w:rsidRPr="004D6D4A">
              <w:rPr>
                <w:color w:val="0D0D0D"/>
                <w:sz w:val="22"/>
                <w:szCs w:val="22"/>
              </w:rPr>
              <w:lastRenderedPageBreak/>
              <w:t>Частка співробітників, які пройшли проф. підготовку</w:t>
            </w:r>
            <w:r>
              <w:rPr>
                <w:color w:val="0D0D0D"/>
                <w:sz w:val="22"/>
                <w:szCs w:val="22"/>
              </w:rPr>
              <w:t xml:space="preserve"> на </w:t>
            </w:r>
            <w:r w:rsidRPr="00CB2FAB">
              <w:rPr>
                <w:color w:val="0D0D0D"/>
                <w:sz w:val="22"/>
                <w:szCs w:val="22"/>
                <w:lang w:val="ru-RU"/>
              </w:rPr>
              <w:t xml:space="preserve">ТОВ СП </w:t>
            </w:r>
            <w:r w:rsidRPr="00CB2FAB">
              <w:rPr>
                <w:bCs/>
                <w:color w:val="0D0D0D"/>
                <w:sz w:val="22"/>
                <w:szCs w:val="22"/>
                <w:lang w:val="ru-RU"/>
              </w:rPr>
              <w:t>«Вітмарк-Україна»</w:t>
            </w:r>
          </w:p>
        </w:tc>
        <w:tc>
          <w:tcPr>
            <w:tcW w:w="1985" w:type="dxa"/>
            <w:vAlign w:val="center"/>
          </w:tcPr>
          <w:p w:rsidR="00EA56E9" w:rsidRPr="004D6D4A" w:rsidRDefault="00EA56E9" w:rsidP="007B211B">
            <w:pPr>
              <w:jc w:val="center"/>
              <w:rPr>
                <w:color w:val="0D0D0D"/>
                <w:sz w:val="22"/>
                <w:szCs w:val="22"/>
                <w:shd w:val="clear" w:color="auto" w:fill="FFFFFF"/>
              </w:rPr>
            </w:pPr>
            <w:r w:rsidRPr="004D6D4A">
              <w:rPr>
                <w:color w:val="0D0D0D"/>
                <w:sz w:val="22"/>
                <w:szCs w:val="22"/>
              </w:rPr>
              <w:t xml:space="preserve">Чпроф </w:t>
            </w:r>
            <w:r w:rsidRPr="00CB2FAB">
              <w:rPr>
                <w:color w:val="0D0D0D"/>
                <w:sz w:val="22"/>
                <w:szCs w:val="22"/>
                <w:lang w:val="ru-RU"/>
              </w:rPr>
              <w:t xml:space="preserve">ТОВ СП </w:t>
            </w:r>
            <w:r w:rsidRPr="00CB2FAB">
              <w:rPr>
                <w:bCs/>
                <w:color w:val="0D0D0D"/>
                <w:sz w:val="22"/>
                <w:szCs w:val="22"/>
                <w:lang w:val="ru-RU"/>
              </w:rPr>
              <w:t>«Вітмарк-Україна»</w:t>
            </w:r>
            <w:r w:rsidRPr="004D6D4A">
              <w:rPr>
                <w:color w:val="0D0D0D"/>
                <w:sz w:val="22"/>
                <w:szCs w:val="22"/>
              </w:rPr>
              <w:t>= Чпроф / Чсер</w:t>
            </w:r>
          </w:p>
        </w:tc>
        <w:tc>
          <w:tcPr>
            <w:tcW w:w="2689" w:type="dxa"/>
            <w:vAlign w:val="center"/>
          </w:tcPr>
          <w:p w:rsidR="00EA56E9" w:rsidRPr="004D6D4A" w:rsidRDefault="00EA56E9" w:rsidP="007B211B">
            <w:pPr>
              <w:jc w:val="center"/>
              <w:rPr>
                <w:color w:val="0D0D0D"/>
                <w:sz w:val="22"/>
                <w:szCs w:val="22"/>
                <w:shd w:val="clear" w:color="auto" w:fill="FFFFFF"/>
              </w:rPr>
            </w:pPr>
            <w:r w:rsidRPr="004D6D4A">
              <w:rPr>
                <w:color w:val="0D0D0D"/>
                <w:sz w:val="22"/>
                <w:szCs w:val="22"/>
              </w:rPr>
              <w:t>Чпроф – відношення числа співробітників</w:t>
            </w:r>
            <w:r>
              <w:rPr>
                <w:color w:val="0D0D0D"/>
                <w:sz w:val="22"/>
                <w:szCs w:val="22"/>
              </w:rPr>
              <w:t xml:space="preserve"> на </w:t>
            </w:r>
            <w:r w:rsidRPr="00175D55">
              <w:rPr>
                <w:color w:val="0D0D0D"/>
                <w:sz w:val="22"/>
                <w:szCs w:val="22"/>
              </w:rPr>
              <w:t xml:space="preserve">ТОВ СП </w:t>
            </w:r>
            <w:r w:rsidRPr="00175D55">
              <w:rPr>
                <w:bCs/>
                <w:color w:val="0D0D0D"/>
                <w:sz w:val="22"/>
                <w:szCs w:val="22"/>
              </w:rPr>
              <w:t>«Вітмарк-Україна»</w:t>
            </w:r>
            <w:r w:rsidRPr="004D6D4A">
              <w:rPr>
                <w:color w:val="0D0D0D"/>
                <w:sz w:val="22"/>
                <w:szCs w:val="22"/>
              </w:rPr>
              <w:t>, які пройшли професійну підготовку, до загальної чисельності співробітників</w:t>
            </w:r>
          </w:p>
        </w:tc>
        <w:tc>
          <w:tcPr>
            <w:tcW w:w="1138" w:type="dxa"/>
            <w:vAlign w:val="center"/>
          </w:tcPr>
          <w:p w:rsidR="00EA56E9" w:rsidRPr="004D6D4A" w:rsidRDefault="00EA56E9" w:rsidP="007B211B">
            <w:pPr>
              <w:jc w:val="center"/>
              <w:rPr>
                <w:color w:val="0D0D0D"/>
                <w:sz w:val="22"/>
                <w:szCs w:val="22"/>
                <w:shd w:val="clear" w:color="auto" w:fill="FFFFFF"/>
              </w:rPr>
            </w:pPr>
            <w:r w:rsidRPr="004D6D4A">
              <w:rPr>
                <w:color w:val="0D0D0D"/>
                <w:sz w:val="22"/>
                <w:szCs w:val="22"/>
                <w:shd w:val="clear" w:color="auto" w:fill="FFFFFF"/>
              </w:rPr>
              <w:t>0,5</w:t>
            </w:r>
          </w:p>
        </w:tc>
        <w:tc>
          <w:tcPr>
            <w:tcW w:w="1146" w:type="dxa"/>
            <w:vAlign w:val="center"/>
          </w:tcPr>
          <w:p w:rsidR="00EA56E9" w:rsidRPr="004D6D4A" w:rsidRDefault="00EA56E9" w:rsidP="007B211B">
            <w:pPr>
              <w:jc w:val="center"/>
              <w:rPr>
                <w:color w:val="0D0D0D"/>
                <w:sz w:val="22"/>
                <w:szCs w:val="22"/>
                <w:shd w:val="clear" w:color="auto" w:fill="FFFFFF"/>
              </w:rPr>
            </w:pPr>
            <w:r w:rsidRPr="004D6D4A">
              <w:rPr>
                <w:color w:val="0D0D0D"/>
                <w:sz w:val="22"/>
                <w:szCs w:val="22"/>
                <w:shd w:val="clear" w:color="auto" w:fill="FFFFFF"/>
              </w:rPr>
              <w:t>0,6</w:t>
            </w:r>
          </w:p>
        </w:tc>
        <w:tc>
          <w:tcPr>
            <w:tcW w:w="944" w:type="dxa"/>
            <w:vAlign w:val="center"/>
          </w:tcPr>
          <w:p w:rsidR="00EA56E9" w:rsidRPr="004D6D4A" w:rsidRDefault="00EA56E9" w:rsidP="007B211B">
            <w:pPr>
              <w:jc w:val="center"/>
              <w:rPr>
                <w:color w:val="0D0D0D"/>
                <w:sz w:val="22"/>
                <w:szCs w:val="22"/>
                <w:shd w:val="clear" w:color="auto" w:fill="FFFFFF"/>
              </w:rPr>
            </w:pPr>
            <w:r w:rsidRPr="004D6D4A">
              <w:rPr>
                <w:color w:val="0D0D0D"/>
                <w:sz w:val="22"/>
                <w:szCs w:val="22"/>
                <w:shd w:val="clear" w:color="auto" w:fill="FFFFFF"/>
              </w:rPr>
              <w:t>0,5</w:t>
            </w:r>
            <w:r>
              <w:rPr>
                <w:color w:val="0D0D0D"/>
                <w:sz w:val="22"/>
                <w:szCs w:val="22"/>
                <w:shd w:val="clear" w:color="auto" w:fill="FFFFFF"/>
              </w:rPr>
              <w:t>9</w:t>
            </w:r>
          </w:p>
        </w:tc>
      </w:tr>
      <w:tr w:rsidR="00EA56E9" w:rsidRPr="006874D3" w:rsidTr="007B211B">
        <w:tc>
          <w:tcPr>
            <w:tcW w:w="1951" w:type="dxa"/>
            <w:vAlign w:val="center"/>
          </w:tcPr>
          <w:p w:rsidR="00EA56E9" w:rsidRPr="004D6D4A" w:rsidRDefault="00EA56E9" w:rsidP="007B211B">
            <w:pPr>
              <w:jc w:val="center"/>
              <w:rPr>
                <w:color w:val="0D0D0D"/>
                <w:sz w:val="22"/>
                <w:szCs w:val="22"/>
                <w:shd w:val="clear" w:color="auto" w:fill="FFFFFF"/>
              </w:rPr>
            </w:pPr>
            <w:r w:rsidRPr="004D6D4A">
              <w:rPr>
                <w:color w:val="0D0D0D"/>
                <w:sz w:val="22"/>
                <w:szCs w:val="22"/>
              </w:rPr>
              <w:t>Трудомісткість товарообороту</w:t>
            </w:r>
            <w:r>
              <w:rPr>
                <w:color w:val="0D0D0D"/>
                <w:sz w:val="22"/>
                <w:szCs w:val="22"/>
              </w:rPr>
              <w:t xml:space="preserve"> на </w:t>
            </w:r>
            <w:r w:rsidRPr="00CB2FAB">
              <w:rPr>
                <w:color w:val="0D0D0D"/>
                <w:sz w:val="22"/>
                <w:szCs w:val="22"/>
                <w:lang w:val="ru-RU"/>
              </w:rPr>
              <w:t xml:space="preserve">ТОВ СП </w:t>
            </w:r>
            <w:r w:rsidRPr="00CB2FAB">
              <w:rPr>
                <w:bCs/>
                <w:color w:val="0D0D0D"/>
                <w:sz w:val="22"/>
                <w:szCs w:val="22"/>
                <w:lang w:val="ru-RU"/>
              </w:rPr>
              <w:t>«Вітмарк-Україна»</w:t>
            </w:r>
          </w:p>
        </w:tc>
        <w:tc>
          <w:tcPr>
            <w:tcW w:w="1985" w:type="dxa"/>
            <w:vAlign w:val="center"/>
          </w:tcPr>
          <w:p w:rsidR="00EA56E9" w:rsidRPr="004D6D4A" w:rsidRDefault="00EA56E9" w:rsidP="007B211B">
            <w:pPr>
              <w:jc w:val="center"/>
              <w:rPr>
                <w:color w:val="0D0D0D"/>
                <w:sz w:val="22"/>
                <w:szCs w:val="22"/>
                <w:shd w:val="clear" w:color="auto" w:fill="FFFFFF"/>
              </w:rPr>
            </w:pPr>
            <w:r w:rsidRPr="004D6D4A">
              <w:rPr>
                <w:color w:val="0D0D0D"/>
                <w:sz w:val="22"/>
                <w:szCs w:val="22"/>
              </w:rPr>
              <w:t xml:space="preserve">Тто </w:t>
            </w:r>
            <w:r w:rsidRPr="00CB2FAB">
              <w:rPr>
                <w:color w:val="0D0D0D"/>
                <w:sz w:val="22"/>
                <w:szCs w:val="22"/>
                <w:lang w:val="ru-RU"/>
              </w:rPr>
              <w:t xml:space="preserve">ТОВ СП </w:t>
            </w:r>
            <w:r w:rsidRPr="00CB2FAB">
              <w:rPr>
                <w:bCs/>
                <w:color w:val="0D0D0D"/>
                <w:sz w:val="22"/>
                <w:szCs w:val="22"/>
                <w:lang w:val="ru-RU"/>
              </w:rPr>
              <w:t>«Вітмарк-Україна»</w:t>
            </w:r>
            <w:r w:rsidRPr="004D6D4A">
              <w:rPr>
                <w:color w:val="0D0D0D"/>
                <w:sz w:val="22"/>
                <w:szCs w:val="22"/>
              </w:rPr>
              <w:t>= Чсер / ТО</w:t>
            </w:r>
          </w:p>
        </w:tc>
        <w:tc>
          <w:tcPr>
            <w:tcW w:w="2689" w:type="dxa"/>
            <w:vAlign w:val="center"/>
          </w:tcPr>
          <w:p w:rsidR="00EA56E9" w:rsidRPr="004D6D4A" w:rsidRDefault="00EA56E9" w:rsidP="007B211B">
            <w:pPr>
              <w:jc w:val="center"/>
              <w:rPr>
                <w:color w:val="0D0D0D"/>
                <w:sz w:val="22"/>
                <w:szCs w:val="22"/>
                <w:shd w:val="clear" w:color="auto" w:fill="FFFFFF"/>
              </w:rPr>
            </w:pPr>
            <w:r w:rsidRPr="004D6D4A">
              <w:rPr>
                <w:color w:val="0D0D0D"/>
                <w:sz w:val="22"/>
                <w:szCs w:val="22"/>
              </w:rPr>
              <w:t xml:space="preserve">Тто – відношення середньої чисельності співробітників </w:t>
            </w:r>
            <w:r>
              <w:rPr>
                <w:color w:val="0D0D0D"/>
                <w:sz w:val="22"/>
                <w:szCs w:val="22"/>
              </w:rPr>
              <w:t xml:space="preserve">на </w:t>
            </w:r>
            <w:r w:rsidRPr="00175D55">
              <w:rPr>
                <w:color w:val="0D0D0D"/>
                <w:sz w:val="22"/>
                <w:szCs w:val="22"/>
              </w:rPr>
              <w:t xml:space="preserve">ТОВ СП </w:t>
            </w:r>
            <w:r w:rsidRPr="00175D55">
              <w:rPr>
                <w:bCs/>
                <w:color w:val="0D0D0D"/>
                <w:sz w:val="22"/>
                <w:szCs w:val="22"/>
              </w:rPr>
              <w:t>«Вітмарк-Україна»</w:t>
            </w:r>
            <w:r w:rsidRPr="004D6D4A">
              <w:rPr>
                <w:color w:val="0D0D0D"/>
                <w:sz w:val="22"/>
                <w:szCs w:val="22"/>
              </w:rPr>
              <w:t>до товарообігу, показує кількість працівників на одиницю товарообігу</w:t>
            </w:r>
          </w:p>
        </w:tc>
        <w:tc>
          <w:tcPr>
            <w:tcW w:w="1138" w:type="dxa"/>
            <w:vAlign w:val="center"/>
          </w:tcPr>
          <w:p w:rsidR="00EA56E9" w:rsidRPr="004D6D4A" w:rsidRDefault="00EA56E9" w:rsidP="007B211B">
            <w:pPr>
              <w:jc w:val="center"/>
              <w:rPr>
                <w:color w:val="0D0D0D"/>
                <w:sz w:val="22"/>
                <w:szCs w:val="22"/>
                <w:shd w:val="clear" w:color="auto" w:fill="FFFFFF"/>
              </w:rPr>
            </w:pPr>
            <w:r w:rsidRPr="004D6D4A">
              <w:rPr>
                <w:color w:val="0D0D0D"/>
                <w:sz w:val="22"/>
                <w:szCs w:val="22"/>
                <w:shd w:val="clear" w:color="auto" w:fill="FFFFFF"/>
              </w:rPr>
              <w:t>0,0003</w:t>
            </w:r>
            <w:r>
              <w:rPr>
                <w:color w:val="0D0D0D"/>
                <w:sz w:val="22"/>
                <w:szCs w:val="22"/>
                <w:shd w:val="clear" w:color="auto" w:fill="FFFFFF"/>
              </w:rPr>
              <w:t>8</w:t>
            </w:r>
            <w:r w:rsidRPr="004D6D4A">
              <w:rPr>
                <w:color w:val="0D0D0D"/>
                <w:sz w:val="22"/>
                <w:szCs w:val="22"/>
                <w:shd w:val="clear" w:color="auto" w:fill="FFFFFF"/>
              </w:rPr>
              <w:t>86</w:t>
            </w:r>
          </w:p>
        </w:tc>
        <w:tc>
          <w:tcPr>
            <w:tcW w:w="1146" w:type="dxa"/>
            <w:vAlign w:val="center"/>
          </w:tcPr>
          <w:p w:rsidR="00EA56E9" w:rsidRPr="004D6D4A" w:rsidRDefault="00EA56E9" w:rsidP="007B211B">
            <w:pPr>
              <w:jc w:val="center"/>
              <w:rPr>
                <w:color w:val="0D0D0D"/>
                <w:sz w:val="22"/>
                <w:szCs w:val="22"/>
                <w:shd w:val="clear" w:color="auto" w:fill="FFFFFF"/>
              </w:rPr>
            </w:pPr>
            <w:r w:rsidRPr="004D6D4A">
              <w:rPr>
                <w:color w:val="0D0D0D"/>
                <w:sz w:val="22"/>
                <w:szCs w:val="22"/>
                <w:shd w:val="clear" w:color="auto" w:fill="FFFFFF"/>
              </w:rPr>
              <w:t>0,00047</w:t>
            </w:r>
            <w:r>
              <w:rPr>
                <w:color w:val="0D0D0D"/>
                <w:sz w:val="22"/>
                <w:szCs w:val="22"/>
                <w:shd w:val="clear" w:color="auto" w:fill="FFFFFF"/>
              </w:rPr>
              <w:t>7</w:t>
            </w:r>
            <w:r w:rsidRPr="004D6D4A">
              <w:rPr>
                <w:color w:val="0D0D0D"/>
                <w:sz w:val="22"/>
                <w:szCs w:val="22"/>
                <w:shd w:val="clear" w:color="auto" w:fill="FFFFFF"/>
              </w:rPr>
              <w:t>8</w:t>
            </w:r>
          </w:p>
        </w:tc>
        <w:tc>
          <w:tcPr>
            <w:tcW w:w="944" w:type="dxa"/>
            <w:vAlign w:val="center"/>
          </w:tcPr>
          <w:p w:rsidR="00EA56E9" w:rsidRPr="004D6D4A" w:rsidRDefault="00EA56E9" w:rsidP="007B211B">
            <w:pPr>
              <w:jc w:val="center"/>
              <w:rPr>
                <w:color w:val="0D0D0D"/>
                <w:sz w:val="22"/>
                <w:szCs w:val="22"/>
                <w:shd w:val="clear" w:color="auto" w:fill="FFFFFF"/>
              </w:rPr>
            </w:pPr>
            <w:r w:rsidRPr="004D6D4A">
              <w:rPr>
                <w:color w:val="0D0D0D"/>
                <w:sz w:val="22"/>
                <w:szCs w:val="22"/>
                <w:shd w:val="clear" w:color="auto" w:fill="FFFFFF"/>
              </w:rPr>
              <w:t>0,00040</w:t>
            </w:r>
            <w:r>
              <w:rPr>
                <w:color w:val="0D0D0D"/>
                <w:sz w:val="22"/>
                <w:szCs w:val="22"/>
                <w:shd w:val="clear" w:color="auto" w:fill="FFFFFF"/>
              </w:rPr>
              <w:t>7</w:t>
            </w:r>
          </w:p>
        </w:tc>
      </w:tr>
      <w:tr w:rsidR="00EA56E9" w:rsidRPr="006874D3" w:rsidTr="007B211B">
        <w:tc>
          <w:tcPr>
            <w:tcW w:w="1951" w:type="dxa"/>
            <w:vAlign w:val="center"/>
          </w:tcPr>
          <w:p w:rsidR="00EA56E9" w:rsidRPr="004D6D4A" w:rsidRDefault="00EA56E9" w:rsidP="007B211B">
            <w:pPr>
              <w:jc w:val="center"/>
              <w:rPr>
                <w:color w:val="0D0D0D"/>
                <w:sz w:val="22"/>
                <w:szCs w:val="22"/>
                <w:shd w:val="clear" w:color="auto" w:fill="FFFFFF"/>
              </w:rPr>
            </w:pPr>
            <w:r w:rsidRPr="004D6D4A">
              <w:rPr>
                <w:color w:val="0D0D0D"/>
                <w:sz w:val="22"/>
                <w:szCs w:val="22"/>
              </w:rPr>
              <w:t>Рівень компетентності</w:t>
            </w:r>
            <w:r>
              <w:rPr>
                <w:color w:val="0D0D0D"/>
                <w:sz w:val="22"/>
                <w:szCs w:val="22"/>
              </w:rPr>
              <w:t xml:space="preserve"> на </w:t>
            </w:r>
            <w:r w:rsidRPr="00CB2FAB">
              <w:rPr>
                <w:color w:val="0D0D0D"/>
                <w:sz w:val="22"/>
                <w:szCs w:val="22"/>
                <w:lang w:val="ru-RU"/>
              </w:rPr>
              <w:t xml:space="preserve">ТОВ СП </w:t>
            </w:r>
            <w:r w:rsidRPr="00CB2FAB">
              <w:rPr>
                <w:bCs/>
                <w:color w:val="0D0D0D"/>
                <w:sz w:val="22"/>
                <w:szCs w:val="22"/>
                <w:lang w:val="ru-RU"/>
              </w:rPr>
              <w:t>«Вітмарк-Україна»</w:t>
            </w:r>
          </w:p>
        </w:tc>
        <w:tc>
          <w:tcPr>
            <w:tcW w:w="1985" w:type="dxa"/>
            <w:vAlign w:val="center"/>
          </w:tcPr>
          <w:p w:rsidR="00EA56E9" w:rsidRPr="004D6D4A" w:rsidRDefault="00EA56E9" w:rsidP="007B211B">
            <w:pPr>
              <w:jc w:val="center"/>
              <w:rPr>
                <w:color w:val="0D0D0D"/>
                <w:sz w:val="22"/>
                <w:szCs w:val="22"/>
                <w:shd w:val="clear" w:color="auto" w:fill="FFFFFF"/>
              </w:rPr>
            </w:pPr>
            <w:r w:rsidRPr="004D6D4A">
              <w:rPr>
                <w:color w:val="0D0D0D"/>
                <w:sz w:val="22"/>
                <w:szCs w:val="22"/>
              </w:rPr>
              <w:t xml:space="preserve">Рк </w:t>
            </w:r>
            <w:r w:rsidRPr="00CB2FAB">
              <w:rPr>
                <w:color w:val="0D0D0D"/>
                <w:sz w:val="22"/>
                <w:szCs w:val="22"/>
                <w:lang w:val="ru-RU"/>
              </w:rPr>
              <w:t xml:space="preserve">ТОВ СП </w:t>
            </w:r>
            <w:r w:rsidRPr="00CB2FAB">
              <w:rPr>
                <w:bCs/>
                <w:color w:val="0D0D0D"/>
                <w:sz w:val="22"/>
                <w:szCs w:val="22"/>
                <w:lang w:val="ru-RU"/>
              </w:rPr>
              <w:t>«Вітмарк-Україна»</w:t>
            </w:r>
            <w:r w:rsidRPr="004D6D4A">
              <w:rPr>
                <w:color w:val="0D0D0D"/>
                <w:sz w:val="22"/>
                <w:szCs w:val="22"/>
              </w:rPr>
              <w:t>= (Копр * Копр.п.*) / Ч</w:t>
            </w:r>
          </w:p>
        </w:tc>
        <w:tc>
          <w:tcPr>
            <w:tcW w:w="2689" w:type="dxa"/>
            <w:vAlign w:val="center"/>
          </w:tcPr>
          <w:p w:rsidR="00EA56E9" w:rsidRPr="004D6D4A" w:rsidRDefault="00EA56E9" w:rsidP="007B211B">
            <w:pPr>
              <w:jc w:val="center"/>
              <w:rPr>
                <w:color w:val="0D0D0D"/>
                <w:sz w:val="22"/>
                <w:szCs w:val="22"/>
                <w:shd w:val="clear" w:color="auto" w:fill="FFFFFF"/>
              </w:rPr>
            </w:pPr>
            <w:r w:rsidRPr="004D6D4A">
              <w:rPr>
                <w:color w:val="0D0D0D"/>
                <w:sz w:val="22"/>
                <w:szCs w:val="22"/>
              </w:rPr>
              <w:t>Рк – компетентність персоналу</w:t>
            </w:r>
            <w:r>
              <w:rPr>
                <w:color w:val="0D0D0D"/>
                <w:sz w:val="22"/>
                <w:szCs w:val="22"/>
              </w:rPr>
              <w:t xml:space="preserve"> на </w:t>
            </w:r>
            <w:r w:rsidRPr="00CB2FAB">
              <w:rPr>
                <w:color w:val="0D0D0D"/>
                <w:sz w:val="22"/>
                <w:szCs w:val="22"/>
                <w:lang w:val="ru-RU"/>
              </w:rPr>
              <w:t xml:space="preserve">ТОВ СП </w:t>
            </w:r>
            <w:r w:rsidRPr="00CB2FAB">
              <w:rPr>
                <w:bCs/>
                <w:color w:val="0D0D0D"/>
                <w:sz w:val="22"/>
                <w:szCs w:val="22"/>
                <w:lang w:val="ru-RU"/>
              </w:rPr>
              <w:t>«Вітмарк-Україна»</w:t>
            </w:r>
            <w:r w:rsidRPr="004D6D4A">
              <w:rPr>
                <w:color w:val="0D0D0D"/>
                <w:sz w:val="22"/>
                <w:szCs w:val="22"/>
              </w:rPr>
              <w:t>, вираховується як відношення суми коефіцієнтів професійної компетентності до загальної чисельності</w:t>
            </w:r>
          </w:p>
        </w:tc>
        <w:tc>
          <w:tcPr>
            <w:tcW w:w="1138" w:type="dxa"/>
            <w:vAlign w:val="center"/>
          </w:tcPr>
          <w:p w:rsidR="00EA56E9" w:rsidRPr="004D6D4A" w:rsidRDefault="00EA56E9" w:rsidP="007B211B">
            <w:pPr>
              <w:jc w:val="center"/>
              <w:rPr>
                <w:color w:val="0D0D0D"/>
                <w:sz w:val="22"/>
                <w:szCs w:val="22"/>
                <w:shd w:val="clear" w:color="auto" w:fill="FFFFFF"/>
              </w:rPr>
            </w:pPr>
            <w:r w:rsidRPr="004D6D4A">
              <w:rPr>
                <w:sz w:val="22"/>
                <w:szCs w:val="22"/>
              </w:rPr>
              <w:t>0,</w:t>
            </w:r>
            <w:r>
              <w:rPr>
                <w:sz w:val="22"/>
                <w:szCs w:val="22"/>
              </w:rPr>
              <w:t>8</w:t>
            </w:r>
            <w:r w:rsidRPr="004D6D4A">
              <w:rPr>
                <w:sz w:val="22"/>
                <w:szCs w:val="22"/>
              </w:rPr>
              <w:t>5</w:t>
            </w:r>
          </w:p>
        </w:tc>
        <w:tc>
          <w:tcPr>
            <w:tcW w:w="1146" w:type="dxa"/>
            <w:vAlign w:val="center"/>
          </w:tcPr>
          <w:p w:rsidR="00EA56E9" w:rsidRPr="004D6D4A" w:rsidRDefault="00EA56E9" w:rsidP="007B211B">
            <w:pPr>
              <w:jc w:val="center"/>
              <w:rPr>
                <w:color w:val="0D0D0D"/>
                <w:sz w:val="22"/>
                <w:szCs w:val="22"/>
                <w:shd w:val="clear" w:color="auto" w:fill="FFFFFF"/>
              </w:rPr>
            </w:pPr>
            <w:r w:rsidRPr="004D6D4A">
              <w:rPr>
                <w:sz w:val="22"/>
                <w:szCs w:val="22"/>
              </w:rPr>
              <w:t>0,80</w:t>
            </w:r>
          </w:p>
        </w:tc>
        <w:tc>
          <w:tcPr>
            <w:tcW w:w="944" w:type="dxa"/>
            <w:vAlign w:val="center"/>
          </w:tcPr>
          <w:p w:rsidR="00EA56E9" w:rsidRPr="004D6D4A" w:rsidRDefault="00EA56E9" w:rsidP="007B211B">
            <w:pPr>
              <w:jc w:val="center"/>
              <w:rPr>
                <w:color w:val="0D0D0D"/>
                <w:sz w:val="22"/>
                <w:szCs w:val="22"/>
                <w:shd w:val="clear" w:color="auto" w:fill="FFFFFF"/>
              </w:rPr>
            </w:pPr>
            <w:r w:rsidRPr="004D6D4A">
              <w:rPr>
                <w:sz w:val="22"/>
                <w:szCs w:val="22"/>
              </w:rPr>
              <w:t>0,8</w:t>
            </w:r>
            <w:r>
              <w:rPr>
                <w:sz w:val="22"/>
                <w:szCs w:val="22"/>
              </w:rPr>
              <w:t>7</w:t>
            </w:r>
          </w:p>
        </w:tc>
      </w:tr>
      <w:tr w:rsidR="00EA56E9" w:rsidRPr="006874D3" w:rsidTr="007B211B">
        <w:tc>
          <w:tcPr>
            <w:tcW w:w="1951" w:type="dxa"/>
            <w:vAlign w:val="center"/>
          </w:tcPr>
          <w:p w:rsidR="00EA56E9" w:rsidRPr="004D6D4A" w:rsidRDefault="00EA56E9" w:rsidP="007B211B">
            <w:pPr>
              <w:jc w:val="center"/>
              <w:rPr>
                <w:color w:val="0D0D0D"/>
                <w:sz w:val="22"/>
                <w:szCs w:val="22"/>
                <w:shd w:val="clear" w:color="auto" w:fill="FFFFFF"/>
              </w:rPr>
            </w:pPr>
            <w:r w:rsidRPr="004D6D4A">
              <w:rPr>
                <w:color w:val="0D0D0D"/>
                <w:sz w:val="22"/>
                <w:szCs w:val="22"/>
              </w:rPr>
              <w:t>Коефіцієнт цілеспрямованості дій апарату управління</w:t>
            </w:r>
            <w:r>
              <w:rPr>
                <w:color w:val="0D0D0D"/>
                <w:sz w:val="22"/>
                <w:szCs w:val="22"/>
              </w:rPr>
              <w:t xml:space="preserve"> на </w:t>
            </w:r>
            <w:r w:rsidRPr="00CB2FAB">
              <w:rPr>
                <w:color w:val="0D0D0D"/>
                <w:sz w:val="22"/>
                <w:szCs w:val="22"/>
                <w:lang w:val="ru-RU"/>
              </w:rPr>
              <w:t xml:space="preserve">ТОВ СП </w:t>
            </w:r>
            <w:r w:rsidRPr="00CB2FAB">
              <w:rPr>
                <w:bCs/>
                <w:color w:val="0D0D0D"/>
                <w:sz w:val="22"/>
                <w:szCs w:val="22"/>
                <w:lang w:val="ru-RU"/>
              </w:rPr>
              <w:t>«Вітмарк-Україна»</w:t>
            </w:r>
          </w:p>
        </w:tc>
        <w:tc>
          <w:tcPr>
            <w:tcW w:w="1985" w:type="dxa"/>
            <w:vAlign w:val="center"/>
          </w:tcPr>
          <w:p w:rsidR="00EA56E9" w:rsidRPr="004D6D4A" w:rsidRDefault="00EA56E9" w:rsidP="007B211B">
            <w:pPr>
              <w:jc w:val="center"/>
              <w:rPr>
                <w:color w:val="0D0D0D"/>
                <w:sz w:val="22"/>
                <w:szCs w:val="22"/>
                <w:shd w:val="clear" w:color="auto" w:fill="FFFFFF"/>
              </w:rPr>
            </w:pPr>
            <w:r w:rsidRPr="004D6D4A">
              <w:rPr>
                <w:color w:val="0D0D0D"/>
                <w:sz w:val="22"/>
                <w:szCs w:val="22"/>
              </w:rPr>
              <w:t xml:space="preserve">Кц.ау </w:t>
            </w:r>
            <w:r w:rsidRPr="00CB2FAB">
              <w:rPr>
                <w:color w:val="0D0D0D"/>
                <w:sz w:val="22"/>
                <w:szCs w:val="22"/>
                <w:lang w:val="ru-RU"/>
              </w:rPr>
              <w:t xml:space="preserve">ТОВ СП </w:t>
            </w:r>
            <w:r w:rsidRPr="00CB2FAB">
              <w:rPr>
                <w:bCs/>
                <w:color w:val="0D0D0D"/>
                <w:sz w:val="22"/>
                <w:szCs w:val="22"/>
                <w:lang w:val="ru-RU"/>
              </w:rPr>
              <w:t>«Вітмарк-Україна»</w:t>
            </w:r>
            <w:r w:rsidRPr="004D6D4A">
              <w:rPr>
                <w:color w:val="0D0D0D"/>
                <w:sz w:val="22"/>
                <w:szCs w:val="22"/>
              </w:rPr>
              <w:t>= Чспец.ау / Чау</w:t>
            </w:r>
          </w:p>
        </w:tc>
        <w:tc>
          <w:tcPr>
            <w:tcW w:w="2689" w:type="dxa"/>
            <w:vAlign w:val="center"/>
          </w:tcPr>
          <w:p w:rsidR="00EA56E9" w:rsidRPr="004D6D4A" w:rsidRDefault="00EA56E9" w:rsidP="007B211B">
            <w:pPr>
              <w:jc w:val="center"/>
              <w:rPr>
                <w:color w:val="0D0D0D"/>
                <w:sz w:val="22"/>
                <w:szCs w:val="22"/>
                <w:shd w:val="clear" w:color="auto" w:fill="FFFFFF"/>
              </w:rPr>
            </w:pPr>
            <w:r w:rsidRPr="004D6D4A">
              <w:rPr>
                <w:color w:val="0D0D0D"/>
                <w:sz w:val="22"/>
                <w:szCs w:val="22"/>
              </w:rPr>
              <w:t>Кц.ау – відношення числа спеціалізованих</w:t>
            </w:r>
            <w:r>
              <w:rPr>
                <w:color w:val="0D0D0D"/>
                <w:sz w:val="22"/>
                <w:szCs w:val="22"/>
              </w:rPr>
              <w:t xml:space="preserve"> на </w:t>
            </w:r>
            <w:r w:rsidRPr="00CB2FAB">
              <w:rPr>
                <w:color w:val="0D0D0D"/>
                <w:sz w:val="22"/>
                <w:szCs w:val="22"/>
                <w:lang w:val="ru-RU"/>
              </w:rPr>
              <w:t xml:space="preserve">ТОВ СП </w:t>
            </w:r>
            <w:r w:rsidRPr="00CB2FAB">
              <w:rPr>
                <w:bCs/>
                <w:color w:val="0D0D0D"/>
                <w:sz w:val="22"/>
                <w:szCs w:val="22"/>
                <w:lang w:val="ru-RU"/>
              </w:rPr>
              <w:t>«Вітмарк-Україна»</w:t>
            </w:r>
            <w:r w:rsidRPr="004D6D4A">
              <w:rPr>
                <w:color w:val="0D0D0D"/>
                <w:sz w:val="22"/>
                <w:szCs w:val="22"/>
              </w:rPr>
              <w:t xml:space="preserve"> управлінських співробітників до загального числа управлінського персоналу</w:t>
            </w:r>
          </w:p>
        </w:tc>
        <w:tc>
          <w:tcPr>
            <w:tcW w:w="1138" w:type="dxa"/>
            <w:vAlign w:val="center"/>
          </w:tcPr>
          <w:p w:rsidR="00EA56E9" w:rsidRPr="004D6D4A" w:rsidRDefault="00EA56E9" w:rsidP="007B211B">
            <w:pPr>
              <w:jc w:val="center"/>
              <w:rPr>
                <w:color w:val="0D0D0D"/>
                <w:sz w:val="22"/>
                <w:szCs w:val="22"/>
                <w:shd w:val="clear" w:color="auto" w:fill="FFFFFF"/>
              </w:rPr>
            </w:pPr>
            <w:r w:rsidRPr="004D6D4A">
              <w:rPr>
                <w:color w:val="0D0D0D"/>
                <w:sz w:val="22"/>
                <w:szCs w:val="22"/>
              </w:rPr>
              <w:t>0,4</w:t>
            </w:r>
            <w:r>
              <w:rPr>
                <w:color w:val="0D0D0D"/>
                <w:sz w:val="22"/>
                <w:szCs w:val="22"/>
              </w:rPr>
              <w:t>2</w:t>
            </w:r>
          </w:p>
        </w:tc>
        <w:tc>
          <w:tcPr>
            <w:tcW w:w="1146" w:type="dxa"/>
            <w:vAlign w:val="center"/>
          </w:tcPr>
          <w:p w:rsidR="00EA56E9" w:rsidRPr="004D6D4A" w:rsidRDefault="00EA56E9" w:rsidP="007B211B">
            <w:pPr>
              <w:jc w:val="center"/>
              <w:rPr>
                <w:color w:val="0D0D0D"/>
                <w:sz w:val="22"/>
                <w:szCs w:val="22"/>
                <w:shd w:val="clear" w:color="auto" w:fill="FFFFFF"/>
              </w:rPr>
            </w:pPr>
            <w:r w:rsidRPr="004D6D4A">
              <w:rPr>
                <w:color w:val="0D0D0D"/>
                <w:sz w:val="22"/>
                <w:szCs w:val="22"/>
              </w:rPr>
              <w:t>0,4</w:t>
            </w:r>
            <w:r>
              <w:rPr>
                <w:color w:val="0D0D0D"/>
                <w:sz w:val="22"/>
                <w:szCs w:val="22"/>
              </w:rPr>
              <w:t>5</w:t>
            </w:r>
          </w:p>
        </w:tc>
        <w:tc>
          <w:tcPr>
            <w:tcW w:w="944" w:type="dxa"/>
            <w:vAlign w:val="center"/>
          </w:tcPr>
          <w:p w:rsidR="00EA56E9" w:rsidRPr="004D6D4A" w:rsidRDefault="00EA56E9" w:rsidP="007B211B">
            <w:pPr>
              <w:jc w:val="center"/>
              <w:rPr>
                <w:color w:val="0D0D0D"/>
                <w:sz w:val="22"/>
                <w:szCs w:val="22"/>
                <w:shd w:val="clear" w:color="auto" w:fill="FFFFFF"/>
              </w:rPr>
            </w:pPr>
            <w:r w:rsidRPr="004D6D4A">
              <w:rPr>
                <w:color w:val="0D0D0D"/>
                <w:sz w:val="22"/>
                <w:szCs w:val="22"/>
              </w:rPr>
              <w:t>0,6</w:t>
            </w:r>
            <w:r>
              <w:rPr>
                <w:color w:val="0D0D0D"/>
                <w:sz w:val="22"/>
                <w:szCs w:val="22"/>
              </w:rPr>
              <w:t>2</w:t>
            </w:r>
          </w:p>
        </w:tc>
      </w:tr>
      <w:tr w:rsidR="00EA56E9" w:rsidRPr="006874D3" w:rsidTr="007B211B">
        <w:tc>
          <w:tcPr>
            <w:tcW w:w="1951" w:type="dxa"/>
            <w:vAlign w:val="center"/>
          </w:tcPr>
          <w:p w:rsidR="00EA56E9" w:rsidRPr="004D6D4A" w:rsidRDefault="00EA56E9" w:rsidP="007B211B">
            <w:pPr>
              <w:jc w:val="center"/>
              <w:rPr>
                <w:color w:val="0D0D0D"/>
                <w:sz w:val="22"/>
                <w:szCs w:val="22"/>
                <w:shd w:val="clear" w:color="auto" w:fill="FFFFFF"/>
              </w:rPr>
            </w:pPr>
            <w:r w:rsidRPr="004D6D4A">
              <w:rPr>
                <w:color w:val="0D0D0D"/>
                <w:sz w:val="22"/>
                <w:szCs w:val="22"/>
              </w:rPr>
              <w:t>Коефіцієнт порушень ритмічності управл. Циклу</w:t>
            </w:r>
            <w:r>
              <w:rPr>
                <w:color w:val="0D0D0D"/>
                <w:sz w:val="22"/>
                <w:szCs w:val="22"/>
              </w:rPr>
              <w:t xml:space="preserve"> на </w:t>
            </w:r>
            <w:r w:rsidRPr="00CB2FAB">
              <w:rPr>
                <w:color w:val="0D0D0D"/>
                <w:sz w:val="22"/>
                <w:szCs w:val="22"/>
                <w:lang w:val="ru-RU"/>
              </w:rPr>
              <w:t xml:space="preserve">ТОВ СП </w:t>
            </w:r>
            <w:r w:rsidRPr="00CB2FAB">
              <w:rPr>
                <w:bCs/>
                <w:color w:val="0D0D0D"/>
                <w:sz w:val="22"/>
                <w:szCs w:val="22"/>
                <w:lang w:val="ru-RU"/>
              </w:rPr>
              <w:t>«Вітмарк-Україна»</w:t>
            </w:r>
          </w:p>
        </w:tc>
        <w:tc>
          <w:tcPr>
            <w:tcW w:w="1985" w:type="dxa"/>
            <w:vAlign w:val="center"/>
          </w:tcPr>
          <w:p w:rsidR="00EA56E9" w:rsidRPr="00175D55" w:rsidRDefault="00EA56E9" w:rsidP="007B211B">
            <w:pPr>
              <w:jc w:val="center"/>
              <w:rPr>
                <w:color w:val="0D0D0D"/>
                <w:sz w:val="22"/>
                <w:szCs w:val="22"/>
                <w:shd w:val="clear" w:color="auto" w:fill="FFFFFF"/>
                <w:lang w:val="ru-RU"/>
              </w:rPr>
            </w:pPr>
            <w:r w:rsidRPr="004D6D4A">
              <w:rPr>
                <w:color w:val="0D0D0D"/>
                <w:sz w:val="22"/>
                <w:szCs w:val="22"/>
              </w:rPr>
              <w:t>Кпуц</w:t>
            </w:r>
            <w:r>
              <w:rPr>
                <w:color w:val="0D0D0D"/>
                <w:sz w:val="22"/>
                <w:szCs w:val="22"/>
              </w:rPr>
              <w:t xml:space="preserve"> </w:t>
            </w:r>
            <w:r w:rsidRPr="00CB2FAB">
              <w:rPr>
                <w:color w:val="0D0D0D"/>
                <w:sz w:val="22"/>
                <w:szCs w:val="22"/>
                <w:lang w:val="ru-RU"/>
              </w:rPr>
              <w:t xml:space="preserve">ТОВ СП </w:t>
            </w:r>
            <w:r w:rsidRPr="00CB2FAB">
              <w:rPr>
                <w:bCs/>
                <w:color w:val="0D0D0D"/>
                <w:sz w:val="22"/>
                <w:szCs w:val="22"/>
                <w:lang w:val="ru-RU"/>
              </w:rPr>
              <w:t>«Вітмарк-Україна»</w:t>
            </w:r>
            <w:r w:rsidRPr="004D6D4A">
              <w:rPr>
                <w:color w:val="0D0D0D"/>
                <w:sz w:val="22"/>
                <w:szCs w:val="22"/>
              </w:rPr>
              <w:t xml:space="preserve"> = В / T</w:t>
            </w:r>
          </w:p>
        </w:tc>
        <w:tc>
          <w:tcPr>
            <w:tcW w:w="2689" w:type="dxa"/>
            <w:vAlign w:val="center"/>
          </w:tcPr>
          <w:p w:rsidR="00EA56E9" w:rsidRPr="004D6D4A" w:rsidRDefault="00EA56E9" w:rsidP="007B211B">
            <w:pPr>
              <w:jc w:val="center"/>
              <w:rPr>
                <w:color w:val="0D0D0D"/>
                <w:sz w:val="22"/>
                <w:szCs w:val="22"/>
                <w:shd w:val="clear" w:color="auto" w:fill="FFFFFF"/>
                <w:lang w:val="ru-RU"/>
              </w:rPr>
            </w:pPr>
            <w:r w:rsidRPr="004D6D4A">
              <w:rPr>
                <w:color w:val="0D0D0D"/>
                <w:sz w:val="22"/>
                <w:szCs w:val="22"/>
              </w:rPr>
              <w:t xml:space="preserve">Кпуц – відношення загального обсягу виробництва </w:t>
            </w:r>
            <w:r>
              <w:rPr>
                <w:color w:val="0D0D0D"/>
                <w:sz w:val="22"/>
                <w:szCs w:val="22"/>
              </w:rPr>
              <w:t xml:space="preserve">на </w:t>
            </w:r>
            <w:r w:rsidRPr="00CB2FAB">
              <w:rPr>
                <w:color w:val="0D0D0D"/>
                <w:sz w:val="22"/>
                <w:szCs w:val="22"/>
                <w:lang w:val="ru-RU"/>
              </w:rPr>
              <w:t xml:space="preserve">ТОВ СП </w:t>
            </w:r>
            <w:r w:rsidRPr="00CB2FAB">
              <w:rPr>
                <w:bCs/>
                <w:color w:val="0D0D0D"/>
                <w:sz w:val="22"/>
                <w:szCs w:val="22"/>
                <w:lang w:val="ru-RU"/>
              </w:rPr>
              <w:t>«Вітмарк-Україна»</w:t>
            </w:r>
            <w:r w:rsidRPr="004D6D4A">
              <w:rPr>
                <w:color w:val="0D0D0D"/>
                <w:sz w:val="22"/>
                <w:szCs w:val="22"/>
              </w:rPr>
              <w:t>до часу управлінського циклу</w:t>
            </w:r>
          </w:p>
        </w:tc>
        <w:tc>
          <w:tcPr>
            <w:tcW w:w="1138" w:type="dxa"/>
            <w:vAlign w:val="center"/>
          </w:tcPr>
          <w:p w:rsidR="00EA56E9" w:rsidRPr="004D6D4A" w:rsidRDefault="00EA56E9" w:rsidP="007B211B">
            <w:pPr>
              <w:jc w:val="center"/>
              <w:rPr>
                <w:color w:val="0D0D0D"/>
                <w:sz w:val="22"/>
                <w:szCs w:val="22"/>
                <w:shd w:val="clear" w:color="auto" w:fill="FFFFFF"/>
              </w:rPr>
            </w:pPr>
            <w:r w:rsidRPr="004D6D4A">
              <w:rPr>
                <w:color w:val="0D0D0D"/>
                <w:sz w:val="22"/>
                <w:szCs w:val="22"/>
              </w:rPr>
              <w:t>0,95</w:t>
            </w:r>
            <w:r>
              <w:rPr>
                <w:color w:val="0D0D0D"/>
                <w:sz w:val="22"/>
                <w:szCs w:val="22"/>
              </w:rPr>
              <w:t>1</w:t>
            </w:r>
          </w:p>
        </w:tc>
        <w:tc>
          <w:tcPr>
            <w:tcW w:w="1146" w:type="dxa"/>
            <w:vAlign w:val="center"/>
          </w:tcPr>
          <w:p w:rsidR="00EA56E9" w:rsidRPr="004D6D4A" w:rsidRDefault="00EA56E9" w:rsidP="007B211B">
            <w:pPr>
              <w:jc w:val="center"/>
              <w:rPr>
                <w:color w:val="0D0D0D"/>
                <w:sz w:val="22"/>
                <w:szCs w:val="22"/>
                <w:shd w:val="clear" w:color="auto" w:fill="FFFFFF"/>
              </w:rPr>
            </w:pPr>
            <w:r w:rsidRPr="004D6D4A">
              <w:rPr>
                <w:color w:val="0D0D0D"/>
                <w:sz w:val="22"/>
                <w:szCs w:val="22"/>
              </w:rPr>
              <w:t>0,90</w:t>
            </w:r>
            <w:r>
              <w:rPr>
                <w:color w:val="0D0D0D"/>
                <w:sz w:val="22"/>
                <w:szCs w:val="22"/>
              </w:rPr>
              <w:t>2</w:t>
            </w:r>
          </w:p>
        </w:tc>
        <w:tc>
          <w:tcPr>
            <w:tcW w:w="944" w:type="dxa"/>
            <w:vAlign w:val="center"/>
          </w:tcPr>
          <w:p w:rsidR="00EA56E9" w:rsidRPr="004D6D4A" w:rsidRDefault="00EA56E9" w:rsidP="007B211B">
            <w:pPr>
              <w:jc w:val="center"/>
              <w:rPr>
                <w:color w:val="0D0D0D"/>
                <w:sz w:val="22"/>
                <w:szCs w:val="22"/>
                <w:shd w:val="clear" w:color="auto" w:fill="FFFFFF"/>
              </w:rPr>
            </w:pPr>
            <w:r w:rsidRPr="004D6D4A">
              <w:rPr>
                <w:color w:val="0D0D0D"/>
                <w:sz w:val="22"/>
                <w:szCs w:val="22"/>
              </w:rPr>
              <w:t>0,85</w:t>
            </w:r>
            <w:r>
              <w:rPr>
                <w:color w:val="0D0D0D"/>
                <w:sz w:val="22"/>
                <w:szCs w:val="22"/>
              </w:rPr>
              <w:t>4</w:t>
            </w:r>
          </w:p>
        </w:tc>
      </w:tr>
      <w:tr w:rsidR="00EA56E9" w:rsidRPr="006874D3" w:rsidTr="007B211B">
        <w:tc>
          <w:tcPr>
            <w:tcW w:w="1951" w:type="dxa"/>
            <w:vAlign w:val="center"/>
          </w:tcPr>
          <w:p w:rsidR="00EA56E9" w:rsidRPr="004D6D4A" w:rsidRDefault="00EA56E9" w:rsidP="007B211B">
            <w:pPr>
              <w:jc w:val="center"/>
              <w:rPr>
                <w:color w:val="0D0D0D"/>
                <w:sz w:val="22"/>
                <w:szCs w:val="22"/>
                <w:shd w:val="clear" w:color="auto" w:fill="FFFFFF"/>
              </w:rPr>
            </w:pPr>
            <w:r w:rsidRPr="004D6D4A">
              <w:rPr>
                <w:color w:val="0D0D0D"/>
                <w:sz w:val="22"/>
                <w:szCs w:val="22"/>
              </w:rPr>
              <w:t>Рівень трудової дисципліни</w:t>
            </w:r>
            <w:r>
              <w:rPr>
                <w:color w:val="0D0D0D"/>
                <w:sz w:val="22"/>
                <w:szCs w:val="22"/>
              </w:rPr>
              <w:t xml:space="preserve"> на </w:t>
            </w:r>
            <w:r w:rsidRPr="00CB2FAB">
              <w:rPr>
                <w:color w:val="0D0D0D"/>
                <w:sz w:val="22"/>
                <w:szCs w:val="22"/>
                <w:lang w:val="ru-RU"/>
              </w:rPr>
              <w:t xml:space="preserve">ТОВ СП </w:t>
            </w:r>
            <w:r w:rsidRPr="00CB2FAB">
              <w:rPr>
                <w:bCs/>
                <w:color w:val="0D0D0D"/>
                <w:sz w:val="22"/>
                <w:szCs w:val="22"/>
                <w:lang w:val="ru-RU"/>
              </w:rPr>
              <w:t>«Вітмарк-Україна»</w:t>
            </w:r>
          </w:p>
        </w:tc>
        <w:tc>
          <w:tcPr>
            <w:tcW w:w="1985" w:type="dxa"/>
            <w:vAlign w:val="center"/>
          </w:tcPr>
          <w:p w:rsidR="00EA56E9" w:rsidRPr="004D6D4A" w:rsidRDefault="00EA56E9" w:rsidP="007B211B">
            <w:pPr>
              <w:jc w:val="center"/>
              <w:rPr>
                <w:color w:val="0D0D0D"/>
                <w:sz w:val="22"/>
                <w:szCs w:val="22"/>
                <w:shd w:val="clear" w:color="auto" w:fill="FFFFFF"/>
              </w:rPr>
            </w:pPr>
            <w:r w:rsidRPr="004D6D4A">
              <w:rPr>
                <w:color w:val="0D0D0D"/>
                <w:sz w:val="22"/>
                <w:szCs w:val="22"/>
              </w:rPr>
              <w:t>Д</w:t>
            </w:r>
            <w:r>
              <w:rPr>
                <w:color w:val="0D0D0D"/>
                <w:sz w:val="22"/>
                <w:szCs w:val="22"/>
              </w:rPr>
              <w:t xml:space="preserve"> </w:t>
            </w:r>
            <w:r w:rsidRPr="00CB2FAB">
              <w:rPr>
                <w:color w:val="0D0D0D"/>
                <w:sz w:val="22"/>
                <w:szCs w:val="22"/>
                <w:lang w:val="ru-RU"/>
              </w:rPr>
              <w:t xml:space="preserve">ТОВ СП </w:t>
            </w:r>
            <w:r w:rsidRPr="00CB2FAB">
              <w:rPr>
                <w:bCs/>
                <w:color w:val="0D0D0D"/>
                <w:sz w:val="22"/>
                <w:szCs w:val="22"/>
                <w:lang w:val="ru-RU"/>
              </w:rPr>
              <w:t>«Вітмарк-Україна»</w:t>
            </w:r>
            <w:r w:rsidRPr="004D6D4A">
              <w:rPr>
                <w:color w:val="0D0D0D"/>
                <w:sz w:val="22"/>
                <w:szCs w:val="22"/>
              </w:rPr>
              <w:t>= ПТД / Чсер</w:t>
            </w:r>
          </w:p>
        </w:tc>
        <w:tc>
          <w:tcPr>
            <w:tcW w:w="2689" w:type="dxa"/>
            <w:vAlign w:val="center"/>
          </w:tcPr>
          <w:p w:rsidR="00EA56E9" w:rsidRPr="004D6D4A" w:rsidRDefault="00EA56E9" w:rsidP="007B211B">
            <w:pPr>
              <w:jc w:val="center"/>
              <w:rPr>
                <w:color w:val="0D0D0D"/>
                <w:sz w:val="22"/>
                <w:szCs w:val="22"/>
                <w:shd w:val="clear" w:color="auto" w:fill="FFFFFF"/>
              </w:rPr>
            </w:pPr>
            <w:r w:rsidRPr="004D6D4A">
              <w:rPr>
                <w:color w:val="0D0D0D"/>
                <w:sz w:val="22"/>
                <w:szCs w:val="22"/>
              </w:rPr>
              <w:t>Д – показник трудової дисципліни</w:t>
            </w:r>
            <w:r>
              <w:rPr>
                <w:color w:val="0D0D0D"/>
                <w:sz w:val="22"/>
                <w:szCs w:val="22"/>
              </w:rPr>
              <w:t xml:space="preserve"> на </w:t>
            </w:r>
            <w:r w:rsidRPr="00CB2FAB">
              <w:rPr>
                <w:color w:val="0D0D0D"/>
                <w:sz w:val="22"/>
                <w:szCs w:val="22"/>
                <w:lang w:val="ru-RU"/>
              </w:rPr>
              <w:t xml:space="preserve">ТОВ СП </w:t>
            </w:r>
            <w:r w:rsidRPr="00CB2FAB">
              <w:rPr>
                <w:bCs/>
                <w:color w:val="0D0D0D"/>
                <w:sz w:val="22"/>
                <w:szCs w:val="22"/>
                <w:lang w:val="ru-RU"/>
              </w:rPr>
              <w:t>«Вітмарк-Україна»</w:t>
            </w:r>
            <w:r w:rsidRPr="004D6D4A">
              <w:rPr>
                <w:color w:val="0D0D0D"/>
                <w:sz w:val="22"/>
                <w:szCs w:val="22"/>
              </w:rPr>
              <w:t>, вираховується як відношення числа порушень трудової дисципліни до середньооблікової чисельності</w:t>
            </w:r>
          </w:p>
        </w:tc>
        <w:tc>
          <w:tcPr>
            <w:tcW w:w="1138" w:type="dxa"/>
            <w:vAlign w:val="center"/>
          </w:tcPr>
          <w:p w:rsidR="00EA56E9" w:rsidRPr="004D6D4A" w:rsidRDefault="00EA56E9" w:rsidP="007B211B">
            <w:pPr>
              <w:jc w:val="center"/>
              <w:rPr>
                <w:color w:val="0D0D0D"/>
                <w:sz w:val="22"/>
                <w:szCs w:val="22"/>
                <w:shd w:val="clear" w:color="auto" w:fill="FFFFFF"/>
              </w:rPr>
            </w:pPr>
            <w:r w:rsidRPr="004D6D4A">
              <w:rPr>
                <w:color w:val="0D0D0D"/>
                <w:sz w:val="22"/>
                <w:szCs w:val="22"/>
                <w:shd w:val="clear" w:color="auto" w:fill="FFFFFF"/>
              </w:rPr>
              <w:t>0,17</w:t>
            </w:r>
            <w:r>
              <w:rPr>
                <w:color w:val="0D0D0D"/>
                <w:sz w:val="22"/>
                <w:szCs w:val="22"/>
                <w:shd w:val="clear" w:color="auto" w:fill="FFFFFF"/>
              </w:rPr>
              <w:t>5</w:t>
            </w:r>
          </w:p>
        </w:tc>
        <w:tc>
          <w:tcPr>
            <w:tcW w:w="1146" w:type="dxa"/>
            <w:vAlign w:val="center"/>
          </w:tcPr>
          <w:p w:rsidR="00EA56E9" w:rsidRPr="004D6D4A" w:rsidRDefault="00EA56E9" w:rsidP="007B211B">
            <w:pPr>
              <w:jc w:val="center"/>
              <w:rPr>
                <w:color w:val="0D0D0D"/>
                <w:sz w:val="22"/>
                <w:szCs w:val="22"/>
                <w:shd w:val="clear" w:color="auto" w:fill="FFFFFF"/>
              </w:rPr>
            </w:pPr>
            <w:r w:rsidRPr="004D6D4A">
              <w:rPr>
                <w:color w:val="0D0D0D"/>
                <w:sz w:val="22"/>
                <w:szCs w:val="22"/>
                <w:shd w:val="clear" w:color="auto" w:fill="FFFFFF"/>
              </w:rPr>
              <w:t>0,1</w:t>
            </w:r>
            <w:r>
              <w:rPr>
                <w:color w:val="0D0D0D"/>
                <w:sz w:val="22"/>
                <w:szCs w:val="22"/>
                <w:shd w:val="clear" w:color="auto" w:fill="FFFFFF"/>
              </w:rPr>
              <w:t>2</w:t>
            </w:r>
            <w:r w:rsidRPr="004D6D4A">
              <w:rPr>
                <w:color w:val="0D0D0D"/>
                <w:sz w:val="22"/>
                <w:szCs w:val="22"/>
                <w:shd w:val="clear" w:color="auto" w:fill="FFFFFF"/>
              </w:rPr>
              <w:t>1</w:t>
            </w:r>
          </w:p>
        </w:tc>
        <w:tc>
          <w:tcPr>
            <w:tcW w:w="944" w:type="dxa"/>
            <w:vAlign w:val="center"/>
          </w:tcPr>
          <w:p w:rsidR="00EA56E9" w:rsidRPr="004D6D4A" w:rsidRDefault="00EA56E9" w:rsidP="007B211B">
            <w:pPr>
              <w:jc w:val="center"/>
              <w:rPr>
                <w:color w:val="0D0D0D"/>
                <w:sz w:val="22"/>
                <w:szCs w:val="22"/>
                <w:shd w:val="clear" w:color="auto" w:fill="FFFFFF"/>
              </w:rPr>
            </w:pPr>
            <w:r w:rsidRPr="004D6D4A">
              <w:rPr>
                <w:color w:val="0D0D0D"/>
                <w:sz w:val="22"/>
                <w:szCs w:val="22"/>
                <w:shd w:val="clear" w:color="auto" w:fill="FFFFFF"/>
              </w:rPr>
              <w:t>0,05</w:t>
            </w:r>
            <w:r>
              <w:rPr>
                <w:color w:val="0D0D0D"/>
                <w:sz w:val="22"/>
                <w:szCs w:val="22"/>
                <w:shd w:val="clear" w:color="auto" w:fill="FFFFFF"/>
              </w:rPr>
              <w:t>1</w:t>
            </w:r>
          </w:p>
        </w:tc>
      </w:tr>
      <w:tr w:rsidR="00EA56E9" w:rsidRPr="006874D3" w:rsidTr="007B211B">
        <w:tc>
          <w:tcPr>
            <w:tcW w:w="1951" w:type="dxa"/>
            <w:vAlign w:val="center"/>
          </w:tcPr>
          <w:p w:rsidR="00EA56E9" w:rsidRPr="004D6D4A" w:rsidRDefault="00EA56E9" w:rsidP="007B211B">
            <w:pPr>
              <w:jc w:val="center"/>
              <w:rPr>
                <w:color w:val="0D0D0D"/>
                <w:sz w:val="22"/>
                <w:szCs w:val="22"/>
                <w:shd w:val="clear" w:color="auto" w:fill="FFFFFF"/>
              </w:rPr>
            </w:pPr>
            <w:r w:rsidRPr="004D6D4A">
              <w:rPr>
                <w:color w:val="0D0D0D"/>
                <w:sz w:val="22"/>
                <w:szCs w:val="22"/>
              </w:rPr>
              <w:t>Плинність кадрів</w:t>
            </w:r>
            <w:r>
              <w:rPr>
                <w:color w:val="0D0D0D"/>
                <w:sz w:val="22"/>
                <w:szCs w:val="22"/>
              </w:rPr>
              <w:t xml:space="preserve"> на </w:t>
            </w:r>
            <w:r w:rsidRPr="00CB2FAB">
              <w:rPr>
                <w:color w:val="0D0D0D"/>
                <w:sz w:val="22"/>
                <w:szCs w:val="22"/>
                <w:lang w:val="ru-RU"/>
              </w:rPr>
              <w:t xml:space="preserve">ТОВ СП </w:t>
            </w:r>
            <w:r w:rsidRPr="00CB2FAB">
              <w:rPr>
                <w:bCs/>
                <w:color w:val="0D0D0D"/>
                <w:sz w:val="22"/>
                <w:szCs w:val="22"/>
                <w:lang w:val="ru-RU"/>
              </w:rPr>
              <w:t>«Вітмарк-Україна»</w:t>
            </w:r>
          </w:p>
        </w:tc>
        <w:tc>
          <w:tcPr>
            <w:tcW w:w="1985" w:type="dxa"/>
            <w:vAlign w:val="center"/>
          </w:tcPr>
          <w:p w:rsidR="00EA56E9" w:rsidRPr="004D6D4A" w:rsidRDefault="00EA56E9" w:rsidP="007B211B">
            <w:pPr>
              <w:jc w:val="center"/>
              <w:rPr>
                <w:color w:val="0D0D0D"/>
                <w:sz w:val="22"/>
                <w:szCs w:val="22"/>
                <w:shd w:val="clear" w:color="auto" w:fill="FFFFFF"/>
              </w:rPr>
            </w:pPr>
            <w:r w:rsidRPr="004D6D4A">
              <w:rPr>
                <w:color w:val="0D0D0D"/>
                <w:sz w:val="22"/>
                <w:szCs w:val="22"/>
              </w:rPr>
              <w:t xml:space="preserve">Пк </w:t>
            </w:r>
            <w:r w:rsidRPr="00CB2FAB">
              <w:rPr>
                <w:color w:val="0D0D0D"/>
                <w:sz w:val="22"/>
                <w:szCs w:val="22"/>
                <w:lang w:val="ru-RU"/>
              </w:rPr>
              <w:t xml:space="preserve">ТОВ СП </w:t>
            </w:r>
            <w:r w:rsidRPr="00CB2FAB">
              <w:rPr>
                <w:bCs/>
                <w:color w:val="0D0D0D"/>
                <w:sz w:val="22"/>
                <w:szCs w:val="22"/>
                <w:lang w:val="ru-RU"/>
              </w:rPr>
              <w:t>«Вітмарк-Україна»</w:t>
            </w:r>
            <w:r w:rsidRPr="004D6D4A">
              <w:rPr>
                <w:color w:val="0D0D0D"/>
                <w:sz w:val="22"/>
                <w:szCs w:val="22"/>
              </w:rPr>
              <w:t>= (Чзв + Чпр) / Чсер</w:t>
            </w:r>
          </w:p>
        </w:tc>
        <w:tc>
          <w:tcPr>
            <w:tcW w:w="2689" w:type="dxa"/>
            <w:vAlign w:val="center"/>
          </w:tcPr>
          <w:p w:rsidR="00EA56E9" w:rsidRPr="004D6D4A" w:rsidRDefault="00EA56E9" w:rsidP="007B211B">
            <w:pPr>
              <w:jc w:val="center"/>
              <w:rPr>
                <w:color w:val="0D0D0D"/>
                <w:sz w:val="22"/>
                <w:szCs w:val="22"/>
                <w:shd w:val="clear" w:color="auto" w:fill="FFFFFF"/>
              </w:rPr>
            </w:pPr>
            <w:r w:rsidRPr="004D6D4A">
              <w:rPr>
                <w:color w:val="0D0D0D"/>
                <w:sz w:val="22"/>
                <w:szCs w:val="22"/>
              </w:rPr>
              <w:t>Пк – показник плинності кадрів</w:t>
            </w:r>
            <w:r>
              <w:rPr>
                <w:color w:val="0D0D0D"/>
                <w:sz w:val="22"/>
                <w:szCs w:val="22"/>
              </w:rPr>
              <w:t xml:space="preserve"> на </w:t>
            </w:r>
            <w:r w:rsidRPr="00CB2FAB">
              <w:rPr>
                <w:color w:val="0D0D0D"/>
                <w:sz w:val="22"/>
                <w:szCs w:val="22"/>
                <w:lang w:val="ru-RU"/>
              </w:rPr>
              <w:t xml:space="preserve">ТОВ СП </w:t>
            </w:r>
            <w:r w:rsidRPr="00CB2FAB">
              <w:rPr>
                <w:bCs/>
                <w:color w:val="0D0D0D"/>
                <w:sz w:val="22"/>
                <w:szCs w:val="22"/>
                <w:lang w:val="ru-RU"/>
              </w:rPr>
              <w:t>«Вітмарк-Україна»</w:t>
            </w:r>
            <w:r w:rsidRPr="004D6D4A">
              <w:rPr>
                <w:color w:val="0D0D0D"/>
                <w:sz w:val="22"/>
                <w:szCs w:val="22"/>
              </w:rPr>
              <w:t>, вираховується як відношення суми числа звільнених та прийнятих на роботу до загальної чисельності співробітників</w:t>
            </w:r>
          </w:p>
        </w:tc>
        <w:tc>
          <w:tcPr>
            <w:tcW w:w="1138" w:type="dxa"/>
            <w:vAlign w:val="center"/>
          </w:tcPr>
          <w:p w:rsidR="00EA56E9" w:rsidRPr="004D6D4A" w:rsidRDefault="00EA56E9" w:rsidP="007B211B">
            <w:pPr>
              <w:jc w:val="center"/>
              <w:rPr>
                <w:color w:val="0D0D0D"/>
                <w:sz w:val="22"/>
                <w:szCs w:val="22"/>
                <w:shd w:val="clear" w:color="auto" w:fill="FFFFFF"/>
              </w:rPr>
            </w:pPr>
            <w:r w:rsidRPr="004D6D4A">
              <w:rPr>
                <w:sz w:val="22"/>
                <w:szCs w:val="22"/>
              </w:rPr>
              <w:t>0,28</w:t>
            </w:r>
            <w:r>
              <w:rPr>
                <w:sz w:val="22"/>
                <w:szCs w:val="22"/>
              </w:rPr>
              <w:t>7</w:t>
            </w:r>
          </w:p>
        </w:tc>
        <w:tc>
          <w:tcPr>
            <w:tcW w:w="1146" w:type="dxa"/>
            <w:vAlign w:val="center"/>
          </w:tcPr>
          <w:p w:rsidR="00EA56E9" w:rsidRPr="004D6D4A" w:rsidRDefault="00EA56E9" w:rsidP="007B211B">
            <w:pPr>
              <w:jc w:val="center"/>
              <w:rPr>
                <w:color w:val="0D0D0D"/>
                <w:sz w:val="22"/>
                <w:szCs w:val="22"/>
                <w:shd w:val="clear" w:color="auto" w:fill="FFFFFF"/>
              </w:rPr>
            </w:pPr>
            <w:r w:rsidRPr="004D6D4A">
              <w:rPr>
                <w:sz w:val="22"/>
                <w:szCs w:val="22"/>
              </w:rPr>
              <w:t>0,2</w:t>
            </w:r>
            <w:r>
              <w:rPr>
                <w:sz w:val="22"/>
                <w:szCs w:val="22"/>
              </w:rPr>
              <w:t>8</w:t>
            </w:r>
            <w:r w:rsidRPr="004D6D4A">
              <w:rPr>
                <w:sz w:val="22"/>
                <w:szCs w:val="22"/>
              </w:rPr>
              <w:t>8</w:t>
            </w:r>
          </w:p>
        </w:tc>
        <w:tc>
          <w:tcPr>
            <w:tcW w:w="944" w:type="dxa"/>
            <w:vAlign w:val="center"/>
          </w:tcPr>
          <w:p w:rsidR="00EA56E9" w:rsidRPr="004D6D4A" w:rsidRDefault="00EA56E9" w:rsidP="007B211B">
            <w:pPr>
              <w:jc w:val="center"/>
              <w:rPr>
                <w:color w:val="0D0D0D"/>
                <w:sz w:val="22"/>
                <w:szCs w:val="22"/>
                <w:shd w:val="clear" w:color="auto" w:fill="FFFFFF"/>
              </w:rPr>
            </w:pPr>
            <w:r w:rsidRPr="004D6D4A">
              <w:rPr>
                <w:sz w:val="22"/>
                <w:szCs w:val="22"/>
              </w:rPr>
              <w:t>0,2</w:t>
            </w:r>
            <w:r>
              <w:rPr>
                <w:sz w:val="22"/>
                <w:szCs w:val="22"/>
              </w:rPr>
              <w:t>65</w:t>
            </w:r>
          </w:p>
        </w:tc>
      </w:tr>
    </w:tbl>
    <w:p w:rsidR="00EA56E9" w:rsidRPr="005642A5" w:rsidRDefault="00EA56E9" w:rsidP="00EA56E9">
      <w:pPr>
        <w:spacing w:line="360" w:lineRule="auto"/>
        <w:ind w:firstLine="709"/>
        <w:jc w:val="center"/>
        <w:rPr>
          <w:i/>
          <w:color w:val="0D0D0D"/>
          <w:sz w:val="28"/>
          <w:szCs w:val="28"/>
          <w:shd w:val="clear" w:color="auto" w:fill="FFFFFF"/>
          <w:lang w:val="ru-RU"/>
        </w:rPr>
      </w:pPr>
    </w:p>
    <w:p w:rsidR="00EA56E9" w:rsidRDefault="00EA56E9" w:rsidP="00EA56E9">
      <w:pPr>
        <w:spacing w:line="360" w:lineRule="auto"/>
        <w:ind w:firstLine="709"/>
        <w:jc w:val="both"/>
        <w:rPr>
          <w:sz w:val="28"/>
          <w:szCs w:val="28"/>
        </w:rPr>
      </w:pPr>
      <w:r w:rsidRPr="00125711">
        <w:rPr>
          <w:sz w:val="28"/>
          <w:szCs w:val="28"/>
        </w:rPr>
        <w:lastRenderedPageBreak/>
        <w:t xml:space="preserve">Розраховані показники ефективності кадрової політики </w:t>
      </w:r>
      <w:r w:rsidRPr="00CB2FAB">
        <w:rPr>
          <w:sz w:val="28"/>
          <w:szCs w:val="28"/>
          <w:lang w:val="ru-RU"/>
        </w:rPr>
        <w:t xml:space="preserve">на ТОВ СП </w:t>
      </w:r>
      <w:r w:rsidRPr="00CB2FAB">
        <w:rPr>
          <w:bCs/>
          <w:sz w:val="28"/>
          <w:szCs w:val="28"/>
          <w:lang w:val="ru-RU"/>
        </w:rPr>
        <w:t>«Вітмарк-Україна»</w:t>
      </w:r>
      <w:r>
        <w:rPr>
          <w:bCs/>
          <w:sz w:val="28"/>
          <w:szCs w:val="28"/>
          <w:lang w:val="ru-RU"/>
        </w:rPr>
        <w:t xml:space="preserve"> </w:t>
      </w:r>
      <w:r w:rsidRPr="00125711">
        <w:rPr>
          <w:sz w:val="28"/>
          <w:szCs w:val="28"/>
        </w:rPr>
        <w:t>свідчать про достатн</w:t>
      </w:r>
      <w:r>
        <w:rPr>
          <w:sz w:val="28"/>
          <w:szCs w:val="28"/>
        </w:rPr>
        <w:t xml:space="preserve">ій </w:t>
      </w:r>
      <w:r w:rsidRPr="00125711">
        <w:rPr>
          <w:sz w:val="28"/>
          <w:szCs w:val="28"/>
        </w:rPr>
        <w:t xml:space="preserve">рівень управління людським </w:t>
      </w:r>
      <w:r>
        <w:rPr>
          <w:sz w:val="28"/>
          <w:szCs w:val="28"/>
        </w:rPr>
        <w:t xml:space="preserve">капіталом на підприємстві в умовах глобальних викликів, а належна </w:t>
      </w:r>
      <w:r w:rsidRPr="00125711">
        <w:rPr>
          <w:sz w:val="28"/>
          <w:szCs w:val="28"/>
        </w:rPr>
        <w:t xml:space="preserve"> продуктивність праці </w:t>
      </w:r>
      <w:r w:rsidRPr="00CB2FAB">
        <w:rPr>
          <w:sz w:val="28"/>
          <w:szCs w:val="28"/>
          <w:lang w:val="ru-RU"/>
        </w:rPr>
        <w:t xml:space="preserve">на ТОВ СП </w:t>
      </w:r>
      <w:r w:rsidRPr="00CB2FAB">
        <w:rPr>
          <w:bCs/>
          <w:sz w:val="28"/>
          <w:szCs w:val="28"/>
          <w:lang w:val="ru-RU"/>
        </w:rPr>
        <w:t>«Вітмарк-Україна»</w:t>
      </w:r>
      <w:r>
        <w:rPr>
          <w:bCs/>
          <w:sz w:val="28"/>
          <w:szCs w:val="28"/>
          <w:lang w:val="ru-RU"/>
        </w:rPr>
        <w:t xml:space="preserve"> </w:t>
      </w:r>
      <w:r w:rsidRPr="00125711">
        <w:rPr>
          <w:sz w:val="28"/>
          <w:szCs w:val="28"/>
        </w:rPr>
        <w:t xml:space="preserve">та ефективність використання персоналу вказують на </w:t>
      </w:r>
      <w:r>
        <w:rPr>
          <w:sz w:val="28"/>
          <w:szCs w:val="28"/>
        </w:rPr>
        <w:t>належну</w:t>
      </w:r>
      <w:r w:rsidRPr="00125711">
        <w:rPr>
          <w:sz w:val="28"/>
          <w:szCs w:val="28"/>
        </w:rPr>
        <w:t xml:space="preserve"> організовану систему роботи з </w:t>
      </w:r>
      <w:r>
        <w:rPr>
          <w:sz w:val="28"/>
          <w:szCs w:val="28"/>
        </w:rPr>
        <w:t xml:space="preserve">персоналом на </w:t>
      </w:r>
      <w:r w:rsidRPr="00CB2FAB">
        <w:rPr>
          <w:sz w:val="28"/>
          <w:szCs w:val="28"/>
          <w:lang w:val="ru-RU"/>
        </w:rPr>
        <w:t xml:space="preserve">на ТОВ СП </w:t>
      </w:r>
      <w:r w:rsidRPr="00CB2FAB">
        <w:rPr>
          <w:bCs/>
          <w:sz w:val="28"/>
          <w:szCs w:val="28"/>
          <w:lang w:val="ru-RU"/>
        </w:rPr>
        <w:t>«Вітмарк-Україна»</w:t>
      </w:r>
      <w:r w:rsidRPr="00125711">
        <w:rPr>
          <w:sz w:val="28"/>
          <w:szCs w:val="28"/>
        </w:rPr>
        <w:t xml:space="preserve">. </w:t>
      </w:r>
    </w:p>
    <w:p w:rsidR="00EA56E9" w:rsidRDefault="00EA56E9" w:rsidP="00EA56E9">
      <w:pPr>
        <w:spacing w:line="360" w:lineRule="auto"/>
        <w:ind w:firstLine="709"/>
        <w:jc w:val="both"/>
        <w:rPr>
          <w:rFonts w:eastAsia="Calibri"/>
          <w:iCs/>
          <w:sz w:val="28"/>
          <w:szCs w:val="28"/>
        </w:rPr>
      </w:pPr>
    </w:p>
    <w:p w:rsidR="00EA56E9" w:rsidRDefault="00EA56E9" w:rsidP="00EA56E9">
      <w:pPr>
        <w:spacing w:line="360" w:lineRule="auto"/>
        <w:ind w:firstLine="709"/>
        <w:jc w:val="both"/>
        <w:rPr>
          <w:rFonts w:eastAsia="Calibri"/>
          <w:iCs/>
          <w:sz w:val="28"/>
          <w:szCs w:val="28"/>
        </w:rPr>
      </w:pPr>
    </w:p>
    <w:p w:rsidR="00EA56E9" w:rsidRPr="00A21A4D" w:rsidRDefault="00EA56E9" w:rsidP="00EA56E9">
      <w:pPr>
        <w:spacing w:line="360" w:lineRule="auto"/>
        <w:ind w:firstLine="709"/>
        <w:jc w:val="both"/>
        <w:rPr>
          <w:bCs/>
          <w:caps/>
          <w:sz w:val="28"/>
          <w:szCs w:val="28"/>
        </w:rPr>
      </w:pPr>
      <w:r w:rsidRPr="00A21A4D">
        <w:rPr>
          <w:rFonts w:eastAsia="Calibri"/>
          <w:iCs/>
          <w:sz w:val="28"/>
          <w:szCs w:val="28"/>
        </w:rPr>
        <w:t xml:space="preserve">2.2. Діагностика фінансової стійкості,  ліквідності та     платоспроможності </w:t>
      </w:r>
      <w:r w:rsidRPr="00A21A4D">
        <w:rPr>
          <w:bCs/>
          <w:sz w:val="28"/>
          <w:szCs w:val="28"/>
        </w:rPr>
        <w:t xml:space="preserve">виробничого підприємства </w:t>
      </w:r>
      <w:r w:rsidRPr="00A21A4D">
        <w:rPr>
          <w:bCs/>
          <w:caps/>
          <w:sz w:val="28"/>
          <w:szCs w:val="28"/>
        </w:rPr>
        <w:t xml:space="preserve"> ТОВ СП </w:t>
      </w:r>
      <w:r w:rsidRPr="00A21A4D">
        <w:rPr>
          <w:bCs/>
          <w:sz w:val="28"/>
          <w:szCs w:val="28"/>
        </w:rPr>
        <w:t>«Вітмарк-Україна»</w:t>
      </w:r>
    </w:p>
    <w:p w:rsidR="00EA56E9" w:rsidRPr="00A21A4D" w:rsidRDefault="00EA56E9" w:rsidP="00EA56E9">
      <w:pPr>
        <w:spacing w:line="360" w:lineRule="auto"/>
        <w:ind w:firstLine="709"/>
        <w:jc w:val="both"/>
        <w:rPr>
          <w:iCs/>
          <w:sz w:val="28"/>
        </w:rPr>
      </w:pPr>
    </w:p>
    <w:p w:rsidR="00EA56E9" w:rsidRPr="00D52662" w:rsidRDefault="00EA56E9" w:rsidP="00EA56E9">
      <w:pPr>
        <w:ind w:left="720"/>
        <w:jc w:val="both"/>
        <w:rPr>
          <w:b/>
          <w:i/>
          <w:sz w:val="28"/>
        </w:rPr>
      </w:pPr>
    </w:p>
    <w:p w:rsidR="00EA56E9" w:rsidRDefault="00EA56E9" w:rsidP="00EA56E9">
      <w:pPr>
        <w:spacing w:line="360" w:lineRule="auto"/>
        <w:ind w:firstLine="709"/>
        <w:jc w:val="both"/>
        <w:rPr>
          <w:sz w:val="28"/>
          <w:szCs w:val="28"/>
        </w:rPr>
      </w:pPr>
      <w:r>
        <w:rPr>
          <w:rFonts w:eastAsia="Calibri"/>
          <w:bCs/>
          <w:sz w:val="28"/>
          <w:szCs w:val="28"/>
        </w:rPr>
        <w:t>Оцінка та а</w:t>
      </w:r>
      <w:r w:rsidRPr="00D52662">
        <w:rPr>
          <w:rFonts w:eastAsia="Calibri"/>
          <w:bCs/>
          <w:sz w:val="28"/>
          <w:szCs w:val="28"/>
        </w:rPr>
        <w:t xml:space="preserve">наліз фінансової стійкості,  ліквідності та платоспроможності </w:t>
      </w:r>
      <w:r w:rsidRPr="00A21A4D">
        <w:rPr>
          <w:bCs/>
          <w:sz w:val="28"/>
          <w:szCs w:val="28"/>
        </w:rPr>
        <w:t xml:space="preserve">виробничого підприємства </w:t>
      </w:r>
      <w:r w:rsidRPr="00A21A4D">
        <w:rPr>
          <w:bCs/>
          <w:caps/>
          <w:sz w:val="28"/>
          <w:szCs w:val="28"/>
        </w:rPr>
        <w:t xml:space="preserve"> ТОВ СП </w:t>
      </w:r>
      <w:r w:rsidRPr="00A21A4D">
        <w:rPr>
          <w:bCs/>
          <w:sz w:val="28"/>
          <w:szCs w:val="28"/>
        </w:rPr>
        <w:t>«Вітмарк-Україна»</w:t>
      </w:r>
      <w:r w:rsidRPr="00D52662">
        <w:rPr>
          <w:rFonts w:eastAsia="Calibri"/>
          <w:bCs/>
          <w:sz w:val="28"/>
          <w:szCs w:val="28"/>
        </w:rPr>
        <w:t xml:space="preserve"> здійснюють за допомогою даних </w:t>
      </w:r>
      <w:r w:rsidRPr="00D52662">
        <w:rPr>
          <w:bCs/>
          <w:sz w:val="28"/>
          <w:szCs w:val="28"/>
        </w:rPr>
        <w:t>Звіт</w:t>
      </w:r>
      <w:r>
        <w:rPr>
          <w:bCs/>
          <w:sz w:val="28"/>
          <w:szCs w:val="28"/>
        </w:rPr>
        <w:t>у</w:t>
      </w:r>
      <w:r w:rsidRPr="00D52662">
        <w:rPr>
          <w:bCs/>
          <w:sz w:val="28"/>
          <w:szCs w:val="28"/>
        </w:rPr>
        <w:t xml:space="preserve"> про фінансовий стан</w:t>
      </w:r>
      <w:r>
        <w:rPr>
          <w:bCs/>
          <w:sz w:val="28"/>
          <w:szCs w:val="28"/>
        </w:rPr>
        <w:t xml:space="preserve"> підприємства</w:t>
      </w:r>
      <w:r w:rsidRPr="00D52662">
        <w:rPr>
          <w:sz w:val="28"/>
          <w:szCs w:val="28"/>
        </w:rPr>
        <w:t>.</w:t>
      </w:r>
    </w:p>
    <w:p w:rsidR="00EA56E9" w:rsidRPr="00BD5AD6" w:rsidRDefault="00EA56E9" w:rsidP="00EA56E9">
      <w:pPr>
        <w:spacing w:line="360" w:lineRule="auto"/>
        <w:ind w:firstLine="709"/>
        <w:jc w:val="both"/>
        <w:rPr>
          <w:rFonts w:eastAsia="Calibri"/>
          <w:bCs/>
          <w:sz w:val="28"/>
          <w:szCs w:val="28"/>
        </w:rPr>
      </w:pPr>
      <w:r w:rsidRPr="002C5531">
        <w:rPr>
          <w:rFonts w:eastAsia="Calibri"/>
          <w:bCs/>
          <w:sz w:val="28"/>
          <w:szCs w:val="28"/>
        </w:rPr>
        <w:t xml:space="preserve">Фінансова стійкість </w:t>
      </w:r>
      <w:r w:rsidRPr="00A21A4D">
        <w:rPr>
          <w:bCs/>
          <w:sz w:val="28"/>
          <w:szCs w:val="28"/>
        </w:rPr>
        <w:t xml:space="preserve">виробничого підприємства </w:t>
      </w:r>
      <w:r w:rsidRPr="00A21A4D">
        <w:rPr>
          <w:bCs/>
          <w:caps/>
          <w:sz w:val="28"/>
          <w:szCs w:val="28"/>
        </w:rPr>
        <w:t xml:space="preserve"> ТОВ СП </w:t>
      </w:r>
      <w:r w:rsidRPr="00A21A4D">
        <w:rPr>
          <w:bCs/>
          <w:sz w:val="28"/>
          <w:szCs w:val="28"/>
        </w:rPr>
        <w:t>«Вітмарк-Україна»</w:t>
      </w:r>
      <w:r>
        <w:rPr>
          <w:bCs/>
          <w:sz w:val="28"/>
          <w:szCs w:val="28"/>
        </w:rPr>
        <w:t xml:space="preserve"> </w:t>
      </w:r>
      <w:r w:rsidRPr="002C5531">
        <w:rPr>
          <w:rFonts w:eastAsia="Calibri"/>
          <w:bCs/>
          <w:sz w:val="28"/>
          <w:szCs w:val="28"/>
        </w:rPr>
        <w:t xml:space="preserve"> -</w:t>
      </w:r>
      <w:r>
        <w:rPr>
          <w:rFonts w:eastAsia="Calibri"/>
          <w:bCs/>
          <w:sz w:val="28"/>
          <w:szCs w:val="28"/>
        </w:rPr>
        <w:t xml:space="preserve"> </w:t>
      </w:r>
      <w:r w:rsidRPr="002C5531">
        <w:rPr>
          <w:rFonts w:eastAsia="Calibri"/>
          <w:bCs/>
          <w:sz w:val="28"/>
          <w:szCs w:val="28"/>
        </w:rPr>
        <w:t xml:space="preserve">це стабільне перевищення його </w:t>
      </w:r>
      <w:r>
        <w:rPr>
          <w:rFonts w:eastAsia="Calibri"/>
          <w:bCs/>
          <w:sz w:val="28"/>
          <w:szCs w:val="28"/>
        </w:rPr>
        <w:t xml:space="preserve">сукупних </w:t>
      </w:r>
      <w:r w:rsidRPr="002C5531">
        <w:rPr>
          <w:rFonts w:eastAsia="Calibri"/>
          <w:bCs/>
          <w:sz w:val="28"/>
          <w:szCs w:val="28"/>
        </w:rPr>
        <w:t xml:space="preserve">доходів над витратами, завдяки чому забезпечується вільне маневрування </w:t>
      </w:r>
      <w:r>
        <w:rPr>
          <w:rFonts w:eastAsia="Calibri"/>
          <w:bCs/>
          <w:sz w:val="28"/>
          <w:szCs w:val="28"/>
        </w:rPr>
        <w:t xml:space="preserve">ресурсами </w:t>
      </w:r>
      <w:r w:rsidRPr="00A21A4D">
        <w:rPr>
          <w:bCs/>
          <w:sz w:val="28"/>
          <w:szCs w:val="28"/>
        </w:rPr>
        <w:t xml:space="preserve">виробничого підприємства </w:t>
      </w:r>
      <w:r w:rsidRPr="00A21A4D">
        <w:rPr>
          <w:bCs/>
          <w:caps/>
          <w:sz w:val="28"/>
          <w:szCs w:val="28"/>
        </w:rPr>
        <w:t xml:space="preserve"> ТОВ СП </w:t>
      </w:r>
      <w:r w:rsidRPr="00A21A4D">
        <w:rPr>
          <w:bCs/>
          <w:sz w:val="28"/>
          <w:szCs w:val="28"/>
        </w:rPr>
        <w:t>«Вітмарк-Україна»</w:t>
      </w:r>
      <w:r w:rsidRPr="002C5531">
        <w:rPr>
          <w:rFonts w:eastAsia="Calibri"/>
          <w:bCs/>
          <w:sz w:val="28"/>
          <w:szCs w:val="28"/>
        </w:rPr>
        <w:t>, а їх ефективне використання сприяє безперервному процесу виробництва й реалізації продукції.</w:t>
      </w:r>
    </w:p>
    <w:p w:rsidR="00EA56E9" w:rsidRPr="00D52662" w:rsidRDefault="00EA56E9" w:rsidP="00EA56E9">
      <w:pPr>
        <w:tabs>
          <w:tab w:val="num" w:pos="1260"/>
        </w:tabs>
        <w:spacing w:line="360" w:lineRule="auto"/>
        <w:ind w:firstLine="720"/>
        <w:jc w:val="both"/>
        <w:rPr>
          <w:sz w:val="28"/>
          <w:szCs w:val="28"/>
        </w:rPr>
      </w:pPr>
      <w:r>
        <w:rPr>
          <w:rFonts w:eastAsia="Calibri"/>
          <w:bCs/>
          <w:sz w:val="28"/>
          <w:szCs w:val="28"/>
        </w:rPr>
        <w:t>Оцінка та а</w:t>
      </w:r>
      <w:r w:rsidRPr="00D52662">
        <w:rPr>
          <w:rFonts w:eastAsia="Calibri"/>
          <w:bCs/>
          <w:sz w:val="28"/>
          <w:szCs w:val="28"/>
        </w:rPr>
        <w:t>наліз фінансової стійкості</w:t>
      </w:r>
      <w:r w:rsidRPr="00D52662">
        <w:rPr>
          <w:sz w:val="28"/>
        </w:rPr>
        <w:t xml:space="preserve"> підприємства за узагальнюючими </w:t>
      </w:r>
      <w:r>
        <w:rPr>
          <w:sz w:val="28"/>
        </w:rPr>
        <w:t xml:space="preserve">індикаторами </w:t>
      </w:r>
      <w:r>
        <w:rPr>
          <w:sz w:val="28"/>
          <w:szCs w:val="28"/>
        </w:rPr>
        <w:t xml:space="preserve">здійснено </w:t>
      </w:r>
      <w:r w:rsidRPr="00D52662">
        <w:rPr>
          <w:sz w:val="28"/>
          <w:szCs w:val="28"/>
        </w:rPr>
        <w:t xml:space="preserve">за </w:t>
      </w:r>
      <w:r w:rsidRPr="00D52662">
        <w:rPr>
          <w:sz w:val="28"/>
        </w:rPr>
        <w:t xml:space="preserve">даними </w:t>
      </w:r>
      <w:r w:rsidRPr="00D52662">
        <w:rPr>
          <w:bCs/>
          <w:sz w:val="28"/>
          <w:szCs w:val="28"/>
        </w:rPr>
        <w:t>Звіт</w:t>
      </w:r>
      <w:r>
        <w:rPr>
          <w:bCs/>
          <w:sz w:val="28"/>
          <w:szCs w:val="28"/>
        </w:rPr>
        <w:t>у</w:t>
      </w:r>
      <w:r w:rsidRPr="00D52662">
        <w:rPr>
          <w:bCs/>
          <w:sz w:val="28"/>
          <w:szCs w:val="28"/>
        </w:rPr>
        <w:t xml:space="preserve"> про фінансовий стан</w:t>
      </w:r>
      <w:r>
        <w:rPr>
          <w:bCs/>
          <w:sz w:val="28"/>
          <w:szCs w:val="28"/>
        </w:rPr>
        <w:t xml:space="preserve"> підприємства </w:t>
      </w:r>
      <w:r w:rsidRPr="00D52662">
        <w:rPr>
          <w:sz w:val="28"/>
          <w:szCs w:val="28"/>
        </w:rPr>
        <w:t>за д</w:t>
      </w:r>
      <w:r>
        <w:rPr>
          <w:sz w:val="28"/>
          <w:szCs w:val="28"/>
        </w:rPr>
        <w:t>опомогою табл. 2.2</w:t>
      </w:r>
      <w:r w:rsidRPr="00D52662">
        <w:rPr>
          <w:sz w:val="28"/>
          <w:szCs w:val="28"/>
        </w:rPr>
        <w:t>.</w:t>
      </w:r>
    </w:p>
    <w:p w:rsidR="00EA56E9" w:rsidRDefault="00EA56E9" w:rsidP="00EA56E9">
      <w:pPr>
        <w:tabs>
          <w:tab w:val="num" w:pos="1260"/>
        </w:tabs>
        <w:spacing w:line="360" w:lineRule="auto"/>
        <w:jc w:val="right"/>
        <w:rPr>
          <w:sz w:val="28"/>
        </w:rPr>
      </w:pPr>
      <w:r w:rsidRPr="00D52662">
        <w:rPr>
          <w:sz w:val="28"/>
        </w:rPr>
        <w:t>Таблиця 2.</w:t>
      </w:r>
      <w:r>
        <w:rPr>
          <w:sz w:val="28"/>
        </w:rPr>
        <w:t>2</w:t>
      </w:r>
      <w:r w:rsidRPr="00D52662">
        <w:rPr>
          <w:sz w:val="28"/>
        </w:rPr>
        <w:t xml:space="preserve"> </w:t>
      </w:r>
    </w:p>
    <w:p w:rsidR="00EA56E9" w:rsidRPr="00D52662" w:rsidRDefault="00EA56E9" w:rsidP="00EA56E9">
      <w:pPr>
        <w:tabs>
          <w:tab w:val="num" w:pos="1260"/>
        </w:tabs>
        <w:spacing w:line="360" w:lineRule="auto"/>
        <w:jc w:val="center"/>
        <w:rPr>
          <w:sz w:val="28"/>
        </w:rPr>
      </w:pPr>
      <w:r>
        <w:rPr>
          <w:sz w:val="28"/>
        </w:rPr>
        <w:t>Оцінка й й</w:t>
      </w:r>
      <w:r w:rsidRPr="00D52662">
        <w:rPr>
          <w:sz w:val="28"/>
        </w:rPr>
        <w:t xml:space="preserve">наліз  фінансової стійкості </w:t>
      </w:r>
      <w:r w:rsidRPr="00F57147">
        <w:rPr>
          <w:sz w:val="28"/>
          <w:szCs w:val="28"/>
        </w:rPr>
        <w:t xml:space="preserve">ТОВ СП </w:t>
      </w:r>
      <w:r w:rsidRPr="00F57147">
        <w:rPr>
          <w:bCs/>
          <w:sz w:val="28"/>
          <w:szCs w:val="28"/>
          <w:shd w:val="clear" w:color="auto" w:fill="FFFFFF"/>
        </w:rPr>
        <w:t>«Вітмарк-Україна»</w:t>
      </w:r>
      <w:r w:rsidRPr="00D52662">
        <w:rPr>
          <w:sz w:val="28"/>
        </w:rPr>
        <w:t xml:space="preserve"> за</w:t>
      </w:r>
    </w:p>
    <w:p w:rsidR="00EA56E9" w:rsidRPr="00D52662" w:rsidRDefault="00EA56E9" w:rsidP="00EA56E9">
      <w:pPr>
        <w:tabs>
          <w:tab w:val="num" w:pos="1260"/>
        </w:tabs>
        <w:spacing w:line="360" w:lineRule="auto"/>
        <w:jc w:val="center"/>
        <w:rPr>
          <w:sz w:val="16"/>
          <w:szCs w:val="16"/>
        </w:rPr>
      </w:pPr>
      <w:r w:rsidRPr="00D52662">
        <w:rPr>
          <w:sz w:val="28"/>
        </w:rPr>
        <w:t xml:space="preserve">узагальнюючими </w:t>
      </w:r>
      <w:r>
        <w:rPr>
          <w:sz w:val="28"/>
        </w:rPr>
        <w:t xml:space="preserve">індикаторами  </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103"/>
        <w:gridCol w:w="1417"/>
        <w:gridCol w:w="1418"/>
        <w:gridCol w:w="1418"/>
      </w:tblGrid>
      <w:tr w:rsidR="00EA56E9" w:rsidRPr="00D52662" w:rsidTr="007B211B">
        <w:trPr>
          <w:cantSplit/>
        </w:trPr>
        <w:tc>
          <w:tcPr>
            <w:tcW w:w="5103" w:type="dxa"/>
            <w:vMerge w:val="restart"/>
            <w:vAlign w:val="center"/>
          </w:tcPr>
          <w:p w:rsidR="00EA56E9" w:rsidRPr="00D52662" w:rsidRDefault="00EA56E9" w:rsidP="007B211B">
            <w:pPr>
              <w:jc w:val="center"/>
            </w:pPr>
            <w:r w:rsidRPr="00D52662">
              <w:t>Показники</w:t>
            </w:r>
          </w:p>
        </w:tc>
        <w:tc>
          <w:tcPr>
            <w:tcW w:w="4253" w:type="dxa"/>
            <w:gridSpan w:val="3"/>
          </w:tcPr>
          <w:p w:rsidR="00EA56E9" w:rsidRPr="00D52662" w:rsidRDefault="00EA56E9" w:rsidP="007B211B">
            <w:pPr>
              <w:jc w:val="center"/>
            </w:pPr>
            <w:r w:rsidRPr="00D52662">
              <w:t>Сума, тис.грн.</w:t>
            </w:r>
          </w:p>
        </w:tc>
      </w:tr>
      <w:tr w:rsidR="00EA56E9" w:rsidRPr="00D52662" w:rsidTr="007B211B">
        <w:trPr>
          <w:cantSplit/>
        </w:trPr>
        <w:tc>
          <w:tcPr>
            <w:tcW w:w="5103" w:type="dxa"/>
            <w:vMerge/>
          </w:tcPr>
          <w:p w:rsidR="00EA56E9" w:rsidRPr="00D52662" w:rsidRDefault="00EA56E9" w:rsidP="007B211B">
            <w:pPr>
              <w:jc w:val="both"/>
            </w:pPr>
          </w:p>
        </w:tc>
        <w:tc>
          <w:tcPr>
            <w:tcW w:w="1417" w:type="dxa"/>
            <w:vAlign w:val="center"/>
          </w:tcPr>
          <w:p w:rsidR="00EA56E9" w:rsidRPr="00D52662" w:rsidRDefault="00EA56E9" w:rsidP="007B211B">
            <w:pPr>
              <w:jc w:val="center"/>
            </w:pPr>
            <w:r w:rsidRPr="00D52662">
              <w:t xml:space="preserve">на початок </w:t>
            </w:r>
          </w:p>
          <w:p w:rsidR="00EA56E9" w:rsidRPr="00D52662" w:rsidRDefault="00EA56E9" w:rsidP="007B211B">
            <w:pPr>
              <w:jc w:val="center"/>
            </w:pPr>
            <w:r w:rsidRPr="00D52662">
              <w:t>попереднього року</w:t>
            </w:r>
          </w:p>
        </w:tc>
        <w:tc>
          <w:tcPr>
            <w:tcW w:w="1418" w:type="dxa"/>
            <w:vAlign w:val="center"/>
          </w:tcPr>
          <w:p w:rsidR="00EA56E9" w:rsidRPr="00D52662" w:rsidRDefault="00EA56E9" w:rsidP="007B211B">
            <w:pPr>
              <w:jc w:val="center"/>
            </w:pPr>
            <w:r w:rsidRPr="00D52662">
              <w:t xml:space="preserve">на кінець </w:t>
            </w:r>
          </w:p>
          <w:p w:rsidR="00EA56E9" w:rsidRPr="00D52662" w:rsidRDefault="00EA56E9" w:rsidP="007B211B">
            <w:pPr>
              <w:jc w:val="center"/>
            </w:pPr>
            <w:r w:rsidRPr="00D52662">
              <w:t>попереднього</w:t>
            </w:r>
          </w:p>
          <w:p w:rsidR="00EA56E9" w:rsidRPr="00D52662" w:rsidRDefault="00EA56E9" w:rsidP="007B211B">
            <w:pPr>
              <w:jc w:val="center"/>
            </w:pPr>
            <w:r w:rsidRPr="00D52662">
              <w:t>року</w:t>
            </w:r>
          </w:p>
        </w:tc>
        <w:tc>
          <w:tcPr>
            <w:tcW w:w="1418" w:type="dxa"/>
            <w:vAlign w:val="center"/>
          </w:tcPr>
          <w:p w:rsidR="00EA56E9" w:rsidRPr="00D52662" w:rsidRDefault="00EA56E9" w:rsidP="007B211B">
            <w:pPr>
              <w:jc w:val="center"/>
            </w:pPr>
            <w:r w:rsidRPr="00D52662">
              <w:t xml:space="preserve">на кінець </w:t>
            </w:r>
          </w:p>
          <w:p w:rsidR="00EA56E9" w:rsidRPr="00D52662" w:rsidRDefault="00EA56E9" w:rsidP="007B211B">
            <w:pPr>
              <w:jc w:val="center"/>
            </w:pPr>
            <w:r w:rsidRPr="00D52662">
              <w:t>звітного</w:t>
            </w:r>
          </w:p>
          <w:p w:rsidR="00EA56E9" w:rsidRPr="00D52662" w:rsidRDefault="00EA56E9" w:rsidP="007B211B">
            <w:pPr>
              <w:jc w:val="center"/>
            </w:pPr>
            <w:r w:rsidRPr="00D52662">
              <w:t>року</w:t>
            </w:r>
          </w:p>
        </w:tc>
      </w:tr>
      <w:tr w:rsidR="00EA56E9" w:rsidRPr="00D52662" w:rsidTr="007B211B">
        <w:tc>
          <w:tcPr>
            <w:tcW w:w="5103" w:type="dxa"/>
          </w:tcPr>
          <w:p w:rsidR="00EA56E9" w:rsidRPr="00D52662" w:rsidRDefault="00EA56E9" w:rsidP="007B211B">
            <w:pPr>
              <w:shd w:val="clear" w:color="auto" w:fill="FFFFFF"/>
            </w:pPr>
            <w:r w:rsidRPr="00D52662">
              <w:t xml:space="preserve">Власний капітал </w:t>
            </w:r>
            <w:r w:rsidRPr="00CC7EA1">
              <w:t xml:space="preserve">ТОВ СП </w:t>
            </w:r>
            <w:r w:rsidRPr="00CC7EA1">
              <w:rPr>
                <w:bCs/>
              </w:rPr>
              <w:t>«Вітмарк-Україна»</w:t>
            </w:r>
            <w:r w:rsidRPr="00D52662">
              <w:t xml:space="preserve"> </w:t>
            </w:r>
          </w:p>
        </w:tc>
        <w:tc>
          <w:tcPr>
            <w:tcW w:w="1417" w:type="dxa"/>
            <w:vAlign w:val="center"/>
          </w:tcPr>
          <w:p w:rsidR="00EA56E9" w:rsidRPr="00025D94" w:rsidRDefault="00EA56E9" w:rsidP="007B211B">
            <w:pPr>
              <w:jc w:val="center"/>
              <w:rPr>
                <w:color w:val="000000"/>
              </w:rPr>
            </w:pPr>
            <w:r w:rsidRPr="00025D94">
              <w:rPr>
                <w:color w:val="000000"/>
              </w:rPr>
              <w:t>363 819</w:t>
            </w:r>
            <w:r>
              <w:rPr>
                <w:color w:val="000000"/>
              </w:rPr>
              <w:t>,0</w:t>
            </w:r>
          </w:p>
        </w:tc>
        <w:tc>
          <w:tcPr>
            <w:tcW w:w="1418" w:type="dxa"/>
            <w:vAlign w:val="center"/>
          </w:tcPr>
          <w:p w:rsidR="00EA56E9" w:rsidRPr="00025D94" w:rsidRDefault="00EA56E9" w:rsidP="007B211B">
            <w:pPr>
              <w:jc w:val="center"/>
              <w:rPr>
                <w:color w:val="000000"/>
              </w:rPr>
            </w:pPr>
            <w:r w:rsidRPr="00025D94">
              <w:rPr>
                <w:color w:val="000000"/>
              </w:rPr>
              <w:t>335</w:t>
            </w:r>
            <w:r>
              <w:rPr>
                <w:color w:val="000000"/>
              </w:rPr>
              <w:t> </w:t>
            </w:r>
            <w:r w:rsidRPr="00025D94">
              <w:rPr>
                <w:color w:val="000000"/>
              </w:rPr>
              <w:t>519</w:t>
            </w:r>
            <w:r>
              <w:rPr>
                <w:color w:val="000000"/>
              </w:rPr>
              <w:t>,0</w:t>
            </w:r>
            <w:r w:rsidRPr="00025D94">
              <w:rPr>
                <w:color w:val="000000"/>
              </w:rPr>
              <w:t xml:space="preserve"> </w:t>
            </w:r>
          </w:p>
        </w:tc>
        <w:tc>
          <w:tcPr>
            <w:tcW w:w="1418" w:type="dxa"/>
            <w:vAlign w:val="center"/>
          </w:tcPr>
          <w:p w:rsidR="00EA56E9" w:rsidRPr="00025D94" w:rsidRDefault="00EA56E9" w:rsidP="007B211B">
            <w:pPr>
              <w:jc w:val="center"/>
              <w:rPr>
                <w:color w:val="000000"/>
              </w:rPr>
            </w:pPr>
            <w:r w:rsidRPr="00025D94">
              <w:rPr>
                <w:color w:val="000000"/>
              </w:rPr>
              <w:t>432</w:t>
            </w:r>
            <w:r>
              <w:rPr>
                <w:color w:val="000000"/>
              </w:rPr>
              <w:t> </w:t>
            </w:r>
            <w:r w:rsidRPr="00025D94">
              <w:rPr>
                <w:color w:val="000000"/>
              </w:rPr>
              <w:t>791</w:t>
            </w:r>
            <w:r>
              <w:rPr>
                <w:color w:val="000000"/>
              </w:rPr>
              <w:t>,0</w:t>
            </w:r>
            <w:r w:rsidRPr="00025D94">
              <w:rPr>
                <w:color w:val="000000"/>
              </w:rPr>
              <w:t xml:space="preserve"> </w:t>
            </w:r>
          </w:p>
        </w:tc>
      </w:tr>
      <w:tr w:rsidR="00EA56E9" w:rsidRPr="00D52662" w:rsidTr="007B211B">
        <w:tc>
          <w:tcPr>
            <w:tcW w:w="5103" w:type="dxa"/>
            <w:vAlign w:val="bottom"/>
          </w:tcPr>
          <w:p w:rsidR="00EA56E9" w:rsidRPr="00D52662" w:rsidRDefault="00EA56E9" w:rsidP="007B211B">
            <w:pPr>
              <w:shd w:val="clear" w:color="auto" w:fill="FFFFFF"/>
            </w:pPr>
            <w:r w:rsidRPr="00D52662">
              <w:lastRenderedPageBreak/>
              <w:t xml:space="preserve">Джерела, що послаблюють фінансову </w:t>
            </w:r>
          </w:p>
          <w:p w:rsidR="00EA56E9" w:rsidRPr="00D52662" w:rsidRDefault="00EA56E9" w:rsidP="007B211B">
            <w:pPr>
              <w:shd w:val="clear" w:color="auto" w:fill="FFFFFF"/>
              <w:ind w:left="360" w:hanging="360"/>
            </w:pPr>
            <w:r w:rsidRPr="00D52662">
              <w:t xml:space="preserve">     напругу </w:t>
            </w:r>
            <w:r w:rsidRPr="00CC7EA1">
              <w:t xml:space="preserve">ТОВ СП </w:t>
            </w:r>
            <w:r w:rsidRPr="00CC7EA1">
              <w:rPr>
                <w:bCs/>
              </w:rPr>
              <w:t>«Вітмарк-Україна»</w:t>
            </w:r>
            <w:r w:rsidRPr="00D52662">
              <w:t xml:space="preserve"> (р. 1615)</w:t>
            </w:r>
          </w:p>
        </w:tc>
        <w:tc>
          <w:tcPr>
            <w:tcW w:w="1417" w:type="dxa"/>
            <w:vAlign w:val="center"/>
          </w:tcPr>
          <w:p w:rsidR="00EA56E9" w:rsidRPr="00025D94" w:rsidRDefault="00EA56E9" w:rsidP="007B211B">
            <w:pPr>
              <w:jc w:val="center"/>
              <w:rPr>
                <w:color w:val="000000"/>
              </w:rPr>
            </w:pPr>
            <w:r w:rsidRPr="00025D94">
              <w:rPr>
                <w:color w:val="000000"/>
              </w:rPr>
              <w:t>141</w:t>
            </w:r>
            <w:r>
              <w:rPr>
                <w:color w:val="000000"/>
              </w:rPr>
              <w:t> </w:t>
            </w:r>
            <w:r w:rsidRPr="00025D94">
              <w:rPr>
                <w:color w:val="000000"/>
              </w:rPr>
              <w:t>115</w:t>
            </w:r>
            <w:r>
              <w:rPr>
                <w:color w:val="000000"/>
              </w:rPr>
              <w:t>,0</w:t>
            </w:r>
            <w:r w:rsidRPr="00025D94">
              <w:rPr>
                <w:color w:val="000000"/>
              </w:rPr>
              <w:t xml:space="preserve"> </w:t>
            </w:r>
          </w:p>
        </w:tc>
        <w:tc>
          <w:tcPr>
            <w:tcW w:w="1418" w:type="dxa"/>
            <w:vAlign w:val="center"/>
          </w:tcPr>
          <w:p w:rsidR="00EA56E9" w:rsidRPr="00025D94" w:rsidRDefault="00EA56E9" w:rsidP="007B211B">
            <w:pPr>
              <w:jc w:val="center"/>
              <w:rPr>
                <w:color w:val="000000"/>
              </w:rPr>
            </w:pPr>
            <w:r w:rsidRPr="00025D94">
              <w:rPr>
                <w:color w:val="000000"/>
              </w:rPr>
              <w:t>118</w:t>
            </w:r>
            <w:r>
              <w:rPr>
                <w:color w:val="000000"/>
              </w:rPr>
              <w:t> </w:t>
            </w:r>
            <w:r w:rsidRPr="00025D94">
              <w:rPr>
                <w:color w:val="000000"/>
              </w:rPr>
              <w:t>771</w:t>
            </w:r>
            <w:r>
              <w:rPr>
                <w:color w:val="000000"/>
              </w:rPr>
              <w:t>,0</w:t>
            </w:r>
            <w:r w:rsidRPr="00025D94">
              <w:rPr>
                <w:color w:val="000000"/>
              </w:rPr>
              <w:t xml:space="preserve"> </w:t>
            </w:r>
          </w:p>
        </w:tc>
        <w:tc>
          <w:tcPr>
            <w:tcW w:w="1418" w:type="dxa"/>
            <w:vAlign w:val="center"/>
          </w:tcPr>
          <w:p w:rsidR="00EA56E9" w:rsidRPr="00025D94" w:rsidRDefault="00EA56E9" w:rsidP="007B211B">
            <w:pPr>
              <w:jc w:val="center"/>
              <w:rPr>
                <w:color w:val="000000"/>
              </w:rPr>
            </w:pPr>
            <w:r w:rsidRPr="00025D94">
              <w:rPr>
                <w:color w:val="000000"/>
              </w:rPr>
              <w:t>129</w:t>
            </w:r>
            <w:r>
              <w:rPr>
                <w:color w:val="000000"/>
              </w:rPr>
              <w:t> </w:t>
            </w:r>
            <w:r w:rsidRPr="00025D94">
              <w:rPr>
                <w:color w:val="000000"/>
              </w:rPr>
              <w:t>480</w:t>
            </w:r>
            <w:r>
              <w:rPr>
                <w:color w:val="000000"/>
              </w:rPr>
              <w:t>,0</w:t>
            </w:r>
            <w:r w:rsidRPr="00025D94">
              <w:rPr>
                <w:color w:val="000000"/>
              </w:rPr>
              <w:t xml:space="preserve"> </w:t>
            </w:r>
          </w:p>
        </w:tc>
      </w:tr>
      <w:tr w:rsidR="00EA56E9" w:rsidRPr="00D52662" w:rsidTr="007B211B">
        <w:tc>
          <w:tcPr>
            <w:tcW w:w="5103" w:type="dxa"/>
          </w:tcPr>
          <w:p w:rsidR="00EA56E9" w:rsidRPr="00D52662" w:rsidRDefault="00EA56E9" w:rsidP="007B211B">
            <w:pPr>
              <w:shd w:val="clear" w:color="auto" w:fill="FFFFFF"/>
            </w:pPr>
            <w:r w:rsidRPr="00D52662">
              <w:t xml:space="preserve">Загальна величина джерел формування запасів </w:t>
            </w:r>
            <w:r w:rsidRPr="00CC7EA1">
              <w:t xml:space="preserve">ТОВ СП </w:t>
            </w:r>
            <w:r w:rsidRPr="00CC7EA1">
              <w:rPr>
                <w:bCs/>
              </w:rPr>
              <w:t>«Вітмарк-Україна»</w:t>
            </w:r>
            <w:r w:rsidRPr="00D52662">
              <w:t xml:space="preserve"> (ряд. 3 + ряд. 4)</w:t>
            </w:r>
          </w:p>
        </w:tc>
        <w:tc>
          <w:tcPr>
            <w:tcW w:w="1417" w:type="dxa"/>
            <w:vAlign w:val="center"/>
          </w:tcPr>
          <w:p w:rsidR="00EA56E9" w:rsidRPr="00BD5AD6" w:rsidRDefault="00EA56E9" w:rsidP="007B211B">
            <w:pPr>
              <w:jc w:val="center"/>
            </w:pPr>
            <w:r w:rsidRPr="00BD5AD6">
              <w:t>-140</w:t>
            </w:r>
            <w:r>
              <w:t> </w:t>
            </w:r>
            <w:r w:rsidRPr="00BD5AD6">
              <w:t>248</w:t>
            </w:r>
            <w:r>
              <w:t>,0</w:t>
            </w:r>
            <w:r w:rsidRPr="00BD5AD6">
              <w:t xml:space="preserve"> </w:t>
            </w:r>
          </w:p>
        </w:tc>
        <w:tc>
          <w:tcPr>
            <w:tcW w:w="1418" w:type="dxa"/>
            <w:vAlign w:val="center"/>
          </w:tcPr>
          <w:p w:rsidR="00EA56E9" w:rsidRPr="00BD5AD6" w:rsidRDefault="00EA56E9" w:rsidP="007B211B">
            <w:pPr>
              <w:jc w:val="center"/>
            </w:pPr>
            <w:r w:rsidRPr="00BD5AD6">
              <w:t>-61</w:t>
            </w:r>
            <w:r>
              <w:t> </w:t>
            </w:r>
            <w:r w:rsidRPr="00BD5AD6">
              <w:t>673</w:t>
            </w:r>
            <w:r>
              <w:t>,0</w:t>
            </w:r>
            <w:r w:rsidRPr="00BD5AD6">
              <w:t xml:space="preserve"> </w:t>
            </w:r>
          </w:p>
        </w:tc>
        <w:tc>
          <w:tcPr>
            <w:tcW w:w="1418" w:type="dxa"/>
            <w:vAlign w:val="center"/>
          </w:tcPr>
          <w:p w:rsidR="00EA56E9" w:rsidRPr="00BD5AD6" w:rsidRDefault="00EA56E9" w:rsidP="007B211B">
            <w:pPr>
              <w:jc w:val="center"/>
            </w:pPr>
            <w:r w:rsidRPr="00BD5AD6">
              <w:t>34</w:t>
            </w:r>
            <w:r>
              <w:t> </w:t>
            </w:r>
            <w:r w:rsidRPr="00BD5AD6">
              <w:t>722</w:t>
            </w:r>
            <w:r>
              <w:t>,0</w:t>
            </w:r>
            <w:r w:rsidRPr="00BD5AD6">
              <w:t xml:space="preserve"> </w:t>
            </w:r>
          </w:p>
        </w:tc>
      </w:tr>
      <w:tr w:rsidR="00EA56E9" w:rsidRPr="00D52662" w:rsidTr="007B211B">
        <w:tc>
          <w:tcPr>
            <w:tcW w:w="5103" w:type="dxa"/>
          </w:tcPr>
          <w:p w:rsidR="00EA56E9" w:rsidRPr="00D52662" w:rsidRDefault="00EA56E9" w:rsidP="007B211B">
            <w:pPr>
              <w:shd w:val="clear" w:color="auto" w:fill="FFFFFF"/>
            </w:pPr>
            <w:r w:rsidRPr="00D52662">
              <w:t xml:space="preserve"> Запаси </w:t>
            </w:r>
            <w:r w:rsidRPr="00CC7EA1">
              <w:t xml:space="preserve">ТОВ СП </w:t>
            </w:r>
            <w:r w:rsidRPr="00CC7EA1">
              <w:rPr>
                <w:bCs/>
              </w:rPr>
              <w:t>«Вітмарк-Україна»</w:t>
            </w:r>
            <w:r w:rsidRPr="00D52662">
              <w:t xml:space="preserve"> </w:t>
            </w:r>
          </w:p>
        </w:tc>
        <w:tc>
          <w:tcPr>
            <w:tcW w:w="1417" w:type="dxa"/>
            <w:vAlign w:val="center"/>
          </w:tcPr>
          <w:p w:rsidR="00EA56E9" w:rsidRPr="00BD5AD6" w:rsidRDefault="00EA56E9" w:rsidP="007B211B">
            <w:pPr>
              <w:jc w:val="center"/>
            </w:pPr>
            <w:r w:rsidRPr="00BD5AD6">
              <w:t>294</w:t>
            </w:r>
            <w:r>
              <w:t> </w:t>
            </w:r>
            <w:r w:rsidRPr="00BD5AD6">
              <w:t>209</w:t>
            </w:r>
            <w:r>
              <w:t>,0</w:t>
            </w:r>
            <w:r w:rsidRPr="00BD5AD6">
              <w:t xml:space="preserve"> </w:t>
            </w:r>
          </w:p>
        </w:tc>
        <w:tc>
          <w:tcPr>
            <w:tcW w:w="1418" w:type="dxa"/>
            <w:vAlign w:val="center"/>
          </w:tcPr>
          <w:p w:rsidR="00EA56E9" w:rsidRPr="00BD5AD6" w:rsidRDefault="00EA56E9" w:rsidP="007B211B">
            <w:pPr>
              <w:jc w:val="center"/>
            </w:pPr>
            <w:r w:rsidRPr="00BD5AD6">
              <w:t>296</w:t>
            </w:r>
            <w:r>
              <w:t> </w:t>
            </w:r>
            <w:r w:rsidRPr="00BD5AD6">
              <w:t>468</w:t>
            </w:r>
            <w:r>
              <w:t>,0</w:t>
            </w:r>
            <w:r w:rsidRPr="00BD5AD6">
              <w:t xml:space="preserve"> </w:t>
            </w:r>
          </w:p>
        </w:tc>
        <w:tc>
          <w:tcPr>
            <w:tcW w:w="1418" w:type="dxa"/>
            <w:vAlign w:val="center"/>
          </w:tcPr>
          <w:p w:rsidR="00EA56E9" w:rsidRPr="00BD5AD6" w:rsidRDefault="00EA56E9" w:rsidP="007B211B">
            <w:pPr>
              <w:jc w:val="center"/>
            </w:pPr>
            <w:r w:rsidRPr="00BD5AD6">
              <w:t>309</w:t>
            </w:r>
            <w:r>
              <w:t> </w:t>
            </w:r>
            <w:r w:rsidRPr="00BD5AD6">
              <w:t>287</w:t>
            </w:r>
            <w:r>
              <w:t>,0</w:t>
            </w:r>
            <w:r w:rsidRPr="00BD5AD6">
              <w:t xml:space="preserve"> </w:t>
            </w:r>
          </w:p>
        </w:tc>
      </w:tr>
      <w:tr w:rsidR="00EA56E9" w:rsidRPr="00D52662" w:rsidTr="007B211B">
        <w:tc>
          <w:tcPr>
            <w:tcW w:w="5103" w:type="dxa"/>
          </w:tcPr>
          <w:p w:rsidR="00EA56E9" w:rsidRPr="00D52662" w:rsidRDefault="00EA56E9" w:rsidP="007B211B">
            <w:pPr>
              <w:shd w:val="clear" w:color="auto" w:fill="FFFFFF"/>
            </w:pPr>
            <w:r w:rsidRPr="00D52662">
              <w:t xml:space="preserve">Короткострокові кредити банків </w:t>
            </w:r>
            <w:r w:rsidRPr="00CC7EA1">
              <w:t xml:space="preserve">ТОВ СП </w:t>
            </w:r>
            <w:r w:rsidRPr="00CC7EA1">
              <w:rPr>
                <w:bCs/>
              </w:rPr>
              <w:t>«Вітмарк-Україна»</w:t>
            </w:r>
          </w:p>
        </w:tc>
        <w:tc>
          <w:tcPr>
            <w:tcW w:w="1417" w:type="dxa"/>
            <w:vAlign w:val="center"/>
          </w:tcPr>
          <w:p w:rsidR="00EA56E9" w:rsidRPr="00BD5AD6" w:rsidRDefault="00EA56E9" w:rsidP="007B211B">
            <w:pPr>
              <w:jc w:val="center"/>
            </w:pPr>
            <w:r w:rsidRPr="00BD5AD6">
              <w:t>65</w:t>
            </w:r>
            <w:r>
              <w:t> </w:t>
            </w:r>
            <w:r w:rsidRPr="00BD5AD6">
              <w:t>095</w:t>
            </w:r>
            <w:r>
              <w:t>,0</w:t>
            </w:r>
            <w:r w:rsidRPr="00BD5AD6">
              <w:t xml:space="preserve"> </w:t>
            </w:r>
          </w:p>
        </w:tc>
        <w:tc>
          <w:tcPr>
            <w:tcW w:w="1418" w:type="dxa"/>
            <w:vAlign w:val="center"/>
          </w:tcPr>
          <w:p w:rsidR="00EA56E9" w:rsidRPr="00BD5AD6" w:rsidRDefault="00EA56E9" w:rsidP="007B211B">
            <w:pPr>
              <w:jc w:val="center"/>
            </w:pPr>
            <w:r w:rsidRPr="00BD5AD6">
              <w:t>104</w:t>
            </w:r>
            <w:r>
              <w:t> </w:t>
            </w:r>
            <w:r w:rsidRPr="00BD5AD6">
              <w:t>050</w:t>
            </w:r>
            <w:r>
              <w:t>,0</w:t>
            </w:r>
            <w:r w:rsidRPr="00BD5AD6">
              <w:t xml:space="preserve"> </w:t>
            </w:r>
          </w:p>
        </w:tc>
        <w:tc>
          <w:tcPr>
            <w:tcW w:w="1418" w:type="dxa"/>
            <w:vAlign w:val="center"/>
          </w:tcPr>
          <w:p w:rsidR="00EA56E9" w:rsidRPr="00BD5AD6" w:rsidRDefault="00EA56E9" w:rsidP="007B211B">
            <w:pPr>
              <w:jc w:val="center"/>
            </w:pPr>
            <w:r w:rsidRPr="00BD5AD6">
              <w:t>142</w:t>
            </w:r>
            <w:r>
              <w:t> </w:t>
            </w:r>
            <w:r w:rsidRPr="00BD5AD6">
              <w:t>796</w:t>
            </w:r>
            <w:r>
              <w:t>,0</w:t>
            </w:r>
            <w:r w:rsidRPr="00BD5AD6">
              <w:t xml:space="preserve"> </w:t>
            </w:r>
          </w:p>
        </w:tc>
      </w:tr>
      <w:tr w:rsidR="00EA56E9" w:rsidRPr="00D52662" w:rsidTr="007B211B">
        <w:tc>
          <w:tcPr>
            <w:tcW w:w="5103" w:type="dxa"/>
            <w:vAlign w:val="bottom"/>
          </w:tcPr>
          <w:p w:rsidR="00EA56E9" w:rsidRPr="00D52662" w:rsidRDefault="00EA56E9" w:rsidP="007B211B">
            <w:pPr>
              <w:shd w:val="clear" w:color="auto" w:fill="FFFFFF"/>
            </w:pPr>
            <w:r w:rsidRPr="00D52662">
              <w:t xml:space="preserve"> Надлишок (+) або нестача (–) </w:t>
            </w:r>
          </w:p>
          <w:p w:rsidR="00EA56E9" w:rsidRPr="00D52662" w:rsidRDefault="00EA56E9" w:rsidP="007B211B">
            <w:pPr>
              <w:shd w:val="clear" w:color="auto" w:fill="FFFFFF"/>
            </w:pPr>
            <w:r w:rsidRPr="00D52662">
              <w:t xml:space="preserve">    власних оборотних коштів</w:t>
            </w:r>
            <w:r>
              <w:t xml:space="preserve"> </w:t>
            </w:r>
            <w:r w:rsidRPr="00CC7EA1">
              <w:t xml:space="preserve">ТОВ СП </w:t>
            </w:r>
            <w:r w:rsidRPr="00CC7EA1">
              <w:rPr>
                <w:bCs/>
              </w:rPr>
              <w:t>«Вітмарк-Україна»</w:t>
            </w:r>
          </w:p>
          <w:p w:rsidR="00EA56E9" w:rsidRPr="00D52662" w:rsidRDefault="00EA56E9" w:rsidP="007B211B">
            <w:pPr>
              <w:shd w:val="clear" w:color="auto" w:fill="FFFFFF"/>
              <w:jc w:val="center"/>
            </w:pPr>
            <w:r w:rsidRPr="00D52662">
              <w:t>(ряд. 3 – ряд 6)</w:t>
            </w:r>
          </w:p>
        </w:tc>
        <w:tc>
          <w:tcPr>
            <w:tcW w:w="1417" w:type="dxa"/>
            <w:vAlign w:val="center"/>
          </w:tcPr>
          <w:p w:rsidR="00EA56E9" w:rsidRPr="00BD5AD6" w:rsidRDefault="00EA56E9" w:rsidP="007B211B">
            <w:pPr>
              <w:jc w:val="center"/>
            </w:pPr>
            <w:r w:rsidRPr="00BD5AD6">
              <w:t xml:space="preserve">-499 552 </w:t>
            </w:r>
            <w:r>
              <w:t>,0</w:t>
            </w:r>
          </w:p>
        </w:tc>
        <w:tc>
          <w:tcPr>
            <w:tcW w:w="1418" w:type="dxa"/>
            <w:vAlign w:val="center"/>
          </w:tcPr>
          <w:p w:rsidR="00EA56E9" w:rsidRPr="00BD5AD6" w:rsidRDefault="00EA56E9" w:rsidP="007B211B">
            <w:pPr>
              <w:jc w:val="center"/>
            </w:pPr>
            <w:r w:rsidRPr="00BD5AD6">
              <w:t>-462</w:t>
            </w:r>
            <w:r>
              <w:t> </w:t>
            </w:r>
            <w:r w:rsidRPr="00BD5AD6">
              <w:t>191</w:t>
            </w:r>
            <w:r>
              <w:t>,0</w:t>
            </w:r>
            <w:r w:rsidRPr="00BD5AD6">
              <w:t xml:space="preserve"> </w:t>
            </w:r>
          </w:p>
        </w:tc>
        <w:tc>
          <w:tcPr>
            <w:tcW w:w="1418" w:type="dxa"/>
            <w:vAlign w:val="center"/>
          </w:tcPr>
          <w:p w:rsidR="00EA56E9" w:rsidRPr="00BD5AD6" w:rsidRDefault="00EA56E9" w:rsidP="007B211B">
            <w:pPr>
              <w:jc w:val="center"/>
            </w:pPr>
            <w:r w:rsidRPr="00BD5AD6">
              <w:t>-417</w:t>
            </w:r>
            <w:r>
              <w:t> </w:t>
            </w:r>
            <w:r w:rsidRPr="00BD5AD6">
              <w:t>361</w:t>
            </w:r>
            <w:r>
              <w:t>,0</w:t>
            </w:r>
            <w:r w:rsidRPr="00BD5AD6">
              <w:t xml:space="preserve"> </w:t>
            </w:r>
          </w:p>
        </w:tc>
      </w:tr>
      <w:tr w:rsidR="00EA56E9" w:rsidRPr="00D52662" w:rsidTr="007B211B">
        <w:tc>
          <w:tcPr>
            <w:tcW w:w="5103" w:type="dxa"/>
            <w:vAlign w:val="bottom"/>
          </w:tcPr>
          <w:p w:rsidR="00EA56E9" w:rsidRPr="00D52662" w:rsidRDefault="00EA56E9" w:rsidP="007B211B">
            <w:pPr>
              <w:shd w:val="clear" w:color="auto" w:fill="FFFFFF"/>
            </w:pPr>
            <w:r w:rsidRPr="00D52662">
              <w:t xml:space="preserve">Надлишок (+) або нестача (–) загальної величини джерел формування запасів </w:t>
            </w:r>
            <w:r w:rsidRPr="00CC7EA1">
              <w:t xml:space="preserve">ТОВ СП </w:t>
            </w:r>
            <w:r w:rsidRPr="00CC7EA1">
              <w:rPr>
                <w:bCs/>
              </w:rPr>
              <w:t>«Вітмарк-Україна»</w:t>
            </w:r>
            <w:r w:rsidRPr="00D52662">
              <w:t xml:space="preserve"> (ряд. 5 – ряд. 6) </w:t>
            </w:r>
          </w:p>
        </w:tc>
        <w:tc>
          <w:tcPr>
            <w:tcW w:w="1417" w:type="dxa"/>
            <w:vAlign w:val="center"/>
          </w:tcPr>
          <w:p w:rsidR="00EA56E9" w:rsidRPr="00BD5AD6" w:rsidRDefault="00EA56E9" w:rsidP="007B211B">
            <w:pPr>
              <w:jc w:val="center"/>
            </w:pPr>
            <w:r w:rsidRPr="00BD5AD6">
              <w:t>-434</w:t>
            </w:r>
            <w:r>
              <w:t> </w:t>
            </w:r>
            <w:r w:rsidRPr="00BD5AD6">
              <w:t>457</w:t>
            </w:r>
            <w:r>
              <w:t>,0</w:t>
            </w:r>
            <w:r w:rsidRPr="00BD5AD6">
              <w:t xml:space="preserve"> </w:t>
            </w:r>
          </w:p>
        </w:tc>
        <w:tc>
          <w:tcPr>
            <w:tcW w:w="1418" w:type="dxa"/>
            <w:vAlign w:val="center"/>
          </w:tcPr>
          <w:p w:rsidR="00EA56E9" w:rsidRPr="00BD5AD6" w:rsidRDefault="00EA56E9" w:rsidP="007B211B">
            <w:pPr>
              <w:jc w:val="center"/>
            </w:pPr>
            <w:r w:rsidRPr="00BD5AD6">
              <w:t>-358</w:t>
            </w:r>
            <w:r>
              <w:t> </w:t>
            </w:r>
            <w:r w:rsidRPr="00BD5AD6">
              <w:t>141</w:t>
            </w:r>
            <w:r>
              <w:t>,0</w:t>
            </w:r>
            <w:r w:rsidRPr="00BD5AD6">
              <w:t xml:space="preserve"> </w:t>
            </w:r>
          </w:p>
        </w:tc>
        <w:tc>
          <w:tcPr>
            <w:tcW w:w="1418" w:type="dxa"/>
            <w:vAlign w:val="center"/>
          </w:tcPr>
          <w:p w:rsidR="00EA56E9" w:rsidRPr="00BD5AD6" w:rsidRDefault="00EA56E9" w:rsidP="007B211B">
            <w:pPr>
              <w:jc w:val="center"/>
            </w:pPr>
            <w:r w:rsidRPr="00BD5AD6">
              <w:t>-274</w:t>
            </w:r>
            <w:r>
              <w:t> </w:t>
            </w:r>
            <w:r w:rsidRPr="00BD5AD6">
              <w:t>565</w:t>
            </w:r>
            <w:r>
              <w:t>,0</w:t>
            </w:r>
            <w:r w:rsidRPr="00BD5AD6">
              <w:t xml:space="preserve"> </w:t>
            </w:r>
          </w:p>
        </w:tc>
      </w:tr>
      <w:tr w:rsidR="00EA56E9" w:rsidRPr="00D52662" w:rsidTr="007B211B">
        <w:tc>
          <w:tcPr>
            <w:tcW w:w="5103" w:type="dxa"/>
          </w:tcPr>
          <w:p w:rsidR="00EA56E9" w:rsidRPr="00D52662" w:rsidRDefault="00EA56E9" w:rsidP="007B211B">
            <w:pPr>
              <w:shd w:val="clear" w:color="auto" w:fill="FFFFFF"/>
            </w:pPr>
            <w:r w:rsidRPr="00D52662">
              <w:t xml:space="preserve">Наявність власних оборотних коштів </w:t>
            </w:r>
            <w:r w:rsidRPr="00CC7EA1">
              <w:t xml:space="preserve">ТОВ СП </w:t>
            </w:r>
            <w:r w:rsidRPr="00CC7EA1">
              <w:rPr>
                <w:bCs/>
              </w:rPr>
              <w:t>«Вітмарк-Україна»</w:t>
            </w:r>
          </w:p>
          <w:p w:rsidR="00EA56E9" w:rsidRPr="00D52662" w:rsidRDefault="00EA56E9" w:rsidP="007B211B">
            <w:pPr>
              <w:shd w:val="clear" w:color="auto" w:fill="FFFFFF"/>
              <w:ind w:left="360" w:hanging="360"/>
            </w:pPr>
            <w:r w:rsidRPr="00D52662">
              <w:t xml:space="preserve">(1495-1095) </w:t>
            </w:r>
          </w:p>
        </w:tc>
        <w:tc>
          <w:tcPr>
            <w:tcW w:w="1417" w:type="dxa"/>
            <w:vAlign w:val="center"/>
          </w:tcPr>
          <w:p w:rsidR="00EA56E9" w:rsidRPr="00BD5AD6" w:rsidRDefault="00EA56E9" w:rsidP="007B211B">
            <w:pPr>
              <w:jc w:val="center"/>
            </w:pPr>
            <w:r w:rsidRPr="00BD5AD6">
              <w:t>-205</w:t>
            </w:r>
            <w:r>
              <w:t> </w:t>
            </w:r>
            <w:r w:rsidRPr="00BD5AD6">
              <w:t>343</w:t>
            </w:r>
            <w:r>
              <w:t>,0</w:t>
            </w:r>
            <w:r w:rsidRPr="00BD5AD6">
              <w:t xml:space="preserve"> </w:t>
            </w:r>
          </w:p>
        </w:tc>
        <w:tc>
          <w:tcPr>
            <w:tcW w:w="1418" w:type="dxa"/>
            <w:vAlign w:val="center"/>
          </w:tcPr>
          <w:p w:rsidR="00EA56E9" w:rsidRPr="00BD5AD6" w:rsidRDefault="00EA56E9" w:rsidP="007B211B">
            <w:pPr>
              <w:jc w:val="center"/>
            </w:pPr>
            <w:r w:rsidRPr="00BD5AD6">
              <w:t>-165</w:t>
            </w:r>
            <w:r>
              <w:t> </w:t>
            </w:r>
            <w:r w:rsidRPr="00BD5AD6">
              <w:t>723</w:t>
            </w:r>
            <w:r>
              <w:t>,0</w:t>
            </w:r>
            <w:r w:rsidRPr="00BD5AD6">
              <w:t xml:space="preserve"> </w:t>
            </w:r>
          </w:p>
        </w:tc>
        <w:tc>
          <w:tcPr>
            <w:tcW w:w="1418" w:type="dxa"/>
            <w:vAlign w:val="center"/>
          </w:tcPr>
          <w:p w:rsidR="00EA56E9" w:rsidRPr="00BD5AD6" w:rsidRDefault="00EA56E9" w:rsidP="007B211B">
            <w:pPr>
              <w:jc w:val="center"/>
            </w:pPr>
            <w:r w:rsidRPr="00BD5AD6">
              <w:t>-108</w:t>
            </w:r>
            <w:r>
              <w:t> </w:t>
            </w:r>
            <w:r w:rsidRPr="00BD5AD6">
              <w:t>074</w:t>
            </w:r>
            <w:r>
              <w:t>,0</w:t>
            </w:r>
            <w:r w:rsidRPr="00BD5AD6">
              <w:t xml:space="preserve"> </w:t>
            </w:r>
          </w:p>
        </w:tc>
      </w:tr>
      <w:tr w:rsidR="00EA56E9" w:rsidRPr="00D52662" w:rsidTr="007B211B">
        <w:tc>
          <w:tcPr>
            <w:tcW w:w="5103" w:type="dxa"/>
          </w:tcPr>
          <w:p w:rsidR="00EA56E9" w:rsidRPr="00D52662" w:rsidRDefault="00EA56E9" w:rsidP="007B211B">
            <w:pPr>
              <w:shd w:val="clear" w:color="auto" w:fill="FFFFFF"/>
            </w:pPr>
            <w:r w:rsidRPr="00D52662">
              <w:t xml:space="preserve">Необоротні активи </w:t>
            </w:r>
            <w:r w:rsidRPr="00CC7EA1">
              <w:t xml:space="preserve">ТОВ СП </w:t>
            </w:r>
            <w:r w:rsidRPr="00CC7EA1">
              <w:rPr>
                <w:bCs/>
              </w:rPr>
              <w:t>«Вітмарк-Україна»</w:t>
            </w:r>
          </w:p>
        </w:tc>
        <w:tc>
          <w:tcPr>
            <w:tcW w:w="1417" w:type="dxa"/>
            <w:vAlign w:val="center"/>
          </w:tcPr>
          <w:p w:rsidR="00EA56E9" w:rsidRPr="00025D94" w:rsidRDefault="00EA56E9" w:rsidP="007B211B">
            <w:pPr>
              <w:jc w:val="center"/>
              <w:rPr>
                <w:color w:val="000000"/>
              </w:rPr>
            </w:pPr>
            <w:r w:rsidRPr="00025D94">
              <w:rPr>
                <w:color w:val="000000"/>
              </w:rPr>
              <w:t>569</w:t>
            </w:r>
            <w:r>
              <w:rPr>
                <w:color w:val="000000"/>
              </w:rPr>
              <w:t> </w:t>
            </w:r>
            <w:r w:rsidRPr="00025D94">
              <w:rPr>
                <w:color w:val="000000"/>
              </w:rPr>
              <w:t>162</w:t>
            </w:r>
            <w:r>
              <w:rPr>
                <w:color w:val="000000"/>
              </w:rPr>
              <w:t>,0</w:t>
            </w:r>
            <w:r w:rsidRPr="00025D94">
              <w:rPr>
                <w:color w:val="000000"/>
              </w:rPr>
              <w:t xml:space="preserve"> </w:t>
            </w:r>
          </w:p>
        </w:tc>
        <w:tc>
          <w:tcPr>
            <w:tcW w:w="1418" w:type="dxa"/>
            <w:vAlign w:val="center"/>
          </w:tcPr>
          <w:p w:rsidR="00EA56E9" w:rsidRPr="00025D94" w:rsidRDefault="00EA56E9" w:rsidP="007B211B">
            <w:pPr>
              <w:jc w:val="center"/>
              <w:rPr>
                <w:color w:val="000000"/>
              </w:rPr>
            </w:pPr>
            <w:r w:rsidRPr="00025D94">
              <w:rPr>
                <w:color w:val="000000"/>
              </w:rPr>
              <w:t>501</w:t>
            </w:r>
            <w:r>
              <w:rPr>
                <w:color w:val="000000"/>
              </w:rPr>
              <w:t> </w:t>
            </w:r>
            <w:r w:rsidRPr="00025D94">
              <w:rPr>
                <w:color w:val="000000"/>
              </w:rPr>
              <w:t>242</w:t>
            </w:r>
            <w:r>
              <w:rPr>
                <w:color w:val="000000"/>
              </w:rPr>
              <w:t>,0</w:t>
            </w:r>
            <w:r w:rsidRPr="00025D94">
              <w:rPr>
                <w:color w:val="000000"/>
              </w:rPr>
              <w:t xml:space="preserve"> </w:t>
            </w:r>
          </w:p>
        </w:tc>
        <w:tc>
          <w:tcPr>
            <w:tcW w:w="1418" w:type="dxa"/>
            <w:vAlign w:val="center"/>
          </w:tcPr>
          <w:p w:rsidR="00EA56E9" w:rsidRPr="00025D94" w:rsidRDefault="00EA56E9" w:rsidP="007B211B">
            <w:pPr>
              <w:jc w:val="center"/>
              <w:rPr>
                <w:color w:val="000000"/>
              </w:rPr>
            </w:pPr>
            <w:r w:rsidRPr="00025D94">
              <w:rPr>
                <w:color w:val="000000"/>
              </w:rPr>
              <w:t>540</w:t>
            </w:r>
            <w:r>
              <w:rPr>
                <w:color w:val="000000"/>
              </w:rPr>
              <w:t> </w:t>
            </w:r>
            <w:r w:rsidRPr="00025D94">
              <w:rPr>
                <w:color w:val="000000"/>
              </w:rPr>
              <w:t>865</w:t>
            </w:r>
            <w:r>
              <w:rPr>
                <w:color w:val="000000"/>
              </w:rPr>
              <w:t>,0</w:t>
            </w:r>
            <w:r w:rsidRPr="00025D94">
              <w:rPr>
                <w:color w:val="000000"/>
              </w:rPr>
              <w:t xml:space="preserve"> </w:t>
            </w:r>
          </w:p>
        </w:tc>
      </w:tr>
      <w:tr w:rsidR="00EA56E9" w:rsidRPr="00D52662" w:rsidTr="007B211B">
        <w:tc>
          <w:tcPr>
            <w:tcW w:w="5103" w:type="dxa"/>
          </w:tcPr>
          <w:p w:rsidR="00EA56E9" w:rsidRPr="00D52662" w:rsidRDefault="00EA56E9" w:rsidP="007B211B">
            <w:pPr>
              <w:shd w:val="clear" w:color="auto" w:fill="FFFFFF"/>
            </w:pPr>
            <w:r w:rsidRPr="00D52662">
              <w:t xml:space="preserve">Тип фінансової ситуації </w:t>
            </w:r>
            <w:r>
              <w:t xml:space="preserve">на </w:t>
            </w:r>
            <w:r w:rsidRPr="00CC7EA1">
              <w:t xml:space="preserve">ТОВ СП </w:t>
            </w:r>
            <w:r w:rsidRPr="00CC7EA1">
              <w:rPr>
                <w:bCs/>
              </w:rPr>
              <w:t>«Вітмарк-Україна»</w:t>
            </w:r>
          </w:p>
        </w:tc>
        <w:tc>
          <w:tcPr>
            <w:tcW w:w="1417" w:type="dxa"/>
            <w:vAlign w:val="center"/>
          </w:tcPr>
          <w:p w:rsidR="00EA56E9" w:rsidRPr="00025D94" w:rsidRDefault="00EA56E9" w:rsidP="007B211B">
            <w:pPr>
              <w:jc w:val="center"/>
              <w:rPr>
                <w:color w:val="000000"/>
              </w:rPr>
            </w:pPr>
            <w:r w:rsidRPr="00025D94">
              <w:rPr>
                <w:color w:val="000000"/>
              </w:rPr>
              <w:t>кризова</w:t>
            </w:r>
          </w:p>
        </w:tc>
        <w:tc>
          <w:tcPr>
            <w:tcW w:w="1418" w:type="dxa"/>
            <w:vAlign w:val="center"/>
          </w:tcPr>
          <w:p w:rsidR="00EA56E9" w:rsidRPr="00025D94" w:rsidRDefault="00EA56E9" w:rsidP="007B211B">
            <w:pPr>
              <w:jc w:val="center"/>
              <w:rPr>
                <w:color w:val="000000"/>
              </w:rPr>
            </w:pPr>
            <w:r w:rsidRPr="00025D94">
              <w:rPr>
                <w:color w:val="000000"/>
              </w:rPr>
              <w:t>кризова</w:t>
            </w:r>
          </w:p>
        </w:tc>
        <w:tc>
          <w:tcPr>
            <w:tcW w:w="1418" w:type="dxa"/>
            <w:vAlign w:val="center"/>
          </w:tcPr>
          <w:p w:rsidR="00EA56E9" w:rsidRPr="00025D94" w:rsidRDefault="00EA56E9" w:rsidP="007B211B">
            <w:pPr>
              <w:jc w:val="center"/>
              <w:rPr>
                <w:color w:val="000000"/>
              </w:rPr>
            </w:pPr>
            <w:r w:rsidRPr="00025D94">
              <w:rPr>
                <w:color w:val="000000"/>
              </w:rPr>
              <w:t>кризова</w:t>
            </w:r>
          </w:p>
        </w:tc>
      </w:tr>
    </w:tbl>
    <w:p w:rsidR="00EA56E9" w:rsidRPr="00D52662" w:rsidRDefault="00EA56E9" w:rsidP="00EA56E9">
      <w:pPr>
        <w:shd w:val="clear" w:color="auto" w:fill="FFFFFF"/>
        <w:spacing w:before="7" w:line="168" w:lineRule="auto"/>
        <w:jc w:val="center"/>
      </w:pPr>
    </w:p>
    <w:p w:rsidR="00EA56E9" w:rsidRPr="00A21A4D" w:rsidRDefault="00EA56E9" w:rsidP="00EA56E9">
      <w:pPr>
        <w:widowControl w:val="0"/>
        <w:shd w:val="clear" w:color="auto" w:fill="FFFFFF"/>
        <w:tabs>
          <w:tab w:val="left" w:pos="540"/>
        </w:tabs>
        <w:autoSpaceDE w:val="0"/>
        <w:autoSpaceDN w:val="0"/>
        <w:adjustRightInd w:val="0"/>
        <w:spacing w:line="360" w:lineRule="auto"/>
        <w:ind w:firstLine="709"/>
        <w:jc w:val="both"/>
        <w:rPr>
          <w:spacing w:val="-5"/>
          <w:sz w:val="28"/>
          <w:szCs w:val="28"/>
        </w:rPr>
      </w:pPr>
      <w:r w:rsidRPr="00A21A4D">
        <w:rPr>
          <w:spacing w:val="-5"/>
          <w:sz w:val="28"/>
          <w:szCs w:val="28"/>
        </w:rPr>
        <w:t xml:space="preserve">Відповідно до забезпеченості запасів </w:t>
      </w:r>
      <w:r w:rsidRPr="00A21A4D">
        <w:rPr>
          <w:bCs/>
          <w:sz w:val="28"/>
          <w:szCs w:val="28"/>
        </w:rPr>
        <w:t xml:space="preserve">виробничого підприємства </w:t>
      </w:r>
      <w:r w:rsidRPr="00A21A4D">
        <w:rPr>
          <w:bCs/>
          <w:caps/>
          <w:sz w:val="28"/>
          <w:szCs w:val="28"/>
        </w:rPr>
        <w:t xml:space="preserve"> ТОВ СП </w:t>
      </w:r>
      <w:r w:rsidRPr="00A21A4D">
        <w:rPr>
          <w:bCs/>
          <w:sz w:val="28"/>
          <w:szCs w:val="28"/>
        </w:rPr>
        <w:t>«Вітмарк-Україна»</w:t>
      </w:r>
      <w:r w:rsidRPr="00A21A4D">
        <w:rPr>
          <w:spacing w:val="-5"/>
          <w:sz w:val="28"/>
          <w:szCs w:val="28"/>
        </w:rPr>
        <w:t>, згаданими варіантами фі</w:t>
      </w:r>
      <w:r w:rsidRPr="00A21A4D">
        <w:rPr>
          <w:spacing w:val="-5"/>
          <w:sz w:val="28"/>
          <w:szCs w:val="28"/>
        </w:rPr>
        <w:softHyphen/>
        <w:t>нансування, розрізняють наступні типи фінансової стійкості підприємства:</w:t>
      </w:r>
    </w:p>
    <w:p w:rsidR="00EA56E9" w:rsidRPr="004D0A21" w:rsidRDefault="00EA56E9" w:rsidP="00391255">
      <w:pPr>
        <w:pStyle w:val="af3"/>
        <w:numPr>
          <w:ilvl w:val="0"/>
          <w:numId w:val="7"/>
        </w:numPr>
        <w:shd w:val="clear" w:color="auto" w:fill="FFFFFF"/>
        <w:spacing w:before="0" w:beforeAutospacing="0" w:after="0" w:afterAutospacing="0" w:line="360" w:lineRule="auto"/>
        <w:ind w:left="0" w:firstLine="709"/>
        <w:jc w:val="both"/>
        <w:rPr>
          <w:color w:val="202122"/>
          <w:sz w:val="28"/>
          <w:szCs w:val="28"/>
          <w:lang w:val="uk-UA"/>
        </w:rPr>
      </w:pPr>
      <w:r w:rsidRPr="004D0A21">
        <w:rPr>
          <w:color w:val="202122"/>
          <w:sz w:val="28"/>
          <w:szCs w:val="28"/>
          <w:lang w:val="uk-UA"/>
        </w:rPr>
        <w:t>абсолютна стійкість виробничого підприємства  ТОВ СП «Вітмарк-Україна» – для забезпечення запасів достат</w:t>
      </w:r>
      <w:r w:rsidRPr="004D0A21">
        <w:rPr>
          <w:color w:val="202122"/>
          <w:sz w:val="28"/>
          <w:szCs w:val="28"/>
          <w:lang w:val="uk-UA"/>
        </w:rPr>
        <w:softHyphen/>
        <w:t xml:space="preserve">ньо власного оборотного капіталу,а  платоспроможність виробничого підприємства  ТОВ СП «Вітмарк-Україна» гарантовано; </w:t>
      </w:r>
    </w:p>
    <w:p w:rsidR="00EA56E9" w:rsidRPr="004D0A21" w:rsidRDefault="00EA56E9" w:rsidP="00391255">
      <w:pPr>
        <w:pStyle w:val="af3"/>
        <w:numPr>
          <w:ilvl w:val="0"/>
          <w:numId w:val="7"/>
        </w:numPr>
        <w:shd w:val="clear" w:color="auto" w:fill="FFFFFF"/>
        <w:spacing w:before="0" w:beforeAutospacing="0" w:after="0" w:afterAutospacing="0" w:line="360" w:lineRule="auto"/>
        <w:ind w:left="0" w:firstLine="709"/>
        <w:jc w:val="both"/>
        <w:rPr>
          <w:color w:val="202122"/>
          <w:sz w:val="28"/>
          <w:szCs w:val="28"/>
          <w:lang w:val="uk-UA"/>
        </w:rPr>
      </w:pPr>
      <w:r w:rsidRPr="004D0A21">
        <w:rPr>
          <w:color w:val="202122"/>
          <w:sz w:val="28"/>
          <w:szCs w:val="28"/>
          <w:lang w:val="uk-UA"/>
        </w:rPr>
        <w:t>нормальна стійкість виробничого підприємства  ТОВ СП «Вітмарк-Україна» – для забезпечення запасів виробничого підприємства  ТОВ СП «Вітмарк-Україна» менеджмент залучає власний або постійний капітал та короткострокові кредити та по</w:t>
      </w:r>
      <w:r w:rsidRPr="004D0A21">
        <w:rPr>
          <w:color w:val="202122"/>
          <w:sz w:val="28"/>
          <w:szCs w:val="28"/>
          <w:lang w:val="uk-UA"/>
        </w:rPr>
        <w:softHyphen/>
        <w:t xml:space="preserve">зики, а платоспроможність виробничого підприємства  ТОВ СП «Вітмарк-Україна» гарантована; </w:t>
      </w:r>
    </w:p>
    <w:p w:rsidR="00EA56E9" w:rsidRPr="004D0A21" w:rsidRDefault="00EA56E9" w:rsidP="00391255">
      <w:pPr>
        <w:pStyle w:val="af3"/>
        <w:numPr>
          <w:ilvl w:val="0"/>
          <w:numId w:val="7"/>
        </w:numPr>
        <w:shd w:val="clear" w:color="auto" w:fill="FFFFFF"/>
        <w:spacing w:before="0" w:beforeAutospacing="0" w:after="0" w:afterAutospacing="0" w:line="360" w:lineRule="auto"/>
        <w:ind w:left="0" w:firstLine="709"/>
        <w:jc w:val="both"/>
        <w:rPr>
          <w:color w:val="202122"/>
          <w:sz w:val="28"/>
          <w:szCs w:val="28"/>
          <w:lang w:val="uk-UA"/>
        </w:rPr>
      </w:pPr>
      <w:r w:rsidRPr="004D0A21">
        <w:rPr>
          <w:color w:val="202122"/>
          <w:sz w:val="28"/>
          <w:szCs w:val="28"/>
          <w:lang w:val="uk-UA"/>
        </w:rPr>
        <w:t>нестійкий, передкризовий (критичний) фінансовий стан виробничого підприємства  ТОВ СП «Вітмарк-Україна» – для за</w:t>
      </w:r>
      <w:r w:rsidRPr="004D0A21">
        <w:rPr>
          <w:color w:val="202122"/>
          <w:sz w:val="28"/>
          <w:szCs w:val="28"/>
          <w:lang w:val="uk-UA"/>
        </w:rPr>
        <w:softHyphen/>
        <w:t xml:space="preserve">безпечення запасів виробничого підприємства  ТОВ СП «Вітмарк-Україна» крім власного оборотного капіталу та короткострокових кредитів і позик залучають джерела, </w:t>
      </w:r>
      <w:r w:rsidRPr="004D0A21">
        <w:rPr>
          <w:color w:val="202122"/>
          <w:sz w:val="28"/>
          <w:szCs w:val="28"/>
          <w:lang w:val="uk-UA"/>
        </w:rPr>
        <w:lastRenderedPageBreak/>
        <w:t xml:space="preserve">які послабляють фінансову напругу у господарській системі підприємства, а  платоспроможність виробничого підприємства  ТОВ СП «Вітмарк-Україна» порушено; </w:t>
      </w:r>
    </w:p>
    <w:p w:rsidR="00EA56E9" w:rsidRPr="004D0A21" w:rsidRDefault="00EA56E9" w:rsidP="00391255">
      <w:pPr>
        <w:pStyle w:val="af3"/>
        <w:numPr>
          <w:ilvl w:val="0"/>
          <w:numId w:val="7"/>
        </w:numPr>
        <w:shd w:val="clear" w:color="auto" w:fill="FFFFFF"/>
        <w:spacing w:before="0" w:beforeAutospacing="0" w:after="0" w:afterAutospacing="0" w:line="360" w:lineRule="auto"/>
        <w:ind w:left="0" w:firstLine="709"/>
        <w:jc w:val="both"/>
        <w:rPr>
          <w:color w:val="202122"/>
          <w:sz w:val="28"/>
          <w:szCs w:val="28"/>
          <w:lang w:val="uk-UA"/>
        </w:rPr>
      </w:pPr>
      <w:r w:rsidRPr="004D0A21">
        <w:rPr>
          <w:color w:val="202122"/>
          <w:sz w:val="28"/>
          <w:szCs w:val="28"/>
          <w:lang w:val="uk-UA"/>
        </w:rPr>
        <w:t>кризовий фінансовий стан виробничого підприємства  ТОВ СП «Вітмарк-Україна» – для забезпечення запасів виробничого підприємства  ТОВ СП «Вітмарк-Україна», не вистачає зазначених джерел їх фінансування, підприємству за</w:t>
      </w:r>
      <w:r w:rsidRPr="004D0A21">
        <w:rPr>
          <w:color w:val="202122"/>
          <w:sz w:val="28"/>
          <w:szCs w:val="28"/>
          <w:lang w:val="uk-UA"/>
        </w:rPr>
        <w:softHyphen/>
        <w:t>грожує банкрутство, поновлення запасів виробничого підприємства  ТОВ СП «Вітмарк-Україна» відбувається за рахунок коштів, які сформувалися за рахунок уповільнення оборотності кредиторської заборгованості на підприємстві.</w:t>
      </w:r>
    </w:p>
    <w:p w:rsidR="00EA56E9" w:rsidRDefault="00EA56E9" w:rsidP="00EA56E9">
      <w:pPr>
        <w:spacing w:line="360" w:lineRule="auto"/>
        <w:ind w:firstLine="720"/>
        <w:jc w:val="both"/>
        <w:rPr>
          <w:sz w:val="28"/>
          <w:szCs w:val="28"/>
        </w:rPr>
      </w:pPr>
      <w:r>
        <w:rPr>
          <w:sz w:val="28"/>
          <w:szCs w:val="28"/>
        </w:rPr>
        <w:t xml:space="preserve">З таблиці 2.2 видно, що </w:t>
      </w:r>
      <w:r w:rsidRPr="004D0A21">
        <w:rPr>
          <w:color w:val="202122"/>
          <w:sz w:val="28"/>
          <w:szCs w:val="28"/>
        </w:rPr>
        <w:t>виробнич</w:t>
      </w:r>
      <w:r>
        <w:rPr>
          <w:color w:val="202122"/>
          <w:sz w:val="28"/>
          <w:szCs w:val="28"/>
        </w:rPr>
        <w:t>е</w:t>
      </w:r>
      <w:r w:rsidRPr="004D0A21">
        <w:rPr>
          <w:color w:val="202122"/>
          <w:sz w:val="28"/>
          <w:szCs w:val="28"/>
        </w:rPr>
        <w:t xml:space="preserve"> підприємств</w:t>
      </w:r>
      <w:r>
        <w:rPr>
          <w:color w:val="202122"/>
          <w:sz w:val="28"/>
          <w:szCs w:val="28"/>
        </w:rPr>
        <w:t>о</w:t>
      </w:r>
      <w:r w:rsidRPr="004D0A21">
        <w:rPr>
          <w:color w:val="202122"/>
          <w:sz w:val="28"/>
          <w:szCs w:val="28"/>
        </w:rPr>
        <w:t xml:space="preserve">  ТОВ СП «Вітмарк-Україна»</w:t>
      </w:r>
      <w:r>
        <w:rPr>
          <w:sz w:val="28"/>
          <w:szCs w:val="28"/>
        </w:rPr>
        <w:t xml:space="preserve"> впродовж останніх років не має власних оборотних ресурсів, що негативно характеризує господарську  діяльність </w:t>
      </w:r>
      <w:r w:rsidRPr="004D0A21">
        <w:rPr>
          <w:color w:val="202122"/>
          <w:sz w:val="28"/>
          <w:szCs w:val="28"/>
        </w:rPr>
        <w:t>ТОВ СП «Вітмарк-Україна»</w:t>
      </w:r>
      <w:r>
        <w:rPr>
          <w:sz w:val="28"/>
          <w:szCs w:val="28"/>
        </w:rPr>
        <w:t xml:space="preserve">. </w:t>
      </w:r>
    </w:p>
    <w:p w:rsidR="00EA56E9" w:rsidRDefault="00EA56E9" w:rsidP="00EA56E9">
      <w:pPr>
        <w:spacing w:line="360" w:lineRule="auto"/>
        <w:ind w:firstLine="720"/>
        <w:jc w:val="both"/>
        <w:rPr>
          <w:sz w:val="28"/>
          <w:szCs w:val="28"/>
        </w:rPr>
      </w:pPr>
      <w:r>
        <w:rPr>
          <w:sz w:val="28"/>
          <w:szCs w:val="28"/>
        </w:rPr>
        <w:t xml:space="preserve">Впродовж останніх років фінансова ситуація на </w:t>
      </w:r>
      <w:r w:rsidRPr="004D0A21">
        <w:rPr>
          <w:color w:val="202122"/>
          <w:sz w:val="28"/>
          <w:szCs w:val="28"/>
        </w:rPr>
        <w:t>виробничо</w:t>
      </w:r>
      <w:r>
        <w:rPr>
          <w:color w:val="202122"/>
          <w:sz w:val="28"/>
          <w:szCs w:val="28"/>
        </w:rPr>
        <w:t>му</w:t>
      </w:r>
      <w:r w:rsidRPr="004D0A21">
        <w:rPr>
          <w:color w:val="202122"/>
          <w:sz w:val="28"/>
          <w:szCs w:val="28"/>
        </w:rPr>
        <w:t xml:space="preserve"> підприємств</w:t>
      </w:r>
      <w:r>
        <w:rPr>
          <w:color w:val="202122"/>
          <w:sz w:val="28"/>
          <w:szCs w:val="28"/>
        </w:rPr>
        <w:t>і</w:t>
      </w:r>
      <w:r w:rsidRPr="004D0A21">
        <w:rPr>
          <w:color w:val="202122"/>
          <w:sz w:val="28"/>
          <w:szCs w:val="28"/>
        </w:rPr>
        <w:t xml:space="preserve">  ТОВ СП «Вітмарк-Україна» </w:t>
      </w:r>
      <w:r>
        <w:rPr>
          <w:sz w:val="28"/>
          <w:szCs w:val="28"/>
        </w:rPr>
        <w:t xml:space="preserve">є кризовою, </w:t>
      </w:r>
      <w:r w:rsidRPr="00A064F9">
        <w:rPr>
          <w:sz w:val="28"/>
          <w:szCs w:val="28"/>
        </w:rPr>
        <w:t xml:space="preserve">тому що власних оборотних </w:t>
      </w:r>
      <w:r>
        <w:rPr>
          <w:sz w:val="28"/>
          <w:szCs w:val="28"/>
        </w:rPr>
        <w:t>ресурсів</w:t>
      </w:r>
      <w:r w:rsidRPr="00A064F9">
        <w:rPr>
          <w:sz w:val="28"/>
          <w:szCs w:val="28"/>
        </w:rPr>
        <w:t xml:space="preserve"> і джерел, що послаблюють фінансову напругу не вистачає для покриття запасів</w:t>
      </w:r>
      <w:r>
        <w:rPr>
          <w:sz w:val="28"/>
          <w:szCs w:val="28"/>
        </w:rPr>
        <w:t xml:space="preserve"> на </w:t>
      </w:r>
      <w:r w:rsidRPr="004D0A21">
        <w:rPr>
          <w:color w:val="202122"/>
          <w:sz w:val="28"/>
          <w:szCs w:val="28"/>
        </w:rPr>
        <w:t>виробничо</w:t>
      </w:r>
      <w:r>
        <w:rPr>
          <w:color w:val="202122"/>
          <w:sz w:val="28"/>
          <w:szCs w:val="28"/>
        </w:rPr>
        <w:t>му</w:t>
      </w:r>
      <w:r w:rsidRPr="004D0A21">
        <w:rPr>
          <w:color w:val="202122"/>
          <w:sz w:val="28"/>
          <w:szCs w:val="28"/>
        </w:rPr>
        <w:t xml:space="preserve"> підприємств</w:t>
      </w:r>
      <w:r>
        <w:rPr>
          <w:color w:val="202122"/>
          <w:sz w:val="28"/>
          <w:szCs w:val="28"/>
        </w:rPr>
        <w:t>і</w:t>
      </w:r>
      <w:r w:rsidRPr="004D0A21">
        <w:rPr>
          <w:color w:val="202122"/>
          <w:sz w:val="28"/>
          <w:szCs w:val="28"/>
        </w:rPr>
        <w:t xml:space="preserve">  ТОВ СП «Вітмарк-Україна»</w:t>
      </w:r>
      <w:r w:rsidRPr="00A064F9">
        <w:rPr>
          <w:sz w:val="28"/>
          <w:szCs w:val="28"/>
        </w:rPr>
        <w:t xml:space="preserve">. </w:t>
      </w:r>
    </w:p>
    <w:p w:rsidR="00EA56E9" w:rsidRPr="00A064F9" w:rsidRDefault="00EA56E9" w:rsidP="00EA56E9">
      <w:pPr>
        <w:spacing w:line="360" w:lineRule="auto"/>
        <w:ind w:firstLine="720"/>
        <w:jc w:val="both"/>
        <w:rPr>
          <w:b/>
          <w:bCs/>
        </w:rPr>
      </w:pPr>
      <w:r>
        <w:rPr>
          <w:sz w:val="28"/>
          <w:szCs w:val="28"/>
        </w:rPr>
        <w:t>З</w:t>
      </w:r>
      <w:r w:rsidRPr="00A064F9">
        <w:rPr>
          <w:sz w:val="28"/>
          <w:szCs w:val="28"/>
        </w:rPr>
        <w:t xml:space="preserve">важаючи на нестачу власних оборотних </w:t>
      </w:r>
      <w:r>
        <w:rPr>
          <w:sz w:val="28"/>
          <w:szCs w:val="28"/>
        </w:rPr>
        <w:t>ресурсів</w:t>
      </w:r>
      <w:r w:rsidRPr="00A064F9">
        <w:rPr>
          <w:sz w:val="28"/>
          <w:szCs w:val="28"/>
        </w:rPr>
        <w:t xml:space="preserve">, </w:t>
      </w:r>
      <w:r w:rsidRPr="004D0A21">
        <w:rPr>
          <w:color w:val="202122"/>
          <w:sz w:val="28"/>
          <w:szCs w:val="28"/>
        </w:rPr>
        <w:t>ТОВ СП «Вітмарк-Україна»</w:t>
      </w:r>
      <w:r w:rsidRPr="00A064F9">
        <w:rPr>
          <w:sz w:val="28"/>
          <w:szCs w:val="28"/>
        </w:rPr>
        <w:t xml:space="preserve"> вимушене використовувати джерела, що послаблюють фінансову напругу</w:t>
      </w:r>
      <w:r>
        <w:rPr>
          <w:sz w:val="28"/>
          <w:szCs w:val="28"/>
        </w:rPr>
        <w:t xml:space="preserve"> в господарській системі підприємства</w:t>
      </w:r>
      <w:r w:rsidRPr="00A064F9">
        <w:rPr>
          <w:sz w:val="28"/>
          <w:szCs w:val="28"/>
        </w:rPr>
        <w:t>.</w:t>
      </w:r>
    </w:p>
    <w:p w:rsidR="00EA56E9" w:rsidRDefault="00EA56E9" w:rsidP="00EA56E9">
      <w:pPr>
        <w:spacing w:line="360" w:lineRule="auto"/>
        <w:ind w:firstLine="720"/>
        <w:jc w:val="both"/>
        <w:rPr>
          <w:sz w:val="28"/>
          <w:szCs w:val="28"/>
        </w:rPr>
      </w:pPr>
      <w:r>
        <w:rPr>
          <w:rFonts w:eastAsia="Calibri"/>
          <w:bCs/>
          <w:sz w:val="28"/>
          <w:szCs w:val="28"/>
        </w:rPr>
        <w:t>Оцінка та а</w:t>
      </w:r>
      <w:r w:rsidRPr="00D52662">
        <w:rPr>
          <w:rFonts w:eastAsia="Calibri"/>
          <w:bCs/>
          <w:sz w:val="28"/>
          <w:szCs w:val="28"/>
        </w:rPr>
        <w:t>наліз фінансової стійкості</w:t>
      </w:r>
      <w:r w:rsidRPr="00D52662">
        <w:rPr>
          <w:sz w:val="28"/>
        </w:rPr>
        <w:t xml:space="preserve"> підприємства </w:t>
      </w:r>
      <w:r w:rsidRPr="00D52662">
        <w:rPr>
          <w:sz w:val="28"/>
          <w:szCs w:val="28"/>
        </w:rPr>
        <w:t xml:space="preserve">за частковими </w:t>
      </w:r>
      <w:r>
        <w:rPr>
          <w:sz w:val="28"/>
          <w:szCs w:val="28"/>
        </w:rPr>
        <w:t xml:space="preserve">індикаторами </w:t>
      </w:r>
      <w:r w:rsidRPr="00D52662">
        <w:rPr>
          <w:sz w:val="28"/>
          <w:szCs w:val="28"/>
        </w:rPr>
        <w:t xml:space="preserve">здійснюється за даними </w:t>
      </w:r>
      <w:r w:rsidRPr="00D52662">
        <w:rPr>
          <w:sz w:val="28"/>
        </w:rPr>
        <w:t xml:space="preserve">форми </w:t>
      </w:r>
      <w:r w:rsidRPr="00D52662">
        <w:rPr>
          <w:bCs/>
          <w:sz w:val="28"/>
          <w:szCs w:val="28"/>
        </w:rPr>
        <w:t>Звіт</w:t>
      </w:r>
      <w:r>
        <w:rPr>
          <w:bCs/>
          <w:sz w:val="28"/>
          <w:szCs w:val="28"/>
        </w:rPr>
        <w:t>у</w:t>
      </w:r>
      <w:r w:rsidRPr="00D52662">
        <w:rPr>
          <w:bCs/>
          <w:sz w:val="28"/>
          <w:szCs w:val="28"/>
        </w:rPr>
        <w:t xml:space="preserve"> про фінансовий стан</w:t>
      </w:r>
      <w:r>
        <w:rPr>
          <w:bCs/>
          <w:sz w:val="28"/>
          <w:szCs w:val="28"/>
        </w:rPr>
        <w:t xml:space="preserve"> підприємства (</w:t>
      </w:r>
      <w:r w:rsidRPr="00D52662">
        <w:rPr>
          <w:sz w:val="28"/>
          <w:szCs w:val="28"/>
        </w:rPr>
        <w:t>табл. 2.</w:t>
      </w:r>
      <w:r>
        <w:rPr>
          <w:sz w:val="28"/>
          <w:szCs w:val="28"/>
        </w:rPr>
        <w:t>3)</w:t>
      </w:r>
      <w:r w:rsidRPr="00D52662">
        <w:rPr>
          <w:sz w:val="28"/>
          <w:szCs w:val="28"/>
        </w:rPr>
        <w:t>.</w:t>
      </w:r>
    </w:p>
    <w:p w:rsidR="000040FD" w:rsidRPr="000C49EB" w:rsidRDefault="000040FD" w:rsidP="000040FD">
      <w:pPr>
        <w:pStyle w:val="313"/>
        <w:tabs>
          <w:tab w:val="num" w:pos="0"/>
        </w:tabs>
        <w:spacing w:line="360" w:lineRule="auto"/>
        <w:ind w:firstLine="700"/>
        <w:rPr>
          <w:lang w:val="uk-UA"/>
        </w:rPr>
      </w:pPr>
      <w:r w:rsidRPr="00D52662">
        <w:rPr>
          <w:szCs w:val="28"/>
          <w:lang w:val="uk-UA"/>
        </w:rPr>
        <w:t>За даними табл</w:t>
      </w:r>
      <w:r>
        <w:rPr>
          <w:szCs w:val="28"/>
          <w:lang w:val="uk-UA"/>
        </w:rPr>
        <w:t>иці</w:t>
      </w:r>
      <w:r w:rsidRPr="00D52662">
        <w:rPr>
          <w:szCs w:val="28"/>
          <w:lang w:val="uk-UA"/>
        </w:rPr>
        <w:t xml:space="preserve"> 2.</w:t>
      </w:r>
      <w:r>
        <w:rPr>
          <w:szCs w:val="28"/>
          <w:lang w:val="uk-UA"/>
        </w:rPr>
        <w:t>3</w:t>
      </w:r>
      <w:r w:rsidRPr="00D52662">
        <w:rPr>
          <w:szCs w:val="28"/>
          <w:lang w:val="uk-UA"/>
        </w:rPr>
        <w:t xml:space="preserve"> </w:t>
      </w:r>
      <w:r>
        <w:rPr>
          <w:lang w:val="uk-UA"/>
        </w:rPr>
        <w:t>виконано</w:t>
      </w:r>
      <w:r w:rsidRPr="00D52662">
        <w:rPr>
          <w:lang w:val="uk-UA"/>
        </w:rPr>
        <w:t xml:space="preserve"> порівня</w:t>
      </w:r>
      <w:r>
        <w:rPr>
          <w:lang w:val="uk-UA"/>
        </w:rPr>
        <w:t>льна оцінка відносних</w:t>
      </w:r>
      <w:r w:rsidRPr="00D52662">
        <w:rPr>
          <w:lang w:val="uk-UA"/>
        </w:rPr>
        <w:t xml:space="preserve"> показник</w:t>
      </w:r>
      <w:r>
        <w:rPr>
          <w:lang w:val="uk-UA"/>
        </w:rPr>
        <w:t>ів</w:t>
      </w:r>
      <w:r w:rsidRPr="00D52662">
        <w:rPr>
          <w:lang w:val="uk-UA"/>
        </w:rPr>
        <w:t xml:space="preserve"> фінансової </w:t>
      </w:r>
      <w:r w:rsidRPr="00D52662">
        <w:rPr>
          <w:szCs w:val="28"/>
          <w:lang w:val="uk-UA"/>
        </w:rPr>
        <w:t>стійкості</w:t>
      </w:r>
      <w:r w:rsidRPr="00D52662">
        <w:rPr>
          <w:lang w:val="uk-UA"/>
        </w:rPr>
        <w:t xml:space="preserve"> </w:t>
      </w:r>
      <w:r w:rsidRPr="004D0A21">
        <w:rPr>
          <w:color w:val="202122"/>
          <w:szCs w:val="28"/>
          <w:lang w:val="uk-UA"/>
        </w:rPr>
        <w:t>виробничого підприємства  ТОВ СП «Вітмарк-Україна»</w:t>
      </w:r>
      <w:r>
        <w:rPr>
          <w:lang w:val="uk-UA"/>
        </w:rPr>
        <w:t xml:space="preserve"> з нормативними значеннями та </w:t>
      </w:r>
      <w:r w:rsidRPr="00D52662">
        <w:rPr>
          <w:lang w:val="uk-UA"/>
        </w:rPr>
        <w:t xml:space="preserve"> визнач</w:t>
      </w:r>
      <w:r>
        <w:rPr>
          <w:lang w:val="uk-UA"/>
        </w:rPr>
        <w:t xml:space="preserve">ені </w:t>
      </w:r>
      <w:r w:rsidRPr="00D52662">
        <w:rPr>
          <w:lang w:val="uk-UA"/>
        </w:rPr>
        <w:t>тенденці</w:t>
      </w:r>
      <w:r>
        <w:rPr>
          <w:lang w:val="uk-UA"/>
        </w:rPr>
        <w:t>ї</w:t>
      </w:r>
      <w:r w:rsidRPr="00D52662">
        <w:rPr>
          <w:lang w:val="uk-UA"/>
        </w:rPr>
        <w:t xml:space="preserve"> щодо їх змін</w:t>
      </w:r>
      <w:r>
        <w:rPr>
          <w:lang w:val="uk-UA"/>
        </w:rPr>
        <w:t>.</w:t>
      </w:r>
    </w:p>
    <w:p w:rsidR="000040FD" w:rsidRDefault="000040FD" w:rsidP="000040FD">
      <w:pPr>
        <w:pStyle w:val="313"/>
        <w:tabs>
          <w:tab w:val="num" w:pos="0"/>
        </w:tabs>
        <w:spacing w:line="360" w:lineRule="auto"/>
        <w:ind w:firstLine="700"/>
        <w:rPr>
          <w:lang w:val="uk-UA"/>
        </w:rPr>
      </w:pPr>
      <w:r>
        <w:rPr>
          <w:lang w:val="uk-UA"/>
        </w:rPr>
        <w:lastRenderedPageBreak/>
        <w:t xml:space="preserve">З таблиці 2.3. видно, що всі індикатори фінансової стабільності </w:t>
      </w:r>
      <w:r w:rsidRPr="004D0A21">
        <w:rPr>
          <w:color w:val="202122"/>
          <w:szCs w:val="28"/>
          <w:lang w:val="uk-UA"/>
        </w:rPr>
        <w:t>виробничого підприємства  ТОВ СП «Вітмарк-Україна»</w:t>
      </w:r>
      <w:r>
        <w:rPr>
          <w:lang w:val="uk-UA"/>
        </w:rPr>
        <w:t xml:space="preserve"> не знаходяться  в межах нормативних значень. </w:t>
      </w:r>
    </w:p>
    <w:p w:rsidR="00EA56E9" w:rsidRPr="00D52662" w:rsidRDefault="00EA56E9" w:rsidP="00EA56E9">
      <w:pPr>
        <w:ind w:firstLine="720"/>
        <w:jc w:val="both"/>
        <w:rPr>
          <w:sz w:val="16"/>
          <w:szCs w:val="16"/>
        </w:rPr>
      </w:pPr>
    </w:p>
    <w:p w:rsidR="00EA56E9" w:rsidRDefault="00EA56E9" w:rsidP="00EA56E9">
      <w:pPr>
        <w:spacing w:line="360" w:lineRule="auto"/>
        <w:jc w:val="right"/>
        <w:rPr>
          <w:sz w:val="28"/>
          <w:szCs w:val="28"/>
        </w:rPr>
      </w:pPr>
      <w:r w:rsidRPr="00D52662">
        <w:rPr>
          <w:sz w:val="28"/>
          <w:szCs w:val="28"/>
        </w:rPr>
        <w:t>Таблиця 2.</w:t>
      </w:r>
      <w:r>
        <w:rPr>
          <w:sz w:val="28"/>
          <w:szCs w:val="28"/>
        </w:rPr>
        <w:t>3</w:t>
      </w:r>
    </w:p>
    <w:p w:rsidR="00EA56E9" w:rsidRPr="00D52662" w:rsidRDefault="00EA56E9" w:rsidP="00EA56E9">
      <w:pPr>
        <w:spacing w:line="360" w:lineRule="auto"/>
        <w:jc w:val="center"/>
        <w:rPr>
          <w:sz w:val="28"/>
          <w:szCs w:val="28"/>
        </w:rPr>
      </w:pPr>
      <w:r>
        <w:rPr>
          <w:rFonts w:eastAsia="Calibri"/>
          <w:bCs/>
          <w:sz w:val="28"/>
          <w:szCs w:val="28"/>
        </w:rPr>
        <w:t>Оцінка та а</w:t>
      </w:r>
      <w:r w:rsidRPr="00D52662">
        <w:rPr>
          <w:rFonts w:eastAsia="Calibri"/>
          <w:bCs/>
          <w:sz w:val="28"/>
          <w:szCs w:val="28"/>
        </w:rPr>
        <w:t>наліз фінансової стійкості</w:t>
      </w:r>
      <w:r w:rsidRPr="00D52662">
        <w:rPr>
          <w:sz w:val="28"/>
        </w:rPr>
        <w:t xml:space="preserve"> </w:t>
      </w:r>
      <w:r w:rsidRPr="00F57147">
        <w:rPr>
          <w:sz w:val="28"/>
          <w:szCs w:val="28"/>
        </w:rPr>
        <w:t xml:space="preserve">ТОВ СП </w:t>
      </w:r>
      <w:r w:rsidRPr="00F57147">
        <w:rPr>
          <w:bCs/>
          <w:sz w:val="28"/>
          <w:szCs w:val="28"/>
          <w:shd w:val="clear" w:color="auto" w:fill="FFFFFF"/>
        </w:rPr>
        <w:t>«Вітмарк-Україна»</w:t>
      </w:r>
      <w:r w:rsidRPr="00D52662">
        <w:rPr>
          <w:sz w:val="28"/>
        </w:rPr>
        <w:t xml:space="preserve"> </w:t>
      </w:r>
      <w:r w:rsidRPr="00D52662">
        <w:rPr>
          <w:sz w:val="28"/>
          <w:szCs w:val="28"/>
        </w:rPr>
        <w:t xml:space="preserve">за частковими </w:t>
      </w:r>
      <w:r>
        <w:rPr>
          <w:sz w:val="28"/>
          <w:szCs w:val="28"/>
        </w:rPr>
        <w:t>індикаторами</w:t>
      </w:r>
    </w:p>
    <w:p w:rsidR="00EA56E9" w:rsidRPr="00D52662" w:rsidRDefault="00EA56E9" w:rsidP="00EA56E9">
      <w:pPr>
        <w:jc w:val="both"/>
        <w:rPr>
          <w:sz w:val="16"/>
          <w:szCs w:val="16"/>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590"/>
        <w:gridCol w:w="1625"/>
        <w:gridCol w:w="1625"/>
        <w:gridCol w:w="1420"/>
        <w:gridCol w:w="1593"/>
      </w:tblGrid>
      <w:tr w:rsidR="00EA56E9" w:rsidRPr="00D52662" w:rsidTr="007B211B">
        <w:tc>
          <w:tcPr>
            <w:tcW w:w="1864" w:type="pct"/>
            <w:vAlign w:val="center"/>
          </w:tcPr>
          <w:p w:rsidR="00EA56E9" w:rsidRPr="00D52662" w:rsidRDefault="00EA56E9" w:rsidP="007B211B">
            <w:pPr>
              <w:jc w:val="center"/>
            </w:pPr>
            <w:r>
              <w:t>Індикатори</w:t>
            </w:r>
            <w:r w:rsidRPr="00D52662">
              <w:t xml:space="preserve"> </w:t>
            </w:r>
          </w:p>
        </w:tc>
        <w:tc>
          <w:tcPr>
            <w:tcW w:w="762" w:type="pct"/>
          </w:tcPr>
          <w:p w:rsidR="00EA56E9" w:rsidRPr="00D52662" w:rsidRDefault="00EA56E9" w:rsidP="007B211B">
            <w:pPr>
              <w:jc w:val="center"/>
            </w:pPr>
            <w:r w:rsidRPr="00D52662">
              <w:t>На початок попереднього</w:t>
            </w:r>
          </w:p>
          <w:p w:rsidR="00EA56E9" w:rsidRPr="00D52662" w:rsidRDefault="00EA56E9" w:rsidP="007B211B">
            <w:pPr>
              <w:jc w:val="center"/>
            </w:pPr>
            <w:r w:rsidRPr="00D52662">
              <w:t xml:space="preserve"> року</w:t>
            </w:r>
          </w:p>
        </w:tc>
        <w:tc>
          <w:tcPr>
            <w:tcW w:w="762" w:type="pct"/>
          </w:tcPr>
          <w:p w:rsidR="00EA56E9" w:rsidRPr="00D52662" w:rsidRDefault="00EA56E9" w:rsidP="007B211B">
            <w:pPr>
              <w:jc w:val="center"/>
            </w:pPr>
            <w:r w:rsidRPr="00D52662">
              <w:t xml:space="preserve">На кінець </w:t>
            </w:r>
          </w:p>
          <w:p w:rsidR="00EA56E9" w:rsidRPr="00D52662" w:rsidRDefault="00EA56E9" w:rsidP="007B211B">
            <w:pPr>
              <w:jc w:val="center"/>
            </w:pPr>
            <w:r w:rsidRPr="00D52662">
              <w:t>попереднього року</w:t>
            </w:r>
          </w:p>
        </w:tc>
        <w:tc>
          <w:tcPr>
            <w:tcW w:w="762" w:type="pct"/>
            <w:vAlign w:val="center"/>
          </w:tcPr>
          <w:p w:rsidR="00EA56E9" w:rsidRPr="00D52662" w:rsidRDefault="00EA56E9" w:rsidP="007B211B">
            <w:pPr>
              <w:jc w:val="center"/>
            </w:pPr>
            <w:r w:rsidRPr="00D52662">
              <w:t xml:space="preserve">На кінець </w:t>
            </w:r>
          </w:p>
          <w:p w:rsidR="00EA56E9" w:rsidRPr="00D52662" w:rsidRDefault="00EA56E9" w:rsidP="007B211B">
            <w:pPr>
              <w:jc w:val="center"/>
            </w:pPr>
            <w:r w:rsidRPr="00D52662">
              <w:t>звітного року</w:t>
            </w:r>
          </w:p>
        </w:tc>
        <w:tc>
          <w:tcPr>
            <w:tcW w:w="850" w:type="pct"/>
            <w:vAlign w:val="center"/>
          </w:tcPr>
          <w:p w:rsidR="00EA56E9" w:rsidRPr="00D52662" w:rsidRDefault="00EA56E9" w:rsidP="007B211B">
            <w:pPr>
              <w:jc w:val="center"/>
            </w:pPr>
            <w:r w:rsidRPr="00D52662">
              <w:t>Нормативне значення</w:t>
            </w:r>
          </w:p>
        </w:tc>
      </w:tr>
      <w:tr w:rsidR="00EA56E9" w:rsidRPr="00D52662" w:rsidTr="007B211B">
        <w:trPr>
          <w:trHeight w:val="276"/>
        </w:trPr>
        <w:tc>
          <w:tcPr>
            <w:tcW w:w="1864" w:type="pct"/>
            <w:vMerge w:val="restart"/>
          </w:tcPr>
          <w:p w:rsidR="00EA56E9" w:rsidRPr="00D52662" w:rsidRDefault="00EA56E9" w:rsidP="007B211B">
            <w:pPr>
              <w:tabs>
                <w:tab w:val="left" w:pos="176"/>
              </w:tabs>
              <w:jc w:val="both"/>
            </w:pPr>
            <w:r w:rsidRPr="00D52662">
              <w:t xml:space="preserve"> Коефіцієнт автономії</w:t>
            </w:r>
            <w:r>
              <w:t xml:space="preserve"> </w:t>
            </w:r>
            <w:r w:rsidRPr="00CC7EA1">
              <w:t xml:space="preserve">ТОВ СП </w:t>
            </w:r>
            <w:r w:rsidRPr="00CC7EA1">
              <w:rPr>
                <w:bCs/>
              </w:rPr>
              <w:t>«Вітмарк-Україна»</w:t>
            </w:r>
            <w:r w:rsidRPr="00D52662">
              <w:t xml:space="preserve"> (К</w:t>
            </w:r>
            <w:r w:rsidRPr="00D52662">
              <w:rPr>
                <w:vertAlign w:val="subscript"/>
              </w:rPr>
              <w:t>авт</w:t>
            </w:r>
            <w:r w:rsidRPr="00D52662">
              <w:t>)</w:t>
            </w:r>
          </w:p>
        </w:tc>
        <w:tc>
          <w:tcPr>
            <w:tcW w:w="762" w:type="pct"/>
            <w:vMerge w:val="restart"/>
            <w:vAlign w:val="center"/>
          </w:tcPr>
          <w:p w:rsidR="00EA56E9" w:rsidRPr="00181732" w:rsidRDefault="00EA56E9" w:rsidP="007B211B">
            <w:pPr>
              <w:jc w:val="center"/>
              <w:rPr>
                <w:color w:val="000000"/>
              </w:rPr>
            </w:pPr>
            <w:r w:rsidRPr="00181732">
              <w:rPr>
                <w:color w:val="000000"/>
              </w:rPr>
              <w:t>0,3</w:t>
            </w:r>
            <w:r>
              <w:rPr>
                <w:color w:val="000000"/>
              </w:rPr>
              <w:t>5</w:t>
            </w:r>
          </w:p>
        </w:tc>
        <w:tc>
          <w:tcPr>
            <w:tcW w:w="762" w:type="pct"/>
            <w:vMerge w:val="restart"/>
            <w:vAlign w:val="center"/>
          </w:tcPr>
          <w:p w:rsidR="00EA56E9" w:rsidRPr="00181732" w:rsidRDefault="00EA56E9" w:rsidP="007B211B">
            <w:pPr>
              <w:jc w:val="center"/>
              <w:rPr>
                <w:color w:val="000000"/>
              </w:rPr>
            </w:pPr>
            <w:r w:rsidRPr="00181732">
              <w:rPr>
                <w:color w:val="000000"/>
              </w:rPr>
              <w:t>0,3</w:t>
            </w:r>
            <w:r>
              <w:rPr>
                <w:color w:val="000000"/>
              </w:rPr>
              <w:t>5</w:t>
            </w:r>
          </w:p>
        </w:tc>
        <w:tc>
          <w:tcPr>
            <w:tcW w:w="762" w:type="pct"/>
            <w:vMerge w:val="restart"/>
            <w:vAlign w:val="center"/>
          </w:tcPr>
          <w:p w:rsidR="00EA56E9" w:rsidRPr="00181732" w:rsidRDefault="00EA56E9" w:rsidP="007B211B">
            <w:pPr>
              <w:jc w:val="center"/>
              <w:rPr>
                <w:color w:val="000000"/>
              </w:rPr>
            </w:pPr>
            <w:r w:rsidRPr="00181732">
              <w:rPr>
                <w:color w:val="000000"/>
              </w:rPr>
              <w:t>0,4</w:t>
            </w:r>
            <w:r>
              <w:rPr>
                <w:color w:val="000000"/>
              </w:rPr>
              <w:t>5</w:t>
            </w:r>
          </w:p>
        </w:tc>
        <w:tc>
          <w:tcPr>
            <w:tcW w:w="850" w:type="pct"/>
            <w:vMerge w:val="restart"/>
            <w:vAlign w:val="center"/>
          </w:tcPr>
          <w:p w:rsidR="00EA56E9" w:rsidRPr="00D52662" w:rsidRDefault="00EA56E9" w:rsidP="007B211B">
            <w:pPr>
              <w:jc w:val="center"/>
            </w:pPr>
            <w:r w:rsidRPr="00D52662">
              <w:t>більше 0,5</w:t>
            </w:r>
          </w:p>
        </w:tc>
      </w:tr>
      <w:tr w:rsidR="00EA56E9" w:rsidRPr="00D52662" w:rsidTr="007B211B">
        <w:trPr>
          <w:trHeight w:val="300"/>
        </w:trPr>
        <w:tc>
          <w:tcPr>
            <w:tcW w:w="1864" w:type="pct"/>
            <w:vMerge/>
          </w:tcPr>
          <w:p w:rsidR="00EA56E9" w:rsidRPr="00D52662" w:rsidRDefault="00EA56E9" w:rsidP="007B211B">
            <w:pPr>
              <w:tabs>
                <w:tab w:val="left" w:pos="176"/>
              </w:tabs>
              <w:jc w:val="both"/>
            </w:pPr>
          </w:p>
        </w:tc>
        <w:tc>
          <w:tcPr>
            <w:tcW w:w="762" w:type="pct"/>
            <w:vMerge/>
            <w:vAlign w:val="center"/>
          </w:tcPr>
          <w:p w:rsidR="00EA56E9" w:rsidRPr="00181732" w:rsidRDefault="00EA56E9" w:rsidP="007B211B">
            <w:pPr>
              <w:spacing w:line="288" w:lineRule="auto"/>
              <w:jc w:val="center"/>
            </w:pPr>
          </w:p>
        </w:tc>
        <w:tc>
          <w:tcPr>
            <w:tcW w:w="762" w:type="pct"/>
            <w:vMerge/>
            <w:vAlign w:val="center"/>
          </w:tcPr>
          <w:p w:rsidR="00EA56E9" w:rsidRPr="00181732" w:rsidRDefault="00EA56E9" w:rsidP="007B211B">
            <w:pPr>
              <w:spacing w:line="288" w:lineRule="auto"/>
              <w:jc w:val="center"/>
            </w:pPr>
          </w:p>
        </w:tc>
        <w:tc>
          <w:tcPr>
            <w:tcW w:w="762" w:type="pct"/>
            <w:vMerge/>
            <w:vAlign w:val="center"/>
          </w:tcPr>
          <w:p w:rsidR="00EA56E9" w:rsidRPr="00181732" w:rsidRDefault="00EA56E9" w:rsidP="007B211B">
            <w:pPr>
              <w:spacing w:line="288" w:lineRule="auto"/>
              <w:jc w:val="center"/>
            </w:pPr>
          </w:p>
        </w:tc>
        <w:tc>
          <w:tcPr>
            <w:tcW w:w="850" w:type="pct"/>
            <w:vMerge/>
            <w:vAlign w:val="center"/>
          </w:tcPr>
          <w:p w:rsidR="00EA56E9" w:rsidRPr="00D52662" w:rsidRDefault="00EA56E9" w:rsidP="007B211B">
            <w:pPr>
              <w:jc w:val="center"/>
            </w:pPr>
          </w:p>
        </w:tc>
      </w:tr>
      <w:tr w:rsidR="00EA56E9" w:rsidRPr="00D52662" w:rsidTr="007B211B">
        <w:trPr>
          <w:trHeight w:val="400"/>
        </w:trPr>
        <w:tc>
          <w:tcPr>
            <w:tcW w:w="1864" w:type="pct"/>
            <w:vMerge w:val="restart"/>
          </w:tcPr>
          <w:p w:rsidR="00EA56E9" w:rsidRPr="00D52662" w:rsidRDefault="00EA56E9" w:rsidP="007B211B">
            <w:r w:rsidRPr="00D52662">
              <w:t xml:space="preserve"> Коефіцієнт співвідношення залучених та власних коштів </w:t>
            </w:r>
            <w:r w:rsidRPr="00CC7EA1">
              <w:t xml:space="preserve">ТОВ СП </w:t>
            </w:r>
            <w:r w:rsidRPr="00CC7EA1">
              <w:rPr>
                <w:bCs/>
              </w:rPr>
              <w:t>«Вітмарк-Україна»</w:t>
            </w:r>
            <w:r w:rsidRPr="00D52662">
              <w:t xml:space="preserve"> (К</w:t>
            </w:r>
            <w:r w:rsidRPr="00D52662">
              <w:rPr>
                <w:vertAlign w:val="subscript"/>
              </w:rPr>
              <w:t>ф</w:t>
            </w:r>
            <w:r w:rsidRPr="00D52662">
              <w:t>)</w:t>
            </w:r>
          </w:p>
        </w:tc>
        <w:tc>
          <w:tcPr>
            <w:tcW w:w="762" w:type="pct"/>
            <w:vMerge w:val="restart"/>
            <w:vAlign w:val="center"/>
          </w:tcPr>
          <w:p w:rsidR="00EA56E9" w:rsidRPr="00181732" w:rsidRDefault="00EA56E9" w:rsidP="007B211B">
            <w:pPr>
              <w:jc w:val="center"/>
            </w:pPr>
            <w:r w:rsidRPr="00181732">
              <w:t>2,1</w:t>
            </w:r>
            <w:r>
              <w:t>2</w:t>
            </w:r>
          </w:p>
        </w:tc>
        <w:tc>
          <w:tcPr>
            <w:tcW w:w="762" w:type="pct"/>
            <w:vMerge w:val="restart"/>
            <w:vAlign w:val="center"/>
          </w:tcPr>
          <w:p w:rsidR="00EA56E9" w:rsidRPr="00181732" w:rsidRDefault="00EA56E9" w:rsidP="007B211B">
            <w:pPr>
              <w:jc w:val="center"/>
            </w:pPr>
            <w:r w:rsidRPr="00181732">
              <w:t>2,2</w:t>
            </w:r>
            <w:r>
              <w:t>1</w:t>
            </w:r>
          </w:p>
        </w:tc>
        <w:tc>
          <w:tcPr>
            <w:tcW w:w="762" w:type="pct"/>
            <w:vMerge w:val="restart"/>
            <w:vAlign w:val="center"/>
          </w:tcPr>
          <w:p w:rsidR="00EA56E9" w:rsidRPr="00181732" w:rsidRDefault="00EA56E9" w:rsidP="007B211B">
            <w:pPr>
              <w:jc w:val="center"/>
            </w:pPr>
            <w:r w:rsidRPr="00181732">
              <w:t>1,8</w:t>
            </w:r>
            <w:r>
              <w:t>3</w:t>
            </w:r>
          </w:p>
        </w:tc>
        <w:tc>
          <w:tcPr>
            <w:tcW w:w="850" w:type="pct"/>
            <w:vMerge w:val="restart"/>
            <w:vAlign w:val="center"/>
          </w:tcPr>
          <w:p w:rsidR="00EA56E9" w:rsidRPr="00D52662" w:rsidRDefault="00EA56E9" w:rsidP="007B211B">
            <w:pPr>
              <w:jc w:val="center"/>
            </w:pPr>
            <w:r w:rsidRPr="00D52662">
              <w:t>менше 1,0</w:t>
            </w:r>
          </w:p>
        </w:tc>
      </w:tr>
      <w:tr w:rsidR="00EA56E9" w:rsidRPr="00D52662" w:rsidTr="007B211B">
        <w:trPr>
          <w:trHeight w:val="420"/>
        </w:trPr>
        <w:tc>
          <w:tcPr>
            <w:tcW w:w="1864" w:type="pct"/>
            <w:vMerge/>
          </w:tcPr>
          <w:p w:rsidR="00EA56E9" w:rsidRPr="00D52662" w:rsidRDefault="00EA56E9" w:rsidP="007B211B"/>
        </w:tc>
        <w:tc>
          <w:tcPr>
            <w:tcW w:w="762" w:type="pct"/>
            <w:vMerge/>
            <w:vAlign w:val="center"/>
          </w:tcPr>
          <w:p w:rsidR="00EA56E9" w:rsidRPr="00351287" w:rsidRDefault="00EA56E9" w:rsidP="007B211B">
            <w:pPr>
              <w:spacing w:line="288" w:lineRule="auto"/>
              <w:jc w:val="center"/>
            </w:pPr>
          </w:p>
        </w:tc>
        <w:tc>
          <w:tcPr>
            <w:tcW w:w="762" w:type="pct"/>
            <w:vMerge/>
            <w:vAlign w:val="center"/>
          </w:tcPr>
          <w:p w:rsidR="00EA56E9" w:rsidRPr="00351287" w:rsidRDefault="00EA56E9" w:rsidP="007B211B">
            <w:pPr>
              <w:spacing w:line="288" w:lineRule="auto"/>
              <w:jc w:val="center"/>
            </w:pPr>
          </w:p>
        </w:tc>
        <w:tc>
          <w:tcPr>
            <w:tcW w:w="762" w:type="pct"/>
            <w:vMerge/>
            <w:vAlign w:val="center"/>
          </w:tcPr>
          <w:p w:rsidR="00EA56E9" w:rsidRPr="00351287" w:rsidRDefault="00EA56E9" w:rsidP="007B211B">
            <w:pPr>
              <w:spacing w:line="288" w:lineRule="auto"/>
              <w:jc w:val="center"/>
            </w:pPr>
          </w:p>
        </w:tc>
        <w:tc>
          <w:tcPr>
            <w:tcW w:w="850" w:type="pct"/>
            <w:vMerge/>
            <w:vAlign w:val="center"/>
          </w:tcPr>
          <w:p w:rsidR="00EA56E9" w:rsidRPr="00D52662" w:rsidRDefault="00EA56E9" w:rsidP="007B211B">
            <w:pPr>
              <w:jc w:val="center"/>
            </w:pPr>
          </w:p>
        </w:tc>
      </w:tr>
      <w:tr w:rsidR="00EA56E9" w:rsidRPr="00D52662" w:rsidTr="007B211B">
        <w:tc>
          <w:tcPr>
            <w:tcW w:w="1864" w:type="pct"/>
            <w:vAlign w:val="center"/>
          </w:tcPr>
          <w:p w:rsidR="00EA56E9" w:rsidRPr="00D52662" w:rsidRDefault="00EA56E9" w:rsidP="007B211B">
            <w:r w:rsidRPr="00D52662">
              <w:t xml:space="preserve">Наявність власних оборотних коштів </w:t>
            </w:r>
            <w:r w:rsidRPr="00CC7EA1">
              <w:t xml:space="preserve">ТОВ СП </w:t>
            </w:r>
            <w:r w:rsidRPr="00CC7EA1">
              <w:rPr>
                <w:bCs/>
              </w:rPr>
              <w:t>«Вітмарк-Україна»</w:t>
            </w:r>
            <w:r w:rsidRPr="00D52662">
              <w:t xml:space="preserve"> (ОК</w:t>
            </w:r>
            <w:r w:rsidRPr="00D52662">
              <w:rPr>
                <w:vertAlign w:val="subscript"/>
              </w:rPr>
              <w:t>вл</w:t>
            </w:r>
            <w:r w:rsidRPr="00D52662">
              <w:t>)</w:t>
            </w:r>
          </w:p>
        </w:tc>
        <w:tc>
          <w:tcPr>
            <w:tcW w:w="762" w:type="pct"/>
            <w:vAlign w:val="center"/>
          </w:tcPr>
          <w:p w:rsidR="00EA56E9" w:rsidRPr="00181732" w:rsidRDefault="00EA56E9" w:rsidP="007B211B">
            <w:pPr>
              <w:jc w:val="center"/>
            </w:pPr>
            <w:r w:rsidRPr="00181732">
              <w:t xml:space="preserve">-205 343 </w:t>
            </w:r>
          </w:p>
        </w:tc>
        <w:tc>
          <w:tcPr>
            <w:tcW w:w="762" w:type="pct"/>
            <w:vAlign w:val="center"/>
          </w:tcPr>
          <w:p w:rsidR="00EA56E9" w:rsidRPr="00181732" w:rsidRDefault="00EA56E9" w:rsidP="007B211B">
            <w:pPr>
              <w:jc w:val="center"/>
            </w:pPr>
            <w:r w:rsidRPr="00181732">
              <w:t xml:space="preserve">-165 723 </w:t>
            </w:r>
          </w:p>
        </w:tc>
        <w:tc>
          <w:tcPr>
            <w:tcW w:w="762" w:type="pct"/>
            <w:vAlign w:val="center"/>
          </w:tcPr>
          <w:p w:rsidR="00EA56E9" w:rsidRPr="00181732" w:rsidRDefault="00EA56E9" w:rsidP="007B211B">
            <w:pPr>
              <w:jc w:val="center"/>
            </w:pPr>
            <w:r w:rsidRPr="00181732">
              <w:t xml:space="preserve">-108 074 </w:t>
            </w:r>
          </w:p>
        </w:tc>
        <w:tc>
          <w:tcPr>
            <w:tcW w:w="850" w:type="pct"/>
            <w:vAlign w:val="center"/>
          </w:tcPr>
          <w:p w:rsidR="00EA56E9" w:rsidRPr="00D52662" w:rsidRDefault="00EA56E9" w:rsidP="007B211B">
            <w:pPr>
              <w:jc w:val="center"/>
            </w:pPr>
            <w:r w:rsidRPr="00D52662">
              <w:t>збільшення</w:t>
            </w:r>
          </w:p>
        </w:tc>
      </w:tr>
      <w:tr w:rsidR="00EA56E9" w:rsidRPr="00D52662" w:rsidTr="007B211B">
        <w:trPr>
          <w:trHeight w:val="420"/>
        </w:trPr>
        <w:tc>
          <w:tcPr>
            <w:tcW w:w="1864" w:type="pct"/>
            <w:vMerge w:val="restart"/>
          </w:tcPr>
          <w:p w:rsidR="00EA56E9" w:rsidRPr="00D52662" w:rsidRDefault="00EA56E9" w:rsidP="007B211B">
            <w:r w:rsidRPr="00D52662">
              <w:t xml:space="preserve">Коефіцієнт маневреності власного капіталу </w:t>
            </w:r>
            <w:r w:rsidRPr="00CC7EA1">
              <w:t xml:space="preserve">ТОВ СП </w:t>
            </w:r>
            <w:r w:rsidRPr="00CC7EA1">
              <w:rPr>
                <w:bCs/>
              </w:rPr>
              <w:t>«Вітмарк-Україна»</w:t>
            </w:r>
            <w:r w:rsidRPr="00D52662">
              <w:t xml:space="preserve"> (К</w:t>
            </w:r>
            <w:r w:rsidRPr="00D52662">
              <w:rPr>
                <w:vertAlign w:val="subscript"/>
              </w:rPr>
              <w:t>ман</w:t>
            </w:r>
            <w:r w:rsidRPr="00D52662">
              <w:t>)</w:t>
            </w:r>
          </w:p>
        </w:tc>
        <w:tc>
          <w:tcPr>
            <w:tcW w:w="762" w:type="pct"/>
            <w:vMerge w:val="restart"/>
            <w:vAlign w:val="center"/>
          </w:tcPr>
          <w:p w:rsidR="00EA56E9" w:rsidRPr="00181732" w:rsidRDefault="00EA56E9" w:rsidP="007B211B">
            <w:pPr>
              <w:jc w:val="center"/>
            </w:pPr>
            <w:r w:rsidRPr="00181732">
              <w:t>-0,6</w:t>
            </w:r>
            <w:r>
              <w:t>1</w:t>
            </w:r>
            <w:r w:rsidRPr="00181732">
              <w:t xml:space="preserve"> </w:t>
            </w:r>
          </w:p>
        </w:tc>
        <w:tc>
          <w:tcPr>
            <w:tcW w:w="762" w:type="pct"/>
            <w:vMerge w:val="restart"/>
            <w:vAlign w:val="center"/>
          </w:tcPr>
          <w:p w:rsidR="00EA56E9" w:rsidRPr="00181732" w:rsidRDefault="00EA56E9" w:rsidP="007B211B">
            <w:pPr>
              <w:jc w:val="center"/>
            </w:pPr>
            <w:r w:rsidRPr="00181732">
              <w:t>-0,5</w:t>
            </w:r>
            <w:r>
              <w:t>1</w:t>
            </w:r>
            <w:r w:rsidRPr="00181732">
              <w:t xml:space="preserve"> </w:t>
            </w:r>
          </w:p>
        </w:tc>
        <w:tc>
          <w:tcPr>
            <w:tcW w:w="762" w:type="pct"/>
            <w:vMerge w:val="restart"/>
            <w:vAlign w:val="center"/>
          </w:tcPr>
          <w:p w:rsidR="00EA56E9" w:rsidRPr="00181732" w:rsidRDefault="00EA56E9" w:rsidP="007B211B">
            <w:pPr>
              <w:jc w:val="center"/>
            </w:pPr>
            <w:r w:rsidRPr="00181732">
              <w:t>-0,2</w:t>
            </w:r>
            <w:r>
              <w:t>1</w:t>
            </w:r>
            <w:r w:rsidRPr="00181732">
              <w:t xml:space="preserve"> </w:t>
            </w:r>
          </w:p>
        </w:tc>
        <w:tc>
          <w:tcPr>
            <w:tcW w:w="850" w:type="pct"/>
            <w:vMerge w:val="restart"/>
            <w:vAlign w:val="center"/>
          </w:tcPr>
          <w:p w:rsidR="00EA56E9" w:rsidRPr="00D52662" w:rsidRDefault="00EA56E9" w:rsidP="007B211B">
            <w:pPr>
              <w:jc w:val="center"/>
            </w:pPr>
            <w:r w:rsidRPr="00D52662">
              <w:t>0,4...0,6</w:t>
            </w:r>
          </w:p>
        </w:tc>
      </w:tr>
      <w:tr w:rsidR="00EA56E9" w:rsidRPr="00D52662" w:rsidTr="007B211B">
        <w:trPr>
          <w:trHeight w:val="400"/>
        </w:trPr>
        <w:tc>
          <w:tcPr>
            <w:tcW w:w="1864" w:type="pct"/>
            <w:vMerge/>
          </w:tcPr>
          <w:p w:rsidR="00EA56E9" w:rsidRPr="00D52662" w:rsidRDefault="00EA56E9" w:rsidP="007B211B"/>
        </w:tc>
        <w:tc>
          <w:tcPr>
            <w:tcW w:w="762" w:type="pct"/>
            <w:vMerge/>
            <w:vAlign w:val="center"/>
          </w:tcPr>
          <w:p w:rsidR="00EA56E9" w:rsidRPr="00181732" w:rsidRDefault="00EA56E9" w:rsidP="007B211B">
            <w:pPr>
              <w:spacing w:line="288" w:lineRule="auto"/>
              <w:jc w:val="center"/>
            </w:pPr>
          </w:p>
        </w:tc>
        <w:tc>
          <w:tcPr>
            <w:tcW w:w="762" w:type="pct"/>
            <w:vMerge/>
            <w:vAlign w:val="center"/>
          </w:tcPr>
          <w:p w:rsidR="00EA56E9" w:rsidRPr="00181732" w:rsidRDefault="00EA56E9" w:rsidP="007B211B">
            <w:pPr>
              <w:spacing w:line="288" w:lineRule="auto"/>
              <w:jc w:val="center"/>
            </w:pPr>
          </w:p>
        </w:tc>
        <w:tc>
          <w:tcPr>
            <w:tcW w:w="762" w:type="pct"/>
            <w:vMerge/>
            <w:vAlign w:val="center"/>
          </w:tcPr>
          <w:p w:rsidR="00EA56E9" w:rsidRPr="00181732" w:rsidRDefault="00EA56E9" w:rsidP="007B211B">
            <w:pPr>
              <w:spacing w:line="288" w:lineRule="auto"/>
              <w:jc w:val="center"/>
            </w:pPr>
          </w:p>
        </w:tc>
        <w:tc>
          <w:tcPr>
            <w:tcW w:w="850" w:type="pct"/>
            <w:vMerge/>
            <w:vAlign w:val="center"/>
          </w:tcPr>
          <w:p w:rsidR="00EA56E9" w:rsidRPr="00D52662" w:rsidRDefault="00EA56E9" w:rsidP="007B211B">
            <w:pPr>
              <w:jc w:val="center"/>
            </w:pPr>
          </w:p>
        </w:tc>
      </w:tr>
      <w:tr w:rsidR="00EA56E9" w:rsidRPr="00D52662" w:rsidTr="007B211B">
        <w:trPr>
          <w:trHeight w:val="600"/>
        </w:trPr>
        <w:tc>
          <w:tcPr>
            <w:tcW w:w="1864" w:type="pct"/>
            <w:vMerge w:val="restart"/>
          </w:tcPr>
          <w:p w:rsidR="00EA56E9" w:rsidRPr="00D52662" w:rsidRDefault="00EA56E9" w:rsidP="007B211B">
            <w:r w:rsidRPr="00D52662">
              <w:t xml:space="preserve">Коефіцієнт забезпеченості оборотних коштів власними оборотними коштами </w:t>
            </w:r>
            <w:r w:rsidRPr="00CC7EA1">
              <w:t xml:space="preserve">ТОВ СП </w:t>
            </w:r>
            <w:r w:rsidRPr="00CC7EA1">
              <w:rPr>
                <w:bCs/>
              </w:rPr>
              <w:t>«Вітмарк-Україна»</w:t>
            </w:r>
            <w:r w:rsidRPr="00D52662">
              <w:t xml:space="preserve"> (К</w:t>
            </w:r>
            <w:r w:rsidRPr="00D52662">
              <w:rPr>
                <w:vertAlign w:val="subscript"/>
              </w:rPr>
              <w:t>з</w:t>
            </w:r>
            <w:r w:rsidRPr="00D52662">
              <w:t>)</w:t>
            </w:r>
          </w:p>
        </w:tc>
        <w:tc>
          <w:tcPr>
            <w:tcW w:w="762" w:type="pct"/>
            <w:vMerge w:val="restart"/>
            <w:vAlign w:val="center"/>
          </w:tcPr>
          <w:p w:rsidR="00EA56E9" w:rsidRPr="00181732" w:rsidRDefault="00EA56E9" w:rsidP="007B211B">
            <w:pPr>
              <w:jc w:val="center"/>
            </w:pPr>
            <w:r w:rsidRPr="00181732">
              <w:t>-0,4</w:t>
            </w:r>
            <w:r>
              <w:t>1</w:t>
            </w:r>
            <w:r w:rsidRPr="00181732">
              <w:t xml:space="preserve"> </w:t>
            </w:r>
          </w:p>
        </w:tc>
        <w:tc>
          <w:tcPr>
            <w:tcW w:w="762" w:type="pct"/>
            <w:vMerge w:val="restart"/>
            <w:vAlign w:val="center"/>
          </w:tcPr>
          <w:p w:rsidR="00EA56E9" w:rsidRPr="00181732" w:rsidRDefault="00EA56E9" w:rsidP="007B211B">
            <w:pPr>
              <w:jc w:val="center"/>
            </w:pPr>
            <w:r w:rsidRPr="00181732">
              <w:t>-0,3</w:t>
            </w:r>
            <w:r>
              <w:t>1</w:t>
            </w:r>
            <w:r w:rsidRPr="00181732">
              <w:t xml:space="preserve"> </w:t>
            </w:r>
          </w:p>
        </w:tc>
        <w:tc>
          <w:tcPr>
            <w:tcW w:w="762" w:type="pct"/>
            <w:vMerge w:val="restart"/>
            <w:vAlign w:val="center"/>
          </w:tcPr>
          <w:p w:rsidR="00EA56E9" w:rsidRPr="00181732" w:rsidRDefault="00EA56E9" w:rsidP="007B211B">
            <w:pPr>
              <w:jc w:val="center"/>
            </w:pPr>
            <w:r w:rsidRPr="00181732">
              <w:t>-0,2</w:t>
            </w:r>
            <w:r>
              <w:t>1</w:t>
            </w:r>
            <w:r w:rsidRPr="00181732">
              <w:t xml:space="preserve"> </w:t>
            </w:r>
          </w:p>
        </w:tc>
        <w:tc>
          <w:tcPr>
            <w:tcW w:w="850" w:type="pct"/>
            <w:vMerge w:val="restart"/>
            <w:vAlign w:val="center"/>
          </w:tcPr>
          <w:p w:rsidR="00EA56E9" w:rsidRPr="00D52662" w:rsidRDefault="00EA56E9" w:rsidP="007B211B">
            <w:pPr>
              <w:jc w:val="center"/>
            </w:pPr>
            <w:r w:rsidRPr="00D52662">
              <w:t>0,1</w:t>
            </w:r>
            <w:r>
              <w:t>1</w:t>
            </w:r>
          </w:p>
        </w:tc>
      </w:tr>
      <w:tr w:rsidR="00EA56E9" w:rsidRPr="00D52662" w:rsidTr="007B211B">
        <w:trPr>
          <w:trHeight w:val="520"/>
        </w:trPr>
        <w:tc>
          <w:tcPr>
            <w:tcW w:w="1864" w:type="pct"/>
            <w:vMerge/>
          </w:tcPr>
          <w:p w:rsidR="00EA56E9" w:rsidRPr="00D52662" w:rsidRDefault="00EA56E9" w:rsidP="007B211B"/>
        </w:tc>
        <w:tc>
          <w:tcPr>
            <w:tcW w:w="762" w:type="pct"/>
            <w:vMerge/>
            <w:vAlign w:val="center"/>
          </w:tcPr>
          <w:p w:rsidR="00EA56E9" w:rsidRPr="00D52662" w:rsidRDefault="00EA56E9" w:rsidP="007B211B">
            <w:pPr>
              <w:jc w:val="center"/>
            </w:pPr>
          </w:p>
        </w:tc>
        <w:tc>
          <w:tcPr>
            <w:tcW w:w="762" w:type="pct"/>
            <w:vMerge/>
            <w:vAlign w:val="center"/>
          </w:tcPr>
          <w:p w:rsidR="00EA56E9" w:rsidRPr="00D52662" w:rsidRDefault="00EA56E9" w:rsidP="007B211B">
            <w:pPr>
              <w:jc w:val="center"/>
            </w:pPr>
          </w:p>
        </w:tc>
        <w:tc>
          <w:tcPr>
            <w:tcW w:w="762" w:type="pct"/>
            <w:vMerge/>
            <w:vAlign w:val="center"/>
          </w:tcPr>
          <w:p w:rsidR="00EA56E9" w:rsidRPr="00D52662" w:rsidRDefault="00EA56E9" w:rsidP="007B211B">
            <w:pPr>
              <w:jc w:val="center"/>
            </w:pPr>
          </w:p>
        </w:tc>
        <w:tc>
          <w:tcPr>
            <w:tcW w:w="850" w:type="pct"/>
            <w:vMerge/>
            <w:vAlign w:val="center"/>
          </w:tcPr>
          <w:p w:rsidR="00EA56E9" w:rsidRPr="00D52662" w:rsidRDefault="00EA56E9" w:rsidP="007B211B">
            <w:pPr>
              <w:jc w:val="center"/>
            </w:pPr>
          </w:p>
        </w:tc>
      </w:tr>
    </w:tbl>
    <w:p w:rsidR="00EA56E9" w:rsidRPr="00D52662" w:rsidRDefault="00EA56E9" w:rsidP="00EA56E9">
      <w:pPr>
        <w:pStyle w:val="313"/>
        <w:tabs>
          <w:tab w:val="num" w:pos="0"/>
        </w:tabs>
        <w:ind w:firstLine="700"/>
        <w:rPr>
          <w:sz w:val="16"/>
          <w:szCs w:val="16"/>
          <w:lang w:val="uk-UA"/>
        </w:rPr>
      </w:pPr>
    </w:p>
    <w:p w:rsidR="00EA56E9" w:rsidRDefault="00EA56E9" w:rsidP="00EA56E9">
      <w:pPr>
        <w:pStyle w:val="313"/>
        <w:tabs>
          <w:tab w:val="num" w:pos="0"/>
        </w:tabs>
        <w:spacing w:line="360" w:lineRule="auto"/>
        <w:ind w:firstLine="700"/>
        <w:rPr>
          <w:lang w:val="uk-UA"/>
        </w:rPr>
      </w:pPr>
      <w:r>
        <w:rPr>
          <w:lang w:val="uk-UA"/>
        </w:rPr>
        <w:t>Відмітимо, що к</w:t>
      </w:r>
      <w:r w:rsidRPr="002D2FB1">
        <w:rPr>
          <w:lang w:val="uk-UA"/>
        </w:rPr>
        <w:t xml:space="preserve">оефіцієнт автономії, коефіцієнт співвідношення залучених </w:t>
      </w:r>
      <w:r>
        <w:rPr>
          <w:lang w:val="uk-UA"/>
        </w:rPr>
        <w:t>і</w:t>
      </w:r>
      <w:r w:rsidRPr="002D2FB1">
        <w:rPr>
          <w:lang w:val="uk-UA"/>
        </w:rPr>
        <w:t xml:space="preserve"> власних коштів</w:t>
      </w:r>
      <w:r>
        <w:rPr>
          <w:lang w:val="uk-UA"/>
        </w:rPr>
        <w:t xml:space="preserve"> </w:t>
      </w:r>
      <w:r w:rsidRPr="004D0A21">
        <w:rPr>
          <w:color w:val="202122"/>
          <w:szCs w:val="28"/>
          <w:lang w:val="uk-UA"/>
        </w:rPr>
        <w:t>виробничого підприємства  ТОВ СП «Вітмарк-Україна»</w:t>
      </w:r>
      <w:r>
        <w:rPr>
          <w:color w:val="202122"/>
          <w:szCs w:val="28"/>
          <w:lang w:val="uk-UA"/>
        </w:rPr>
        <w:t xml:space="preserve">, </w:t>
      </w:r>
      <w:r w:rsidRPr="002D2FB1">
        <w:rPr>
          <w:lang w:val="uk-UA"/>
        </w:rPr>
        <w:t>коефіцієнт маневреності власного капіталу</w:t>
      </w:r>
      <w:r>
        <w:rPr>
          <w:lang w:val="uk-UA"/>
        </w:rPr>
        <w:t xml:space="preserve"> на підприємстві</w:t>
      </w:r>
      <w:r w:rsidRPr="002D2FB1">
        <w:rPr>
          <w:lang w:val="uk-UA"/>
        </w:rPr>
        <w:t xml:space="preserve"> не відповідають нормативним значенням у зв’язку з відсутністю у </w:t>
      </w:r>
      <w:r w:rsidRPr="004D0A21">
        <w:rPr>
          <w:color w:val="202122"/>
          <w:szCs w:val="28"/>
          <w:lang w:val="uk-UA"/>
        </w:rPr>
        <w:t>виробничого підприємства  ТОВ СП «Вітмарк-Україна»</w:t>
      </w:r>
      <w:r w:rsidRPr="002D2FB1">
        <w:rPr>
          <w:lang w:val="uk-UA"/>
        </w:rPr>
        <w:t xml:space="preserve"> власного капіталу. </w:t>
      </w:r>
    </w:p>
    <w:p w:rsidR="00EA56E9" w:rsidRDefault="00EA56E9" w:rsidP="00EA56E9">
      <w:pPr>
        <w:pStyle w:val="313"/>
        <w:tabs>
          <w:tab w:val="num" w:pos="0"/>
        </w:tabs>
        <w:spacing w:line="360" w:lineRule="auto"/>
        <w:ind w:firstLine="700"/>
        <w:rPr>
          <w:lang w:val="uk-UA"/>
        </w:rPr>
      </w:pPr>
      <w:r>
        <w:rPr>
          <w:lang w:val="uk-UA"/>
        </w:rPr>
        <w:t xml:space="preserve">Значення коефіцієнту автономії </w:t>
      </w:r>
      <w:r w:rsidRPr="004D0A21">
        <w:rPr>
          <w:color w:val="202122"/>
          <w:szCs w:val="28"/>
          <w:lang w:val="uk-UA"/>
        </w:rPr>
        <w:t>виробничого підприємства  ТОВ СП «Вітмарк-Україна»</w:t>
      </w:r>
      <w:r>
        <w:rPr>
          <w:color w:val="202122"/>
          <w:szCs w:val="28"/>
          <w:lang w:val="uk-UA"/>
        </w:rPr>
        <w:t xml:space="preserve"> </w:t>
      </w:r>
      <w:r>
        <w:rPr>
          <w:lang w:val="uk-UA"/>
        </w:rPr>
        <w:t xml:space="preserve">впродовж останніх років складає 0,35%,  0,35 %, 0,45%, що  свідчить про залежність підприємства від зовнішніх кредиторів. </w:t>
      </w:r>
    </w:p>
    <w:p w:rsidR="00EA56E9" w:rsidRPr="00BC5330" w:rsidRDefault="00EA56E9" w:rsidP="00EA56E9">
      <w:pPr>
        <w:pStyle w:val="313"/>
        <w:tabs>
          <w:tab w:val="num" w:pos="0"/>
        </w:tabs>
        <w:spacing w:line="360" w:lineRule="auto"/>
        <w:ind w:firstLine="700"/>
        <w:rPr>
          <w:lang w:val="uk-UA"/>
        </w:rPr>
      </w:pPr>
      <w:r>
        <w:rPr>
          <w:color w:val="202122"/>
          <w:szCs w:val="28"/>
          <w:lang w:val="uk-UA"/>
        </w:rPr>
        <w:t>В</w:t>
      </w:r>
      <w:r w:rsidRPr="004D0A21">
        <w:rPr>
          <w:color w:val="202122"/>
          <w:szCs w:val="28"/>
          <w:lang w:val="uk-UA"/>
        </w:rPr>
        <w:t>иробнич</w:t>
      </w:r>
      <w:r>
        <w:rPr>
          <w:color w:val="202122"/>
          <w:szCs w:val="28"/>
          <w:lang w:val="uk-UA"/>
        </w:rPr>
        <w:t>е</w:t>
      </w:r>
      <w:r w:rsidRPr="004D0A21">
        <w:rPr>
          <w:color w:val="202122"/>
          <w:szCs w:val="28"/>
          <w:lang w:val="uk-UA"/>
        </w:rPr>
        <w:t xml:space="preserve"> підприємств</w:t>
      </w:r>
      <w:r>
        <w:rPr>
          <w:color w:val="202122"/>
          <w:szCs w:val="28"/>
          <w:lang w:val="uk-UA"/>
        </w:rPr>
        <w:t>о</w:t>
      </w:r>
      <w:r w:rsidRPr="004D0A21">
        <w:rPr>
          <w:color w:val="202122"/>
          <w:szCs w:val="28"/>
          <w:lang w:val="uk-UA"/>
        </w:rPr>
        <w:t xml:space="preserve">  ТОВ СП «Вітмарк-Україна»</w:t>
      </w:r>
      <w:r w:rsidRPr="002D2FB1">
        <w:rPr>
          <w:lang w:val="uk-UA"/>
        </w:rPr>
        <w:t xml:space="preserve"> немає власних оборотних коштів упродовж двох років із позитивною динамікою скорочення їх нестачі відповідно це відображається на значення</w:t>
      </w:r>
      <w:r>
        <w:rPr>
          <w:lang w:val="uk-UA"/>
        </w:rPr>
        <w:t>х</w:t>
      </w:r>
      <w:r w:rsidRPr="002D2FB1">
        <w:rPr>
          <w:lang w:val="uk-UA"/>
        </w:rPr>
        <w:t xml:space="preserve"> коефіцієнту забезпеченості </w:t>
      </w:r>
      <w:r w:rsidRPr="004D0A21">
        <w:rPr>
          <w:color w:val="202122"/>
          <w:szCs w:val="28"/>
          <w:lang w:val="uk-UA"/>
        </w:rPr>
        <w:lastRenderedPageBreak/>
        <w:t>виробничого підприємства  ТОВ СП «Вітмарк-Україна»</w:t>
      </w:r>
      <w:r w:rsidRPr="002D2FB1">
        <w:rPr>
          <w:lang w:val="uk-UA"/>
        </w:rPr>
        <w:t xml:space="preserve"> власними оборотними </w:t>
      </w:r>
      <w:r>
        <w:rPr>
          <w:lang w:val="uk-UA"/>
        </w:rPr>
        <w:t>ресурсами</w:t>
      </w:r>
      <w:r w:rsidRPr="002D2FB1">
        <w:rPr>
          <w:lang w:val="uk-UA"/>
        </w:rPr>
        <w:t>. Негативне значення коефіцієнту маневреності власного капіталу</w:t>
      </w:r>
      <w:r w:rsidRPr="003265AB">
        <w:rPr>
          <w:color w:val="202122"/>
          <w:szCs w:val="28"/>
          <w:lang w:val="uk-UA"/>
        </w:rPr>
        <w:t xml:space="preserve"> </w:t>
      </w:r>
      <w:r w:rsidRPr="004D0A21">
        <w:rPr>
          <w:color w:val="202122"/>
          <w:szCs w:val="28"/>
          <w:lang w:val="uk-UA"/>
        </w:rPr>
        <w:t>виробничого підприємства  ТОВ СП «Вітмарк-Україна»</w:t>
      </w:r>
      <w:r w:rsidRPr="002D2FB1">
        <w:rPr>
          <w:lang w:val="uk-UA"/>
        </w:rPr>
        <w:t xml:space="preserve"> у динаміці свідчить про нездатність </w:t>
      </w:r>
      <w:r>
        <w:rPr>
          <w:lang w:val="uk-UA"/>
        </w:rPr>
        <w:t>його</w:t>
      </w:r>
      <w:r w:rsidRPr="002D2FB1">
        <w:rPr>
          <w:lang w:val="uk-UA"/>
        </w:rPr>
        <w:t xml:space="preserve"> використовувати власні ресурси і </w:t>
      </w:r>
      <w:r>
        <w:rPr>
          <w:lang w:val="uk-UA"/>
        </w:rPr>
        <w:t>грошщові</w:t>
      </w:r>
      <w:r w:rsidRPr="002D2FB1">
        <w:rPr>
          <w:lang w:val="uk-UA"/>
        </w:rPr>
        <w:t>кошти.  Таким чином</w:t>
      </w:r>
      <w:r>
        <w:rPr>
          <w:lang w:val="uk-UA"/>
        </w:rPr>
        <w:t xml:space="preserve">, треба констатувати, що </w:t>
      </w:r>
      <w:r w:rsidRPr="004D0A21">
        <w:rPr>
          <w:color w:val="202122"/>
          <w:szCs w:val="28"/>
          <w:lang w:val="uk-UA"/>
        </w:rPr>
        <w:t>виробнич</w:t>
      </w:r>
      <w:r>
        <w:rPr>
          <w:color w:val="202122"/>
          <w:szCs w:val="28"/>
          <w:lang w:val="uk-UA"/>
        </w:rPr>
        <w:t>е</w:t>
      </w:r>
      <w:r w:rsidRPr="004D0A21">
        <w:rPr>
          <w:color w:val="202122"/>
          <w:szCs w:val="28"/>
          <w:lang w:val="uk-UA"/>
        </w:rPr>
        <w:t xml:space="preserve"> підприємств</w:t>
      </w:r>
      <w:r>
        <w:rPr>
          <w:color w:val="202122"/>
          <w:szCs w:val="28"/>
          <w:lang w:val="uk-UA"/>
        </w:rPr>
        <w:t>о</w:t>
      </w:r>
      <w:r w:rsidRPr="004D0A21">
        <w:rPr>
          <w:color w:val="202122"/>
          <w:szCs w:val="28"/>
          <w:lang w:val="uk-UA"/>
        </w:rPr>
        <w:t xml:space="preserve">  ТОВ СП «Вітмарк-Україна»</w:t>
      </w:r>
      <w:r>
        <w:rPr>
          <w:lang w:val="uk-UA"/>
        </w:rPr>
        <w:t xml:space="preserve"> </w:t>
      </w:r>
      <w:r w:rsidRPr="002D2FB1">
        <w:rPr>
          <w:lang w:val="uk-UA"/>
        </w:rPr>
        <w:t xml:space="preserve"> </w:t>
      </w:r>
      <w:r>
        <w:rPr>
          <w:lang w:val="uk-UA"/>
        </w:rPr>
        <w:t>має певні ознаки фінансової кризи т</w:t>
      </w:r>
      <w:r w:rsidRPr="002D2FB1">
        <w:rPr>
          <w:lang w:val="uk-UA"/>
        </w:rPr>
        <w:t xml:space="preserve">а необхідність її стабілізації для </w:t>
      </w:r>
      <w:r>
        <w:rPr>
          <w:color w:val="202122"/>
          <w:szCs w:val="28"/>
          <w:lang w:val="uk-UA"/>
        </w:rPr>
        <w:t xml:space="preserve">на </w:t>
      </w:r>
      <w:r w:rsidRPr="004D0A21">
        <w:rPr>
          <w:color w:val="202122"/>
          <w:szCs w:val="28"/>
          <w:lang w:val="uk-UA"/>
        </w:rPr>
        <w:t xml:space="preserve">  ТОВ СП «Вітмарк-Україна»</w:t>
      </w:r>
      <w:r w:rsidRPr="002D2FB1">
        <w:rPr>
          <w:lang w:val="uk-UA"/>
        </w:rPr>
        <w:t>.</w:t>
      </w:r>
      <w:r>
        <w:rPr>
          <w:sz w:val="24"/>
          <w:szCs w:val="24"/>
          <w:lang w:val="uk-UA"/>
        </w:rPr>
        <w:t xml:space="preserve"> </w:t>
      </w:r>
    </w:p>
    <w:p w:rsidR="00EA56E9" w:rsidRDefault="00EA56E9" w:rsidP="00EA56E9">
      <w:pPr>
        <w:spacing w:line="360" w:lineRule="auto"/>
        <w:ind w:firstLine="709"/>
        <w:jc w:val="both"/>
        <w:rPr>
          <w:sz w:val="28"/>
        </w:rPr>
      </w:pPr>
      <w:r>
        <w:rPr>
          <w:rFonts w:eastAsia="Calibri"/>
          <w:bCs/>
          <w:sz w:val="28"/>
          <w:szCs w:val="28"/>
        </w:rPr>
        <w:t>Оцінка та а</w:t>
      </w:r>
      <w:r w:rsidRPr="00D52662">
        <w:rPr>
          <w:rFonts w:eastAsia="Calibri"/>
          <w:bCs/>
          <w:sz w:val="28"/>
          <w:szCs w:val="28"/>
        </w:rPr>
        <w:t>наліз</w:t>
      </w:r>
      <w:r w:rsidRPr="00D52662">
        <w:rPr>
          <w:sz w:val="28"/>
        </w:rPr>
        <w:t xml:space="preserve"> ліквідності балансу </w:t>
      </w:r>
      <w:r w:rsidRPr="004D0A21">
        <w:rPr>
          <w:color w:val="202122"/>
          <w:sz w:val="28"/>
          <w:szCs w:val="28"/>
        </w:rPr>
        <w:t>виробничого підприємства  ТОВ СП «Вітмарк-Україна»</w:t>
      </w:r>
      <w:r>
        <w:rPr>
          <w:color w:val="202122"/>
          <w:sz w:val="28"/>
          <w:szCs w:val="28"/>
        </w:rPr>
        <w:t xml:space="preserve"> </w:t>
      </w:r>
      <w:r w:rsidRPr="00D52662">
        <w:rPr>
          <w:sz w:val="28"/>
        </w:rPr>
        <w:t>здійсн</w:t>
      </w:r>
      <w:r>
        <w:rPr>
          <w:sz w:val="28"/>
        </w:rPr>
        <w:t xml:space="preserve">ено </w:t>
      </w:r>
      <w:r w:rsidRPr="00D52662">
        <w:rPr>
          <w:sz w:val="28"/>
        </w:rPr>
        <w:t xml:space="preserve"> за </w:t>
      </w:r>
      <w:r w:rsidRPr="00D52662">
        <w:rPr>
          <w:sz w:val="28"/>
          <w:szCs w:val="28"/>
        </w:rPr>
        <w:t xml:space="preserve">даними </w:t>
      </w:r>
      <w:r w:rsidRPr="00D52662">
        <w:rPr>
          <w:bCs/>
          <w:sz w:val="28"/>
          <w:szCs w:val="28"/>
        </w:rPr>
        <w:t>Звіт</w:t>
      </w:r>
      <w:r>
        <w:rPr>
          <w:bCs/>
          <w:sz w:val="28"/>
          <w:szCs w:val="28"/>
        </w:rPr>
        <w:t>у</w:t>
      </w:r>
      <w:r w:rsidRPr="00D52662">
        <w:rPr>
          <w:bCs/>
          <w:sz w:val="28"/>
          <w:szCs w:val="28"/>
        </w:rPr>
        <w:t xml:space="preserve"> про фінансовий стан</w:t>
      </w:r>
      <w:r>
        <w:rPr>
          <w:bCs/>
          <w:sz w:val="28"/>
          <w:szCs w:val="28"/>
        </w:rPr>
        <w:t xml:space="preserve"> підприємства (</w:t>
      </w:r>
      <w:r w:rsidRPr="00D52662">
        <w:rPr>
          <w:sz w:val="28"/>
        </w:rPr>
        <w:t>табл. 2.</w:t>
      </w:r>
      <w:r>
        <w:rPr>
          <w:sz w:val="28"/>
        </w:rPr>
        <w:t>4)</w:t>
      </w:r>
      <w:r w:rsidRPr="00D52662">
        <w:rPr>
          <w:sz w:val="28"/>
        </w:rPr>
        <w:t>.</w:t>
      </w:r>
    </w:p>
    <w:p w:rsidR="00EA56E9" w:rsidRPr="00D52662" w:rsidRDefault="00EA56E9" w:rsidP="00EA56E9">
      <w:pPr>
        <w:spacing w:line="360" w:lineRule="auto"/>
        <w:ind w:firstLine="709"/>
        <w:jc w:val="both"/>
        <w:rPr>
          <w:sz w:val="28"/>
        </w:rPr>
      </w:pPr>
      <w:r>
        <w:rPr>
          <w:sz w:val="28"/>
        </w:rPr>
        <w:t xml:space="preserve">«Баланс вважають абсолютно ліквідним, якщо виконується наступна нерівність: </w:t>
      </w:r>
      <w:r w:rsidRPr="00894616">
        <w:rPr>
          <w:sz w:val="28"/>
        </w:rPr>
        <w:t>А1 &gt;</w:t>
      </w:r>
      <w:r w:rsidRPr="00894616">
        <w:rPr>
          <w:bCs/>
          <w:sz w:val="28"/>
          <w:szCs w:val="28"/>
        </w:rPr>
        <w:t>П1; А2 &gt; П2;  А</w:t>
      </w:r>
      <w:r>
        <w:rPr>
          <w:bCs/>
          <w:sz w:val="28"/>
          <w:szCs w:val="28"/>
        </w:rPr>
        <w:t>3</w:t>
      </w:r>
      <w:r w:rsidRPr="00894616">
        <w:rPr>
          <w:bCs/>
          <w:sz w:val="28"/>
          <w:szCs w:val="28"/>
        </w:rPr>
        <w:t xml:space="preserve">&gt; </w:t>
      </w:r>
      <w:r>
        <w:rPr>
          <w:bCs/>
          <w:sz w:val="28"/>
          <w:szCs w:val="28"/>
        </w:rPr>
        <w:t>П3</w:t>
      </w:r>
      <w:r w:rsidRPr="00894616">
        <w:rPr>
          <w:bCs/>
          <w:sz w:val="28"/>
          <w:szCs w:val="28"/>
        </w:rPr>
        <w:t>;  А4 &lt; П4</w:t>
      </w:r>
      <w:r>
        <w:rPr>
          <w:bCs/>
          <w:sz w:val="28"/>
          <w:szCs w:val="28"/>
        </w:rPr>
        <w:t xml:space="preserve">. При цьому, якщо виконуються перші три обов’язкові умови ліквідності </w:t>
      </w:r>
      <w:r w:rsidRPr="00894616">
        <w:rPr>
          <w:sz w:val="28"/>
        </w:rPr>
        <w:t>А1 &gt;</w:t>
      </w:r>
      <w:r w:rsidRPr="00894616">
        <w:rPr>
          <w:bCs/>
          <w:sz w:val="28"/>
          <w:szCs w:val="28"/>
        </w:rPr>
        <w:t>П1; А2 &gt; П2;  А</w:t>
      </w:r>
      <w:r>
        <w:rPr>
          <w:bCs/>
          <w:sz w:val="28"/>
          <w:szCs w:val="28"/>
        </w:rPr>
        <w:t>3</w:t>
      </w:r>
      <w:r w:rsidRPr="00894616">
        <w:rPr>
          <w:bCs/>
          <w:sz w:val="28"/>
          <w:szCs w:val="28"/>
        </w:rPr>
        <w:t xml:space="preserve">&gt; </w:t>
      </w:r>
      <w:r>
        <w:rPr>
          <w:bCs/>
          <w:sz w:val="28"/>
          <w:szCs w:val="28"/>
        </w:rPr>
        <w:t xml:space="preserve">П3, тобто поточні активи перевищують зовнішні зобов’язання підприємства, то виконується і остання нерівність  </w:t>
      </w:r>
      <w:r w:rsidRPr="00894616">
        <w:rPr>
          <w:bCs/>
          <w:sz w:val="28"/>
          <w:szCs w:val="28"/>
        </w:rPr>
        <w:t>А4 &lt; П4</w:t>
      </w:r>
      <w:r>
        <w:rPr>
          <w:bCs/>
          <w:sz w:val="28"/>
          <w:szCs w:val="28"/>
        </w:rPr>
        <w:t>, яка має балансуючий характер та підтверджує наявність у суб’єкта господарювання власних оборотних коштів  і означає дотримання мінімальної умови фінансової стійкості. Невиконання однієї з трьох перших нерівностей свідчить про порушення ліквідності балансу» [</w:t>
      </w:r>
      <w:r w:rsidRPr="003265AB">
        <w:rPr>
          <w:bCs/>
          <w:sz w:val="28"/>
          <w:szCs w:val="28"/>
          <w:lang w:val="ru-RU"/>
        </w:rPr>
        <w:t>18</w:t>
      </w:r>
      <w:r>
        <w:rPr>
          <w:bCs/>
          <w:sz w:val="28"/>
          <w:szCs w:val="28"/>
        </w:rPr>
        <w:t>].</w:t>
      </w:r>
    </w:p>
    <w:p w:rsidR="00EA56E9" w:rsidRDefault="00EA56E9" w:rsidP="00EA56E9">
      <w:pPr>
        <w:ind w:left="2342" w:hanging="1622"/>
        <w:jc w:val="right"/>
        <w:rPr>
          <w:sz w:val="28"/>
        </w:rPr>
      </w:pPr>
      <w:r w:rsidRPr="00D52662">
        <w:rPr>
          <w:sz w:val="28"/>
        </w:rPr>
        <w:t>Таблиця 2.</w:t>
      </w:r>
      <w:r>
        <w:rPr>
          <w:sz w:val="28"/>
        </w:rPr>
        <w:t>4</w:t>
      </w:r>
      <w:r w:rsidRPr="00D52662">
        <w:rPr>
          <w:sz w:val="28"/>
        </w:rPr>
        <w:t xml:space="preserve"> </w:t>
      </w:r>
    </w:p>
    <w:p w:rsidR="00EA56E9" w:rsidRPr="00D52662" w:rsidRDefault="00EA56E9" w:rsidP="00EA56E9">
      <w:pPr>
        <w:spacing w:line="360" w:lineRule="auto"/>
        <w:jc w:val="center"/>
        <w:rPr>
          <w:sz w:val="28"/>
        </w:rPr>
      </w:pPr>
      <w:r w:rsidRPr="00D52662">
        <w:rPr>
          <w:sz w:val="28"/>
        </w:rPr>
        <w:t xml:space="preserve">Розрахунок абсолютних </w:t>
      </w:r>
      <w:r>
        <w:rPr>
          <w:sz w:val="28"/>
        </w:rPr>
        <w:t xml:space="preserve">індикаторів </w:t>
      </w:r>
      <w:r w:rsidRPr="00D52662">
        <w:rPr>
          <w:sz w:val="28"/>
        </w:rPr>
        <w:t xml:space="preserve"> для </w:t>
      </w:r>
      <w:r>
        <w:rPr>
          <w:sz w:val="28"/>
        </w:rPr>
        <w:t xml:space="preserve">оцінки й </w:t>
      </w:r>
      <w:r w:rsidRPr="00D52662">
        <w:rPr>
          <w:sz w:val="28"/>
        </w:rPr>
        <w:t>аналізу</w:t>
      </w:r>
    </w:p>
    <w:p w:rsidR="00EA56E9" w:rsidRPr="00D52662" w:rsidRDefault="00EA56E9" w:rsidP="00EA56E9">
      <w:pPr>
        <w:spacing w:line="360" w:lineRule="auto"/>
        <w:jc w:val="center"/>
        <w:rPr>
          <w:sz w:val="28"/>
        </w:rPr>
      </w:pPr>
      <w:r w:rsidRPr="00D52662">
        <w:rPr>
          <w:sz w:val="28"/>
        </w:rPr>
        <w:t xml:space="preserve">ліквідності балансу </w:t>
      </w:r>
      <w:r w:rsidRPr="004D0A21">
        <w:rPr>
          <w:color w:val="202122"/>
          <w:sz w:val="28"/>
          <w:szCs w:val="28"/>
        </w:rPr>
        <w:t>виробничого підприємства  ТОВ СП «Вітмарк-Україна»</w:t>
      </w:r>
    </w:p>
    <w:tbl>
      <w:tblPr>
        <w:tblW w:w="10489"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985"/>
        <w:gridCol w:w="1134"/>
        <w:gridCol w:w="1134"/>
        <w:gridCol w:w="1985"/>
        <w:gridCol w:w="1133"/>
        <w:gridCol w:w="1134"/>
        <w:gridCol w:w="992"/>
        <w:gridCol w:w="992"/>
      </w:tblGrid>
      <w:tr w:rsidR="00EA56E9" w:rsidRPr="00D52662" w:rsidTr="007B211B">
        <w:trPr>
          <w:cantSplit/>
        </w:trPr>
        <w:tc>
          <w:tcPr>
            <w:tcW w:w="1985" w:type="dxa"/>
            <w:vMerge w:val="restart"/>
            <w:vAlign w:val="center"/>
          </w:tcPr>
          <w:p w:rsidR="00EA56E9" w:rsidRPr="00D52662" w:rsidRDefault="00EA56E9" w:rsidP="007B211B">
            <w:pPr>
              <w:jc w:val="center"/>
            </w:pPr>
            <w:r w:rsidRPr="00D52662">
              <w:t xml:space="preserve">Показники </w:t>
            </w:r>
          </w:p>
          <w:p w:rsidR="00EA56E9" w:rsidRPr="00D52662" w:rsidRDefault="00EA56E9" w:rsidP="007B211B">
            <w:pPr>
              <w:jc w:val="center"/>
            </w:pPr>
            <w:r w:rsidRPr="00D52662">
              <w:t>активу балансу</w:t>
            </w:r>
          </w:p>
        </w:tc>
        <w:tc>
          <w:tcPr>
            <w:tcW w:w="2268" w:type="dxa"/>
            <w:gridSpan w:val="2"/>
            <w:vAlign w:val="center"/>
          </w:tcPr>
          <w:p w:rsidR="00EA56E9" w:rsidRPr="00D52662" w:rsidRDefault="00EA56E9" w:rsidP="007B211B">
            <w:pPr>
              <w:jc w:val="center"/>
            </w:pPr>
            <w:r w:rsidRPr="00D52662">
              <w:t xml:space="preserve">Сума, </w:t>
            </w:r>
          </w:p>
          <w:p w:rsidR="00EA56E9" w:rsidRPr="00D52662" w:rsidRDefault="00EA56E9" w:rsidP="007B211B">
            <w:pPr>
              <w:jc w:val="center"/>
            </w:pPr>
            <w:r w:rsidRPr="00D52662">
              <w:t>тис.грн.</w:t>
            </w:r>
          </w:p>
        </w:tc>
        <w:tc>
          <w:tcPr>
            <w:tcW w:w="1985" w:type="dxa"/>
            <w:vMerge w:val="restart"/>
            <w:vAlign w:val="center"/>
          </w:tcPr>
          <w:p w:rsidR="00EA56E9" w:rsidRPr="00D52662" w:rsidRDefault="00EA56E9" w:rsidP="007B211B">
            <w:pPr>
              <w:jc w:val="center"/>
            </w:pPr>
            <w:r w:rsidRPr="00D52662">
              <w:t xml:space="preserve">Показники </w:t>
            </w:r>
          </w:p>
          <w:p w:rsidR="00EA56E9" w:rsidRPr="00D52662" w:rsidRDefault="00EA56E9" w:rsidP="007B211B">
            <w:pPr>
              <w:jc w:val="center"/>
            </w:pPr>
            <w:r w:rsidRPr="00D52662">
              <w:t>пасиву балансу</w:t>
            </w:r>
          </w:p>
        </w:tc>
        <w:tc>
          <w:tcPr>
            <w:tcW w:w="2267" w:type="dxa"/>
            <w:gridSpan w:val="2"/>
            <w:vAlign w:val="center"/>
          </w:tcPr>
          <w:p w:rsidR="00EA56E9" w:rsidRPr="00D52662" w:rsidRDefault="00EA56E9" w:rsidP="007B211B">
            <w:pPr>
              <w:jc w:val="center"/>
            </w:pPr>
            <w:r w:rsidRPr="00D52662">
              <w:t>Сума,</w:t>
            </w:r>
          </w:p>
          <w:p w:rsidR="00EA56E9" w:rsidRPr="00D52662" w:rsidRDefault="00EA56E9" w:rsidP="007B211B">
            <w:pPr>
              <w:jc w:val="center"/>
            </w:pPr>
            <w:r w:rsidRPr="00D52662">
              <w:t xml:space="preserve"> тис.грн.</w:t>
            </w:r>
          </w:p>
        </w:tc>
        <w:tc>
          <w:tcPr>
            <w:tcW w:w="1984" w:type="dxa"/>
            <w:gridSpan w:val="2"/>
            <w:vAlign w:val="center"/>
          </w:tcPr>
          <w:p w:rsidR="00EA56E9" w:rsidRPr="00D52662" w:rsidRDefault="00EA56E9" w:rsidP="007B211B">
            <w:pPr>
              <w:jc w:val="center"/>
            </w:pPr>
            <w:r w:rsidRPr="00D52662">
              <w:t xml:space="preserve">Платіжний </w:t>
            </w:r>
          </w:p>
          <w:p w:rsidR="00EA56E9" w:rsidRPr="00D52662" w:rsidRDefault="00EA56E9" w:rsidP="007B211B">
            <w:pPr>
              <w:jc w:val="center"/>
            </w:pPr>
            <w:r w:rsidRPr="00D52662">
              <w:t>результат, тис.грн.</w:t>
            </w:r>
          </w:p>
        </w:tc>
      </w:tr>
      <w:tr w:rsidR="00EA56E9" w:rsidRPr="00D52662" w:rsidTr="007B211B">
        <w:trPr>
          <w:cantSplit/>
        </w:trPr>
        <w:tc>
          <w:tcPr>
            <w:tcW w:w="1985" w:type="dxa"/>
            <w:vMerge/>
          </w:tcPr>
          <w:p w:rsidR="00EA56E9" w:rsidRPr="00D52662" w:rsidRDefault="00EA56E9" w:rsidP="007B211B">
            <w:pPr>
              <w:spacing w:line="288" w:lineRule="auto"/>
            </w:pPr>
          </w:p>
        </w:tc>
        <w:tc>
          <w:tcPr>
            <w:tcW w:w="1134" w:type="dxa"/>
          </w:tcPr>
          <w:p w:rsidR="00EA56E9" w:rsidRPr="00D52662" w:rsidRDefault="00EA56E9" w:rsidP="007B211B">
            <w:pPr>
              <w:ind w:left="-57" w:right="-57"/>
              <w:jc w:val="center"/>
            </w:pPr>
            <w:r w:rsidRPr="00D52662">
              <w:t>на</w:t>
            </w:r>
          </w:p>
          <w:p w:rsidR="00EA56E9" w:rsidRPr="00D52662" w:rsidRDefault="00EA56E9" w:rsidP="007B211B">
            <w:pPr>
              <w:ind w:left="-113" w:right="-113"/>
              <w:jc w:val="center"/>
            </w:pPr>
            <w:r w:rsidRPr="00D52662">
              <w:t>початок</w:t>
            </w:r>
          </w:p>
          <w:p w:rsidR="00EA56E9" w:rsidRPr="00D52662" w:rsidRDefault="00EA56E9" w:rsidP="007B211B">
            <w:pPr>
              <w:ind w:left="-113" w:right="-113"/>
              <w:jc w:val="center"/>
            </w:pPr>
            <w:r>
              <w:t xml:space="preserve">звітного </w:t>
            </w:r>
            <w:r w:rsidRPr="00D52662">
              <w:t>року</w:t>
            </w:r>
          </w:p>
        </w:tc>
        <w:tc>
          <w:tcPr>
            <w:tcW w:w="1134" w:type="dxa"/>
          </w:tcPr>
          <w:p w:rsidR="00EA56E9" w:rsidRPr="00D52662" w:rsidRDefault="00EA56E9" w:rsidP="007B211B">
            <w:pPr>
              <w:ind w:hanging="108"/>
              <w:jc w:val="center"/>
            </w:pPr>
            <w:r w:rsidRPr="00D52662">
              <w:t xml:space="preserve">на </w:t>
            </w:r>
          </w:p>
          <w:p w:rsidR="00EA56E9" w:rsidRPr="00D52662" w:rsidRDefault="00EA56E9" w:rsidP="007B211B">
            <w:pPr>
              <w:ind w:hanging="108"/>
              <w:jc w:val="center"/>
            </w:pPr>
            <w:r w:rsidRPr="00D52662">
              <w:t xml:space="preserve">кінець </w:t>
            </w:r>
            <w:r>
              <w:t>звітного</w:t>
            </w:r>
            <w:r w:rsidRPr="00D52662">
              <w:t xml:space="preserve"> року</w:t>
            </w:r>
          </w:p>
        </w:tc>
        <w:tc>
          <w:tcPr>
            <w:tcW w:w="1985" w:type="dxa"/>
            <w:vMerge/>
          </w:tcPr>
          <w:p w:rsidR="00EA56E9" w:rsidRPr="00D52662" w:rsidRDefault="00EA56E9" w:rsidP="007B211B">
            <w:pPr>
              <w:spacing w:line="288" w:lineRule="auto"/>
            </w:pPr>
          </w:p>
        </w:tc>
        <w:tc>
          <w:tcPr>
            <w:tcW w:w="1133" w:type="dxa"/>
          </w:tcPr>
          <w:p w:rsidR="00EA56E9" w:rsidRPr="00D52662" w:rsidRDefault="00EA56E9" w:rsidP="007B211B">
            <w:pPr>
              <w:ind w:left="-57" w:right="-57"/>
              <w:jc w:val="center"/>
            </w:pPr>
            <w:r w:rsidRPr="00D52662">
              <w:t>на</w:t>
            </w:r>
          </w:p>
          <w:p w:rsidR="00EA56E9" w:rsidRPr="00D52662" w:rsidRDefault="00EA56E9" w:rsidP="007B211B">
            <w:pPr>
              <w:ind w:left="-57" w:right="-57"/>
              <w:jc w:val="center"/>
            </w:pPr>
            <w:r w:rsidRPr="00D52662">
              <w:t>початок</w:t>
            </w:r>
            <w:r>
              <w:t xml:space="preserve"> звітного</w:t>
            </w:r>
          </w:p>
          <w:p w:rsidR="00EA56E9" w:rsidRPr="00D52662" w:rsidRDefault="00EA56E9" w:rsidP="007B211B">
            <w:pPr>
              <w:ind w:left="-57" w:right="-57"/>
              <w:jc w:val="center"/>
            </w:pPr>
            <w:r w:rsidRPr="00D52662">
              <w:t>року</w:t>
            </w:r>
          </w:p>
        </w:tc>
        <w:tc>
          <w:tcPr>
            <w:tcW w:w="1134" w:type="dxa"/>
          </w:tcPr>
          <w:p w:rsidR="00EA56E9" w:rsidRPr="00D52662" w:rsidRDefault="00EA56E9" w:rsidP="007B211B">
            <w:pPr>
              <w:jc w:val="center"/>
            </w:pPr>
            <w:r w:rsidRPr="00D52662">
              <w:t xml:space="preserve">на </w:t>
            </w:r>
          </w:p>
          <w:p w:rsidR="00EA56E9" w:rsidRPr="00D52662" w:rsidRDefault="00EA56E9" w:rsidP="007B211B">
            <w:pPr>
              <w:ind w:left="-113" w:right="-113"/>
              <w:jc w:val="center"/>
            </w:pPr>
            <w:r w:rsidRPr="00D52662">
              <w:t>кінець</w:t>
            </w:r>
            <w:r>
              <w:t xml:space="preserve"> звітного</w:t>
            </w:r>
            <w:r w:rsidRPr="00D52662">
              <w:t xml:space="preserve"> року</w:t>
            </w:r>
          </w:p>
        </w:tc>
        <w:tc>
          <w:tcPr>
            <w:tcW w:w="992" w:type="dxa"/>
          </w:tcPr>
          <w:p w:rsidR="00EA56E9" w:rsidRPr="00D52662" w:rsidRDefault="00EA56E9" w:rsidP="007B211B">
            <w:pPr>
              <w:ind w:left="-57" w:right="-57"/>
              <w:jc w:val="center"/>
            </w:pPr>
            <w:r w:rsidRPr="00D52662">
              <w:t>на</w:t>
            </w:r>
          </w:p>
          <w:p w:rsidR="00EA56E9" w:rsidRPr="00D52662" w:rsidRDefault="00EA56E9" w:rsidP="007B211B">
            <w:pPr>
              <w:ind w:left="-113" w:right="-113"/>
              <w:jc w:val="center"/>
            </w:pPr>
            <w:r w:rsidRPr="00D52662">
              <w:t>початок</w:t>
            </w:r>
            <w:r>
              <w:t xml:space="preserve"> звітного</w:t>
            </w:r>
          </w:p>
          <w:p w:rsidR="00EA56E9" w:rsidRPr="00D52662" w:rsidRDefault="00EA56E9" w:rsidP="007B211B">
            <w:pPr>
              <w:ind w:left="-57" w:right="-57"/>
              <w:jc w:val="center"/>
            </w:pPr>
            <w:r w:rsidRPr="00D52662">
              <w:t>року</w:t>
            </w:r>
          </w:p>
        </w:tc>
        <w:tc>
          <w:tcPr>
            <w:tcW w:w="992" w:type="dxa"/>
          </w:tcPr>
          <w:p w:rsidR="00EA56E9" w:rsidRPr="00D52662" w:rsidRDefault="00EA56E9" w:rsidP="007B211B">
            <w:pPr>
              <w:jc w:val="center"/>
            </w:pPr>
            <w:r w:rsidRPr="00D52662">
              <w:t xml:space="preserve">на </w:t>
            </w:r>
          </w:p>
          <w:p w:rsidR="00EA56E9" w:rsidRPr="00D52662" w:rsidRDefault="00EA56E9" w:rsidP="007B211B">
            <w:pPr>
              <w:ind w:left="-108"/>
              <w:jc w:val="center"/>
            </w:pPr>
            <w:r w:rsidRPr="00D52662">
              <w:t>кінець</w:t>
            </w:r>
            <w:r>
              <w:t xml:space="preserve"> звітного</w:t>
            </w:r>
            <w:r w:rsidRPr="00D52662">
              <w:t xml:space="preserve"> року</w:t>
            </w:r>
          </w:p>
        </w:tc>
      </w:tr>
      <w:tr w:rsidR="00EA56E9" w:rsidRPr="00D52662" w:rsidTr="007B211B">
        <w:tc>
          <w:tcPr>
            <w:tcW w:w="1985" w:type="dxa"/>
            <w:vAlign w:val="center"/>
          </w:tcPr>
          <w:p w:rsidR="00EA56E9" w:rsidRPr="00D52662" w:rsidRDefault="00EA56E9" w:rsidP="007B211B">
            <w:pPr>
              <w:shd w:val="clear" w:color="auto" w:fill="FFFFFF"/>
              <w:ind w:right="-108" w:hanging="108"/>
            </w:pPr>
            <w:r w:rsidRPr="00D52662">
              <w:rPr>
                <w:i/>
              </w:rPr>
              <w:t>А</w:t>
            </w:r>
            <w:r w:rsidRPr="00D52662">
              <w:rPr>
                <w:i/>
                <w:vertAlign w:val="subscript"/>
              </w:rPr>
              <w:t>1</w:t>
            </w:r>
            <w:r w:rsidRPr="00D52662">
              <w:t xml:space="preserve"> –</w:t>
            </w:r>
            <w:r w:rsidRPr="00D52662">
              <w:rPr>
                <w:i/>
              </w:rPr>
              <w:t xml:space="preserve"> </w:t>
            </w:r>
            <w:r w:rsidRPr="00D52662">
              <w:t xml:space="preserve">Найбільш ліквідні активи </w:t>
            </w:r>
            <w:r w:rsidRPr="00CC7EA1">
              <w:t xml:space="preserve">ТОВ СП </w:t>
            </w:r>
            <w:r w:rsidRPr="00CC7EA1">
              <w:rPr>
                <w:bCs/>
              </w:rPr>
              <w:t>«Вітмарк-Україна»</w:t>
            </w:r>
          </w:p>
          <w:p w:rsidR="00EA56E9" w:rsidRPr="00D52662" w:rsidRDefault="00EA56E9" w:rsidP="007B211B">
            <w:pPr>
              <w:pStyle w:val="a4"/>
              <w:tabs>
                <w:tab w:val="clear" w:pos="4677"/>
                <w:tab w:val="clear" w:pos="9355"/>
              </w:tabs>
              <w:ind w:right="-108" w:firstLine="34"/>
            </w:pPr>
            <w:r w:rsidRPr="00D52662">
              <w:t xml:space="preserve">(1160+1165) </w:t>
            </w:r>
          </w:p>
        </w:tc>
        <w:tc>
          <w:tcPr>
            <w:tcW w:w="1134" w:type="dxa"/>
            <w:vAlign w:val="center"/>
          </w:tcPr>
          <w:p w:rsidR="00EA56E9" w:rsidRDefault="00EA56E9" w:rsidP="007B211B">
            <w:pPr>
              <w:jc w:val="center"/>
              <w:rPr>
                <w:color w:val="000000"/>
              </w:rPr>
            </w:pPr>
            <w:r>
              <w:rPr>
                <w:color w:val="000000"/>
              </w:rPr>
              <w:t xml:space="preserve">16 067,1 </w:t>
            </w:r>
          </w:p>
        </w:tc>
        <w:tc>
          <w:tcPr>
            <w:tcW w:w="1134" w:type="dxa"/>
            <w:vAlign w:val="center"/>
          </w:tcPr>
          <w:p w:rsidR="00EA56E9" w:rsidRDefault="00EA56E9" w:rsidP="007B211B">
            <w:pPr>
              <w:jc w:val="center"/>
              <w:rPr>
                <w:color w:val="000000"/>
              </w:rPr>
            </w:pPr>
            <w:r>
              <w:rPr>
                <w:color w:val="000000"/>
              </w:rPr>
              <w:t>3 436 ,1</w:t>
            </w:r>
          </w:p>
        </w:tc>
        <w:tc>
          <w:tcPr>
            <w:tcW w:w="1985" w:type="dxa"/>
            <w:vAlign w:val="center"/>
          </w:tcPr>
          <w:p w:rsidR="00EA56E9" w:rsidRPr="00D52662" w:rsidRDefault="00EA56E9" w:rsidP="007B211B">
            <w:pPr>
              <w:ind w:right="-108"/>
            </w:pPr>
            <w:r w:rsidRPr="00D52662">
              <w:rPr>
                <w:i/>
              </w:rPr>
              <w:t>П</w:t>
            </w:r>
            <w:r w:rsidRPr="00D52662">
              <w:rPr>
                <w:i/>
                <w:vertAlign w:val="subscript"/>
              </w:rPr>
              <w:t>1</w:t>
            </w:r>
            <w:r w:rsidRPr="00D52662">
              <w:t xml:space="preserve"> – Найбільш термінові зобов’язання </w:t>
            </w:r>
            <w:r w:rsidRPr="00CC7EA1">
              <w:t xml:space="preserve">ТОВ СП </w:t>
            </w:r>
            <w:r w:rsidRPr="00CC7EA1">
              <w:rPr>
                <w:bCs/>
              </w:rPr>
              <w:t>«Вітмарк-Україна»</w:t>
            </w:r>
            <w:r w:rsidRPr="00D52662">
              <w:t xml:space="preserve"> (1605+1615÷1660</w:t>
            </w:r>
            <w:r w:rsidRPr="00D52662">
              <w:lastRenderedPageBreak/>
              <w:t xml:space="preserve">++1690+1700) </w:t>
            </w:r>
          </w:p>
        </w:tc>
        <w:tc>
          <w:tcPr>
            <w:tcW w:w="1133" w:type="dxa"/>
            <w:vAlign w:val="center"/>
          </w:tcPr>
          <w:p w:rsidR="00EA56E9" w:rsidRDefault="00EA56E9" w:rsidP="007B211B">
            <w:pPr>
              <w:jc w:val="center"/>
              <w:rPr>
                <w:color w:val="000000"/>
              </w:rPr>
            </w:pPr>
            <w:r>
              <w:rPr>
                <w:color w:val="000000"/>
              </w:rPr>
              <w:lastRenderedPageBreak/>
              <w:t xml:space="preserve">187 074 </w:t>
            </w:r>
          </w:p>
        </w:tc>
        <w:tc>
          <w:tcPr>
            <w:tcW w:w="1134" w:type="dxa"/>
            <w:vAlign w:val="center"/>
          </w:tcPr>
          <w:p w:rsidR="00EA56E9" w:rsidRDefault="00EA56E9" w:rsidP="007B211B">
            <w:pPr>
              <w:jc w:val="center"/>
              <w:rPr>
                <w:color w:val="000000"/>
              </w:rPr>
            </w:pPr>
            <w:r>
              <w:rPr>
                <w:color w:val="000000"/>
              </w:rPr>
              <w:t xml:space="preserve">190 788 </w:t>
            </w:r>
          </w:p>
        </w:tc>
        <w:tc>
          <w:tcPr>
            <w:tcW w:w="992" w:type="dxa"/>
            <w:vAlign w:val="center"/>
          </w:tcPr>
          <w:p w:rsidR="00EA56E9" w:rsidRPr="00351287" w:rsidRDefault="00EA56E9" w:rsidP="007B211B">
            <w:pPr>
              <w:jc w:val="center"/>
            </w:pPr>
            <w:r w:rsidRPr="00351287">
              <w:t xml:space="preserve">-171 007 </w:t>
            </w:r>
          </w:p>
        </w:tc>
        <w:tc>
          <w:tcPr>
            <w:tcW w:w="992" w:type="dxa"/>
            <w:vAlign w:val="center"/>
          </w:tcPr>
          <w:p w:rsidR="00EA56E9" w:rsidRPr="00351287" w:rsidRDefault="00EA56E9" w:rsidP="007B211B">
            <w:pPr>
              <w:jc w:val="center"/>
            </w:pPr>
            <w:r w:rsidRPr="00351287">
              <w:t xml:space="preserve">-187 352 </w:t>
            </w:r>
          </w:p>
        </w:tc>
      </w:tr>
      <w:tr w:rsidR="00EA56E9" w:rsidRPr="00D52662" w:rsidTr="007B211B">
        <w:tc>
          <w:tcPr>
            <w:tcW w:w="1985" w:type="dxa"/>
            <w:vAlign w:val="center"/>
          </w:tcPr>
          <w:p w:rsidR="00EA56E9" w:rsidRPr="00D52662" w:rsidRDefault="00EA56E9" w:rsidP="007B211B">
            <w:pPr>
              <w:ind w:right="-108" w:hanging="108"/>
            </w:pPr>
            <w:r w:rsidRPr="00D52662">
              <w:rPr>
                <w:i/>
              </w:rPr>
              <w:lastRenderedPageBreak/>
              <w:t>А</w:t>
            </w:r>
            <w:r w:rsidRPr="00D52662">
              <w:rPr>
                <w:i/>
                <w:vertAlign w:val="subscript"/>
              </w:rPr>
              <w:t>2</w:t>
            </w:r>
            <w:r w:rsidRPr="00D52662">
              <w:t xml:space="preserve"> –Активи, які можна реалізувати швидко  (1120÷1155+1190) </w:t>
            </w:r>
          </w:p>
        </w:tc>
        <w:tc>
          <w:tcPr>
            <w:tcW w:w="1134" w:type="dxa"/>
            <w:vAlign w:val="center"/>
          </w:tcPr>
          <w:p w:rsidR="00EA56E9" w:rsidRDefault="00EA56E9" w:rsidP="007B211B">
            <w:pPr>
              <w:jc w:val="center"/>
              <w:rPr>
                <w:color w:val="000000"/>
              </w:rPr>
            </w:pPr>
            <w:r>
              <w:rPr>
                <w:color w:val="000000"/>
              </w:rPr>
              <w:t xml:space="preserve">271 586,1 </w:t>
            </w:r>
          </w:p>
        </w:tc>
        <w:tc>
          <w:tcPr>
            <w:tcW w:w="1134" w:type="dxa"/>
            <w:vAlign w:val="center"/>
          </w:tcPr>
          <w:p w:rsidR="00EA56E9" w:rsidRDefault="00EA56E9" w:rsidP="007B211B">
            <w:pPr>
              <w:jc w:val="center"/>
              <w:rPr>
                <w:color w:val="000000"/>
              </w:rPr>
            </w:pPr>
            <w:r>
              <w:rPr>
                <w:color w:val="000000"/>
              </w:rPr>
              <w:t xml:space="preserve">349 619,1 </w:t>
            </w:r>
          </w:p>
        </w:tc>
        <w:tc>
          <w:tcPr>
            <w:tcW w:w="1985" w:type="dxa"/>
            <w:vAlign w:val="center"/>
          </w:tcPr>
          <w:p w:rsidR="00EA56E9" w:rsidRPr="00D52662" w:rsidRDefault="00EA56E9" w:rsidP="007B211B">
            <w:r w:rsidRPr="00D52662">
              <w:rPr>
                <w:i/>
              </w:rPr>
              <w:t>П</w:t>
            </w:r>
            <w:r w:rsidRPr="00D52662">
              <w:rPr>
                <w:i/>
                <w:vertAlign w:val="subscript"/>
              </w:rPr>
              <w:t>2</w:t>
            </w:r>
            <w:r w:rsidRPr="00D52662">
              <w:rPr>
                <w:i/>
              </w:rPr>
              <w:t xml:space="preserve"> </w:t>
            </w:r>
            <w:r w:rsidRPr="00D52662">
              <w:t xml:space="preserve">– Короткострокові пасиви </w:t>
            </w:r>
            <w:r w:rsidRPr="00CC7EA1">
              <w:t xml:space="preserve">ТОВ СП </w:t>
            </w:r>
            <w:r w:rsidRPr="00CC7EA1">
              <w:rPr>
                <w:bCs/>
              </w:rPr>
              <w:t>«Вітмарк-Україна»</w:t>
            </w:r>
            <w:r w:rsidRPr="00D52662">
              <w:t xml:space="preserve"> (1600+1610) </w:t>
            </w:r>
          </w:p>
        </w:tc>
        <w:tc>
          <w:tcPr>
            <w:tcW w:w="1133" w:type="dxa"/>
            <w:vAlign w:val="center"/>
          </w:tcPr>
          <w:p w:rsidR="00EA56E9" w:rsidRDefault="00EA56E9" w:rsidP="007B211B">
            <w:pPr>
              <w:jc w:val="center"/>
              <w:rPr>
                <w:color w:val="000000"/>
              </w:rPr>
            </w:pPr>
            <w:r>
              <w:rPr>
                <w:color w:val="000000"/>
              </w:rPr>
              <w:t xml:space="preserve">325 332 </w:t>
            </w:r>
          </w:p>
        </w:tc>
        <w:tc>
          <w:tcPr>
            <w:tcW w:w="1134" w:type="dxa"/>
            <w:vAlign w:val="center"/>
          </w:tcPr>
          <w:p w:rsidR="00EA56E9" w:rsidRDefault="00EA56E9" w:rsidP="007B211B">
            <w:pPr>
              <w:jc w:val="center"/>
              <w:rPr>
                <w:color w:val="000000"/>
              </w:rPr>
            </w:pPr>
            <w:r>
              <w:rPr>
                <w:color w:val="000000"/>
              </w:rPr>
              <w:t xml:space="preserve">313 661 </w:t>
            </w:r>
          </w:p>
        </w:tc>
        <w:tc>
          <w:tcPr>
            <w:tcW w:w="992" w:type="dxa"/>
            <w:vAlign w:val="center"/>
          </w:tcPr>
          <w:p w:rsidR="00EA56E9" w:rsidRPr="00351287" w:rsidRDefault="00EA56E9" w:rsidP="007B211B">
            <w:pPr>
              <w:jc w:val="center"/>
            </w:pPr>
            <w:r w:rsidRPr="00351287">
              <w:t xml:space="preserve">-53 746 </w:t>
            </w:r>
          </w:p>
        </w:tc>
        <w:tc>
          <w:tcPr>
            <w:tcW w:w="992" w:type="dxa"/>
            <w:vAlign w:val="center"/>
          </w:tcPr>
          <w:p w:rsidR="00EA56E9" w:rsidRPr="00351287" w:rsidRDefault="00EA56E9" w:rsidP="007B211B">
            <w:pPr>
              <w:jc w:val="center"/>
            </w:pPr>
            <w:r w:rsidRPr="00351287">
              <w:t xml:space="preserve">35 958 </w:t>
            </w:r>
          </w:p>
        </w:tc>
      </w:tr>
      <w:tr w:rsidR="00EA56E9" w:rsidRPr="00D52662" w:rsidTr="007B211B">
        <w:tc>
          <w:tcPr>
            <w:tcW w:w="1985" w:type="dxa"/>
            <w:vAlign w:val="center"/>
          </w:tcPr>
          <w:p w:rsidR="00EA56E9" w:rsidRPr="00D52662" w:rsidRDefault="00EA56E9" w:rsidP="007B211B">
            <w:pPr>
              <w:ind w:left="34" w:right="-108"/>
            </w:pPr>
            <w:r w:rsidRPr="00D52662">
              <w:rPr>
                <w:i/>
                <w:smallCaps/>
              </w:rPr>
              <w:t>А</w:t>
            </w:r>
            <w:r w:rsidRPr="00D52662">
              <w:rPr>
                <w:i/>
                <w:smallCaps/>
                <w:vertAlign w:val="subscript"/>
              </w:rPr>
              <w:t xml:space="preserve">з </w:t>
            </w:r>
            <w:r w:rsidRPr="00D52662">
              <w:t>– Активи</w:t>
            </w:r>
            <w:r>
              <w:t xml:space="preserve"> </w:t>
            </w:r>
            <w:r w:rsidRPr="00CC7EA1">
              <w:t xml:space="preserve">ТОВ СП </w:t>
            </w:r>
            <w:r w:rsidRPr="00CC7EA1">
              <w:rPr>
                <w:bCs/>
              </w:rPr>
              <w:t>«Вітмарк-Україна»</w:t>
            </w:r>
            <w:r w:rsidRPr="00D52662">
              <w:t xml:space="preserve">, які   можна реалізувати повільно (1100+1110+1170+ +1200) </w:t>
            </w:r>
          </w:p>
        </w:tc>
        <w:tc>
          <w:tcPr>
            <w:tcW w:w="1134" w:type="dxa"/>
            <w:vAlign w:val="center"/>
          </w:tcPr>
          <w:p w:rsidR="00EA56E9" w:rsidRDefault="00EA56E9" w:rsidP="007B211B">
            <w:pPr>
              <w:jc w:val="center"/>
              <w:rPr>
                <w:color w:val="000000"/>
              </w:rPr>
            </w:pPr>
            <w:r>
              <w:rPr>
                <w:color w:val="000000"/>
              </w:rPr>
              <w:t xml:space="preserve">298 076,1 </w:t>
            </w:r>
          </w:p>
        </w:tc>
        <w:tc>
          <w:tcPr>
            <w:tcW w:w="1134" w:type="dxa"/>
            <w:vAlign w:val="center"/>
          </w:tcPr>
          <w:p w:rsidR="00EA56E9" w:rsidRDefault="00EA56E9" w:rsidP="007B211B">
            <w:pPr>
              <w:jc w:val="center"/>
              <w:rPr>
                <w:color w:val="000000"/>
              </w:rPr>
            </w:pPr>
            <w:r>
              <w:rPr>
                <w:color w:val="000000"/>
              </w:rPr>
              <w:t xml:space="preserve">312 010,1 </w:t>
            </w:r>
          </w:p>
        </w:tc>
        <w:tc>
          <w:tcPr>
            <w:tcW w:w="1985" w:type="dxa"/>
            <w:vAlign w:val="center"/>
          </w:tcPr>
          <w:p w:rsidR="00EA56E9" w:rsidRPr="00D52662" w:rsidRDefault="00EA56E9" w:rsidP="007B211B">
            <w:r w:rsidRPr="00D52662">
              <w:rPr>
                <w:i/>
              </w:rPr>
              <w:t>Пз</w:t>
            </w:r>
            <w:r w:rsidRPr="00D52662">
              <w:t xml:space="preserve"> – Довгострокові пасиви  </w:t>
            </w:r>
            <w:r w:rsidRPr="00CC7EA1">
              <w:t xml:space="preserve">ТОВ СП </w:t>
            </w:r>
            <w:r w:rsidRPr="00CC7EA1">
              <w:rPr>
                <w:bCs/>
              </w:rPr>
              <w:t>«Вітмарк-Україна»</w:t>
            </w:r>
            <w:r w:rsidRPr="00D52662">
              <w:t xml:space="preserve">       (1500÷1520) </w:t>
            </w:r>
          </w:p>
        </w:tc>
        <w:tc>
          <w:tcPr>
            <w:tcW w:w="1133" w:type="dxa"/>
            <w:vAlign w:val="center"/>
          </w:tcPr>
          <w:p w:rsidR="00EA56E9" w:rsidRDefault="00EA56E9" w:rsidP="007B211B">
            <w:pPr>
              <w:jc w:val="center"/>
              <w:rPr>
                <w:color w:val="000000"/>
              </w:rPr>
            </w:pPr>
            <w:r>
              <w:rPr>
                <w:color w:val="000000"/>
              </w:rPr>
              <w:t xml:space="preserve">239 046,1 </w:t>
            </w:r>
          </w:p>
        </w:tc>
        <w:tc>
          <w:tcPr>
            <w:tcW w:w="1134" w:type="dxa"/>
            <w:vAlign w:val="center"/>
          </w:tcPr>
          <w:p w:rsidR="00EA56E9" w:rsidRDefault="00EA56E9" w:rsidP="007B211B">
            <w:pPr>
              <w:jc w:val="center"/>
              <w:rPr>
                <w:color w:val="000000"/>
              </w:rPr>
            </w:pPr>
            <w:r>
              <w:rPr>
                <w:color w:val="000000"/>
              </w:rPr>
              <w:t>268 690,1</w:t>
            </w:r>
          </w:p>
        </w:tc>
        <w:tc>
          <w:tcPr>
            <w:tcW w:w="992" w:type="dxa"/>
            <w:vAlign w:val="center"/>
          </w:tcPr>
          <w:p w:rsidR="00EA56E9" w:rsidRPr="00351287" w:rsidRDefault="00EA56E9" w:rsidP="007B211B">
            <w:pPr>
              <w:jc w:val="center"/>
            </w:pPr>
            <w:r w:rsidRPr="00351287">
              <w:t>59</w:t>
            </w:r>
            <w:r>
              <w:t> </w:t>
            </w:r>
            <w:r w:rsidRPr="00351287">
              <w:t>030</w:t>
            </w:r>
            <w:r>
              <w:t>,1</w:t>
            </w:r>
            <w:r w:rsidRPr="00351287">
              <w:t xml:space="preserve"> </w:t>
            </w:r>
          </w:p>
        </w:tc>
        <w:tc>
          <w:tcPr>
            <w:tcW w:w="992" w:type="dxa"/>
            <w:vAlign w:val="center"/>
          </w:tcPr>
          <w:p w:rsidR="00EA56E9" w:rsidRPr="00351287" w:rsidRDefault="00EA56E9" w:rsidP="007B211B">
            <w:pPr>
              <w:jc w:val="center"/>
            </w:pPr>
            <w:r w:rsidRPr="00351287">
              <w:t>43</w:t>
            </w:r>
            <w:r>
              <w:t> </w:t>
            </w:r>
            <w:r w:rsidRPr="00351287">
              <w:t>320</w:t>
            </w:r>
            <w:r>
              <w:t>,1</w:t>
            </w:r>
            <w:r w:rsidRPr="00351287">
              <w:t xml:space="preserve"> </w:t>
            </w:r>
          </w:p>
        </w:tc>
      </w:tr>
      <w:tr w:rsidR="00EA56E9" w:rsidRPr="00D52662" w:rsidTr="007B211B">
        <w:tc>
          <w:tcPr>
            <w:tcW w:w="1985" w:type="dxa"/>
            <w:vAlign w:val="center"/>
          </w:tcPr>
          <w:p w:rsidR="00EA56E9" w:rsidRPr="00D52662" w:rsidRDefault="00EA56E9" w:rsidP="007B211B">
            <w:pPr>
              <w:ind w:left="34" w:right="-108"/>
            </w:pPr>
            <w:r w:rsidRPr="00D52662">
              <w:rPr>
                <w:i/>
              </w:rPr>
              <w:t>А</w:t>
            </w:r>
            <w:r w:rsidRPr="00D52662">
              <w:rPr>
                <w:i/>
                <w:vertAlign w:val="subscript"/>
              </w:rPr>
              <w:t>4</w:t>
            </w:r>
            <w:r w:rsidRPr="00D52662">
              <w:rPr>
                <w:i/>
              </w:rPr>
              <w:t xml:space="preserve"> –</w:t>
            </w:r>
            <w:r w:rsidRPr="00D52662">
              <w:t xml:space="preserve"> Активи</w:t>
            </w:r>
            <w:r>
              <w:t xml:space="preserve"> </w:t>
            </w:r>
            <w:r w:rsidRPr="00CC7EA1">
              <w:t xml:space="preserve">ТОВ СП </w:t>
            </w:r>
            <w:r w:rsidRPr="00CC7EA1">
              <w:rPr>
                <w:bCs/>
              </w:rPr>
              <w:t>«Вітмарк-Україна»</w:t>
            </w:r>
            <w:r w:rsidRPr="00D52662">
              <w:t xml:space="preserve">, реалізація яких пов'язана з труднощами (1095) </w:t>
            </w:r>
          </w:p>
        </w:tc>
        <w:tc>
          <w:tcPr>
            <w:tcW w:w="1134" w:type="dxa"/>
            <w:vAlign w:val="center"/>
          </w:tcPr>
          <w:p w:rsidR="00EA56E9" w:rsidRDefault="00EA56E9" w:rsidP="007B211B">
            <w:pPr>
              <w:jc w:val="center"/>
              <w:rPr>
                <w:color w:val="000000"/>
              </w:rPr>
            </w:pPr>
            <w:r>
              <w:rPr>
                <w:color w:val="000000"/>
              </w:rPr>
              <w:t>501242</w:t>
            </w:r>
            <w:r w:rsidRPr="00465F19">
              <w:rPr>
                <w:color w:val="000000"/>
                <w:lang w:val="ru-RU"/>
              </w:rPr>
              <w:t>.</w:t>
            </w:r>
            <w:r>
              <w:rPr>
                <w:color w:val="000000"/>
                <w:lang w:val="en-US"/>
              </w:rPr>
              <w:t>1</w:t>
            </w:r>
            <w:r>
              <w:rPr>
                <w:color w:val="000000"/>
              </w:rPr>
              <w:t xml:space="preserve"> </w:t>
            </w:r>
          </w:p>
        </w:tc>
        <w:tc>
          <w:tcPr>
            <w:tcW w:w="1134" w:type="dxa"/>
            <w:vAlign w:val="center"/>
          </w:tcPr>
          <w:p w:rsidR="00EA56E9" w:rsidRDefault="00EA56E9" w:rsidP="007B211B">
            <w:pPr>
              <w:jc w:val="center"/>
              <w:rPr>
                <w:color w:val="000000"/>
              </w:rPr>
            </w:pPr>
            <w:r>
              <w:rPr>
                <w:color w:val="000000"/>
              </w:rPr>
              <w:t>540 865</w:t>
            </w:r>
            <w:r>
              <w:rPr>
                <w:color w:val="000000"/>
                <w:lang w:val="en-US"/>
              </w:rPr>
              <w:t>.1</w:t>
            </w:r>
            <w:r>
              <w:rPr>
                <w:color w:val="000000"/>
              </w:rPr>
              <w:t xml:space="preserve"> </w:t>
            </w:r>
          </w:p>
        </w:tc>
        <w:tc>
          <w:tcPr>
            <w:tcW w:w="1985" w:type="dxa"/>
            <w:vAlign w:val="center"/>
          </w:tcPr>
          <w:p w:rsidR="00EA56E9" w:rsidRPr="00D52662" w:rsidRDefault="00EA56E9" w:rsidP="007B211B">
            <w:pPr>
              <w:shd w:val="clear" w:color="auto" w:fill="FFFFFF"/>
            </w:pPr>
            <w:r w:rsidRPr="00D52662">
              <w:rPr>
                <w:i/>
              </w:rPr>
              <w:t>П</w:t>
            </w:r>
            <w:r w:rsidRPr="00D52662">
              <w:rPr>
                <w:i/>
                <w:vertAlign w:val="subscript"/>
              </w:rPr>
              <w:t>4</w:t>
            </w:r>
            <w:r w:rsidRPr="00D52662">
              <w:rPr>
                <w:i/>
              </w:rPr>
              <w:t xml:space="preserve"> - </w:t>
            </w:r>
            <w:r w:rsidRPr="00D52662">
              <w:t xml:space="preserve"> Постійні </w:t>
            </w:r>
          </w:p>
          <w:p w:rsidR="00EA56E9" w:rsidRPr="00D52662" w:rsidRDefault="00EA56E9" w:rsidP="007B211B">
            <w:r w:rsidRPr="00D52662">
              <w:t xml:space="preserve">пасиви </w:t>
            </w:r>
            <w:r w:rsidRPr="00CC7EA1">
              <w:t xml:space="preserve">ТОВ СП </w:t>
            </w:r>
            <w:r w:rsidRPr="00CC7EA1">
              <w:rPr>
                <w:bCs/>
              </w:rPr>
              <w:t>«Вітмарк-Україна»</w:t>
            </w:r>
            <w:r w:rsidRPr="00D52662">
              <w:t xml:space="preserve"> (1495+1665 +1525+1526) </w:t>
            </w:r>
          </w:p>
        </w:tc>
        <w:tc>
          <w:tcPr>
            <w:tcW w:w="1133" w:type="dxa"/>
            <w:vAlign w:val="center"/>
          </w:tcPr>
          <w:p w:rsidR="00EA56E9" w:rsidRDefault="00EA56E9" w:rsidP="007B211B">
            <w:pPr>
              <w:jc w:val="center"/>
              <w:rPr>
                <w:color w:val="000000"/>
              </w:rPr>
            </w:pPr>
            <w:r>
              <w:rPr>
                <w:color w:val="000000"/>
              </w:rPr>
              <w:t xml:space="preserve">335 519 </w:t>
            </w:r>
          </w:p>
        </w:tc>
        <w:tc>
          <w:tcPr>
            <w:tcW w:w="1134" w:type="dxa"/>
            <w:vAlign w:val="center"/>
          </w:tcPr>
          <w:p w:rsidR="00EA56E9" w:rsidRDefault="00EA56E9" w:rsidP="007B211B">
            <w:pPr>
              <w:jc w:val="center"/>
              <w:rPr>
                <w:color w:val="000000"/>
              </w:rPr>
            </w:pPr>
            <w:r>
              <w:rPr>
                <w:color w:val="000000"/>
              </w:rPr>
              <w:t xml:space="preserve">432 791 </w:t>
            </w:r>
          </w:p>
        </w:tc>
        <w:tc>
          <w:tcPr>
            <w:tcW w:w="992" w:type="dxa"/>
            <w:vAlign w:val="center"/>
          </w:tcPr>
          <w:p w:rsidR="00EA56E9" w:rsidRDefault="00EA56E9" w:rsidP="007B211B">
            <w:pPr>
              <w:jc w:val="center"/>
              <w:rPr>
                <w:color w:val="000000"/>
              </w:rPr>
            </w:pPr>
            <w:r>
              <w:rPr>
                <w:color w:val="000000"/>
              </w:rPr>
              <w:t xml:space="preserve">165 723 </w:t>
            </w:r>
          </w:p>
        </w:tc>
        <w:tc>
          <w:tcPr>
            <w:tcW w:w="992" w:type="dxa"/>
            <w:vAlign w:val="center"/>
          </w:tcPr>
          <w:p w:rsidR="00EA56E9" w:rsidRDefault="00EA56E9" w:rsidP="007B211B">
            <w:pPr>
              <w:jc w:val="center"/>
              <w:rPr>
                <w:color w:val="000000"/>
              </w:rPr>
            </w:pPr>
            <w:r>
              <w:rPr>
                <w:color w:val="000000"/>
              </w:rPr>
              <w:t xml:space="preserve">108 074 </w:t>
            </w:r>
          </w:p>
        </w:tc>
      </w:tr>
      <w:tr w:rsidR="00EA56E9" w:rsidRPr="00D52662" w:rsidTr="007B211B">
        <w:tc>
          <w:tcPr>
            <w:tcW w:w="1985" w:type="dxa"/>
          </w:tcPr>
          <w:p w:rsidR="00EA56E9" w:rsidRPr="00D52662" w:rsidRDefault="00EA56E9" w:rsidP="007B211B">
            <w:pPr>
              <w:ind w:left="34" w:right="-108"/>
              <w:rPr>
                <w:i/>
              </w:rPr>
            </w:pPr>
            <w:r w:rsidRPr="00D52662">
              <w:rPr>
                <w:i/>
              </w:rPr>
              <w:t>Баланс</w:t>
            </w:r>
            <w:r>
              <w:rPr>
                <w:i/>
              </w:rPr>
              <w:t xml:space="preserve"> </w:t>
            </w:r>
            <w:r w:rsidRPr="00CC7EA1">
              <w:t xml:space="preserve">ТОВ СП </w:t>
            </w:r>
            <w:r w:rsidRPr="00CC7EA1">
              <w:rPr>
                <w:bCs/>
              </w:rPr>
              <w:t>«Вітмарк-Україна»</w:t>
            </w:r>
          </w:p>
        </w:tc>
        <w:tc>
          <w:tcPr>
            <w:tcW w:w="1134" w:type="dxa"/>
            <w:vAlign w:val="center"/>
          </w:tcPr>
          <w:p w:rsidR="00EA56E9" w:rsidRDefault="00EA56E9" w:rsidP="007B211B">
            <w:pPr>
              <w:jc w:val="center"/>
              <w:rPr>
                <w:color w:val="000000"/>
              </w:rPr>
            </w:pPr>
            <w:r>
              <w:rPr>
                <w:color w:val="000000"/>
              </w:rPr>
              <w:t>1086971</w:t>
            </w:r>
            <w:r w:rsidRPr="00465F19">
              <w:rPr>
                <w:color w:val="000000"/>
              </w:rPr>
              <w:t>.</w:t>
            </w:r>
            <w:r>
              <w:rPr>
                <w:color w:val="000000"/>
                <w:lang w:val="en-US"/>
              </w:rPr>
              <w:t>1</w:t>
            </w:r>
            <w:r>
              <w:rPr>
                <w:color w:val="000000"/>
              </w:rPr>
              <w:t xml:space="preserve"> </w:t>
            </w:r>
          </w:p>
        </w:tc>
        <w:tc>
          <w:tcPr>
            <w:tcW w:w="1134" w:type="dxa"/>
            <w:vAlign w:val="center"/>
          </w:tcPr>
          <w:p w:rsidR="00EA56E9" w:rsidRDefault="00EA56E9" w:rsidP="007B211B">
            <w:pPr>
              <w:jc w:val="center"/>
              <w:rPr>
                <w:color w:val="000000"/>
              </w:rPr>
            </w:pPr>
            <w:r>
              <w:rPr>
                <w:color w:val="000000"/>
              </w:rPr>
              <w:t>1 205 930</w:t>
            </w:r>
            <w:r>
              <w:rPr>
                <w:color w:val="000000"/>
                <w:lang w:val="en-US"/>
              </w:rPr>
              <w:t>.1</w:t>
            </w:r>
            <w:r>
              <w:rPr>
                <w:color w:val="000000"/>
              </w:rPr>
              <w:t xml:space="preserve"> </w:t>
            </w:r>
          </w:p>
        </w:tc>
        <w:tc>
          <w:tcPr>
            <w:tcW w:w="1985" w:type="dxa"/>
          </w:tcPr>
          <w:p w:rsidR="00EA56E9" w:rsidRPr="00D52662" w:rsidRDefault="00EA56E9" w:rsidP="007B211B">
            <w:pPr>
              <w:shd w:val="clear" w:color="auto" w:fill="FFFFFF"/>
              <w:rPr>
                <w:i/>
              </w:rPr>
            </w:pPr>
            <w:r w:rsidRPr="00D52662">
              <w:rPr>
                <w:i/>
              </w:rPr>
              <w:t>Баланс</w:t>
            </w:r>
            <w:r>
              <w:rPr>
                <w:i/>
              </w:rPr>
              <w:t xml:space="preserve"> </w:t>
            </w:r>
            <w:r w:rsidRPr="00CC7EA1">
              <w:t xml:space="preserve">ТОВ СП </w:t>
            </w:r>
            <w:r w:rsidRPr="00CC7EA1">
              <w:rPr>
                <w:bCs/>
              </w:rPr>
              <w:t>«Вітмарк-Україна»</w:t>
            </w:r>
          </w:p>
        </w:tc>
        <w:tc>
          <w:tcPr>
            <w:tcW w:w="1133" w:type="dxa"/>
            <w:vAlign w:val="center"/>
          </w:tcPr>
          <w:p w:rsidR="00EA56E9" w:rsidRDefault="00EA56E9" w:rsidP="007B211B">
            <w:pPr>
              <w:jc w:val="center"/>
              <w:rPr>
                <w:color w:val="000000"/>
              </w:rPr>
            </w:pPr>
            <w:r>
              <w:rPr>
                <w:color w:val="000000"/>
              </w:rPr>
              <w:t xml:space="preserve">1 086 971 </w:t>
            </w:r>
          </w:p>
        </w:tc>
        <w:tc>
          <w:tcPr>
            <w:tcW w:w="1134" w:type="dxa"/>
            <w:vAlign w:val="center"/>
          </w:tcPr>
          <w:p w:rsidR="00EA56E9" w:rsidRDefault="00EA56E9" w:rsidP="007B211B">
            <w:pPr>
              <w:jc w:val="center"/>
              <w:rPr>
                <w:color w:val="000000"/>
              </w:rPr>
            </w:pPr>
            <w:r>
              <w:rPr>
                <w:color w:val="000000"/>
              </w:rPr>
              <w:t xml:space="preserve">1 205 930 </w:t>
            </w:r>
          </w:p>
        </w:tc>
        <w:tc>
          <w:tcPr>
            <w:tcW w:w="992" w:type="dxa"/>
            <w:vAlign w:val="center"/>
          </w:tcPr>
          <w:p w:rsidR="00EA56E9" w:rsidRPr="00D52662" w:rsidRDefault="00EA56E9" w:rsidP="007B211B">
            <w:pPr>
              <w:spacing w:line="288" w:lineRule="auto"/>
              <w:ind w:right="-108"/>
            </w:pPr>
          </w:p>
        </w:tc>
        <w:tc>
          <w:tcPr>
            <w:tcW w:w="992" w:type="dxa"/>
            <w:vAlign w:val="center"/>
          </w:tcPr>
          <w:p w:rsidR="00EA56E9" w:rsidRPr="00D52662" w:rsidRDefault="00EA56E9" w:rsidP="007B211B">
            <w:pPr>
              <w:spacing w:line="288" w:lineRule="auto"/>
              <w:ind w:right="-108"/>
            </w:pPr>
          </w:p>
        </w:tc>
      </w:tr>
    </w:tbl>
    <w:p w:rsidR="00EA56E9" w:rsidRPr="00D52662" w:rsidRDefault="00EA56E9" w:rsidP="00EA56E9">
      <w:pPr>
        <w:shd w:val="clear" w:color="auto" w:fill="FFFFFF"/>
        <w:spacing w:before="7"/>
        <w:ind w:right="51" w:firstLine="720"/>
        <w:jc w:val="both"/>
        <w:rPr>
          <w:sz w:val="16"/>
          <w:szCs w:val="16"/>
        </w:rPr>
      </w:pPr>
    </w:p>
    <w:p w:rsidR="00EA56E9" w:rsidRDefault="00EA56E9" w:rsidP="00EA56E9">
      <w:pPr>
        <w:shd w:val="clear" w:color="auto" w:fill="FFFFFF"/>
        <w:spacing w:before="7" w:line="360" w:lineRule="auto"/>
        <w:ind w:right="51" w:firstLine="720"/>
        <w:jc w:val="both"/>
        <w:rPr>
          <w:sz w:val="28"/>
          <w:szCs w:val="28"/>
        </w:rPr>
      </w:pPr>
      <w:r>
        <w:rPr>
          <w:sz w:val="28"/>
          <w:szCs w:val="28"/>
        </w:rPr>
        <w:t>Індикатори   табл.</w:t>
      </w:r>
      <w:r w:rsidRPr="00D52662">
        <w:rPr>
          <w:sz w:val="28"/>
          <w:szCs w:val="28"/>
        </w:rPr>
        <w:t xml:space="preserve"> 2.</w:t>
      </w:r>
      <w:r>
        <w:rPr>
          <w:sz w:val="28"/>
          <w:szCs w:val="28"/>
        </w:rPr>
        <w:t>4</w:t>
      </w:r>
      <w:r w:rsidRPr="00D52662">
        <w:rPr>
          <w:sz w:val="28"/>
          <w:szCs w:val="28"/>
        </w:rPr>
        <w:t xml:space="preserve"> </w:t>
      </w:r>
      <w:r>
        <w:rPr>
          <w:sz w:val="28"/>
          <w:szCs w:val="28"/>
        </w:rPr>
        <w:t xml:space="preserve">свідчать, що баланс </w:t>
      </w:r>
      <w:r w:rsidRPr="004D0A21">
        <w:rPr>
          <w:color w:val="202122"/>
          <w:sz w:val="28"/>
          <w:szCs w:val="28"/>
        </w:rPr>
        <w:t>виробничого підприємства  ТОВ СП «Вітмарк-Україна»</w:t>
      </w:r>
      <w:r w:rsidRPr="002D2FB1">
        <w:t xml:space="preserve"> </w:t>
      </w:r>
      <w:r>
        <w:rPr>
          <w:sz w:val="28"/>
          <w:szCs w:val="28"/>
        </w:rPr>
        <w:t xml:space="preserve"> в звітному році не є абсолютно ліквідним, тому що  на початок звітного року не виконується перша, друга та четверта нерівності, а на кінець звітного року – не виконується перша та четверта нерівності:</w:t>
      </w:r>
    </w:p>
    <w:p w:rsidR="00EA56E9" w:rsidRPr="00773ABA" w:rsidRDefault="00EA56E9" w:rsidP="00391255">
      <w:pPr>
        <w:pStyle w:val="af3"/>
        <w:numPr>
          <w:ilvl w:val="0"/>
          <w:numId w:val="7"/>
        </w:numPr>
        <w:shd w:val="clear" w:color="auto" w:fill="FFFFFF"/>
        <w:spacing w:before="0" w:beforeAutospacing="0" w:after="0" w:afterAutospacing="0" w:line="360" w:lineRule="auto"/>
        <w:ind w:left="0" w:firstLine="709"/>
        <w:jc w:val="both"/>
        <w:rPr>
          <w:color w:val="202122"/>
          <w:sz w:val="28"/>
          <w:szCs w:val="28"/>
          <w:lang w:val="uk-UA"/>
        </w:rPr>
      </w:pPr>
      <w:r w:rsidRPr="00773ABA">
        <w:rPr>
          <w:color w:val="202122"/>
          <w:sz w:val="28"/>
          <w:szCs w:val="28"/>
          <w:lang w:val="uk-UA"/>
        </w:rPr>
        <w:t xml:space="preserve">на початок звітного року </w:t>
      </w:r>
      <w:r w:rsidRPr="004D0A21">
        <w:rPr>
          <w:color w:val="202122"/>
          <w:sz w:val="28"/>
          <w:szCs w:val="28"/>
          <w:lang w:val="uk-UA"/>
        </w:rPr>
        <w:t>виробничого підприємства  ТОВ СП «Вітмарк-Україна»</w:t>
      </w:r>
      <w:r w:rsidRPr="00773ABA">
        <w:rPr>
          <w:color w:val="202122"/>
          <w:sz w:val="28"/>
          <w:szCs w:val="28"/>
          <w:lang w:val="uk-UA"/>
        </w:rPr>
        <w:t xml:space="preserve">: А1&lt; П1; А2 &lt; П2;  А3&gt; П3; А4 &gt;П4; </w:t>
      </w:r>
    </w:p>
    <w:p w:rsidR="00EA56E9" w:rsidRPr="00773ABA" w:rsidRDefault="00EA56E9" w:rsidP="00391255">
      <w:pPr>
        <w:pStyle w:val="af3"/>
        <w:numPr>
          <w:ilvl w:val="0"/>
          <w:numId w:val="7"/>
        </w:numPr>
        <w:shd w:val="clear" w:color="auto" w:fill="FFFFFF"/>
        <w:spacing w:before="0" w:beforeAutospacing="0" w:after="0" w:afterAutospacing="0" w:line="360" w:lineRule="auto"/>
        <w:ind w:left="0" w:firstLine="709"/>
        <w:jc w:val="both"/>
        <w:rPr>
          <w:color w:val="202122"/>
          <w:sz w:val="28"/>
          <w:szCs w:val="28"/>
          <w:lang w:val="uk-UA"/>
        </w:rPr>
      </w:pPr>
      <w:r w:rsidRPr="00773ABA">
        <w:rPr>
          <w:color w:val="202122"/>
          <w:sz w:val="28"/>
          <w:szCs w:val="28"/>
          <w:lang w:val="uk-UA"/>
        </w:rPr>
        <w:t xml:space="preserve">на кінець звітного року </w:t>
      </w:r>
      <w:r w:rsidRPr="004D0A21">
        <w:rPr>
          <w:color w:val="202122"/>
          <w:sz w:val="28"/>
          <w:szCs w:val="28"/>
          <w:lang w:val="uk-UA"/>
        </w:rPr>
        <w:t>виробничого підприємства  ТОВ СП «Вітмарк-Україна»</w:t>
      </w:r>
      <w:r w:rsidRPr="00773ABA">
        <w:rPr>
          <w:color w:val="202122"/>
          <w:sz w:val="28"/>
          <w:szCs w:val="28"/>
          <w:lang w:val="uk-UA"/>
        </w:rPr>
        <w:t xml:space="preserve">: А1&lt; П1; А2 &gt; П2;  А3&gt; П3; А4 &gt;П4. </w:t>
      </w:r>
    </w:p>
    <w:p w:rsidR="00EA56E9" w:rsidRPr="00D52662" w:rsidRDefault="00EA56E9" w:rsidP="00EA56E9">
      <w:pPr>
        <w:shd w:val="clear" w:color="auto" w:fill="FFFFFF"/>
        <w:spacing w:before="7" w:line="360" w:lineRule="auto"/>
        <w:ind w:right="51" w:firstLine="720"/>
        <w:jc w:val="both"/>
        <w:rPr>
          <w:sz w:val="28"/>
        </w:rPr>
      </w:pPr>
      <w:r>
        <w:rPr>
          <w:rFonts w:eastAsia="Calibri"/>
          <w:bCs/>
          <w:sz w:val="28"/>
          <w:szCs w:val="28"/>
        </w:rPr>
        <w:t>Оцінка та а</w:t>
      </w:r>
      <w:r w:rsidRPr="00D52662">
        <w:rPr>
          <w:rFonts w:eastAsia="Calibri"/>
          <w:bCs/>
          <w:sz w:val="28"/>
          <w:szCs w:val="28"/>
        </w:rPr>
        <w:t>наліз</w:t>
      </w:r>
      <w:r w:rsidRPr="00D52662">
        <w:rPr>
          <w:sz w:val="28"/>
        </w:rPr>
        <w:t xml:space="preserve"> ліквідності </w:t>
      </w:r>
      <w:r w:rsidRPr="004D0A21">
        <w:rPr>
          <w:color w:val="202122"/>
          <w:sz w:val="28"/>
          <w:szCs w:val="28"/>
        </w:rPr>
        <w:t>виробничого підприємства  ТОВ СП «Вітмарк-Україна»</w:t>
      </w:r>
      <w:r w:rsidRPr="00D52662">
        <w:rPr>
          <w:sz w:val="28"/>
        </w:rPr>
        <w:t xml:space="preserve"> за відносними </w:t>
      </w:r>
      <w:r>
        <w:rPr>
          <w:sz w:val="28"/>
        </w:rPr>
        <w:t xml:space="preserve">індикаторами </w:t>
      </w:r>
      <w:r w:rsidRPr="00D52662">
        <w:rPr>
          <w:sz w:val="28"/>
        </w:rPr>
        <w:t xml:space="preserve"> здійсн</w:t>
      </w:r>
      <w:r>
        <w:rPr>
          <w:sz w:val="28"/>
        </w:rPr>
        <w:t>ено</w:t>
      </w:r>
      <w:r w:rsidRPr="00D52662">
        <w:rPr>
          <w:sz w:val="28"/>
        </w:rPr>
        <w:t xml:space="preserve"> за </w:t>
      </w:r>
      <w:r w:rsidRPr="00D52662">
        <w:rPr>
          <w:sz w:val="28"/>
          <w:szCs w:val="28"/>
        </w:rPr>
        <w:t xml:space="preserve">даними </w:t>
      </w:r>
      <w:r w:rsidRPr="00D52662">
        <w:rPr>
          <w:sz w:val="28"/>
        </w:rPr>
        <w:t xml:space="preserve">форми </w:t>
      </w:r>
      <w:r w:rsidRPr="00D52662">
        <w:rPr>
          <w:bCs/>
          <w:sz w:val="28"/>
          <w:szCs w:val="28"/>
        </w:rPr>
        <w:t>Звіт</w:t>
      </w:r>
      <w:r>
        <w:rPr>
          <w:bCs/>
          <w:sz w:val="28"/>
          <w:szCs w:val="28"/>
        </w:rPr>
        <w:t>у</w:t>
      </w:r>
      <w:r w:rsidRPr="00D52662">
        <w:rPr>
          <w:bCs/>
          <w:sz w:val="28"/>
          <w:szCs w:val="28"/>
        </w:rPr>
        <w:t xml:space="preserve"> про фінансовий стан</w:t>
      </w:r>
      <w:r w:rsidRPr="00D52662">
        <w:rPr>
          <w:sz w:val="28"/>
        </w:rPr>
        <w:t xml:space="preserve"> (табл.2.</w:t>
      </w:r>
      <w:r>
        <w:rPr>
          <w:sz w:val="28"/>
        </w:rPr>
        <w:t>5)</w:t>
      </w:r>
      <w:r w:rsidRPr="00D52662">
        <w:rPr>
          <w:sz w:val="28"/>
        </w:rPr>
        <w:t>.</w:t>
      </w:r>
    </w:p>
    <w:p w:rsidR="00EA56E9" w:rsidRPr="00D52662" w:rsidRDefault="00EA56E9" w:rsidP="00EA56E9">
      <w:pPr>
        <w:shd w:val="clear" w:color="auto" w:fill="FFFFFF"/>
        <w:spacing w:before="7"/>
        <w:ind w:right="51" w:firstLine="720"/>
        <w:jc w:val="both"/>
        <w:rPr>
          <w:sz w:val="16"/>
          <w:szCs w:val="16"/>
        </w:rPr>
      </w:pPr>
    </w:p>
    <w:p w:rsidR="000040FD" w:rsidRDefault="000040FD" w:rsidP="00EA56E9">
      <w:pPr>
        <w:shd w:val="clear" w:color="auto" w:fill="FFFFFF"/>
        <w:ind w:right="-363" w:firstLine="720"/>
        <w:jc w:val="right"/>
        <w:rPr>
          <w:sz w:val="28"/>
        </w:rPr>
      </w:pPr>
    </w:p>
    <w:p w:rsidR="000040FD" w:rsidRDefault="000040FD" w:rsidP="00EA56E9">
      <w:pPr>
        <w:shd w:val="clear" w:color="auto" w:fill="FFFFFF"/>
        <w:ind w:right="-363" w:firstLine="720"/>
        <w:jc w:val="right"/>
        <w:rPr>
          <w:sz w:val="28"/>
        </w:rPr>
      </w:pPr>
    </w:p>
    <w:p w:rsidR="000040FD" w:rsidRDefault="000040FD" w:rsidP="00EA56E9">
      <w:pPr>
        <w:shd w:val="clear" w:color="auto" w:fill="FFFFFF"/>
        <w:ind w:right="-363" w:firstLine="720"/>
        <w:jc w:val="right"/>
        <w:rPr>
          <w:sz w:val="28"/>
        </w:rPr>
      </w:pPr>
    </w:p>
    <w:p w:rsidR="00EA56E9" w:rsidRDefault="00EA56E9" w:rsidP="00EA56E9">
      <w:pPr>
        <w:shd w:val="clear" w:color="auto" w:fill="FFFFFF"/>
        <w:ind w:right="-363" w:firstLine="720"/>
        <w:jc w:val="right"/>
        <w:rPr>
          <w:sz w:val="28"/>
        </w:rPr>
      </w:pPr>
      <w:r w:rsidRPr="00D52662">
        <w:rPr>
          <w:sz w:val="28"/>
        </w:rPr>
        <w:lastRenderedPageBreak/>
        <w:t>Таблиця 2.</w:t>
      </w:r>
      <w:r>
        <w:rPr>
          <w:sz w:val="28"/>
        </w:rPr>
        <w:t>5</w:t>
      </w:r>
      <w:r w:rsidRPr="00D52662">
        <w:rPr>
          <w:sz w:val="28"/>
        </w:rPr>
        <w:t xml:space="preserve"> </w:t>
      </w:r>
    </w:p>
    <w:p w:rsidR="00EA56E9" w:rsidRPr="00D52662" w:rsidRDefault="00EA56E9" w:rsidP="00EA56E9">
      <w:pPr>
        <w:shd w:val="clear" w:color="auto" w:fill="FFFFFF"/>
        <w:spacing w:line="360" w:lineRule="auto"/>
        <w:jc w:val="center"/>
        <w:rPr>
          <w:sz w:val="16"/>
          <w:szCs w:val="16"/>
        </w:rPr>
      </w:pPr>
      <w:r>
        <w:rPr>
          <w:rFonts w:eastAsia="Calibri"/>
          <w:bCs/>
          <w:sz w:val="28"/>
          <w:szCs w:val="28"/>
        </w:rPr>
        <w:t>Оцінка та а</w:t>
      </w:r>
      <w:r w:rsidRPr="00D52662">
        <w:rPr>
          <w:rFonts w:eastAsia="Calibri"/>
          <w:bCs/>
          <w:sz w:val="28"/>
          <w:szCs w:val="28"/>
        </w:rPr>
        <w:t>наліз</w:t>
      </w:r>
      <w:r w:rsidRPr="00D52662">
        <w:rPr>
          <w:sz w:val="28"/>
        </w:rPr>
        <w:t xml:space="preserve"> ліквідності </w:t>
      </w:r>
      <w:r w:rsidRPr="004D0A21">
        <w:rPr>
          <w:color w:val="202122"/>
          <w:sz w:val="28"/>
          <w:szCs w:val="28"/>
        </w:rPr>
        <w:t>виробничого підприємства  ТОВ СП «Вітмарк-Україна»</w:t>
      </w:r>
      <w:r w:rsidRPr="00D52662">
        <w:rPr>
          <w:sz w:val="28"/>
        </w:rPr>
        <w:t xml:space="preserve"> за відносними </w:t>
      </w:r>
      <w:r>
        <w:rPr>
          <w:sz w:val="28"/>
        </w:rPr>
        <w:t>індикаторами</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563"/>
        <w:gridCol w:w="1010"/>
        <w:gridCol w:w="1699"/>
        <w:gridCol w:w="1517"/>
        <w:gridCol w:w="1404"/>
        <w:gridCol w:w="1660"/>
      </w:tblGrid>
      <w:tr w:rsidR="00EA56E9" w:rsidRPr="00D52662" w:rsidTr="007B211B">
        <w:trPr>
          <w:cantSplit/>
        </w:trPr>
        <w:tc>
          <w:tcPr>
            <w:tcW w:w="1315" w:type="pct"/>
            <w:vMerge w:val="restart"/>
            <w:vAlign w:val="center"/>
          </w:tcPr>
          <w:p w:rsidR="00EA56E9" w:rsidRPr="00D52662" w:rsidRDefault="00EA56E9" w:rsidP="007B211B">
            <w:pPr>
              <w:spacing w:line="288" w:lineRule="auto"/>
              <w:jc w:val="center"/>
            </w:pPr>
            <w:r w:rsidRPr="00D52662">
              <w:t xml:space="preserve">Коефіцієнти </w:t>
            </w:r>
          </w:p>
          <w:p w:rsidR="00EA56E9" w:rsidRPr="00D52662" w:rsidRDefault="00EA56E9" w:rsidP="007B211B">
            <w:pPr>
              <w:spacing w:line="288" w:lineRule="auto"/>
              <w:jc w:val="center"/>
            </w:pPr>
            <w:r w:rsidRPr="00D52662">
              <w:t xml:space="preserve">ліквідності </w:t>
            </w:r>
          </w:p>
          <w:p w:rsidR="00EA56E9" w:rsidRPr="00D52662" w:rsidRDefault="00EA56E9" w:rsidP="007B211B">
            <w:pPr>
              <w:spacing w:line="288" w:lineRule="auto"/>
              <w:jc w:val="center"/>
            </w:pPr>
            <w:r w:rsidRPr="00D52662">
              <w:t>підприємства</w:t>
            </w:r>
          </w:p>
        </w:tc>
        <w:tc>
          <w:tcPr>
            <w:tcW w:w="526" w:type="pct"/>
            <w:vMerge w:val="restart"/>
            <w:vAlign w:val="center"/>
          </w:tcPr>
          <w:p w:rsidR="00EA56E9" w:rsidRPr="00D52662" w:rsidRDefault="00EA56E9" w:rsidP="007B211B">
            <w:pPr>
              <w:spacing w:line="288" w:lineRule="auto"/>
              <w:jc w:val="center"/>
            </w:pPr>
            <w:r w:rsidRPr="00D52662">
              <w:t>Норма</w:t>
            </w:r>
          </w:p>
        </w:tc>
        <w:tc>
          <w:tcPr>
            <w:tcW w:w="2303" w:type="pct"/>
            <w:gridSpan w:val="3"/>
            <w:vAlign w:val="center"/>
          </w:tcPr>
          <w:p w:rsidR="00EA56E9" w:rsidRPr="00D52662" w:rsidRDefault="00EA56E9" w:rsidP="007B211B">
            <w:pPr>
              <w:spacing w:line="288" w:lineRule="auto"/>
              <w:jc w:val="center"/>
            </w:pPr>
            <w:r w:rsidRPr="00D52662">
              <w:t>Розрахункові значення</w:t>
            </w:r>
          </w:p>
        </w:tc>
        <w:tc>
          <w:tcPr>
            <w:tcW w:w="856" w:type="pct"/>
            <w:vMerge w:val="restart"/>
            <w:shd w:val="clear" w:color="auto" w:fill="auto"/>
            <w:vAlign w:val="center"/>
          </w:tcPr>
          <w:p w:rsidR="00EA56E9" w:rsidRPr="00D52662" w:rsidRDefault="00EA56E9" w:rsidP="007B211B">
            <w:pPr>
              <w:ind w:right="-108"/>
            </w:pPr>
            <w:r w:rsidRPr="00D52662">
              <w:t>Відхилення</w:t>
            </w:r>
          </w:p>
        </w:tc>
      </w:tr>
      <w:tr w:rsidR="00EA56E9" w:rsidRPr="00D52662" w:rsidTr="007B211B">
        <w:trPr>
          <w:cantSplit/>
          <w:trHeight w:val="1220"/>
        </w:trPr>
        <w:tc>
          <w:tcPr>
            <w:tcW w:w="1315" w:type="pct"/>
            <w:vMerge/>
          </w:tcPr>
          <w:p w:rsidR="00EA56E9" w:rsidRPr="00D52662" w:rsidRDefault="00EA56E9" w:rsidP="007B211B">
            <w:pPr>
              <w:spacing w:line="288" w:lineRule="auto"/>
              <w:jc w:val="both"/>
            </w:pPr>
          </w:p>
        </w:tc>
        <w:tc>
          <w:tcPr>
            <w:tcW w:w="526" w:type="pct"/>
            <w:vMerge/>
          </w:tcPr>
          <w:p w:rsidR="00EA56E9" w:rsidRPr="00D52662" w:rsidRDefault="00EA56E9" w:rsidP="007B211B">
            <w:pPr>
              <w:spacing w:line="288" w:lineRule="auto"/>
              <w:jc w:val="both"/>
            </w:pPr>
          </w:p>
        </w:tc>
        <w:tc>
          <w:tcPr>
            <w:tcW w:w="876" w:type="pct"/>
            <w:vAlign w:val="center"/>
          </w:tcPr>
          <w:p w:rsidR="00EA56E9" w:rsidRPr="00D52662" w:rsidRDefault="00EA56E9" w:rsidP="007B211B">
            <w:pPr>
              <w:jc w:val="center"/>
            </w:pPr>
            <w:r w:rsidRPr="00D52662">
              <w:t>На початок попереднього року</w:t>
            </w:r>
          </w:p>
        </w:tc>
        <w:tc>
          <w:tcPr>
            <w:tcW w:w="701" w:type="pct"/>
            <w:vAlign w:val="center"/>
          </w:tcPr>
          <w:p w:rsidR="00EA56E9" w:rsidRPr="00D52662" w:rsidRDefault="00EA56E9" w:rsidP="007B211B">
            <w:pPr>
              <w:ind w:right="-108"/>
            </w:pPr>
            <w:r w:rsidRPr="00D52662">
              <w:t xml:space="preserve">На кінець попереднього </w:t>
            </w:r>
          </w:p>
          <w:p w:rsidR="00EA56E9" w:rsidRPr="00D52662" w:rsidRDefault="00EA56E9" w:rsidP="007B211B">
            <w:pPr>
              <w:jc w:val="center"/>
            </w:pPr>
            <w:r w:rsidRPr="00D52662">
              <w:t>року</w:t>
            </w:r>
          </w:p>
        </w:tc>
        <w:tc>
          <w:tcPr>
            <w:tcW w:w="725" w:type="pct"/>
            <w:vAlign w:val="center"/>
          </w:tcPr>
          <w:p w:rsidR="00EA56E9" w:rsidRPr="00D52662" w:rsidRDefault="00EA56E9" w:rsidP="007B211B">
            <w:pPr>
              <w:jc w:val="center"/>
            </w:pPr>
            <w:r w:rsidRPr="00D52662">
              <w:t>На кінець звітного року</w:t>
            </w:r>
          </w:p>
        </w:tc>
        <w:tc>
          <w:tcPr>
            <w:tcW w:w="856" w:type="pct"/>
            <w:vMerge/>
            <w:textDirection w:val="btLr"/>
            <w:vAlign w:val="center"/>
          </w:tcPr>
          <w:p w:rsidR="00EA56E9" w:rsidRPr="00D52662" w:rsidRDefault="00EA56E9" w:rsidP="007B211B">
            <w:pPr>
              <w:ind w:left="113" w:right="113"/>
            </w:pPr>
          </w:p>
        </w:tc>
      </w:tr>
      <w:tr w:rsidR="00EA56E9" w:rsidRPr="00D52662" w:rsidTr="007B211B">
        <w:trPr>
          <w:cantSplit/>
          <w:trHeight w:val="1408"/>
        </w:trPr>
        <w:tc>
          <w:tcPr>
            <w:tcW w:w="1315" w:type="pct"/>
            <w:vMerge w:val="restart"/>
          </w:tcPr>
          <w:p w:rsidR="00EA56E9" w:rsidRPr="00D52662" w:rsidRDefault="00EA56E9" w:rsidP="007B211B">
            <w:pPr>
              <w:tabs>
                <w:tab w:val="left" w:pos="252"/>
              </w:tabs>
            </w:pPr>
            <w:r w:rsidRPr="00D52662">
              <w:t xml:space="preserve">Коефіцієнт поточної ліквідності </w:t>
            </w:r>
            <w:r w:rsidRPr="00CC7EA1">
              <w:t xml:space="preserve">ТОВ СП </w:t>
            </w:r>
            <w:r w:rsidRPr="00CC7EA1">
              <w:rPr>
                <w:bCs/>
              </w:rPr>
              <w:t>«Вітмарк-Україна»</w:t>
            </w:r>
            <w:r w:rsidRPr="00D52662">
              <w:t xml:space="preserve"> (покриття)</w:t>
            </w:r>
          </w:p>
        </w:tc>
        <w:tc>
          <w:tcPr>
            <w:tcW w:w="526" w:type="pct"/>
            <w:vMerge w:val="restart"/>
            <w:vAlign w:val="center"/>
          </w:tcPr>
          <w:p w:rsidR="00EA56E9" w:rsidRPr="00D52662" w:rsidRDefault="00EA56E9" w:rsidP="007B211B">
            <w:pPr>
              <w:spacing w:line="288" w:lineRule="auto"/>
              <w:jc w:val="center"/>
            </w:pPr>
            <w:r w:rsidRPr="00D52662">
              <w:t>= 2,0</w:t>
            </w:r>
          </w:p>
        </w:tc>
        <w:tc>
          <w:tcPr>
            <w:tcW w:w="876" w:type="pct"/>
            <w:vMerge w:val="restart"/>
            <w:vAlign w:val="center"/>
          </w:tcPr>
          <w:p w:rsidR="00EA56E9" w:rsidRDefault="00EA56E9" w:rsidP="007B211B">
            <w:pPr>
              <w:jc w:val="center"/>
              <w:rPr>
                <w:color w:val="000000"/>
              </w:rPr>
            </w:pPr>
            <w:r>
              <w:rPr>
                <w:color w:val="000000"/>
              </w:rPr>
              <w:t>1,701</w:t>
            </w:r>
          </w:p>
        </w:tc>
        <w:tc>
          <w:tcPr>
            <w:tcW w:w="701" w:type="pct"/>
            <w:vMerge w:val="restart"/>
            <w:vAlign w:val="center"/>
          </w:tcPr>
          <w:p w:rsidR="00EA56E9" w:rsidRDefault="00EA56E9" w:rsidP="007B211B">
            <w:pPr>
              <w:jc w:val="center"/>
              <w:rPr>
                <w:color w:val="000000"/>
              </w:rPr>
            </w:pPr>
            <w:r>
              <w:rPr>
                <w:color w:val="000000"/>
              </w:rPr>
              <w:t>1,141</w:t>
            </w:r>
          </w:p>
        </w:tc>
        <w:tc>
          <w:tcPr>
            <w:tcW w:w="725" w:type="pct"/>
            <w:vMerge w:val="restart"/>
            <w:vAlign w:val="center"/>
          </w:tcPr>
          <w:p w:rsidR="00EA56E9" w:rsidRDefault="00EA56E9" w:rsidP="007B211B">
            <w:pPr>
              <w:jc w:val="center"/>
              <w:rPr>
                <w:color w:val="000000"/>
              </w:rPr>
            </w:pPr>
            <w:r>
              <w:rPr>
                <w:color w:val="000000"/>
              </w:rPr>
              <w:t>1,321</w:t>
            </w:r>
          </w:p>
        </w:tc>
        <w:tc>
          <w:tcPr>
            <w:tcW w:w="856" w:type="pct"/>
            <w:vMerge w:val="restart"/>
            <w:vAlign w:val="center"/>
          </w:tcPr>
          <w:p w:rsidR="00EA56E9" w:rsidRDefault="00EA56E9" w:rsidP="007B211B">
            <w:pPr>
              <w:jc w:val="center"/>
              <w:rPr>
                <w:color w:val="000000"/>
              </w:rPr>
            </w:pPr>
            <w:r>
              <w:rPr>
                <w:color w:val="000000"/>
              </w:rPr>
              <w:t>0,181</w:t>
            </w:r>
          </w:p>
        </w:tc>
      </w:tr>
      <w:tr w:rsidR="00EA56E9" w:rsidRPr="00D52662" w:rsidTr="007B211B">
        <w:trPr>
          <w:cantSplit/>
          <w:trHeight w:val="600"/>
        </w:trPr>
        <w:tc>
          <w:tcPr>
            <w:tcW w:w="1315" w:type="pct"/>
            <w:vMerge/>
          </w:tcPr>
          <w:p w:rsidR="00EA56E9" w:rsidRPr="00D52662" w:rsidRDefault="00EA56E9" w:rsidP="007B211B">
            <w:pPr>
              <w:tabs>
                <w:tab w:val="left" w:pos="252"/>
              </w:tabs>
              <w:ind w:left="360" w:hanging="360"/>
            </w:pPr>
          </w:p>
        </w:tc>
        <w:tc>
          <w:tcPr>
            <w:tcW w:w="526" w:type="pct"/>
            <w:vMerge/>
            <w:vAlign w:val="bottom"/>
          </w:tcPr>
          <w:p w:rsidR="00EA56E9" w:rsidRPr="00D52662" w:rsidRDefault="00EA56E9" w:rsidP="007B211B">
            <w:pPr>
              <w:spacing w:line="288" w:lineRule="auto"/>
              <w:jc w:val="center"/>
            </w:pPr>
          </w:p>
        </w:tc>
        <w:tc>
          <w:tcPr>
            <w:tcW w:w="876" w:type="pct"/>
            <w:vMerge/>
            <w:vAlign w:val="bottom"/>
          </w:tcPr>
          <w:p w:rsidR="00EA56E9" w:rsidRPr="00D52662" w:rsidRDefault="00EA56E9" w:rsidP="007B211B">
            <w:pPr>
              <w:spacing w:line="288" w:lineRule="auto"/>
              <w:jc w:val="center"/>
            </w:pPr>
          </w:p>
        </w:tc>
        <w:tc>
          <w:tcPr>
            <w:tcW w:w="701" w:type="pct"/>
            <w:vMerge/>
            <w:vAlign w:val="bottom"/>
          </w:tcPr>
          <w:p w:rsidR="00EA56E9" w:rsidRPr="00D52662" w:rsidRDefault="00EA56E9" w:rsidP="007B211B">
            <w:pPr>
              <w:spacing w:line="288" w:lineRule="auto"/>
              <w:jc w:val="center"/>
            </w:pPr>
          </w:p>
        </w:tc>
        <w:tc>
          <w:tcPr>
            <w:tcW w:w="725" w:type="pct"/>
            <w:vMerge/>
            <w:vAlign w:val="bottom"/>
          </w:tcPr>
          <w:p w:rsidR="00EA56E9" w:rsidRPr="00D52662" w:rsidRDefault="00EA56E9" w:rsidP="007B211B">
            <w:pPr>
              <w:spacing w:line="288" w:lineRule="auto"/>
              <w:jc w:val="center"/>
            </w:pPr>
          </w:p>
        </w:tc>
        <w:tc>
          <w:tcPr>
            <w:tcW w:w="856" w:type="pct"/>
            <w:vMerge/>
            <w:vAlign w:val="bottom"/>
          </w:tcPr>
          <w:p w:rsidR="00EA56E9" w:rsidRPr="00D52662" w:rsidRDefault="00EA56E9" w:rsidP="007B211B">
            <w:pPr>
              <w:spacing w:line="288" w:lineRule="auto"/>
              <w:jc w:val="center"/>
            </w:pPr>
          </w:p>
        </w:tc>
      </w:tr>
      <w:tr w:rsidR="00EA56E9" w:rsidRPr="00D52662" w:rsidTr="007B211B">
        <w:trPr>
          <w:cantSplit/>
          <w:trHeight w:val="480"/>
        </w:trPr>
        <w:tc>
          <w:tcPr>
            <w:tcW w:w="1315" w:type="pct"/>
            <w:vMerge w:val="restart"/>
          </w:tcPr>
          <w:p w:rsidR="00EA56E9" w:rsidRPr="00D52662" w:rsidRDefault="00EA56E9" w:rsidP="007B211B">
            <w:pPr>
              <w:tabs>
                <w:tab w:val="left" w:pos="252"/>
              </w:tabs>
            </w:pPr>
            <w:r w:rsidRPr="00D52662">
              <w:t xml:space="preserve">Коефіцієнт швидкої </w:t>
            </w:r>
          </w:p>
          <w:p w:rsidR="00EA56E9" w:rsidRPr="00D52662" w:rsidRDefault="00EA56E9" w:rsidP="007B211B">
            <w:pPr>
              <w:tabs>
                <w:tab w:val="left" w:pos="252"/>
              </w:tabs>
              <w:ind w:left="360" w:hanging="360"/>
            </w:pPr>
            <w:r w:rsidRPr="00D52662">
              <w:t xml:space="preserve">    (критичної) ліквідності</w:t>
            </w:r>
            <w:r>
              <w:t xml:space="preserve"> </w:t>
            </w:r>
            <w:r w:rsidRPr="00CC7EA1">
              <w:t xml:space="preserve">ТОВ СП </w:t>
            </w:r>
            <w:r w:rsidRPr="00CC7EA1">
              <w:rPr>
                <w:bCs/>
              </w:rPr>
              <w:t>«Вітмарк-Україна»</w:t>
            </w:r>
          </w:p>
        </w:tc>
        <w:tc>
          <w:tcPr>
            <w:tcW w:w="526" w:type="pct"/>
            <w:vMerge w:val="restart"/>
            <w:vAlign w:val="center"/>
          </w:tcPr>
          <w:p w:rsidR="00EA56E9" w:rsidRPr="00D52662" w:rsidRDefault="00EA56E9" w:rsidP="007B211B">
            <w:pPr>
              <w:spacing w:line="288" w:lineRule="auto"/>
              <w:jc w:val="center"/>
            </w:pPr>
            <w:r w:rsidRPr="00D52662">
              <w:t>1,0</w:t>
            </w:r>
            <w:r>
              <w:t>1</w:t>
            </w:r>
          </w:p>
        </w:tc>
        <w:tc>
          <w:tcPr>
            <w:tcW w:w="876" w:type="pct"/>
            <w:vMerge w:val="restart"/>
            <w:vAlign w:val="center"/>
          </w:tcPr>
          <w:p w:rsidR="00EA56E9" w:rsidRDefault="00EA56E9" w:rsidP="007B211B">
            <w:pPr>
              <w:jc w:val="center"/>
              <w:rPr>
                <w:color w:val="000000"/>
              </w:rPr>
            </w:pPr>
            <w:r>
              <w:rPr>
                <w:color w:val="000000"/>
              </w:rPr>
              <w:t>0,791</w:t>
            </w:r>
          </w:p>
        </w:tc>
        <w:tc>
          <w:tcPr>
            <w:tcW w:w="701" w:type="pct"/>
            <w:vMerge w:val="restart"/>
            <w:vAlign w:val="center"/>
          </w:tcPr>
          <w:p w:rsidR="00EA56E9" w:rsidRDefault="00EA56E9" w:rsidP="007B211B">
            <w:pPr>
              <w:jc w:val="center"/>
              <w:rPr>
                <w:color w:val="000000"/>
              </w:rPr>
            </w:pPr>
            <w:r>
              <w:rPr>
                <w:color w:val="000000"/>
              </w:rPr>
              <w:t>0,561</w:t>
            </w:r>
          </w:p>
        </w:tc>
        <w:tc>
          <w:tcPr>
            <w:tcW w:w="725" w:type="pct"/>
            <w:vMerge w:val="restart"/>
            <w:vAlign w:val="center"/>
          </w:tcPr>
          <w:p w:rsidR="00EA56E9" w:rsidRDefault="00EA56E9" w:rsidP="007B211B">
            <w:pPr>
              <w:jc w:val="center"/>
              <w:rPr>
                <w:color w:val="000000"/>
              </w:rPr>
            </w:pPr>
            <w:r>
              <w:rPr>
                <w:color w:val="000000"/>
              </w:rPr>
              <w:t>0,711</w:t>
            </w:r>
          </w:p>
        </w:tc>
        <w:tc>
          <w:tcPr>
            <w:tcW w:w="856" w:type="pct"/>
            <w:vMerge w:val="restart"/>
            <w:vAlign w:val="center"/>
          </w:tcPr>
          <w:p w:rsidR="00EA56E9" w:rsidRDefault="00EA56E9" w:rsidP="007B211B">
            <w:pPr>
              <w:jc w:val="center"/>
              <w:rPr>
                <w:color w:val="000000"/>
              </w:rPr>
            </w:pPr>
            <w:r>
              <w:rPr>
                <w:color w:val="000000"/>
              </w:rPr>
              <w:t>0,141</w:t>
            </w:r>
          </w:p>
        </w:tc>
      </w:tr>
      <w:tr w:rsidR="00EA56E9" w:rsidRPr="00D52662" w:rsidTr="007B211B">
        <w:trPr>
          <w:cantSplit/>
          <w:trHeight w:val="810"/>
        </w:trPr>
        <w:tc>
          <w:tcPr>
            <w:tcW w:w="1315" w:type="pct"/>
            <w:vMerge/>
          </w:tcPr>
          <w:p w:rsidR="00EA56E9" w:rsidRPr="00D52662" w:rsidRDefault="00EA56E9" w:rsidP="007B211B">
            <w:pPr>
              <w:tabs>
                <w:tab w:val="left" w:pos="252"/>
              </w:tabs>
              <w:ind w:left="360" w:hanging="360"/>
            </w:pPr>
          </w:p>
        </w:tc>
        <w:tc>
          <w:tcPr>
            <w:tcW w:w="526" w:type="pct"/>
            <w:vMerge/>
            <w:vAlign w:val="center"/>
          </w:tcPr>
          <w:p w:rsidR="00EA56E9" w:rsidRPr="00D52662" w:rsidRDefault="00EA56E9" w:rsidP="007B211B">
            <w:pPr>
              <w:spacing w:line="288" w:lineRule="auto"/>
              <w:jc w:val="center"/>
            </w:pPr>
          </w:p>
        </w:tc>
        <w:tc>
          <w:tcPr>
            <w:tcW w:w="876" w:type="pct"/>
            <w:vMerge/>
            <w:vAlign w:val="center"/>
          </w:tcPr>
          <w:p w:rsidR="00EA56E9" w:rsidRPr="00D52662" w:rsidRDefault="00EA56E9" w:rsidP="007B211B">
            <w:pPr>
              <w:spacing w:line="288" w:lineRule="auto"/>
              <w:jc w:val="center"/>
            </w:pPr>
          </w:p>
        </w:tc>
        <w:tc>
          <w:tcPr>
            <w:tcW w:w="701" w:type="pct"/>
            <w:vMerge/>
            <w:vAlign w:val="center"/>
          </w:tcPr>
          <w:p w:rsidR="00EA56E9" w:rsidRPr="00D52662" w:rsidRDefault="00EA56E9" w:rsidP="007B211B">
            <w:pPr>
              <w:spacing w:line="288" w:lineRule="auto"/>
              <w:jc w:val="center"/>
            </w:pPr>
          </w:p>
        </w:tc>
        <w:tc>
          <w:tcPr>
            <w:tcW w:w="725" w:type="pct"/>
            <w:vMerge/>
            <w:vAlign w:val="center"/>
          </w:tcPr>
          <w:p w:rsidR="00EA56E9" w:rsidRPr="00D52662" w:rsidRDefault="00EA56E9" w:rsidP="007B211B">
            <w:pPr>
              <w:spacing w:line="288" w:lineRule="auto"/>
              <w:jc w:val="center"/>
            </w:pPr>
          </w:p>
        </w:tc>
        <w:tc>
          <w:tcPr>
            <w:tcW w:w="856" w:type="pct"/>
            <w:vMerge/>
            <w:vAlign w:val="center"/>
          </w:tcPr>
          <w:p w:rsidR="00EA56E9" w:rsidRPr="00D52662" w:rsidRDefault="00EA56E9" w:rsidP="007B211B">
            <w:pPr>
              <w:spacing w:line="288" w:lineRule="auto"/>
              <w:jc w:val="center"/>
            </w:pPr>
          </w:p>
        </w:tc>
      </w:tr>
      <w:tr w:rsidR="00EA56E9" w:rsidRPr="00D52662" w:rsidTr="007B211B">
        <w:trPr>
          <w:cantSplit/>
          <w:trHeight w:val="434"/>
        </w:trPr>
        <w:tc>
          <w:tcPr>
            <w:tcW w:w="1315" w:type="pct"/>
            <w:vMerge w:val="restart"/>
            <w:vAlign w:val="center"/>
          </w:tcPr>
          <w:p w:rsidR="00EA56E9" w:rsidRPr="00D52662" w:rsidRDefault="00EA56E9" w:rsidP="007B211B">
            <w:pPr>
              <w:tabs>
                <w:tab w:val="left" w:pos="252"/>
              </w:tabs>
            </w:pPr>
            <w:r w:rsidRPr="00D52662">
              <w:t xml:space="preserve">Коефіцієнт абсолютної  ліквідності </w:t>
            </w:r>
            <w:r>
              <w:t xml:space="preserve"> </w:t>
            </w:r>
            <w:r w:rsidRPr="00CC7EA1">
              <w:t xml:space="preserve">ТОВ СП </w:t>
            </w:r>
            <w:r w:rsidRPr="00CC7EA1">
              <w:rPr>
                <w:bCs/>
              </w:rPr>
              <w:t>«Вітмарк-Україна»</w:t>
            </w:r>
          </w:p>
        </w:tc>
        <w:tc>
          <w:tcPr>
            <w:tcW w:w="526" w:type="pct"/>
            <w:vMerge w:val="restart"/>
            <w:vAlign w:val="bottom"/>
          </w:tcPr>
          <w:p w:rsidR="00EA56E9" w:rsidRPr="00D52662" w:rsidRDefault="00EA56E9" w:rsidP="007B211B">
            <w:pPr>
              <w:spacing w:line="288" w:lineRule="auto"/>
              <w:jc w:val="center"/>
            </w:pPr>
            <w:r w:rsidRPr="00D52662">
              <w:t>&gt; 0,2</w:t>
            </w:r>
          </w:p>
          <w:p w:rsidR="00EA56E9" w:rsidRPr="00D52662" w:rsidRDefault="00EA56E9" w:rsidP="007B211B">
            <w:pPr>
              <w:spacing w:line="288" w:lineRule="auto"/>
              <w:ind w:left="-57" w:right="-57"/>
              <w:jc w:val="center"/>
            </w:pPr>
            <w:r w:rsidRPr="00D52662">
              <w:t>[0,25...</w:t>
            </w:r>
          </w:p>
          <w:p w:rsidR="00EA56E9" w:rsidRPr="00D52662" w:rsidRDefault="00EA56E9" w:rsidP="007B211B">
            <w:pPr>
              <w:spacing w:line="288" w:lineRule="auto"/>
              <w:ind w:left="-57" w:right="-57"/>
              <w:jc w:val="center"/>
            </w:pPr>
            <w:r w:rsidRPr="00D52662">
              <w:t>0,35]</w:t>
            </w:r>
          </w:p>
        </w:tc>
        <w:tc>
          <w:tcPr>
            <w:tcW w:w="876" w:type="pct"/>
            <w:vMerge w:val="restart"/>
            <w:vAlign w:val="center"/>
          </w:tcPr>
          <w:p w:rsidR="00EA56E9" w:rsidRDefault="00EA56E9" w:rsidP="007B211B">
            <w:pPr>
              <w:jc w:val="center"/>
              <w:rPr>
                <w:color w:val="000000"/>
              </w:rPr>
            </w:pPr>
            <w:r>
              <w:rPr>
                <w:color w:val="000000"/>
              </w:rPr>
              <w:t>0,011</w:t>
            </w:r>
          </w:p>
        </w:tc>
        <w:tc>
          <w:tcPr>
            <w:tcW w:w="701" w:type="pct"/>
            <w:vMerge w:val="restart"/>
            <w:vAlign w:val="center"/>
          </w:tcPr>
          <w:p w:rsidR="00EA56E9" w:rsidRDefault="00EA56E9" w:rsidP="007B211B">
            <w:pPr>
              <w:jc w:val="center"/>
              <w:rPr>
                <w:color w:val="000000"/>
              </w:rPr>
            </w:pPr>
            <w:r>
              <w:rPr>
                <w:color w:val="000000"/>
              </w:rPr>
              <w:t>0,031</w:t>
            </w:r>
          </w:p>
        </w:tc>
        <w:tc>
          <w:tcPr>
            <w:tcW w:w="725" w:type="pct"/>
            <w:vMerge w:val="restart"/>
            <w:vAlign w:val="center"/>
          </w:tcPr>
          <w:p w:rsidR="00EA56E9" w:rsidRDefault="00EA56E9" w:rsidP="007B211B">
            <w:pPr>
              <w:jc w:val="center"/>
              <w:rPr>
                <w:color w:val="000000"/>
              </w:rPr>
            </w:pPr>
            <w:r>
              <w:rPr>
                <w:color w:val="000000"/>
              </w:rPr>
              <w:t>0,011</w:t>
            </w:r>
          </w:p>
        </w:tc>
        <w:tc>
          <w:tcPr>
            <w:tcW w:w="856" w:type="pct"/>
            <w:vMerge w:val="restart"/>
            <w:vAlign w:val="center"/>
          </w:tcPr>
          <w:p w:rsidR="00EA56E9" w:rsidRPr="00351287" w:rsidRDefault="00EA56E9" w:rsidP="007B211B">
            <w:pPr>
              <w:jc w:val="center"/>
            </w:pPr>
            <w:r w:rsidRPr="00351287">
              <w:t>-0,02</w:t>
            </w:r>
            <w:r>
              <w:t>1</w:t>
            </w:r>
          </w:p>
        </w:tc>
      </w:tr>
      <w:tr w:rsidR="00EA56E9" w:rsidRPr="00D52662" w:rsidTr="007B211B">
        <w:trPr>
          <w:cantSplit/>
          <w:trHeight w:val="540"/>
        </w:trPr>
        <w:tc>
          <w:tcPr>
            <w:tcW w:w="1315" w:type="pct"/>
            <w:vMerge/>
            <w:vAlign w:val="center"/>
          </w:tcPr>
          <w:p w:rsidR="00EA56E9" w:rsidRPr="00D52662" w:rsidRDefault="00EA56E9" w:rsidP="007B211B">
            <w:pPr>
              <w:tabs>
                <w:tab w:val="left" w:pos="252"/>
              </w:tabs>
              <w:ind w:left="360" w:hanging="360"/>
            </w:pPr>
          </w:p>
        </w:tc>
        <w:tc>
          <w:tcPr>
            <w:tcW w:w="526" w:type="pct"/>
            <w:vMerge/>
            <w:vAlign w:val="bottom"/>
          </w:tcPr>
          <w:p w:rsidR="00EA56E9" w:rsidRPr="00D52662" w:rsidRDefault="00EA56E9" w:rsidP="007B211B">
            <w:pPr>
              <w:spacing w:line="288" w:lineRule="auto"/>
              <w:jc w:val="center"/>
            </w:pPr>
          </w:p>
        </w:tc>
        <w:tc>
          <w:tcPr>
            <w:tcW w:w="876" w:type="pct"/>
            <w:vMerge/>
            <w:vAlign w:val="center"/>
          </w:tcPr>
          <w:p w:rsidR="00EA56E9" w:rsidRPr="00D52662" w:rsidRDefault="00EA56E9" w:rsidP="007B211B">
            <w:pPr>
              <w:spacing w:line="288" w:lineRule="auto"/>
              <w:jc w:val="center"/>
            </w:pPr>
          </w:p>
        </w:tc>
        <w:tc>
          <w:tcPr>
            <w:tcW w:w="701" w:type="pct"/>
            <w:vMerge/>
            <w:vAlign w:val="center"/>
          </w:tcPr>
          <w:p w:rsidR="00EA56E9" w:rsidRPr="00D52662" w:rsidRDefault="00EA56E9" w:rsidP="007B211B">
            <w:pPr>
              <w:spacing w:line="288" w:lineRule="auto"/>
              <w:jc w:val="center"/>
            </w:pPr>
          </w:p>
        </w:tc>
        <w:tc>
          <w:tcPr>
            <w:tcW w:w="725" w:type="pct"/>
            <w:vMerge/>
            <w:vAlign w:val="center"/>
          </w:tcPr>
          <w:p w:rsidR="00EA56E9" w:rsidRPr="00D52662" w:rsidRDefault="00EA56E9" w:rsidP="007B211B">
            <w:pPr>
              <w:spacing w:line="288" w:lineRule="auto"/>
              <w:jc w:val="center"/>
            </w:pPr>
          </w:p>
        </w:tc>
        <w:tc>
          <w:tcPr>
            <w:tcW w:w="856" w:type="pct"/>
            <w:vMerge/>
            <w:vAlign w:val="bottom"/>
          </w:tcPr>
          <w:p w:rsidR="00EA56E9" w:rsidRPr="00D52662" w:rsidRDefault="00EA56E9" w:rsidP="007B211B">
            <w:pPr>
              <w:spacing w:line="288" w:lineRule="auto"/>
              <w:jc w:val="center"/>
            </w:pPr>
          </w:p>
        </w:tc>
      </w:tr>
    </w:tbl>
    <w:p w:rsidR="00EA56E9" w:rsidRPr="00D52662" w:rsidRDefault="00EA56E9" w:rsidP="00EA56E9">
      <w:pPr>
        <w:pStyle w:val="313"/>
        <w:tabs>
          <w:tab w:val="num" w:pos="0"/>
        </w:tabs>
        <w:ind w:firstLine="700"/>
        <w:rPr>
          <w:sz w:val="16"/>
          <w:szCs w:val="16"/>
          <w:lang w:val="uk-UA"/>
        </w:rPr>
      </w:pPr>
    </w:p>
    <w:p w:rsidR="00EA56E9" w:rsidRDefault="00EA56E9" w:rsidP="00EA56E9">
      <w:pPr>
        <w:pStyle w:val="313"/>
        <w:tabs>
          <w:tab w:val="num" w:pos="0"/>
        </w:tabs>
        <w:spacing w:line="360" w:lineRule="auto"/>
        <w:ind w:firstLine="700"/>
        <w:rPr>
          <w:lang w:val="uk-UA"/>
        </w:rPr>
      </w:pPr>
      <w:r>
        <w:rPr>
          <w:szCs w:val="28"/>
          <w:lang w:val="uk-UA"/>
        </w:rPr>
        <w:t xml:space="preserve">Показники табл. </w:t>
      </w:r>
      <w:r w:rsidRPr="00D52662">
        <w:rPr>
          <w:szCs w:val="28"/>
          <w:lang w:val="uk-UA"/>
        </w:rPr>
        <w:t>2.</w:t>
      </w:r>
      <w:r>
        <w:rPr>
          <w:szCs w:val="28"/>
          <w:lang w:val="uk-UA"/>
        </w:rPr>
        <w:t>5візуалізують</w:t>
      </w:r>
      <w:r>
        <w:rPr>
          <w:lang w:val="uk-UA"/>
        </w:rPr>
        <w:t xml:space="preserve">, що упродовж останніх років усі коефіцієнти ліквідності </w:t>
      </w:r>
      <w:r w:rsidRPr="004D0A21">
        <w:rPr>
          <w:color w:val="202122"/>
          <w:szCs w:val="28"/>
          <w:lang w:val="uk-UA"/>
        </w:rPr>
        <w:t>виробничого підприємства  ТОВ СП «Вітмарк-Україна»</w:t>
      </w:r>
      <w:r w:rsidRPr="00C62846">
        <w:rPr>
          <w:lang w:val="uk-UA"/>
        </w:rPr>
        <w:t xml:space="preserve"> </w:t>
      </w:r>
      <w:r>
        <w:rPr>
          <w:lang w:val="uk-UA"/>
        </w:rPr>
        <w:t xml:space="preserve"> не знаходилися в межах норми, що свідчить про незмогу </w:t>
      </w:r>
      <w:r w:rsidRPr="004D0A21">
        <w:rPr>
          <w:color w:val="202122"/>
          <w:szCs w:val="28"/>
          <w:lang w:val="uk-UA"/>
        </w:rPr>
        <w:t>виробничого підприємства  ТОВ СП «Вітмарк-Україна»</w:t>
      </w:r>
      <w:r w:rsidRPr="00C62846">
        <w:rPr>
          <w:lang w:val="uk-UA"/>
        </w:rPr>
        <w:t xml:space="preserve"> </w:t>
      </w:r>
      <w:r>
        <w:rPr>
          <w:lang w:val="uk-UA"/>
        </w:rPr>
        <w:t xml:space="preserve"> своїми активами покрити зобов’язання. </w:t>
      </w:r>
    </w:p>
    <w:p w:rsidR="00EA56E9" w:rsidRDefault="00EA56E9" w:rsidP="00EA56E9">
      <w:pPr>
        <w:pStyle w:val="313"/>
        <w:tabs>
          <w:tab w:val="num" w:pos="0"/>
        </w:tabs>
        <w:spacing w:line="360" w:lineRule="auto"/>
        <w:ind w:firstLine="700"/>
        <w:rPr>
          <w:lang w:val="uk-UA"/>
        </w:rPr>
      </w:pPr>
      <w:r>
        <w:rPr>
          <w:lang w:val="uk-UA"/>
        </w:rPr>
        <w:t xml:space="preserve">Поточні активи </w:t>
      </w:r>
      <w:r w:rsidRPr="004D0A21">
        <w:rPr>
          <w:color w:val="202122"/>
          <w:szCs w:val="28"/>
          <w:lang w:val="uk-UA"/>
        </w:rPr>
        <w:t>виробничого підприємства  ТОВ СП «Вітмарк-Україна»</w:t>
      </w:r>
      <w:r w:rsidRPr="00C62846">
        <w:rPr>
          <w:lang w:val="uk-UA"/>
        </w:rPr>
        <w:t xml:space="preserve"> </w:t>
      </w:r>
      <w:r>
        <w:rPr>
          <w:lang w:val="uk-UA"/>
        </w:rPr>
        <w:t xml:space="preserve">не покривають його  поточні зобов’язання, хоча на кінець звітного року коефіцієнт поточної ліквідності </w:t>
      </w:r>
      <w:r w:rsidRPr="004D0A21">
        <w:rPr>
          <w:color w:val="202122"/>
          <w:szCs w:val="28"/>
          <w:lang w:val="uk-UA"/>
        </w:rPr>
        <w:t>виробничого підприємства  ТОВ СП «Вітмарк-Україна»</w:t>
      </w:r>
      <w:r w:rsidRPr="00C62846">
        <w:rPr>
          <w:lang w:val="uk-UA"/>
        </w:rPr>
        <w:t xml:space="preserve"> </w:t>
      </w:r>
      <w:r>
        <w:rPr>
          <w:lang w:val="uk-UA"/>
        </w:rPr>
        <w:t xml:space="preserve">збільшився на 0,181 відсоткових пункти. Значення цього коефіцієнту також свідчить про те, що </w:t>
      </w:r>
      <w:r w:rsidRPr="004D0A21">
        <w:rPr>
          <w:color w:val="202122"/>
          <w:szCs w:val="28"/>
          <w:lang w:val="uk-UA"/>
        </w:rPr>
        <w:t>виробнич</w:t>
      </w:r>
      <w:r>
        <w:rPr>
          <w:color w:val="202122"/>
          <w:szCs w:val="28"/>
          <w:lang w:val="uk-UA"/>
        </w:rPr>
        <w:t>е</w:t>
      </w:r>
      <w:r w:rsidRPr="004D0A21">
        <w:rPr>
          <w:color w:val="202122"/>
          <w:szCs w:val="28"/>
          <w:lang w:val="uk-UA"/>
        </w:rPr>
        <w:t xml:space="preserve"> підприємств</w:t>
      </w:r>
      <w:r>
        <w:rPr>
          <w:color w:val="202122"/>
          <w:szCs w:val="28"/>
          <w:lang w:val="uk-UA"/>
        </w:rPr>
        <w:t>о</w:t>
      </w:r>
      <w:r w:rsidRPr="004D0A21">
        <w:rPr>
          <w:color w:val="202122"/>
          <w:szCs w:val="28"/>
          <w:lang w:val="uk-UA"/>
        </w:rPr>
        <w:t xml:space="preserve">  ТОВ СП «Вітмарк-Україна»</w:t>
      </w:r>
      <w:r w:rsidRPr="00C62846">
        <w:rPr>
          <w:lang w:val="uk-UA"/>
        </w:rPr>
        <w:t xml:space="preserve"> </w:t>
      </w:r>
      <w:r>
        <w:rPr>
          <w:lang w:val="uk-UA"/>
        </w:rPr>
        <w:t xml:space="preserve"> не володіє значним обсягом вільних ресурсів, які формуються з власних джерел. </w:t>
      </w:r>
    </w:p>
    <w:p w:rsidR="00EA56E9" w:rsidRDefault="00EA56E9" w:rsidP="00EA56E9">
      <w:pPr>
        <w:pStyle w:val="313"/>
        <w:tabs>
          <w:tab w:val="num" w:pos="0"/>
        </w:tabs>
        <w:spacing w:line="360" w:lineRule="auto"/>
        <w:ind w:firstLine="700"/>
        <w:rPr>
          <w:lang w:val="uk-UA"/>
        </w:rPr>
      </w:pPr>
      <w:r>
        <w:rPr>
          <w:lang w:val="uk-UA"/>
        </w:rPr>
        <w:lastRenderedPageBreak/>
        <w:t xml:space="preserve">Коефіцієнт швидкої ліквідності  </w:t>
      </w:r>
      <w:r w:rsidRPr="004D0A21">
        <w:rPr>
          <w:color w:val="202122"/>
          <w:szCs w:val="28"/>
          <w:lang w:val="uk-UA"/>
        </w:rPr>
        <w:t>виробничого підприємства  ТОВ СП «Вітмарк-Україна»</w:t>
      </w:r>
      <w:r w:rsidRPr="00A7492B">
        <w:rPr>
          <w:lang w:val="uk-UA"/>
        </w:rPr>
        <w:t xml:space="preserve"> </w:t>
      </w:r>
      <w:r>
        <w:rPr>
          <w:lang w:val="uk-UA"/>
        </w:rPr>
        <w:t xml:space="preserve"> на кінець звітного року має тенденцію зростання і значення близьке до норми - 0,711%  і пов’язаний зі збільшенням величини дебіторської заборгованості. </w:t>
      </w:r>
    </w:p>
    <w:p w:rsidR="00EA56E9" w:rsidRDefault="00EA56E9" w:rsidP="00EA56E9">
      <w:pPr>
        <w:pStyle w:val="313"/>
        <w:tabs>
          <w:tab w:val="num" w:pos="0"/>
        </w:tabs>
        <w:spacing w:line="360" w:lineRule="auto"/>
        <w:ind w:firstLine="700"/>
        <w:rPr>
          <w:lang w:val="uk-UA"/>
        </w:rPr>
      </w:pPr>
      <w:r>
        <w:rPr>
          <w:lang w:val="uk-UA"/>
        </w:rPr>
        <w:t xml:space="preserve">Значення коефіцієнту абсолютної ліквідності  </w:t>
      </w:r>
      <w:r w:rsidRPr="004D0A21">
        <w:rPr>
          <w:color w:val="202122"/>
          <w:szCs w:val="28"/>
          <w:lang w:val="uk-UA"/>
        </w:rPr>
        <w:t>виробничого підприємства  ТОВ СП «Вітмарк-Україна»</w:t>
      </w:r>
      <w:r w:rsidRPr="00A7492B">
        <w:rPr>
          <w:lang w:val="uk-UA"/>
        </w:rPr>
        <w:t xml:space="preserve"> </w:t>
      </w:r>
      <w:r>
        <w:rPr>
          <w:lang w:val="uk-UA"/>
        </w:rPr>
        <w:t xml:space="preserve">впродовж останніх  років на рівні 0,031-0,011 показує про неспроможність </w:t>
      </w:r>
      <w:r w:rsidRPr="004D0A21">
        <w:rPr>
          <w:color w:val="202122"/>
          <w:szCs w:val="28"/>
          <w:lang w:val="uk-UA"/>
        </w:rPr>
        <w:t>виробничого підприємства  ТОВ СП «Вітмарк-Україна»</w:t>
      </w:r>
      <w:r w:rsidRPr="00A7492B">
        <w:rPr>
          <w:lang w:val="uk-UA"/>
        </w:rPr>
        <w:t xml:space="preserve"> </w:t>
      </w:r>
      <w:r>
        <w:rPr>
          <w:lang w:val="uk-UA"/>
        </w:rPr>
        <w:t xml:space="preserve"> погашати власні термінові зобов’язання  за рахунок наявних грошових ресурсів  і свідчить про неплатоспроможність </w:t>
      </w:r>
      <w:r w:rsidRPr="004D0A21">
        <w:rPr>
          <w:color w:val="202122"/>
          <w:szCs w:val="28"/>
          <w:lang w:val="uk-UA"/>
        </w:rPr>
        <w:t>виробничого підприємства  ТОВ СП «Вітмарк-Україна»</w:t>
      </w:r>
      <w:r>
        <w:rPr>
          <w:lang w:val="uk-UA"/>
        </w:rPr>
        <w:t>.</w:t>
      </w:r>
    </w:p>
    <w:p w:rsidR="00EA56E9" w:rsidRPr="00A7492B" w:rsidRDefault="00EA56E9" w:rsidP="00EA56E9">
      <w:pPr>
        <w:pStyle w:val="313"/>
        <w:tabs>
          <w:tab w:val="num" w:pos="0"/>
        </w:tabs>
        <w:spacing w:line="360" w:lineRule="auto"/>
        <w:ind w:firstLine="700"/>
        <w:rPr>
          <w:lang w:val="uk-UA"/>
        </w:rPr>
      </w:pPr>
      <w:r w:rsidRPr="00A7492B">
        <w:rPr>
          <w:lang w:val="uk-UA"/>
        </w:rPr>
        <w:t>Оцінка та а</w:t>
      </w:r>
      <w:r w:rsidRPr="00A7492B">
        <w:rPr>
          <w:rFonts w:eastAsia="Calibri"/>
          <w:iCs/>
          <w:szCs w:val="28"/>
          <w:lang w:val="uk-UA"/>
        </w:rPr>
        <w:t xml:space="preserve">наліз фінансових результатів </w:t>
      </w:r>
      <w:r w:rsidRPr="00A7492B">
        <w:rPr>
          <w:color w:val="202122"/>
          <w:szCs w:val="28"/>
          <w:lang w:val="uk-UA"/>
        </w:rPr>
        <w:t>виробничого підприємства  ТОВ СП «Вітмарк-Україна»</w:t>
      </w:r>
      <w:r>
        <w:rPr>
          <w:color w:val="202122"/>
          <w:szCs w:val="28"/>
          <w:lang w:val="uk-UA"/>
        </w:rPr>
        <w:t>.</w:t>
      </w:r>
    </w:p>
    <w:p w:rsidR="00EA56E9" w:rsidRPr="00351287" w:rsidRDefault="00EA56E9" w:rsidP="00EA56E9">
      <w:pPr>
        <w:spacing w:line="360" w:lineRule="auto"/>
        <w:ind w:firstLine="709"/>
        <w:jc w:val="both"/>
        <w:rPr>
          <w:bCs/>
          <w:sz w:val="28"/>
          <w:szCs w:val="28"/>
        </w:rPr>
      </w:pPr>
      <w:r w:rsidRPr="00A7492B">
        <w:rPr>
          <w:sz w:val="28"/>
          <w:szCs w:val="28"/>
        </w:rPr>
        <w:t>Оцінка та а</w:t>
      </w:r>
      <w:r w:rsidRPr="00A7492B">
        <w:rPr>
          <w:rFonts w:eastAsia="Calibri"/>
          <w:iCs/>
          <w:sz w:val="28"/>
          <w:szCs w:val="28"/>
        </w:rPr>
        <w:t xml:space="preserve">наліз фінансових результатів </w:t>
      </w:r>
      <w:r w:rsidRPr="00A7492B">
        <w:rPr>
          <w:color w:val="202122"/>
          <w:sz w:val="28"/>
          <w:szCs w:val="28"/>
        </w:rPr>
        <w:t>виробничого підприємства  ТОВ СП «Вітмарк-Україна»</w:t>
      </w:r>
      <w:r>
        <w:rPr>
          <w:color w:val="202122"/>
          <w:sz w:val="28"/>
          <w:szCs w:val="28"/>
        </w:rPr>
        <w:t xml:space="preserve"> </w:t>
      </w:r>
      <w:r w:rsidRPr="00D52662">
        <w:rPr>
          <w:rFonts w:eastAsia="Calibri"/>
          <w:bCs/>
          <w:sz w:val="28"/>
          <w:szCs w:val="28"/>
        </w:rPr>
        <w:t xml:space="preserve">здійснюють за допомогою даних </w:t>
      </w:r>
      <w:r w:rsidRPr="00D52662">
        <w:rPr>
          <w:bCs/>
          <w:sz w:val="28"/>
          <w:szCs w:val="28"/>
        </w:rPr>
        <w:t>Звіт</w:t>
      </w:r>
      <w:r>
        <w:rPr>
          <w:bCs/>
          <w:sz w:val="28"/>
          <w:szCs w:val="28"/>
        </w:rPr>
        <w:t>у</w:t>
      </w:r>
      <w:r w:rsidRPr="00D52662">
        <w:rPr>
          <w:bCs/>
          <w:sz w:val="28"/>
          <w:szCs w:val="28"/>
        </w:rPr>
        <w:t xml:space="preserve"> про фінансові результати та </w:t>
      </w:r>
      <w:r>
        <w:rPr>
          <w:bCs/>
          <w:sz w:val="28"/>
          <w:szCs w:val="28"/>
        </w:rPr>
        <w:t xml:space="preserve"> </w:t>
      </w:r>
      <w:r w:rsidRPr="00D52662">
        <w:rPr>
          <w:bCs/>
          <w:sz w:val="28"/>
          <w:szCs w:val="28"/>
        </w:rPr>
        <w:t>Примітки до річної фінансової звітності</w:t>
      </w:r>
      <w:r>
        <w:rPr>
          <w:bCs/>
          <w:sz w:val="28"/>
          <w:szCs w:val="28"/>
        </w:rPr>
        <w:t xml:space="preserve"> </w:t>
      </w:r>
      <w:r w:rsidRPr="00A7492B">
        <w:rPr>
          <w:color w:val="202122"/>
          <w:sz w:val="28"/>
          <w:szCs w:val="28"/>
        </w:rPr>
        <w:t>виробничого підприємства  ТОВ СП «Вітмарк-Україна»</w:t>
      </w:r>
      <w:r w:rsidRPr="00D52662">
        <w:rPr>
          <w:bCs/>
          <w:sz w:val="28"/>
          <w:szCs w:val="28"/>
        </w:rPr>
        <w:t>.</w:t>
      </w:r>
    </w:p>
    <w:p w:rsidR="00EA56E9" w:rsidRPr="00181732" w:rsidRDefault="00EA56E9" w:rsidP="00EA56E9">
      <w:pPr>
        <w:tabs>
          <w:tab w:val="num" w:pos="1260"/>
        </w:tabs>
        <w:spacing w:line="360" w:lineRule="auto"/>
        <w:ind w:right="-185" w:firstLine="720"/>
        <w:jc w:val="both"/>
        <w:rPr>
          <w:sz w:val="28"/>
          <w:szCs w:val="28"/>
        </w:rPr>
      </w:pPr>
      <w:r>
        <w:rPr>
          <w:sz w:val="28"/>
          <w:szCs w:val="28"/>
        </w:rPr>
        <w:t>Оцінка та а</w:t>
      </w:r>
      <w:r w:rsidRPr="00D52662">
        <w:rPr>
          <w:sz w:val="28"/>
          <w:szCs w:val="28"/>
        </w:rPr>
        <w:t xml:space="preserve">наліз складу, динаміки та структури фінансових результатів діяльності </w:t>
      </w:r>
      <w:r w:rsidRPr="00A7492B">
        <w:rPr>
          <w:color w:val="202122"/>
          <w:sz w:val="28"/>
          <w:szCs w:val="28"/>
        </w:rPr>
        <w:t>виробничого підприємства  ТОВ СП «Вітмарк-Україна»</w:t>
      </w:r>
      <w:r w:rsidRPr="00D52662">
        <w:rPr>
          <w:sz w:val="28"/>
          <w:szCs w:val="28"/>
        </w:rPr>
        <w:t xml:space="preserve"> проводиться на підставі даних форми </w:t>
      </w:r>
      <w:r w:rsidRPr="00D52662">
        <w:rPr>
          <w:bCs/>
          <w:sz w:val="28"/>
          <w:szCs w:val="28"/>
        </w:rPr>
        <w:t>Звіт</w:t>
      </w:r>
      <w:r>
        <w:rPr>
          <w:bCs/>
          <w:sz w:val="28"/>
          <w:szCs w:val="28"/>
        </w:rPr>
        <w:t>у</w:t>
      </w:r>
      <w:r w:rsidRPr="00D52662">
        <w:rPr>
          <w:bCs/>
          <w:sz w:val="28"/>
          <w:szCs w:val="28"/>
        </w:rPr>
        <w:t xml:space="preserve"> про сукупний дохід</w:t>
      </w:r>
      <w:r>
        <w:rPr>
          <w:sz w:val="28"/>
          <w:szCs w:val="28"/>
        </w:rPr>
        <w:t xml:space="preserve"> (табл. 2.6)</w:t>
      </w:r>
      <w:r w:rsidRPr="00D52662">
        <w:rPr>
          <w:sz w:val="28"/>
          <w:szCs w:val="28"/>
        </w:rPr>
        <w:t>.</w:t>
      </w:r>
    </w:p>
    <w:p w:rsidR="00EA56E9" w:rsidRDefault="00EA56E9" w:rsidP="00EA56E9">
      <w:pPr>
        <w:tabs>
          <w:tab w:val="num" w:pos="1260"/>
        </w:tabs>
        <w:ind w:right="-185" w:firstLine="720"/>
        <w:jc w:val="right"/>
        <w:rPr>
          <w:sz w:val="28"/>
          <w:szCs w:val="28"/>
        </w:rPr>
      </w:pPr>
      <w:r>
        <w:rPr>
          <w:sz w:val="28"/>
          <w:szCs w:val="28"/>
        </w:rPr>
        <w:t>Таблиця 2.6</w:t>
      </w:r>
    </w:p>
    <w:p w:rsidR="00EA56E9" w:rsidRPr="00D52662" w:rsidRDefault="00EA56E9" w:rsidP="00EA56E9">
      <w:pPr>
        <w:tabs>
          <w:tab w:val="num" w:pos="1260"/>
        </w:tabs>
        <w:spacing w:line="360" w:lineRule="auto"/>
        <w:jc w:val="center"/>
        <w:rPr>
          <w:sz w:val="28"/>
          <w:szCs w:val="28"/>
        </w:rPr>
      </w:pPr>
      <w:r>
        <w:rPr>
          <w:sz w:val="28"/>
          <w:szCs w:val="28"/>
        </w:rPr>
        <w:t>Оцінка та а</w:t>
      </w:r>
      <w:r w:rsidRPr="00D52662">
        <w:rPr>
          <w:sz w:val="28"/>
          <w:szCs w:val="28"/>
        </w:rPr>
        <w:t>наліз складу, динаміки та структури фінансових</w:t>
      </w:r>
    </w:p>
    <w:p w:rsidR="00EA56E9" w:rsidRPr="00D52662" w:rsidRDefault="00EA56E9" w:rsidP="00EA56E9">
      <w:pPr>
        <w:tabs>
          <w:tab w:val="num" w:pos="1260"/>
        </w:tabs>
        <w:spacing w:line="360" w:lineRule="auto"/>
        <w:jc w:val="center"/>
        <w:rPr>
          <w:sz w:val="28"/>
          <w:szCs w:val="28"/>
        </w:rPr>
      </w:pPr>
      <w:r w:rsidRPr="00D52662">
        <w:rPr>
          <w:sz w:val="28"/>
          <w:szCs w:val="28"/>
        </w:rPr>
        <w:t xml:space="preserve">результатів діяльності </w:t>
      </w:r>
      <w:r w:rsidRPr="00A7492B">
        <w:rPr>
          <w:color w:val="202122"/>
          <w:sz w:val="28"/>
          <w:szCs w:val="28"/>
        </w:rPr>
        <w:t>виробничого підприємства  ТОВ СП «Вітмарк-Україна»</w:t>
      </w:r>
    </w:p>
    <w:p w:rsidR="00EA56E9" w:rsidRPr="00D52662" w:rsidRDefault="00EA56E9" w:rsidP="00EA56E9">
      <w:pPr>
        <w:tabs>
          <w:tab w:val="num" w:pos="1260"/>
        </w:tabs>
        <w:ind w:right="-185" w:firstLine="720"/>
        <w:jc w:val="both"/>
        <w:rPr>
          <w:sz w:val="16"/>
          <w:szCs w:val="16"/>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08"/>
        <w:gridCol w:w="1121"/>
        <w:gridCol w:w="1125"/>
        <w:gridCol w:w="1143"/>
        <w:gridCol w:w="1107"/>
        <w:gridCol w:w="1125"/>
        <w:gridCol w:w="1224"/>
      </w:tblGrid>
      <w:tr w:rsidR="00EA56E9" w:rsidRPr="00D52662" w:rsidTr="007B211B">
        <w:tc>
          <w:tcPr>
            <w:tcW w:w="1526" w:type="pct"/>
            <w:vMerge w:val="restart"/>
            <w:vAlign w:val="center"/>
          </w:tcPr>
          <w:p w:rsidR="00EA56E9" w:rsidRPr="00D52662" w:rsidRDefault="00EA56E9" w:rsidP="007B211B">
            <w:pPr>
              <w:jc w:val="center"/>
            </w:pPr>
            <w:r w:rsidRPr="00D52662">
              <w:t>Показники</w:t>
            </w:r>
          </w:p>
        </w:tc>
        <w:tc>
          <w:tcPr>
            <w:tcW w:w="1140" w:type="pct"/>
            <w:gridSpan w:val="2"/>
            <w:vAlign w:val="center"/>
          </w:tcPr>
          <w:p w:rsidR="00EA56E9" w:rsidRPr="00D52662" w:rsidRDefault="00EA56E9" w:rsidP="007B211B">
            <w:pPr>
              <w:jc w:val="center"/>
            </w:pPr>
            <w:r w:rsidRPr="00D52662">
              <w:t>Попередній рік</w:t>
            </w:r>
          </w:p>
        </w:tc>
        <w:tc>
          <w:tcPr>
            <w:tcW w:w="1142" w:type="pct"/>
            <w:gridSpan w:val="2"/>
            <w:vAlign w:val="center"/>
          </w:tcPr>
          <w:p w:rsidR="00EA56E9" w:rsidRPr="00D52662" w:rsidRDefault="00EA56E9" w:rsidP="007B211B">
            <w:pPr>
              <w:jc w:val="center"/>
            </w:pPr>
            <w:r w:rsidRPr="00D52662">
              <w:t>Звітний рік</w:t>
            </w:r>
          </w:p>
        </w:tc>
        <w:tc>
          <w:tcPr>
            <w:tcW w:w="1192" w:type="pct"/>
            <w:gridSpan w:val="2"/>
            <w:vAlign w:val="center"/>
          </w:tcPr>
          <w:p w:rsidR="00EA56E9" w:rsidRPr="00D52662" w:rsidRDefault="00EA56E9" w:rsidP="007B211B">
            <w:pPr>
              <w:jc w:val="center"/>
            </w:pPr>
            <w:r w:rsidRPr="00D52662">
              <w:t>Відхилення</w:t>
            </w:r>
          </w:p>
        </w:tc>
      </w:tr>
      <w:tr w:rsidR="00EA56E9" w:rsidRPr="00D52662" w:rsidTr="007B211B">
        <w:tc>
          <w:tcPr>
            <w:tcW w:w="1526" w:type="pct"/>
            <w:vMerge/>
            <w:vAlign w:val="center"/>
          </w:tcPr>
          <w:p w:rsidR="00EA56E9" w:rsidRPr="00D52662" w:rsidRDefault="00EA56E9" w:rsidP="007B211B">
            <w:pPr>
              <w:jc w:val="center"/>
            </w:pPr>
          </w:p>
        </w:tc>
        <w:tc>
          <w:tcPr>
            <w:tcW w:w="569" w:type="pct"/>
            <w:vAlign w:val="center"/>
          </w:tcPr>
          <w:p w:rsidR="00EA56E9" w:rsidRPr="00D52662" w:rsidRDefault="00EA56E9" w:rsidP="007B211B">
            <w:pPr>
              <w:jc w:val="center"/>
            </w:pPr>
            <w:r w:rsidRPr="00D52662">
              <w:t>тис. грн.</w:t>
            </w:r>
          </w:p>
        </w:tc>
        <w:tc>
          <w:tcPr>
            <w:tcW w:w="571" w:type="pct"/>
            <w:vAlign w:val="center"/>
          </w:tcPr>
          <w:p w:rsidR="00EA56E9" w:rsidRPr="00D52662" w:rsidRDefault="00EA56E9" w:rsidP="007B211B">
            <w:pPr>
              <w:jc w:val="center"/>
            </w:pPr>
            <w:r w:rsidRPr="00D52662">
              <w:t>%</w:t>
            </w:r>
          </w:p>
        </w:tc>
        <w:tc>
          <w:tcPr>
            <w:tcW w:w="580" w:type="pct"/>
            <w:vAlign w:val="center"/>
          </w:tcPr>
          <w:p w:rsidR="00EA56E9" w:rsidRPr="00D52662" w:rsidRDefault="00EA56E9" w:rsidP="007B211B">
            <w:pPr>
              <w:jc w:val="center"/>
            </w:pPr>
            <w:r w:rsidRPr="00D52662">
              <w:t>тис. грн.</w:t>
            </w:r>
          </w:p>
        </w:tc>
        <w:tc>
          <w:tcPr>
            <w:tcW w:w="562" w:type="pct"/>
            <w:vAlign w:val="center"/>
          </w:tcPr>
          <w:p w:rsidR="00EA56E9" w:rsidRPr="00D52662" w:rsidRDefault="00EA56E9" w:rsidP="007B211B">
            <w:pPr>
              <w:jc w:val="center"/>
            </w:pPr>
            <w:r w:rsidRPr="00D52662">
              <w:t>%</w:t>
            </w:r>
          </w:p>
        </w:tc>
        <w:tc>
          <w:tcPr>
            <w:tcW w:w="571" w:type="pct"/>
            <w:vAlign w:val="center"/>
          </w:tcPr>
          <w:p w:rsidR="00EA56E9" w:rsidRPr="00D52662" w:rsidRDefault="00EA56E9" w:rsidP="007B211B">
            <w:pPr>
              <w:jc w:val="center"/>
            </w:pPr>
            <w:r w:rsidRPr="00D52662">
              <w:t>тис. грн.</w:t>
            </w:r>
          </w:p>
        </w:tc>
        <w:tc>
          <w:tcPr>
            <w:tcW w:w="621" w:type="pct"/>
            <w:vAlign w:val="center"/>
          </w:tcPr>
          <w:p w:rsidR="00EA56E9" w:rsidRPr="00D52662" w:rsidRDefault="00EA56E9" w:rsidP="007B211B">
            <w:pPr>
              <w:jc w:val="center"/>
            </w:pPr>
            <w:r w:rsidRPr="00D52662">
              <w:t>%</w:t>
            </w:r>
          </w:p>
        </w:tc>
      </w:tr>
      <w:tr w:rsidR="00EA56E9" w:rsidRPr="00D52662" w:rsidTr="007B211B">
        <w:tc>
          <w:tcPr>
            <w:tcW w:w="1526" w:type="pct"/>
          </w:tcPr>
          <w:p w:rsidR="00EA56E9" w:rsidRPr="00D52662" w:rsidRDefault="00EA56E9" w:rsidP="007B211B">
            <w:r w:rsidRPr="00D52662">
              <w:t xml:space="preserve">Фінансовий результат </w:t>
            </w:r>
            <w:r w:rsidRPr="00CC7EA1">
              <w:t xml:space="preserve">ТОВ СП </w:t>
            </w:r>
            <w:r w:rsidRPr="00CC7EA1">
              <w:rPr>
                <w:bCs/>
              </w:rPr>
              <w:t>«Вітмарк-Україна»</w:t>
            </w:r>
            <w:r>
              <w:rPr>
                <w:bCs/>
              </w:rPr>
              <w:t xml:space="preserve">  від </w:t>
            </w:r>
            <w:r w:rsidRPr="00D52662">
              <w:t>іншої діяльності</w:t>
            </w:r>
          </w:p>
        </w:tc>
        <w:tc>
          <w:tcPr>
            <w:tcW w:w="569" w:type="pct"/>
            <w:vAlign w:val="center"/>
          </w:tcPr>
          <w:p w:rsidR="00EA56E9" w:rsidRPr="00351287" w:rsidRDefault="00EA56E9" w:rsidP="007B211B">
            <w:pPr>
              <w:jc w:val="center"/>
            </w:pPr>
            <w:r w:rsidRPr="00351287">
              <w:t xml:space="preserve">-861 </w:t>
            </w:r>
          </w:p>
        </w:tc>
        <w:tc>
          <w:tcPr>
            <w:tcW w:w="571" w:type="pct"/>
            <w:vAlign w:val="center"/>
          </w:tcPr>
          <w:p w:rsidR="00EA56E9" w:rsidRPr="00351287" w:rsidRDefault="00EA56E9" w:rsidP="007B211B">
            <w:pPr>
              <w:jc w:val="center"/>
            </w:pPr>
            <w:r w:rsidRPr="00351287">
              <w:t>-6,17</w:t>
            </w:r>
            <w:r>
              <w:t>1</w:t>
            </w:r>
            <w:r w:rsidRPr="00351287">
              <w:t xml:space="preserve"> </w:t>
            </w:r>
          </w:p>
        </w:tc>
        <w:tc>
          <w:tcPr>
            <w:tcW w:w="580" w:type="pct"/>
            <w:vAlign w:val="center"/>
          </w:tcPr>
          <w:p w:rsidR="00EA56E9" w:rsidRPr="00351287" w:rsidRDefault="00EA56E9" w:rsidP="007B211B">
            <w:pPr>
              <w:jc w:val="center"/>
            </w:pPr>
            <w:r w:rsidRPr="00351287">
              <w:t xml:space="preserve">479 </w:t>
            </w:r>
          </w:p>
        </w:tc>
        <w:tc>
          <w:tcPr>
            <w:tcW w:w="562" w:type="pct"/>
            <w:vAlign w:val="center"/>
          </w:tcPr>
          <w:p w:rsidR="00EA56E9" w:rsidRPr="00351287" w:rsidRDefault="00EA56E9" w:rsidP="007B211B">
            <w:pPr>
              <w:jc w:val="center"/>
            </w:pPr>
            <w:r w:rsidRPr="00351287">
              <w:t>0,40</w:t>
            </w:r>
            <w:r>
              <w:t>1</w:t>
            </w:r>
            <w:r w:rsidRPr="00351287">
              <w:t xml:space="preserve"> </w:t>
            </w:r>
          </w:p>
        </w:tc>
        <w:tc>
          <w:tcPr>
            <w:tcW w:w="571" w:type="pct"/>
            <w:vAlign w:val="center"/>
          </w:tcPr>
          <w:p w:rsidR="00EA56E9" w:rsidRPr="00351287" w:rsidRDefault="00EA56E9" w:rsidP="007B211B">
            <w:pPr>
              <w:jc w:val="center"/>
            </w:pPr>
            <w:r w:rsidRPr="00351287">
              <w:t xml:space="preserve">1 340 </w:t>
            </w:r>
          </w:p>
        </w:tc>
        <w:tc>
          <w:tcPr>
            <w:tcW w:w="621" w:type="pct"/>
            <w:vAlign w:val="center"/>
          </w:tcPr>
          <w:p w:rsidR="00EA56E9" w:rsidRPr="00351287" w:rsidRDefault="00EA56E9" w:rsidP="007B211B">
            <w:pPr>
              <w:jc w:val="center"/>
            </w:pPr>
            <w:r w:rsidRPr="00351287">
              <w:t xml:space="preserve"> у 1,5</w:t>
            </w:r>
            <w:r>
              <w:t xml:space="preserve">1 </w:t>
            </w:r>
            <w:r w:rsidRPr="00351287">
              <w:t xml:space="preserve">раз </w:t>
            </w:r>
          </w:p>
        </w:tc>
      </w:tr>
      <w:tr w:rsidR="00EA56E9" w:rsidRPr="00D52662" w:rsidTr="007B211B">
        <w:tc>
          <w:tcPr>
            <w:tcW w:w="1526" w:type="pct"/>
          </w:tcPr>
          <w:p w:rsidR="00EA56E9" w:rsidRPr="00D52662" w:rsidRDefault="00EA56E9" w:rsidP="007B211B">
            <w:r w:rsidRPr="00D52662">
              <w:t xml:space="preserve"> Фінансовий результат</w:t>
            </w:r>
            <w:r w:rsidRPr="00CC7EA1">
              <w:t xml:space="preserve"> ТОВ СП </w:t>
            </w:r>
            <w:r w:rsidRPr="00CC7EA1">
              <w:rPr>
                <w:bCs/>
              </w:rPr>
              <w:t>«Вітмарк-Україна»</w:t>
            </w:r>
            <w:r>
              <w:rPr>
                <w:bCs/>
              </w:rPr>
              <w:t xml:space="preserve"> </w:t>
            </w:r>
            <w:r w:rsidRPr="00D52662">
              <w:t xml:space="preserve"> до оподаткування </w:t>
            </w:r>
          </w:p>
        </w:tc>
        <w:tc>
          <w:tcPr>
            <w:tcW w:w="569" w:type="pct"/>
            <w:vAlign w:val="center"/>
          </w:tcPr>
          <w:p w:rsidR="00EA56E9" w:rsidRDefault="00EA56E9" w:rsidP="007B211B">
            <w:pPr>
              <w:jc w:val="center"/>
              <w:rPr>
                <w:color w:val="000000"/>
              </w:rPr>
            </w:pPr>
            <w:r>
              <w:rPr>
                <w:snapToGrid w:val="0"/>
                <w:color w:val="000000"/>
              </w:rPr>
              <w:t xml:space="preserve">13 962 </w:t>
            </w:r>
          </w:p>
        </w:tc>
        <w:tc>
          <w:tcPr>
            <w:tcW w:w="571" w:type="pct"/>
            <w:vAlign w:val="center"/>
          </w:tcPr>
          <w:p w:rsidR="00EA56E9" w:rsidRDefault="00EA56E9" w:rsidP="007B211B">
            <w:pPr>
              <w:jc w:val="center"/>
              <w:rPr>
                <w:b/>
                <w:bCs/>
                <w:color w:val="000000"/>
              </w:rPr>
            </w:pPr>
            <w:r>
              <w:rPr>
                <w:b/>
                <w:bCs/>
                <w:color w:val="000000"/>
              </w:rPr>
              <w:t>100</w:t>
            </w:r>
          </w:p>
        </w:tc>
        <w:tc>
          <w:tcPr>
            <w:tcW w:w="580" w:type="pct"/>
            <w:vAlign w:val="center"/>
          </w:tcPr>
          <w:p w:rsidR="00EA56E9" w:rsidRDefault="00EA56E9" w:rsidP="007B211B">
            <w:pPr>
              <w:jc w:val="center"/>
              <w:rPr>
                <w:color w:val="000000"/>
              </w:rPr>
            </w:pPr>
            <w:r>
              <w:rPr>
                <w:color w:val="000000"/>
              </w:rPr>
              <w:t xml:space="preserve">119 170 </w:t>
            </w:r>
          </w:p>
        </w:tc>
        <w:tc>
          <w:tcPr>
            <w:tcW w:w="562" w:type="pct"/>
            <w:vAlign w:val="center"/>
          </w:tcPr>
          <w:p w:rsidR="00EA56E9" w:rsidRDefault="00EA56E9" w:rsidP="007B211B">
            <w:pPr>
              <w:jc w:val="center"/>
              <w:rPr>
                <w:b/>
                <w:bCs/>
                <w:color w:val="000000"/>
              </w:rPr>
            </w:pPr>
            <w:r>
              <w:rPr>
                <w:b/>
                <w:bCs/>
                <w:color w:val="000000"/>
              </w:rPr>
              <w:t>100</w:t>
            </w:r>
          </w:p>
        </w:tc>
        <w:tc>
          <w:tcPr>
            <w:tcW w:w="571" w:type="pct"/>
            <w:vAlign w:val="center"/>
          </w:tcPr>
          <w:p w:rsidR="00EA56E9" w:rsidRDefault="00EA56E9" w:rsidP="007B211B">
            <w:pPr>
              <w:jc w:val="center"/>
              <w:rPr>
                <w:color w:val="000000"/>
              </w:rPr>
            </w:pPr>
            <w:r>
              <w:rPr>
                <w:color w:val="000000"/>
              </w:rPr>
              <w:t xml:space="preserve">105 208 </w:t>
            </w:r>
          </w:p>
        </w:tc>
        <w:tc>
          <w:tcPr>
            <w:tcW w:w="621" w:type="pct"/>
            <w:vAlign w:val="center"/>
          </w:tcPr>
          <w:p w:rsidR="00EA56E9" w:rsidRDefault="00EA56E9" w:rsidP="007B211B">
            <w:pPr>
              <w:jc w:val="center"/>
              <w:rPr>
                <w:color w:val="000000"/>
              </w:rPr>
            </w:pPr>
            <w:r>
              <w:rPr>
                <w:color w:val="000000"/>
              </w:rPr>
              <w:t>у 7,51 разів</w:t>
            </w:r>
          </w:p>
        </w:tc>
      </w:tr>
      <w:tr w:rsidR="00EA56E9" w:rsidRPr="00D52662" w:rsidTr="007B211B">
        <w:tc>
          <w:tcPr>
            <w:tcW w:w="1526" w:type="pct"/>
          </w:tcPr>
          <w:p w:rsidR="00EA56E9" w:rsidRPr="00D52662" w:rsidRDefault="00EA56E9" w:rsidP="007B211B">
            <w:r w:rsidRPr="00D52662">
              <w:t xml:space="preserve">Фінансовий результат </w:t>
            </w:r>
            <w:r w:rsidRPr="00CC7EA1">
              <w:t xml:space="preserve">ТОВ СП </w:t>
            </w:r>
            <w:r w:rsidRPr="00CC7EA1">
              <w:rPr>
                <w:bCs/>
              </w:rPr>
              <w:t>«Вітмарк-</w:t>
            </w:r>
            <w:r w:rsidRPr="00CC7EA1">
              <w:rPr>
                <w:bCs/>
              </w:rPr>
              <w:lastRenderedPageBreak/>
              <w:t>Україна»</w:t>
            </w:r>
            <w:r>
              <w:rPr>
                <w:bCs/>
              </w:rPr>
              <w:t xml:space="preserve"> </w:t>
            </w:r>
            <w:r w:rsidRPr="00D52662">
              <w:t>від інвестиційної та фінансової діяльності</w:t>
            </w:r>
          </w:p>
        </w:tc>
        <w:tc>
          <w:tcPr>
            <w:tcW w:w="569" w:type="pct"/>
            <w:vAlign w:val="center"/>
          </w:tcPr>
          <w:p w:rsidR="00EA56E9" w:rsidRPr="00351287" w:rsidRDefault="00EA56E9" w:rsidP="007B211B">
            <w:pPr>
              <w:jc w:val="center"/>
            </w:pPr>
            <w:r w:rsidRPr="00351287">
              <w:lastRenderedPageBreak/>
              <w:t xml:space="preserve">-72 978 </w:t>
            </w:r>
          </w:p>
        </w:tc>
        <w:tc>
          <w:tcPr>
            <w:tcW w:w="571" w:type="pct"/>
            <w:vAlign w:val="center"/>
          </w:tcPr>
          <w:p w:rsidR="00EA56E9" w:rsidRPr="00351287" w:rsidRDefault="00EA56E9" w:rsidP="007B211B">
            <w:pPr>
              <w:jc w:val="center"/>
            </w:pPr>
            <w:r w:rsidRPr="00351287">
              <w:t>-522,69</w:t>
            </w:r>
            <w:r>
              <w:t>1</w:t>
            </w:r>
            <w:r w:rsidRPr="00351287">
              <w:t xml:space="preserve"> </w:t>
            </w:r>
          </w:p>
        </w:tc>
        <w:tc>
          <w:tcPr>
            <w:tcW w:w="580" w:type="pct"/>
            <w:vAlign w:val="center"/>
          </w:tcPr>
          <w:p w:rsidR="00EA56E9" w:rsidRPr="00351287" w:rsidRDefault="00EA56E9" w:rsidP="007B211B">
            <w:pPr>
              <w:jc w:val="center"/>
            </w:pPr>
            <w:r w:rsidRPr="00351287">
              <w:t xml:space="preserve">-73 046 </w:t>
            </w:r>
          </w:p>
        </w:tc>
        <w:tc>
          <w:tcPr>
            <w:tcW w:w="562" w:type="pct"/>
            <w:vAlign w:val="center"/>
          </w:tcPr>
          <w:p w:rsidR="00EA56E9" w:rsidRPr="00351287" w:rsidRDefault="00EA56E9" w:rsidP="007B211B">
            <w:pPr>
              <w:jc w:val="center"/>
            </w:pPr>
            <w:r w:rsidRPr="00351287">
              <w:t>-61,30</w:t>
            </w:r>
            <w:r>
              <w:t>1</w:t>
            </w:r>
            <w:r w:rsidRPr="00351287">
              <w:t xml:space="preserve"> </w:t>
            </w:r>
          </w:p>
        </w:tc>
        <w:tc>
          <w:tcPr>
            <w:tcW w:w="571" w:type="pct"/>
            <w:vAlign w:val="center"/>
          </w:tcPr>
          <w:p w:rsidR="00EA56E9" w:rsidRPr="00351287" w:rsidRDefault="00EA56E9" w:rsidP="007B211B">
            <w:pPr>
              <w:jc w:val="center"/>
            </w:pPr>
            <w:r w:rsidRPr="00351287">
              <w:t xml:space="preserve">-68 </w:t>
            </w:r>
          </w:p>
        </w:tc>
        <w:tc>
          <w:tcPr>
            <w:tcW w:w="621" w:type="pct"/>
            <w:vAlign w:val="center"/>
          </w:tcPr>
          <w:p w:rsidR="00EA56E9" w:rsidRPr="00351287" w:rsidRDefault="00EA56E9" w:rsidP="007B211B">
            <w:pPr>
              <w:jc w:val="center"/>
            </w:pPr>
            <w:r w:rsidRPr="00351287">
              <w:t xml:space="preserve">0,09 </w:t>
            </w:r>
            <w:r>
              <w:t>1</w:t>
            </w:r>
          </w:p>
        </w:tc>
      </w:tr>
      <w:tr w:rsidR="00EA56E9" w:rsidRPr="00D52662" w:rsidTr="007B211B">
        <w:tc>
          <w:tcPr>
            <w:tcW w:w="1526" w:type="pct"/>
          </w:tcPr>
          <w:p w:rsidR="00EA56E9" w:rsidRPr="00D52662" w:rsidRDefault="00EA56E9" w:rsidP="007B211B">
            <w:r w:rsidRPr="00D52662">
              <w:lastRenderedPageBreak/>
              <w:t xml:space="preserve">Фінансовий результат </w:t>
            </w:r>
            <w:r w:rsidRPr="00CC7EA1">
              <w:t xml:space="preserve">ТОВ СП </w:t>
            </w:r>
            <w:r w:rsidRPr="00CC7EA1">
              <w:rPr>
                <w:bCs/>
              </w:rPr>
              <w:t>«Вітмарк-Україна»</w:t>
            </w:r>
            <w:r>
              <w:rPr>
                <w:bCs/>
              </w:rPr>
              <w:t xml:space="preserve"> </w:t>
            </w:r>
            <w:r w:rsidRPr="00D52662">
              <w:t>від іншої операційної діяльності</w:t>
            </w:r>
          </w:p>
        </w:tc>
        <w:tc>
          <w:tcPr>
            <w:tcW w:w="569" w:type="pct"/>
            <w:vAlign w:val="center"/>
          </w:tcPr>
          <w:p w:rsidR="00EA56E9" w:rsidRPr="00351287" w:rsidRDefault="00EA56E9" w:rsidP="007B211B">
            <w:pPr>
              <w:jc w:val="center"/>
            </w:pPr>
            <w:r w:rsidRPr="00351287">
              <w:t xml:space="preserve">-17 658 </w:t>
            </w:r>
          </w:p>
        </w:tc>
        <w:tc>
          <w:tcPr>
            <w:tcW w:w="571" w:type="pct"/>
            <w:vAlign w:val="center"/>
          </w:tcPr>
          <w:p w:rsidR="00EA56E9" w:rsidRPr="00351287" w:rsidRDefault="00EA56E9" w:rsidP="007B211B">
            <w:pPr>
              <w:jc w:val="center"/>
            </w:pPr>
            <w:r w:rsidRPr="00351287">
              <w:t>-126,47</w:t>
            </w:r>
            <w:r>
              <w:t>1</w:t>
            </w:r>
            <w:r w:rsidRPr="00351287">
              <w:t xml:space="preserve"> </w:t>
            </w:r>
          </w:p>
        </w:tc>
        <w:tc>
          <w:tcPr>
            <w:tcW w:w="580" w:type="pct"/>
            <w:vAlign w:val="center"/>
          </w:tcPr>
          <w:p w:rsidR="00EA56E9" w:rsidRPr="00351287" w:rsidRDefault="00EA56E9" w:rsidP="007B211B">
            <w:pPr>
              <w:jc w:val="center"/>
            </w:pPr>
            <w:r w:rsidRPr="00351287">
              <w:t xml:space="preserve">23 592 </w:t>
            </w:r>
          </w:p>
        </w:tc>
        <w:tc>
          <w:tcPr>
            <w:tcW w:w="562" w:type="pct"/>
            <w:vAlign w:val="center"/>
          </w:tcPr>
          <w:p w:rsidR="00EA56E9" w:rsidRPr="00351287" w:rsidRDefault="00EA56E9" w:rsidP="007B211B">
            <w:pPr>
              <w:jc w:val="center"/>
            </w:pPr>
            <w:r w:rsidRPr="00351287">
              <w:t>19,80</w:t>
            </w:r>
            <w:r>
              <w:t>1</w:t>
            </w:r>
            <w:r w:rsidRPr="00351287">
              <w:t xml:space="preserve"> </w:t>
            </w:r>
          </w:p>
        </w:tc>
        <w:tc>
          <w:tcPr>
            <w:tcW w:w="571" w:type="pct"/>
            <w:vAlign w:val="center"/>
          </w:tcPr>
          <w:p w:rsidR="00EA56E9" w:rsidRPr="00351287" w:rsidRDefault="00EA56E9" w:rsidP="007B211B">
            <w:pPr>
              <w:jc w:val="center"/>
            </w:pPr>
            <w:r w:rsidRPr="00351287">
              <w:t xml:space="preserve">41 250 </w:t>
            </w:r>
          </w:p>
        </w:tc>
        <w:tc>
          <w:tcPr>
            <w:tcW w:w="621" w:type="pct"/>
            <w:vAlign w:val="center"/>
          </w:tcPr>
          <w:p w:rsidR="00EA56E9" w:rsidRPr="00351287" w:rsidRDefault="00EA56E9" w:rsidP="007B211B">
            <w:pPr>
              <w:jc w:val="center"/>
            </w:pPr>
            <w:r w:rsidRPr="00351287">
              <w:t>у 2,3</w:t>
            </w:r>
            <w:r>
              <w:t>1</w:t>
            </w:r>
            <w:r w:rsidRPr="00351287">
              <w:t xml:space="preserve"> раз </w:t>
            </w:r>
          </w:p>
        </w:tc>
      </w:tr>
      <w:tr w:rsidR="00EA56E9" w:rsidRPr="00D52662" w:rsidTr="007B211B">
        <w:tc>
          <w:tcPr>
            <w:tcW w:w="1526" w:type="pct"/>
          </w:tcPr>
          <w:p w:rsidR="00EA56E9" w:rsidRPr="00D52662" w:rsidRDefault="00EA56E9" w:rsidP="007B211B">
            <w:r w:rsidRPr="00D52662">
              <w:t xml:space="preserve">Фінансовий результат </w:t>
            </w:r>
            <w:r w:rsidRPr="00CC7EA1">
              <w:t xml:space="preserve">ТОВ СП </w:t>
            </w:r>
            <w:r w:rsidRPr="00CC7EA1">
              <w:rPr>
                <w:bCs/>
              </w:rPr>
              <w:t>«Вітмарк-Україна»</w:t>
            </w:r>
            <w:r>
              <w:rPr>
                <w:bCs/>
              </w:rPr>
              <w:t xml:space="preserve"> </w:t>
            </w:r>
            <w:r w:rsidRPr="00D52662">
              <w:t>від операційної діяльності</w:t>
            </w:r>
          </w:p>
        </w:tc>
        <w:tc>
          <w:tcPr>
            <w:tcW w:w="569" w:type="pct"/>
            <w:vAlign w:val="center"/>
          </w:tcPr>
          <w:p w:rsidR="00EA56E9" w:rsidRPr="00351287" w:rsidRDefault="00EA56E9" w:rsidP="007B211B">
            <w:pPr>
              <w:jc w:val="center"/>
            </w:pPr>
            <w:r w:rsidRPr="00351287">
              <w:t xml:space="preserve">87 801 </w:t>
            </w:r>
          </w:p>
        </w:tc>
        <w:tc>
          <w:tcPr>
            <w:tcW w:w="571" w:type="pct"/>
            <w:vAlign w:val="center"/>
          </w:tcPr>
          <w:p w:rsidR="00EA56E9" w:rsidRPr="00351287" w:rsidRDefault="00EA56E9" w:rsidP="007B211B">
            <w:pPr>
              <w:jc w:val="center"/>
            </w:pPr>
            <w:r w:rsidRPr="00351287">
              <w:t>х</w:t>
            </w:r>
          </w:p>
        </w:tc>
        <w:tc>
          <w:tcPr>
            <w:tcW w:w="580" w:type="pct"/>
            <w:vAlign w:val="center"/>
          </w:tcPr>
          <w:p w:rsidR="00EA56E9" w:rsidRPr="00351287" w:rsidRDefault="00EA56E9" w:rsidP="007B211B">
            <w:pPr>
              <w:jc w:val="center"/>
            </w:pPr>
            <w:r w:rsidRPr="00351287">
              <w:t xml:space="preserve">191 737 </w:t>
            </w:r>
          </w:p>
        </w:tc>
        <w:tc>
          <w:tcPr>
            <w:tcW w:w="562" w:type="pct"/>
            <w:vAlign w:val="center"/>
          </w:tcPr>
          <w:p w:rsidR="00EA56E9" w:rsidRPr="00351287" w:rsidRDefault="00EA56E9" w:rsidP="007B211B">
            <w:pPr>
              <w:jc w:val="center"/>
            </w:pPr>
            <w:r w:rsidRPr="00351287">
              <w:t>х</w:t>
            </w:r>
          </w:p>
        </w:tc>
        <w:tc>
          <w:tcPr>
            <w:tcW w:w="571" w:type="pct"/>
            <w:vAlign w:val="center"/>
          </w:tcPr>
          <w:p w:rsidR="00EA56E9" w:rsidRPr="00351287" w:rsidRDefault="00EA56E9" w:rsidP="007B211B">
            <w:pPr>
              <w:jc w:val="center"/>
            </w:pPr>
            <w:r w:rsidRPr="00351287">
              <w:t xml:space="preserve">103 936 </w:t>
            </w:r>
          </w:p>
        </w:tc>
        <w:tc>
          <w:tcPr>
            <w:tcW w:w="621" w:type="pct"/>
            <w:vAlign w:val="center"/>
          </w:tcPr>
          <w:p w:rsidR="00EA56E9" w:rsidRPr="00351287" w:rsidRDefault="00EA56E9" w:rsidP="007B211B">
            <w:pPr>
              <w:jc w:val="center"/>
            </w:pPr>
            <w:r w:rsidRPr="00351287">
              <w:t>118,38</w:t>
            </w:r>
            <w:r>
              <w:t>1</w:t>
            </w:r>
            <w:r w:rsidRPr="00351287">
              <w:t xml:space="preserve"> </w:t>
            </w:r>
          </w:p>
        </w:tc>
      </w:tr>
      <w:tr w:rsidR="00EA56E9" w:rsidRPr="00D52662" w:rsidTr="007B211B">
        <w:tc>
          <w:tcPr>
            <w:tcW w:w="1526" w:type="pct"/>
          </w:tcPr>
          <w:p w:rsidR="00EA56E9" w:rsidRPr="00D52662" w:rsidRDefault="00EA56E9" w:rsidP="007B211B">
            <w:r w:rsidRPr="00D52662">
              <w:t xml:space="preserve">Фінансовий результат </w:t>
            </w:r>
            <w:r w:rsidRPr="00CC7EA1">
              <w:t xml:space="preserve">ТОВ СП </w:t>
            </w:r>
            <w:r w:rsidRPr="00CC7EA1">
              <w:rPr>
                <w:bCs/>
              </w:rPr>
              <w:t>«Вітмарк-Україна»</w:t>
            </w:r>
            <w:r>
              <w:rPr>
                <w:bCs/>
              </w:rPr>
              <w:t xml:space="preserve"> </w:t>
            </w:r>
            <w:r w:rsidRPr="00D52662">
              <w:t>від реалізації продукції</w:t>
            </w:r>
          </w:p>
        </w:tc>
        <w:tc>
          <w:tcPr>
            <w:tcW w:w="569" w:type="pct"/>
            <w:vAlign w:val="center"/>
          </w:tcPr>
          <w:p w:rsidR="00EA56E9" w:rsidRPr="00351287" w:rsidRDefault="00EA56E9" w:rsidP="007B211B">
            <w:pPr>
              <w:jc w:val="center"/>
            </w:pPr>
            <w:r w:rsidRPr="00351287">
              <w:t xml:space="preserve">105 459 </w:t>
            </w:r>
          </w:p>
        </w:tc>
        <w:tc>
          <w:tcPr>
            <w:tcW w:w="571" w:type="pct"/>
            <w:vAlign w:val="center"/>
          </w:tcPr>
          <w:p w:rsidR="00EA56E9" w:rsidRPr="00351287" w:rsidRDefault="00EA56E9" w:rsidP="007B211B">
            <w:pPr>
              <w:jc w:val="center"/>
            </w:pPr>
            <w:r w:rsidRPr="00351287">
              <w:t>755,33</w:t>
            </w:r>
            <w:r>
              <w:t>1</w:t>
            </w:r>
            <w:r w:rsidRPr="00351287">
              <w:t xml:space="preserve"> </w:t>
            </w:r>
          </w:p>
        </w:tc>
        <w:tc>
          <w:tcPr>
            <w:tcW w:w="580" w:type="pct"/>
            <w:vAlign w:val="center"/>
          </w:tcPr>
          <w:p w:rsidR="00EA56E9" w:rsidRPr="00351287" w:rsidRDefault="00EA56E9" w:rsidP="007B211B">
            <w:pPr>
              <w:jc w:val="center"/>
            </w:pPr>
            <w:r w:rsidRPr="00351287">
              <w:t xml:space="preserve">168 145 </w:t>
            </w:r>
          </w:p>
        </w:tc>
        <w:tc>
          <w:tcPr>
            <w:tcW w:w="562" w:type="pct"/>
            <w:vAlign w:val="center"/>
          </w:tcPr>
          <w:p w:rsidR="00EA56E9" w:rsidRPr="00351287" w:rsidRDefault="00EA56E9" w:rsidP="007B211B">
            <w:pPr>
              <w:jc w:val="center"/>
            </w:pPr>
            <w:r w:rsidRPr="00351287">
              <w:t>141,10</w:t>
            </w:r>
            <w:r>
              <w:t>1</w:t>
            </w:r>
            <w:r w:rsidRPr="00351287">
              <w:t xml:space="preserve"> </w:t>
            </w:r>
          </w:p>
        </w:tc>
        <w:tc>
          <w:tcPr>
            <w:tcW w:w="571" w:type="pct"/>
            <w:vAlign w:val="center"/>
          </w:tcPr>
          <w:p w:rsidR="00EA56E9" w:rsidRPr="00351287" w:rsidRDefault="00EA56E9" w:rsidP="007B211B">
            <w:pPr>
              <w:jc w:val="center"/>
            </w:pPr>
            <w:r w:rsidRPr="00351287">
              <w:t xml:space="preserve">62 686 </w:t>
            </w:r>
          </w:p>
        </w:tc>
        <w:tc>
          <w:tcPr>
            <w:tcW w:w="621" w:type="pct"/>
            <w:vAlign w:val="center"/>
          </w:tcPr>
          <w:p w:rsidR="00EA56E9" w:rsidRPr="00351287" w:rsidRDefault="00EA56E9" w:rsidP="007B211B">
            <w:pPr>
              <w:jc w:val="center"/>
            </w:pPr>
            <w:r w:rsidRPr="00351287">
              <w:t>59,44</w:t>
            </w:r>
            <w:r>
              <w:t>1</w:t>
            </w:r>
            <w:r w:rsidRPr="00351287">
              <w:t xml:space="preserve"> </w:t>
            </w:r>
          </w:p>
        </w:tc>
      </w:tr>
    </w:tbl>
    <w:p w:rsidR="00EA56E9" w:rsidRPr="00D52662" w:rsidRDefault="00EA56E9" w:rsidP="00EA56E9">
      <w:pPr>
        <w:rPr>
          <w:sz w:val="16"/>
          <w:szCs w:val="16"/>
        </w:rPr>
      </w:pPr>
      <w:r w:rsidRPr="00D52662">
        <w:rPr>
          <w:sz w:val="28"/>
          <w:szCs w:val="28"/>
        </w:rPr>
        <w:t xml:space="preserve"> </w:t>
      </w:r>
    </w:p>
    <w:p w:rsidR="00EA56E9" w:rsidRDefault="00EA56E9" w:rsidP="00EA56E9">
      <w:pPr>
        <w:spacing w:line="360" w:lineRule="auto"/>
        <w:ind w:firstLine="700"/>
        <w:jc w:val="both"/>
        <w:rPr>
          <w:sz w:val="28"/>
        </w:rPr>
      </w:pPr>
      <w:r>
        <w:rPr>
          <w:sz w:val="28"/>
        </w:rPr>
        <w:t xml:space="preserve">З таблиці </w:t>
      </w:r>
      <w:r w:rsidRPr="00D52662">
        <w:rPr>
          <w:sz w:val="28"/>
        </w:rPr>
        <w:t xml:space="preserve"> 2.</w:t>
      </w:r>
      <w:r>
        <w:rPr>
          <w:sz w:val="28"/>
        </w:rPr>
        <w:t>6</w:t>
      </w:r>
      <w:r w:rsidRPr="00D52662">
        <w:rPr>
          <w:sz w:val="28"/>
        </w:rPr>
        <w:t xml:space="preserve"> </w:t>
      </w:r>
      <w:r>
        <w:rPr>
          <w:sz w:val="28"/>
        </w:rPr>
        <w:t xml:space="preserve">видно, що фінансовий результат </w:t>
      </w:r>
      <w:r w:rsidRPr="00A7492B">
        <w:rPr>
          <w:color w:val="202122"/>
          <w:sz w:val="28"/>
          <w:szCs w:val="28"/>
        </w:rPr>
        <w:t>виробничого підприємства  ТОВ СП «Вітмарк-Україна»</w:t>
      </w:r>
      <w:r w:rsidRPr="00D52662">
        <w:rPr>
          <w:sz w:val="28"/>
          <w:szCs w:val="28"/>
        </w:rPr>
        <w:t xml:space="preserve"> </w:t>
      </w:r>
      <w:r>
        <w:rPr>
          <w:sz w:val="28"/>
        </w:rPr>
        <w:t xml:space="preserve"> у звітному році порівняно з попереднім збільшився на 105 208 тис. грн або у 7,51 рази, що відбулося за рахунок збільшення прибутку </w:t>
      </w:r>
      <w:r w:rsidRPr="00A7492B">
        <w:rPr>
          <w:color w:val="202122"/>
          <w:sz w:val="28"/>
          <w:szCs w:val="28"/>
        </w:rPr>
        <w:t>виробничого підприємства  ТОВ СП «Вітмарк-Україна»</w:t>
      </w:r>
      <w:r w:rsidRPr="00D52662">
        <w:rPr>
          <w:sz w:val="28"/>
          <w:szCs w:val="28"/>
        </w:rPr>
        <w:t xml:space="preserve"> </w:t>
      </w:r>
      <w:r>
        <w:rPr>
          <w:sz w:val="28"/>
        </w:rPr>
        <w:t>від:</w:t>
      </w:r>
    </w:p>
    <w:p w:rsidR="00EA56E9" w:rsidRPr="0051143D" w:rsidRDefault="00EA56E9" w:rsidP="00391255">
      <w:pPr>
        <w:pStyle w:val="af3"/>
        <w:numPr>
          <w:ilvl w:val="0"/>
          <w:numId w:val="7"/>
        </w:numPr>
        <w:shd w:val="clear" w:color="auto" w:fill="FFFFFF"/>
        <w:spacing w:before="0" w:beforeAutospacing="0" w:after="0" w:afterAutospacing="0" w:line="360" w:lineRule="auto"/>
        <w:ind w:left="0" w:firstLine="709"/>
        <w:jc w:val="both"/>
        <w:rPr>
          <w:color w:val="202122"/>
          <w:sz w:val="28"/>
          <w:szCs w:val="28"/>
          <w:lang w:val="uk-UA"/>
        </w:rPr>
      </w:pPr>
      <w:r w:rsidRPr="0051143D">
        <w:rPr>
          <w:color w:val="202122"/>
          <w:sz w:val="28"/>
          <w:szCs w:val="28"/>
          <w:lang w:val="uk-UA"/>
        </w:rPr>
        <w:t>реалізації продукції на 62 686 тис. грн. або на 59,441 %;</w:t>
      </w:r>
    </w:p>
    <w:p w:rsidR="00EA56E9" w:rsidRPr="0051143D" w:rsidRDefault="00EA56E9" w:rsidP="00391255">
      <w:pPr>
        <w:pStyle w:val="af3"/>
        <w:numPr>
          <w:ilvl w:val="0"/>
          <w:numId w:val="7"/>
        </w:numPr>
        <w:shd w:val="clear" w:color="auto" w:fill="FFFFFF"/>
        <w:spacing w:before="0" w:beforeAutospacing="0" w:after="0" w:afterAutospacing="0" w:line="360" w:lineRule="auto"/>
        <w:ind w:left="0" w:firstLine="709"/>
        <w:jc w:val="both"/>
        <w:rPr>
          <w:color w:val="202122"/>
          <w:sz w:val="28"/>
          <w:szCs w:val="28"/>
          <w:lang w:val="uk-UA"/>
        </w:rPr>
      </w:pPr>
      <w:r w:rsidRPr="0051143D">
        <w:rPr>
          <w:color w:val="202122"/>
          <w:sz w:val="28"/>
          <w:szCs w:val="28"/>
          <w:lang w:val="uk-UA"/>
        </w:rPr>
        <w:t>іншої операційної діяльності підприємства  на 41250 тис. грн або у 2,31 рази;</w:t>
      </w:r>
    </w:p>
    <w:p w:rsidR="00EA56E9" w:rsidRPr="0051143D" w:rsidRDefault="00EA56E9" w:rsidP="00391255">
      <w:pPr>
        <w:pStyle w:val="af3"/>
        <w:numPr>
          <w:ilvl w:val="0"/>
          <w:numId w:val="7"/>
        </w:numPr>
        <w:shd w:val="clear" w:color="auto" w:fill="FFFFFF"/>
        <w:spacing w:before="0" w:beforeAutospacing="0" w:after="0" w:afterAutospacing="0" w:line="360" w:lineRule="auto"/>
        <w:ind w:left="0" w:firstLine="709"/>
        <w:jc w:val="both"/>
        <w:rPr>
          <w:color w:val="202122"/>
          <w:sz w:val="28"/>
          <w:szCs w:val="28"/>
          <w:lang w:val="uk-UA"/>
        </w:rPr>
      </w:pPr>
      <w:r w:rsidRPr="0051143D">
        <w:rPr>
          <w:color w:val="202122"/>
          <w:sz w:val="28"/>
          <w:szCs w:val="28"/>
          <w:lang w:val="uk-UA"/>
        </w:rPr>
        <w:t>операційної діяльності на 103 936 тис. грн або 118,381 %;</w:t>
      </w:r>
    </w:p>
    <w:p w:rsidR="00EA56E9" w:rsidRPr="0051143D" w:rsidRDefault="00EA56E9" w:rsidP="00391255">
      <w:pPr>
        <w:pStyle w:val="af3"/>
        <w:numPr>
          <w:ilvl w:val="0"/>
          <w:numId w:val="7"/>
        </w:numPr>
        <w:shd w:val="clear" w:color="auto" w:fill="FFFFFF"/>
        <w:spacing w:before="0" w:beforeAutospacing="0" w:after="0" w:afterAutospacing="0" w:line="360" w:lineRule="auto"/>
        <w:ind w:left="0" w:firstLine="709"/>
        <w:jc w:val="both"/>
        <w:rPr>
          <w:color w:val="202122"/>
          <w:sz w:val="28"/>
          <w:szCs w:val="28"/>
          <w:lang w:val="uk-UA"/>
        </w:rPr>
      </w:pPr>
      <w:r w:rsidRPr="0051143D">
        <w:rPr>
          <w:color w:val="202122"/>
          <w:sz w:val="28"/>
          <w:szCs w:val="28"/>
          <w:lang w:val="uk-UA"/>
        </w:rPr>
        <w:t>іншої діяльності виробничого підприємства  ТОВ СП «Вітмарк-Україна» на 1340 тис. грн або у 1,51 рази.</w:t>
      </w:r>
    </w:p>
    <w:p w:rsidR="00EA56E9" w:rsidRPr="00D52662" w:rsidRDefault="00EA56E9" w:rsidP="00EA56E9">
      <w:pPr>
        <w:spacing w:line="360" w:lineRule="auto"/>
        <w:ind w:firstLine="720"/>
        <w:jc w:val="both"/>
        <w:rPr>
          <w:sz w:val="28"/>
          <w:szCs w:val="28"/>
        </w:rPr>
      </w:pPr>
      <w:r>
        <w:rPr>
          <w:sz w:val="28"/>
          <w:szCs w:val="28"/>
        </w:rPr>
        <w:t>Оцінка й а</w:t>
      </w:r>
      <w:r w:rsidRPr="00D52662">
        <w:rPr>
          <w:sz w:val="28"/>
          <w:szCs w:val="28"/>
        </w:rPr>
        <w:t xml:space="preserve">наліз формування та динаміки фінансового результату від основної операційної діяльності </w:t>
      </w:r>
      <w:r w:rsidRPr="00A7492B">
        <w:rPr>
          <w:color w:val="202122"/>
          <w:sz w:val="28"/>
          <w:szCs w:val="28"/>
        </w:rPr>
        <w:t>виробничого підприємства  ТОВ СП «Вітмарк-Україна»</w:t>
      </w:r>
      <w:r w:rsidRPr="00D52662">
        <w:rPr>
          <w:sz w:val="28"/>
          <w:szCs w:val="28"/>
        </w:rPr>
        <w:t xml:space="preserve"> проводиться на підставі даних </w:t>
      </w:r>
      <w:r w:rsidRPr="00D52662">
        <w:rPr>
          <w:bCs/>
          <w:sz w:val="28"/>
          <w:szCs w:val="28"/>
        </w:rPr>
        <w:t>Звіт</w:t>
      </w:r>
      <w:r>
        <w:rPr>
          <w:bCs/>
          <w:sz w:val="28"/>
          <w:szCs w:val="28"/>
        </w:rPr>
        <w:t>у</w:t>
      </w:r>
      <w:r w:rsidRPr="00D52662">
        <w:rPr>
          <w:bCs/>
          <w:sz w:val="28"/>
          <w:szCs w:val="28"/>
        </w:rPr>
        <w:t xml:space="preserve"> про сукупний дохід</w:t>
      </w:r>
      <w:r w:rsidRPr="00D52662">
        <w:rPr>
          <w:sz w:val="28"/>
          <w:szCs w:val="28"/>
        </w:rPr>
        <w:t xml:space="preserve"> </w:t>
      </w:r>
      <w:r>
        <w:rPr>
          <w:sz w:val="28"/>
          <w:szCs w:val="28"/>
        </w:rPr>
        <w:t>(</w:t>
      </w:r>
      <w:r w:rsidRPr="00D52662">
        <w:rPr>
          <w:sz w:val="28"/>
          <w:szCs w:val="28"/>
        </w:rPr>
        <w:t>табл. 2.</w:t>
      </w:r>
      <w:r>
        <w:rPr>
          <w:sz w:val="28"/>
          <w:szCs w:val="28"/>
        </w:rPr>
        <w:t>7)</w:t>
      </w:r>
      <w:r w:rsidRPr="00D52662">
        <w:rPr>
          <w:sz w:val="28"/>
          <w:szCs w:val="28"/>
        </w:rPr>
        <w:t xml:space="preserve">. </w:t>
      </w:r>
    </w:p>
    <w:p w:rsidR="00EA56E9" w:rsidRPr="00D52662" w:rsidRDefault="00EA56E9" w:rsidP="00EA56E9">
      <w:pPr>
        <w:spacing w:line="360" w:lineRule="auto"/>
        <w:ind w:firstLine="720"/>
        <w:rPr>
          <w:sz w:val="16"/>
          <w:szCs w:val="16"/>
        </w:rPr>
      </w:pPr>
    </w:p>
    <w:p w:rsidR="00EA56E9" w:rsidRDefault="00EA56E9" w:rsidP="00EA56E9">
      <w:pPr>
        <w:ind w:firstLine="720"/>
        <w:jc w:val="right"/>
        <w:rPr>
          <w:sz w:val="28"/>
          <w:szCs w:val="28"/>
        </w:rPr>
      </w:pPr>
      <w:r w:rsidRPr="00D52662">
        <w:rPr>
          <w:sz w:val="28"/>
          <w:szCs w:val="28"/>
        </w:rPr>
        <w:t>Таблиця 2.</w:t>
      </w:r>
      <w:r>
        <w:rPr>
          <w:sz w:val="28"/>
          <w:szCs w:val="28"/>
        </w:rPr>
        <w:t>7</w:t>
      </w:r>
    </w:p>
    <w:p w:rsidR="00EA56E9" w:rsidRPr="00D52662" w:rsidRDefault="00EA56E9" w:rsidP="00EA56E9">
      <w:pPr>
        <w:spacing w:line="360" w:lineRule="auto"/>
        <w:ind w:firstLine="720"/>
        <w:jc w:val="center"/>
        <w:rPr>
          <w:sz w:val="16"/>
          <w:szCs w:val="16"/>
        </w:rPr>
      </w:pPr>
      <w:r>
        <w:rPr>
          <w:sz w:val="28"/>
          <w:szCs w:val="28"/>
        </w:rPr>
        <w:t>Оцінка й а</w:t>
      </w:r>
      <w:r w:rsidRPr="00D52662">
        <w:rPr>
          <w:sz w:val="28"/>
          <w:szCs w:val="28"/>
        </w:rPr>
        <w:t xml:space="preserve">наліз формування та динаміки фінансового результату від основної операційної діяльності </w:t>
      </w:r>
      <w:r w:rsidRPr="00A7492B">
        <w:rPr>
          <w:color w:val="202122"/>
          <w:sz w:val="28"/>
          <w:szCs w:val="28"/>
        </w:rPr>
        <w:t>виробничого підприємства  ТОВ СП «Вітмарк-Україна»</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844"/>
        <w:gridCol w:w="1809"/>
        <w:gridCol w:w="2036"/>
        <w:gridCol w:w="1131"/>
        <w:gridCol w:w="1033"/>
      </w:tblGrid>
      <w:tr w:rsidR="00EA56E9" w:rsidRPr="00D52662" w:rsidTr="007B211B">
        <w:tc>
          <w:tcPr>
            <w:tcW w:w="1951" w:type="pct"/>
            <w:vMerge w:val="restart"/>
            <w:vAlign w:val="center"/>
          </w:tcPr>
          <w:p w:rsidR="00EA56E9" w:rsidRPr="00D52662" w:rsidRDefault="00EA56E9" w:rsidP="007B211B">
            <w:pPr>
              <w:jc w:val="center"/>
            </w:pPr>
            <w:r w:rsidRPr="00D52662">
              <w:t>Показники</w:t>
            </w:r>
          </w:p>
        </w:tc>
        <w:tc>
          <w:tcPr>
            <w:tcW w:w="918" w:type="pct"/>
            <w:vMerge w:val="restart"/>
            <w:vAlign w:val="center"/>
          </w:tcPr>
          <w:p w:rsidR="00EA56E9" w:rsidRPr="00D52662" w:rsidRDefault="00EA56E9" w:rsidP="007B211B">
            <w:pPr>
              <w:ind w:right="-108"/>
              <w:jc w:val="center"/>
            </w:pPr>
            <w:r w:rsidRPr="00D52662">
              <w:t xml:space="preserve">Попередній рік, </w:t>
            </w:r>
          </w:p>
          <w:p w:rsidR="00EA56E9" w:rsidRPr="00D52662" w:rsidRDefault="00EA56E9" w:rsidP="007B211B">
            <w:pPr>
              <w:ind w:right="-108"/>
              <w:jc w:val="center"/>
            </w:pPr>
            <w:r w:rsidRPr="00D52662">
              <w:t>тис. грн.</w:t>
            </w:r>
          </w:p>
        </w:tc>
        <w:tc>
          <w:tcPr>
            <w:tcW w:w="1033" w:type="pct"/>
            <w:vMerge w:val="restart"/>
            <w:vAlign w:val="center"/>
          </w:tcPr>
          <w:p w:rsidR="00EA56E9" w:rsidRPr="00D52662" w:rsidRDefault="00EA56E9" w:rsidP="007B211B">
            <w:pPr>
              <w:jc w:val="center"/>
            </w:pPr>
            <w:r w:rsidRPr="00D52662">
              <w:t>Звітний рік, тис. грн.</w:t>
            </w:r>
          </w:p>
        </w:tc>
        <w:tc>
          <w:tcPr>
            <w:tcW w:w="1098" w:type="pct"/>
            <w:gridSpan w:val="2"/>
            <w:vAlign w:val="center"/>
          </w:tcPr>
          <w:p w:rsidR="00EA56E9" w:rsidRPr="00D52662" w:rsidRDefault="00EA56E9" w:rsidP="007B211B">
            <w:pPr>
              <w:jc w:val="center"/>
            </w:pPr>
            <w:r w:rsidRPr="00D52662">
              <w:t>Відхилення</w:t>
            </w:r>
          </w:p>
        </w:tc>
      </w:tr>
      <w:tr w:rsidR="00EA56E9" w:rsidRPr="00D52662" w:rsidTr="007B211B">
        <w:tc>
          <w:tcPr>
            <w:tcW w:w="1951" w:type="pct"/>
            <w:vMerge/>
            <w:vAlign w:val="center"/>
          </w:tcPr>
          <w:p w:rsidR="00EA56E9" w:rsidRPr="00D52662" w:rsidRDefault="00EA56E9" w:rsidP="007B211B">
            <w:pPr>
              <w:jc w:val="center"/>
            </w:pPr>
          </w:p>
        </w:tc>
        <w:tc>
          <w:tcPr>
            <w:tcW w:w="918" w:type="pct"/>
            <w:vMerge/>
            <w:vAlign w:val="center"/>
          </w:tcPr>
          <w:p w:rsidR="00EA56E9" w:rsidRPr="00D52662" w:rsidRDefault="00EA56E9" w:rsidP="007B211B">
            <w:pPr>
              <w:jc w:val="center"/>
            </w:pPr>
          </w:p>
        </w:tc>
        <w:tc>
          <w:tcPr>
            <w:tcW w:w="1033" w:type="pct"/>
            <w:vMerge/>
            <w:vAlign w:val="center"/>
          </w:tcPr>
          <w:p w:rsidR="00EA56E9" w:rsidRPr="00D52662" w:rsidRDefault="00EA56E9" w:rsidP="007B211B">
            <w:pPr>
              <w:jc w:val="center"/>
            </w:pPr>
          </w:p>
        </w:tc>
        <w:tc>
          <w:tcPr>
            <w:tcW w:w="574" w:type="pct"/>
            <w:vAlign w:val="center"/>
          </w:tcPr>
          <w:p w:rsidR="00EA56E9" w:rsidRPr="00D52662" w:rsidRDefault="00EA56E9" w:rsidP="007B211B">
            <w:pPr>
              <w:jc w:val="center"/>
            </w:pPr>
            <w:r w:rsidRPr="00D52662">
              <w:t>тис. грн.</w:t>
            </w:r>
          </w:p>
        </w:tc>
        <w:tc>
          <w:tcPr>
            <w:tcW w:w="525" w:type="pct"/>
            <w:vAlign w:val="center"/>
          </w:tcPr>
          <w:p w:rsidR="00EA56E9" w:rsidRPr="00D52662" w:rsidRDefault="00EA56E9" w:rsidP="007B211B">
            <w:pPr>
              <w:jc w:val="center"/>
            </w:pPr>
            <w:r w:rsidRPr="00D52662">
              <w:t>%</w:t>
            </w:r>
          </w:p>
        </w:tc>
      </w:tr>
      <w:tr w:rsidR="00EA56E9" w:rsidRPr="00D52662" w:rsidTr="007B211B">
        <w:tc>
          <w:tcPr>
            <w:tcW w:w="1951" w:type="pct"/>
          </w:tcPr>
          <w:p w:rsidR="00EA56E9" w:rsidRPr="00D52662" w:rsidRDefault="00EA56E9" w:rsidP="007B211B">
            <w:r w:rsidRPr="00D52662">
              <w:t>Адміністративні витрати</w:t>
            </w:r>
            <w:r>
              <w:t xml:space="preserve"> </w:t>
            </w:r>
            <w:r w:rsidRPr="00CC7EA1">
              <w:t xml:space="preserve">ТОВ СП </w:t>
            </w:r>
            <w:r w:rsidRPr="00CC7EA1">
              <w:rPr>
                <w:bCs/>
              </w:rPr>
              <w:t>«Вітмарк-Україна»</w:t>
            </w:r>
          </w:p>
        </w:tc>
        <w:tc>
          <w:tcPr>
            <w:tcW w:w="918" w:type="pct"/>
            <w:vAlign w:val="center"/>
          </w:tcPr>
          <w:p w:rsidR="00EA56E9" w:rsidRDefault="00EA56E9" w:rsidP="007B211B">
            <w:pPr>
              <w:jc w:val="center"/>
              <w:rPr>
                <w:color w:val="000000"/>
              </w:rPr>
            </w:pPr>
            <w:r>
              <w:rPr>
                <w:color w:val="000000"/>
              </w:rPr>
              <w:t>66 290</w:t>
            </w:r>
          </w:p>
        </w:tc>
        <w:tc>
          <w:tcPr>
            <w:tcW w:w="1033" w:type="pct"/>
            <w:vAlign w:val="center"/>
          </w:tcPr>
          <w:p w:rsidR="00EA56E9" w:rsidRPr="00351287" w:rsidRDefault="00EA56E9" w:rsidP="007B211B">
            <w:pPr>
              <w:jc w:val="center"/>
            </w:pPr>
            <w:r w:rsidRPr="00351287">
              <w:t>64 830</w:t>
            </w:r>
          </w:p>
        </w:tc>
        <w:tc>
          <w:tcPr>
            <w:tcW w:w="574" w:type="pct"/>
            <w:vAlign w:val="center"/>
          </w:tcPr>
          <w:p w:rsidR="00EA56E9" w:rsidRPr="00351287" w:rsidRDefault="00EA56E9" w:rsidP="007B211B">
            <w:pPr>
              <w:jc w:val="center"/>
            </w:pPr>
            <w:r w:rsidRPr="00351287">
              <w:rPr>
                <w:snapToGrid w:val="0"/>
              </w:rPr>
              <w:t>-1 460</w:t>
            </w:r>
          </w:p>
        </w:tc>
        <w:tc>
          <w:tcPr>
            <w:tcW w:w="525" w:type="pct"/>
            <w:vAlign w:val="center"/>
          </w:tcPr>
          <w:p w:rsidR="00EA56E9" w:rsidRPr="00351287" w:rsidRDefault="00EA56E9" w:rsidP="007B211B">
            <w:pPr>
              <w:jc w:val="center"/>
            </w:pPr>
            <w:r w:rsidRPr="00351287">
              <w:rPr>
                <w:snapToGrid w:val="0"/>
              </w:rPr>
              <w:t>-2,20</w:t>
            </w:r>
            <w:r>
              <w:rPr>
                <w:snapToGrid w:val="0"/>
              </w:rPr>
              <w:t>1</w:t>
            </w:r>
          </w:p>
        </w:tc>
      </w:tr>
      <w:tr w:rsidR="00EA56E9" w:rsidRPr="00D52662" w:rsidTr="007B211B">
        <w:tc>
          <w:tcPr>
            <w:tcW w:w="1951" w:type="pct"/>
          </w:tcPr>
          <w:p w:rsidR="00EA56E9" w:rsidRPr="00D52662" w:rsidRDefault="00EA56E9" w:rsidP="007B211B">
            <w:r w:rsidRPr="00D52662">
              <w:lastRenderedPageBreak/>
              <w:t xml:space="preserve"> Витрати на збут</w:t>
            </w:r>
            <w:r>
              <w:t xml:space="preserve"> </w:t>
            </w:r>
            <w:r w:rsidRPr="00CC7EA1">
              <w:t xml:space="preserve">ТОВ СП </w:t>
            </w:r>
            <w:r w:rsidRPr="00CC7EA1">
              <w:rPr>
                <w:bCs/>
              </w:rPr>
              <w:t>«Вітмарк-Україна»</w:t>
            </w:r>
          </w:p>
        </w:tc>
        <w:tc>
          <w:tcPr>
            <w:tcW w:w="918" w:type="pct"/>
            <w:vAlign w:val="center"/>
          </w:tcPr>
          <w:p w:rsidR="00EA56E9" w:rsidRDefault="00EA56E9" w:rsidP="007B211B">
            <w:pPr>
              <w:jc w:val="center"/>
              <w:rPr>
                <w:color w:val="000000"/>
              </w:rPr>
            </w:pPr>
            <w:r>
              <w:rPr>
                <w:color w:val="000000"/>
              </w:rPr>
              <w:t>334 839</w:t>
            </w:r>
          </w:p>
        </w:tc>
        <w:tc>
          <w:tcPr>
            <w:tcW w:w="1033" w:type="pct"/>
            <w:vAlign w:val="center"/>
          </w:tcPr>
          <w:p w:rsidR="00EA56E9" w:rsidRPr="00351287" w:rsidRDefault="00EA56E9" w:rsidP="007B211B">
            <w:pPr>
              <w:jc w:val="center"/>
            </w:pPr>
            <w:r w:rsidRPr="00351287">
              <w:t>407 295</w:t>
            </w:r>
          </w:p>
        </w:tc>
        <w:tc>
          <w:tcPr>
            <w:tcW w:w="574" w:type="pct"/>
            <w:vAlign w:val="center"/>
          </w:tcPr>
          <w:p w:rsidR="00EA56E9" w:rsidRPr="00351287" w:rsidRDefault="00EA56E9" w:rsidP="007B211B">
            <w:pPr>
              <w:jc w:val="center"/>
            </w:pPr>
            <w:r w:rsidRPr="00351287">
              <w:rPr>
                <w:snapToGrid w:val="0"/>
              </w:rPr>
              <w:t>72 456</w:t>
            </w:r>
          </w:p>
        </w:tc>
        <w:tc>
          <w:tcPr>
            <w:tcW w:w="525" w:type="pct"/>
            <w:vAlign w:val="center"/>
          </w:tcPr>
          <w:p w:rsidR="00EA56E9" w:rsidRPr="00351287" w:rsidRDefault="00EA56E9" w:rsidP="007B211B">
            <w:pPr>
              <w:jc w:val="center"/>
            </w:pPr>
            <w:r w:rsidRPr="00351287">
              <w:rPr>
                <w:snapToGrid w:val="0"/>
              </w:rPr>
              <w:t>21,64</w:t>
            </w:r>
            <w:r>
              <w:rPr>
                <w:snapToGrid w:val="0"/>
              </w:rPr>
              <w:t>1</w:t>
            </w:r>
          </w:p>
        </w:tc>
      </w:tr>
      <w:tr w:rsidR="00EA56E9" w:rsidRPr="00D52662" w:rsidTr="007B211B">
        <w:tc>
          <w:tcPr>
            <w:tcW w:w="1951" w:type="pct"/>
          </w:tcPr>
          <w:p w:rsidR="00EA56E9" w:rsidRPr="00D52662" w:rsidRDefault="00EA56E9" w:rsidP="007B211B">
            <w:r w:rsidRPr="00D52662">
              <w:t>Собівартість реалізованої продукції</w:t>
            </w:r>
            <w:r w:rsidRPr="00CC7EA1">
              <w:t xml:space="preserve"> ТОВ СП </w:t>
            </w:r>
            <w:r w:rsidRPr="00CC7EA1">
              <w:rPr>
                <w:bCs/>
              </w:rPr>
              <w:t>«Вітмарк-Україна»</w:t>
            </w:r>
          </w:p>
        </w:tc>
        <w:tc>
          <w:tcPr>
            <w:tcW w:w="918" w:type="pct"/>
            <w:vAlign w:val="center"/>
          </w:tcPr>
          <w:p w:rsidR="00EA56E9" w:rsidRDefault="00EA56E9" w:rsidP="007B211B">
            <w:pPr>
              <w:jc w:val="center"/>
              <w:rPr>
                <w:color w:val="000000"/>
              </w:rPr>
            </w:pPr>
            <w:r>
              <w:rPr>
                <w:color w:val="000000"/>
              </w:rPr>
              <w:t>1 064 290</w:t>
            </w:r>
          </w:p>
        </w:tc>
        <w:tc>
          <w:tcPr>
            <w:tcW w:w="1033" w:type="pct"/>
            <w:vAlign w:val="center"/>
          </w:tcPr>
          <w:p w:rsidR="00EA56E9" w:rsidRPr="00351287" w:rsidRDefault="00EA56E9" w:rsidP="007B211B">
            <w:pPr>
              <w:jc w:val="center"/>
            </w:pPr>
            <w:r w:rsidRPr="00351287">
              <w:t>1 074 127</w:t>
            </w:r>
          </w:p>
        </w:tc>
        <w:tc>
          <w:tcPr>
            <w:tcW w:w="574" w:type="pct"/>
            <w:vAlign w:val="center"/>
          </w:tcPr>
          <w:p w:rsidR="00EA56E9" w:rsidRPr="00351287" w:rsidRDefault="00EA56E9" w:rsidP="007B211B">
            <w:pPr>
              <w:jc w:val="center"/>
            </w:pPr>
            <w:r w:rsidRPr="00351287">
              <w:rPr>
                <w:snapToGrid w:val="0"/>
              </w:rPr>
              <w:t>9 837</w:t>
            </w:r>
          </w:p>
        </w:tc>
        <w:tc>
          <w:tcPr>
            <w:tcW w:w="525" w:type="pct"/>
            <w:vAlign w:val="center"/>
          </w:tcPr>
          <w:p w:rsidR="00EA56E9" w:rsidRPr="00351287" w:rsidRDefault="00EA56E9" w:rsidP="007B211B">
            <w:pPr>
              <w:jc w:val="center"/>
            </w:pPr>
            <w:r w:rsidRPr="00351287">
              <w:rPr>
                <w:snapToGrid w:val="0"/>
              </w:rPr>
              <w:t>0,92</w:t>
            </w:r>
            <w:r>
              <w:rPr>
                <w:snapToGrid w:val="0"/>
              </w:rPr>
              <w:t>1</w:t>
            </w:r>
          </w:p>
        </w:tc>
      </w:tr>
      <w:tr w:rsidR="00EA56E9" w:rsidRPr="00D52662" w:rsidTr="007B211B">
        <w:tc>
          <w:tcPr>
            <w:tcW w:w="1951" w:type="pct"/>
          </w:tcPr>
          <w:p w:rsidR="00EA56E9" w:rsidRPr="00D52662" w:rsidRDefault="00EA56E9" w:rsidP="007B211B">
            <w:r w:rsidRPr="00D52662">
              <w:t xml:space="preserve">Фінансовий результат </w:t>
            </w:r>
            <w:r w:rsidRPr="00CC7EA1">
              <w:t xml:space="preserve">ТОВ СП </w:t>
            </w:r>
            <w:r w:rsidRPr="00CC7EA1">
              <w:rPr>
                <w:bCs/>
              </w:rPr>
              <w:t>«Вітмарк-Україна»</w:t>
            </w:r>
            <w:r>
              <w:rPr>
                <w:bCs/>
              </w:rPr>
              <w:t xml:space="preserve"> </w:t>
            </w:r>
            <w:r w:rsidRPr="00D52662">
              <w:t>від основної операційної діяльності</w:t>
            </w:r>
          </w:p>
        </w:tc>
        <w:tc>
          <w:tcPr>
            <w:tcW w:w="918" w:type="pct"/>
            <w:vAlign w:val="center"/>
          </w:tcPr>
          <w:p w:rsidR="00EA56E9" w:rsidRDefault="00EA56E9" w:rsidP="007B211B">
            <w:pPr>
              <w:jc w:val="center"/>
              <w:rPr>
                <w:color w:val="000000"/>
              </w:rPr>
            </w:pPr>
            <w:r>
              <w:rPr>
                <w:color w:val="000000"/>
              </w:rPr>
              <w:t xml:space="preserve">105 459 </w:t>
            </w:r>
          </w:p>
        </w:tc>
        <w:tc>
          <w:tcPr>
            <w:tcW w:w="1033" w:type="pct"/>
            <w:vAlign w:val="center"/>
          </w:tcPr>
          <w:p w:rsidR="00EA56E9" w:rsidRDefault="00EA56E9" w:rsidP="007B211B">
            <w:pPr>
              <w:jc w:val="center"/>
              <w:rPr>
                <w:color w:val="000000"/>
              </w:rPr>
            </w:pPr>
            <w:r>
              <w:rPr>
                <w:color w:val="000000"/>
              </w:rPr>
              <w:t xml:space="preserve">168 145 </w:t>
            </w:r>
          </w:p>
        </w:tc>
        <w:tc>
          <w:tcPr>
            <w:tcW w:w="574" w:type="pct"/>
            <w:vAlign w:val="center"/>
          </w:tcPr>
          <w:p w:rsidR="00EA56E9" w:rsidRDefault="00EA56E9" w:rsidP="007B211B">
            <w:pPr>
              <w:jc w:val="center"/>
              <w:rPr>
                <w:color w:val="000000"/>
              </w:rPr>
            </w:pPr>
            <w:r>
              <w:rPr>
                <w:snapToGrid w:val="0"/>
                <w:color w:val="000000"/>
              </w:rPr>
              <w:t>62 686</w:t>
            </w:r>
          </w:p>
        </w:tc>
        <w:tc>
          <w:tcPr>
            <w:tcW w:w="525" w:type="pct"/>
            <w:vAlign w:val="center"/>
          </w:tcPr>
          <w:p w:rsidR="00EA56E9" w:rsidRDefault="00EA56E9" w:rsidP="007B211B">
            <w:pPr>
              <w:jc w:val="center"/>
              <w:rPr>
                <w:color w:val="000000"/>
              </w:rPr>
            </w:pPr>
            <w:r>
              <w:rPr>
                <w:snapToGrid w:val="0"/>
                <w:color w:val="000000"/>
              </w:rPr>
              <w:t>59,441</w:t>
            </w:r>
          </w:p>
        </w:tc>
      </w:tr>
      <w:tr w:rsidR="00EA56E9" w:rsidRPr="00D52662" w:rsidTr="007B211B">
        <w:tc>
          <w:tcPr>
            <w:tcW w:w="1951" w:type="pct"/>
          </w:tcPr>
          <w:p w:rsidR="00EA56E9" w:rsidRPr="00D52662" w:rsidRDefault="00EA56E9" w:rsidP="007B211B">
            <w:r w:rsidRPr="00D52662">
              <w:t xml:space="preserve">Чистий доход </w:t>
            </w:r>
            <w:r w:rsidRPr="00CC7EA1">
              <w:t xml:space="preserve">ТОВ СП </w:t>
            </w:r>
            <w:r w:rsidRPr="00CC7EA1">
              <w:rPr>
                <w:bCs/>
              </w:rPr>
              <w:t>«Вітмарк-Україна»</w:t>
            </w:r>
            <w:r>
              <w:rPr>
                <w:bCs/>
              </w:rPr>
              <w:t xml:space="preserve"> </w:t>
            </w:r>
            <w:r w:rsidRPr="00D52662">
              <w:t>від реалізації продукції (товарів, робіт, послуг)</w:t>
            </w:r>
          </w:p>
        </w:tc>
        <w:tc>
          <w:tcPr>
            <w:tcW w:w="918" w:type="pct"/>
            <w:vAlign w:val="center"/>
          </w:tcPr>
          <w:p w:rsidR="00EA56E9" w:rsidRPr="00465F19" w:rsidRDefault="00EA56E9" w:rsidP="007B211B">
            <w:pPr>
              <w:jc w:val="center"/>
              <w:rPr>
                <w:color w:val="000000"/>
                <w:lang w:val="en-US"/>
              </w:rPr>
            </w:pPr>
            <w:r>
              <w:rPr>
                <w:color w:val="000000"/>
              </w:rPr>
              <w:t>1570 878</w:t>
            </w:r>
            <w:r>
              <w:rPr>
                <w:color w:val="000000"/>
                <w:lang w:val="en-US"/>
              </w:rPr>
              <w:t>.0</w:t>
            </w:r>
          </w:p>
        </w:tc>
        <w:tc>
          <w:tcPr>
            <w:tcW w:w="1033" w:type="pct"/>
            <w:vAlign w:val="center"/>
          </w:tcPr>
          <w:p w:rsidR="00EA56E9" w:rsidRPr="00465F19" w:rsidRDefault="00EA56E9" w:rsidP="007B211B">
            <w:pPr>
              <w:jc w:val="center"/>
              <w:rPr>
                <w:color w:val="000000"/>
                <w:lang w:val="en-US"/>
              </w:rPr>
            </w:pPr>
            <w:r>
              <w:rPr>
                <w:color w:val="000000"/>
              </w:rPr>
              <w:t>1714 397</w:t>
            </w:r>
            <w:r>
              <w:rPr>
                <w:color w:val="000000"/>
                <w:lang w:val="en-US"/>
              </w:rPr>
              <w:t>.0</w:t>
            </w:r>
          </w:p>
        </w:tc>
        <w:tc>
          <w:tcPr>
            <w:tcW w:w="574" w:type="pct"/>
            <w:vAlign w:val="center"/>
          </w:tcPr>
          <w:p w:rsidR="00EA56E9" w:rsidRDefault="00EA56E9" w:rsidP="007B211B">
            <w:pPr>
              <w:jc w:val="center"/>
              <w:rPr>
                <w:color w:val="000000"/>
              </w:rPr>
            </w:pPr>
            <w:r>
              <w:rPr>
                <w:snapToGrid w:val="0"/>
                <w:color w:val="000000"/>
              </w:rPr>
              <w:t>143 519</w:t>
            </w:r>
          </w:p>
        </w:tc>
        <w:tc>
          <w:tcPr>
            <w:tcW w:w="525" w:type="pct"/>
            <w:vAlign w:val="center"/>
          </w:tcPr>
          <w:p w:rsidR="00EA56E9" w:rsidRDefault="00EA56E9" w:rsidP="007B211B">
            <w:pPr>
              <w:jc w:val="center"/>
              <w:rPr>
                <w:color w:val="000000"/>
              </w:rPr>
            </w:pPr>
            <w:r>
              <w:rPr>
                <w:snapToGrid w:val="0"/>
                <w:color w:val="000000"/>
              </w:rPr>
              <w:t>9,141</w:t>
            </w:r>
          </w:p>
        </w:tc>
      </w:tr>
    </w:tbl>
    <w:p w:rsidR="00EA56E9" w:rsidRPr="00D52662" w:rsidRDefault="00EA56E9" w:rsidP="00EA56E9">
      <w:pPr>
        <w:jc w:val="center"/>
        <w:rPr>
          <w:sz w:val="16"/>
          <w:szCs w:val="16"/>
        </w:rPr>
      </w:pPr>
    </w:p>
    <w:p w:rsidR="00EA56E9" w:rsidRDefault="00EA56E9" w:rsidP="00EA56E9">
      <w:pPr>
        <w:pStyle w:val="ab"/>
        <w:ind w:firstLine="709"/>
        <w:rPr>
          <w:sz w:val="28"/>
        </w:rPr>
      </w:pPr>
      <w:r>
        <w:rPr>
          <w:bCs/>
          <w:sz w:val="28"/>
        </w:rPr>
        <w:t>За даними табл. 2.7</w:t>
      </w:r>
      <w:r w:rsidRPr="00B902E2">
        <w:rPr>
          <w:sz w:val="28"/>
        </w:rPr>
        <w:t xml:space="preserve">  видно, що в звітному році порівняно з попереднім фінансовий результат </w:t>
      </w:r>
      <w:r w:rsidRPr="00A7492B">
        <w:rPr>
          <w:color w:val="202122"/>
          <w:sz w:val="28"/>
          <w:szCs w:val="28"/>
        </w:rPr>
        <w:t>виробничого підприємства  ТОВ СП «Вітмарк-Україна»</w:t>
      </w:r>
      <w:r>
        <w:rPr>
          <w:color w:val="202122"/>
          <w:sz w:val="28"/>
          <w:szCs w:val="28"/>
        </w:rPr>
        <w:t xml:space="preserve"> </w:t>
      </w:r>
      <w:r w:rsidRPr="00B902E2">
        <w:rPr>
          <w:sz w:val="28"/>
        </w:rPr>
        <w:t xml:space="preserve">від основної операційної діяльності був з </w:t>
      </w:r>
      <w:r>
        <w:rPr>
          <w:sz w:val="28"/>
        </w:rPr>
        <w:t xml:space="preserve">певним </w:t>
      </w:r>
      <w:r w:rsidRPr="00B902E2">
        <w:rPr>
          <w:sz w:val="28"/>
        </w:rPr>
        <w:t>прибутком, який збільшився на 62 686 тис. грн або на 59,44</w:t>
      </w:r>
      <w:r>
        <w:rPr>
          <w:sz w:val="28"/>
        </w:rPr>
        <w:t>1 %, що в</w:t>
      </w:r>
      <w:r w:rsidRPr="00B902E2">
        <w:rPr>
          <w:sz w:val="28"/>
        </w:rPr>
        <w:t xml:space="preserve">ідбулося за рахунок значного  збільшення чистого доходу </w:t>
      </w:r>
      <w:r w:rsidRPr="00A7492B">
        <w:rPr>
          <w:color w:val="202122"/>
          <w:sz w:val="28"/>
          <w:szCs w:val="28"/>
        </w:rPr>
        <w:t>виробничого підприємства  ТОВ СП «Вітмарк-Україна»</w:t>
      </w:r>
      <w:r>
        <w:rPr>
          <w:color w:val="202122"/>
          <w:sz w:val="28"/>
          <w:szCs w:val="28"/>
        </w:rPr>
        <w:t xml:space="preserve"> </w:t>
      </w:r>
      <w:r w:rsidRPr="00B902E2">
        <w:rPr>
          <w:sz w:val="28"/>
        </w:rPr>
        <w:t>від реалізації продукції  більшими темпами</w:t>
      </w:r>
      <w:r>
        <w:rPr>
          <w:sz w:val="28"/>
        </w:rPr>
        <w:t xml:space="preserve">, </w:t>
      </w:r>
      <w:r w:rsidRPr="00B902E2">
        <w:rPr>
          <w:sz w:val="28"/>
        </w:rPr>
        <w:t>9,14</w:t>
      </w:r>
      <w:r>
        <w:rPr>
          <w:sz w:val="28"/>
        </w:rPr>
        <w:t>1</w:t>
      </w:r>
      <w:r w:rsidRPr="00B902E2">
        <w:rPr>
          <w:sz w:val="28"/>
        </w:rPr>
        <w:t xml:space="preserve">%, що покрив збільшення витрат, </w:t>
      </w:r>
      <w:r>
        <w:rPr>
          <w:sz w:val="28"/>
        </w:rPr>
        <w:t xml:space="preserve">які </w:t>
      </w:r>
      <w:r w:rsidRPr="00B902E2">
        <w:rPr>
          <w:sz w:val="28"/>
        </w:rPr>
        <w:t>пов’язан</w:t>
      </w:r>
      <w:r>
        <w:rPr>
          <w:sz w:val="28"/>
        </w:rPr>
        <w:t>і</w:t>
      </w:r>
      <w:r w:rsidRPr="00B902E2">
        <w:rPr>
          <w:sz w:val="28"/>
        </w:rPr>
        <w:t xml:space="preserve"> з реалізацією продукції</w:t>
      </w:r>
      <w:r>
        <w:rPr>
          <w:sz w:val="28"/>
        </w:rPr>
        <w:t xml:space="preserve">; </w:t>
      </w:r>
      <w:r w:rsidRPr="00B902E2">
        <w:rPr>
          <w:sz w:val="28"/>
        </w:rPr>
        <w:t xml:space="preserve">витрати на збут </w:t>
      </w:r>
      <w:r>
        <w:rPr>
          <w:sz w:val="28"/>
        </w:rPr>
        <w:t xml:space="preserve">склали </w:t>
      </w:r>
      <w:r w:rsidRPr="00B902E2">
        <w:rPr>
          <w:sz w:val="28"/>
        </w:rPr>
        <w:t>21,64</w:t>
      </w:r>
      <w:r>
        <w:rPr>
          <w:sz w:val="28"/>
        </w:rPr>
        <w:t>1</w:t>
      </w:r>
      <w:r w:rsidRPr="00B902E2">
        <w:rPr>
          <w:sz w:val="28"/>
        </w:rPr>
        <w:t xml:space="preserve">% та собівартість реалізованої продукції </w:t>
      </w:r>
      <w:r>
        <w:rPr>
          <w:sz w:val="28"/>
        </w:rPr>
        <w:t xml:space="preserve">приблизно </w:t>
      </w:r>
      <w:r w:rsidRPr="00B902E2">
        <w:rPr>
          <w:sz w:val="28"/>
        </w:rPr>
        <w:t>0,92</w:t>
      </w:r>
      <w:r>
        <w:rPr>
          <w:sz w:val="28"/>
        </w:rPr>
        <w:t>1</w:t>
      </w:r>
      <w:r w:rsidRPr="00B902E2">
        <w:rPr>
          <w:sz w:val="28"/>
        </w:rPr>
        <w:t>%</w:t>
      </w:r>
      <w:r>
        <w:rPr>
          <w:sz w:val="28"/>
        </w:rPr>
        <w:t xml:space="preserve">. Відбулося на підприємстві </w:t>
      </w:r>
      <w:r w:rsidRPr="00B902E2">
        <w:rPr>
          <w:sz w:val="28"/>
        </w:rPr>
        <w:t>також зменшення адміністративних витрат на 2,2</w:t>
      </w:r>
      <w:r>
        <w:rPr>
          <w:sz w:val="28"/>
        </w:rPr>
        <w:t>1</w:t>
      </w:r>
      <w:r w:rsidRPr="00B902E2">
        <w:rPr>
          <w:sz w:val="28"/>
        </w:rPr>
        <w:t>%</w:t>
      </w:r>
      <w:r>
        <w:rPr>
          <w:sz w:val="28"/>
        </w:rPr>
        <w:t>.</w:t>
      </w:r>
    </w:p>
    <w:p w:rsidR="00EA56E9" w:rsidRDefault="00EA56E9" w:rsidP="00EA56E9">
      <w:pPr>
        <w:pStyle w:val="ab"/>
        <w:ind w:firstLine="709"/>
        <w:rPr>
          <w:bCs/>
          <w:sz w:val="28"/>
        </w:rPr>
      </w:pPr>
      <w:r>
        <w:rPr>
          <w:bCs/>
          <w:sz w:val="28"/>
        </w:rPr>
        <w:t>Оцінка й а</w:t>
      </w:r>
      <w:r w:rsidRPr="00B902E2">
        <w:rPr>
          <w:bCs/>
          <w:sz w:val="28"/>
        </w:rPr>
        <w:t xml:space="preserve">наліз інвестиційної, фінансової та іншої фінансової діяльність </w:t>
      </w:r>
      <w:r w:rsidRPr="00A7492B">
        <w:rPr>
          <w:color w:val="202122"/>
          <w:sz w:val="28"/>
          <w:szCs w:val="28"/>
        </w:rPr>
        <w:t>виробничого підприємства  ТОВ СП «Вітмарк-Україна»</w:t>
      </w:r>
      <w:r>
        <w:rPr>
          <w:color w:val="202122"/>
          <w:sz w:val="28"/>
          <w:szCs w:val="28"/>
        </w:rPr>
        <w:t xml:space="preserve"> </w:t>
      </w:r>
      <w:r w:rsidRPr="00B902E2">
        <w:rPr>
          <w:bCs/>
          <w:sz w:val="28"/>
        </w:rPr>
        <w:t xml:space="preserve">за даними звітних років здійснено за допомогою </w:t>
      </w:r>
      <w:r>
        <w:rPr>
          <w:bCs/>
          <w:sz w:val="28"/>
        </w:rPr>
        <w:t>фінансової звітності підприємства.</w:t>
      </w:r>
    </w:p>
    <w:p w:rsidR="00EA56E9" w:rsidRDefault="00EA56E9" w:rsidP="00EA56E9">
      <w:pPr>
        <w:pStyle w:val="ab"/>
        <w:ind w:firstLine="709"/>
        <w:rPr>
          <w:sz w:val="28"/>
          <w:szCs w:val="28"/>
        </w:rPr>
      </w:pPr>
      <w:r>
        <w:rPr>
          <w:bCs/>
          <w:sz w:val="28"/>
        </w:rPr>
        <w:t xml:space="preserve">За результатами проведеної оцінки й аналізу треба констатувати, </w:t>
      </w:r>
      <w:r>
        <w:rPr>
          <w:sz w:val="28"/>
          <w:szCs w:val="28"/>
        </w:rPr>
        <w:t xml:space="preserve">що фінансовий результат від інвестиційної діяльності </w:t>
      </w:r>
      <w:r w:rsidRPr="00A7492B">
        <w:rPr>
          <w:color w:val="202122"/>
          <w:sz w:val="28"/>
          <w:szCs w:val="28"/>
        </w:rPr>
        <w:t>виробничого підприємства  ТОВ СП «Вітмарк-Україна»</w:t>
      </w:r>
      <w:r>
        <w:rPr>
          <w:color w:val="202122"/>
          <w:sz w:val="28"/>
          <w:szCs w:val="28"/>
        </w:rPr>
        <w:t xml:space="preserve"> </w:t>
      </w:r>
      <w:r>
        <w:rPr>
          <w:sz w:val="28"/>
          <w:szCs w:val="28"/>
        </w:rPr>
        <w:t>у попередньому році був зі збитком і складав 758,0 тис. грн, що відбулося за рахунок і</w:t>
      </w:r>
      <w:r w:rsidRPr="000F27B1">
        <w:rPr>
          <w:sz w:val="28"/>
          <w:szCs w:val="28"/>
        </w:rPr>
        <w:t>нвестицій в дочірні підприємства</w:t>
      </w:r>
      <w:r>
        <w:rPr>
          <w:sz w:val="28"/>
          <w:szCs w:val="28"/>
        </w:rPr>
        <w:t xml:space="preserve"> </w:t>
      </w:r>
      <w:r w:rsidRPr="00A7492B">
        <w:rPr>
          <w:color w:val="202122"/>
          <w:sz w:val="28"/>
          <w:szCs w:val="28"/>
        </w:rPr>
        <w:t>виробничого підприємства  ТОВ СП «Вітмарк-Україна»</w:t>
      </w:r>
      <w:r>
        <w:rPr>
          <w:sz w:val="28"/>
          <w:szCs w:val="28"/>
        </w:rPr>
        <w:t xml:space="preserve">. </w:t>
      </w:r>
    </w:p>
    <w:p w:rsidR="00EA56E9" w:rsidRPr="005559B6" w:rsidRDefault="00EA56E9" w:rsidP="00EA56E9">
      <w:pPr>
        <w:pStyle w:val="ab"/>
        <w:ind w:firstLine="709"/>
        <w:rPr>
          <w:bCs/>
          <w:sz w:val="28"/>
        </w:rPr>
      </w:pPr>
      <w:r>
        <w:rPr>
          <w:sz w:val="28"/>
          <w:szCs w:val="28"/>
        </w:rPr>
        <w:t xml:space="preserve">У звітному році </w:t>
      </w:r>
      <w:r w:rsidRPr="00A7492B">
        <w:rPr>
          <w:color w:val="202122"/>
          <w:sz w:val="28"/>
          <w:szCs w:val="28"/>
        </w:rPr>
        <w:t>ТОВ СП «Вітмарк-Україна»</w:t>
      </w:r>
      <w:r>
        <w:rPr>
          <w:sz w:val="28"/>
          <w:szCs w:val="28"/>
        </w:rPr>
        <w:t xml:space="preserve"> не здійснювало ні інвестиційну, ні інноваційну  діяльність. </w:t>
      </w:r>
    </w:p>
    <w:p w:rsidR="00EA56E9" w:rsidRDefault="00EA56E9" w:rsidP="00EA56E9">
      <w:pPr>
        <w:pStyle w:val="ab"/>
        <w:ind w:firstLine="709"/>
        <w:rPr>
          <w:sz w:val="28"/>
          <w:szCs w:val="28"/>
        </w:rPr>
      </w:pPr>
      <w:r>
        <w:rPr>
          <w:sz w:val="28"/>
          <w:szCs w:val="28"/>
        </w:rPr>
        <w:t xml:space="preserve">Фінансовий результат від фінансової діяльності </w:t>
      </w:r>
      <w:r w:rsidRPr="00A7492B">
        <w:rPr>
          <w:color w:val="202122"/>
          <w:sz w:val="28"/>
          <w:szCs w:val="28"/>
        </w:rPr>
        <w:t>виробничого підприємства  ТОВ СП «Вітмарк-Україна»</w:t>
      </w:r>
      <w:r>
        <w:rPr>
          <w:color w:val="202122"/>
          <w:sz w:val="28"/>
          <w:szCs w:val="28"/>
        </w:rPr>
        <w:t xml:space="preserve"> </w:t>
      </w:r>
      <w:r>
        <w:rPr>
          <w:sz w:val="28"/>
          <w:szCs w:val="28"/>
        </w:rPr>
        <w:t xml:space="preserve">як в звітному так і попередньому році був зі збитком, який збільшився на </w:t>
      </w:r>
      <w:r w:rsidRPr="00242564">
        <w:rPr>
          <w:sz w:val="28"/>
          <w:szCs w:val="28"/>
        </w:rPr>
        <w:t>17</w:t>
      </w:r>
      <w:r>
        <w:rPr>
          <w:sz w:val="28"/>
          <w:szCs w:val="28"/>
        </w:rPr>
        <w:t> </w:t>
      </w:r>
      <w:r w:rsidRPr="00242564">
        <w:rPr>
          <w:sz w:val="28"/>
          <w:szCs w:val="28"/>
        </w:rPr>
        <w:t>953</w:t>
      </w:r>
      <w:r>
        <w:rPr>
          <w:sz w:val="28"/>
          <w:szCs w:val="28"/>
        </w:rPr>
        <w:t>,0</w:t>
      </w:r>
      <w:r w:rsidRPr="00242564">
        <w:rPr>
          <w:sz w:val="28"/>
          <w:szCs w:val="28"/>
        </w:rPr>
        <w:t xml:space="preserve"> тис. грн., або на 30,7</w:t>
      </w:r>
      <w:r>
        <w:rPr>
          <w:sz w:val="28"/>
          <w:szCs w:val="28"/>
        </w:rPr>
        <w:t>1</w:t>
      </w:r>
      <w:r w:rsidRPr="00242564">
        <w:rPr>
          <w:sz w:val="28"/>
          <w:szCs w:val="28"/>
        </w:rPr>
        <w:t xml:space="preserve"> %</w:t>
      </w:r>
      <w:r>
        <w:rPr>
          <w:sz w:val="28"/>
          <w:szCs w:val="28"/>
        </w:rPr>
        <w:t xml:space="preserve">, що </w:t>
      </w:r>
      <w:r>
        <w:rPr>
          <w:sz w:val="28"/>
          <w:szCs w:val="28"/>
        </w:rPr>
        <w:lastRenderedPageBreak/>
        <w:t xml:space="preserve">відбулось за рахунок збільшення витрат на виплату процентів на 16475,0 тис. грн. або на 29,681 %  та </w:t>
      </w:r>
      <w:r w:rsidRPr="00242564">
        <w:rPr>
          <w:sz w:val="28"/>
          <w:szCs w:val="28"/>
        </w:rPr>
        <w:t>фінансової оренди активів</w:t>
      </w:r>
      <w:r>
        <w:rPr>
          <w:sz w:val="28"/>
          <w:szCs w:val="28"/>
        </w:rPr>
        <w:t xml:space="preserve"> на 1194,0 тис. грн. або 36,721%.</w:t>
      </w:r>
    </w:p>
    <w:p w:rsidR="00EA56E9" w:rsidRDefault="00EA56E9" w:rsidP="00EA56E9">
      <w:pPr>
        <w:pStyle w:val="ab"/>
        <w:ind w:firstLine="709"/>
        <w:rPr>
          <w:sz w:val="28"/>
          <w:szCs w:val="28"/>
        </w:rPr>
      </w:pPr>
      <w:r>
        <w:rPr>
          <w:sz w:val="28"/>
          <w:szCs w:val="28"/>
        </w:rPr>
        <w:t xml:space="preserve"> На підприємстві, як у попередньому так і у звітному роках  фінансовий результат від фінансової діяльності</w:t>
      </w:r>
      <w:r w:rsidRPr="005258D8">
        <w:rPr>
          <w:color w:val="202122"/>
          <w:sz w:val="28"/>
          <w:szCs w:val="28"/>
        </w:rPr>
        <w:t xml:space="preserve"> </w:t>
      </w:r>
      <w:r w:rsidRPr="00A7492B">
        <w:rPr>
          <w:color w:val="202122"/>
          <w:sz w:val="28"/>
          <w:szCs w:val="28"/>
        </w:rPr>
        <w:t>ТОВ СП «Вітмарк-Україна»</w:t>
      </w:r>
      <w:r>
        <w:rPr>
          <w:color w:val="202122"/>
          <w:sz w:val="28"/>
          <w:szCs w:val="28"/>
        </w:rPr>
        <w:t xml:space="preserve"> </w:t>
      </w:r>
      <w:r>
        <w:rPr>
          <w:sz w:val="28"/>
          <w:szCs w:val="28"/>
        </w:rPr>
        <w:t xml:space="preserve"> формувався за рахунок витрат на виплату процентів та </w:t>
      </w:r>
      <w:r w:rsidRPr="00242564">
        <w:rPr>
          <w:sz w:val="28"/>
          <w:szCs w:val="28"/>
        </w:rPr>
        <w:t>фінансової оренди активів</w:t>
      </w:r>
      <w:r>
        <w:rPr>
          <w:sz w:val="28"/>
          <w:szCs w:val="28"/>
        </w:rPr>
        <w:t>.</w:t>
      </w:r>
    </w:p>
    <w:p w:rsidR="00EA56E9" w:rsidRDefault="00EA56E9" w:rsidP="00EA56E9">
      <w:pPr>
        <w:autoSpaceDE w:val="0"/>
        <w:autoSpaceDN w:val="0"/>
        <w:adjustRightInd w:val="0"/>
        <w:spacing w:line="360" w:lineRule="auto"/>
        <w:ind w:firstLine="720"/>
        <w:jc w:val="both"/>
        <w:rPr>
          <w:sz w:val="28"/>
          <w:szCs w:val="28"/>
        </w:rPr>
      </w:pPr>
      <w:r>
        <w:rPr>
          <w:sz w:val="28"/>
          <w:szCs w:val="28"/>
        </w:rPr>
        <w:t xml:space="preserve">Фінансовий результат від іншої діяльності </w:t>
      </w:r>
      <w:r w:rsidRPr="00A7492B">
        <w:rPr>
          <w:color w:val="202122"/>
          <w:sz w:val="28"/>
          <w:szCs w:val="28"/>
        </w:rPr>
        <w:t>виробничого підприємства  ТОВ СП «Вітмарк-Україна»</w:t>
      </w:r>
      <w:r>
        <w:rPr>
          <w:color w:val="202122"/>
          <w:sz w:val="28"/>
          <w:szCs w:val="28"/>
        </w:rPr>
        <w:t xml:space="preserve"> </w:t>
      </w:r>
      <w:r>
        <w:rPr>
          <w:sz w:val="28"/>
          <w:szCs w:val="28"/>
        </w:rPr>
        <w:t>як в звітному так і попередньому році був зі збитком, який збільшився на 46 278</w:t>
      </w:r>
      <w:r w:rsidRPr="00242564">
        <w:rPr>
          <w:sz w:val="28"/>
          <w:szCs w:val="28"/>
        </w:rPr>
        <w:t xml:space="preserve"> тис. грн., або </w:t>
      </w:r>
      <w:r>
        <w:rPr>
          <w:sz w:val="28"/>
          <w:szCs w:val="28"/>
        </w:rPr>
        <w:t xml:space="preserve">у 3,71 разів, що відбулося за рахунок витрат на реалізацію необоротних активів </w:t>
      </w:r>
      <w:r w:rsidRPr="00A7492B">
        <w:rPr>
          <w:color w:val="202122"/>
          <w:sz w:val="28"/>
          <w:szCs w:val="28"/>
        </w:rPr>
        <w:t>виробничого підприємства  ТОВ СП «Вітмарк-Україна»</w:t>
      </w:r>
      <w:r>
        <w:rPr>
          <w:color w:val="202122"/>
          <w:sz w:val="28"/>
          <w:szCs w:val="28"/>
        </w:rPr>
        <w:t xml:space="preserve"> </w:t>
      </w:r>
      <w:r>
        <w:rPr>
          <w:sz w:val="28"/>
          <w:szCs w:val="28"/>
        </w:rPr>
        <w:t xml:space="preserve"> на 46278 тис. грн. Як в попередньому так і звітному роках  фінансовий результат від фінансової діяльності формувався за рахунок витрат на реалізацію необоротних активів </w:t>
      </w:r>
      <w:r w:rsidRPr="00A7492B">
        <w:rPr>
          <w:color w:val="202122"/>
          <w:sz w:val="28"/>
          <w:szCs w:val="28"/>
        </w:rPr>
        <w:t>виробничого підприємства  ТОВ СП «Вітмарк-Україна»</w:t>
      </w:r>
      <w:r>
        <w:rPr>
          <w:sz w:val="28"/>
          <w:szCs w:val="28"/>
        </w:rPr>
        <w:t>.</w:t>
      </w:r>
    </w:p>
    <w:p w:rsidR="00EA56E9" w:rsidRPr="00D52662" w:rsidRDefault="00EA56E9" w:rsidP="00EA56E9">
      <w:pPr>
        <w:autoSpaceDE w:val="0"/>
        <w:autoSpaceDN w:val="0"/>
        <w:adjustRightInd w:val="0"/>
        <w:spacing w:line="360" w:lineRule="auto"/>
        <w:ind w:firstLine="720"/>
        <w:jc w:val="both"/>
        <w:rPr>
          <w:sz w:val="28"/>
          <w:szCs w:val="28"/>
        </w:rPr>
      </w:pPr>
      <w:r>
        <w:rPr>
          <w:sz w:val="28"/>
          <w:szCs w:val="28"/>
        </w:rPr>
        <w:t>Оцінка й а</w:t>
      </w:r>
      <w:r w:rsidRPr="00D52662">
        <w:rPr>
          <w:sz w:val="28"/>
          <w:szCs w:val="28"/>
        </w:rPr>
        <w:t xml:space="preserve">наліз формування чистого прибутку </w:t>
      </w:r>
      <w:r w:rsidRPr="00A7492B">
        <w:rPr>
          <w:color w:val="202122"/>
          <w:sz w:val="28"/>
          <w:szCs w:val="28"/>
        </w:rPr>
        <w:t>виробничого підприємства  ТОВ СП «Вітмарк-Україна»</w:t>
      </w:r>
      <w:r>
        <w:rPr>
          <w:color w:val="202122"/>
          <w:sz w:val="28"/>
          <w:szCs w:val="28"/>
        </w:rPr>
        <w:t xml:space="preserve"> здійснюється</w:t>
      </w:r>
      <w:r w:rsidRPr="00D52662">
        <w:rPr>
          <w:sz w:val="28"/>
          <w:szCs w:val="28"/>
        </w:rPr>
        <w:t xml:space="preserve"> на підставі Звіт</w:t>
      </w:r>
      <w:r>
        <w:rPr>
          <w:sz w:val="28"/>
          <w:szCs w:val="28"/>
        </w:rPr>
        <w:t>у</w:t>
      </w:r>
      <w:r w:rsidRPr="00D52662">
        <w:rPr>
          <w:sz w:val="28"/>
          <w:szCs w:val="28"/>
        </w:rPr>
        <w:t xml:space="preserve"> про фінансові результати </w:t>
      </w:r>
      <w:r>
        <w:rPr>
          <w:sz w:val="28"/>
          <w:szCs w:val="28"/>
        </w:rPr>
        <w:t>(</w:t>
      </w:r>
      <w:r w:rsidRPr="00D52662">
        <w:rPr>
          <w:sz w:val="28"/>
          <w:szCs w:val="28"/>
        </w:rPr>
        <w:t xml:space="preserve">табл. </w:t>
      </w:r>
      <w:r>
        <w:rPr>
          <w:sz w:val="28"/>
          <w:szCs w:val="28"/>
        </w:rPr>
        <w:t>2.8)</w:t>
      </w:r>
      <w:r w:rsidRPr="00D52662">
        <w:rPr>
          <w:sz w:val="28"/>
          <w:szCs w:val="28"/>
        </w:rPr>
        <w:t>.</w:t>
      </w:r>
    </w:p>
    <w:p w:rsidR="00EA56E9" w:rsidRPr="00D52662" w:rsidRDefault="00EA56E9" w:rsidP="00EA56E9">
      <w:pPr>
        <w:autoSpaceDE w:val="0"/>
        <w:autoSpaceDN w:val="0"/>
        <w:adjustRightInd w:val="0"/>
        <w:ind w:firstLine="720"/>
        <w:jc w:val="both"/>
        <w:rPr>
          <w:sz w:val="16"/>
          <w:szCs w:val="16"/>
        </w:rPr>
      </w:pPr>
    </w:p>
    <w:p w:rsidR="00EA56E9" w:rsidRDefault="00EA56E9" w:rsidP="00EA56E9">
      <w:pPr>
        <w:autoSpaceDE w:val="0"/>
        <w:autoSpaceDN w:val="0"/>
        <w:adjustRightInd w:val="0"/>
        <w:spacing w:line="360" w:lineRule="auto"/>
        <w:ind w:firstLine="720"/>
        <w:jc w:val="right"/>
        <w:rPr>
          <w:sz w:val="28"/>
          <w:szCs w:val="28"/>
        </w:rPr>
      </w:pPr>
      <w:r w:rsidRPr="00D52662">
        <w:rPr>
          <w:sz w:val="28"/>
          <w:szCs w:val="28"/>
        </w:rPr>
        <w:t xml:space="preserve">Таблиця </w:t>
      </w:r>
      <w:r>
        <w:rPr>
          <w:sz w:val="28"/>
          <w:szCs w:val="28"/>
        </w:rPr>
        <w:t>2.8</w:t>
      </w:r>
    </w:p>
    <w:p w:rsidR="00EA56E9" w:rsidRPr="00D52662" w:rsidRDefault="00EA56E9" w:rsidP="00EA56E9">
      <w:pPr>
        <w:autoSpaceDE w:val="0"/>
        <w:autoSpaceDN w:val="0"/>
        <w:adjustRightInd w:val="0"/>
        <w:spacing w:line="360" w:lineRule="auto"/>
        <w:ind w:firstLine="720"/>
        <w:jc w:val="center"/>
        <w:rPr>
          <w:sz w:val="16"/>
          <w:szCs w:val="16"/>
        </w:rPr>
      </w:pPr>
      <w:r>
        <w:rPr>
          <w:sz w:val="28"/>
          <w:szCs w:val="28"/>
        </w:rPr>
        <w:t>Оцінка й а</w:t>
      </w:r>
      <w:r w:rsidRPr="00D52662">
        <w:rPr>
          <w:sz w:val="28"/>
          <w:szCs w:val="28"/>
        </w:rPr>
        <w:t xml:space="preserve">наліз формування чистого прибутку </w:t>
      </w:r>
      <w:r w:rsidRPr="00A7492B">
        <w:rPr>
          <w:color w:val="202122"/>
          <w:sz w:val="28"/>
          <w:szCs w:val="28"/>
        </w:rPr>
        <w:t>виробничого підприємства  ТОВ СП «Вітмарк-Україна»</w:t>
      </w:r>
    </w:p>
    <w:tbl>
      <w:tblPr>
        <w:tblW w:w="5000" w:type="pct"/>
        <w:jc w:val="center"/>
        <w:tblLook w:val="0000"/>
      </w:tblPr>
      <w:tblGrid>
        <w:gridCol w:w="4773"/>
        <w:gridCol w:w="1679"/>
        <w:gridCol w:w="1332"/>
        <w:gridCol w:w="1046"/>
        <w:gridCol w:w="1023"/>
      </w:tblGrid>
      <w:tr w:rsidR="00EA56E9" w:rsidRPr="00D52662" w:rsidTr="007B211B">
        <w:trPr>
          <w:trHeight w:val="330"/>
          <w:jc w:val="center"/>
        </w:trPr>
        <w:tc>
          <w:tcPr>
            <w:tcW w:w="2422" w:type="pct"/>
            <w:vMerge w:val="restart"/>
            <w:tcBorders>
              <w:top w:val="single" w:sz="8" w:space="0" w:color="auto"/>
              <w:left w:val="single" w:sz="8" w:space="0" w:color="auto"/>
              <w:bottom w:val="single" w:sz="8" w:space="0" w:color="000000"/>
              <w:right w:val="single" w:sz="4" w:space="0" w:color="auto"/>
            </w:tcBorders>
            <w:shd w:val="clear" w:color="auto" w:fill="auto"/>
            <w:vAlign w:val="center"/>
          </w:tcPr>
          <w:p w:rsidR="00EA56E9" w:rsidRPr="00D52662" w:rsidRDefault="00EA56E9" w:rsidP="007B211B">
            <w:pPr>
              <w:ind w:firstLine="24"/>
              <w:jc w:val="center"/>
            </w:pPr>
            <w:r w:rsidRPr="00D52662">
              <w:t>Показники</w:t>
            </w:r>
          </w:p>
        </w:tc>
        <w:tc>
          <w:tcPr>
            <w:tcW w:w="852" w:type="pct"/>
            <w:vMerge w:val="restart"/>
            <w:tcBorders>
              <w:top w:val="single" w:sz="8" w:space="0" w:color="auto"/>
              <w:left w:val="single" w:sz="8" w:space="0" w:color="auto"/>
              <w:bottom w:val="single" w:sz="8" w:space="0" w:color="000000"/>
              <w:right w:val="single" w:sz="8" w:space="0" w:color="auto"/>
            </w:tcBorders>
            <w:shd w:val="clear" w:color="auto" w:fill="auto"/>
            <w:vAlign w:val="center"/>
          </w:tcPr>
          <w:p w:rsidR="00EA56E9" w:rsidRPr="00D52662" w:rsidRDefault="00EA56E9" w:rsidP="007B211B">
            <w:pPr>
              <w:jc w:val="center"/>
            </w:pPr>
            <w:r w:rsidRPr="00D52662">
              <w:t>Попередній рік</w:t>
            </w:r>
          </w:p>
        </w:tc>
        <w:tc>
          <w:tcPr>
            <w:tcW w:w="676" w:type="pct"/>
            <w:vMerge w:val="restart"/>
            <w:tcBorders>
              <w:top w:val="single" w:sz="8" w:space="0" w:color="auto"/>
              <w:left w:val="single" w:sz="8" w:space="0" w:color="auto"/>
              <w:bottom w:val="single" w:sz="8" w:space="0" w:color="000000"/>
              <w:right w:val="single" w:sz="8" w:space="0" w:color="auto"/>
            </w:tcBorders>
            <w:shd w:val="clear" w:color="auto" w:fill="auto"/>
            <w:vAlign w:val="center"/>
          </w:tcPr>
          <w:p w:rsidR="00EA56E9" w:rsidRPr="00D52662" w:rsidRDefault="00EA56E9" w:rsidP="007B211B">
            <w:pPr>
              <w:jc w:val="center"/>
            </w:pPr>
            <w:r w:rsidRPr="00D52662">
              <w:t>Звітній рік</w:t>
            </w:r>
          </w:p>
        </w:tc>
        <w:tc>
          <w:tcPr>
            <w:tcW w:w="1050" w:type="pct"/>
            <w:gridSpan w:val="2"/>
            <w:tcBorders>
              <w:top w:val="single" w:sz="8" w:space="0" w:color="auto"/>
              <w:left w:val="nil"/>
              <w:bottom w:val="single" w:sz="8" w:space="0" w:color="auto"/>
              <w:right w:val="single" w:sz="8" w:space="0" w:color="000000"/>
            </w:tcBorders>
            <w:shd w:val="clear" w:color="auto" w:fill="auto"/>
            <w:vAlign w:val="bottom"/>
          </w:tcPr>
          <w:p w:rsidR="00EA56E9" w:rsidRPr="00D52662" w:rsidRDefault="00EA56E9" w:rsidP="007B211B">
            <w:pPr>
              <w:jc w:val="center"/>
            </w:pPr>
            <w:r w:rsidRPr="00D52662">
              <w:t>Відхилення</w:t>
            </w:r>
          </w:p>
        </w:tc>
      </w:tr>
      <w:tr w:rsidR="00EA56E9" w:rsidRPr="00D52662" w:rsidTr="007B211B">
        <w:trPr>
          <w:trHeight w:val="256"/>
          <w:jc w:val="center"/>
        </w:trPr>
        <w:tc>
          <w:tcPr>
            <w:tcW w:w="2422" w:type="pct"/>
            <w:vMerge/>
            <w:tcBorders>
              <w:top w:val="single" w:sz="8" w:space="0" w:color="auto"/>
              <w:left w:val="single" w:sz="8" w:space="0" w:color="auto"/>
              <w:bottom w:val="single" w:sz="8" w:space="0" w:color="000000"/>
              <w:right w:val="single" w:sz="4" w:space="0" w:color="auto"/>
            </w:tcBorders>
            <w:shd w:val="clear" w:color="auto" w:fill="auto"/>
            <w:vAlign w:val="center"/>
          </w:tcPr>
          <w:p w:rsidR="00EA56E9" w:rsidRPr="00D52662" w:rsidRDefault="00EA56E9" w:rsidP="007B211B">
            <w:pPr>
              <w:ind w:firstLine="24"/>
              <w:jc w:val="center"/>
            </w:pPr>
          </w:p>
        </w:tc>
        <w:tc>
          <w:tcPr>
            <w:tcW w:w="852" w:type="pct"/>
            <w:vMerge/>
            <w:tcBorders>
              <w:top w:val="single" w:sz="8" w:space="0" w:color="auto"/>
              <w:left w:val="single" w:sz="8" w:space="0" w:color="auto"/>
              <w:bottom w:val="single" w:sz="8" w:space="0" w:color="000000"/>
              <w:right w:val="single" w:sz="8" w:space="0" w:color="auto"/>
            </w:tcBorders>
            <w:shd w:val="clear" w:color="auto" w:fill="auto"/>
            <w:vAlign w:val="center"/>
          </w:tcPr>
          <w:p w:rsidR="00EA56E9" w:rsidRPr="00D52662" w:rsidRDefault="00EA56E9" w:rsidP="007B211B">
            <w:pPr>
              <w:jc w:val="center"/>
            </w:pPr>
          </w:p>
        </w:tc>
        <w:tc>
          <w:tcPr>
            <w:tcW w:w="676" w:type="pct"/>
            <w:vMerge/>
            <w:tcBorders>
              <w:top w:val="single" w:sz="8" w:space="0" w:color="auto"/>
              <w:left w:val="single" w:sz="8" w:space="0" w:color="auto"/>
              <w:bottom w:val="single" w:sz="8" w:space="0" w:color="000000"/>
              <w:right w:val="single" w:sz="8" w:space="0" w:color="auto"/>
            </w:tcBorders>
            <w:shd w:val="clear" w:color="auto" w:fill="auto"/>
            <w:vAlign w:val="center"/>
          </w:tcPr>
          <w:p w:rsidR="00EA56E9" w:rsidRPr="00D52662" w:rsidRDefault="00EA56E9" w:rsidP="007B211B">
            <w:pPr>
              <w:jc w:val="center"/>
            </w:pPr>
          </w:p>
        </w:tc>
        <w:tc>
          <w:tcPr>
            <w:tcW w:w="531" w:type="pct"/>
            <w:tcBorders>
              <w:top w:val="nil"/>
              <w:left w:val="nil"/>
              <w:bottom w:val="single" w:sz="8" w:space="0" w:color="auto"/>
              <w:right w:val="single" w:sz="8" w:space="0" w:color="auto"/>
            </w:tcBorders>
            <w:shd w:val="clear" w:color="auto" w:fill="auto"/>
            <w:vAlign w:val="bottom"/>
          </w:tcPr>
          <w:p w:rsidR="00EA56E9" w:rsidRPr="00D52662" w:rsidRDefault="00EA56E9" w:rsidP="007B211B">
            <w:pPr>
              <w:jc w:val="center"/>
            </w:pPr>
            <w:r w:rsidRPr="00D52662">
              <w:t>абс.</w:t>
            </w:r>
          </w:p>
        </w:tc>
        <w:tc>
          <w:tcPr>
            <w:tcW w:w="519" w:type="pct"/>
            <w:tcBorders>
              <w:top w:val="nil"/>
              <w:left w:val="nil"/>
              <w:bottom w:val="single" w:sz="8" w:space="0" w:color="auto"/>
              <w:right w:val="single" w:sz="8" w:space="0" w:color="auto"/>
            </w:tcBorders>
            <w:shd w:val="clear" w:color="auto" w:fill="auto"/>
            <w:vAlign w:val="center"/>
          </w:tcPr>
          <w:p w:rsidR="00EA56E9" w:rsidRPr="00D52662" w:rsidRDefault="00EA56E9" w:rsidP="007B211B">
            <w:pPr>
              <w:jc w:val="center"/>
            </w:pPr>
            <w:r w:rsidRPr="00D52662">
              <w:t>%</w:t>
            </w:r>
          </w:p>
        </w:tc>
      </w:tr>
      <w:tr w:rsidR="00EA56E9" w:rsidRPr="00D52662" w:rsidTr="007B211B">
        <w:trPr>
          <w:trHeight w:val="250"/>
          <w:jc w:val="center"/>
        </w:trPr>
        <w:tc>
          <w:tcPr>
            <w:tcW w:w="2422" w:type="pct"/>
            <w:tcBorders>
              <w:top w:val="single" w:sz="4" w:space="0" w:color="auto"/>
              <w:left w:val="single" w:sz="8" w:space="0" w:color="auto"/>
              <w:bottom w:val="single" w:sz="8" w:space="0" w:color="auto"/>
              <w:right w:val="single" w:sz="4" w:space="0" w:color="auto"/>
            </w:tcBorders>
            <w:shd w:val="clear" w:color="auto" w:fill="auto"/>
          </w:tcPr>
          <w:p w:rsidR="00EA56E9" w:rsidRPr="00D52662" w:rsidRDefault="00EA56E9" w:rsidP="007B211B">
            <w:pPr>
              <w:jc w:val="both"/>
            </w:pPr>
            <w:r w:rsidRPr="00D52662">
              <w:t>Витрати (дохід) з податку на прибуток</w:t>
            </w:r>
            <w:r>
              <w:t xml:space="preserve"> </w:t>
            </w:r>
            <w:r w:rsidRPr="00CC7EA1">
              <w:t xml:space="preserve">ТОВ СП </w:t>
            </w:r>
            <w:r w:rsidRPr="00CC7EA1">
              <w:rPr>
                <w:bCs/>
              </w:rPr>
              <w:t>«Вітмарк-Україна»</w:t>
            </w:r>
            <w:r w:rsidRPr="00D52662">
              <w:t>, тис.грн.</w:t>
            </w:r>
          </w:p>
        </w:tc>
        <w:tc>
          <w:tcPr>
            <w:tcW w:w="852" w:type="pct"/>
            <w:tcBorders>
              <w:top w:val="nil"/>
              <w:left w:val="nil"/>
              <w:bottom w:val="single" w:sz="8" w:space="0" w:color="auto"/>
              <w:right w:val="single" w:sz="8" w:space="0" w:color="auto"/>
            </w:tcBorders>
            <w:shd w:val="clear" w:color="auto" w:fill="auto"/>
            <w:vAlign w:val="center"/>
          </w:tcPr>
          <w:p w:rsidR="00EA56E9" w:rsidRPr="002E512E" w:rsidRDefault="00EA56E9" w:rsidP="007B211B">
            <w:pPr>
              <w:jc w:val="center"/>
            </w:pPr>
            <w:r w:rsidRPr="002E512E">
              <w:t>41</w:t>
            </w:r>
            <w:r>
              <w:t> </w:t>
            </w:r>
            <w:r w:rsidRPr="002E512E">
              <w:t>852</w:t>
            </w:r>
            <w:r>
              <w:t>,0</w:t>
            </w:r>
          </w:p>
        </w:tc>
        <w:tc>
          <w:tcPr>
            <w:tcW w:w="676" w:type="pct"/>
            <w:tcBorders>
              <w:top w:val="nil"/>
              <w:left w:val="nil"/>
              <w:bottom w:val="single" w:sz="8" w:space="0" w:color="auto"/>
              <w:right w:val="single" w:sz="8" w:space="0" w:color="auto"/>
            </w:tcBorders>
            <w:shd w:val="clear" w:color="auto" w:fill="auto"/>
            <w:vAlign w:val="center"/>
          </w:tcPr>
          <w:p w:rsidR="00EA56E9" w:rsidRPr="002E512E" w:rsidRDefault="00EA56E9" w:rsidP="007B211B">
            <w:pPr>
              <w:jc w:val="center"/>
            </w:pPr>
            <w:r w:rsidRPr="002E512E">
              <w:t>21</w:t>
            </w:r>
            <w:r>
              <w:t> </w:t>
            </w:r>
            <w:r w:rsidRPr="002E512E">
              <w:t>167</w:t>
            </w:r>
            <w:r>
              <w:t>,0</w:t>
            </w:r>
          </w:p>
        </w:tc>
        <w:tc>
          <w:tcPr>
            <w:tcW w:w="531" w:type="pct"/>
            <w:tcBorders>
              <w:top w:val="nil"/>
              <w:left w:val="nil"/>
              <w:bottom w:val="single" w:sz="8" w:space="0" w:color="auto"/>
              <w:right w:val="single" w:sz="8" w:space="0" w:color="auto"/>
            </w:tcBorders>
            <w:shd w:val="clear" w:color="auto" w:fill="auto"/>
            <w:vAlign w:val="center"/>
          </w:tcPr>
          <w:p w:rsidR="00EA56E9" w:rsidRPr="002E512E" w:rsidRDefault="00EA56E9" w:rsidP="007B211B">
            <w:pPr>
              <w:jc w:val="center"/>
            </w:pPr>
            <w:r w:rsidRPr="002E512E">
              <w:t>-20 685</w:t>
            </w:r>
          </w:p>
        </w:tc>
        <w:tc>
          <w:tcPr>
            <w:tcW w:w="519" w:type="pct"/>
            <w:tcBorders>
              <w:top w:val="nil"/>
              <w:left w:val="nil"/>
              <w:bottom w:val="single" w:sz="8" w:space="0" w:color="auto"/>
              <w:right w:val="single" w:sz="8" w:space="0" w:color="auto"/>
            </w:tcBorders>
            <w:shd w:val="clear" w:color="auto" w:fill="auto"/>
            <w:vAlign w:val="center"/>
          </w:tcPr>
          <w:p w:rsidR="00EA56E9" w:rsidRPr="002E512E" w:rsidRDefault="00EA56E9" w:rsidP="007B211B">
            <w:pPr>
              <w:jc w:val="center"/>
            </w:pPr>
            <w:r w:rsidRPr="002E512E">
              <w:t>-49,4</w:t>
            </w:r>
            <w:r>
              <w:t>1</w:t>
            </w:r>
          </w:p>
        </w:tc>
      </w:tr>
      <w:tr w:rsidR="00EA56E9" w:rsidRPr="00D52662" w:rsidTr="007B211B">
        <w:trPr>
          <w:trHeight w:val="369"/>
          <w:jc w:val="center"/>
        </w:trPr>
        <w:tc>
          <w:tcPr>
            <w:tcW w:w="2422" w:type="pct"/>
            <w:tcBorders>
              <w:top w:val="single" w:sz="8" w:space="0" w:color="000000"/>
              <w:left w:val="single" w:sz="8" w:space="0" w:color="auto"/>
              <w:bottom w:val="single" w:sz="4" w:space="0" w:color="auto"/>
              <w:right w:val="single" w:sz="4" w:space="0" w:color="auto"/>
            </w:tcBorders>
            <w:shd w:val="clear" w:color="auto" w:fill="auto"/>
            <w:vAlign w:val="bottom"/>
          </w:tcPr>
          <w:p w:rsidR="00EA56E9" w:rsidRPr="00D52662" w:rsidRDefault="00EA56E9" w:rsidP="007B211B">
            <w:pPr>
              <w:jc w:val="both"/>
            </w:pPr>
            <w:r w:rsidRPr="00D52662">
              <w:t xml:space="preserve">Фінансовий результат </w:t>
            </w:r>
            <w:r w:rsidRPr="00CC7EA1">
              <w:t xml:space="preserve">ТОВ СП </w:t>
            </w:r>
            <w:r w:rsidRPr="00CC7EA1">
              <w:rPr>
                <w:bCs/>
              </w:rPr>
              <w:t>«Вітмарк-Україна»</w:t>
            </w:r>
            <w:r>
              <w:rPr>
                <w:bCs/>
              </w:rPr>
              <w:t xml:space="preserve"> </w:t>
            </w:r>
            <w:r w:rsidRPr="00D52662">
              <w:t>до оподаткування, тис.грн.</w:t>
            </w:r>
          </w:p>
        </w:tc>
        <w:tc>
          <w:tcPr>
            <w:tcW w:w="852" w:type="pct"/>
            <w:tcBorders>
              <w:top w:val="nil"/>
              <w:left w:val="single" w:sz="8" w:space="0" w:color="auto"/>
              <w:bottom w:val="single" w:sz="8" w:space="0" w:color="000000"/>
              <w:right w:val="single" w:sz="8" w:space="0" w:color="auto"/>
            </w:tcBorders>
            <w:shd w:val="clear" w:color="auto" w:fill="auto"/>
            <w:vAlign w:val="center"/>
          </w:tcPr>
          <w:p w:rsidR="00EA56E9" w:rsidRPr="002E512E" w:rsidRDefault="00EA56E9" w:rsidP="007B211B">
            <w:pPr>
              <w:jc w:val="center"/>
            </w:pPr>
            <w:r w:rsidRPr="002E512E">
              <w:t>13</w:t>
            </w:r>
            <w:r>
              <w:t> </w:t>
            </w:r>
            <w:r w:rsidRPr="002E512E">
              <w:t>962</w:t>
            </w:r>
            <w:r>
              <w:t>,0</w:t>
            </w:r>
          </w:p>
        </w:tc>
        <w:tc>
          <w:tcPr>
            <w:tcW w:w="676" w:type="pct"/>
            <w:tcBorders>
              <w:top w:val="nil"/>
              <w:left w:val="single" w:sz="8" w:space="0" w:color="auto"/>
              <w:bottom w:val="single" w:sz="8" w:space="0" w:color="000000"/>
              <w:right w:val="single" w:sz="8" w:space="0" w:color="auto"/>
            </w:tcBorders>
            <w:shd w:val="clear" w:color="auto" w:fill="auto"/>
            <w:vAlign w:val="center"/>
          </w:tcPr>
          <w:p w:rsidR="00EA56E9" w:rsidRPr="002E512E" w:rsidRDefault="00EA56E9" w:rsidP="007B211B">
            <w:pPr>
              <w:jc w:val="center"/>
            </w:pPr>
            <w:r w:rsidRPr="002E512E">
              <w:t>119</w:t>
            </w:r>
            <w:r>
              <w:t> </w:t>
            </w:r>
            <w:r w:rsidRPr="002E512E">
              <w:t>170</w:t>
            </w:r>
            <w:r>
              <w:t>,0</w:t>
            </w:r>
          </w:p>
        </w:tc>
        <w:tc>
          <w:tcPr>
            <w:tcW w:w="531" w:type="pct"/>
            <w:tcBorders>
              <w:top w:val="nil"/>
              <w:left w:val="single" w:sz="8" w:space="0" w:color="auto"/>
              <w:bottom w:val="single" w:sz="8" w:space="0" w:color="000000"/>
              <w:right w:val="single" w:sz="8" w:space="0" w:color="auto"/>
            </w:tcBorders>
            <w:shd w:val="clear" w:color="auto" w:fill="auto"/>
            <w:vAlign w:val="center"/>
          </w:tcPr>
          <w:p w:rsidR="00EA56E9" w:rsidRPr="002E512E" w:rsidRDefault="00EA56E9" w:rsidP="007B211B">
            <w:pPr>
              <w:jc w:val="center"/>
            </w:pPr>
            <w:r w:rsidRPr="002E512E">
              <w:t>105 208</w:t>
            </w:r>
          </w:p>
        </w:tc>
        <w:tc>
          <w:tcPr>
            <w:tcW w:w="519" w:type="pct"/>
            <w:tcBorders>
              <w:top w:val="nil"/>
              <w:left w:val="single" w:sz="8" w:space="0" w:color="auto"/>
              <w:bottom w:val="single" w:sz="8" w:space="0" w:color="000000"/>
              <w:right w:val="single" w:sz="8" w:space="0" w:color="auto"/>
            </w:tcBorders>
            <w:shd w:val="clear" w:color="auto" w:fill="auto"/>
            <w:vAlign w:val="center"/>
          </w:tcPr>
          <w:p w:rsidR="00EA56E9" w:rsidRPr="002E512E" w:rsidRDefault="00EA56E9" w:rsidP="007B211B">
            <w:pPr>
              <w:jc w:val="center"/>
            </w:pPr>
            <w:r w:rsidRPr="002E512E">
              <w:t>у 7,5</w:t>
            </w:r>
            <w:r>
              <w:t>1</w:t>
            </w:r>
            <w:r w:rsidRPr="002E512E">
              <w:t xml:space="preserve"> разів</w:t>
            </w:r>
          </w:p>
        </w:tc>
      </w:tr>
      <w:tr w:rsidR="00EA56E9" w:rsidRPr="00D52662" w:rsidTr="007B211B">
        <w:trPr>
          <w:trHeight w:val="240"/>
          <w:jc w:val="center"/>
        </w:trPr>
        <w:tc>
          <w:tcPr>
            <w:tcW w:w="2422" w:type="pct"/>
            <w:tcBorders>
              <w:top w:val="nil"/>
              <w:left w:val="single" w:sz="8" w:space="0" w:color="auto"/>
              <w:bottom w:val="single" w:sz="4" w:space="0" w:color="auto"/>
              <w:right w:val="single" w:sz="4" w:space="0" w:color="auto"/>
            </w:tcBorders>
            <w:shd w:val="clear" w:color="auto" w:fill="auto"/>
            <w:vAlign w:val="center"/>
          </w:tcPr>
          <w:p w:rsidR="00EA56E9" w:rsidRPr="00D52662" w:rsidRDefault="00EA56E9" w:rsidP="007B211B">
            <w:r w:rsidRPr="00D52662">
              <w:t>Чистий прибуток</w:t>
            </w:r>
            <w:r>
              <w:t xml:space="preserve"> </w:t>
            </w:r>
            <w:r w:rsidRPr="00CC7EA1">
              <w:t xml:space="preserve">ТОВ СП </w:t>
            </w:r>
            <w:r w:rsidRPr="00CC7EA1">
              <w:rPr>
                <w:bCs/>
              </w:rPr>
              <w:t>«Вітмарк-Україна»</w:t>
            </w:r>
            <w:r w:rsidRPr="00D52662">
              <w:t>, тис.грн.</w:t>
            </w:r>
          </w:p>
        </w:tc>
        <w:tc>
          <w:tcPr>
            <w:tcW w:w="852" w:type="pct"/>
            <w:tcBorders>
              <w:top w:val="nil"/>
              <w:left w:val="nil"/>
              <w:bottom w:val="single" w:sz="4" w:space="0" w:color="auto"/>
              <w:right w:val="single" w:sz="8" w:space="0" w:color="auto"/>
            </w:tcBorders>
            <w:shd w:val="clear" w:color="auto" w:fill="auto"/>
            <w:vAlign w:val="center"/>
          </w:tcPr>
          <w:p w:rsidR="00EA56E9" w:rsidRPr="002E512E" w:rsidRDefault="00EA56E9" w:rsidP="007B211B">
            <w:pPr>
              <w:jc w:val="center"/>
            </w:pPr>
            <w:r w:rsidRPr="002E512E">
              <w:t>-27</w:t>
            </w:r>
            <w:r>
              <w:t> </w:t>
            </w:r>
            <w:r w:rsidRPr="002E512E">
              <w:t>890</w:t>
            </w:r>
            <w:r>
              <w:t>,0</w:t>
            </w:r>
          </w:p>
        </w:tc>
        <w:tc>
          <w:tcPr>
            <w:tcW w:w="676" w:type="pct"/>
            <w:tcBorders>
              <w:top w:val="nil"/>
              <w:left w:val="nil"/>
              <w:bottom w:val="single" w:sz="4" w:space="0" w:color="auto"/>
              <w:right w:val="single" w:sz="8" w:space="0" w:color="auto"/>
            </w:tcBorders>
            <w:shd w:val="clear" w:color="auto" w:fill="auto"/>
            <w:vAlign w:val="center"/>
          </w:tcPr>
          <w:p w:rsidR="00EA56E9" w:rsidRPr="002E512E" w:rsidRDefault="00EA56E9" w:rsidP="007B211B">
            <w:pPr>
              <w:jc w:val="center"/>
            </w:pPr>
            <w:r w:rsidRPr="002E512E">
              <w:t>98</w:t>
            </w:r>
            <w:r>
              <w:t> </w:t>
            </w:r>
            <w:r w:rsidRPr="002E512E">
              <w:t>003</w:t>
            </w:r>
            <w:r>
              <w:t>,0</w:t>
            </w:r>
          </w:p>
        </w:tc>
        <w:tc>
          <w:tcPr>
            <w:tcW w:w="531" w:type="pct"/>
            <w:tcBorders>
              <w:top w:val="nil"/>
              <w:left w:val="nil"/>
              <w:bottom w:val="single" w:sz="4" w:space="0" w:color="auto"/>
              <w:right w:val="single" w:sz="8" w:space="0" w:color="auto"/>
            </w:tcBorders>
            <w:shd w:val="clear" w:color="auto" w:fill="auto"/>
            <w:vAlign w:val="center"/>
          </w:tcPr>
          <w:p w:rsidR="00EA56E9" w:rsidRPr="002E512E" w:rsidRDefault="00EA56E9" w:rsidP="007B211B">
            <w:pPr>
              <w:jc w:val="center"/>
            </w:pPr>
            <w:r w:rsidRPr="002E512E">
              <w:t>125 893</w:t>
            </w:r>
          </w:p>
        </w:tc>
        <w:tc>
          <w:tcPr>
            <w:tcW w:w="519" w:type="pct"/>
            <w:tcBorders>
              <w:top w:val="nil"/>
              <w:left w:val="nil"/>
              <w:bottom w:val="single" w:sz="4" w:space="0" w:color="auto"/>
              <w:right w:val="single" w:sz="8" w:space="0" w:color="auto"/>
            </w:tcBorders>
            <w:shd w:val="clear" w:color="auto" w:fill="auto"/>
            <w:vAlign w:val="center"/>
          </w:tcPr>
          <w:p w:rsidR="00EA56E9" w:rsidRPr="002E512E" w:rsidRDefault="00EA56E9" w:rsidP="007B211B">
            <w:pPr>
              <w:jc w:val="center"/>
            </w:pPr>
            <w:r w:rsidRPr="002E512E">
              <w:t>у 4,5</w:t>
            </w:r>
            <w:r>
              <w:t>1</w:t>
            </w:r>
            <w:r w:rsidRPr="002E512E">
              <w:t xml:space="preserve"> раз</w:t>
            </w:r>
          </w:p>
        </w:tc>
      </w:tr>
    </w:tbl>
    <w:p w:rsidR="00EA56E9" w:rsidRPr="00D52662" w:rsidRDefault="00EA56E9" w:rsidP="00EA56E9">
      <w:pPr>
        <w:spacing w:line="288" w:lineRule="auto"/>
        <w:ind w:firstLine="720"/>
        <w:jc w:val="both"/>
        <w:rPr>
          <w:sz w:val="16"/>
          <w:szCs w:val="16"/>
        </w:rPr>
      </w:pPr>
    </w:p>
    <w:p w:rsidR="00EA56E9" w:rsidRPr="00BE2E1B" w:rsidRDefault="00EA56E9" w:rsidP="00EA56E9">
      <w:pPr>
        <w:spacing w:line="360" w:lineRule="auto"/>
        <w:ind w:firstLine="709"/>
        <w:jc w:val="both"/>
        <w:rPr>
          <w:sz w:val="28"/>
        </w:rPr>
      </w:pPr>
      <w:r>
        <w:rPr>
          <w:sz w:val="28"/>
        </w:rPr>
        <w:t xml:space="preserve">З таблиці 2.19 видно, що у попередньому році </w:t>
      </w:r>
      <w:r w:rsidRPr="00A7492B">
        <w:rPr>
          <w:color w:val="202122"/>
          <w:sz w:val="28"/>
          <w:szCs w:val="28"/>
        </w:rPr>
        <w:t>виробнич</w:t>
      </w:r>
      <w:r>
        <w:rPr>
          <w:color w:val="202122"/>
          <w:sz w:val="28"/>
          <w:szCs w:val="28"/>
        </w:rPr>
        <w:t>е</w:t>
      </w:r>
      <w:r w:rsidRPr="00A7492B">
        <w:rPr>
          <w:color w:val="202122"/>
          <w:sz w:val="28"/>
          <w:szCs w:val="28"/>
        </w:rPr>
        <w:t xml:space="preserve"> підприємств</w:t>
      </w:r>
      <w:r>
        <w:rPr>
          <w:color w:val="202122"/>
          <w:sz w:val="28"/>
          <w:szCs w:val="28"/>
        </w:rPr>
        <w:t>о</w:t>
      </w:r>
      <w:r w:rsidRPr="00A7492B">
        <w:rPr>
          <w:color w:val="202122"/>
          <w:sz w:val="28"/>
          <w:szCs w:val="28"/>
        </w:rPr>
        <w:t xml:space="preserve">  ТОВ СП «Вітмарк-Україна»</w:t>
      </w:r>
      <w:r>
        <w:rPr>
          <w:sz w:val="28"/>
        </w:rPr>
        <w:t xml:space="preserve"> за результатами діяльності отримало  чистий збиток у сумі  27890 тис. грн, у звітному році має чистий прибуток у сумі 98003 </w:t>
      </w:r>
      <w:r>
        <w:rPr>
          <w:sz w:val="28"/>
        </w:rPr>
        <w:lastRenderedPageBreak/>
        <w:t xml:space="preserve">тис. грн, що у 4,51 рази вище попереднього року, що позитивно характеризує діяльність </w:t>
      </w:r>
      <w:r w:rsidRPr="00A7492B">
        <w:rPr>
          <w:color w:val="202122"/>
          <w:sz w:val="28"/>
          <w:szCs w:val="28"/>
        </w:rPr>
        <w:t>виробничого підприємства  ТОВ СП «Вітмарк-Україна»</w:t>
      </w:r>
      <w:r>
        <w:rPr>
          <w:color w:val="202122"/>
          <w:sz w:val="28"/>
          <w:szCs w:val="28"/>
        </w:rPr>
        <w:t xml:space="preserve"> та </w:t>
      </w:r>
      <w:r>
        <w:rPr>
          <w:sz w:val="28"/>
        </w:rPr>
        <w:t xml:space="preserve"> відбулося за рахунок збільшення фінансового результату до оподаткування у 7,51 рази та зменшення витрат з податку на прибуток на 49,41 %.</w:t>
      </w:r>
    </w:p>
    <w:p w:rsidR="00EA56E9" w:rsidRPr="00D52662" w:rsidRDefault="00EA56E9" w:rsidP="00EA56E9">
      <w:pPr>
        <w:autoSpaceDE w:val="0"/>
        <w:autoSpaceDN w:val="0"/>
        <w:adjustRightInd w:val="0"/>
        <w:spacing w:line="360" w:lineRule="auto"/>
        <w:ind w:right="-545" w:firstLine="720"/>
        <w:rPr>
          <w:sz w:val="28"/>
          <w:szCs w:val="28"/>
        </w:rPr>
      </w:pPr>
      <w:r>
        <w:rPr>
          <w:sz w:val="28"/>
          <w:szCs w:val="28"/>
        </w:rPr>
        <w:t>Оцінка й а</w:t>
      </w:r>
      <w:r w:rsidRPr="00D52662">
        <w:rPr>
          <w:sz w:val="28"/>
          <w:szCs w:val="28"/>
        </w:rPr>
        <w:t xml:space="preserve">наліз рентабельності виробництва </w:t>
      </w:r>
      <w:r w:rsidRPr="00A7492B">
        <w:rPr>
          <w:color w:val="202122"/>
          <w:sz w:val="28"/>
          <w:szCs w:val="28"/>
        </w:rPr>
        <w:t>підприємства  ТОВ СП «Вітмарк-Україна»</w:t>
      </w:r>
      <w:r>
        <w:rPr>
          <w:color w:val="202122"/>
          <w:sz w:val="28"/>
          <w:szCs w:val="28"/>
        </w:rPr>
        <w:t xml:space="preserve"> </w:t>
      </w:r>
      <w:r w:rsidRPr="00D52662">
        <w:rPr>
          <w:sz w:val="28"/>
          <w:szCs w:val="28"/>
        </w:rPr>
        <w:t>здійсн</w:t>
      </w:r>
      <w:r>
        <w:rPr>
          <w:sz w:val="28"/>
          <w:szCs w:val="28"/>
        </w:rPr>
        <w:t>имо за</w:t>
      </w:r>
      <w:r w:rsidRPr="00D52662">
        <w:rPr>
          <w:sz w:val="28"/>
          <w:szCs w:val="28"/>
        </w:rPr>
        <w:t xml:space="preserve"> </w:t>
      </w:r>
      <w:r w:rsidRPr="00D52662">
        <w:rPr>
          <w:rFonts w:eastAsia="Calibri"/>
          <w:bCs/>
          <w:sz w:val="28"/>
          <w:szCs w:val="28"/>
        </w:rPr>
        <w:t xml:space="preserve">даними </w:t>
      </w:r>
      <w:r w:rsidRPr="00D52662">
        <w:rPr>
          <w:bCs/>
          <w:sz w:val="28"/>
          <w:szCs w:val="28"/>
        </w:rPr>
        <w:t>Звіт</w:t>
      </w:r>
      <w:r>
        <w:rPr>
          <w:bCs/>
          <w:sz w:val="28"/>
          <w:szCs w:val="28"/>
        </w:rPr>
        <w:t>у</w:t>
      </w:r>
      <w:r w:rsidRPr="00D52662">
        <w:rPr>
          <w:bCs/>
          <w:sz w:val="28"/>
          <w:szCs w:val="28"/>
        </w:rPr>
        <w:t xml:space="preserve"> про фінансовий стан</w:t>
      </w:r>
      <w:r>
        <w:rPr>
          <w:bCs/>
          <w:sz w:val="28"/>
          <w:szCs w:val="28"/>
        </w:rPr>
        <w:t xml:space="preserve"> та </w:t>
      </w:r>
      <w:r w:rsidRPr="00D52662">
        <w:rPr>
          <w:sz w:val="28"/>
          <w:szCs w:val="28"/>
        </w:rPr>
        <w:t>Звіт</w:t>
      </w:r>
      <w:r>
        <w:rPr>
          <w:sz w:val="28"/>
          <w:szCs w:val="28"/>
        </w:rPr>
        <w:t>у</w:t>
      </w:r>
      <w:r w:rsidRPr="00D52662">
        <w:rPr>
          <w:sz w:val="28"/>
          <w:szCs w:val="28"/>
        </w:rPr>
        <w:t xml:space="preserve"> </w:t>
      </w:r>
      <w:r w:rsidRPr="00D52662">
        <w:rPr>
          <w:bCs/>
          <w:sz w:val="28"/>
          <w:szCs w:val="28"/>
        </w:rPr>
        <w:t>про сукупний дохід</w:t>
      </w:r>
      <w:r>
        <w:rPr>
          <w:bCs/>
          <w:sz w:val="28"/>
          <w:szCs w:val="28"/>
        </w:rPr>
        <w:t xml:space="preserve"> (</w:t>
      </w:r>
      <w:r>
        <w:rPr>
          <w:sz w:val="28"/>
          <w:szCs w:val="28"/>
        </w:rPr>
        <w:t>табл.</w:t>
      </w:r>
      <w:r w:rsidRPr="00D52662">
        <w:rPr>
          <w:sz w:val="28"/>
          <w:szCs w:val="28"/>
        </w:rPr>
        <w:t xml:space="preserve"> 2.</w:t>
      </w:r>
      <w:r>
        <w:rPr>
          <w:sz w:val="28"/>
          <w:szCs w:val="28"/>
        </w:rPr>
        <w:t>9)</w:t>
      </w:r>
      <w:r w:rsidRPr="00D52662">
        <w:rPr>
          <w:sz w:val="28"/>
          <w:szCs w:val="28"/>
        </w:rPr>
        <w:t>.</w:t>
      </w:r>
    </w:p>
    <w:p w:rsidR="00EA56E9" w:rsidRPr="00D52662" w:rsidRDefault="00EA56E9" w:rsidP="00EA56E9">
      <w:pPr>
        <w:autoSpaceDE w:val="0"/>
        <w:autoSpaceDN w:val="0"/>
        <w:adjustRightInd w:val="0"/>
        <w:ind w:firstLine="720"/>
        <w:jc w:val="both"/>
        <w:rPr>
          <w:sz w:val="16"/>
          <w:szCs w:val="16"/>
        </w:rPr>
      </w:pPr>
    </w:p>
    <w:p w:rsidR="00EA56E9" w:rsidRDefault="00EA56E9" w:rsidP="00EA56E9">
      <w:pPr>
        <w:autoSpaceDE w:val="0"/>
        <w:autoSpaceDN w:val="0"/>
        <w:adjustRightInd w:val="0"/>
        <w:spacing w:line="360" w:lineRule="auto"/>
        <w:jc w:val="right"/>
        <w:rPr>
          <w:sz w:val="28"/>
          <w:szCs w:val="28"/>
        </w:rPr>
      </w:pPr>
      <w:r w:rsidRPr="00D52662">
        <w:rPr>
          <w:sz w:val="28"/>
          <w:szCs w:val="28"/>
        </w:rPr>
        <w:t xml:space="preserve">Таблиця </w:t>
      </w:r>
      <w:r>
        <w:rPr>
          <w:sz w:val="28"/>
          <w:szCs w:val="28"/>
        </w:rPr>
        <w:t>2.9</w:t>
      </w:r>
    </w:p>
    <w:p w:rsidR="00EA56E9" w:rsidRDefault="00EA56E9" w:rsidP="00EA56E9">
      <w:pPr>
        <w:autoSpaceDE w:val="0"/>
        <w:autoSpaceDN w:val="0"/>
        <w:adjustRightInd w:val="0"/>
        <w:spacing w:line="360" w:lineRule="auto"/>
        <w:jc w:val="center"/>
        <w:rPr>
          <w:color w:val="202122"/>
          <w:sz w:val="28"/>
          <w:szCs w:val="28"/>
        </w:rPr>
      </w:pPr>
      <w:r>
        <w:rPr>
          <w:sz w:val="28"/>
          <w:szCs w:val="28"/>
        </w:rPr>
        <w:t>Оцінка й а</w:t>
      </w:r>
      <w:r w:rsidRPr="00D52662">
        <w:rPr>
          <w:sz w:val="28"/>
          <w:szCs w:val="28"/>
        </w:rPr>
        <w:t xml:space="preserve">наліз рентабельності виробництва </w:t>
      </w:r>
      <w:r w:rsidRPr="00A7492B">
        <w:rPr>
          <w:color w:val="202122"/>
          <w:sz w:val="28"/>
          <w:szCs w:val="28"/>
        </w:rPr>
        <w:t xml:space="preserve">підприємства </w:t>
      </w:r>
    </w:p>
    <w:p w:rsidR="00EA56E9" w:rsidRPr="00D52662" w:rsidRDefault="00EA56E9" w:rsidP="00EA56E9">
      <w:pPr>
        <w:autoSpaceDE w:val="0"/>
        <w:autoSpaceDN w:val="0"/>
        <w:adjustRightInd w:val="0"/>
        <w:spacing w:line="360" w:lineRule="auto"/>
        <w:jc w:val="center"/>
        <w:rPr>
          <w:sz w:val="16"/>
          <w:szCs w:val="16"/>
        </w:rPr>
      </w:pPr>
      <w:r w:rsidRPr="00A7492B">
        <w:rPr>
          <w:color w:val="202122"/>
          <w:sz w:val="28"/>
          <w:szCs w:val="28"/>
        </w:rPr>
        <w:t>ТОВ СП «Вітмарк-Україна»</w:t>
      </w:r>
    </w:p>
    <w:tbl>
      <w:tblPr>
        <w:tblW w:w="5000" w:type="pct"/>
        <w:tblLook w:val="0000"/>
      </w:tblPr>
      <w:tblGrid>
        <w:gridCol w:w="5399"/>
        <w:gridCol w:w="1683"/>
        <w:gridCol w:w="28"/>
        <w:gridCol w:w="1186"/>
        <w:gridCol w:w="57"/>
        <w:gridCol w:w="1500"/>
      </w:tblGrid>
      <w:tr w:rsidR="00EA56E9" w:rsidRPr="00D52662" w:rsidTr="007B211B">
        <w:trPr>
          <w:trHeight w:hRule="exact" w:val="113"/>
        </w:trPr>
        <w:tc>
          <w:tcPr>
            <w:tcW w:w="2740" w:type="pct"/>
            <w:vMerge w:val="restart"/>
            <w:tcBorders>
              <w:top w:val="single" w:sz="8" w:space="0" w:color="auto"/>
              <w:left w:val="single" w:sz="8" w:space="0" w:color="auto"/>
              <w:bottom w:val="single" w:sz="8" w:space="0" w:color="000000"/>
              <w:right w:val="single" w:sz="4" w:space="0" w:color="auto"/>
            </w:tcBorders>
            <w:shd w:val="clear" w:color="auto" w:fill="auto"/>
            <w:vAlign w:val="center"/>
          </w:tcPr>
          <w:p w:rsidR="00EA56E9" w:rsidRPr="00D52662" w:rsidRDefault="00EA56E9" w:rsidP="007B211B">
            <w:pPr>
              <w:jc w:val="center"/>
            </w:pPr>
            <w:r w:rsidRPr="00D52662">
              <w:t>Показники</w:t>
            </w:r>
          </w:p>
        </w:tc>
        <w:tc>
          <w:tcPr>
            <w:tcW w:w="868" w:type="pct"/>
            <w:gridSpan w:val="2"/>
            <w:vMerge w:val="restart"/>
            <w:tcBorders>
              <w:top w:val="single" w:sz="8" w:space="0" w:color="auto"/>
              <w:left w:val="single" w:sz="8" w:space="0" w:color="auto"/>
              <w:bottom w:val="single" w:sz="8" w:space="0" w:color="000000"/>
              <w:right w:val="single" w:sz="8" w:space="0" w:color="auto"/>
            </w:tcBorders>
            <w:shd w:val="clear" w:color="auto" w:fill="auto"/>
            <w:vAlign w:val="center"/>
          </w:tcPr>
          <w:p w:rsidR="00EA56E9" w:rsidRPr="00D52662" w:rsidRDefault="00EA56E9" w:rsidP="007B211B">
            <w:pPr>
              <w:ind w:hanging="85"/>
              <w:jc w:val="center"/>
            </w:pPr>
            <w:r w:rsidRPr="00D52662">
              <w:t>Попередній рік</w:t>
            </w:r>
          </w:p>
        </w:tc>
        <w:tc>
          <w:tcPr>
            <w:tcW w:w="602" w:type="pct"/>
            <w:vMerge w:val="restart"/>
            <w:tcBorders>
              <w:top w:val="single" w:sz="8" w:space="0" w:color="auto"/>
              <w:left w:val="single" w:sz="8" w:space="0" w:color="auto"/>
              <w:bottom w:val="single" w:sz="8" w:space="0" w:color="000000"/>
              <w:right w:val="single" w:sz="8" w:space="0" w:color="auto"/>
            </w:tcBorders>
            <w:shd w:val="clear" w:color="auto" w:fill="auto"/>
            <w:vAlign w:val="center"/>
          </w:tcPr>
          <w:p w:rsidR="00EA56E9" w:rsidRPr="00D52662" w:rsidRDefault="00EA56E9" w:rsidP="007B211B">
            <w:pPr>
              <w:ind w:hanging="85"/>
              <w:jc w:val="center"/>
            </w:pPr>
            <w:r w:rsidRPr="00D52662">
              <w:t>Звітний рік</w:t>
            </w:r>
          </w:p>
        </w:tc>
        <w:tc>
          <w:tcPr>
            <w:tcW w:w="790" w:type="pct"/>
            <w:gridSpan w:val="2"/>
            <w:vMerge w:val="restart"/>
            <w:tcBorders>
              <w:top w:val="single" w:sz="8" w:space="0" w:color="auto"/>
              <w:left w:val="single" w:sz="8" w:space="0" w:color="auto"/>
              <w:bottom w:val="single" w:sz="8" w:space="0" w:color="000000"/>
              <w:right w:val="single" w:sz="8" w:space="0" w:color="auto"/>
            </w:tcBorders>
            <w:shd w:val="clear" w:color="auto" w:fill="auto"/>
            <w:vAlign w:val="center"/>
          </w:tcPr>
          <w:p w:rsidR="00EA56E9" w:rsidRPr="00D52662" w:rsidRDefault="00EA56E9" w:rsidP="007B211B">
            <w:pPr>
              <w:ind w:hanging="85"/>
              <w:jc w:val="center"/>
            </w:pPr>
            <w:r w:rsidRPr="00D52662">
              <w:t>Абс.відхил.</w:t>
            </w:r>
          </w:p>
        </w:tc>
      </w:tr>
      <w:tr w:rsidR="00EA56E9" w:rsidRPr="00D52662" w:rsidTr="007B211B">
        <w:trPr>
          <w:trHeight w:val="276"/>
        </w:trPr>
        <w:tc>
          <w:tcPr>
            <w:tcW w:w="2740" w:type="pct"/>
            <w:vMerge/>
            <w:tcBorders>
              <w:top w:val="single" w:sz="8" w:space="0" w:color="auto"/>
              <w:left w:val="single" w:sz="8" w:space="0" w:color="auto"/>
              <w:bottom w:val="single" w:sz="8" w:space="0" w:color="000000"/>
              <w:right w:val="single" w:sz="4" w:space="0" w:color="auto"/>
            </w:tcBorders>
            <w:shd w:val="clear" w:color="auto" w:fill="auto"/>
            <w:vAlign w:val="center"/>
          </w:tcPr>
          <w:p w:rsidR="00EA56E9" w:rsidRPr="00D52662" w:rsidRDefault="00EA56E9" w:rsidP="007B211B">
            <w:pPr>
              <w:jc w:val="both"/>
            </w:pPr>
          </w:p>
        </w:tc>
        <w:tc>
          <w:tcPr>
            <w:tcW w:w="868" w:type="pct"/>
            <w:gridSpan w:val="2"/>
            <w:vMerge/>
            <w:tcBorders>
              <w:top w:val="single" w:sz="8" w:space="0" w:color="auto"/>
              <w:left w:val="single" w:sz="8" w:space="0" w:color="auto"/>
              <w:bottom w:val="single" w:sz="8" w:space="0" w:color="000000"/>
              <w:right w:val="single" w:sz="8" w:space="0" w:color="auto"/>
            </w:tcBorders>
            <w:shd w:val="clear" w:color="auto" w:fill="auto"/>
            <w:vAlign w:val="center"/>
          </w:tcPr>
          <w:p w:rsidR="00EA56E9" w:rsidRPr="00D52662" w:rsidRDefault="00EA56E9" w:rsidP="007B211B">
            <w:pPr>
              <w:ind w:hanging="85"/>
              <w:jc w:val="both"/>
            </w:pPr>
          </w:p>
        </w:tc>
        <w:tc>
          <w:tcPr>
            <w:tcW w:w="602" w:type="pct"/>
            <w:vMerge/>
            <w:tcBorders>
              <w:top w:val="single" w:sz="8" w:space="0" w:color="auto"/>
              <w:left w:val="single" w:sz="8" w:space="0" w:color="auto"/>
              <w:bottom w:val="single" w:sz="8" w:space="0" w:color="000000"/>
              <w:right w:val="single" w:sz="8" w:space="0" w:color="auto"/>
            </w:tcBorders>
            <w:shd w:val="clear" w:color="auto" w:fill="auto"/>
            <w:vAlign w:val="center"/>
          </w:tcPr>
          <w:p w:rsidR="00EA56E9" w:rsidRPr="00D52662" w:rsidRDefault="00EA56E9" w:rsidP="007B211B">
            <w:pPr>
              <w:ind w:hanging="85"/>
              <w:jc w:val="both"/>
            </w:pPr>
          </w:p>
        </w:tc>
        <w:tc>
          <w:tcPr>
            <w:tcW w:w="790" w:type="pct"/>
            <w:gridSpan w:val="2"/>
            <w:vMerge/>
            <w:tcBorders>
              <w:top w:val="single" w:sz="8" w:space="0" w:color="auto"/>
              <w:left w:val="single" w:sz="8" w:space="0" w:color="auto"/>
              <w:bottom w:val="single" w:sz="8" w:space="0" w:color="000000"/>
              <w:right w:val="single" w:sz="8" w:space="0" w:color="auto"/>
            </w:tcBorders>
            <w:shd w:val="clear" w:color="auto" w:fill="auto"/>
            <w:vAlign w:val="center"/>
          </w:tcPr>
          <w:p w:rsidR="00EA56E9" w:rsidRPr="00D52662" w:rsidRDefault="00EA56E9" w:rsidP="007B211B">
            <w:pPr>
              <w:ind w:hanging="85"/>
              <w:jc w:val="both"/>
            </w:pPr>
          </w:p>
        </w:tc>
      </w:tr>
      <w:tr w:rsidR="00EA56E9" w:rsidRPr="00D52662" w:rsidTr="007B211B">
        <w:trPr>
          <w:trHeight w:val="265"/>
        </w:trPr>
        <w:tc>
          <w:tcPr>
            <w:tcW w:w="2740" w:type="pct"/>
            <w:tcBorders>
              <w:top w:val="nil"/>
              <w:left w:val="single" w:sz="8" w:space="0" w:color="auto"/>
              <w:bottom w:val="single" w:sz="8" w:space="0" w:color="auto"/>
              <w:right w:val="single" w:sz="4" w:space="0" w:color="auto"/>
            </w:tcBorders>
            <w:shd w:val="clear" w:color="auto" w:fill="auto"/>
            <w:vAlign w:val="bottom"/>
          </w:tcPr>
          <w:p w:rsidR="00EA56E9" w:rsidRPr="00D52662" w:rsidRDefault="00EA56E9" w:rsidP="007B211B">
            <w:r w:rsidRPr="00D52662">
              <w:t>Загальна величина виробничих фондів підприємства</w:t>
            </w:r>
            <w:r>
              <w:t xml:space="preserve"> </w:t>
            </w:r>
            <w:r w:rsidRPr="00CC7EA1">
              <w:t xml:space="preserve">ТОВ СП </w:t>
            </w:r>
            <w:r w:rsidRPr="00CC7EA1">
              <w:rPr>
                <w:bCs/>
              </w:rPr>
              <w:t>«Вітмарк-Україна»</w:t>
            </w:r>
            <w:r w:rsidRPr="00D52662">
              <w:t>, тис. грн..</w:t>
            </w:r>
          </w:p>
        </w:tc>
        <w:tc>
          <w:tcPr>
            <w:tcW w:w="854" w:type="pct"/>
            <w:tcBorders>
              <w:top w:val="nil"/>
              <w:left w:val="nil"/>
              <w:bottom w:val="single" w:sz="8" w:space="0" w:color="auto"/>
              <w:right w:val="single" w:sz="8" w:space="0" w:color="auto"/>
            </w:tcBorders>
            <w:shd w:val="clear" w:color="auto" w:fill="auto"/>
            <w:vAlign w:val="center"/>
          </w:tcPr>
          <w:p w:rsidR="00EA56E9" w:rsidRPr="00181732" w:rsidRDefault="00EA56E9" w:rsidP="007B211B">
            <w:pPr>
              <w:jc w:val="center"/>
              <w:rPr>
                <w:color w:val="000000"/>
                <w:sz w:val="22"/>
                <w:szCs w:val="22"/>
              </w:rPr>
            </w:pPr>
            <w:r w:rsidRPr="00181732">
              <w:rPr>
                <w:color w:val="000000"/>
                <w:sz w:val="22"/>
                <w:szCs w:val="22"/>
              </w:rPr>
              <w:t>2495221</w:t>
            </w:r>
          </w:p>
        </w:tc>
        <w:tc>
          <w:tcPr>
            <w:tcW w:w="645" w:type="pct"/>
            <w:gridSpan w:val="3"/>
            <w:tcBorders>
              <w:top w:val="nil"/>
              <w:left w:val="nil"/>
              <w:bottom w:val="single" w:sz="8" w:space="0" w:color="auto"/>
              <w:right w:val="single" w:sz="8" w:space="0" w:color="auto"/>
            </w:tcBorders>
            <w:shd w:val="clear" w:color="auto" w:fill="auto"/>
            <w:vAlign w:val="center"/>
          </w:tcPr>
          <w:p w:rsidR="00EA56E9" w:rsidRPr="00181732" w:rsidRDefault="00EA56E9" w:rsidP="007B211B">
            <w:pPr>
              <w:jc w:val="center"/>
              <w:rPr>
                <w:color w:val="000000"/>
                <w:sz w:val="22"/>
                <w:szCs w:val="22"/>
              </w:rPr>
            </w:pPr>
            <w:r w:rsidRPr="00181732">
              <w:rPr>
                <w:color w:val="000000"/>
                <w:sz w:val="22"/>
                <w:szCs w:val="22"/>
              </w:rPr>
              <w:t>2585658</w:t>
            </w:r>
          </w:p>
        </w:tc>
        <w:tc>
          <w:tcPr>
            <w:tcW w:w="761" w:type="pct"/>
            <w:tcBorders>
              <w:top w:val="nil"/>
              <w:left w:val="nil"/>
              <w:bottom w:val="single" w:sz="8" w:space="0" w:color="auto"/>
              <w:right w:val="single" w:sz="8" w:space="0" w:color="auto"/>
            </w:tcBorders>
            <w:shd w:val="clear" w:color="auto" w:fill="auto"/>
            <w:vAlign w:val="center"/>
          </w:tcPr>
          <w:p w:rsidR="00EA56E9" w:rsidRPr="00181732" w:rsidRDefault="00EA56E9" w:rsidP="007B211B">
            <w:pPr>
              <w:jc w:val="center"/>
              <w:rPr>
                <w:color w:val="000000"/>
                <w:sz w:val="22"/>
                <w:szCs w:val="22"/>
              </w:rPr>
            </w:pPr>
            <w:r w:rsidRPr="00181732">
              <w:rPr>
                <w:color w:val="000000"/>
                <w:sz w:val="22"/>
                <w:szCs w:val="22"/>
              </w:rPr>
              <w:t>90437</w:t>
            </w:r>
          </w:p>
        </w:tc>
      </w:tr>
      <w:tr w:rsidR="00EA56E9" w:rsidRPr="00D52662" w:rsidTr="007B211B">
        <w:trPr>
          <w:trHeight w:val="193"/>
        </w:trPr>
        <w:tc>
          <w:tcPr>
            <w:tcW w:w="2740" w:type="pct"/>
            <w:tcBorders>
              <w:top w:val="nil"/>
              <w:left w:val="single" w:sz="8" w:space="0" w:color="auto"/>
              <w:bottom w:val="single" w:sz="8" w:space="0" w:color="auto"/>
              <w:right w:val="single" w:sz="4" w:space="0" w:color="auto"/>
            </w:tcBorders>
            <w:shd w:val="clear" w:color="auto" w:fill="auto"/>
          </w:tcPr>
          <w:p w:rsidR="00EA56E9" w:rsidRPr="00D52662" w:rsidRDefault="00EA56E9" w:rsidP="007B211B">
            <w:r w:rsidRPr="00D52662">
              <w:t>Рентабельність виробництва</w:t>
            </w:r>
            <w:r>
              <w:t xml:space="preserve"> на  </w:t>
            </w:r>
            <w:r w:rsidRPr="00CC7EA1">
              <w:t xml:space="preserve">ТОВ СП </w:t>
            </w:r>
            <w:r w:rsidRPr="00CC7EA1">
              <w:rPr>
                <w:bCs/>
              </w:rPr>
              <w:t>«Вітмарк-Україна»</w:t>
            </w:r>
            <w:r w:rsidRPr="00D52662">
              <w:t>, %</w:t>
            </w:r>
          </w:p>
        </w:tc>
        <w:tc>
          <w:tcPr>
            <w:tcW w:w="854" w:type="pct"/>
            <w:tcBorders>
              <w:top w:val="nil"/>
              <w:left w:val="nil"/>
              <w:bottom w:val="single" w:sz="8" w:space="0" w:color="auto"/>
              <w:right w:val="single" w:sz="8" w:space="0" w:color="auto"/>
            </w:tcBorders>
            <w:shd w:val="clear" w:color="auto" w:fill="auto"/>
            <w:vAlign w:val="center"/>
          </w:tcPr>
          <w:p w:rsidR="00EA56E9" w:rsidRPr="00181732" w:rsidRDefault="00EA56E9" w:rsidP="007B211B">
            <w:pPr>
              <w:jc w:val="center"/>
              <w:rPr>
                <w:color w:val="000000"/>
                <w:sz w:val="22"/>
                <w:szCs w:val="22"/>
              </w:rPr>
            </w:pPr>
            <w:r w:rsidRPr="00181732">
              <w:rPr>
                <w:color w:val="000000"/>
                <w:sz w:val="22"/>
                <w:szCs w:val="22"/>
              </w:rPr>
              <w:t>0,56</w:t>
            </w:r>
            <w:r>
              <w:rPr>
                <w:color w:val="000000"/>
                <w:sz w:val="22"/>
                <w:szCs w:val="22"/>
              </w:rPr>
              <w:t>1</w:t>
            </w:r>
          </w:p>
        </w:tc>
        <w:tc>
          <w:tcPr>
            <w:tcW w:w="645" w:type="pct"/>
            <w:gridSpan w:val="3"/>
            <w:tcBorders>
              <w:top w:val="nil"/>
              <w:left w:val="nil"/>
              <w:bottom w:val="single" w:sz="8" w:space="0" w:color="auto"/>
              <w:right w:val="single" w:sz="8" w:space="0" w:color="auto"/>
            </w:tcBorders>
            <w:shd w:val="clear" w:color="auto" w:fill="auto"/>
            <w:vAlign w:val="center"/>
          </w:tcPr>
          <w:p w:rsidR="00EA56E9" w:rsidRPr="00181732" w:rsidRDefault="00EA56E9" w:rsidP="007B211B">
            <w:pPr>
              <w:jc w:val="center"/>
              <w:rPr>
                <w:color w:val="000000"/>
                <w:sz w:val="22"/>
                <w:szCs w:val="22"/>
              </w:rPr>
            </w:pPr>
            <w:r w:rsidRPr="00181732">
              <w:rPr>
                <w:color w:val="000000"/>
                <w:sz w:val="22"/>
                <w:szCs w:val="22"/>
              </w:rPr>
              <w:t>4,61</w:t>
            </w:r>
            <w:r>
              <w:rPr>
                <w:color w:val="000000"/>
                <w:sz w:val="22"/>
                <w:szCs w:val="22"/>
              </w:rPr>
              <w:t>1</w:t>
            </w:r>
          </w:p>
        </w:tc>
        <w:tc>
          <w:tcPr>
            <w:tcW w:w="761" w:type="pct"/>
            <w:tcBorders>
              <w:top w:val="nil"/>
              <w:left w:val="nil"/>
              <w:bottom w:val="single" w:sz="8" w:space="0" w:color="auto"/>
              <w:right w:val="single" w:sz="8" w:space="0" w:color="auto"/>
            </w:tcBorders>
            <w:shd w:val="clear" w:color="auto" w:fill="auto"/>
            <w:vAlign w:val="center"/>
          </w:tcPr>
          <w:p w:rsidR="00EA56E9" w:rsidRPr="00181732" w:rsidRDefault="00EA56E9" w:rsidP="007B211B">
            <w:pPr>
              <w:jc w:val="center"/>
              <w:rPr>
                <w:color w:val="000000"/>
                <w:sz w:val="22"/>
                <w:szCs w:val="22"/>
              </w:rPr>
            </w:pPr>
            <w:r w:rsidRPr="00181732">
              <w:rPr>
                <w:color w:val="000000"/>
                <w:sz w:val="22"/>
                <w:szCs w:val="22"/>
              </w:rPr>
              <w:t>4,05</w:t>
            </w:r>
            <w:r>
              <w:rPr>
                <w:color w:val="000000"/>
                <w:sz w:val="22"/>
                <w:szCs w:val="22"/>
              </w:rPr>
              <w:t>1</w:t>
            </w:r>
          </w:p>
        </w:tc>
      </w:tr>
      <w:tr w:rsidR="00EA56E9" w:rsidRPr="00D52662" w:rsidTr="007B211B">
        <w:trPr>
          <w:trHeight w:val="265"/>
        </w:trPr>
        <w:tc>
          <w:tcPr>
            <w:tcW w:w="2740" w:type="pct"/>
            <w:tcBorders>
              <w:top w:val="nil"/>
              <w:left w:val="single" w:sz="8" w:space="0" w:color="auto"/>
              <w:bottom w:val="single" w:sz="8" w:space="0" w:color="auto"/>
              <w:right w:val="single" w:sz="4" w:space="0" w:color="auto"/>
            </w:tcBorders>
            <w:shd w:val="clear" w:color="auto" w:fill="auto"/>
            <w:vAlign w:val="bottom"/>
          </w:tcPr>
          <w:p w:rsidR="00EA56E9" w:rsidRPr="00D52662" w:rsidRDefault="00EA56E9" w:rsidP="007B211B">
            <w:r w:rsidRPr="00D52662">
              <w:t>Середня річна вартість оборотних коштів</w:t>
            </w:r>
            <w:r>
              <w:t xml:space="preserve"> </w:t>
            </w:r>
            <w:r w:rsidRPr="00CC7EA1">
              <w:t xml:space="preserve">ТОВ СП </w:t>
            </w:r>
            <w:r w:rsidRPr="00CC7EA1">
              <w:rPr>
                <w:bCs/>
              </w:rPr>
              <w:t>«Вітмарк-Україна»</w:t>
            </w:r>
            <w:r w:rsidRPr="00D52662">
              <w:t>, тис.грн.</w:t>
            </w:r>
          </w:p>
        </w:tc>
        <w:tc>
          <w:tcPr>
            <w:tcW w:w="854" w:type="pct"/>
            <w:tcBorders>
              <w:top w:val="nil"/>
              <w:left w:val="nil"/>
              <w:bottom w:val="single" w:sz="8" w:space="0" w:color="auto"/>
              <w:right w:val="single" w:sz="8" w:space="0" w:color="auto"/>
            </w:tcBorders>
            <w:shd w:val="clear" w:color="auto" w:fill="auto"/>
            <w:vAlign w:val="center"/>
          </w:tcPr>
          <w:p w:rsidR="00EA56E9" w:rsidRPr="00181732" w:rsidRDefault="00EA56E9" w:rsidP="007B211B">
            <w:pPr>
              <w:jc w:val="center"/>
              <w:rPr>
                <w:color w:val="000000"/>
                <w:sz w:val="22"/>
                <w:szCs w:val="22"/>
              </w:rPr>
            </w:pPr>
            <w:r w:rsidRPr="00181732">
              <w:rPr>
                <w:color w:val="000000"/>
                <w:sz w:val="22"/>
                <w:szCs w:val="22"/>
              </w:rPr>
              <w:t>567038,5</w:t>
            </w:r>
            <w:r>
              <w:rPr>
                <w:color w:val="000000"/>
                <w:sz w:val="22"/>
                <w:szCs w:val="22"/>
              </w:rPr>
              <w:t>1</w:t>
            </w:r>
          </w:p>
        </w:tc>
        <w:tc>
          <w:tcPr>
            <w:tcW w:w="645" w:type="pct"/>
            <w:gridSpan w:val="3"/>
            <w:tcBorders>
              <w:top w:val="nil"/>
              <w:left w:val="nil"/>
              <w:bottom w:val="single" w:sz="8" w:space="0" w:color="auto"/>
              <w:right w:val="single" w:sz="8" w:space="0" w:color="auto"/>
            </w:tcBorders>
            <w:shd w:val="clear" w:color="auto" w:fill="auto"/>
            <w:vAlign w:val="center"/>
          </w:tcPr>
          <w:p w:rsidR="00EA56E9" w:rsidRPr="00181732" w:rsidRDefault="00EA56E9" w:rsidP="007B211B">
            <w:pPr>
              <w:jc w:val="center"/>
              <w:rPr>
                <w:color w:val="000000"/>
                <w:sz w:val="22"/>
                <w:szCs w:val="22"/>
              </w:rPr>
            </w:pPr>
            <w:r w:rsidRPr="00181732">
              <w:rPr>
                <w:color w:val="000000"/>
                <w:sz w:val="22"/>
                <w:szCs w:val="22"/>
              </w:rPr>
              <w:t>625397</w:t>
            </w:r>
          </w:p>
        </w:tc>
        <w:tc>
          <w:tcPr>
            <w:tcW w:w="761" w:type="pct"/>
            <w:tcBorders>
              <w:top w:val="nil"/>
              <w:left w:val="nil"/>
              <w:bottom w:val="single" w:sz="8" w:space="0" w:color="auto"/>
              <w:right w:val="single" w:sz="8" w:space="0" w:color="auto"/>
            </w:tcBorders>
            <w:shd w:val="clear" w:color="auto" w:fill="auto"/>
            <w:vAlign w:val="center"/>
          </w:tcPr>
          <w:p w:rsidR="00EA56E9" w:rsidRPr="00181732" w:rsidRDefault="00EA56E9" w:rsidP="007B211B">
            <w:pPr>
              <w:jc w:val="center"/>
              <w:rPr>
                <w:color w:val="000000"/>
                <w:sz w:val="22"/>
                <w:szCs w:val="22"/>
              </w:rPr>
            </w:pPr>
            <w:r w:rsidRPr="00181732">
              <w:rPr>
                <w:color w:val="000000"/>
                <w:sz w:val="22"/>
                <w:szCs w:val="22"/>
              </w:rPr>
              <w:t>58 359</w:t>
            </w:r>
          </w:p>
        </w:tc>
      </w:tr>
      <w:tr w:rsidR="00EA56E9" w:rsidRPr="00D52662" w:rsidTr="007B211B">
        <w:trPr>
          <w:trHeight w:val="186"/>
        </w:trPr>
        <w:tc>
          <w:tcPr>
            <w:tcW w:w="2740" w:type="pct"/>
            <w:tcBorders>
              <w:top w:val="single" w:sz="4" w:space="0" w:color="auto"/>
              <w:left w:val="single" w:sz="8" w:space="0" w:color="auto"/>
              <w:bottom w:val="single" w:sz="8" w:space="0" w:color="auto"/>
              <w:right w:val="single" w:sz="4" w:space="0" w:color="auto"/>
            </w:tcBorders>
            <w:shd w:val="clear" w:color="auto" w:fill="auto"/>
            <w:vAlign w:val="bottom"/>
          </w:tcPr>
          <w:p w:rsidR="00EA56E9" w:rsidRPr="00D52662" w:rsidRDefault="00EA56E9" w:rsidP="007B211B">
            <w:r w:rsidRPr="00D52662">
              <w:t>Середня річна вартість основних засобів</w:t>
            </w:r>
            <w:r>
              <w:t xml:space="preserve"> </w:t>
            </w:r>
            <w:r w:rsidRPr="00CC7EA1">
              <w:t xml:space="preserve">ТОВ СП </w:t>
            </w:r>
            <w:r w:rsidRPr="00CC7EA1">
              <w:rPr>
                <w:bCs/>
              </w:rPr>
              <w:t>«Вітмарк-Україна»</w:t>
            </w:r>
            <w:r w:rsidRPr="00D52662">
              <w:t>, тис.грн.</w:t>
            </w:r>
          </w:p>
        </w:tc>
        <w:tc>
          <w:tcPr>
            <w:tcW w:w="854" w:type="pct"/>
            <w:tcBorders>
              <w:top w:val="single" w:sz="4" w:space="0" w:color="auto"/>
              <w:left w:val="nil"/>
              <w:bottom w:val="single" w:sz="8" w:space="0" w:color="auto"/>
              <w:right w:val="single" w:sz="8" w:space="0" w:color="auto"/>
            </w:tcBorders>
            <w:shd w:val="clear" w:color="auto" w:fill="auto"/>
            <w:vAlign w:val="center"/>
          </w:tcPr>
          <w:p w:rsidR="00EA56E9" w:rsidRPr="00181732" w:rsidRDefault="00EA56E9" w:rsidP="007B211B">
            <w:pPr>
              <w:jc w:val="center"/>
              <w:rPr>
                <w:color w:val="000000"/>
                <w:sz w:val="22"/>
                <w:szCs w:val="22"/>
              </w:rPr>
            </w:pPr>
            <w:r w:rsidRPr="00181732">
              <w:rPr>
                <w:color w:val="000000"/>
                <w:sz w:val="22"/>
                <w:szCs w:val="22"/>
              </w:rPr>
              <w:t>1928182,5</w:t>
            </w:r>
            <w:r>
              <w:rPr>
                <w:color w:val="000000"/>
                <w:sz w:val="22"/>
                <w:szCs w:val="22"/>
              </w:rPr>
              <w:t>1</w:t>
            </w:r>
          </w:p>
        </w:tc>
        <w:tc>
          <w:tcPr>
            <w:tcW w:w="645" w:type="pct"/>
            <w:gridSpan w:val="3"/>
            <w:tcBorders>
              <w:top w:val="single" w:sz="4" w:space="0" w:color="auto"/>
              <w:left w:val="nil"/>
              <w:bottom w:val="single" w:sz="8" w:space="0" w:color="auto"/>
              <w:right w:val="single" w:sz="8" w:space="0" w:color="auto"/>
            </w:tcBorders>
            <w:shd w:val="clear" w:color="auto" w:fill="auto"/>
            <w:vAlign w:val="center"/>
          </w:tcPr>
          <w:p w:rsidR="00EA56E9" w:rsidRPr="00181732" w:rsidRDefault="00EA56E9" w:rsidP="007B211B">
            <w:pPr>
              <w:jc w:val="center"/>
              <w:rPr>
                <w:color w:val="000000"/>
                <w:sz w:val="22"/>
                <w:szCs w:val="22"/>
              </w:rPr>
            </w:pPr>
            <w:r w:rsidRPr="00181732">
              <w:rPr>
                <w:color w:val="000000"/>
                <w:sz w:val="22"/>
                <w:szCs w:val="22"/>
              </w:rPr>
              <w:t>1960261</w:t>
            </w:r>
          </w:p>
        </w:tc>
        <w:tc>
          <w:tcPr>
            <w:tcW w:w="761" w:type="pct"/>
            <w:tcBorders>
              <w:top w:val="single" w:sz="4" w:space="0" w:color="auto"/>
              <w:left w:val="nil"/>
              <w:bottom w:val="single" w:sz="8" w:space="0" w:color="auto"/>
              <w:right w:val="single" w:sz="8" w:space="0" w:color="auto"/>
            </w:tcBorders>
            <w:shd w:val="clear" w:color="auto" w:fill="auto"/>
            <w:vAlign w:val="center"/>
          </w:tcPr>
          <w:p w:rsidR="00EA56E9" w:rsidRPr="00181732" w:rsidRDefault="00EA56E9" w:rsidP="007B211B">
            <w:pPr>
              <w:jc w:val="center"/>
              <w:rPr>
                <w:color w:val="000000"/>
                <w:sz w:val="22"/>
                <w:szCs w:val="22"/>
              </w:rPr>
            </w:pPr>
            <w:r w:rsidRPr="00181732">
              <w:rPr>
                <w:color w:val="000000"/>
                <w:sz w:val="22"/>
                <w:szCs w:val="22"/>
              </w:rPr>
              <w:t>32 079</w:t>
            </w:r>
          </w:p>
        </w:tc>
      </w:tr>
      <w:tr w:rsidR="00EA56E9" w:rsidRPr="00D52662" w:rsidTr="007B211B">
        <w:trPr>
          <w:trHeight w:val="399"/>
        </w:trPr>
        <w:tc>
          <w:tcPr>
            <w:tcW w:w="2740" w:type="pct"/>
            <w:tcBorders>
              <w:top w:val="nil"/>
              <w:left w:val="single" w:sz="8" w:space="0" w:color="auto"/>
              <w:bottom w:val="single" w:sz="8" w:space="0" w:color="auto"/>
              <w:right w:val="single" w:sz="4" w:space="0" w:color="auto"/>
            </w:tcBorders>
            <w:shd w:val="clear" w:color="auto" w:fill="auto"/>
            <w:vAlign w:val="center"/>
          </w:tcPr>
          <w:p w:rsidR="00EA56E9" w:rsidRPr="00D52662" w:rsidRDefault="00EA56E9" w:rsidP="007B211B">
            <w:pPr>
              <w:ind w:left="-62"/>
            </w:pPr>
            <w:r w:rsidRPr="00D52662">
              <w:t xml:space="preserve">Фінансовий результат </w:t>
            </w:r>
            <w:r w:rsidRPr="00CC7EA1">
              <w:t xml:space="preserve">ТОВ СП </w:t>
            </w:r>
            <w:r w:rsidRPr="00CC7EA1">
              <w:rPr>
                <w:bCs/>
              </w:rPr>
              <w:t>«Вітмарк-Україна»</w:t>
            </w:r>
            <w:r>
              <w:rPr>
                <w:bCs/>
              </w:rPr>
              <w:t xml:space="preserve"> </w:t>
            </w:r>
            <w:r w:rsidRPr="00D52662">
              <w:t>до оподаткування, тис.грн.</w:t>
            </w:r>
          </w:p>
        </w:tc>
        <w:tc>
          <w:tcPr>
            <w:tcW w:w="868" w:type="pct"/>
            <w:gridSpan w:val="2"/>
            <w:tcBorders>
              <w:top w:val="nil"/>
              <w:left w:val="nil"/>
              <w:bottom w:val="single" w:sz="8" w:space="0" w:color="auto"/>
              <w:right w:val="single" w:sz="8" w:space="0" w:color="auto"/>
            </w:tcBorders>
            <w:shd w:val="clear" w:color="auto" w:fill="auto"/>
            <w:vAlign w:val="center"/>
          </w:tcPr>
          <w:p w:rsidR="00EA56E9" w:rsidRPr="00181732" w:rsidRDefault="00EA56E9" w:rsidP="007B211B">
            <w:pPr>
              <w:jc w:val="center"/>
              <w:rPr>
                <w:color w:val="000000"/>
                <w:sz w:val="22"/>
                <w:szCs w:val="22"/>
              </w:rPr>
            </w:pPr>
            <w:r w:rsidRPr="00181732">
              <w:rPr>
                <w:color w:val="000000"/>
                <w:sz w:val="22"/>
                <w:szCs w:val="22"/>
              </w:rPr>
              <w:t>13 962</w:t>
            </w:r>
          </w:p>
        </w:tc>
        <w:tc>
          <w:tcPr>
            <w:tcW w:w="602" w:type="pct"/>
            <w:tcBorders>
              <w:top w:val="nil"/>
              <w:left w:val="nil"/>
              <w:bottom w:val="single" w:sz="8" w:space="0" w:color="auto"/>
              <w:right w:val="single" w:sz="8" w:space="0" w:color="auto"/>
            </w:tcBorders>
            <w:shd w:val="clear" w:color="auto" w:fill="auto"/>
            <w:vAlign w:val="center"/>
          </w:tcPr>
          <w:p w:rsidR="00EA56E9" w:rsidRPr="00181732" w:rsidRDefault="00EA56E9" w:rsidP="007B211B">
            <w:pPr>
              <w:jc w:val="center"/>
              <w:rPr>
                <w:color w:val="000000"/>
                <w:sz w:val="22"/>
                <w:szCs w:val="22"/>
              </w:rPr>
            </w:pPr>
            <w:r w:rsidRPr="00181732">
              <w:rPr>
                <w:color w:val="000000"/>
                <w:sz w:val="22"/>
                <w:szCs w:val="22"/>
              </w:rPr>
              <w:t>119 170</w:t>
            </w:r>
          </w:p>
        </w:tc>
        <w:tc>
          <w:tcPr>
            <w:tcW w:w="790" w:type="pct"/>
            <w:gridSpan w:val="2"/>
            <w:tcBorders>
              <w:top w:val="nil"/>
              <w:left w:val="nil"/>
              <w:bottom w:val="single" w:sz="8" w:space="0" w:color="auto"/>
              <w:right w:val="single" w:sz="8" w:space="0" w:color="auto"/>
            </w:tcBorders>
            <w:shd w:val="clear" w:color="auto" w:fill="auto"/>
            <w:vAlign w:val="center"/>
          </w:tcPr>
          <w:p w:rsidR="00EA56E9" w:rsidRPr="00181732" w:rsidRDefault="00EA56E9" w:rsidP="007B211B">
            <w:pPr>
              <w:jc w:val="center"/>
              <w:rPr>
                <w:color w:val="000000"/>
                <w:sz w:val="22"/>
                <w:szCs w:val="22"/>
              </w:rPr>
            </w:pPr>
            <w:r w:rsidRPr="00181732">
              <w:rPr>
                <w:color w:val="000000"/>
                <w:sz w:val="22"/>
                <w:szCs w:val="22"/>
              </w:rPr>
              <w:t>105 208</w:t>
            </w:r>
          </w:p>
        </w:tc>
      </w:tr>
    </w:tbl>
    <w:p w:rsidR="00EA56E9" w:rsidRPr="00D52662" w:rsidRDefault="00EA56E9" w:rsidP="00EA56E9">
      <w:pPr>
        <w:tabs>
          <w:tab w:val="num" w:pos="1260"/>
        </w:tabs>
        <w:ind w:firstLine="720"/>
        <w:jc w:val="both"/>
        <w:rPr>
          <w:sz w:val="16"/>
          <w:szCs w:val="16"/>
        </w:rPr>
      </w:pPr>
    </w:p>
    <w:p w:rsidR="00EA56E9" w:rsidRDefault="00EA56E9" w:rsidP="00EA56E9">
      <w:pPr>
        <w:spacing w:line="360" w:lineRule="auto"/>
        <w:ind w:firstLine="705"/>
        <w:jc w:val="both"/>
        <w:rPr>
          <w:sz w:val="28"/>
        </w:rPr>
      </w:pPr>
      <w:r>
        <w:rPr>
          <w:sz w:val="28"/>
        </w:rPr>
        <w:t xml:space="preserve">Відмітимо, що рентабельність виробництва на </w:t>
      </w:r>
      <w:r w:rsidRPr="00A7492B">
        <w:rPr>
          <w:color w:val="202122"/>
          <w:sz w:val="28"/>
          <w:szCs w:val="28"/>
        </w:rPr>
        <w:t>підприємства  ТОВ СП «Вітмарк-Україна»</w:t>
      </w:r>
      <w:r>
        <w:rPr>
          <w:sz w:val="28"/>
        </w:rPr>
        <w:t xml:space="preserve">в звітному році порівняно з попереднім збільшилась на 4,051 в. п., що відбулося за рахунок збільшення  фінансового результату до оподаткування на 105 208,0 тис. грн. та збільшення загальної величини виробничих засобів </w:t>
      </w:r>
      <w:r w:rsidRPr="00A7492B">
        <w:rPr>
          <w:color w:val="202122"/>
          <w:sz w:val="28"/>
          <w:szCs w:val="28"/>
        </w:rPr>
        <w:t>підприємства  ТОВ СП «Вітмарк-Україна»</w:t>
      </w:r>
      <w:r>
        <w:rPr>
          <w:sz w:val="28"/>
        </w:rPr>
        <w:t xml:space="preserve">на 90 437,0 тис. грн. </w:t>
      </w:r>
    </w:p>
    <w:p w:rsidR="00EA56E9" w:rsidRDefault="00EA56E9" w:rsidP="00EA56E9">
      <w:pPr>
        <w:spacing w:line="360" w:lineRule="auto"/>
        <w:ind w:firstLine="705"/>
        <w:jc w:val="both"/>
        <w:rPr>
          <w:sz w:val="28"/>
        </w:rPr>
      </w:pPr>
      <w:r>
        <w:rPr>
          <w:sz w:val="28"/>
        </w:rPr>
        <w:t xml:space="preserve">Для розрахунку  впливу кожного з чинників на зміну рентабельності виробництва </w:t>
      </w:r>
      <w:r w:rsidRPr="00A7492B">
        <w:rPr>
          <w:color w:val="202122"/>
          <w:sz w:val="28"/>
          <w:szCs w:val="28"/>
        </w:rPr>
        <w:t>підприємства  ТОВ СП «Вітмарк-Україна»</w:t>
      </w:r>
      <w:r>
        <w:rPr>
          <w:color w:val="202122"/>
          <w:sz w:val="28"/>
          <w:szCs w:val="28"/>
        </w:rPr>
        <w:t xml:space="preserve"> застосовується </w:t>
      </w:r>
      <w:r>
        <w:rPr>
          <w:sz w:val="28"/>
        </w:rPr>
        <w:t xml:space="preserve"> прийом ланцюгових підстановок.</w:t>
      </w:r>
    </w:p>
    <w:p w:rsidR="00EA56E9" w:rsidRPr="00D52662" w:rsidRDefault="00EA56E9" w:rsidP="00EA56E9">
      <w:pPr>
        <w:spacing w:line="360" w:lineRule="auto"/>
        <w:ind w:firstLine="705"/>
        <w:jc w:val="both"/>
        <w:rPr>
          <w:sz w:val="28"/>
        </w:rPr>
      </w:pPr>
      <w:r w:rsidRPr="00D52662">
        <w:rPr>
          <w:sz w:val="28"/>
        </w:rPr>
        <w:lastRenderedPageBreak/>
        <w:t xml:space="preserve">За допомогою прийому ланцюгових підстановок </w:t>
      </w:r>
      <w:r>
        <w:rPr>
          <w:sz w:val="28"/>
        </w:rPr>
        <w:t xml:space="preserve">діагностуємо </w:t>
      </w:r>
      <w:r w:rsidRPr="00D52662">
        <w:rPr>
          <w:sz w:val="28"/>
        </w:rPr>
        <w:t xml:space="preserve"> вплив на зміну рентабельності виробництва </w:t>
      </w:r>
      <w:r w:rsidRPr="00A7492B">
        <w:rPr>
          <w:color w:val="202122"/>
          <w:sz w:val="28"/>
          <w:szCs w:val="28"/>
        </w:rPr>
        <w:t xml:space="preserve"> ТОВ СП «Вітмарк-Україна»</w:t>
      </w:r>
      <w:r>
        <w:rPr>
          <w:color w:val="202122"/>
          <w:sz w:val="28"/>
          <w:szCs w:val="28"/>
        </w:rPr>
        <w:t xml:space="preserve"> </w:t>
      </w:r>
      <w:r w:rsidRPr="00D52662">
        <w:rPr>
          <w:sz w:val="28"/>
        </w:rPr>
        <w:t>в звітному році порівняно з попереднім таких факторів, як:</w:t>
      </w:r>
    </w:p>
    <w:p w:rsidR="00EA56E9" w:rsidRPr="00706934" w:rsidRDefault="00EA56E9" w:rsidP="00391255">
      <w:pPr>
        <w:pStyle w:val="af3"/>
        <w:numPr>
          <w:ilvl w:val="0"/>
          <w:numId w:val="7"/>
        </w:numPr>
        <w:shd w:val="clear" w:color="auto" w:fill="FFFFFF"/>
        <w:spacing w:before="0" w:beforeAutospacing="0" w:after="0" w:afterAutospacing="0" w:line="360" w:lineRule="auto"/>
        <w:ind w:left="0" w:firstLine="709"/>
        <w:jc w:val="both"/>
        <w:rPr>
          <w:color w:val="202122"/>
          <w:sz w:val="28"/>
          <w:szCs w:val="28"/>
          <w:lang w:val="uk-UA"/>
        </w:rPr>
      </w:pPr>
      <w:r w:rsidRPr="00EA56E9">
        <w:rPr>
          <w:sz w:val="28"/>
          <w:lang w:val="uk-UA"/>
        </w:rPr>
        <w:t>з</w:t>
      </w:r>
      <w:r w:rsidRPr="00706934">
        <w:rPr>
          <w:color w:val="202122"/>
          <w:sz w:val="28"/>
          <w:szCs w:val="28"/>
          <w:lang w:val="uk-UA"/>
        </w:rPr>
        <w:t>міна прибутку виробничого підприємства  ТОВ СП «Вітмарк-Україна» від звичайної діяльності до оподаткування;</w:t>
      </w:r>
    </w:p>
    <w:p w:rsidR="00EA56E9" w:rsidRPr="00706934" w:rsidRDefault="00EA56E9" w:rsidP="00391255">
      <w:pPr>
        <w:pStyle w:val="af3"/>
        <w:numPr>
          <w:ilvl w:val="0"/>
          <w:numId w:val="7"/>
        </w:numPr>
        <w:shd w:val="clear" w:color="auto" w:fill="FFFFFF"/>
        <w:spacing w:before="0" w:beforeAutospacing="0" w:after="0" w:afterAutospacing="0" w:line="360" w:lineRule="auto"/>
        <w:ind w:left="0" w:firstLine="709"/>
        <w:jc w:val="both"/>
        <w:rPr>
          <w:color w:val="202122"/>
          <w:sz w:val="28"/>
          <w:szCs w:val="28"/>
          <w:lang w:val="uk-UA"/>
        </w:rPr>
      </w:pPr>
      <w:r w:rsidRPr="00706934">
        <w:rPr>
          <w:color w:val="202122"/>
          <w:sz w:val="28"/>
          <w:szCs w:val="28"/>
          <w:lang w:val="uk-UA"/>
        </w:rPr>
        <w:t>зміна середньої річної вартості основних засобів виробничого підприємства  ТОВ СП «Вітмарк-Україна» за основним видом діяльності;</w:t>
      </w:r>
    </w:p>
    <w:p w:rsidR="00EA56E9" w:rsidRPr="00706934" w:rsidRDefault="00EA56E9" w:rsidP="00391255">
      <w:pPr>
        <w:pStyle w:val="af3"/>
        <w:numPr>
          <w:ilvl w:val="0"/>
          <w:numId w:val="7"/>
        </w:numPr>
        <w:shd w:val="clear" w:color="auto" w:fill="FFFFFF"/>
        <w:spacing w:before="0" w:beforeAutospacing="0" w:after="0" w:afterAutospacing="0" w:line="360" w:lineRule="auto"/>
        <w:ind w:left="0" w:firstLine="709"/>
        <w:jc w:val="both"/>
        <w:rPr>
          <w:color w:val="202122"/>
          <w:sz w:val="28"/>
          <w:szCs w:val="28"/>
          <w:lang w:val="uk-UA"/>
        </w:rPr>
      </w:pPr>
      <w:r w:rsidRPr="00706934">
        <w:rPr>
          <w:color w:val="202122"/>
          <w:sz w:val="28"/>
          <w:szCs w:val="28"/>
          <w:lang w:val="uk-UA"/>
        </w:rPr>
        <w:t>зміна середньої річної вартості оборотних ресурсів виробничого підприємства  ТОВ СП «Вітмарк-Україна».</w:t>
      </w:r>
    </w:p>
    <w:p w:rsidR="00EA56E9" w:rsidRDefault="00EA56E9" w:rsidP="00EA56E9">
      <w:pPr>
        <w:spacing w:line="360" w:lineRule="auto"/>
        <w:ind w:firstLine="705"/>
        <w:jc w:val="both"/>
        <w:rPr>
          <w:sz w:val="28"/>
        </w:rPr>
      </w:pPr>
      <w:r>
        <w:rPr>
          <w:sz w:val="28"/>
        </w:rPr>
        <w:t xml:space="preserve">Дані таблиці 2.9 свідчать, що в звітному році порівняно з попереднім рентабельність виробництва </w:t>
      </w:r>
      <w:r w:rsidRPr="00A7492B">
        <w:rPr>
          <w:color w:val="202122"/>
          <w:sz w:val="28"/>
          <w:szCs w:val="28"/>
        </w:rPr>
        <w:t>ТОВ СП «Вітмарк-Україна»</w:t>
      </w:r>
      <w:r>
        <w:rPr>
          <w:color w:val="202122"/>
          <w:sz w:val="28"/>
          <w:szCs w:val="28"/>
        </w:rPr>
        <w:t xml:space="preserve"> </w:t>
      </w:r>
      <w:r>
        <w:rPr>
          <w:sz w:val="28"/>
        </w:rPr>
        <w:t>збільшилась на 4,051 відсоткових пункти. На це вплинули наступні фактори:</w:t>
      </w:r>
    </w:p>
    <w:p w:rsidR="00EA56E9" w:rsidRPr="00706934" w:rsidRDefault="00EA56E9" w:rsidP="00391255">
      <w:pPr>
        <w:pStyle w:val="af3"/>
        <w:numPr>
          <w:ilvl w:val="0"/>
          <w:numId w:val="7"/>
        </w:numPr>
        <w:shd w:val="clear" w:color="auto" w:fill="FFFFFF"/>
        <w:spacing w:before="0" w:beforeAutospacing="0" w:after="0" w:afterAutospacing="0" w:line="360" w:lineRule="auto"/>
        <w:ind w:left="0" w:firstLine="709"/>
        <w:jc w:val="both"/>
        <w:rPr>
          <w:color w:val="202122"/>
          <w:sz w:val="28"/>
          <w:szCs w:val="28"/>
          <w:lang w:val="uk-UA"/>
        </w:rPr>
      </w:pPr>
      <w:r w:rsidRPr="00706934">
        <w:rPr>
          <w:color w:val="202122"/>
          <w:sz w:val="28"/>
          <w:szCs w:val="28"/>
          <w:lang w:val="uk-UA"/>
        </w:rPr>
        <w:t>збільшення прибутку ТОВ СП «Вітмарк-Україна» до оподаткування на 105208,0 тис. грн., здійснило позитивний вплив та призвело до збільшення  рентабельності виробництва на 4,221 в. п. ((119170/(1928182,5+567038,5)-0,56)*100=4,771-0,56=4,221в.п.)</w:t>
      </w:r>
    </w:p>
    <w:p w:rsidR="00EA56E9" w:rsidRPr="00706934" w:rsidRDefault="00EA56E9" w:rsidP="00391255">
      <w:pPr>
        <w:pStyle w:val="af3"/>
        <w:numPr>
          <w:ilvl w:val="0"/>
          <w:numId w:val="7"/>
        </w:numPr>
        <w:shd w:val="clear" w:color="auto" w:fill="FFFFFF"/>
        <w:spacing w:before="0" w:beforeAutospacing="0" w:after="0" w:afterAutospacing="0" w:line="360" w:lineRule="auto"/>
        <w:ind w:left="0" w:firstLine="709"/>
        <w:jc w:val="both"/>
        <w:rPr>
          <w:color w:val="202122"/>
          <w:sz w:val="28"/>
          <w:szCs w:val="28"/>
          <w:lang w:val="uk-UA"/>
        </w:rPr>
      </w:pPr>
      <w:r w:rsidRPr="00706934">
        <w:rPr>
          <w:color w:val="202122"/>
          <w:sz w:val="28"/>
          <w:szCs w:val="28"/>
          <w:lang w:val="uk-UA"/>
        </w:rPr>
        <w:t>збільшення середньої річної вартості основних засобів ТОВ СП «Вітмарк-Україна» на 32079 тис. грн здійснило негативний вплив  і призвело до зменшення рентабельності виробництва  на 0,051 в. п. ((119170/(196061+567038,5)-4,77)*100=-0,051 в. п.)</w:t>
      </w:r>
    </w:p>
    <w:p w:rsidR="00EA56E9" w:rsidRPr="00706934" w:rsidRDefault="00EA56E9" w:rsidP="00391255">
      <w:pPr>
        <w:pStyle w:val="af3"/>
        <w:numPr>
          <w:ilvl w:val="0"/>
          <w:numId w:val="7"/>
        </w:numPr>
        <w:shd w:val="clear" w:color="auto" w:fill="FFFFFF"/>
        <w:spacing w:before="0" w:beforeAutospacing="0" w:after="0" w:afterAutospacing="0" w:line="360" w:lineRule="auto"/>
        <w:ind w:left="0" w:firstLine="709"/>
        <w:jc w:val="both"/>
        <w:rPr>
          <w:color w:val="202122"/>
          <w:sz w:val="28"/>
          <w:szCs w:val="28"/>
          <w:lang w:val="uk-UA"/>
        </w:rPr>
      </w:pPr>
      <w:r w:rsidRPr="00706934">
        <w:rPr>
          <w:color w:val="202122"/>
          <w:sz w:val="28"/>
          <w:szCs w:val="28"/>
          <w:lang w:val="uk-UA"/>
        </w:rPr>
        <w:t>збільшення середньої річної вартості оборотних коштів здійснило негативний вплив та призвело до зменшення рентабельності виробництва на 0,121 в.п. ((119170/(1960261+625397)-4,72)*100=4-0,121 в.п.).</w:t>
      </w:r>
    </w:p>
    <w:p w:rsidR="00EA56E9" w:rsidRPr="00D52662" w:rsidRDefault="00EA56E9" w:rsidP="00EA56E9">
      <w:pPr>
        <w:spacing w:line="360" w:lineRule="auto"/>
        <w:ind w:firstLine="705"/>
        <w:jc w:val="both"/>
        <w:rPr>
          <w:sz w:val="28"/>
        </w:rPr>
      </w:pPr>
      <w:r>
        <w:rPr>
          <w:sz w:val="28"/>
        </w:rPr>
        <w:t>Загальний вплив факторів дорівнюється приблизно 4,051 в.п.</w:t>
      </w:r>
    </w:p>
    <w:p w:rsidR="00EA56E9" w:rsidRPr="002E512E" w:rsidRDefault="00EA56E9" w:rsidP="00EA56E9">
      <w:pPr>
        <w:spacing w:line="360" w:lineRule="auto"/>
        <w:ind w:firstLine="709"/>
        <w:jc w:val="both"/>
        <w:rPr>
          <w:sz w:val="28"/>
          <w:szCs w:val="28"/>
        </w:rPr>
      </w:pPr>
      <w:r w:rsidRPr="00706934">
        <w:rPr>
          <w:rFonts w:eastAsia="Calibri"/>
          <w:bCs/>
          <w:sz w:val="28"/>
          <w:szCs w:val="28"/>
        </w:rPr>
        <w:t xml:space="preserve">Аналіз </w:t>
      </w:r>
      <w:r w:rsidRPr="00706934">
        <w:rPr>
          <w:bCs/>
          <w:sz w:val="28"/>
          <w:szCs w:val="28"/>
        </w:rPr>
        <w:t xml:space="preserve">ймовірності банкрутства </w:t>
      </w:r>
      <w:r w:rsidRPr="00A7492B">
        <w:rPr>
          <w:color w:val="202122"/>
          <w:sz w:val="28"/>
          <w:szCs w:val="28"/>
        </w:rPr>
        <w:t>виробничого підприємства  ТОВ СП «Вітмарк-Україна»</w:t>
      </w:r>
      <w:r>
        <w:rPr>
          <w:color w:val="202122"/>
          <w:sz w:val="28"/>
          <w:szCs w:val="28"/>
        </w:rPr>
        <w:t xml:space="preserve"> </w:t>
      </w:r>
      <w:r w:rsidRPr="00706934">
        <w:rPr>
          <w:rFonts w:eastAsia="Calibri"/>
          <w:bCs/>
          <w:sz w:val="28"/>
          <w:szCs w:val="28"/>
        </w:rPr>
        <w:t xml:space="preserve"> здійснюють за допомогою даних форм</w:t>
      </w:r>
      <w:r w:rsidRPr="00D52662">
        <w:rPr>
          <w:rFonts w:eastAsia="Calibri"/>
          <w:bCs/>
          <w:sz w:val="28"/>
          <w:szCs w:val="28"/>
        </w:rPr>
        <w:t xml:space="preserve"> </w:t>
      </w:r>
      <w:r w:rsidRPr="00D52662">
        <w:rPr>
          <w:bCs/>
          <w:sz w:val="28"/>
          <w:szCs w:val="28"/>
        </w:rPr>
        <w:t>Звіт</w:t>
      </w:r>
      <w:r>
        <w:rPr>
          <w:bCs/>
          <w:sz w:val="28"/>
          <w:szCs w:val="28"/>
        </w:rPr>
        <w:t>у</w:t>
      </w:r>
      <w:r w:rsidRPr="00D52662">
        <w:rPr>
          <w:bCs/>
          <w:sz w:val="28"/>
          <w:szCs w:val="28"/>
        </w:rPr>
        <w:t xml:space="preserve"> про фінансовий стан</w:t>
      </w:r>
      <w:r>
        <w:rPr>
          <w:bCs/>
          <w:sz w:val="28"/>
          <w:szCs w:val="28"/>
        </w:rPr>
        <w:t xml:space="preserve">, </w:t>
      </w:r>
      <w:r w:rsidRPr="00D52662">
        <w:rPr>
          <w:sz w:val="28"/>
          <w:szCs w:val="28"/>
        </w:rPr>
        <w:t>Звіт</w:t>
      </w:r>
      <w:r>
        <w:rPr>
          <w:sz w:val="28"/>
          <w:szCs w:val="28"/>
        </w:rPr>
        <w:t>у</w:t>
      </w:r>
      <w:r w:rsidRPr="00D52662">
        <w:rPr>
          <w:sz w:val="28"/>
          <w:szCs w:val="28"/>
        </w:rPr>
        <w:t xml:space="preserve"> про фінансові результати та Приміт</w:t>
      </w:r>
      <w:r>
        <w:rPr>
          <w:sz w:val="28"/>
          <w:szCs w:val="28"/>
        </w:rPr>
        <w:t>ок</w:t>
      </w:r>
      <w:r w:rsidRPr="00D52662">
        <w:rPr>
          <w:sz w:val="28"/>
          <w:szCs w:val="28"/>
        </w:rPr>
        <w:t xml:space="preserve"> до річної фінансової звітності.</w:t>
      </w:r>
    </w:p>
    <w:p w:rsidR="00EA56E9" w:rsidRPr="00D52662" w:rsidRDefault="00EA56E9" w:rsidP="00EA56E9">
      <w:pPr>
        <w:tabs>
          <w:tab w:val="num" w:pos="1260"/>
        </w:tabs>
        <w:spacing w:line="360" w:lineRule="auto"/>
        <w:ind w:right="140" w:firstLine="720"/>
        <w:jc w:val="both"/>
        <w:rPr>
          <w:sz w:val="28"/>
          <w:szCs w:val="28"/>
        </w:rPr>
      </w:pPr>
      <w:r w:rsidRPr="00D52662">
        <w:rPr>
          <w:bCs/>
          <w:sz w:val="28"/>
          <w:szCs w:val="28"/>
        </w:rPr>
        <w:lastRenderedPageBreak/>
        <w:t xml:space="preserve">Оцінка ймовірності банкрутства </w:t>
      </w:r>
      <w:r w:rsidRPr="00A7492B">
        <w:rPr>
          <w:color w:val="202122"/>
          <w:sz w:val="28"/>
          <w:szCs w:val="28"/>
        </w:rPr>
        <w:t>виробничого підприємства  ТОВ СП «Вітмарк-Україна»</w:t>
      </w:r>
      <w:r>
        <w:rPr>
          <w:color w:val="202122"/>
          <w:sz w:val="28"/>
          <w:szCs w:val="28"/>
        </w:rPr>
        <w:t xml:space="preserve"> </w:t>
      </w:r>
      <w:r w:rsidRPr="00D52662">
        <w:rPr>
          <w:rFonts w:eastAsia="Calibri"/>
          <w:bCs/>
          <w:sz w:val="28"/>
          <w:szCs w:val="28"/>
        </w:rPr>
        <w:t xml:space="preserve"> за двох факторною моделлю Альтмана </w:t>
      </w:r>
      <w:r w:rsidRPr="00D52662">
        <w:rPr>
          <w:sz w:val="28"/>
          <w:szCs w:val="28"/>
        </w:rPr>
        <w:t xml:space="preserve">здійснюється за допомогою формули </w:t>
      </w:r>
      <w:r>
        <w:rPr>
          <w:sz w:val="28"/>
          <w:szCs w:val="28"/>
        </w:rPr>
        <w:t>2.</w:t>
      </w:r>
      <w:r w:rsidRPr="00D52662">
        <w:rPr>
          <w:sz w:val="28"/>
          <w:szCs w:val="28"/>
        </w:rPr>
        <w:t>1</w:t>
      </w:r>
      <w:r>
        <w:rPr>
          <w:sz w:val="28"/>
          <w:szCs w:val="28"/>
          <w:lang w:val="en-US"/>
        </w:rPr>
        <w:t>[15]</w:t>
      </w:r>
      <w:r w:rsidRPr="00D52662">
        <w:rPr>
          <w:sz w:val="28"/>
          <w:szCs w:val="28"/>
        </w:rPr>
        <w:t>.</w:t>
      </w:r>
    </w:p>
    <w:p w:rsidR="00EA56E9" w:rsidRPr="00D52662" w:rsidRDefault="00EA56E9" w:rsidP="00EA56E9">
      <w:pPr>
        <w:shd w:val="clear" w:color="auto" w:fill="FFFFFF"/>
        <w:jc w:val="both"/>
        <w:outlineLvl w:val="1"/>
        <w:rPr>
          <w:sz w:val="28"/>
          <w:szCs w:val="28"/>
        </w:rPr>
      </w:pPr>
      <w:r>
        <w:rPr>
          <w:sz w:val="28"/>
          <w:szCs w:val="28"/>
        </w:rPr>
        <w:t xml:space="preserve">       </w:t>
      </w:r>
    </w:p>
    <w:tbl>
      <w:tblPr>
        <w:tblW w:w="0" w:type="auto"/>
        <w:tblInd w:w="1476" w:type="dxa"/>
        <w:tblLook w:val="04A0"/>
      </w:tblPr>
      <w:tblGrid>
        <w:gridCol w:w="984"/>
        <w:gridCol w:w="3519"/>
        <w:gridCol w:w="605"/>
        <w:gridCol w:w="3022"/>
      </w:tblGrid>
      <w:tr w:rsidR="00EA56E9" w:rsidRPr="00D52662" w:rsidTr="007B211B">
        <w:tc>
          <w:tcPr>
            <w:tcW w:w="984" w:type="dxa"/>
            <w:vMerge w:val="restart"/>
            <w:vAlign w:val="center"/>
          </w:tcPr>
          <w:p w:rsidR="00EA56E9" w:rsidRPr="00D52662" w:rsidRDefault="00EA56E9" w:rsidP="007B211B">
            <w:pPr>
              <w:spacing w:before="150"/>
              <w:jc w:val="right"/>
              <w:outlineLvl w:val="1"/>
              <w:rPr>
                <w:sz w:val="28"/>
                <w:szCs w:val="28"/>
              </w:rPr>
            </w:pPr>
            <w:r w:rsidRPr="00D52662">
              <w:rPr>
                <w:i/>
                <w:iCs/>
                <w:sz w:val="28"/>
                <w:szCs w:val="28"/>
                <w:lang w:val="en-US" w:bidi="gu-IN"/>
              </w:rPr>
              <w:t>Z</w:t>
            </w:r>
            <w:r w:rsidRPr="00D52662">
              <w:rPr>
                <w:i/>
                <w:iCs/>
                <w:sz w:val="28"/>
                <w:szCs w:val="28"/>
                <w:lang w:bidi="gu-IN"/>
              </w:rPr>
              <w:t xml:space="preserve"> </w:t>
            </w:r>
            <w:r w:rsidRPr="00D52662">
              <w:rPr>
                <w:sz w:val="28"/>
                <w:szCs w:val="28"/>
                <w:lang w:bidi="gu-IN"/>
              </w:rPr>
              <w:t>=</w:t>
            </w:r>
          </w:p>
        </w:tc>
        <w:tc>
          <w:tcPr>
            <w:tcW w:w="3519" w:type="dxa"/>
            <w:vMerge w:val="restart"/>
            <w:vAlign w:val="center"/>
          </w:tcPr>
          <w:p w:rsidR="00EA56E9" w:rsidRPr="00D52662" w:rsidRDefault="00EA56E9" w:rsidP="007B211B">
            <w:pPr>
              <w:spacing w:before="150"/>
              <w:jc w:val="center"/>
              <w:outlineLvl w:val="1"/>
              <w:rPr>
                <w:sz w:val="28"/>
                <w:szCs w:val="28"/>
              </w:rPr>
            </w:pPr>
            <w:r w:rsidRPr="00D52662">
              <w:rPr>
                <w:sz w:val="28"/>
                <w:szCs w:val="28"/>
                <w:lang w:bidi="gu-IN"/>
              </w:rPr>
              <w:t>-0.3877</w:t>
            </w:r>
            <w:r>
              <w:rPr>
                <w:sz w:val="28"/>
                <w:szCs w:val="28"/>
                <w:lang w:val="en-US" w:bidi="gu-IN"/>
              </w:rPr>
              <w:t>1</w:t>
            </w:r>
            <w:r w:rsidRPr="00D52662">
              <w:rPr>
                <w:sz w:val="28"/>
                <w:szCs w:val="28"/>
                <w:lang w:bidi="gu-IN"/>
              </w:rPr>
              <w:t>– 1.0736∙К</w:t>
            </w:r>
            <w:r w:rsidRPr="00D52662">
              <w:rPr>
                <w:sz w:val="28"/>
                <w:szCs w:val="28"/>
                <w:vertAlign w:val="subscript"/>
                <w:lang w:bidi="gu-IN"/>
              </w:rPr>
              <w:t xml:space="preserve">пл </w:t>
            </w:r>
            <w:r w:rsidRPr="00D52662">
              <w:rPr>
                <w:sz w:val="28"/>
                <w:szCs w:val="28"/>
                <w:lang w:bidi="gu-IN"/>
              </w:rPr>
              <w:t>+ 0579</w:t>
            </w:r>
            <w:r>
              <w:rPr>
                <w:sz w:val="28"/>
                <w:szCs w:val="28"/>
                <w:lang w:val="en-US" w:bidi="gu-IN"/>
              </w:rPr>
              <w:t>1</w:t>
            </w:r>
            <w:r w:rsidRPr="00D52662">
              <w:rPr>
                <w:sz w:val="28"/>
                <w:szCs w:val="28"/>
                <w:lang w:bidi="gu-IN"/>
              </w:rPr>
              <w:t xml:space="preserve"> ∙</w:t>
            </w:r>
          </w:p>
        </w:tc>
        <w:tc>
          <w:tcPr>
            <w:tcW w:w="605" w:type="dxa"/>
            <w:tcBorders>
              <w:bottom w:val="single" w:sz="4" w:space="0" w:color="auto"/>
            </w:tcBorders>
          </w:tcPr>
          <w:p w:rsidR="00EA56E9" w:rsidRPr="00D52662" w:rsidRDefault="00EA56E9" w:rsidP="007B211B">
            <w:pPr>
              <w:spacing w:before="150"/>
              <w:jc w:val="center"/>
              <w:outlineLvl w:val="1"/>
              <w:rPr>
                <w:sz w:val="28"/>
                <w:szCs w:val="28"/>
              </w:rPr>
            </w:pPr>
            <w:r w:rsidRPr="00D52662">
              <w:rPr>
                <w:sz w:val="28"/>
                <w:szCs w:val="28"/>
                <w:lang w:bidi="gu-IN"/>
              </w:rPr>
              <w:t>ПК</w:t>
            </w:r>
          </w:p>
        </w:tc>
        <w:tc>
          <w:tcPr>
            <w:tcW w:w="3022" w:type="dxa"/>
            <w:vMerge w:val="restart"/>
            <w:vAlign w:val="center"/>
          </w:tcPr>
          <w:p w:rsidR="00EA56E9" w:rsidRPr="00D52662" w:rsidRDefault="00EA56E9" w:rsidP="007B211B">
            <w:pPr>
              <w:spacing w:before="150"/>
              <w:jc w:val="right"/>
              <w:outlineLvl w:val="1"/>
              <w:rPr>
                <w:sz w:val="28"/>
                <w:szCs w:val="28"/>
              </w:rPr>
            </w:pPr>
            <w:r w:rsidRPr="00D52662">
              <w:rPr>
                <w:sz w:val="28"/>
                <w:szCs w:val="28"/>
                <w:lang w:bidi="gu-IN"/>
              </w:rPr>
              <w:t>(</w:t>
            </w:r>
            <w:r>
              <w:rPr>
                <w:sz w:val="28"/>
                <w:szCs w:val="28"/>
                <w:lang w:bidi="gu-IN"/>
              </w:rPr>
              <w:t>2.</w:t>
            </w:r>
            <w:r w:rsidRPr="00D52662">
              <w:rPr>
                <w:sz w:val="28"/>
                <w:szCs w:val="28"/>
                <w:lang w:bidi="gu-IN"/>
              </w:rPr>
              <w:t>1)</w:t>
            </w:r>
          </w:p>
        </w:tc>
      </w:tr>
      <w:tr w:rsidR="00EA56E9" w:rsidRPr="00D52662" w:rsidTr="007B211B">
        <w:tc>
          <w:tcPr>
            <w:tcW w:w="984" w:type="dxa"/>
            <w:vMerge/>
          </w:tcPr>
          <w:p w:rsidR="00EA56E9" w:rsidRPr="00D52662" w:rsidRDefault="00EA56E9" w:rsidP="007B211B">
            <w:pPr>
              <w:spacing w:before="150"/>
              <w:jc w:val="both"/>
              <w:outlineLvl w:val="1"/>
              <w:rPr>
                <w:sz w:val="28"/>
                <w:szCs w:val="28"/>
              </w:rPr>
            </w:pPr>
          </w:p>
        </w:tc>
        <w:tc>
          <w:tcPr>
            <w:tcW w:w="3519" w:type="dxa"/>
            <w:vMerge/>
          </w:tcPr>
          <w:p w:rsidR="00EA56E9" w:rsidRPr="00D52662" w:rsidRDefault="00EA56E9" w:rsidP="007B211B">
            <w:pPr>
              <w:spacing w:before="150"/>
              <w:jc w:val="both"/>
              <w:outlineLvl w:val="1"/>
              <w:rPr>
                <w:sz w:val="28"/>
                <w:szCs w:val="28"/>
              </w:rPr>
            </w:pPr>
          </w:p>
        </w:tc>
        <w:tc>
          <w:tcPr>
            <w:tcW w:w="605" w:type="dxa"/>
            <w:tcBorders>
              <w:top w:val="single" w:sz="4" w:space="0" w:color="auto"/>
            </w:tcBorders>
          </w:tcPr>
          <w:p w:rsidR="00EA56E9" w:rsidRPr="00D52662" w:rsidRDefault="00EA56E9" w:rsidP="007B211B">
            <w:pPr>
              <w:spacing w:before="150"/>
              <w:jc w:val="center"/>
              <w:outlineLvl w:val="1"/>
              <w:rPr>
                <w:sz w:val="28"/>
                <w:szCs w:val="28"/>
              </w:rPr>
            </w:pPr>
            <w:r w:rsidRPr="00D52662">
              <w:rPr>
                <w:sz w:val="28"/>
                <w:szCs w:val="28"/>
                <w:lang w:bidi="gu-IN"/>
              </w:rPr>
              <w:t>П</w:t>
            </w:r>
          </w:p>
        </w:tc>
        <w:tc>
          <w:tcPr>
            <w:tcW w:w="3022" w:type="dxa"/>
            <w:vMerge/>
          </w:tcPr>
          <w:p w:rsidR="00EA56E9" w:rsidRPr="00D52662" w:rsidRDefault="00EA56E9" w:rsidP="007B211B">
            <w:pPr>
              <w:spacing w:before="150"/>
              <w:jc w:val="both"/>
              <w:outlineLvl w:val="1"/>
              <w:rPr>
                <w:sz w:val="28"/>
                <w:szCs w:val="28"/>
              </w:rPr>
            </w:pPr>
          </w:p>
        </w:tc>
      </w:tr>
    </w:tbl>
    <w:p w:rsidR="00EA56E9" w:rsidRPr="00AD4135" w:rsidRDefault="00EA56E9" w:rsidP="00391255">
      <w:pPr>
        <w:pStyle w:val="af3"/>
        <w:numPr>
          <w:ilvl w:val="0"/>
          <w:numId w:val="7"/>
        </w:numPr>
        <w:shd w:val="clear" w:color="auto" w:fill="FFFFFF"/>
        <w:spacing w:before="0" w:beforeAutospacing="0" w:after="0" w:afterAutospacing="0" w:line="360" w:lineRule="auto"/>
        <w:ind w:left="0" w:firstLine="709"/>
        <w:jc w:val="both"/>
        <w:rPr>
          <w:color w:val="202122"/>
          <w:sz w:val="28"/>
          <w:szCs w:val="28"/>
          <w:lang w:val="uk-UA"/>
        </w:rPr>
      </w:pPr>
      <w:r w:rsidRPr="00D52662">
        <w:rPr>
          <w:sz w:val="28"/>
          <w:szCs w:val="28"/>
          <w:lang w:bidi="gu-IN"/>
        </w:rPr>
        <w:t xml:space="preserve">  </w:t>
      </w:r>
      <w:r w:rsidRPr="00AD4135">
        <w:rPr>
          <w:color w:val="202122"/>
          <w:sz w:val="28"/>
          <w:szCs w:val="28"/>
          <w:lang w:val="uk-UA"/>
        </w:rPr>
        <w:t xml:space="preserve">де Z – показник ймовірності банкрутства виробничого підприємства  ТОВ СП «Вітмарк-Україна» </w:t>
      </w:r>
    </w:p>
    <w:p w:rsidR="00EA56E9" w:rsidRPr="00AD4135" w:rsidRDefault="00EA56E9" w:rsidP="00391255">
      <w:pPr>
        <w:pStyle w:val="af3"/>
        <w:numPr>
          <w:ilvl w:val="0"/>
          <w:numId w:val="7"/>
        </w:numPr>
        <w:shd w:val="clear" w:color="auto" w:fill="FFFFFF"/>
        <w:spacing w:before="0" w:beforeAutospacing="0" w:after="0" w:afterAutospacing="0" w:line="360" w:lineRule="auto"/>
        <w:ind w:left="0" w:firstLine="709"/>
        <w:jc w:val="both"/>
        <w:rPr>
          <w:color w:val="202122"/>
          <w:sz w:val="28"/>
          <w:szCs w:val="28"/>
          <w:lang w:val="uk-UA"/>
        </w:rPr>
      </w:pPr>
      <w:r w:rsidRPr="00AD4135">
        <w:rPr>
          <w:color w:val="202122"/>
          <w:sz w:val="28"/>
          <w:szCs w:val="28"/>
          <w:lang w:val="uk-UA"/>
        </w:rPr>
        <w:t>Кпл – коефіцієнт поточної ліквідності виробничого підприємства  ТОВ СП «Вітмарк-Україна»;</w:t>
      </w:r>
    </w:p>
    <w:p w:rsidR="00EA56E9" w:rsidRPr="00AD4135" w:rsidRDefault="00EA56E9" w:rsidP="00391255">
      <w:pPr>
        <w:pStyle w:val="af3"/>
        <w:numPr>
          <w:ilvl w:val="0"/>
          <w:numId w:val="7"/>
        </w:numPr>
        <w:shd w:val="clear" w:color="auto" w:fill="FFFFFF"/>
        <w:spacing w:before="0" w:beforeAutospacing="0" w:after="0" w:afterAutospacing="0" w:line="360" w:lineRule="auto"/>
        <w:ind w:left="0" w:firstLine="709"/>
        <w:jc w:val="both"/>
        <w:rPr>
          <w:color w:val="202122"/>
          <w:sz w:val="28"/>
          <w:szCs w:val="28"/>
          <w:lang w:val="uk-UA"/>
        </w:rPr>
      </w:pPr>
      <w:r w:rsidRPr="00AD4135">
        <w:rPr>
          <w:color w:val="202122"/>
          <w:sz w:val="28"/>
          <w:szCs w:val="28"/>
          <w:lang w:val="uk-UA"/>
        </w:rPr>
        <w:t>ПК – позиковий капітал виробничого підприємства  ТОВ СП «Вітмарк-Україна» (ф. №1, 1595+1695+1700);</w:t>
      </w:r>
    </w:p>
    <w:p w:rsidR="00EA56E9" w:rsidRPr="00AD4135" w:rsidRDefault="00EA56E9" w:rsidP="00391255">
      <w:pPr>
        <w:pStyle w:val="af3"/>
        <w:numPr>
          <w:ilvl w:val="0"/>
          <w:numId w:val="7"/>
        </w:numPr>
        <w:shd w:val="clear" w:color="auto" w:fill="FFFFFF"/>
        <w:spacing w:before="0" w:beforeAutospacing="0" w:after="0" w:afterAutospacing="0" w:line="360" w:lineRule="auto"/>
        <w:ind w:left="0" w:firstLine="709"/>
        <w:jc w:val="both"/>
        <w:rPr>
          <w:color w:val="202122"/>
          <w:sz w:val="28"/>
          <w:szCs w:val="28"/>
          <w:lang w:val="uk-UA"/>
        </w:rPr>
      </w:pPr>
      <w:r w:rsidRPr="00AD4135">
        <w:rPr>
          <w:color w:val="202122"/>
          <w:sz w:val="28"/>
          <w:szCs w:val="28"/>
          <w:lang w:val="uk-UA"/>
        </w:rPr>
        <w:t>П – сума пасивів виробничого підприємства  ТОВ СП «Вітмарк-Україна» (ф. №1, р. 1900)</w:t>
      </w:r>
    </w:p>
    <w:p w:rsidR="00EA56E9" w:rsidRDefault="00EA56E9" w:rsidP="00EA56E9">
      <w:pPr>
        <w:tabs>
          <w:tab w:val="num" w:pos="1260"/>
        </w:tabs>
        <w:spacing w:line="360" w:lineRule="auto"/>
        <w:ind w:firstLine="709"/>
        <w:jc w:val="both"/>
        <w:rPr>
          <w:sz w:val="28"/>
          <w:szCs w:val="28"/>
          <w:lang w:bidi="gu-IN"/>
        </w:rPr>
      </w:pPr>
      <w:r w:rsidRPr="00D52662">
        <w:rPr>
          <w:sz w:val="28"/>
        </w:rPr>
        <w:t xml:space="preserve">Якщо </w:t>
      </w:r>
      <w:r w:rsidRPr="00D52662">
        <w:rPr>
          <w:i/>
          <w:iCs/>
          <w:sz w:val="28"/>
          <w:szCs w:val="28"/>
          <w:lang w:val="en-US" w:bidi="gu-IN"/>
        </w:rPr>
        <w:t>Z</w:t>
      </w:r>
      <w:r w:rsidRPr="00D52662">
        <w:rPr>
          <w:i/>
          <w:iCs/>
          <w:sz w:val="28"/>
          <w:szCs w:val="28"/>
          <w:lang w:bidi="gu-IN"/>
        </w:rPr>
        <w:t xml:space="preserve"> </w:t>
      </w:r>
      <w:r w:rsidRPr="00D52662">
        <w:rPr>
          <w:sz w:val="28"/>
          <w:szCs w:val="28"/>
          <w:lang w:bidi="gu-IN"/>
        </w:rPr>
        <w:t>&gt;0, констатується високий рівень банкрутства, при Z&lt;0 – низький</w:t>
      </w:r>
      <w:r>
        <w:rPr>
          <w:sz w:val="28"/>
          <w:szCs w:val="28"/>
          <w:lang w:bidi="gu-IN"/>
        </w:rPr>
        <w:t xml:space="preserve"> </w:t>
      </w:r>
      <w:r w:rsidRPr="00AD4135">
        <w:rPr>
          <w:sz w:val="28"/>
          <w:szCs w:val="28"/>
          <w:lang w:val="ru-RU"/>
        </w:rPr>
        <w:t>[15]</w:t>
      </w:r>
      <w:r w:rsidRPr="00D52662">
        <w:rPr>
          <w:sz w:val="28"/>
          <w:szCs w:val="28"/>
        </w:rPr>
        <w:t>.</w:t>
      </w:r>
    </w:p>
    <w:p w:rsidR="00EA56E9" w:rsidRPr="00BE2E1B" w:rsidRDefault="00EA56E9" w:rsidP="00EA56E9">
      <w:pPr>
        <w:tabs>
          <w:tab w:val="num" w:pos="1260"/>
        </w:tabs>
        <w:spacing w:line="360" w:lineRule="auto"/>
        <w:ind w:firstLine="709"/>
        <w:jc w:val="both"/>
        <w:rPr>
          <w:rFonts w:eastAsia="Calibri"/>
          <w:bCs/>
          <w:sz w:val="28"/>
          <w:szCs w:val="28"/>
        </w:rPr>
      </w:pPr>
      <w:r>
        <w:rPr>
          <w:sz w:val="28"/>
          <w:szCs w:val="28"/>
          <w:lang w:bidi="gu-IN"/>
        </w:rPr>
        <w:t xml:space="preserve">Отже, </w:t>
      </w:r>
      <w:r>
        <w:rPr>
          <w:bCs/>
          <w:sz w:val="28"/>
          <w:szCs w:val="28"/>
        </w:rPr>
        <w:t>о</w:t>
      </w:r>
      <w:r w:rsidRPr="00D52662">
        <w:rPr>
          <w:bCs/>
          <w:sz w:val="28"/>
          <w:szCs w:val="28"/>
        </w:rPr>
        <w:t xml:space="preserve">цінка ймовірності банкрутства </w:t>
      </w:r>
      <w:r w:rsidRPr="00AD4135">
        <w:rPr>
          <w:color w:val="202122"/>
          <w:sz w:val="28"/>
          <w:szCs w:val="28"/>
        </w:rPr>
        <w:t>виробничого підприємства  ТОВ СП «Вітмарк-Україна»</w:t>
      </w:r>
      <w:r>
        <w:rPr>
          <w:rFonts w:eastAsia="Calibri"/>
          <w:bCs/>
          <w:sz w:val="28"/>
          <w:szCs w:val="28"/>
        </w:rPr>
        <w:t xml:space="preserve"> за запропонованою  формулою наступна:</w:t>
      </w:r>
    </w:p>
    <w:p w:rsidR="00EA56E9" w:rsidRPr="00AD4135" w:rsidRDefault="00EA56E9" w:rsidP="00391255">
      <w:pPr>
        <w:pStyle w:val="af3"/>
        <w:numPr>
          <w:ilvl w:val="0"/>
          <w:numId w:val="7"/>
        </w:numPr>
        <w:shd w:val="clear" w:color="auto" w:fill="FFFFFF"/>
        <w:spacing w:before="0" w:beforeAutospacing="0" w:after="0" w:afterAutospacing="0" w:line="360" w:lineRule="auto"/>
        <w:ind w:left="0" w:firstLine="709"/>
        <w:jc w:val="both"/>
        <w:rPr>
          <w:color w:val="202122"/>
          <w:sz w:val="28"/>
          <w:szCs w:val="28"/>
          <w:lang w:val="uk-UA"/>
        </w:rPr>
      </w:pPr>
      <w:r w:rsidRPr="00AD4135">
        <w:rPr>
          <w:color w:val="202122"/>
          <w:sz w:val="28"/>
          <w:szCs w:val="28"/>
          <w:lang w:val="uk-UA"/>
        </w:rPr>
        <w:t>Z попер. =-0,3877</w:t>
      </w:r>
      <w:r>
        <w:rPr>
          <w:color w:val="202122"/>
          <w:sz w:val="28"/>
          <w:szCs w:val="28"/>
          <w:lang w:val="en-US"/>
        </w:rPr>
        <w:t>1</w:t>
      </w:r>
      <w:r w:rsidRPr="00AD4135">
        <w:rPr>
          <w:color w:val="202122"/>
          <w:sz w:val="28"/>
          <w:szCs w:val="28"/>
          <w:lang w:val="uk-UA"/>
        </w:rPr>
        <w:t>-1,0736*1,14+0,579*((239046+512406)/1086971)= -1,2111</w:t>
      </w:r>
    </w:p>
    <w:p w:rsidR="00EA56E9" w:rsidRPr="00AD4135" w:rsidRDefault="00EA56E9" w:rsidP="00391255">
      <w:pPr>
        <w:pStyle w:val="af3"/>
        <w:numPr>
          <w:ilvl w:val="0"/>
          <w:numId w:val="7"/>
        </w:numPr>
        <w:shd w:val="clear" w:color="auto" w:fill="FFFFFF"/>
        <w:spacing w:before="0" w:beforeAutospacing="0" w:after="0" w:afterAutospacing="0" w:line="360" w:lineRule="auto"/>
        <w:ind w:left="0" w:firstLine="709"/>
        <w:jc w:val="both"/>
        <w:rPr>
          <w:color w:val="202122"/>
          <w:sz w:val="28"/>
          <w:szCs w:val="28"/>
          <w:lang w:val="uk-UA"/>
        </w:rPr>
      </w:pPr>
      <w:r w:rsidRPr="00AD4135">
        <w:rPr>
          <w:color w:val="202122"/>
          <w:sz w:val="28"/>
          <w:szCs w:val="28"/>
          <w:lang w:val="uk-UA"/>
        </w:rPr>
        <w:t>Z звіт. =-0,3877</w:t>
      </w:r>
      <w:r>
        <w:rPr>
          <w:color w:val="202122"/>
          <w:sz w:val="28"/>
          <w:szCs w:val="28"/>
          <w:lang w:val="en-US"/>
        </w:rPr>
        <w:t>1</w:t>
      </w:r>
      <w:r w:rsidRPr="00AD4135">
        <w:rPr>
          <w:color w:val="202122"/>
          <w:sz w:val="28"/>
          <w:szCs w:val="28"/>
          <w:lang w:val="uk-UA"/>
        </w:rPr>
        <w:t>-1,0736*1,32+0,579*((268690+504449)/1205930)=-1,433651</w:t>
      </w:r>
    </w:p>
    <w:p w:rsidR="00EA56E9" w:rsidRPr="002E512E" w:rsidRDefault="00EA56E9" w:rsidP="00EA56E9">
      <w:pPr>
        <w:tabs>
          <w:tab w:val="num" w:pos="1260"/>
        </w:tabs>
        <w:spacing w:line="360" w:lineRule="auto"/>
        <w:ind w:firstLine="709"/>
        <w:jc w:val="both"/>
        <w:rPr>
          <w:sz w:val="28"/>
          <w:szCs w:val="28"/>
        </w:rPr>
      </w:pPr>
      <w:r w:rsidRPr="00D52662">
        <w:rPr>
          <w:bCs/>
          <w:sz w:val="28"/>
          <w:szCs w:val="28"/>
        </w:rPr>
        <w:t xml:space="preserve">Оцінка ймовірності банкрутства </w:t>
      </w:r>
      <w:r w:rsidRPr="00AD4135">
        <w:rPr>
          <w:color w:val="202122"/>
          <w:sz w:val="28"/>
          <w:szCs w:val="28"/>
        </w:rPr>
        <w:t>виробничого підприємства  ТОВ СП «Вітмарк-Україна»</w:t>
      </w:r>
      <w:r w:rsidRPr="00D52662">
        <w:rPr>
          <w:rFonts w:eastAsia="Calibri"/>
          <w:bCs/>
          <w:sz w:val="28"/>
          <w:szCs w:val="28"/>
        </w:rPr>
        <w:t xml:space="preserve"> за двох факторною моделлю Альтмана</w:t>
      </w:r>
      <w:r>
        <w:rPr>
          <w:rFonts w:eastAsia="Calibri"/>
          <w:bCs/>
          <w:sz w:val="28"/>
          <w:szCs w:val="28"/>
        </w:rPr>
        <w:t xml:space="preserve"> дозволяє зробити висновок, що як в попередньому так й в звітному  році показник </w:t>
      </w:r>
      <w:r w:rsidRPr="00D52662">
        <w:rPr>
          <w:sz w:val="28"/>
          <w:szCs w:val="28"/>
          <w:lang w:bidi="gu-IN"/>
        </w:rPr>
        <w:t>Z</w:t>
      </w:r>
      <w:r w:rsidRPr="00A465D3">
        <w:rPr>
          <w:sz w:val="28"/>
          <w:szCs w:val="28"/>
          <w:lang w:bidi="gu-IN"/>
        </w:rPr>
        <w:t>&lt;0</w:t>
      </w:r>
      <w:r>
        <w:rPr>
          <w:sz w:val="28"/>
          <w:szCs w:val="28"/>
          <w:lang w:bidi="gu-IN"/>
        </w:rPr>
        <w:t xml:space="preserve">, що свідчить  про низький рівень банкрутства </w:t>
      </w:r>
      <w:r w:rsidRPr="00AD4135">
        <w:rPr>
          <w:color w:val="202122"/>
          <w:sz w:val="28"/>
          <w:szCs w:val="28"/>
        </w:rPr>
        <w:t>виробничого підприємства  ТОВ СП «Вітмарк-Україна»</w:t>
      </w:r>
      <w:r>
        <w:rPr>
          <w:sz w:val="28"/>
          <w:szCs w:val="28"/>
          <w:lang w:bidi="gu-IN"/>
        </w:rPr>
        <w:t xml:space="preserve">, в звітному році значення індикатора зменшується, що свідчить про зменшення ймовірності банкрутства </w:t>
      </w:r>
      <w:r w:rsidRPr="00AD4135">
        <w:rPr>
          <w:color w:val="202122"/>
          <w:sz w:val="28"/>
          <w:szCs w:val="28"/>
        </w:rPr>
        <w:t>виробничого підприємства  ТОВ СП «Вітмарк-Україна»</w:t>
      </w:r>
      <w:r>
        <w:rPr>
          <w:sz w:val="28"/>
          <w:szCs w:val="28"/>
          <w:lang w:bidi="gu-IN"/>
        </w:rPr>
        <w:t>та позитивно характеризує його всі види діяльність.</w:t>
      </w:r>
    </w:p>
    <w:p w:rsidR="00EA56E9" w:rsidRPr="00D52662" w:rsidRDefault="00EA56E9" w:rsidP="00EA56E9">
      <w:pPr>
        <w:tabs>
          <w:tab w:val="num" w:pos="1260"/>
        </w:tabs>
        <w:spacing w:line="360" w:lineRule="auto"/>
        <w:ind w:firstLine="709"/>
        <w:jc w:val="both"/>
        <w:rPr>
          <w:sz w:val="28"/>
          <w:szCs w:val="28"/>
        </w:rPr>
      </w:pPr>
      <w:r w:rsidRPr="00D52662">
        <w:rPr>
          <w:bCs/>
          <w:sz w:val="28"/>
          <w:szCs w:val="28"/>
        </w:rPr>
        <w:lastRenderedPageBreak/>
        <w:t xml:space="preserve">Оцінка ймовірності банкрутства </w:t>
      </w:r>
      <w:r w:rsidRPr="00AD4135">
        <w:rPr>
          <w:color w:val="202122"/>
          <w:sz w:val="28"/>
          <w:szCs w:val="28"/>
        </w:rPr>
        <w:t>виробничого підприємства  ТОВ СП «Вітмарк-Україна»</w:t>
      </w:r>
      <w:r>
        <w:rPr>
          <w:color w:val="202122"/>
          <w:sz w:val="28"/>
          <w:szCs w:val="28"/>
        </w:rPr>
        <w:t xml:space="preserve"> </w:t>
      </w:r>
      <w:r w:rsidRPr="00D52662">
        <w:rPr>
          <w:rFonts w:eastAsia="Calibri"/>
          <w:bCs/>
          <w:sz w:val="28"/>
          <w:szCs w:val="28"/>
        </w:rPr>
        <w:t xml:space="preserve">за моделлю </w:t>
      </w:r>
      <w:r w:rsidRPr="00D52662">
        <w:rPr>
          <w:bCs/>
          <w:spacing w:val="-2"/>
          <w:sz w:val="28"/>
          <w:szCs w:val="28"/>
        </w:rPr>
        <w:t>Спрінгейта</w:t>
      </w:r>
      <w:r w:rsidRPr="00D52662">
        <w:rPr>
          <w:rFonts w:eastAsia="Calibri"/>
          <w:bCs/>
          <w:sz w:val="28"/>
          <w:szCs w:val="28"/>
        </w:rPr>
        <w:t xml:space="preserve"> </w:t>
      </w:r>
      <w:r w:rsidRPr="00D52662">
        <w:rPr>
          <w:sz w:val="28"/>
          <w:szCs w:val="28"/>
        </w:rPr>
        <w:t>здійс</w:t>
      </w:r>
      <w:r>
        <w:rPr>
          <w:sz w:val="28"/>
          <w:szCs w:val="28"/>
        </w:rPr>
        <w:t xml:space="preserve">нюється за допомогою формули 2.2 </w:t>
      </w:r>
      <w:r w:rsidRPr="00AD4135">
        <w:rPr>
          <w:sz w:val="28"/>
          <w:szCs w:val="28"/>
          <w:lang w:val="ru-RU"/>
        </w:rPr>
        <w:t>[15]</w:t>
      </w:r>
      <w:r w:rsidRPr="00D52662">
        <w:rPr>
          <w:sz w:val="28"/>
          <w:szCs w:val="28"/>
        </w:rPr>
        <w:t>.</w:t>
      </w:r>
    </w:p>
    <w:p w:rsidR="00EA56E9" w:rsidRPr="00D52662" w:rsidRDefault="00EA56E9" w:rsidP="00EA56E9">
      <w:pPr>
        <w:spacing w:line="360" w:lineRule="auto"/>
        <w:ind w:firstLine="709"/>
        <w:jc w:val="both"/>
        <w:rPr>
          <w:sz w:val="16"/>
          <w:szCs w:val="16"/>
        </w:rPr>
      </w:pPr>
    </w:p>
    <w:p w:rsidR="00EA56E9" w:rsidRPr="00D52662" w:rsidRDefault="00EA56E9" w:rsidP="00EA56E9">
      <w:pPr>
        <w:tabs>
          <w:tab w:val="right" w:pos="6521"/>
        </w:tabs>
        <w:spacing w:line="360" w:lineRule="auto"/>
        <w:ind w:firstLine="709"/>
        <w:jc w:val="center"/>
        <w:rPr>
          <w:sz w:val="23"/>
        </w:rPr>
      </w:pPr>
      <w:r w:rsidRPr="00D52662">
        <w:rPr>
          <w:sz w:val="23"/>
        </w:rPr>
        <w:t xml:space="preserve"> </w:t>
      </w:r>
      <w:r w:rsidRPr="00D52662">
        <w:rPr>
          <w:position w:val="-8"/>
        </w:rPr>
        <w:object w:dxaOrig="2900" w:dyaOrig="279">
          <v:shape id="_x0000_i1029" type="#_x0000_t75" style="width:174pt;height:17.45pt" o:ole="" fillcolor="window">
            <v:imagedata r:id="rId8" o:title=""/>
          </v:shape>
          <o:OLEObject Type="Embed" ProgID="Equation.3" ShapeID="_x0000_i1029" DrawAspect="Content" ObjectID="_1779480569" r:id="rId9"/>
        </w:object>
      </w:r>
      <w:r w:rsidRPr="00D52662">
        <w:rPr>
          <w:sz w:val="23"/>
        </w:rPr>
        <w:t xml:space="preserve">,   </w:t>
      </w:r>
      <w:r w:rsidRPr="00D52662">
        <w:rPr>
          <w:sz w:val="23"/>
        </w:rPr>
        <w:tab/>
      </w:r>
      <w:r w:rsidRPr="00D52662">
        <w:rPr>
          <w:sz w:val="28"/>
          <w:szCs w:val="28"/>
        </w:rPr>
        <w:t>(2</w:t>
      </w:r>
      <w:r>
        <w:rPr>
          <w:sz w:val="28"/>
          <w:szCs w:val="28"/>
        </w:rPr>
        <w:t>.2</w:t>
      </w:r>
      <w:r w:rsidRPr="00D52662">
        <w:rPr>
          <w:sz w:val="28"/>
          <w:szCs w:val="28"/>
        </w:rPr>
        <w:t>)</w:t>
      </w:r>
    </w:p>
    <w:p w:rsidR="00EA56E9" w:rsidRPr="00D52662" w:rsidRDefault="00EA56E9" w:rsidP="00EA56E9">
      <w:pPr>
        <w:tabs>
          <w:tab w:val="right" w:pos="6521"/>
        </w:tabs>
        <w:jc w:val="both"/>
        <w:rPr>
          <w:sz w:val="28"/>
          <w:szCs w:val="28"/>
        </w:rPr>
      </w:pPr>
      <w:r w:rsidRPr="00D52662">
        <w:rPr>
          <w:sz w:val="28"/>
          <w:szCs w:val="28"/>
        </w:rPr>
        <w:t xml:space="preserve">де </w:t>
      </w:r>
    </w:p>
    <w:tbl>
      <w:tblPr>
        <w:tblW w:w="0" w:type="auto"/>
        <w:tblInd w:w="108" w:type="dxa"/>
        <w:tblLayout w:type="fixed"/>
        <w:tblLook w:val="0000"/>
      </w:tblPr>
      <w:tblGrid>
        <w:gridCol w:w="1843"/>
        <w:gridCol w:w="5245"/>
        <w:gridCol w:w="2551"/>
      </w:tblGrid>
      <w:tr w:rsidR="00EA56E9" w:rsidRPr="00D52662" w:rsidTr="007B211B">
        <w:tc>
          <w:tcPr>
            <w:tcW w:w="1843" w:type="dxa"/>
            <w:vAlign w:val="center"/>
          </w:tcPr>
          <w:p w:rsidR="00EA56E9" w:rsidRPr="00D52662" w:rsidRDefault="00EA56E9" w:rsidP="007B211B">
            <w:pPr>
              <w:spacing w:line="213" w:lineRule="exact"/>
              <w:jc w:val="center"/>
              <w:rPr>
                <w:sz w:val="22"/>
                <w:szCs w:val="22"/>
              </w:rPr>
            </w:pPr>
            <w:r w:rsidRPr="00D52662">
              <w:rPr>
                <w:sz w:val="22"/>
                <w:szCs w:val="22"/>
              </w:rPr>
              <w:t xml:space="preserve">Цільові </w:t>
            </w:r>
            <w:r w:rsidRPr="00D52662">
              <w:rPr>
                <w:sz w:val="22"/>
                <w:szCs w:val="22"/>
              </w:rPr>
              <w:br/>
              <w:t>показники</w:t>
            </w:r>
          </w:p>
        </w:tc>
        <w:tc>
          <w:tcPr>
            <w:tcW w:w="5245" w:type="dxa"/>
            <w:vAlign w:val="center"/>
          </w:tcPr>
          <w:p w:rsidR="00EA56E9" w:rsidRPr="00D52662" w:rsidRDefault="00EA56E9" w:rsidP="007B211B">
            <w:pPr>
              <w:spacing w:line="213" w:lineRule="exact"/>
              <w:jc w:val="center"/>
              <w:rPr>
                <w:sz w:val="22"/>
                <w:szCs w:val="22"/>
              </w:rPr>
            </w:pPr>
            <w:r w:rsidRPr="00D52662">
              <w:rPr>
                <w:sz w:val="22"/>
                <w:szCs w:val="22"/>
              </w:rPr>
              <w:t xml:space="preserve">Порядок </w:t>
            </w:r>
            <w:r w:rsidRPr="00D52662">
              <w:rPr>
                <w:sz w:val="22"/>
                <w:szCs w:val="22"/>
              </w:rPr>
              <w:br/>
              <w:t>розрахунку</w:t>
            </w:r>
          </w:p>
        </w:tc>
        <w:tc>
          <w:tcPr>
            <w:tcW w:w="2551" w:type="dxa"/>
            <w:vAlign w:val="center"/>
          </w:tcPr>
          <w:p w:rsidR="00EA56E9" w:rsidRPr="00D52662" w:rsidRDefault="00EA56E9" w:rsidP="007B211B">
            <w:pPr>
              <w:spacing w:line="213" w:lineRule="exact"/>
              <w:jc w:val="center"/>
              <w:rPr>
                <w:sz w:val="22"/>
                <w:szCs w:val="22"/>
              </w:rPr>
            </w:pPr>
            <w:r w:rsidRPr="00D52662">
              <w:rPr>
                <w:sz w:val="22"/>
                <w:szCs w:val="22"/>
              </w:rPr>
              <w:t>Алгоритм</w:t>
            </w:r>
          </w:p>
          <w:p w:rsidR="00EA56E9" w:rsidRPr="00D52662" w:rsidRDefault="00EA56E9" w:rsidP="007B211B">
            <w:pPr>
              <w:spacing w:line="213" w:lineRule="exact"/>
              <w:jc w:val="center"/>
              <w:rPr>
                <w:sz w:val="22"/>
                <w:szCs w:val="22"/>
              </w:rPr>
            </w:pPr>
            <w:r w:rsidRPr="00D52662">
              <w:rPr>
                <w:sz w:val="22"/>
                <w:szCs w:val="22"/>
              </w:rPr>
              <w:t>розрахунку</w:t>
            </w:r>
          </w:p>
        </w:tc>
      </w:tr>
      <w:tr w:rsidR="00EA56E9" w:rsidRPr="00D52662" w:rsidTr="007B211B">
        <w:trPr>
          <w:trHeight w:val="260"/>
        </w:trPr>
        <w:tc>
          <w:tcPr>
            <w:tcW w:w="1843" w:type="dxa"/>
            <w:vMerge w:val="restart"/>
            <w:vAlign w:val="center"/>
          </w:tcPr>
          <w:p w:rsidR="00EA56E9" w:rsidRPr="00D52662" w:rsidRDefault="00EA56E9" w:rsidP="007B211B">
            <w:pPr>
              <w:spacing w:line="213" w:lineRule="exact"/>
              <w:jc w:val="center"/>
              <w:rPr>
                <w:i/>
                <w:sz w:val="22"/>
                <w:szCs w:val="22"/>
              </w:rPr>
            </w:pPr>
            <w:r w:rsidRPr="00D52662">
              <w:rPr>
                <w:i/>
                <w:sz w:val="22"/>
                <w:szCs w:val="22"/>
              </w:rPr>
              <w:t>A</w:t>
            </w:r>
          </w:p>
        </w:tc>
        <w:tc>
          <w:tcPr>
            <w:tcW w:w="5245" w:type="dxa"/>
            <w:vMerge w:val="restart"/>
          </w:tcPr>
          <w:p w:rsidR="00EA56E9" w:rsidRPr="00D52662" w:rsidRDefault="00EA56E9" w:rsidP="007B211B">
            <w:pPr>
              <w:jc w:val="center"/>
              <w:rPr>
                <w:sz w:val="22"/>
                <w:szCs w:val="22"/>
              </w:rPr>
            </w:pPr>
            <w:r w:rsidRPr="00D52662">
              <w:rPr>
                <w:position w:val="-22"/>
              </w:rPr>
              <w:object w:dxaOrig="2360" w:dyaOrig="540">
                <v:shape id="_x0000_i1030" type="#_x0000_t75" style="width:150pt;height:27.25pt" o:ole="" fillcolor="window">
                  <v:imagedata r:id="rId10" o:title=""/>
                </v:shape>
                <o:OLEObject Type="Embed" ProgID="Equation.3" ShapeID="_x0000_i1030" DrawAspect="Content" ObjectID="_1779480570" r:id="rId11"/>
              </w:object>
            </w:r>
            <w:r w:rsidRPr="00D52662">
              <w:rPr>
                <w:sz w:val="22"/>
                <w:szCs w:val="22"/>
              </w:rPr>
              <w:t xml:space="preserve">   ;</w:t>
            </w:r>
          </w:p>
        </w:tc>
        <w:tc>
          <w:tcPr>
            <w:tcW w:w="2551" w:type="dxa"/>
            <w:tcBorders>
              <w:bottom w:val="single" w:sz="4" w:space="0" w:color="auto"/>
            </w:tcBorders>
          </w:tcPr>
          <w:p w:rsidR="00EA56E9" w:rsidRPr="00D52662" w:rsidRDefault="00EA56E9" w:rsidP="007B211B">
            <w:pPr>
              <w:jc w:val="center"/>
              <w:rPr>
                <w:sz w:val="22"/>
                <w:szCs w:val="22"/>
              </w:rPr>
            </w:pPr>
            <w:r w:rsidRPr="00D52662">
              <w:t>р. 1195+1200 ф.№1</w:t>
            </w:r>
          </w:p>
        </w:tc>
      </w:tr>
      <w:tr w:rsidR="00EA56E9" w:rsidRPr="00D52662" w:rsidTr="007B211B">
        <w:trPr>
          <w:trHeight w:val="280"/>
        </w:trPr>
        <w:tc>
          <w:tcPr>
            <w:tcW w:w="1843" w:type="dxa"/>
            <w:vMerge/>
            <w:vAlign w:val="center"/>
          </w:tcPr>
          <w:p w:rsidR="00EA56E9" w:rsidRPr="00D52662" w:rsidRDefault="00EA56E9" w:rsidP="007B211B">
            <w:pPr>
              <w:spacing w:line="213" w:lineRule="exact"/>
              <w:jc w:val="center"/>
              <w:rPr>
                <w:i/>
                <w:sz w:val="22"/>
                <w:szCs w:val="22"/>
              </w:rPr>
            </w:pPr>
          </w:p>
        </w:tc>
        <w:tc>
          <w:tcPr>
            <w:tcW w:w="5245" w:type="dxa"/>
            <w:vMerge/>
          </w:tcPr>
          <w:p w:rsidR="00EA56E9" w:rsidRPr="00D52662" w:rsidRDefault="00EA56E9" w:rsidP="007B211B">
            <w:pPr>
              <w:jc w:val="center"/>
              <w:rPr>
                <w:sz w:val="22"/>
                <w:szCs w:val="22"/>
              </w:rPr>
            </w:pPr>
          </w:p>
        </w:tc>
        <w:tc>
          <w:tcPr>
            <w:tcW w:w="2551" w:type="dxa"/>
            <w:tcBorders>
              <w:top w:val="single" w:sz="4" w:space="0" w:color="auto"/>
            </w:tcBorders>
          </w:tcPr>
          <w:p w:rsidR="00EA56E9" w:rsidRPr="00D52662" w:rsidRDefault="00EA56E9" w:rsidP="007B211B">
            <w:pPr>
              <w:jc w:val="center"/>
              <w:rPr>
                <w:sz w:val="22"/>
                <w:szCs w:val="22"/>
              </w:rPr>
            </w:pPr>
            <w:r w:rsidRPr="00D52662">
              <w:t>р. 1300 ф.№1</w:t>
            </w:r>
          </w:p>
        </w:tc>
      </w:tr>
      <w:tr w:rsidR="00EA56E9" w:rsidRPr="00D52662" w:rsidTr="007B211B">
        <w:trPr>
          <w:trHeight w:val="300"/>
        </w:trPr>
        <w:tc>
          <w:tcPr>
            <w:tcW w:w="1843" w:type="dxa"/>
            <w:vMerge w:val="restart"/>
            <w:vAlign w:val="center"/>
          </w:tcPr>
          <w:p w:rsidR="00EA56E9" w:rsidRPr="00D52662" w:rsidRDefault="00EA56E9" w:rsidP="007B211B">
            <w:pPr>
              <w:spacing w:line="213" w:lineRule="exact"/>
              <w:jc w:val="center"/>
              <w:rPr>
                <w:i/>
                <w:sz w:val="22"/>
                <w:szCs w:val="22"/>
              </w:rPr>
            </w:pPr>
            <w:r w:rsidRPr="00D52662">
              <w:rPr>
                <w:i/>
                <w:sz w:val="22"/>
                <w:szCs w:val="22"/>
              </w:rPr>
              <w:t>B</w:t>
            </w:r>
          </w:p>
        </w:tc>
        <w:tc>
          <w:tcPr>
            <w:tcW w:w="5245" w:type="dxa"/>
            <w:vMerge w:val="restart"/>
          </w:tcPr>
          <w:p w:rsidR="00EA56E9" w:rsidRPr="00D52662" w:rsidRDefault="00EA56E9" w:rsidP="007B211B">
            <w:pPr>
              <w:jc w:val="center"/>
              <w:rPr>
                <w:sz w:val="22"/>
                <w:szCs w:val="22"/>
              </w:rPr>
            </w:pPr>
            <w:r w:rsidRPr="00465F19">
              <w:rPr>
                <w:position w:val="-28"/>
                <w:sz w:val="22"/>
                <w:szCs w:val="22"/>
              </w:rPr>
              <w:object w:dxaOrig="4320" w:dyaOrig="660">
                <v:shape id="_x0000_i1031" type="#_x0000_t75" style="width:237.8pt;height:33.25pt" o:ole="" fillcolor="window">
                  <v:imagedata r:id="rId12" o:title=""/>
                </v:shape>
                <o:OLEObject Type="Embed" ProgID="Equation.3" ShapeID="_x0000_i1031" DrawAspect="Content" ObjectID="_1779480571" r:id="rId13"/>
              </w:object>
            </w:r>
            <w:r w:rsidRPr="00D52662">
              <w:rPr>
                <w:sz w:val="22"/>
                <w:szCs w:val="22"/>
              </w:rPr>
              <w:t>;</w:t>
            </w:r>
          </w:p>
        </w:tc>
        <w:tc>
          <w:tcPr>
            <w:tcW w:w="2551" w:type="dxa"/>
            <w:tcBorders>
              <w:bottom w:val="single" w:sz="4" w:space="0" w:color="auto"/>
            </w:tcBorders>
          </w:tcPr>
          <w:p w:rsidR="00EA56E9" w:rsidRPr="00D52662" w:rsidRDefault="00EA56E9" w:rsidP="007B211B">
            <w:pPr>
              <w:jc w:val="center"/>
              <w:rPr>
                <w:sz w:val="22"/>
                <w:szCs w:val="22"/>
              </w:rPr>
            </w:pPr>
            <w:r w:rsidRPr="00D52662">
              <w:rPr>
                <w:sz w:val="22"/>
                <w:szCs w:val="22"/>
              </w:rPr>
              <w:t>р.2290 (2295) ф.№2</w:t>
            </w:r>
          </w:p>
        </w:tc>
      </w:tr>
      <w:tr w:rsidR="00EA56E9" w:rsidRPr="00D52662" w:rsidTr="007B211B">
        <w:trPr>
          <w:trHeight w:val="260"/>
        </w:trPr>
        <w:tc>
          <w:tcPr>
            <w:tcW w:w="1843" w:type="dxa"/>
            <w:vMerge/>
            <w:vAlign w:val="center"/>
          </w:tcPr>
          <w:p w:rsidR="00EA56E9" w:rsidRPr="00D52662" w:rsidRDefault="00EA56E9" w:rsidP="007B211B">
            <w:pPr>
              <w:spacing w:line="213" w:lineRule="exact"/>
              <w:jc w:val="center"/>
              <w:rPr>
                <w:i/>
                <w:sz w:val="22"/>
                <w:szCs w:val="22"/>
              </w:rPr>
            </w:pPr>
          </w:p>
        </w:tc>
        <w:tc>
          <w:tcPr>
            <w:tcW w:w="5245" w:type="dxa"/>
            <w:vMerge/>
          </w:tcPr>
          <w:p w:rsidR="00EA56E9" w:rsidRPr="00D52662" w:rsidRDefault="00EA56E9" w:rsidP="007B211B">
            <w:pPr>
              <w:jc w:val="center"/>
              <w:rPr>
                <w:sz w:val="22"/>
                <w:szCs w:val="22"/>
              </w:rPr>
            </w:pPr>
          </w:p>
        </w:tc>
        <w:tc>
          <w:tcPr>
            <w:tcW w:w="2551" w:type="dxa"/>
            <w:tcBorders>
              <w:top w:val="single" w:sz="4" w:space="0" w:color="auto"/>
            </w:tcBorders>
          </w:tcPr>
          <w:p w:rsidR="00EA56E9" w:rsidRPr="00D52662" w:rsidRDefault="00EA56E9" w:rsidP="007B211B">
            <w:pPr>
              <w:jc w:val="center"/>
              <w:rPr>
                <w:sz w:val="22"/>
                <w:szCs w:val="22"/>
              </w:rPr>
            </w:pPr>
            <w:r w:rsidRPr="00D52662">
              <w:t>р. 1300 ф.№1</w:t>
            </w:r>
          </w:p>
        </w:tc>
      </w:tr>
      <w:tr w:rsidR="00EA56E9" w:rsidRPr="00D52662" w:rsidTr="007B211B">
        <w:trPr>
          <w:trHeight w:val="240"/>
        </w:trPr>
        <w:tc>
          <w:tcPr>
            <w:tcW w:w="1843" w:type="dxa"/>
            <w:vMerge w:val="restart"/>
            <w:vAlign w:val="center"/>
          </w:tcPr>
          <w:p w:rsidR="00EA56E9" w:rsidRPr="00D52662" w:rsidRDefault="00EA56E9" w:rsidP="007B211B">
            <w:pPr>
              <w:spacing w:line="213" w:lineRule="exact"/>
              <w:jc w:val="center"/>
              <w:rPr>
                <w:i/>
                <w:sz w:val="22"/>
                <w:szCs w:val="22"/>
              </w:rPr>
            </w:pPr>
            <w:r w:rsidRPr="00D52662">
              <w:rPr>
                <w:i/>
                <w:sz w:val="22"/>
                <w:szCs w:val="22"/>
              </w:rPr>
              <w:t>C</w:t>
            </w:r>
          </w:p>
        </w:tc>
        <w:tc>
          <w:tcPr>
            <w:tcW w:w="5245" w:type="dxa"/>
            <w:vMerge w:val="restart"/>
          </w:tcPr>
          <w:p w:rsidR="00EA56E9" w:rsidRPr="00D52662" w:rsidRDefault="00EA56E9" w:rsidP="007B211B">
            <w:pPr>
              <w:jc w:val="center"/>
              <w:rPr>
                <w:sz w:val="22"/>
                <w:szCs w:val="22"/>
              </w:rPr>
            </w:pPr>
            <w:r w:rsidRPr="00D52662">
              <w:rPr>
                <w:position w:val="-22"/>
                <w:sz w:val="22"/>
                <w:szCs w:val="22"/>
              </w:rPr>
              <w:object w:dxaOrig="3040" w:dyaOrig="560">
                <v:shape id="_x0000_i1032" type="#_x0000_t75" style="width:168pt;height:27.8pt" o:ole="" fillcolor="window">
                  <v:imagedata r:id="rId14" o:title=""/>
                </v:shape>
                <o:OLEObject Type="Embed" ProgID="Equation.3" ShapeID="_x0000_i1032" DrawAspect="Content" ObjectID="_1779480572" r:id="rId15"/>
              </w:object>
            </w:r>
            <w:r w:rsidRPr="00D52662">
              <w:rPr>
                <w:sz w:val="22"/>
                <w:szCs w:val="22"/>
              </w:rPr>
              <w:t>;</w:t>
            </w:r>
          </w:p>
        </w:tc>
        <w:tc>
          <w:tcPr>
            <w:tcW w:w="2551" w:type="dxa"/>
            <w:tcBorders>
              <w:bottom w:val="single" w:sz="4" w:space="0" w:color="auto"/>
            </w:tcBorders>
          </w:tcPr>
          <w:p w:rsidR="00EA56E9" w:rsidRPr="00D52662" w:rsidRDefault="00EA56E9" w:rsidP="007B211B">
            <w:pPr>
              <w:jc w:val="center"/>
              <w:rPr>
                <w:sz w:val="22"/>
                <w:szCs w:val="22"/>
              </w:rPr>
            </w:pPr>
            <w:r w:rsidRPr="00D52662">
              <w:rPr>
                <w:sz w:val="22"/>
                <w:szCs w:val="22"/>
              </w:rPr>
              <w:t>р.2290 (2295) ф.№2</w:t>
            </w:r>
          </w:p>
        </w:tc>
      </w:tr>
      <w:tr w:rsidR="00EA56E9" w:rsidRPr="00D52662" w:rsidTr="007B211B">
        <w:trPr>
          <w:trHeight w:val="320"/>
        </w:trPr>
        <w:tc>
          <w:tcPr>
            <w:tcW w:w="1843" w:type="dxa"/>
            <w:vMerge/>
            <w:vAlign w:val="center"/>
          </w:tcPr>
          <w:p w:rsidR="00EA56E9" w:rsidRPr="00D52662" w:rsidRDefault="00EA56E9" w:rsidP="007B211B">
            <w:pPr>
              <w:spacing w:line="213" w:lineRule="exact"/>
              <w:jc w:val="center"/>
              <w:rPr>
                <w:i/>
                <w:sz w:val="22"/>
                <w:szCs w:val="22"/>
              </w:rPr>
            </w:pPr>
          </w:p>
        </w:tc>
        <w:tc>
          <w:tcPr>
            <w:tcW w:w="5245" w:type="dxa"/>
            <w:vMerge/>
          </w:tcPr>
          <w:p w:rsidR="00EA56E9" w:rsidRPr="00D52662" w:rsidRDefault="00EA56E9" w:rsidP="007B211B">
            <w:pPr>
              <w:jc w:val="center"/>
              <w:rPr>
                <w:sz w:val="22"/>
                <w:szCs w:val="22"/>
              </w:rPr>
            </w:pPr>
          </w:p>
        </w:tc>
        <w:tc>
          <w:tcPr>
            <w:tcW w:w="2551" w:type="dxa"/>
            <w:tcBorders>
              <w:top w:val="single" w:sz="4" w:space="0" w:color="auto"/>
            </w:tcBorders>
          </w:tcPr>
          <w:p w:rsidR="00EA56E9" w:rsidRPr="00D52662" w:rsidRDefault="00EA56E9" w:rsidP="007B211B">
            <w:pPr>
              <w:jc w:val="center"/>
              <w:rPr>
                <w:sz w:val="22"/>
                <w:szCs w:val="22"/>
              </w:rPr>
            </w:pPr>
            <w:r w:rsidRPr="00D52662">
              <w:rPr>
                <w:sz w:val="22"/>
                <w:szCs w:val="22"/>
              </w:rPr>
              <w:t>р. 1695</w:t>
            </w:r>
            <w:r w:rsidRPr="00D52662">
              <w:t xml:space="preserve"> ф.№1</w:t>
            </w:r>
          </w:p>
        </w:tc>
      </w:tr>
      <w:tr w:rsidR="00EA56E9" w:rsidRPr="00D52662" w:rsidTr="007B211B">
        <w:trPr>
          <w:trHeight w:val="280"/>
        </w:trPr>
        <w:tc>
          <w:tcPr>
            <w:tcW w:w="1843" w:type="dxa"/>
            <w:vMerge w:val="restart"/>
            <w:vAlign w:val="center"/>
          </w:tcPr>
          <w:p w:rsidR="00EA56E9" w:rsidRPr="00D52662" w:rsidRDefault="00EA56E9" w:rsidP="007B211B">
            <w:pPr>
              <w:spacing w:line="213" w:lineRule="exact"/>
              <w:jc w:val="center"/>
              <w:rPr>
                <w:i/>
                <w:sz w:val="22"/>
                <w:szCs w:val="22"/>
              </w:rPr>
            </w:pPr>
            <w:r w:rsidRPr="00D52662">
              <w:rPr>
                <w:i/>
                <w:sz w:val="22"/>
                <w:szCs w:val="22"/>
              </w:rPr>
              <w:t>D</w:t>
            </w:r>
          </w:p>
        </w:tc>
        <w:tc>
          <w:tcPr>
            <w:tcW w:w="5245" w:type="dxa"/>
            <w:vMerge w:val="restart"/>
          </w:tcPr>
          <w:p w:rsidR="00EA56E9" w:rsidRPr="00D52662" w:rsidRDefault="00EA56E9" w:rsidP="007B211B">
            <w:pPr>
              <w:jc w:val="center"/>
              <w:rPr>
                <w:sz w:val="22"/>
                <w:szCs w:val="22"/>
              </w:rPr>
            </w:pPr>
            <w:r w:rsidRPr="00D52662">
              <w:rPr>
                <w:position w:val="-22"/>
                <w:sz w:val="22"/>
                <w:szCs w:val="22"/>
              </w:rPr>
              <w:object w:dxaOrig="2360" w:dyaOrig="560">
                <v:shape id="_x0000_i1033" type="#_x0000_t75" style="width:155.45pt;height:27.8pt" o:ole="" fillcolor="window">
                  <v:imagedata r:id="rId16" o:title=""/>
                </v:shape>
                <o:OLEObject Type="Embed" ProgID="Equation.3" ShapeID="_x0000_i1033" DrawAspect="Content" ObjectID="_1779480573" r:id="rId17"/>
              </w:object>
            </w:r>
            <w:r w:rsidRPr="00D52662">
              <w:rPr>
                <w:sz w:val="22"/>
                <w:szCs w:val="22"/>
              </w:rPr>
              <w:t>.</w:t>
            </w:r>
          </w:p>
        </w:tc>
        <w:tc>
          <w:tcPr>
            <w:tcW w:w="2551" w:type="dxa"/>
            <w:tcBorders>
              <w:bottom w:val="single" w:sz="4" w:space="0" w:color="auto"/>
            </w:tcBorders>
          </w:tcPr>
          <w:p w:rsidR="00EA56E9" w:rsidRPr="00D52662" w:rsidRDefault="00EA56E9" w:rsidP="007B211B">
            <w:pPr>
              <w:jc w:val="center"/>
              <w:rPr>
                <w:sz w:val="22"/>
                <w:szCs w:val="22"/>
              </w:rPr>
            </w:pPr>
            <w:r w:rsidRPr="00D52662">
              <w:rPr>
                <w:sz w:val="22"/>
                <w:szCs w:val="22"/>
              </w:rPr>
              <w:t>р.2000 ф.№2</w:t>
            </w:r>
          </w:p>
        </w:tc>
      </w:tr>
      <w:tr w:rsidR="00EA56E9" w:rsidRPr="00D52662" w:rsidTr="007B211B">
        <w:trPr>
          <w:trHeight w:val="280"/>
        </w:trPr>
        <w:tc>
          <w:tcPr>
            <w:tcW w:w="1843" w:type="dxa"/>
            <w:vMerge/>
            <w:vAlign w:val="center"/>
          </w:tcPr>
          <w:p w:rsidR="00EA56E9" w:rsidRPr="00D52662" w:rsidRDefault="00EA56E9" w:rsidP="007B211B">
            <w:pPr>
              <w:spacing w:line="213" w:lineRule="exact"/>
              <w:jc w:val="center"/>
              <w:rPr>
                <w:i/>
                <w:sz w:val="22"/>
                <w:szCs w:val="22"/>
              </w:rPr>
            </w:pPr>
          </w:p>
        </w:tc>
        <w:tc>
          <w:tcPr>
            <w:tcW w:w="5245" w:type="dxa"/>
            <w:vMerge/>
          </w:tcPr>
          <w:p w:rsidR="00EA56E9" w:rsidRPr="00D52662" w:rsidRDefault="00EA56E9" w:rsidP="007B211B">
            <w:pPr>
              <w:jc w:val="center"/>
              <w:rPr>
                <w:sz w:val="22"/>
                <w:szCs w:val="22"/>
              </w:rPr>
            </w:pPr>
          </w:p>
        </w:tc>
        <w:tc>
          <w:tcPr>
            <w:tcW w:w="2551" w:type="dxa"/>
            <w:tcBorders>
              <w:top w:val="single" w:sz="4" w:space="0" w:color="auto"/>
            </w:tcBorders>
          </w:tcPr>
          <w:p w:rsidR="00EA56E9" w:rsidRPr="00D52662" w:rsidRDefault="00EA56E9" w:rsidP="007B211B">
            <w:pPr>
              <w:jc w:val="center"/>
              <w:rPr>
                <w:sz w:val="22"/>
                <w:szCs w:val="22"/>
              </w:rPr>
            </w:pPr>
            <w:r w:rsidRPr="00D52662">
              <w:t>р. 1300 ф.№1</w:t>
            </w:r>
          </w:p>
        </w:tc>
      </w:tr>
    </w:tbl>
    <w:p w:rsidR="00EA56E9" w:rsidRPr="00D52662" w:rsidRDefault="00EA56E9" w:rsidP="00EA56E9">
      <w:pPr>
        <w:ind w:firstLine="301"/>
        <w:jc w:val="both"/>
        <w:rPr>
          <w:spacing w:val="-4"/>
          <w:sz w:val="16"/>
          <w:szCs w:val="16"/>
        </w:rPr>
      </w:pPr>
    </w:p>
    <w:p w:rsidR="00EA56E9" w:rsidRDefault="00EA56E9" w:rsidP="00EA56E9">
      <w:pPr>
        <w:spacing w:line="360" w:lineRule="auto"/>
        <w:ind w:firstLine="709"/>
        <w:jc w:val="both"/>
        <w:rPr>
          <w:sz w:val="28"/>
          <w:szCs w:val="28"/>
        </w:rPr>
      </w:pPr>
      <w:r w:rsidRPr="00D52662">
        <w:rPr>
          <w:sz w:val="28"/>
        </w:rPr>
        <w:t>За допомогою</w:t>
      </w:r>
      <w:r w:rsidRPr="00D52662">
        <w:t xml:space="preserve">  </w:t>
      </w:r>
      <w:r w:rsidRPr="00D52662">
        <w:rPr>
          <w:sz w:val="28"/>
          <w:szCs w:val="28"/>
        </w:rPr>
        <w:t xml:space="preserve">формули </w:t>
      </w:r>
      <w:r>
        <w:rPr>
          <w:sz w:val="28"/>
          <w:szCs w:val="28"/>
        </w:rPr>
        <w:t>2.</w:t>
      </w:r>
      <w:r w:rsidRPr="00D52662">
        <w:rPr>
          <w:sz w:val="28"/>
          <w:szCs w:val="28"/>
        </w:rPr>
        <w:t>2</w:t>
      </w:r>
      <w:r w:rsidRPr="00D52662">
        <w:t xml:space="preserve"> </w:t>
      </w:r>
      <w:r w:rsidRPr="00D52662">
        <w:rPr>
          <w:sz w:val="28"/>
        </w:rPr>
        <w:t xml:space="preserve">необхідно визначити рівень </w:t>
      </w:r>
      <w:r w:rsidRPr="00D52662">
        <w:rPr>
          <w:i/>
          <w:sz w:val="28"/>
          <w:szCs w:val="28"/>
        </w:rPr>
        <w:t>Z</w:t>
      </w:r>
      <w:r w:rsidRPr="00D52662">
        <w:rPr>
          <w:sz w:val="28"/>
          <w:szCs w:val="28"/>
        </w:rPr>
        <w:t xml:space="preserve">-показника </w:t>
      </w:r>
      <w:r w:rsidRPr="00AD4135">
        <w:rPr>
          <w:color w:val="202122"/>
          <w:sz w:val="28"/>
          <w:szCs w:val="28"/>
        </w:rPr>
        <w:t>виробничого підприємства  ТОВ СП «Вітмарк-Україна»</w:t>
      </w:r>
      <w:r w:rsidRPr="00D52662">
        <w:rPr>
          <w:sz w:val="28"/>
          <w:szCs w:val="28"/>
        </w:rPr>
        <w:t xml:space="preserve">в звітному та попередньому роках,  порівняти його зі значенням </w:t>
      </w:r>
      <w:r w:rsidRPr="00D52662">
        <w:rPr>
          <w:sz w:val="28"/>
        </w:rPr>
        <w:t xml:space="preserve"> </w:t>
      </w:r>
      <w:r w:rsidRPr="00D52662">
        <w:rPr>
          <w:sz w:val="28"/>
          <w:szCs w:val="28"/>
        </w:rPr>
        <w:t xml:space="preserve">єдиної критичної точки </w:t>
      </w:r>
      <w:r w:rsidRPr="00D52662">
        <w:rPr>
          <w:sz w:val="28"/>
        </w:rPr>
        <w:t xml:space="preserve"> (значення </w:t>
      </w:r>
      <w:r w:rsidRPr="00D52662">
        <w:rPr>
          <w:sz w:val="28"/>
          <w:szCs w:val="28"/>
        </w:rPr>
        <w:t xml:space="preserve">єдиної критичної точки  відповідає значенню </w:t>
      </w:r>
      <w:r w:rsidRPr="00D52662">
        <w:rPr>
          <w:i/>
          <w:sz w:val="28"/>
          <w:szCs w:val="28"/>
        </w:rPr>
        <w:t>Z</w:t>
      </w:r>
      <w:r w:rsidRPr="00D52662">
        <w:rPr>
          <w:sz w:val="28"/>
          <w:szCs w:val="28"/>
        </w:rPr>
        <w:t>-показника у 0,862</w:t>
      </w:r>
      <w:r>
        <w:rPr>
          <w:sz w:val="28"/>
          <w:szCs w:val="28"/>
        </w:rPr>
        <w:t>1</w:t>
      </w:r>
      <w:r w:rsidRPr="00D52662">
        <w:rPr>
          <w:sz w:val="28"/>
          <w:szCs w:val="28"/>
        </w:rPr>
        <w:t>: отже,</w:t>
      </w:r>
      <w:r w:rsidRPr="00AD4135">
        <w:rPr>
          <w:color w:val="202122"/>
          <w:sz w:val="28"/>
          <w:szCs w:val="28"/>
        </w:rPr>
        <w:t xml:space="preserve">  ТОВ СП «Вітмарк-Україна»</w:t>
      </w:r>
      <w:r w:rsidRPr="00D52662">
        <w:rPr>
          <w:sz w:val="28"/>
          <w:szCs w:val="28"/>
        </w:rPr>
        <w:t xml:space="preserve"> із достовірністю 92</w:t>
      </w:r>
      <w:r>
        <w:rPr>
          <w:sz w:val="28"/>
          <w:szCs w:val="28"/>
        </w:rPr>
        <w:t>,5</w:t>
      </w:r>
      <w:r w:rsidRPr="00D52662">
        <w:rPr>
          <w:sz w:val="28"/>
          <w:szCs w:val="28"/>
        </w:rPr>
        <w:t xml:space="preserve"> % може бути віднесено до категорії потенційних банкрутів, якщо розрахункове значення </w:t>
      </w:r>
      <w:r w:rsidRPr="00D52662">
        <w:rPr>
          <w:i/>
          <w:sz w:val="28"/>
          <w:szCs w:val="28"/>
        </w:rPr>
        <w:t>Z</w:t>
      </w:r>
      <w:r w:rsidRPr="00D52662">
        <w:rPr>
          <w:sz w:val="28"/>
          <w:szCs w:val="28"/>
        </w:rPr>
        <w:t xml:space="preserve">-показника для нього менше за </w:t>
      </w:r>
      <w:r w:rsidRPr="00D52662">
        <w:rPr>
          <w:bCs/>
          <w:iCs/>
          <w:sz w:val="28"/>
          <w:szCs w:val="28"/>
        </w:rPr>
        <w:t>0,862</w:t>
      </w:r>
      <w:r>
        <w:rPr>
          <w:bCs/>
          <w:iCs/>
          <w:sz w:val="28"/>
          <w:szCs w:val="28"/>
        </w:rPr>
        <w:t xml:space="preserve">1 </w:t>
      </w:r>
      <w:r w:rsidRPr="00D52662">
        <w:rPr>
          <w:b/>
          <w:i/>
          <w:sz w:val="28"/>
          <w:szCs w:val="28"/>
        </w:rPr>
        <w:t>)</w:t>
      </w:r>
      <w:r w:rsidRPr="00D52662">
        <w:rPr>
          <w:sz w:val="28"/>
        </w:rPr>
        <w:t>та оцінити тенденцію її зміни</w:t>
      </w:r>
      <w:r w:rsidRPr="00D52662">
        <w:rPr>
          <w:sz w:val="28"/>
          <w:szCs w:val="28"/>
        </w:rPr>
        <w:t xml:space="preserve">  в звітному році порівняно з попереднім.</w:t>
      </w:r>
    </w:p>
    <w:p w:rsidR="00EA56E9" w:rsidRDefault="00EA56E9" w:rsidP="00EA56E9">
      <w:pPr>
        <w:spacing w:line="360" w:lineRule="auto"/>
        <w:ind w:firstLine="709"/>
        <w:jc w:val="both"/>
        <w:rPr>
          <w:bCs/>
          <w:spacing w:val="-2"/>
          <w:sz w:val="28"/>
          <w:szCs w:val="28"/>
        </w:rPr>
      </w:pPr>
      <w:r>
        <w:rPr>
          <w:sz w:val="28"/>
          <w:szCs w:val="28"/>
        </w:rPr>
        <w:t xml:space="preserve">Оцінка й аналіз  </w:t>
      </w:r>
      <w:r w:rsidRPr="00D52662">
        <w:rPr>
          <w:bCs/>
          <w:sz w:val="28"/>
          <w:szCs w:val="28"/>
        </w:rPr>
        <w:t xml:space="preserve">ймовірності банкрутства </w:t>
      </w:r>
      <w:r w:rsidRPr="00AD4135">
        <w:rPr>
          <w:color w:val="202122"/>
          <w:sz w:val="28"/>
          <w:szCs w:val="28"/>
        </w:rPr>
        <w:t>виробничого підприємства  ТОВ СП «Вітмарк-Україна»</w:t>
      </w:r>
      <w:r>
        <w:rPr>
          <w:color w:val="202122"/>
          <w:sz w:val="28"/>
          <w:szCs w:val="28"/>
        </w:rPr>
        <w:t xml:space="preserve"> </w:t>
      </w:r>
      <w:r w:rsidRPr="00D52662">
        <w:rPr>
          <w:rFonts w:eastAsia="Calibri"/>
          <w:bCs/>
          <w:sz w:val="28"/>
          <w:szCs w:val="28"/>
        </w:rPr>
        <w:t xml:space="preserve"> за моделлю </w:t>
      </w:r>
      <w:r w:rsidRPr="00D52662">
        <w:rPr>
          <w:bCs/>
          <w:spacing w:val="-2"/>
          <w:sz w:val="28"/>
          <w:szCs w:val="28"/>
        </w:rPr>
        <w:t>Спрінгейта</w:t>
      </w:r>
      <w:r>
        <w:rPr>
          <w:bCs/>
          <w:spacing w:val="-2"/>
          <w:sz w:val="28"/>
          <w:szCs w:val="28"/>
        </w:rPr>
        <w:t xml:space="preserve"> представлена у таблиці 2.10.</w:t>
      </w:r>
    </w:p>
    <w:p w:rsidR="00EA56E9" w:rsidRDefault="00EA56E9" w:rsidP="00EA56E9">
      <w:pPr>
        <w:spacing w:line="360" w:lineRule="auto"/>
        <w:ind w:firstLine="709"/>
        <w:jc w:val="right"/>
        <w:rPr>
          <w:bCs/>
          <w:spacing w:val="-2"/>
          <w:sz w:val="28"/>
          <w:szCs w:val="28"/>
        </w:rPr>
      </w:pPr>
      <w:r>
        <w:rPr>
          <w:bCs/>
          <w:spacing w:val="-2"/>
          <w:sz w:val="28"/>
          <w:szCs w:val="28"/>
        </w:rPr>
        <w:t>Таблиця 2.10</w:t>
      </w:r>
    </w:p>
    <w:p w:rsidR="00EA56E9" w:rsidRDefault="00EA56E9" w:rsidP="00EA56E9">
      <w:pPr>
        <w:spacing w:line="360" w:lineRule="auto"/>
        <w:ind w:firstLine="709"/>
        <w:jc w:val="center"/>
        <w:rPr>
          <w:bCs/>
          <w:spacing w:val="-2"/>
          <w:sz w:val="28"/>
          <w:szCs w:val="28"/>
        </w:rPr>
      </w:pPr>
      <w:r>
        <w:rPr>
          <w:sz w:val="28"/>
          <w:szCs w:val="28"/>
        </w:rPr>
        <w:t xml:space="preserve">Оцінка й аналіз  </w:t>
      </w:r>
      <w:r w:rsidRPr="00D52662">
        <w:rPr>
          <w:bCs/>
          <w:sz w:val="28"/>
          <w:szCs w:val="28"/>
        </w:rPr>
        <w:t xml:space="preserve">ймовірності банкрутства </w:t>
      </w:r>
      <w:r w:rsidRPr="00AD4135">
        <w:rPr>
          <w:color w:val="202122"/>
          <w:sz w:val="28"/>
          <w:szCs w:val="28"/>
        </w:rPr>
        <w:t>виробничого підприємства  ТОВ СП «Вітмарк-Україна»</w:t>
      </w:r>
      <w:r>
        <w:rPr>
          <w:color w:val="202122"/>
          <w:sz w:val="28"/>
          <w:szCs w:val="28"/>
        </w:rPr>
        <w:t xml:space="preserve"> </w:t>
      </w:r>
      <w:r w:rsidRPr="00D52662">
        <w:rPr>
          <w:rFonts w:eastAsia="Calibri"/>
          <w:bCs/>
          <w:sz w:val="28"/>
          <w:szCs w:val="28"/>
        </w:rPr>
        <w:t xml:space="preserve"> за моделлю </w:t>
      </w:r>
      <w:r w:rsidRPr="00D52662">
        <w:rPr>
          <w:bCs/>
          <w:spacing w:val="-2"/>
          <w:sz w:val="28"/>
          <w:szCs w:val="28"/>
        </w:rPr>
        <w:t>Спрінгейта</w:t>
      </w:r>
    </w:p>
    <w:tbl>
      <w:tblPr>
        <w:tblW w:w="5000" w:type="pct"/>
        <w:tblLook w:val="04A0"/>
      </w:tblPr>
      <w:tblGrid>
        <w:gridCol w:w="2879"/>
        <w:gridCol w:w="3494"/>
        <w:gridCol w:w="3480"/>
      </w:tblGrid>
      <w:tr w:rsidR="00EA56E9" w:rsidRPr="00656DC5" w:rsidTr="007B211B">
        <w:trPr>
          <w:trHeight w:val="300"/>
          <w:tblHeader/>
        </w:trPr>
        <w:tc>
          <w:tcPr>
            <w:tcW w:w="1461" w:type="pct"/>
            <w:vMerge w:val="restart"/>
            <w:tcBorders>
              <w:top w:val="single" w:sz="8" w:space="0" w:color="auto"/>
              <w:left w:val="single" w:sz="8" w:space="0" w:color="auto"/>
              <w:bottom w:val="single" w:sz="8" w:space="0" w:color="000000"/>
              <w:right w:val="single" w:sz="4" w:space="0" w:color="auto"/>
            </w:tcBorders>
            <w:shd w:val="clear" w:color="auto" w:fill="auto"/>
            <w:vAlign w:val="center"/>
          </w:tcPr>
          <w:p w:rsidR="00EA56E9" w:rsidRPr="00465F19" w:rsidRDefault="00EA56E9" w:rsidP="007B211B">
            <w:pPr>
              <w:jc w:val="center"/>
              <w:rPr>
                <w:color w:val="000000"/>
                <w:sz w:val="22"/>
                <w:szCs w:val="22"/>
              </w:rPr>
            </w:pPr>
            <w:r w:rsidRPr="00465F19">
              <w:rPr>
                <w:color w:val="000000"/>
                <w:sz w:val="22"/>
                <w:szCs w:val="22"/>
              </w:rPr>
              <w:t>Цільові показники</w:t>
            </w:r>
          </w:p>
        </w:tc>
        <w:tc>
          <w:tcPr>
            <w:tcW w:w="1773" w:type="pct"/>
            <w:vMerge w:val="restart"/>
            <w:tcBorders>
              <w:top w:val="single" w:sz="8" w:space="0" w:color="auto"/>
              <w:left w:val="single" w:sz="8" w:space="0" w:color="auto"/>
              <w:bottom w:val="single" w:sz="8" w:space="0" w:color="000000"/>
              <w:right w:val="single" w:sz="8" w:space="0" w:color="auto"/>
            </w:tcBorders>
            <w:shd w:val="clear" w:color="auto" w:fill="auto"/>
            <w:vAlign w:val="center"/>
          </w:tcPr>
          <w:p w:rsidR="00EA56E9" w:rsidRPr="00465F19" w:rsidRDefault="00EA56E9" w:rsidP="007B211B">
            <w:pPr>
              <w:jc w:val="center"/>
              <w:rPr>
                <w:color w:val="000000"/>
                <w:sz w:val="22"/>
                <w:szCs w:val="22"/>
              </w:rPr>
            </w:pPr>
            <w:r w:rsidRPr="00465F19">
              <w:rPr>
                <w:color w:val="000000"/>
                <w:sz w:val="22"/>
                <w:szCs w:val="22"/>
              </w:rPr>
              <w:t>Попередній рік</w:t>
            </w:r>
          </w:p>
        </w:tc>
        <w:tc>
          <w:tcPr>
            <w:tcW w:w="1766" w:type="pct"/>
            <w:vMerge w:val="restart"/>
            <w:tcBorders>
              <w:top w:val="single" w:sz="8" w:space="0" w:color="auto"/>
              <w:left w:val="nil"/>
              <w:bottom w:val="single" w:sz="8" w:space="0" w:color="000000"/>
              <w:right w:val="single" w:sz="8" w:space="0" w:color="auto"/>
            </w:tcBorders>
            <w:shd w:val="clear" w:color="auto" w:fill="auto"/>
            <w:vAlign w:val="center"/>
          </w:tcPr>
          <w:p w:rsidR="00EA56E9" w:rsidRPr="00465F19" w:rsidRDefault="00EA56E9" w:rsidP="007B211B">
            <w:pPr>
              <w:jc w:val="center"/>
              <w:rPr>
                <w:color w:val="000000"/>
                <w:sz w:val="22"/>
                <w:szCs w:val="22"/>
              </w:rPr>
            </w:pPr>
            <w:r w:rsidRPr="00465F19">
              <w:rPr>
                <w:color w:val="000000"/>
                <w:sz w:val="22"/>
                <w:szCs w:val="22"/>
              </w:rPr>
              <w:t>Звітний рік</w:t>
            </w:r>
          </w:p>
        </w:tc>
      </w:tr>
      <w:tr w:rsidR="00EA56E9" w:rsidRPr="00656DC5" w:rsidTr="007B211B">
        <w:trPr>
          <w:trHeight w:val="315"/>
        </w:trPr>
        <w:tc>
          <w:tcPr>
            <w:tcW w:w="1461" w:type="pct"/>
            <w:vMerge/>
            <w:tcBorders>
              <w:top w:val="single" w:sz="8" w:space="0" w:color="auto"/>
              <w:left w:val="single" w:sz="8" w:space="0" w:color="auto"/>
              <w:bottom w:val="single" w:sz="8" w:space="0" w:color="000000"/>
              <w:right w:val="single" w:sz="4" w:space="0" w:color="auto"/>
            </w:tcBorders>
            <w:vAlign w:val="center"/>
          </w:tcPr>
          <w:p w:rsidR="00EA56E9" w:rsidRPr="00465F19" w:rsidRDefault="00EA56E9" w:rsidP="007B211B">
            <w:pPr>
              <w:rPr>
                <w:color w:val="000000"/>
                <w:sz w:val="22"/>
                <w:szCs w:val="22"/>
              </w:rPr>
            </w:pPr>
          </w:p>
        </w:tc>
        <w:tc>
          <w:tcPr>
            <w:tcW w:w="1773" w:type="pct"/>
            <w:vMerge/>
            <w:tcBorders>
              <w:top w:val="single" w:sz="8" w:space="0" w:color="auto"/>
              <w:left w:val="single" w:sz="8" w:space="0" w:color="auto"/>
              <w:bottom w:val="single" w:sz="8" w:space="0" w:color="000000"/>
              <w:right w:val="single" w:sz="8" w:space="0" w:color="auto"/>
            </w:tcBorders>
            <w:vAlign w:val="center"/>
          </w:tcPr>
          <w:p w:rsidR="00EA56E9" w:rsidRPr="00465F19" w:rsidRDefault="00EA56E9" w:rsidP="007B211B">
            <w:pPr>
              <w:rPr>
                <w:color w:val="000000"/>
                <w:sz w:val="22"/>
                <w:szCs w:val="22"/>
              </w:rPr>
            </w:pPr>
          </w:p>
        </w:tc>
        <w:tc>
          <w:tcPr>
            <w:tcW w:w="1766" w:type="pct"/>
            <w:vMerge/>
            <w:tcBorders>
              <w:top w:val="single" w:sz="8" w:space="0" w:color="auto"/>
              <w:left w:val="nil"/>
              <w:bottom w:val="single" w:sz="8" w:space="0" w:color="000000"/>
              <w:right w:val="single" w:sz="8" w:space="0" w:color="auto"/>
            </w:tcBorders>
            <w:vAlign w:val="center"/>
          </w:tcPr>
          <w:p w:rsidR="00EA56E9" w:rsidRPr="00465F19" w:rsidRDefault="00EA56E9" w:rsidP="007B211B">
            <w:pPr>
              <w:rPr>
                <w:color w:val="000000"/>
                <w:sz w:val="22"/>
                <w:szCs w:val="22"/>
              </w:rPr>
            </w:pPr>
          </w:p>
        </w:tc>
      </w:tr>
      <w:tr w:rsidR="00EA56E9" w:rsidRPr="00656DC5" w:rsidTr="007B211B">
        <w:trPr>
          <w:trHeight w:val="315"/>
        </w:trPr>
        <w:tc>
          <w:tcPr>
            <w:tcW w:w="1461" w:type="pct"/>
            <w:vMerge w:val="restart"/>
            <w:tcBorders>
              <w:top w:val="nil"/>
              <w:left w:val="single" w:sz="8" w:space="0" w:color="auto"/>
              <w:bottom w:val="single" w:sz="4" w:space="0" w:color="auto"/>
              <w:right w:val="nil"/>
            </w:tcBorders>
            <w:shd w:val="clear" w:color="auto" w:fill="auto"/>
            <w:vAlign w:val="center"/>
          </w:tcPr>
          <w:p w:rsidR="00EA56E9" w:rsidRPr="00465F19" w:rsidRDefault="00EA56E9" w:rsidP="007B211B">
            <w:pPr>
              <w:jc w:val="center"/>
              <w:rPr>
                <w:i/>
                <w:iCs/>
                <w:color w:val="000000"/>
                <w:sz w:val="22"/>
                <w:szCs w:val="22"/>
              </w:rPr>
            </w:pPr>
            <w:r w:rsidRPr="00465F19">
              <w:rPr>
                <w:i/>
                <w:iCs/>
                <w:color w:val="000000"/>
                <w:sz w:val="22"/>
                <w:szCs w:val="22"/>
              </w:rPr>
              <w:t>A</w:t>
            </w:r>
          </w:p>
        </w:tc>
        <w:tc>
          <w:tcPr>
            <w:tcW w:w="1773" w:type="pct"/>
            <w:vMerge w:val="restart"/>
            <w:tcBorders>
              <w:top w:val="nil"/>
              <w:left w:val="single" w:sz="8" w:space="0" w:color="auto"/>
              <w:bottom w:val="single" w:sz="4" w:space="0" w:color="auto"/>
              <w:right w:val="single" w:sz="8" w:space="0" w:color="auto"/>
            </w:tcBorders>
            <w:shd w:val="clear" w:color="auto" w:fill="auto"/>
            <w:noWrap/>
            <w:vAlign w:val="bottom"/>
          </w:tcPr>
          <w:p w:rsidR="00EA56E9" w:rsidRPr="00465F19" w:rsidRDefault="00EA56E9" w:rsidP="007B211B">
            <w:pPr>
              <w:jc w:val="center"/>
              <w:rPr>
                <w:color w:val="000000"/>
                <w:sz w:val="22"/>
                <w:szCs w:val="22"/>
              </w:rPr>
            </w:pPr>
            <w:r w:rsidRPr="00465F19">
              <w:rPr>
                <w:color w:val="000000"/>
                <w:sz w:val="22"/>
                <w:szCs w:val="22"/>
              </w:rPr>
              <w:t>0,541</w:t>
            </w:r>
          </w:p>
        </w:tc>
        <w:tc>
          <w:tcPr>
            <w:tcW w:w="1766" w:type="pct"/>
            <w:vMerge w:val="restart"/>
            <w:tcBorders>
              <w:top w:val="nil"/>
              <w:left w:val="nil"/>
              <w:bottom w:val="single" w:sz="4" w:space="0" w:color="auto"/>
              <w:right w:val="single" w:sz="8" w:space="0" w:color="auto"/>
            </w:tcBorders>
            <w:shd w:val="clear" w:color="auto" w:fill="auto"/>
            <w:noWrap/>
            <w:vAlign w:val="bottom"/>
          </w:tcPr>
          <w:p w:rsidR="00EA56E9" w:rsidRPr="00465F19" w:rsidRDefault="00EA56E9" w:rsidP="007B211B">
            <w:pPr>
              <w:jc w:val="center"/>
              <w:rPr>
                <w:color w:val="000000"/>
                <w:sz w:val="22"/>
                <w:szCs w:val="22"/>
              </w:rPr>
            </w:pPr>
            <w:r w:rsidRPr="00465F19">
              <w:rPr>
                <w:color w:val="000000"/>
                <w:sz w:val="22"/>
                <w:szCs w:val="22"/>
              </w:rPr>
              <w:t>0,551</w:t>
            </w:r>
          </w:p>
        </w:tc>
      </w:tr>
      <w:tr w:rsidR="00EA56E9" w:rsidRPr="00656DC5" w:rsidTr="007B211B">
        <w:trPr>
          <w:trHeight w:val="330"/>
        </w:trPr>
        <w:tc>
          <w:tcPr>
            <w:tcW w:w="1461" w:type="pct"/>
            <w:vMerge/>
            <w:tcBorders>
              <w:top w:val="nil"/>
              <w:left w:val="single" w:sz="8" w:space="0" w:color="auto"/>
              <w:bottom w:val="single" w:sz="4" w:space="0" w:color="auto"/>
              <w:right w:val="nil"/>
            </w:tcBorders>
            <w:vAlign w:val="center"/>
          </w:tcPr>
          <w:p w:rsidR="00EA56E9" w:rsidRPr="00465F19" w:rsidRDefault="00EA56E9" w:rsidP="007B211B">
            <w:pPr>
              <w:rPr>
                <w:i/>
                <w:iCs/>
                <w:color w:val="000000"/>
                <w:sz w:val="22"/>
                <w:szCs w:val="22"/>
              </w:rPr>
            </w:pPr>
          </w:p>
        </w:tc>
        <w:tc>
          <w:tcPr>
            <w:tcW w:w="1773" w:type="pct"/>
            <w:vMerge/>
            <w:tcBorders>
              <w:top w:val="nil"/>
              <w:left w:val="single" w:sz="8" w:space="0" w:color="auto"/>
              <w:bottom w:val="single" w:sz="4" w:space="0" w:color="auto"/>
              <w:right w:val="single" w:sz="8" w:space="0" w:color="auto"/>
            </w:tcBorders>
            <w:vAlign w:val="center"/>
          </w:tcPr>
          <w:p w:rsidR="00EA56E9" w:rsidRPr="00465F19" w:rsidRDefault="00EA56E9" w:rsidP="007B211B">
            <w:pPr>
              <w:rPr>
                <w:color w:val="000000"/>
                <w:sz w:val="22"/>
                <w:szCs w:val="22"/>
              </w:rPr>
            </w:pPr>
          </w:p>
        </w:tc>
        <w:tc>
          <w:tcPr>
            <w:tcW w:w="1766" w:type="pct"/>
            <w:vMerge/>
            <w:tcBorders>
              <w:top w:val="nil"/>
              <w:left w:val="nil"/>
              <w:bottom w:val="single" w:sz="4" w:space="0" w:color="auto"/>
              <w:right w:val="single" w:sz="8" w:space="0" w:color="auto"/>
            </w:tcBorders>
            <w:vAlign w:val="center"/>
          </w:tcPr>
          <w:p w:rsidR="00EA56E9" w:rsidRPr="00465F19" w:rsidRDefault="00EA56E9" w:rsidP="007B211B">
            <w:pPr>
              <w:rPr>
                <w:color w:val="000000"/>
                <w:sz w:val="22"/>
                <w:szCs w:val="22"/>
              </w:rPr>
            </w:pPr>
          </w:p>
        </w:tc>
      </w:tr>
      <w:tr w:rsidR="00EA56E9" w:rsidRPr="00656DC5" w:rsidTr="007B211B">
        <w:trPr>
          <w:trHeight w:val="300"/>
        </w:trPr>
        <w:tc>
          <w:tcPr>
            <w:tcW w:w="1461" w:type="pct"/>
            <w:vMerge w:val="restart"/>
            <w:tcBorders>
              <w:top w:val="single" w:sz="8" w:space="0" w:color="auto"/>
              <w:left w:val="single" w:sz="8" w:space="0" w:color="auto"/>
              <w:bottom w:val="single" w:sz="8" w:space="0" w:color="000000"/>
              <w:right w:val="nil"/>
            </w:tcBorders>
            <w:shd w:val="clear" w:color="auto" w:fill="auto"/>
            <w:vAlign w:val="center"/>
          </w:tcPr>
          <w:p w:rsidR="00EA56E9" w:rsidRPr="00465F19" w:rsidRDefault="00EA56E9" w:rsidP="007B211B">
            <w:pPr>
              <w:jc w:val="center"/>
              <w:rPr>
                <w:i/>
                <w:iCs/>
                <w:color w:val="000000"/>
                <w:sz w:val="22"/>
                <w:szCs w:val="22"/>
              </w:rPr>
            </w:pPr>
            <w:r w:rsidRPr="00465F19">
              <w:rPr>
                <w:i/>
                <w:iCs/>
                <w:color w:val="000000"/>
                <w:sz w:val="22"/>
                <w:szCs w:val="22"/>
              </w:rPr>
              <w:t>B</w:t>
            </w:r>
          </w:p>
        </w:tc>
        <w:tc>
          <w:tcPr>
            <w:tcW w:w="1773" w:type="pct"/>
            <w:vMerge w:val="restart"/>
            <w:tcBorders>
              <w:top w:val="single" w:sz="8" w:space="0" w:color="auto"/>
              <w:left w:val="single" w:sz="8" w:space="0" w:color="auto"/>
              <w:bottom w:val="single" w:sz="8" w:space="0" w:color="000000"/>
              <w:right w:val="single" w:sz="8" w:space="0" w:color="auto"/>
            </w:tcBorders>
            <w:shd w:val="clear" w:color="auto" w:fill="auto"/>
            <w:noWrap/>
            <w:vAlign w:val="bottom"/>
          </w:tcPr>
          <w:p w:rsidR="00EA56E9" w:rsidRPr="00465F19" w:rsidRDefault="00EA56E9" w:rsidP="007B211B">
            <w:pPr>
              <w:jc w:val="center"/>
              <w:rPr>
                <w:color w:val="000000"/>
                <w:sz w:val="22"/>
                <w:szCs w:val="22"/>
              </w:rPr>
            </w:pPr>
            <w:r w:rsidRPr="00465F19">
              <w:rPr>
                <w:color w:val="000000"/>
                <w:sz w:val="22"/>
                <w:szCs w:val="22"/>
              </w:rPr>
              <w:t>0,011</w:t>
            </w:r>
          </w:p>
        </w:tc>
        <w:tc>
          <w:tcPr>
            <w:tcW w:w="1766" w:type="pct"/>
            <w:vMerge w:val="restart"/>
            <w:tcBorders>
              <w:top w:val="single" w:sz="8" w:space="0" w:color="auto"/>
              <w:left w:val="nil"/>
              <w:bottom w:val="single" w:sz="8" w:space="0" w:color="000000"/>
              <w:right w:val="single" w:sz="8" w:space="0" w:color="auto"/>
            </w:tcBorders>
            <w:shd w:val="clear" w:color="auto" w:fill="auto"/>
            <w:noWrap/>
            <w:vAlign w:val="bottom"/>
          </w:tcPr>
          <w:p w:rsidR="00EA56E9" w:rsidRPr="00465F19" w:rsidRDefault="00EA56E9" w:rsidP="007B211B">
            <w:pPr>
              <w:jc w:val="center"/>
              <w:rPr>
                <w:color w:val="000000"/>
                <w:sz w:val="22"/>
                <w:szCs w:val="22"/>
              </w:rPr>
            </w:pPr>
            <w:r w:rsidRPr="00465F19">
              <w:rPr>
                <w:color w:val="000000"/>
                <w:sz w:val="22"/>
                <w:szCs w:val="22"/>
              </w:rPr>
              <w:t>0,101</w:t>
            </w:r>
          </w:p>
        </w:tc>
      </w:tr>
      <w:tr w:rsidR="00EA56E9" w:rsidRPr="00656DC5" w:rsidTr="007B211B">
        <w:trPr>
          <w:trHeight w:val="330"/>
        </w:trPr>
        <w:tc>
          <w:tcPr>
            <w:tcW w:w="1461" w:type="pct"/>
            <w:vMerge/>
            <w:tcBorders>
              <w:top w:val="single" w:sz="8" w:space="0" w:color="auto"/>
              <w:left w:val="single" w:sz="8" w:space="0" w:color="auto"/>
              <w:bottom w:val="single" w:sz="8" w:space="0" w:color="000000"/>
              <w:right w:val="nil"/>
            </w:tcBorders>
            <w:vAlign w:val="center"/>
          </w:tcPr>
          <w:p w:rsidR="00EA56E9" w:rsidRPr="00465F19" w:rsidRDefault="00EA56E9" w:rsidP="007B211B">
            <w:pPr>
              <w:rPr>
                <w:i/>
                <w:iCs/>
                <w:color w:val="000000"/>
                <w:sz w:val="22"/>
                <w:szCs w:val="22"/>
              </w:rPr>
            </w:pPr>
          </w:p>
        </w:tc>
        <w:tc>
          <w:tcPr>
            <w:tcW w:w="1773" w:type="pct"/>
            <w:vMerge/>
            <w:tcBorders>
              <w:top w:val="single" w:sz="8" w:space="0" w:color="auto"/>
              <w:left w:val="single" w:sz="8" w:space="0" w:color="auto"/>
              <w:bottom w:val="single" w:sz="8" w:space="0" w:color="000000"/>
              <w:right w:val="single" w:sz="8" w:space="0" w:color="auto"/>
            </w:tcBorders>
            <w:vAlign w:val="center"/>
          </w:tcPr>
          <w:p w:rsidR="00EA56E9" w:rsidRPr="00465F19" w:rsidRDefault="00EA56E9" w:rsidP="007B211B">
            <w:pPr>
              <w:rPr>
                <w:color w:val="000000"/>
                <w:sz w:val="22"/>
                <w:szCs w:val="22"/>
              </w:rPr>
            </w:pPr>
          </w:p>
        </w:tc>
        <w:tc>
          <w:tcPr>
            <w:tcW w:w="1766" w:type="pct"/>
            <w:vMerge/>
            <w:tcBorders>
              <w:top w:val="single" w:sz="8" w:space="0" w:color="auto"/>
              <w:left w:val="nil"/>
              <w:bottom w:val="single" w:sz="8" w:space="0" w:color="000000"/>
              <w:right w:val="single" w:sz="8" w:space="0" w:color="auto"/>
            </w:tcBorders>
            <w:vAlign w:val="center"/>
          </w:tcPr>
          <w:p w:rsidR="00EA56E9" w:rsidRPr="00465F19" w:rsidRDefault="00EA56E9" w:rsidP="007B211B">
            <w:pPr>
              <w:rPr>
                <w:color w:val="000000"/>
                <w:sz w:val="22"/>
                <w:szCs w:val="22"/>
              </w:rPr>
            </w:pPr>
          </w:p>
        </w:tc>
      </w:tr>
      <w:tr w:rsidR="00EA56E9" w:rsidRPr="00656DC5" w:rsidTr="007B211B">
        <w:trPr>
          <w:trHeight w:val="300"/>
        </w:trPr>
        <w:tc>
          <w:tcPr>
            <w:tcW w:w="1461" w:type="pct"/>
            <w:vMerge w:val="restart"/>
            <w:tcBorders>
              <w:top w:val="nil"/>
              <w:left w:val="single" w:sz="8" w:space="0" w:color="auto"/>
              <w:bottom w:val="single" w:sz="8" w:space="0" w:color="000000"/>
              <w:right w:val="nil"/>
            </w:tcBorders>
            <w:shd w:val="clear" w:color="auto" w:fill="auto"/>
            <w:vAlign w:val="center"/>
          </w:tcPr>
          <w:p w:rsidR="00EA56E9" w:rsidRPr="00465F19" w:rsidRDefault="00EA56E9" w:rsidP="007B211B">
            <w:pPr>
              <w:jc w:val="center"/>
              <w:rPr>
                <w:i/>
                <w:iCs/>
                <w:color w:val="000000"/>
                <w:sz w:val="22"/>
                <w:szCs w:val="22"/>
              </w:rPr>
            </w:pPr>
            <w:r w:rsidRPr="00465F19">
              <w:rPr>
                <w:i/>
                <w:iCs/>
                <w:color w:val="000000"/>
                <w:sz w:val="22"/>
                <w:szCs w:val="22"/>
              </w:rPr>
              <w:t>C</w:t>
            </w:r>
          </w:p>
        </w:tc>
        <w:tc>
          <w:tcPr>
            <w:tcW w:w="1773" w:type="pct"/>
            <w:vMerge w:val="restart"/>
            <w:tcBorders>
              <w:top w:val="nil"/>
              <w:left w:val="single" w:sz="8" w:space="0" w:color="auto"/>
              <w:bottom w:val="single" w:sz="8" w:space="0" w:color="000000"/>
              <w:right w:val="single" w:sz="8" w:space="0" w:color="auto"/>
            </w:tcBorders>
            <w:shd w:val="clear" w:color="auto" w:fill="auto"/>
            <w:noWrap/>
            <w:vAlign w:val="bottom"/>
          </w:tcPr>
          <w:p w:rsidR="00EA56E9" w:rsidRPr="00465F19" w:rsidRDefault="00EA56E9" w:rsidP="007B211B">
            <w:pPr>
              <w:jc w:val="center"/>
              <w:rPr>
                <w:color w:val="000000"/>
                <w:sz w:val="22"/>
                <w:szCs w:val="22"/>
              </w:rPr>
            </w:pPr>
            <w:r w:rsidRPr="00465F19">
              <w:rPr>
                <w:color w:val="000000"/>
                <w:sz w:val="22"/>
                <w:szCs w:val="22"/>
              </w:rPr>
              <w:t>0,031</w:t>
            </w:r>
          </w:p>
        </w:tc>
        <w:tc>
          <w:tcPr>
            <w:tcW w:w="1766" w:type="pct"/>
            <w:vMerge w:val="restart"/>
            <w:tcBorders>
              <w:top w:val="nil"/>
              <w:left w:val="nil"/>
              <w:bottom w:val="single" w:sz="8" w:space="0" w:color="000000"/>
              <w:right w:val="single" w:sz="8" w:space="0" w:color="auto"/>
            </w:tcBorders>
            <w:shd w:val="clear" w:color="auto" w:fill="auto"/>
            <w:noWrap/>
            <w:vAlign w:val="bottom"/>
          </w:tcPr>
          <w:p w:rsidR="00EA56E9" w:rsidRPr="00465F19" w:rsidRDefault="00EA56E9" w:rsidP="007B211B">
            <w:pPr>
              <w:jc w:val="center"/>
              <w:rPr>
                <w:color w:val="000000"/>
                <w:sz w:val="22"/>
                <w:szCs w:val="22"/>
              </w:rPr>
            </w:pPr>
            <w:r w:rsidRPr="00465F19">
              <w:rPr>
                <w:color w:val="000000"/>
                <w:sz w:val="22"/>
                <w:szCs w:val="22"/>
              </w:rPr>
              <w:t>0,241</w:t>
            </w:r>
          </w:p>
        </w:tc>
      </w:tr>
      <w:tr w:rsidR="00EA56E9" w:rsidRPr="00656DC5" w:rsidTr="007B211B">
        <w:trPr>
          <w:trHeight w:val="330"/>
        </w:trPr>
        <w:tc>
          <w:tcPr>
            <w:tcW w:w="1461" w:type="pct"/>
            <w:vMerge/>
            <w:tcBorders>
              <w:top w:val="nil"/>
              <w:left w:val="single" w:sz="8" w:space="0" w:color="auto"/>
              <w:bottom w:val="single" w:sz="8" w:space="0" w:color="000000"/>
              <w:right w:val="nil"/>
            </w:tcBorders>
            <w:vAlign w:val="center"/>
          </w:tcPr>
          <w:p w:rsidR="00EA56E9" w:rsidRPr="00465F19" w:rsidRDefault="00EA56E9" w:rsidP="007B211B">
            <w:pPr>
              <w:rPr>
                <w:i/>
                <w:iCs/>
                <w:color w:val="000000"/>
                <w:sz w:val="22"/>
                <w:szCs w:val="22"/>
              </w:rPr>
            </w:pPr>
          </w:p>
        </w:tc>
        <w:tc>
          <w:tcPr>
            <w:tcW w:w="1773" w:type="pct"/>
            <w:vMerge/>
            <w:tcBorders>
              <w:top w:val="nil"/>
              <w:left w:val="single" w:sz="8" w:space="0" w:color="auto"/>
              <w:bottom w:val="single" w:sz="8" w:space="0" w:color="000000"/>
              <w:right w:val="single" w:sz="8" w:space="0" w:color="auto"/>
            </w:tcBorders>
            <w:vAlign w:val="center"/>
          </w:tcPr>
          <w:p w:rsidR="00EA56E9" w:rsidRPr="00465F19" w:rsidRDefault="00EA56E9" w:rsidP="007B211B">
            <w:pPr>
              <w:rPr>
                <w:color w:val="000000"/>
                <w:sz w:val="22"/>
                <w:szCs w:val="22"/>
              </w:rPr>
            </w:pPr>
          </w:p>
        </w:tc>
        <w:tc>
          <w:tcPr>
            <w:tcW w:w="1766" w:type="pct"/>
            <w:vMerge/>
            <w:tcBorders>
              <w:top w:val="nil"/>
              <w:left w:val="nil"/>
              <w:bottom w:val="single" w:sz="8" w:space="0" w:color="000000"/>
              <w:right w:val="single" w:sz="8" w:space="0" w:color="auto"/>
            </w:tcBorders>
            <w:vAlign w:val="center"/>
          </w:tcPr>
          <w:p w:rsidR="00EA56E9" w:rsidRPr="00465F19" w:rsidRDefault="00EA56E9" w:rsidP="007B211B">
            <w:pPr>
              <w:rPr>
                <w:color w:val="000000"/>
                <w:sz w:val="22"/>
                <w:szCs w:val="22"/>
              </w:rPr>
            </w:pPr>
          </w:p>
        </w:tc>
      </w:tr>
      <w:tr w:rsidR="00EA56E9" w:rsidRPr="00656DC5" w:rsidTr="007B211B">
        <w:trPr>
          <w:trHeight w:val="300"/>
        </w:trPr>
        <w:tc>
          <w:tcPr>
            <w:tcW w:w="1461" w:type="pct"/>
            <w:vMerge w:val="restart"/>
            <w:tcBorders>
              <w:top w:val="nil"/>
              <w:left w:val="single" w:sz="8" w:space="0" w:color="auto"/>
              <w:bottom w:val="single" w:sz="8" w:space="0" w:color="000000"/>
              <w:right w:val="nil"/>
            </w:tcBorders>
            <w:shd w:val="clear" w:color="auto" w:fill="auto"/>
            <w:vAlign w:val="center"/>
          </w:tcPr>
          <w:p w:rsidR="00EA56E9" w:rsidRPr="00465F19" w:rsidRDefault="00EA56E9" w:rsidP="007B211B">
            <w:pPr>
              <w:jc w:val="center"/>
              <w:rPr>
                <w:i/>
                <w:iCs/>
                <w:color w:val="000000"/>
                <w:sz w:val="22"/>
                <w:szCs w:val="22"/>
              </w:rPr>
            </w:pPr>
            <w:r w:rsidRPr="00465F19">
              <w:rPr>
                <w:i/>
                <w:iCs/>
                <w:color w:val="000000"/>
                <w:sz w:val="22"/>
                <w:szCs w:val="22"/>
              </w:rPr>
              <w:t>D</w:t>
            </w:r>
          </w:p>
        </w:tc>
        <w:tc>
          <w:tcPr>
            <w:tcW w:w="1773" w:type="pct"/>
            <w:vMerge w:val="restart"/>
            <w:tcBorders>
              <w:top w:val="nil"/>
              <w:left w:val="single" w:sz="8" w:space="0" w:color="auto"/>
              <w:bottom w:val="single" w:sz="8" w:space="0" w:color="000000"/>
              <w:right w:val="single" w:sz="8" w:space="0" w:color="auto"/>
            </w:tcBorders>
            <w:shd w:val="clear" w:color="auto" w:fill="auto"/>
            <w:noWrap/>
            <w:vAlign w:val="bottom"/>
          </w:tcPr>
          <w:p w:rsidR="00EA56E9" w:rsidRPr="00465F19" w:rsidRDefault="00EA56E9" w:rsidP="007B211B">
            <w:pPr>
              <w:jc w:val="center"/>
              <w:rPr>
                <w:color w:val="000000"/>
                <w:sz w:val="22"/>
                <w:szCs w:val="22"/>
              </w:rPr>
            </w:pPr>
            <w:r w:rsidRPr="00465F19">
              <w:rPr>
                <w:color w:val="000000"/>
                <w:sz w:val="22"/>
                <w:szCs w:val="22"/>
              </w:rPr>
              <w:t>1,451</w:t>
            </w:r>
          </w:p>
        </w:tc>
        <w:tc>
          <w:tcPr>
            <w:tcW w:w="1766" w:type="pct"/>
            <w:vMerge w:val="restart"/>
            <w:tcBorders>
              <w:top w:val="nil"/>
              <w:left w:val="nil"/>
              <w:bottom w:val="single" w:sz="8" w:space="0" w:color="000000"/>
              <w:right w:val="single" w:sz="8" w:space="0" w:color="auto"/>
            </w:tcBorders>
            <w:shd w:val="clear" w:color="auto" w:fill="auto"/>
            <w:noWrap/>
            <w:vAlign w:val="bottom"/>
          </w:tcPr>
          <w:p w:rsidR="00EA56E9" w:rsidRPr="00465F19" w:rsidRDefault="00EA56E9" w:rsidP="007B211B">
            <w:pPr>
              <w:jc w:val="center"/>
              <w:rPr>
                <w:color w:val="000000"/>
                <w:sz w:val="22"/>
                <w:szCs w:val="22"/>
              </w:rPr>
            </w:pPr>
            <w:r w:rsidRPr="00465F19">
              <w:rPr>
                <w:color w:val="000000"/>
                <w:sz w:val="22"/>
                <w:szCs w:val="22"/>
              </w:rPr>
              <w:t>1,421</w:t>
            </w:r>
          </w:p>
        </w:tc>
      </w:tr>
      <w:tr w:rsidR="00EA56E9" w:rsidRPr="00656DC5" w:rsidTr="007B211B">
        <w:trPr>
          <w:trHeight w:val="330"/>
        </w:trPr>
        <w:tc>
          <w:tcPr>
            <w:tcW w:w="1461" w:type="pct"/>
            <w:vMerge/>
            <w:tcBorders>
              <w:top w:val="nil"/>
              <w:left w:val="single" w:sz="8" w:space="0" w:color="auto"/>
              <w:bottom w:val="single" w:sz="8" w:space="0" w:color="000000"/>
              <w:right w:val="nil"/>
            </w:tcBorders>
            <w:vAlign w:val="center"/>
          </w:tcPr>
          <w:p w:rsidR="00EA56E9" w:rsidRPr="00465F19" w:rsidRDefault="00EA56E9" w:rsidP="007B211B">
            <w:pPr>
              <w:rPr>
                <w:i/>
                <w:iCs/>
                <w:color w:val="000000"/>
                <w:sz w:val="22"/>
                <w:szCs w:val="22"/>
              </w:rPr>
            </w:pPr>
          </w:p>
        </w:tc>
        <w:tc>
          <w:tcPr>
            <w:tcW w:w="1773" w:type="pct"/>
            <w:vMerge/>
            <w:tcBorders>
              <w:top w:val="nil"/>
              <w:left w:val="single" w:sz="8" w:space="0" w:color="auto"/>
              <w:bottom w:val="single" w:sz="8" w:space="0" w:color="000000"/>
              <w:right w:val="single" w:sz="8" w:space="0" w:color="auto"/>
            </w:tcBorders>
            <w:vAlign w:val="center"/>
          </w:tcPr>
          <w:p w:rsidR="00EA56E9" w:rsidRPr="00465F19" w:rsidRDefault="00EA56E9" w:rsidP="007B211B">
            <w:pPr>
              <w:rPr>
                <w:color w:val="000000"/>
                <w:sz w:val="22"/>
                <w:szCs w:val="22"/>
              </w:rPr>
            </w:pPr>
          </w:p>
        </w:tc>
        <w:tc>
          <w:tcPr>
            <w:tcW w:w="1766" w:type="pct"/>
            <w:vMerge/>
            <w:tcBorders>
              <w:top w:val="nil"/>
              <w:left w:val="nil"/>
              <w:bottom w:val="single" w:sz="8" w:space="0" w:color="000000"/>
              <w:right w:val="single" w:sz="8" w:space="0" w:color="auto"/>
            </w:tcBorders>
            <w:vAlign w:val="center"/>
          </w:tcPr>
          <w:p w:rsidR="00EA56E9" w:rsidRPr="00465F19" w:rsidRDefault="00EA56E9" w:rsidP="007B211B">
            <w:pPr>
              <w:rPr>
                <w:color w:val="000000"/>
                <w:sz w:val="22"/>
                <w:szCs w:val="22"/>
              </w:rPr>
            </w:pPr>
          </w:p>
        </w:tc>
      </w:tr>
      <w:tr w:rsidR="00EA56E9" w:rsidRPr="00656DC5" w:rsidTr="007B211B">
        <w:trPr>
          <w:trHeight w:val="253"/>
        </w:trPr>
        <w:tc>
          <w:tcPr>
            <w:tcW w:w="1461" w:type="pct"/>
            <w:vMerge w:val="restart"/>
            <w:tcBorders>
              <w:top w:val="nil"/>
              <w:left w:val="single" w:sz="8" w:space="0" w:color="auto"/>
              <w:bottom w:val="single" w:sz="8" w:space="0" w:color="000000"/>
              <w:right w:val="nil"/>
            </w:tcBorders>
            <w:shd w:val="clear" w:color="auto" w:fill="auto"/>
            <w:vAlign w:val="center"/>
          </w:tcPr>
          <w:p w:rsidR="00EA56E9" w:rsidRPr="00465F19" w:rsidRDefault="00EA56E9" w:rsidP="007B211B">
            <w:pPr>
              <w:jc w:val="center"/>
              <w:rPr>
                <w:bCs/>
                <w:i/>
                <w:iCs/>
                <w:color w:val="000000"/>
                <w:sz w:val="22"/>
                <w:szCs w:val="22"/>
              </w:rPr>
            </w:pPr>
            <w:r w:rsidRPr="00465F19">
              <w:rPr>
                <w:bCs/>
                <w:i/>
                <w:iCs/>
                <w:color w:val="000000"/>
                <w:sz w:val="22"/>
                <w:szCs w:val="22"/>
              </w:rPr>
              <w:t>Z</w:t>
            </w:r>
          </w:p>
        </w:tc>
        <w:tc>
          <w:tcPr>
            <w:tcW w:w="1773" w:type="pct"/>
            <w:vMerge w:val="restart"/>
            <w:tcBorders>
              <w:top w:val="nil"/>
              <w:left w:val="nil"/>
              <w:bottom w:val="single" w:sz="8" w:space="0" w:color="000000"/>
              <w:right w:val="nil"/>
            </w:tcBorders>
            <w:shd w:val="clear" w:color="auto" w:fill="auto"/>
            <w:noWrap/>
            <w:vAlign w:val="bottom"/>
          </w:tcPr>
          <w:p w:rsidR="00EA56E9" w:rsidRPr="00465F19" w:rsidRDefault="00EA56E9" w:rsidP="007B211B">
            <w:pPr>
              <w:jc w:val="center"/>
              <w:rPr>
                <w:bCs/>
                <w:color w:val="000000"/>
                <w:sz w:val="22"/>
                <w:szCs w:val="22"/>
              </w:rPr>
            </w:pPr>
            <w:r w:rsidRPr="00465F19">
              <w:rPr>
                <w:bCs/>
                <w:color w:val="000000"/>
                <w:sz w:val="22"/>
                <w:szCs w:val="22"/>
              </w:rPr>
              <w:t>1,191</w:t>
            </w:r>
          </w:p>
        </w:tc>
        <w:tc>
          <w:tcPr>
            <w:tcW w:w="1766" w:type="pct"/>
            <w:vMerge w:val="restart"/>
            <w:tcBorders>
              <w:top w:val="nil"/>
              <w:left w:val="single" w:sz="8" w:space="0" w:color="auto"/>
              <w:bottom w:val="single" w:sz="8" w:space="0" w:color="000000"/>
              <w:right w:val="single" w:sz="8" w:space="0" w:color="auto"/>
            </w:tcBorders>
            <w:shd w:val="clear" w:color="auto" w:fill="auto"/>
            <w:noWrap/>
            <w:vAlign w:val="bottom"/>
          </w:tcPr>
          <w:p w:rsidR="00EA56E9" w:rsidRPr="00465F19" w:rsidRDefault="00EA56E9" w:rsidP="007B211B">
            <w:pPr>
              <w:jc w:val="center"/>
              <w:rPr>
                <w:bCs/>
                <w:color w:val="000000"/>
                <w:sz w:val="22"/>
                <w:szCs w:val="22"/>
              </w:rPr>
            </w:pPr>
            <w:r w:rsidRPr="00465F19">
              <w:rPr>
                <w:bCs/>
                <w:color w:val="000000"/>
                <w:sz w:val="22"/>
                <w:szCs w:val="22"/>
              </w:rPr>
              <w:t>1,601</w:t>
            </w:r>
          </w:p>
        </w:tc>
      </w:tr>
      <w:tr w:rsidR="00EA56E9" w:rsidRPr="00656DC5" w:rsidTr="007B211B">
        <w:trPr>
          <w:trHeight w:val="253"/>
        </w:trPr>
        <w:tc>
          <w:tcPr>
            <w:tcW w:w="1461" w:type="pct"/>
            <w:vMerge/>
            <w:tcBorders>
              <w:top w:val="nil"/>
              <w:left w:val="single" w:sz="8" w:space="0" w:color="auto"/>
              <w:bottom w:val="single" w:sz="8" w:space="0" w:color="000000"/>
              <w:right w:val="nil"/>
            </w:tcBorders>
            <w:vAlign w:val="center"/>
          </w:tcPr>
          <w:p w:rsidR="00EA56E9" w:rsidRPr="00656DC5" w:rsidRDefault="00EA56E9" w:rsidP="007B211B">
            <w:pPr>
              <w:rPr>
                <w:b/>
                <w:bCs/>
                <w:i/>
                <w:iCs/>
                <w:color w:val="000000"/>
                <w:sz w:val="22"/>
                <w:szCs w:val="22"/>
              </w:rPr>
            </w:pPr>
          </w:p>
        </w:tc>
        <w:tc>
          <w:tcPr>
            <w:tcW w:w="1773" w:type="pct"/>
            <w:vMerge/>
            <w:tcBorders>
              <w:top w:val="nil"/>
              <w:left w:val="nil"/>
              <w:bottom w:val="single" w:sz="8" w:space="0" w:color="000000"/>
              <w:right w:val="nil"/>
            </w:tcBorders>
            <w:vAlign w:val="center"/>
          </w:tcPr>
          <w:p w:rsidR="00EA56E9" w:rsidRPr="00656DC5" w:rsidRDefault="00EA56E9" w:rsidP="007B211B">
            <w:pPr>
              <w:rPr>
                <w:rFonts w:ascii="Calibri" w:hAnsi="Calibri" w:cs="Calibri"/>
                <w:b/>
                <w:bCs/>
                <w:color w:val="000000"/>
                <w:sz w:val="22"/>
                <w:szCs w:val="22"/>
              </w:rPr>
            </w:pPr>
          </w:p>
        </w:tc>
        <w:tc>
          <w:tcPr>
            <w:tcW w:w="1766" w:type="pct"/>
            <w:vMerge/>
            <w:tcBorders>
              <w:top w:val="nil"/>
              <w:left w:val="single" w:sz="8" w:space="0" w:color="auto"/>
              <w:bottom w:val="single" w:sz="8" w:space="0" w:color="000000"/>
              <w:right w:val="single" w:sz="8" w:space="0" w:color="auto"/>
            </w:tcBorders>
            <w:vAlign w:val="center"/>
          </w:tcPr>
          <w:p w:rsidR="00EA56E9" w:rsidRPr="00656DC5" w:rsidRDefault="00EA56E9" w:rsidP="007B211B">
            <w:pPr>
              <w:rPr>
                <w:rFonts w:ascii="Calibri" w:hAnsi="Calibri" w:cs="Calibri"/>
                <w:b/>
                <w:bCs/>
                <w:color w:val="000000"/>
                <w:sz w:val="22"/>
                <w:szCs w:val="22"/>
              </w:rPr>
            </w:pPr>
          </w:p>
        </w:tc>
      </w:tr>
    </w:tbl>
    <w:p w:rsidR="00EA56E9" w:rsidRPr="00181732" w:rsidRDefault="00EA56E9" w:rsidP="00EA56E9">
      <w:pPr>
        <w:spacing w:line="360" w:lineRule="auto"/>
        <w:ind w:firstLine="708"/>
        <w:jc w:val="both"/>
        <w:rPr>
          <w:sz w:val="28"/>
          <w:szCs w:val="28"/>
        </w:rPr>
      </w:pPr>
      <w:r>
        <w:rPr>
          <w:sz w:val="28"/>
          <w:szCs w:val="28"/>
        </w:rPr>
        <w:t xml:space="preserve">За результатами оцінки ймовірності банкрутства </w:t>
      </w:r>
      <w:r w:rsidRPr="00AD4135">
        <w:rPr>
          <w:color w:val="202122"/>
          <w:sz w:val="28"/>
          <w:szCs w:val="28"/>
        </w:rPr>
        <w:t>виробничого підприємства  ТОВ СП «Вітмарк-Україна»</w:t>
      </w:r>
      <w:r>
        <w:rPr>
          <w:sz w:val="28"/>
          <w:szCs w:val="28"/>
        </w:rPr>
        <w:t xml:space="preserve"> за моделлю Спірінгейта, наведеному у таблиці 2.10 видно, що як у попередньому так і у звітному році показник </w:t>
      </w:r>
      <w:r w:rsidRPr="00D52662">
        <w:rPr>
          <w:i/>
          <w:iCs/>
          <w:sz w:val="28"/>
          <w:szCs w:val="28"/>
          <w:lang w:val="en-US" w:bidi="gu-IN"/>
        </w:rPr>
        <w:t>Z</w:t>
      </w:r>
      <w:r w:rsidRPr="00D52662">
        <w:rPr>
          <w:i/>
          <w:iCs/>
          <w:sz w:val="28"/>
          <w:szCs w:val="28"/>
          <w:lang w:bidi="gu-IN"/>
        </w:rPr>
        <w:t xml:space="preserve"> </w:t>
      </w:r>
      <w:r w:rsidRPr="00D52662">
        <w:rPr>
          <w:sz w:val="28"/>
          <w:szCs w:val="28"/>
          <w:lang w:bidi="gu-IN"/>
        </w:rPr>
        <w:t>&gt;0</w:t>
      </w:r>
      <w:r>
        <w:rPr>
          <w:sz w:val="28"/>
          <w:szCs w:val="28"/>
          <w:lang w:bidi="gu-IN"/>
        </w:rPr>
        <w:t xml:space="preserve">,8621, що свідчить про низьку ймовірність банкрутства </w:t>
      </w:r>
      <w:r w:rsidRPr="00AD4135">
        <w:rPr>
          <w:color w:val="202122"/>
          <w:sz w:val="28"/>
          <w:szCs w:val="28"/>
        </w:rPr>
        <w:t>виробничого підприємства  ТОВ СП «Вітмарк-Україна»</w:t>
      </w:r>
      <w:r>
        <w:rPr>
          <w:sz w:val="28"/>
          <w:szCs w:val="28"/>
          <w:lang w:bidi="gu-IN"/>
        </w:rPr>
        <w:t>.</w:t>
      </w:r>
    </w:p>
    <w:p w:rsidR="00EA56E9" w:rsidRPr="00D52662" w:rsidRDefault="00EA56E9" w:rsidP="00EA56E9">
      <w:pPr>
        <w:tabs>
          <w:tab w:val="num" w:pos="1260"/>
        </w:tabs>
        <w:spacing w:line="360" w:lineRule="auto"/>
        <w:ind w:right="140" w:firstLine="720"/>
        <w:jc w:val="both"/>
        <w:rPr>
          <w:sz w:val="28"/>
          <w:szCs w:val="28"/>
        </w:rPr>
      </w:pPr>
      <w:r w:rsidRPr="00D52662">
        <w:rPr>
          <w:bCs/>
          <w:sz w:val="28"/>
          <w:szCs w:val="28"/>
        </w:rPr>
        <w:t xml:space="preserve">Оцінка ймовірності банкрутства </w:t>
      </w:r>
      <w:r w:rsidRPr="00AD4135">
        <w:rPr>
          <w:color w:val="202122"/>
          <w:sz w:val="28"/>
          <w:szCs w:val="28"/>
        </w:rPr>
        <w:t>виробничого підприємства  ТОВ СП «Вітмарк-Україна»</w:t>
      </w:r>
      <w:r>
        <w:rPr>
          <w:color w:val="202122"/>
          <w:sz w:val="28"/>
          <w:szCs w:val="28"/>
        </w:rPr>
        <w:t xml:space="preserve"> </w:t>
      </w:r>
      <w:r w:rsidRPr="00D52662">
        <w:rPr>
          <w:rFonts w:eastAsia="Calibri"/>
          <w:bCs/>
          <w:sz w:val="28"/>
          <w:szCs w:val="28"/>
        </w:rPr>
        <w:t xml:space="preserve"> за </w:t>
      </w:r>
      <w:r w:rsidRPr="00D52662">
        <w:rPr>
          <w:sz w:val="28"/>
          <w:szCs w:val="28"/>
        </w:rPr>
        <w:t>системою показників Бівера здійсн</w:t>
      </w:r>
      <w:r>
        <w:rPr>
          <w:sz w:val="28"/>
          <w:szCs w:val="28"/>
        </w:rPr>
        <w:t xml:space="preserve">ено за даними Звіту про фінансовий стан </w:t>
      </w:r>
      <w:r w:rsidRPr="00D52662">
        <w:rPr>
          <w:sz w:val="28"/>
          <w:szCs w:val="28"/>
        </w:rPr>
        <w:t xml:space="preserve"> та </w:t>
      </w:r>
      <w:r w:rsidRPr="00D52662">
        <w:rPr>
          <w:bCs/>
          <w:sz w:val="28"/>
          <w:szCs w:val="28"/>
        </w:rPr>
        <w:t>Звіт</w:t>
      </w:r>
      <w:r>
        <w:rPr>
          <w:bCs/>
          <w:sz w:val="28"/>
          <w:szCs w:val="28"/>
        </w:rPr>
        <w:t>у</w:t>
      </w:r>
      <w:r w:rsidRPr="00D52662">
        <w:rPr>
          <w:bCs/>
          <w:sz w:val="28"/>
          <w:szCs w:val="28"/>
        </w:rPr>
        <w:t xml:space="preserve"> про сукупний дохід</w:t>
      </w:r>
      <w:r>
        <w:rPr>
          <w:bCs/>
          <w:sz w:val="28"/>
          <w:szCs w:val="28"/>
        </w:rPr>
        <w:t xml:space="preserve"> (т</w:t>
      </w:r>
      <w:r>
        <w:rPr>
          <w:sz w:val="28"/>
          <w:szCs w:val="28"/>
        </w:rPr>
        <w:t>абл.</w:t>
      </w:r>
      <w:r w:rsidRPr="00D52662">
        <w:rPr>
          <w:sz w:val="28"/>
          <w:szCs w:val="28"/>
        </w:rPr>
        <w:t>2.</w:t>
      </w:r>
      <w:r>
        <w:rPr>
          <w:sz w:val="28"/>
          <w:szCs w:val="28"/>
        </w:rPr>
        <w:t>11)</w:t>
      </w:r>
      <w:r w:rsidRPr="00D52662">
        <w:rPr>
          <w:sz w:val="28"/>
          <w:szCs w:val="28"/>
        </w:rPr>
        <w:t>.</w:t>
      </w:r>
    </w:p>
    <w:p w:rsidR="00EA56E9" w:rsidRPr="00D52662" w:rsidRDefault="00EA56E9" w:rsidP="00EA56E9">
      <w:pPr>
        <w:pStyle w:val="313"/>
        <w:tabs>
          <w:tab w:val="num" w:pos="0"/>
        </w:tabs>
        <w:ind w:firstLine="700"/>
        <w:rPr>
          <w:sz w:val="16"/>
          <w:szCs w:val="16"/>
          <w:lang w:val="uk-UA"/>
        </w:rPr>
      </w:pPr>
    </w:p>
    <w:p w:rsidR="00EA56E9" w:rsidRDefault="00EA56E9" w:rsidP="00EA56E9">
      <w:pPr>
        <w:shd w:val="clear" w:color="auto" w:fill="FFFFFF"/>
        <w:spacing w:line="360" w:lineRule="auto"/>
        <w:ind w:firstLine="714"/>
        <w:jc w:val="right"/>
        <w:rPr>
          <w:sz w:val="28"/>
          <w:szCs w:val="28"/>
        </w:rPr>
      </w:pPr>
      <w:r w:rsidRPr="00D52662">
        <w:rPr>
          <w:sz w:val="28"/>
          <w:szCs w:val="28"/>
        </w:rPr>
        <w:t>Таблиця 2.</w:t>
      </w:r>
      <w:r>
        <w:rPr>
          <w:sz w:val="28"/>
          <w:szCs w:val="28"/>
        </w:rPr>
        <w:t>11</w:t>
      </w:r>
    </w:p>
    <w:p w:rsidR="00EA56E9" w:rsidRPr="00D52662" w:rsidRDefault="00EA56E9" w:rsidP="00EA56E9">
      <w:pPr>
        <w:shd w:val="clear" w:color="auto" w:fill="FFFFFF"/>
        <w:spacing w:line="360" w:lineRule="auto"/>
        <w:ind w:firstLine="714"/>
        <w:jc w:val="center"/>
        <w:rPr>
          <w:sz w:val="28"/>
          <w:szCs w:val="28"/>
        </w:rPr>
      </w:pPr>
      <w:r w:rsidRPr="00D52662">
        <w:rPr>
          <w:bCs/>
          <w:sz w:val="28"/>
          <w:szCs w:val="28"/>
        </w:rPr>
        <w:t xml:space="preserve">Оцінка ймовірності банкрутства </w:t>
      </w:r>
      <w:r w:rsidRPr="00AD4135">
        <w:rPr>
          <w:color w:val="202122"/>
          <w:sz w:val="28"/>
          <w:szCs w:val="28"/>
        </w:rPr>
        <w:t>виробничого підприємства  ТОВ СП «Вітмарк-Україна»</w:t>
      </w:r>
      <w:r>
        <w:rPr>
          <w:color w:val="202122"/>
          <w:sz w:val="28"/>
          <w:szCs w:val="28"/>
        </w:rPr>
        <w:t xml:space="preserve"> </w:t>
      </w:r>
      <w:r w:rsidRPr="00D52662">
        <w:rPr>
          <w:rFonts w:eastAsia="Calibri"/>
          <w:bCs/>
          <w:sz w:val="28"/>
          <w:szCs w:val="28"/>
        </w:rPr>
        <w:t xml:space="preserve"> за </w:t>
      </w:r>
      <w:r w:rsidRPr="00D52662">
        <w:rPr>
          <w:sz w:val="28"/>
          <w:szCs w:val="28"/>
        </w:rPr>
        <w:t>системою показників Бівера</w:t>
      </w:r>
    </w:p>
    <w:p w:rsidR="00EA56E9" w:rsidRPr="00D52662" w:rsidRDefault="00EA56E9" w:rsidP="00EA56E9">
      <w:pPr>
        <w:shd w:val="clear" w:color="auto" w:fill="FFFFFF"/>
        <w:ind w:left="7" w:right="50" w:firstLine="713"/>
        <w:jc w:val="both"/>
        <w:rPr>
          <w:sz w:val="16"/>
          <w:szCs w:val="16"/>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3"/>
        <w:gridCol w:w="1062"/>
        <w:gridCol w:w="1236"/>
        <w:gridCol w:w="1066"/>
        <w:gridCol w:w="1823"/>
        <w:gridCol w:w="1823"/>
      </w:tblGrid>
      <w:tr w:rsidR="00EA56E9" w:rsidRPr="00D52662" w:rsidTr="007B211B">
        <w:tc>
          <w:tcPr>
            <w:tcW w:w="1443" w:type="pct"/>
            <w:vMerge w:val="restart"/>
            <w:vAlign w:val="center"/>
          </w:tcPr>
          <w:p w:rsidR="00EA56E9" w:rsidRPr="00D52662" w:rsidRDefault="00EA56E9" w:rsidP="007B211B">
            <w:pPr>
              <w:shd w:val="clear" w:color="auto" w:fill="FFFFFF"/>
              <w:ind w:left="331"/>
            </w:pPr>
            <w:r w:rsidRPr="00D52662">
              <w:t>Показники</w:t>
            </w:r>
          </w:p>
        </w:tc>
        <w:tc>
          <w:tcPr>
            <w:tcW w:w="1707" w:type="pct"/>
            <w:gridSpan w:val="3"/>
          </w:tcPr>
          <w:p w:rsidR="00EA56E9" w:rsidRPr="00D52662" w:rsidRDefault="00EA56E9" w:rsidP="007B211B">
            <w:pPr>
              <w:shd w:val="clear" w:color="auto" w:fill="FFFFFF"/>
              <w:ind w:left="259" w:right="-5" w:firstLine="194"/>
              <w:jc w:val="center"/>
            </w:pPr>
            <w:r w:rsidRPr="00D52662">
              <w:t>Рекомендовані з</w:t>
            </w:r>
            <w:r w:rsidRPr="00D52662">
              <w:rPr>
                <w:spacing w:val="-14"/>
              </w:rPr>
              <w:t>начення показників</w:t>
            </w:r>
          </w:p>
        </w:tc>
        <w:tc>
          <w:tcPr>
            <w:tcW w:w="925" w:type="pct"/>
            <w:vMerge w:val="restart"/>
            <w:vAlign w:val="center"/>
          </w:tcPr>
          <w:p w:rsidR="00EA56E9" w:rsidRDefault="00EA56E9" w:rsidP="007B211B">
            <w:pPr>
              <w:jc w:val="center"/>
              <w:rPr>
                <w:color w:val="000000"/>
              </w:rPr>
            </w:pPr>
            <w:r>
              <w:rPr>
                <w:color w:val="000000"/>
              </w:rPr>
              <w:t>Попередній рік</w:t>
            </w:r>
          </w:p>
        </w:tc>
        <w:tc>
          <w:tcPr>
            <w:tcW w:w="925" w:type="pct"/>
            <w:vMerge w:val="restart"/>
            <w:vAlign w:val="center"/>
          </w:tcPr>
          <w:p w:rsidR="00EA56E9" w:rsidRDefault="00EA56E9" w:rsidP="007B211B">
            <w:pPr>
              <w:jc w:val="center"/>
              <w:rPr>
                <w:color w:val="000000"/>
              </w:rPr>
            </w:pPr>
            <w:r>
              <w:rPr>
                <w:color w:val="000000"/>
              </w:rPr>
              <w:t>Звітний рік</w:t>
            </w:r>
          </w:p>
        </w:tc>
      </w:tr>
      <w:tr w:rsidR="00EA56E9" w:rsidRPr="00D52662" w:rsidTr="007B211B">
        <w:trPr>
          <w:trHeight w:val="1519"/>
        </w:trPr>
        <w:tc>
          <w:tcPr>
            <w:tcW w:w="1443" w:type="pct"/>
            <w:vMerge/>
          </w:tcPr>
          <w:p w:rsidR="00EA56E9" w:rsidRPr="00D52662" w:rsidRDefault="00EA56E9" w:rsidP="007B211B">
            <w:pPr>
              <w:ind w:right="50"/>
              <w:jc w:val="both"/>
            </w:pPr>
          </w:p>
        </w:tc>
        <w:tc>
          <w:tcPr>
            <w:tcW w:w="539" w:type="pct"/>
            <w:textDirection w:val="btLr"/>
          </w:tcPr>
          <w:p w:rsidR="00EA56E9" w:rsidRPr="00D52662" w:rsidRDefault="00EA56E9" w:rsidP="007B211B">
            <w:pPr>
              <w:shd w:val="clear" w:color="auto" w:fill="FFFFFF"/>
              <w:ind w:right="7"/>
            </w:pPr>
            <w:r w:rsidRPr="00D52662">
              <w:t>Група І – стійкий фінансовий стан</w:t>
            </w:r>
          </w:p>
        </w:tc>
        <w:tc>
          <w:tcPr>
            <w:tcW w:w="627" w:type="pct"/>
            <w:textDirection w:val="btLr"/>
          </w:tcPr>
          <w:p w:rsidR="00EA56E9" w:rsidRPr="00D52662" w:rsidRDefault="00EA56E9" w:rsidP="007B211B">
            <w:pPr>
              <w:shd w:val="clear" w:color="auto" w:fill="FFFFFF"/>
            </w:pPr>
            <w:r w:rsidRPr="00D52662">
              <w:t>Група II –</w:t>
            </w:r>
          </w:p>
          <w:p w:rsidR="00EA56E9" w:rsidRPr="00D52662" w:rsidRDefault="00EA56E9" w:rsidP="007B211B">
            <w:pPr>
              <w:shd w:val="clear" w:color="auto" w:fill="FFFFFF"/>
            </w:pPr>
            <w:r w:rsidRPr="00D52662">
              <w:t xml:space="preserve"> </w:t>
            </w:r>
            <w:r w:rsidRPr="00D52662">
              <w:rPr>
                <w:spacing w:val="-6"/>
              </w:rPr>
              <w:t>за 5 років до банкрутства</w:t>
            </w:r>
          </w:p>
        </w:tc>
        <w:tc>
          <w:tcPr>
            <w:tcW w:w="541" w:type="pct"/>
            <w:textDirection w:val="btLr"/>
          </w:tcPr>
          <w:p w:rsidR="00EA56E9" w:rsidRPr="00D52662" w:rsidRDefault="00EA56E9" w:rsidP="007B211B">
            <w:pPr>
              <w:shd w:val="clear" w:color="auto" w:fill="FFFFFF"/>
              <w:ind w:left="14" w:right="22"/>
            </w:pPr>
            <w:r w:rsidRPr="00D52662">
              <w:t xml:space="preserve">Група ІІІ — за рік до </w:t>
            </w:r>
            <w:r w:rsidRPr="00D52662">
              <w:rPr>
                <w:spacing w:val="-6"/>
              </w:rPr>
              <w:t>банкрутства</w:t>
            </w:r>
          </w:p>
        </w:tc>
        <w:tc>
          <w:tcPr>
            <w:tcW w:w="925" w:type="pct"/>
            <w:vMerge/>
            <w:textDirection w:val="btLr"/>
          </w:tcPr>
          <w:p w:rsidR="00EA56E9" w:rsidRPr="00D52662" w:rsidRDefault="00EA56E9" w:rsidP="007B211B">
            <w:pPr>
              <w:shd w:val="clear" w:color="auto" w:fill="FFFFFF"/>
              <w:ind w:left="14" w:right="22"/>
            </w:pPr>
          </w:p>
        </w:tc>
        <w:tc>
          <w:tcPr>
            <w:tcW w:w="925" w:type="pct"/>
            <w:vMerge/>
            <w:textDirection w:val="btLr"/>
          </w:tcPr>
          <w:p w:rsidR="00EA56E9" w:rsidRPr="00D52662" w:rsidRDefault="00EA56E9" w:rsidP="007B211B">
            <w:pPr>
              <w:shd w:val="clear" w:color="auto" w:fill="FFFFFF"/>
              <w:ind w:left="14" w:right="22"/>
            </w:pPr>
          </w:p>
        </w:tc>
      </w:tr>
      <w:tr w:rsidR="00EA56E9" w:rsidRPr="00D52662" w:rsidTr="007B211B">
        <w:tc>
          <w:tcPr>
            <w:tcW w:w="1443" w:type="pct"/>
          </w:tcPr>
          <w:p w:rsidR="00EA56E9" w:rsidRPr="00D52662" w:rsidRDefault="00EA56E9" w:rsidP="007B211B">
            <w:pPr>
              <w:shd w:val="clear" w:color="auto" w:fill="FFFFFF"/>
              <w:rPr>
                <w:spacing w:val="-3"/>
              </w:rPr>
            </w:pPr>
            <w:r w:rsidRPr="00D52662">
              <w:rPr>
                <w:spacing w:val="-3"/>
              </w:rPr>
              <w:t xml:space="preserve">Коефіцієнт </w:t>
            </w:r>
          </w:p>
          <w:p w:rsidR="00EA56E9" w:rsidRPr="00D52662" w:rsidRDefault="00EA56E9" w:rsidP="007B211B">
            <w:pPr>
              <w:shd w:val="clear" w:color="auto" w:fill="FFFFFF"/>
              <w:rPr>
                <w:spacing w:val="-6"/>
              </w:rPr>
            </w:pPr>
            <w:r w:rsidRPr="00D52662">
              <w:rPr>
                <w:spacing w:val="-3"/>
              </w:rPr>
              <w:t>конце</w:t>
            </w:r>
            <w:r w:rsidRPr="00D52662">
              <w:rPr>
                <w:spacing w:val="-3"/>
              </w:rPr>
              <w:softHyphen/>
            </w:r>
            <w:r w:rsidRPr="00D52662">
              <w:rPr>
                <w:spacing w:val="-6"/>
              </w:rPr>
              <w:t xml:space="preserve">нтрації </w:t>
            </w:r>
          </w:p>
          <w:p w:rsidR="00EA56E9" w:rsidRPr="00D52662" w:rsidRDefault="00EA56E9" w:rsidP="007B211B">
            <w:pPr>
              <w:shd w:val="clear" w:color="auto" w:fill="FFFFFF"/>
            </w:pPr>
            <w:r w:rsidRPr="00D52662">
              <w:rPr>
                <w:spacing w:val="-6"/>
              </w:rPr>
              <w:t xml:space="preserve">позикового </w:t>
            </w:r>
            <w:r w:rsidRPr="00D52662">
              <w:t>капіталу</w:t>
            </w:r>
            <w:r>
              <w:t xml:space="preserve"> </w:t>
            </w:r>
            <w:r w:rsidRPr="00CC7EA1">
              <w:t xml:space="preserve">ТОВ СП </w:t>
            </w:r>
            <w:r w:rsidRPr="00CC7EA1">
              <w:rPr>
                <w:bCs/>
              </w:rPr>
              <w:t>«Вітмарк-Україна»</w:t>
            </w:r>
          </w:p>
        </w:tc>
        <w:tc>
          <w:tcPr>
            <w:tcW w:w="539" w:type="pct"/>
            <w:vAlign w:val="center"/>
          </w:tcPr>
          <w:p w:rsidR="00EA56E9" w:rsidRPr="00D52662" w:rsidRDefault="00EA56E9" w:rsidP="007B211B">
            <w:pPr>
              <w:shd w:val="clear" w:color="auto" w:fill="FFFFFF"/>
              <w:ind w:left="-108" w:right="-74"/>
              <w:jc w:val="center"/>
            </w:pPr>
            <w:r w:rsidRPr="00D52662">
              <w:t>≤0,37</w:t>
            </w:r>
          </w:p>
        </w:tc>
        <w:tc>
          <w:tcPr>
            <w:tcW w:w="627" w:type="pct"/>
            <w:vAlign w:val="center"/>
          </w:tcPr>
          <w:p w:rsidR="00EA56E9" w:rsidRPr="00D52662" w:rsidRDefault="00EA56E9" w:rsidP="007B211B">
            <w:pPr>
              <w:shd w:val="clear" w:color="auto" w:fill="FFFFFF"/>
              <w:ind w:left="-108" w:right="-74"/>
              <w:jc w:val="center"/>
            </w:pPr>
            <w:r w:rsidRPr="00D52662">
              <w:t>≤</w:t>
            </w:r>
            <w:r w:rsidRPr="00D52662">
              <w:rPr>
                <w:spacing w:val="-7"/>
              </w:rPr>
              <w:t>0,50</w:t>
            </w:r>
          </w:p>
        </w:tc>
        <w:tc>
          <w:tcPr>
            <w:tcW w:w="541" w:type="pct"/>
            <w:vAlign w:val="center"/>
          </w:tcPr>
          <w:p w:rsidR="00EA56E9" w:rsidRPr="00D52662" w:rsidRDefault="00EA56E9" w:rsidP="007B211B">
            <w:pPr>
              <w:shd w:val="clear" w:color="auto" w:fill="FFFFFF"/>
              <w:ind w:left="-108" w:right="-74"/>
              <w:jc w:val="center"/>
            </w:pPr>
            <w:r w:rsidRPr="00D52662">
              <w:t>≤0,80</w:t>
            </w:r>
          </w:p>
        </w:tc>
        <w:tc>
          <w:tcPr>
            <w:tcW w:w="925" w:type="pct"/>
            <w:vAlign w:val="center"/>
          </w:tcPr>
          <w:p w:rsidR="00EA56E9" w:rsidRDefault="00EA56E9" w:rsidP="007B211B">
            <w:pPr>
              <w:jc w:val="center"/>
              <w:rPr>
                <w:color w:val="000000"/>
              </w:rPr>
            </w:pPr>
            <w:r>
              <w:rPr>
                <w:color w:val="000000"/>
              </w:rPr>
              <w:t>0,691</w:t>
            </w:r>
          </w:p>
        </w:tc>
        <w:tc>
          <w:tcPr>
            <w:tcW w:w="925" w:type="pct"/>
            <w:vAlign w:val="center"/>
          </w:tcPr>
          <w:p w:rsidR="00EA56E9" w:rsidRDefault="00EA56E9" w:rsidP="007B211B">
            <w:pPr>
              <w:jc w:val="center"/>
              <w:rPr>
                <w:color w:val="000000"/>
              </w:rPr>
            </w:pPr>
            <w:r>
              <w:rPr>
                <w:color w:val="000000"/>
              </w:rPr>
              <w:t>0,641</w:t>
            </w:r>
          </w:p>
        </w:tc>
      </w:tr>
      <w:tr w:rsidR="00EA56E9" w:rsidRPr="00D52662" w:rsidTr="007B211B">
        <w:tc>
          <w:tcPr>
            <w:tcW w:w="1443" w:type="pct"/>
            <w:vAlign w:val="center"/>
          </w:tcPr>
          <w:p w:rsidR="00EA56E9" w:rsidRPr="00D52662" w:rsidRDefault="00EA56E9" w:rsidP="007B211B">
            <w:pPr>
              <w:shd w:val="clear" w:color="auto" w:fill="FFFFFF"/>
            </w:pPr>
            <w:r w:rsidRPr="00D52662">
              <w:rPr>
                <w:spacing w:val="-7"/>
              </w:rPr>
              <w:t>Коефіцієнт Бівера</w:t>
            </w:r>
          </w:p>
        </w:tc>
        <w:tc>
          <w:tcPr>
            <w:tcW w:w="539" w:type="pct"/>
            <w:vAlign w:val="center"/>
          </w:tcPr>
          <w:p w:rsidR="00EA56E9" w:rsidRPr="00D52662" w:rsidRDefault="00EA56E9" w:rsidP="007B211B">
            <w:pPr>
              <w:shd w:val="clear" w:color="auto" w:fill="FFFFFF"/>
              <w:ind w:left="-108" w:right="-74"/>
              <w:jc w:val="center"/>
            </w:pPr>
            <w:r w:rsidRPr="00D52662">
              <w:t>0,4 – 0,45</w:t>
            </w:r>
            <w:r>
              <w:t>1</w:t>
            </w:r>
          </w:p>
        </w:tc>
        <w:tc>
          <w:tcPr>
            <w:tcW w:w="627" w:type="pct"/>
            <w:vAlign w:val="center"/>
          </w:tcPr>
          <w:p w:rsidR="00EA56E9" w:rsidRPr="00D52662" w:rsidRDefault="00EA56E9" w:rsidP="007B211B">
            <w:pPr>
              <w:shd w:val="clear" w:color="auto" w:fill="FFFFFF"/>
              <w:ind w:left="-108" w:right="-74"/>
              <w:jc w:val="center"/>
            </w:pPr>
            <w:r w:rsidRPr="00D52662">
              <w:t>0,17</w:t>
            </w:r>
            <w:r>
              <w:t>1</w:t>
            </w:r>
          </w:p>
        </w:tc>
        <w:tc>
          <w:tcPr>
            <w:tcW w:w="541" w:type="pct"/>
            <w:vAlign w:val="center"/>
          </w:tcPr>
          <w:p w:rsidR="00EA56E9" w:rsidRPr="00D52662" w:rsidRDefault="00EA56E9" w:rsidP="007B211B">
            <w:pPr>
              <w:shd w:val="clear" w:color="auto" w:fill="FFFFFF"/>
              <w:ind w:left="-108" w:right="-74"/>
              <w:jc w:val="center"/>
            </w:pPr>
            <w:r w:rsidRPr="00D52662">
              <w:t>-0,15</w:t>
            </w:r>
            <w:r>
              <w:t>1</w:t>
            </w:r>
          </w:p>
        </w:tc>
        <w:tc>
          <w:tcPr>
            <w:tcW w:w="925" w:type="pct"/>
            <w:vAlign w:val="center"/>
          </w:tcPr>
          <w:p w:rsidR="00EA56E9" w:rsidRDefault="00EA56E9" w:rsidP="007B211B">
            <w:pPr>
              <w:jc w:val="center"/>
              <w:rPr>
                <w:color w:val="000000"/>
              </w:rPr>
            </w:pPr>
            <w:r>
              <w:rPr>
                <w:color w:val="000000"/>
              </w:rPr>
              <w:t>0,141</w:t>
            </w:r>
          </w:p>
        </w:tc>
        <w:tc>
          <w:tcPr>
            <w:tcW w:w="925" w:type="pct"/>
            <w:vAlign w:val="center"/>
          </w:tcPr>
          <w:p w:rsidR="00EA56E9" w:rsidRDefault="00EA56E9" w:rsidP="007B211B">
            <w:pPr>
              <w:jc w:val="center"/>
              <w:rPr>
                <w:color w:val="000000"/>
              </w:rPr>
            </w:pPr>
            <w:r>
              <w:rPr>
                <w:color w:val="000000"/>
              </w:rPr>
              <w:t>0,261</w:t>
            </w:r>
          </w:p>
        </w:tc>
      </w:tr>
      <w:tr w:rsidR="00EA56E9" w:rsidRPr="00D52662" w:rsidTr="007B211B">
        <w:tc>
          <w:tcPr>
            <w:tcW w:w="1443" w:type="pct"/>
          </w:tcPr>
          <w:p w:rsidR="00EA56E9" w:rsidRPr="00465F19" w:rsidRDefault="00EA56E9" w:rsidP="007B211B">
            <w:pPr>
              <w:shd w:val="clear" w:color="auto" w:fill="FFFFFF"/>
              <w:rPr>
                <w:spacing w:val="-5"/>
              </w:rPr>
            </w:pPr>
            <w:r w:rsidRPr="00465F19">
              <w:rPr>
                <w:spacing w:val="-9"/>
              </w:rPr>
              <w:t>Коефіцієнт покрит</w:t>
            </w:r>
            <w:r w:rsidRPr="00465F19">
              <w:rPr>
                <w:spacing w:val="-9"/>
              </w:rPr>
              <w:softHyphen/>
            </w:r>
            <w:r w:rsidRPr="00465F19">
              <w:rPr>
                <w:spacing w:val="-5"/>
              </w:rPr>
              <w:t xml:space="preserve">тя активів власним </w:t>
            </w:r>
          </w:p>
          <w:p w:rsidR="00EA56E9" w:rsidRPr="00D52662" w:rsidRDefault="00EA56E9" w:rsidP="007B211B">
            <w:pPr>
              <w:shd w:val="clear" w:color="auto" w:fill="FFFFFF"/>
              <w:ind w:firstLine="14"/>
            </w:pPr>
            <w:r w:rsidRPr="00D52662">
              <w:rPr>
                <w:spacing w:val="-3"/>
              </w:rPr>
              <w:t>оборотним капіта</w:t>
            </w:r>
            <w:r w:rsidRPr="00D52662">
              <w:rPr>
                <w:spacing w:val="-3"/>
              </w:rPr>
              <w:softHyphen/>
            </w:r>
            <w:r w:rsidRPr="00D52662">
              <w:t>лом</w:t>
            </w:r>
            <w:r>
              <w:t xml:space="preserve"> </w:t>
            </w:r>
            <w:r w:rsidRPr="00CC7EA1">
              <w:t xml:space="preserve">ТОВ СП </w:t>
            </w:r>
            <w:r w:rsidRPr="00CC7EA1">
              <w:rPr>
                <w:bCs/>
              </w:rPr>
              <w:t>«Вітмарк-Україна»</w:t>
            </w:r>
          </w:p>
        </w:tc>
        <w:tc>
          <w:tcPr>
            <w:tcW w:w="539" w:type="pct"/>
            <w:vAlign w:val="center"/>
          </w:tcPr>
          <w:p w:rsidR="00EA56E9" w:rsidRPr="00D52662" w:rsidRDefault="00EA56E9" w:rsidP="007B211B">
            <w:pPr>
              <w:shd w:val="clear" w:color="auto" w:fill="FFFFFF"/>
              <w:ind w:left="-108" w:right="-74"/>
              <w:jc w:val="center"/>
            </w:pPr>
            <w:r w:rsidRPr="00D52662">
              <w:t>0,4</w:t>
            </w:r>
          </w:p>
        </w:tc>
        <w:tc>
          <w:tcPr>
            <w:tcW w:w="627" w:type="pct"/>
            <w:vAlign w:val="center"/>
          </w:tcPr>
          <w:p w:rsidR="00EA56E9" w:rsidRPr="00D52662" w:rsidRDefault="00EA56E9" w:rsidP="007B211B">
            <w:pPr>
              <w:shd w:val="clear" w:color="auto" w:fill="FFFFFF"/>
              <w:ind w:left="-108" w:right="-74"/>
              <w:jc w:val="center"/>
            </w:pPr>
            <w:r w:rsidRPr="00D52662">
              <w:t>≤</w:t>
            </w:r>
            <w:r w:rsidRPr="00D52662">
              <w:rPr>
                <w:spacing w:val="-7"/>
              </w:rPr>
              <w:t>0,30</w:t>
            </w:r>
          </w:p>
        </w:tc>
        <w:tc>
          <w:tcPr>
            <w:tcW w:w="541" w:type="pct"/>
            <w:vAlign w:val="center"/>
          </w:tcPr>
          <w:p w:rsidR="00EA56E9" w:rsidRPr="00D52662" w:rsidRDefault="00EA56E9" w:rsidP="007B211B">
            <w:pPr>
              <w:shd w:val="clear" w:color="auto" w:fill="FFFFFF"/>
              <w:ind w:left="-108" w:right="-74"/>
              <w:jc w:val="center"/>
            </w:pPr>
            <w:r w:rsidRPr="00D52662">
              <w:t>=0,06</w:t>
            </w:r>
          </w:p>
        </w:tc>
        <w:tc>
          <w:tcPr>
            <w:tcW w:w="925" w:type="pct"/>
            <w:vAlign w:val="center"/>
          </w:tcPr>
          <w:p w:rsidR="00EA56E9" w:rsidRDefault="00EA56E9" w:rsidP="007B211B">
            <w:pPr>
              <w:jc w:val="center"/>
              <w:rPr>
                <w:color w:val="000000"/>
              </w:rPr>
            </w:pPr>
            <w:r>
              <w:rPr>
                <w:color w:val="000000"/>
              </w:rPr>
              <w:t>-0,151</w:t>
            </w:r>
          </w:p>
        </w:tc>
        <w:tc>
          <w:tcPr>
            <w:tcW w:w="925" w:type="pct"/>
            <w:vAlign w:val="center"/>
          </w:tcPr>
          <w:p w:rsidR="00EA56E9" w:rsidRDefault="00EA56E9" w:rsidP="007B211B">
            <w:pPr>
              <w:jc w:val="center"/>
              <w:rPr>
                <w:color w:val="000000"/>
              </w:rPr>
            </w:pPr>
            <w:r>
              <w:rPr>
                <w:color w:val="000000"/>
              </w:rPr>
              <w:t>-0,091</w:t>
            </w:r>
          </w:p>
        </w:tc>
      </w:tr>
      <w:tr w:rsidR="00EA56E9" w:rsidRPr="00D52662" w:rsidTr="007B211B">
        <w:tc>
          <w:tcPr>
            <w:tcW w:w="1443" w:type="pct"/>
          </w:tcPr>
          <w:p w:rsidR="00EA56E9" w:rsidRPr="00D52662" w:rsidRDefault="00EA56E9" w:rsidP="007B211B">
            <w:pPr>
              <w:shd w:val="clear" w:color="auto" w:fill="FFFFFF"/>
              <w:ind w:right="7"/>
            </w:pPr>
            <w:r w:rsidRPr="00D52662">
              <w:rPr>
                <w:spacing w:val="-5"/>
              </w:rPr>
              <w:t xml:space="preserve"> Коефіцієнт поточної</w:t>
            </w:r>
            <w:r w:rsidRPr="00D52662">
              <w:t xml:space="preserve"> ліквідності</w:t>
            </w:r>
            <w:r>
              <w:t xml:space="preserve"> </w:t>
            </w:r>
            <w:r w:rsidRPr="00CC7EA1">
              <w:t xml:space="preserve">ТОВ СП </w:t>
            </w:r>
            <w:r w:rsidRPr="00CC7EA1">
              <w:rPr>
                <w:bCs/>
              </w:rPr>
              <w:lastRenderedPageBreak/>
              <w:t>«Вітмарк-Україна»</w:t>
            </w:r>
          </w:p>
        </w:tc>
        <w:tc>
          <w:tcPr>
            <w:tcW w:w="539" w:type="pct"/>
            <w:vAlign w:val="center"/>
          </w:tcPr>
          <w:p w:rsidR="00EA56E9" w:rsidRPr="00D52662" w:rsidRDefault="00EA56E9" w:rsidP="007B211B">
            <w:pPr>
              <w:shd w:val="clear" w:color="auto" w:fill="FFFFFF"/>
              <w:ind w:left="-108" w:right="-74"/>
              <w:jc w:val="center"/>
            </w:pPr>
            <w:r w:rsidRPr="00D52662">
              <w:lastRenderedPageBreak/>
              <w:t>≤3,2</w:t>
            </w:r>
          </w:p>
        </w:tc>
        <w:tc>
          <w:tcPr>
            <w:tcW w:w="627" w:type="pct"/>
            <w:vAlign w:val="center"/>
          </w:tcPr>
          <w:p w:rsidR="00EA56E9" w:rsidRPr="00D52662" w:rsidRDefault="00EA56E9" w:rsidP="007B211B">
            <w:pPr>
              <w:shd w:val="clear" w:color="auto" w:fill="FFFFFF"/>
              <w:ind w:left="-108" w:right="-74"/>
              <w:jc w:val="center"/>
            </w:pPr>
            <w:r w:rsidRPr="00D52662">
              <w:t>≤2,0</w:t>
            </w:r>
          </w:p>
        </w:tc>
        <w:tc>
          <w:tcPr>
            <w:tcW w:w="541" w:type="pct"/>
            <w:vAlign w:val="center"/>
          </w:tcPr>
          <w:p w:rsidR="00EA56E9" w:rsidRPr="00D52662" w:rsidRDefault="00EA56E9" w:rsidP="007B211B">
            <w:pPr>
              <w:shd w:val="clear" w:color="auto" w:fill="FFFFFF"/>
              <w:ind w:left="-108" w:right="-74"/>
              <w:jc w:val="center"/>
            </w:pPr>
            <w:r w:rsidRPr="00D52662">
              <w:t>≤1,0</w:t>
            </w:r>
          </w:p>
        </w:tc>
        <w:tc>
          <w:tcPr>
            <w:tcW w:w="925" w:type="pct"/>
            <w:vAlign w:val="center"/>
          </w:tcPr>
          <w:p w:rsidR="00EA56E9" w:rsidRDefault="00EA56E9" w:rsidP="007B211B">
            <w:pPr>
              <w:jc w:val="center"/>
              <w:rPr>
                <w:color w:val="000000"/>
              </w:rPr>
            </w:pPr>
            <w:r>
              <w:rPr>
                <w:color w:val="000000"/>
              </w:rPr>
              <w:t>1,141</w:t>
            </w:r>
          </w:p>
        </w:tc>
        <w:tc>
          <w:tcPr>
            <w:tcW w:w="925" w:type="pct"/>
            <w:vAlign w:val="center"/>
          </w:tcPr>
          <w:p w:rsidR="00EA56E9" w:rsidRDefault="00EA56E9" w:rsidP="007B211B">
            <w:pPr>
              <w:jc w:val="center"/>
              <w:rPr>
                <w:color w:val="000000"/>
              </w:rPr>
            </w:pPr>
            <w:r>
              <w:rPr>
                <w:color w:val="000000"/>
              </w:rPr>
              <w:t>1,321</w:t>
            </w:r>
          </w:p>
        </w:tc>
      </w:tr>
      <w:tr w:rsidR="00EA56E9" w:rsidRPr="00D52662" w:rsidTr="007B211B">
        <w:tc>
          <w:tcPr>
            <w:tcW w:w="1443" w:type="pct"/>
          </w:tcPr>
          <w:p w:rsidR="00EA56E9" w:rsidRPr="00D52662" w:rsidRDefault="00EA56E9" w:rsidP="007B211B">
            <w:pPr>
              <w:shd w:val="clear" w:color="auto" w:fill="FFFFFF"/>
              <w:rPr>
                <w:spacing w:val="-5"/>
              </w:rPr>
            </w:pPr>
            <w:r w:rsidRPr="00D52662">
              <w:rPr>
                <w:spacing w:val="-5"/>
              </w:rPr>
              <w:lastRenderedPageBreak/>
              <w:t xml:space="preserve"> Рентабельність </w:t>
            </w:r>
          </w:p>
          <w:p w:rsidR="00EA56E9" w:rsidRPr="00D52662" w:rsidRDefault="00EA56E9" w:rsidP="007B211B">
            <w:pPr>
              <w:shd w:val="clear" w:color="auto" w:fill="FFFFFF"/>
            </w:pPr>
            <w:r w:rsidRPr="00D52662">
              <w:rPr>
                <w:spacing w:val="-5"/>
              </w:rPr>
              <w:t>ка</w:t>
            </w:r>
            <w:r w:rsidRPr="00D52662">
              <w:rPr>
                <w:spacing w:val="-5"/>
              </w:rPr>
              <w:softHyphen/>
            </w:r>
            <w:r w:rsidRPr="00D52662">
              <w:t>піталу за чистим прибутком</w:t>
            </w:r>
            <w:r>
              <w:t xml:space="preserve"> </w:t>
            </w:r>
            <w:r w:rsidRPr="00CC7EA1">
              <w:t xml:space="preserve">ТОВ СП </w:t>
            </w:r>
            <w:r w:rsidRPr="00CC7EA1">
              <w:rPr>
                <w:bCs/>
              </w:rPr>
              <w:t>«Вітмарк-Україна»</w:t>
            </w:r>
          </w:p>
        </w:tc>
        <w:tc>
          <w:tcPr>
            <w:tcW w:w="539" w:type="pct"/>
            <w:vAlign w:val="center"/>
          </w:tcPr>
          <w:p w:rsidR="00EA56E9" w:rsidRPr="00D52662" w:rsidRDefault="00EA56E9" w:rsidP="007B211B">
            <w:pPr>
              <w:shd w:val="clear" w:color="auto" w:fill="FFFFFF"/>
              <w:ind w:left="-108" w:right="-74"/>
              <w:jc w:val="center"/>
            </w:pPr>
            <w:r w:rsidRPr="00D52662">
              <w:t>6-8</w:t>
            </w:r>
          </w:p>
        </w:tc>
        <w:tc>
          <w:tcPr>
            <w:tcW w:w="627" w:type="pct"/>
            <w:vAlign w:val="center"/>
          </w:tcPr>
          <w:p w:rsidR="00EA56E9" w:rsidRPr="00D52662" w:rsidRDefault="00EA56E9" w:rsidP="007B211B">
            <w:pPr>
              <w:shd w:val="clear" w:color="auto" w:fill="FFFFFF"/>
              <w:ind w:left="-108" w:right="-74"/>
              <w:jc w:val="center"/>
            </w:pPr>
            <w:r w:rsidRPr="00D52662">
              <w:t>4</w:t>
            </w:r>
          </w:p>
        </w:tc>
        <w:tc>
          <w:tcPr>
            <w:tcW w:w="541" w:type="pct"/>
            <w:vAlign w:val="center"/>
          </w:tcPr>
          <w:p w:rsidR="00EA56E9" w:rsidRPr="00D52662" w:rsidRDefault="00EA56E9" w:rsidP="007B211B">
            <w:pPr>
              <w:shd w:val="clear" w:color="auto" w:fill="FFFFFF"/>
              <w:ind w:left="-108" w:right="-74"/>
              <w:jc w:val="center"/>
            </w:pPr>
            <w:r w:rsidRPr="00D52662">
              <w:t>-22</w:t>
            </w:r>
          </w:p>
        </w:tc>
        <w:tc>
          <w:tcPr>
            <w:tcW w:w="925" w:type="pct"/>
            <w:vAlign w:val="center"/>
          </w:tcPr>
          <w:p w:rsidR="00EA56E9" w:rsidRDefault="00EA56E9" w:rsidP="007B211B">
            <w:pPr>
              <w:jc w:val="center"/>
              <w:rPr>
                <w:color w:val="000000"/>
              </w:rPr>
            </w:pPr>
            <w:r>
              <w:rPr>
                <w:color w:val="000000"/>
              </w:rPr>
              <w:t>-2,531</w:t>
            </w:r>
          </w:p>
        </w:tc>
        <w:tc>
          <w:tcPr>
            <w:tcW w:w="925" w:type="pct"/>
            <w:vAlign w:val="center"/>
          </w:tcPr>
          <w:p w:rsidR="00EA56E9" w:rsidRDefault="00EA56E9" w:rsidP="007B211B">
            <w:pPr>
              <w:jc w:val="center"/>
              <w:rPr>
                <w:color w:val="000000"/>
              </w:rPr>
            </w:pPr>
            <w:r>
              <w:rPr>
                <w:color w:val="000000"/>
              </w:rPr>
              <w:t>8,551</w:t>
            </w:r>
          </w:p>
        </w:tc>
      </w:tr>
    </w:tbl>
    <w:p w:rsidR="00EA56E9" w:rsidRPr="00D52662" w:rsidRDefault="00EA56E9" w:rsidP="00EA56E9">
      <w:pPr>
        <w:pStyle w:val="313"/>
        <w:tabs>
          <w:tab w:val="num" w:pos="0"/>
        </w:tabs>
        <w:ind w:firstLine="700"/>
        <w:rPr>
          <w:sz w:val="16"/>
          <w:szCs w:val="16"/>
          <w:lang w:val="uk-UA"/>
        </w:rPr>
      </w:pPr>
    </w:p>
    <w:p w:rsidR="00EA56E9" w:rsidRDefault="00EA56E9" w:rsidP="00EA56E9">
      <w:pPr>
        <w:pStyle w:val="313"/>
        <w:tabs>
          <w:tab w:val="num" w:pos="0"/>
        </w:tabs>
        <w:spacing w:line="360" w:lineRule="auto"/>
        <w:ind w:firstLine="709"/>
        <w:rPr>
          <w:lang w:val="uk-UA"/>
        </w:rPr>
      </w:pPr>
      <w:r>
        <w:rPr>
          <w:lang w:val="uk-UA"/>
        </w:rPr>
        <w:t xml:space="preserve">Оцінка ймовірності банкрутства </w:t>
      </w:r>
      <w:r w:rsidRPr="00AD4135">
        <w:rPr>
          <w:color w:val="202122"/>
          <w:szCs w:val="28"/>
          <w:lang w:val="uk-UA"/>
        </w:rPr>
        <w:t>виробничого підприємства  ТОВ СП «Вітмарк-Україна»</w:t>
      </w:r>
      <w:r>
        <w:rPr>
          <w:color w:val="202122"/>
          <w:szCs w:val="28"/>
          <w:lang w:val="uk-UA"/>
        </w:rPr>
        <w:t xml:space="preserve"> </w:t>
      </w:r>
      <w:r>
        <w:rPr>
          <w:lang w:val="uk-UA"/>
        </w:rPr>
        <w:t xml:space="preserve"> за системою показників Бівера, що представлена у таблиці 2.11 свідчить, що у попередньому так і звітному роках за коефіцієнтом Бівера підприємство </w:t>
      </w:r>
      <w:r w:rsidRPr="00AD4135">
        <w:rPr>
          <w:color w:val="202122"/>
          <w:szCs w:val="28"/>
          <w:lang w:val="uk-UA"/>
        </w:rPr>
        <w:t>ТОВ СП «Вітмарк-Україна»</w:t>
      </w:r>
      <w:r>
        <w:rPr>
          <w:lang w:val="uk-UA"/>
        </w:rPr>
        <w:t>відноситься до другої групи; за іншими коефіцієнтами  як до другої так і до третьої груп.</w:t>
      </w:r>
    </w:p>
    <w:p w:rsidR="00EA56E9" w:rsidRDefault="00EA56E9" w:rsidP="00EA56E9">
      <w:pPr>
        <w:pStyle w:val="313"/>
        <w:spacing w:line="360" w:lineRule="auto"/>
        <w:ind w:firstLine="709"/>
        <w:rPr>
          <w:rFonts w:eastAsia="Calibri"/>
          <w:b/>
          <w:iCs/>
          <w:szCs w:val="28"/>
          <w:lang w:val="uk-UA"/>
        </w:rPr>
      </w:pPr>
    </w:p>
    <w:p w:rsidR="00EA56E9" w:rsidRPr="007071C4" w:rsidRDefault="00EA56E9" w:rsidP="00EA56E9">
      <w:pPr>
        <w:pStyle w:val="313"/>
        <w:spacing w:line="360" w:lineRule="auto"/>
        <w:ind w:firstLine="709"/>
        <w:rPr>
          <w:rFonts w:eastAsia="Calibri"/>
          <w:iCs/>
          <w:szCs w:val="28"/>
          <w:lang w:val="uk-UA"/>
        </w:rPr>
      </w:pPr>
      <w:r w:rsidRPr="007071C4">
        <w:rPr>
          <w:rFonts w:eastAsia="Calibri"/>
          <w:iCs/>
          <w:szCs w:val="28"/>
          <w:lang w:val="uk-UA"/>
        </w:rPr>
        <w:t>Аналіз ділової активності підприємства</w:t>
      </w:r>
    </w:p>
    <w:p w:rsidR="00EA56E9" w:rsidRPr="00D52662" w:rsidRDefault="00EA56E9" w:rsidP="00EA56E9">
      <w:pPr>
        <w:autoSpaceDE w:val="0"/>
        <w:autoSpaceDN w:val="0"/>
        <w:adjustRightInd w:val="0"/>
        <w:spacing w:line="360" w:lineRule="auto"/>
        <w:ind w:firstLine="709"/>
        <w:jc w:val="both"/>
        <w:rPr>
          <w:sz w:val="28"/>
          <w:szCs w:val="28"/>
        </w:rPr>
      </w:pPr>
      <w:r>
        <w:rPr>
          <w:sz w:val="28"/>
        </w:rPr>
        <w:t>Оцінка й а</w:t>
      </w:r>
      <w:r w:rsidRPr="00D52662">
        <w:rPr>
          <w:sz w:val="28"/>
        </w:rPr>
        <w:t xml:space="preserve">наліз  показників ділової активності </w:t>
      </w:r>
      <w:r w:rsidRPr="00AD4135">
        <w:rPr>
          <w:color w:val="202122"/>
          <w:sz w:val="28"/>
          <w:szCs w:val="28"/>
        </w:rPr>
        <w:t>виробничого підприємства  ТОВ СП «Вітмарк-Україна»</w:t>
      </w:r>
      <w:r>
        <w:rPr>
          <w:color w:val="202122"/>
          <w:szCs w:val="28"/>
        </w:rPr>
        <w:t xml:space="preserve"> </w:t>
      </w:r>
      <w:r w:rsidRPr="00D52662">
        <w:rPr>
          <w:sz w:val="28"/>
        </w:rPr>
        <w:t xml:space="preserve"> </w:t>
      </w:r>
      <w:r w:rsidRPr="00D52662">
        <w:rPr>
          <w:sz w:val="28"/>
          <w:szCs w:val="28"/>
        </w:rPr>
        <w:t>здійсн</w:t>
      </w:r>
      <w:r>
        <w:rPr>
          <w:sz w:val="28"/>
          <w:szCs w:val="28"/>
        </w:rPr>
        <w:t>ено</w:t>
      </w:r>
      <w:r w:rsidRPr="00D52662">
        <w:rPr>
          <w:sz w:val="28"/>
          <w:szCs w:val="28"/>
        </w:rPr>
        <w:t xml:space="preserve"> за </w:t>
      </w:r>
      <w:r w:rsidRPr="00D52662">
        <w:rPr>
          <w:rFonts w:eastAsia="Calibri"/>
          <w:bCs/>
          <w:sz w:val="28"/>
          <w:szCs w:val="28"/>
        </w:rPr>
        <w:t xml:space="preserve">даними </w:t>
      </w:r>
      <w:r w:rsidRPr="00D52662">
        <w:rPr>
          <w:bCs/>
          <w:sz w:val="28"/>
          <w:szCs w:val="28"/>
        </w:rPr>
        <w:t>Звіт</w:t>
      </w:r>
      <w:r>
        <w:rPr>
          <w:bCs/>
          <w:sz w:val="28"/>
          <w:szCs w:val="28"/>
        </w:rPr>
        <w:t>у</w:t>
      </w:r>
      <w:r w:rsidRPr="00D52662">
        <w:rPr>
          <w:bCs/>
          <w:sz w:val="28"/>
          <w:szCs w:val="28"/>
        </w:rPr>
        <w:t xml:space="preserve"> про фінансовий стан</w:t>
      </w:r>
      <w:r w:rsidRPr="00D52662">
        <w:rPr>
          <w:sz w:val="28"/>
          <w:szCs w:val="28"/>
        </w:rPr>
        <w:t xml:space="preserve"> та Звіт</w:t>
      </w:r>
      <w:r>
        <w:rPr>
          <w:sz w:val="28"/>
          <w:szCs w:val="28"/>
        </w:rPr>
        <w:t>у</w:t>
      </w:r>
      <w:r w:rsidRPr="00D52662">
        <w:rPr>
          <w:sz w:val="28"/>
          <w:szCs w:val="28"/>
        </w:rPr>
        <w:t xml:space="preserve"> про фінансові результати </w:t>
      </w:r>
      <w:r>
        <w:rPr>
          <w:sz w:val="28"/>
          <w:szCs w:val="28"/>
        </w:rPr>
        <w:t>(</w:t>
      </w:r>
      <w:r w:rsidRPr="00D52662">
        <w:rPr>
          <w:sz w:val="28"/>
          <w:szCs w:val="28"/>
        </w:rPr>
        <w:t>табл. 2.</w:t>
      </w:r>
      <w:r>
        <w:rPr>
          <w:sz w:val="28"/>
          <w:szCs w:val="28"/>
        </w:rPr>
        <w:t>12).</w:t>
      </w:r>
    </w:p>
    <w:p w:rsidR="00EA56E9" w:rsidRDefault="00EA56E9" w:rsidP="00EA56E9">
      <w:pPr>
        <w:tabs>
          <w:tab w:val="num" w:pos="1260"/>
        </w:tabs>
        <w:spacing w:line="360" w:lineRule="auto"/>
        <w:ind w:firstLine="720"/>
        <w:jc w:val="right"/>
        <w:rPr>
          <w:sz w:val="28"/>
          <w:szCs w:val="28"/>
        </w:rPr>
      </w:pPr>
      <w:r w:rsidRPr="00D52662">
        <w:rPr>
          <w:sz w:val="28"/>
          <w:szCs w:val="28"/>
        </w:rPr>
        <w:t>Таблиця 2.</w:t>
      </w:r>
      <w:r>
        <w:rPr>
          <w:sz w:val="28"/>
          <w:szCs w:val="28"/>
        </w:rPr>
        <w:t>12</w:t>
      </w:r>
      <w:r w:rsidRPr="00D52662">
        <w:rPr>
          <w:sz w:val="28"/>
          <w:szCs w:val="28"/>
        </w:rPr>
        <w:t xml:space="preserve"> </w:t>
      </w:r>
    </w:p>
    <w:p w:rsidR="00EA56E9" w:rsidRPr="00D52662" w:rsidRDefault="00EA56E9" w:rsidP="00EA56E9">
      <w:pPr>
        <w:tabs>
          <w:tab w:val="num" w:pos="1260"/>
        </w:tabs>
        <w:spacing w:line="360" w:lineRule="auto"/>
        <w:ind w:firstLine="720"/>
        <w:jc w:val="center"/>
        <w:rPr>
          <w:i/>
          <w:sz w:val="16"/>
          <w:szCs w:val="16"/>
        </w:rPr>
      </w:pPr>
      <w:r>
        <w:rPr>
          <w:sz w:val="28"/>
        </w:rPr>
        <w:t>Оцінка й а</w:t>
      </w:r>
      <w:r w:rsidRPr="00D52662">
        <w:rPr>
          <w:sz w:val="28"/>
        </w:rPr>
        <w:t xml:space="preserve">наліз  показників ділової активності </w:t>
      </w:r>
      <w:r w:rsidRPr="00AD4135">
        <w:rPr>
          <w:color w:val="202122"/>
          <w:sz w:val="28"/>
          <w:szCs w:val="28"/>
        </w:rPr>
        <w:t>виробничого підприємства  ТОВ СП «Вітмарк-Україна»</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817"/>
        <w:gridCol w:w="1509"/>
        <w:gridCol w:w="1677"/>
        <w:gridCol w:w="1281"/>
        <w:gridCol w:w="1569"/>
      </w:tblGrid>
      <w:tr w:rsidR="00EA56E9" w:rsidRPr="00D52662" w:rsidTr="007B211B">
        <w:tc>
          <w:tcPr>
            <w:tcW w:w="1937" w:type="pct"/>
            <w:vMerge w:val="restart"/>
            <w:vAlign w:val="center"/>
          </w:tcPr>
          <w:p w:rsidR="00EA56E9" w:rsidRPr="00D52662" w:rsidRDefault="00EA56E9" w:rsidP="007B211B">
            <w:pPr>
              <w:tabs>
                <w:tab w:val="num" w:pos="1260"/>
              </w:tabs>
              <w:jc w:val="center"/>
            </w:pPr>
            <w:r w:rsidRPr="00D52662">
              <w:t>Показники</w:t>
            </w:r>
          </w:p>
        </w:tc>
        <w:tc>
          <w:tcPr>
            <w:tcW w:w="766" w:type="pct"/>
            <w:vMerge w:val="restart"/>
            <w:vAlign w:val="center"/>
          </w:tcPr>
          <w:p w:rsidR="00EA56E9" w:rsidRPr="00D52662" w:rsidRDefault="00EA56E9" w:rsidP="007B211B">
            <w:pPr>
              <w:tabs>
                <w:tab w:val="num" w:pos="1260"/>
              </w:tabs>
              <w:jc w:val="center"/>
            </w:pPr>
            <w:r w:rsidRPr="00D52662">
              <w:t>Попередній рік</w:t>
            </w:r>
          </w:p>
        </w:tc>
        <w:tc>
          <w:tcPr>
            <w:tcW w:w="851" w:type="pct"/>
            <w:vMerge w:val="restart"/>
            <w:vAlign w:val="center"/>
          </w:tcPr>
          <w:p w:rsidR="00EA56E9" w:rsidRPr="00D52662" w:rsidRDefault="00EA56E9" w:rsidP="007B211B">
            <w:pPr>
              <w:tabs>
                <w:tab w:val="num" w:pos="1260"/>
              </w:tabs>
              <w:jc w:val="center"/>
            </w:pPr>
            <w:r w:rsidRPr="00D52662">
              <w:t>Звітній</w:t>
            </w:r>
          </w:p>
          <w:p w:rsidR="00EA56E9" w:rsidRPr="00D52662" w:rsidRDefault="00EA56E9" w:rsidP="007B211B">
            <w:pPr>
              <w:tabs>
                <w:tab w:val="num" w:pos="1260"/>
              </w:tabs>
              <w:jc w:val="center"/>
            </w:pPr>
            <w:r w:rsidRPr="00D52662">
              <w:t>рік</w:t>
            </w:r>
          </w:p>
        </w:tc>
        <w:tc>
          <w:tcPr>
            <w:tcW w:w="1446" w:type="pct"/>
            <w:gridSpan w:val="2"/>
            <w:vAlign w:val="center"/>
          </w:tcPr>
          <w:p w:rsidR="00EA56E9" w:rsidRPr="00D52662" w:rsidRDefault="00EA56E9" w:rsidP="007B211B">
            <w:pPr>
              <w:tabs>
                <w:tab w:val="num" w:pos="1260"/>
              </w:tabs>
              <w:jc w:val="center"/>
            </w:pPr>
            <w:r w:rsidRPr="00D52662">
              <w:t>Відхилення</w:t>
            </w:r>
          </w:p>
        </w:tc>
      </w:tr>
      <w:tr w:rsidR="00EA56E9" w:rsidRPr="00D52662" w:rsidTr="007B211B">
        <w:tc>
          <w:tcPr>
            <w:tcW w:w="1937" w:type="pct"/>
            <w:vMerge/>
            <w:vAlign w:val="center"/>
          </w:tcPr>
          <w:p w:rsidR="00EA56E9" w:rsidRPr="00D52662" w:rsidRDefault="00EA56E9" w:rsidP="007B211B">
            <w:pPr>
              <w:tabs>
                <w:tab w:val="num" w:pos="1260"/>
              </w:tabs>
              <w:jc w:val="center"/>
            </w:pPr>
          </w:p>
        </w:tc>
        <w:tc>
          <w:tcPr>
            <w:tcW w:w="766" w:type="pct"/>
            <w:vMerge/>
            <w:vAlign w:val="center"/>
          </w:tcPr>
          <w:p w:rsidR="00EA56E9" w:rsidRPr="00D52662" w:rsidRDefault="00EA56E9" w:rsidP="007B211B">
            <w:pPr>
              <w:tabs>
                <w:tab w:val="num" w:pos="1260"/>
              </w:tabs>
              <w:jc w:val="center"/>
            </w:pPr>
          </w:p>
        </w:tc>
        <w:tc>
          <w:tcPr>
            <w:tcW w:w="851" w:type="pct"/>
            <w:vMerge/>
            <w:vAlign w:val="center"/>
          </w:tcPr>
          <w:p w:rsidR="00EA56E9" w:rsidRPr="00D52662" w:rsidRDefault="00EA56E9" w:rsidP="007B211B">
            <w:pPr>
              <w:tabs>
                <w:tab w:val="num" w:pos="1260"/>
              </w:tabs>
              <w:jc w:val="center"/>
            </w:pPr>
          </w:p>
        </w:tc>
        <w:tc>
          <w:tcPr>
            <w:tcW w:w="650" w:type="pct"/>
            <w:vAlign w:val="center"/>
          </w:tcPr>
          <w:p w:rsidR="00EA56E9" w:rsidRPr="00D52662" w:rsidRDefault="00EA56E9" w:rsidP="007B211B">
            <w:pPr>
              <w:tabs>
                <w:tab w:val="num" w:pos="1260"/>
              </w:tabs>
              <w:jc w:val="center"/>
            </w:pPr>
            <w:r w:rsidRPr="00D52662">
              <w:t>абс.</w:t>
            </w:r>
          </w:p>
        </w:tc>
        <w:tc>
          <w:tcPr>
            <w:tcW w:w="796" w:type="pct"/>
            <w:vAlign w:val="center"/>
          </w:tcPr>
          <w:p w:rsidR="00EA56E9" w:rsidRPr="00D52662" w:rsidRDefault="00EA56E9" w:rsidP="007B211B">
            <w:pPr>
              <w:tabs>
                <w:tab w:val="num" w:pos="1260"/>
              </w:tabs>
              <w:jc w:val="center"/>
            </w:pPr>
            <w:r w:rsidRPr="00D52662">
              <w:t>%</w:t>
            </w:r>
          </w:p>
        </w:tc>
      </w:tr>
      <w:tr w:rsidR="00EA56E9" w:rsidRPr="00D52662" w:rsidTr="007B211B">
        <w:tc>
          <w:tcPr>
            <w:tcW w:w="1937" w:type="pct"/>
          </w:tcPr>
          <w:p w:rsidR="00EA56E9" w:rsidRPr="00D52662" w:rsidRDefault="00EA56E9" w:rsidP="007B211B">
            <w:pPr>
              <w:tabs>
                <w:tab w:val="num" w:pos="1260"/>
              </w:tabs>
            </w:pPr>
            <w:r w:rsidRPr="00D52662">
              <w:t>Прибуток (збиток)</w:t>
            </w:r>
            <w:r w:rsidRPr="00CC7EA1">
              <w:t xml:space="preserve"> ТОВ СП </w:t>
            </w:r>
            <w:r w:rsidRPr="00CC7EA1">
              <w:rPr>
                <w:bCs/>
              </w:rPr>
              <w:t>«Вітмарк-Україна»</w:t>
            </w:r>
            <w:r w:rsidRPr="00D52662">
              <w:t xml:space="preserve"> до оподаткування, тис. грн.</w:t>
            </w:r>
          </w:p>
        </w:tc>
        <w:tc>
          <w:tcPr>
            <w:tcW w:w="766" w:type="pct"/>
            <w:vAlign w:val="center"/>
          </w:tcPr>
          <w:p w:rsidR="00EA56E9" w:rsidRPr="00181732" w:rsidRDefault="00EA56E9" w:rsidP="007B211B">
            <w:pPr>
              <w:jc w:val="center"/>
              <w:rPr>
                <w:color w:val="000000"/>
              </w:rPr>
            </w:pPr>
            <w:r w:rsidRPr="00181732">
              <w:rPr>
                <w:color w:val="000000"/>
              </w:rPr>
              <w:t>13 962</w:t>
            </w:r>
          </w:p>
        </w:tc>
        <w:tc>
          <w:tcPr>
            <w:tcW w:w="851" w:type="pct"/>
            <w:vAlign w:val="center"/>
          </w:tcPr>
          <w:p w:rsidR="00EA56E9" w:rsidRPr="00181732" w:rsidRDefault="00EA56E9" w:rsidP="007B211B">
            <w:pPr>
              <w:jc w:val="center"/>
              <w:rPr>
                <w:color w:val="000000"/>
              </w:rPr>
            </w:pPr>
            <w:r w:rsidRPr="00181732">
              <w:rPr>
                <w:color w:val="000000"/>
              </w:rPr>
              <w:t>119 170</w:t>
            </w:r>
          </w:p>
        </w:tc>
        <w:tc>
          <w:tcPr>
            <w:tcW w:w="650" w:type="pct"/>
            <w:vAlign w:val="center"/>
          </w:tcPr>
          <w:p w:rsidR="00EA56E9" w:rsidRPr="00181732" w:rsidRDefault="00EA56E9" w:rsidP="007B211B">
            <w:pPr>
              <w:jc w:val="center"/>
              <w:rPr>
                <w:color w:val="000000"/>
              </w:rPr>
            </w:pPr>
            <w:r w:rsidRPr="00181732">
              <w:rPr>
                <w:color w:val="000000"/>
              </w:rPr>
              <w:t>105 208</w:t>
            </w:r>
          </w:p>
        </w:tc>
        <w:tc>
          <w:tcPr>
            <w:tcW w:w="796" w:type="pct"/>
            <w:vAlign w:val="center"/>
          </w:tcPr>
          <w:p w:rsidR="00EA56E9" w:rsidRPr="00181732" w:rsidRDefault="00EA56E9" w:rsidP="007B211B">
            <w:pPr>
              <w:jc w:val="center"/>
              <w:rPr>
                <w:color w:val="000000"/>
              </w:rPr>
            </w:pPr>
            <w:r w:rsidRPr="00181732">
              <w:rPr>
                <w:color w:val="000000"/>
              </w:rPr>
              <w:t>у 7,5</w:t>
            </w:r>
            <w:r>
              <w:rPr>
                <w:color w:val="000000"/>
              </w:rPr>
              <w:t xml:space="preserve">1 </w:t>
            </w:r>
            <w:r w:rsidRPr="00181732">
              <w:rPr>
                <w:color w:val="000000"/>
              </w:rPr>
              <w:t>раз</w:t>
            </w:r>
            <w:r>
              <w:rPr>
                <w:color w:val="000000"/>
              </w:rPr>
              <w:t>и</w:t>
            </w:r>
          </w:p>
        </w:tc>
      </w:tr>
      <w:tr w:rsidR="00EA56E9" w:rsidRPr="00D52662" w:rsidTr="007B211B">
        <w:tc>
          <w:tcPr>
            <w:tcW w:w="1937" w:type="pct"/>
          </w:tcPr>
          <w:p w:rsidR="00EA56E9" w:rsidRPr="00D52662" w:rsidRDefault="00EA56E9" w:rsidP="007B211B">
            <w:pPr>
              <w:tabs>
                <w:tab w:val="num" w:pos="1260"/>
              </w:tabs>
            </w:pPr>
            <w:r w:rsidRPr="00D52662">
              <w:t>Середній розмір капіталу</w:t>
            </w:r>
            <w:r>
              <w:t xml:space="preserve"> </w:t>
            </w:r>
            <w:r w:rsidRPr="00CC7EA1">
              <w:t xml:space="preserve">ТОВ СП </w:t>
            </w:r>
            <w:r w:rsidRPr="00CC7EA1">
              <w:rPr>
                <w:bCs/>
              </w:rPr>
              <w:t>«Вітмарк-Україна»</w:t>
            </w:r>
            <w:r w:rsidRPr="00D52662">
              <w:t>, тис. грн.</w:t>
            </w:r>
          </w:p>
        </w:tc>
        <w:tc>
          <w:tcPr>
            <w:tcW w:w="766" w:type="pct"/>
            <w:vAlign w:val="center"/>
          </w:tcPr>
          <w:p w:rsidR="00EA56E9" w:rsidRPr="00181732" w:rsidRDefault="00EA56E9" w:rsidP="007B211B">
            <w:pPr>
              <w:jc w:val="center"/>
              <w:rPr>
                <w:color w:val="000000"/>
              </w:rPr>
            </w:pPr>
            <w:r w:rsidRPr="00181732">
              <w:rPr>
                <w:color w:val="000000"/>
              </w:rPr>
              <w:t>1102240,5</w:t>
            </w:r>
          </w:p>
        </w:tc>
        <w:tc>
          <w:tcPr>
            <w:tcW w:w="851" w:type="pct"/>
            <w:vAlign w:val="center"/>
          </w:tcPr>
          <w:p w:rsidR="00EA56E9" w:rsidRPr="00181732" w:rsidRDefault="00EA56E9" w:rsidP="007B211B">
            <w:pPr>
              <w:jc w:val="center"/>
              <w:rPr>
                <w:color w:val="000000"/>
              </w:rPr>
            </w:pPr>
            <w:r w:rsidRPr="00181732">
              <w:rPr>
                <w:color w:val="000000"/>
              </w:rPr>
              <w:t>1146450,5</w:t>
            </w:r>
          </w:p>
        </w:tc>
        <w:tc>
          <w:tcPr>
            <w:tcW w:w="650" w:type="pct"/>
            <w:vAlign w:val="center"/>
          </w:tcPr>
          <w:p w:rsidR="00EA56E9" w:rsidRPr="00181732" w:rsidRDefault="00EA56E9" w:rsidP="007B211B">
            <w:pPr>
              <w:jc w:val="center"/>
              <w:rPr>
                <w:color w:val="000000"/>
              </w:rPr>
            </w:pPr>
            <w:r w:rsidRPr="00181732">
              <w:rPr>
                <w:color w:val="000000"/>
              </w:rPr>
              <w:t>44 210</w:t>
            </w:r>
          </w:p>
        </w:tc>
        <w:tc>
          <w:tcPr>
            <w:tcW w:w="796" w:type="pct"/>
            <w:vAlign w:val="center"/>
          </w:tcPr>
          <w:p w:rsidR="00EA56E9" w:rsidRPr="00181732" w:rsidRDefault="00EA56E9" w:rsidP="007B211B">
            <w:pPr>
              <w:jc w:val="center"/>
              <w:rPr>
                <w:color w:val="000000"/>
              </w:rPr>
            </w:pPr>
            <w:r w:rsidRPr="00181732">
              <w:rPr>
                <w:color w:val="000000"/>
              </w:rPr>
              <w:t>4,</w:t>
            </w:r>
            <w:r>
              <w:rPr>
                <w:color w:val="000000"/>
              </w:rPr>
              <w:t>1</w:t>
            </w:r>
          </w:p>
        </w:tc>
      </w:tr>
      <w:tr w:rsidR="00EA56E9" w:rsidRPr="00D52662" w:rsidTr="007B211B">
        <w:tc>
          <w:tcPr>
            <w:tcW w:w="1937" w:type="pct"/>
          </w:tcPr>
          <w:p w:rsidR="00EA56E9" w:rsidRPr="00D52662" w:rsidRDefault="00EA56E9" w:rsidP="007B211B">
            <w:pPr>
              <w:tabs>
                <w:tab w:val="num" w:pos="1260"/>
              </w:tabs>
            </w:pPr>
            <w:r w:rsidRPr="00D52662">
              <w:t xml:space="preserve">Чистий доход від реалізації продукції </w:t>
            </w:r>
            <w:r w:rsidRPr="00CC7EA1">
              <w:t xml:space="preserve">ТОВ СП </w:t>
            </w:r>
            <w:r w:rsidRPr="00CC7EA1">
              <w:rPr>
                <w:bCs/>
              </w:rPr>
              <w:t>«Вітмарк-Україна»</w:t>
            </w:r>
            <w:r w:rsidRPr="00D52662">
              <w:t xml:space="preserve"> (товарів, робіт, послуг) , тис. грн.</w:t>
            </w:r>
          </w:p>
        </w:tc>
        <w:tc>
          <w:tcPr>
            <w:tcW w:w="766" w:type="pct"/>
            <w:vAlign w:val="center"/>
          </w:tcPr>
          <w:p w:rsidR="00EA56E9" w:rsidRPr="00181732" w:rsidRDefault="00EA56E9" w:rsidP="007B211B">
            <w:pPr>
              <w:jc w:val="center"/>
              <w:rPr>
                <w:color w:val="000000"/>
              </w:rPr>
            </w:pPr>
            <w:r w:rsidRPr="00181732">
              <w:rPr>
                <w:color w:val="000000"/>
              </w:rPr>
              <w:t>1 570 878</w:t>
            </w:r>
          </w:p>
        </w:tc>
        <w:tc>
          <w:tcPr>
            <w:tcW w:w="851" w:type="pct"/>
            <w:vAlign w:val="center"/>
          </w:tcPr>
          <w:p w:rsidR="00EA56E9" w:rsidRPr="00181732" w:rsidRDefault="00EA56E9" w:rsidP="007B211B">
            <w:pPr>
              <w:jc w:val="center"/>
              <w:rPr>
                <w:color w:val="000000"/>
              </w:rPr>
            </w:pPr>
            <w:r w:rsidRPr="00181732">
              <w:rPr>
                <w:color w:val="000000"/>
              </w:rPr>
              <w:t>1 714 397</w:t>
            </w:r>
          </w:p>
        </w:tc>
        <w:tc>
          <w:tcPr>
            <w:tcW w:w="650" w:type="pct"/>
            <w:vAlign w:val="center"/>
          </w:tcPr>
          <w:p w:rsidR="00EA56E9" w:rsidRPr="00181732" w:rsidRDefault="00EA56E9" w:rsidP="007B211B">
            <w:pPr>
              <w:jc w:val="center"/>
              <w:rPr>
                <w:color w:val="000000"/>
              </w:rPr>
            </w:pPr>
            <w:r w:rsidRPr="00181732">
              <w:rPr>
                <w:color w:val="000000"/>
              </w:rPr>
              <w:t>143 519</w:t>
            </w:r>
          </w:p>
        </w:tc>
        <w:tc>
          <w:tcPr>
            <w:tcW w:w="796" w:type="pct"/>
            <w:vAlign w:val="center"/>
          </w:tcPr>
          <w:p w:rsidR="00EA56E9" w:rsidRPr="00181732" w:rsidRDefault="00EA56E9" w:rsidP="007B211B">
            <w:pPr>
              <w:jc w:val="center"/>
              <w:rPr>
                <w:color w:val="000000"/>
              </w:rPr>
            </w:pPr>
            <w:r w:rsidRPr="00181732">
              <w:rPr>
                <w:color w:val="000000"/>
              </w:rPr>
              <w:t>9,1</w:t>
            </w:r>
            <w:r>
              <w:rPr>
                <w:color w:val="000000"/>
              </w:rPr>
              <w:t>1</w:t>
            </w:r>
          </w:p>
        </w:tc>
      </w:tr>
    </w:tbl>
    <w:p w:rsidR="00EA56E9" w:rsidRPr="00D52662" w:rsidRDefault="00EA56E9" w:rsidP="00EA56E9">
      <w:pPr>
        <w:tabs>
          <w:tab w:val="num" w:pos="1260"/>
        </w:tabs>
        <w:ind w:firstLine="284"/>
        <w:jc w:val="both"/>
        <w:rPr>
          <w:sz w:val="16"/>
          <w:szCs w:val="16"/>
        </w:rPr>
      </w:pPr>
    </w:p>
    <w:p w:rsidR="00EA56E9" w:rsidRDefault="00EA56E9" w:rsidP="00EA56E9">
      <w:pPr>
        <w:tabs>
          <w:tab w:val="num" w:pos="1260"/>
        </w:tabs>
        <w:spacing w:line="360" w:lineRule="auto"/>
        <w:ind w:firstLine="720"/>
        <w:jc w:val="both"/>
        <w:rPr>
          <w:sz w:val="28"/>
          <w:szCs w:val="28"/>
        </w:rPr>
      </w:pPr>
      <w:r>
        <w:rPr>
          <w:sz w:val="28"/>
          <w:szCs w:val="28"/>
        </w:rPr>
        <w:t xml:space="preserve">Розрахунки, які наведені у табл. 2.12 свідчать про те, що прибуток до оподаткування </w:t>
      </w:r>
      <w:r w:rsidRPr="00AD4135">
        <w:rPr>
          <w:color w:val="202122"/>
          <w:sz w:val="28"/>
          <w:szCs w:val="28"/>
        </w:rPr>
        <w:t>виробничого підприємства  ТОВ СП «Вітмарк-Україна»</w:t>
      </w:r>
      <w:r>
        <w:rPr>
          <w:sz w:val="28"/>
          <w:szCs w:val="28"/>
        </w:rPr>
        <w:t>в звітному році збільшився у 7,51 рази, що перевищує темпи збільшення чистого доходу від реалізації продукції (товарів, робіт, послуг), що склав 9,11%, що в свою чергу перевищує темпи зростання середнього розміру вкладеного в</w:t>
      </w:r>
      <w:r w:rsidRPr="00AD4135">
        <w:rPr>
          <w:color w:val="202122"/>
          <w:sz w:val="28"/>
          <w:szCs w:val="28"/>
        </w:rPr>
        <w:t xml:space="preserve">  ТОВ </w:t>
      </w:r>
      <w:r w:rsidRPr="00AD4135">
        <w:rPr>
          <w:color w:val="202122"/>
          <w:sz w:val="28"/>
          <w:szCs w:val="28"/>
        </w:rPr>
        <w:lastRenderedPageBreak/>
        <w:t>СП «Вітмарк-Україна»</w:t>
      </w:r>
      <w:r>
        <w:rPr>
          <w:sz w:val="28"/>
          <w:szCs w:val="28"/>
        </w:rPr>
        <w:t xml:space="preserve"> капіталу понад 4 %</w:t>
      </w:r>
      <w:r w:rsidRPr="00D52662">
        <w:rPr>
          <w:sz w:val="28"/>
          <w:szCs w:val="28"/>
        </w:rPr>
        <w:t>.</w:t>
      </w:r>
      <w:r>
        <w:rPr>
          <w:sz w:val="28"/>
          <w:szCs w:val="28"/>
        </w:rPr>
        <w:t xml:space="preserve"> Таким чином співвідношення між зазначеними показниками діяльності підприємства матимуть наступний вигляд:</w:t>
      </w:r>
    </w:p>
    <w:p w:rsidR="00EA56E9" w:rsidRDefault="00EA56E9" w:rsidP="00EA56E9">
      <w:pPr>
        <w:tabs>
          <w:tab w:val="num" w:pos="1260"/>
        </w:tabs>
        <w:spacing w:line="360" w:lineRule="auto"/>
        <w:ind w:firstLine="720"/>
        <w:jc w:val="both"/>
        <w:rPr>
          <w:sz w:val="28"/>
          <w:szCs w:val="28"/>
        </w:rPr>
      </w:pPr>
      <w:r>
        <w:rPr>
          <w:sz w:val="28"/>
          <w:szCs w:val="28"/>
        </w:rPr>
        <w:t>7,51</w:t>
      </w:r>
      <w:r>
        <w:rPr>
          <w:rFonts w:ascii="Arial" w:hAnsi="Arial" w:cs="Arial"/>
          <w:sz w:val="28"/>
          <w:szCs w:val="28"/>
        </w:rPr>
        <w:t>&gt;</w:t>
      </w:r>
      <w:r>
        <w:rPr>
          <w:sz w:val="28"/>
          <w:szCs w:val="28"/>
        </w:rPr>
        <w:t>9,11</w:t>
      </w:r>
      <w:r>
        <w:rPr>
          <w:rFonts w:ascii="Arial" w:hAnsi="Arial" w:cs="Arial"/>
          <w:sz w:val="28"/>
          <w:szCs w:val="28"/>
        </w:rPr>
        <w:t>&gt;</w:t>
      </w:r>
      <w:r>
        <w:rPr>
          <w:sz w:val="28"/>
          <w:szCs w:val="28"/>
        </w:rPr>
        <w:t>4</w:t>
      </w:r>
      <w:r>
        <w:rPr>
          <w:rFonts w:ascii="Arial" w:hAnsi="Arial" w:cs="Arial"/>
          <w:sz w:val="28"/>
          <w:szCs w:val="28"/>
        </w:rPr>
        <w:t>&gt;</w:t>
      </w:r>
      <w:r>
        <w:rPr>
          <w:sz w:val="28"/>
          <w:szCs w:val="28"/>
        </w:rPr>
        <w:t>100%</w:t>
      </w:r>
    </w:p>
    <w:p w:rsidR="00EA56E9" w:rsidRDefault="00EA56E9" w:rsidP="00EA56E9">
      <w:pPr>
        <w:tabs>
          <w:tab w:val="num" w:pos="1260"/>
        </w:tabs>
        <w:spacing w:line="360" w:lineRule="auto"/>
        <w:ind w:firstLine="720"/>
        <w:jc w:val="both"/>
        <w:rPr>
          <w:sz w:val="28"/>
          <w:szCs w:val="28"/>
        </w:rPr>
      </w:pPr>
      <w:r>
        <w:rPr>
          <w:sz w:val="28"/>
          <w:szCs w:val="28"/>
        </w:rPr>
        <w:t>Тобто можна зробити висновок про виконання «золотого правила економіки підприємства».</w:t>
      </w:r>
    </w:p>
    <w:p w:rsidR="00EA56E9" w:rsidRPr="00D52662" w:rsidRDefault="00EA56E9" w:rsidP="00EA56E9">
      <w:pPr>
        <w:tabs>
          <w:tab w:val="num" w:pos="1260"/>
        </w:tabs>
        <w:spacing w:line="360" w:lineRule="auto"/>
        <w:ind w:firstLine="720"/>
        <w:jc w:val="both"/>
        <w:rPr>
          <w:sz w:val="28"/>
          <w:szCs w:val="28"/>
        </w:rPr>
      </w:pPr>
      <w:r>
        <w:rPr>
          <w:sz w:val="28"/>
          <w:szCs w:val="28"/>
        </w:rPr>
        <w:t xml:space="preserve">Другий напрямок оцінки й аналізу ділової активності </w:t>
      </w:r>
      <w:r w:rsidRPr="00AD4135">
        <w:rPr>
          <w:color w:val="202122"/>
          <w:sz w:val="28"/>
          <w:szCs w:val="28"/>
        </w:rPr>
        <w:t>виробничого підприємства  ТОВ СП «Вітмарк-Україна»</w:t>
      </w:r>
      <w:r>
        <w:rPr>
          <w:sz w:val="28"/>
          <w:szCs w:val="28"/>
        </w:rPr>
        <w:t xml:space="preserve"> полягає у розрахунку показників, які характеризують ефективність використання матеріальних, трудових і фінансових ресурсів підприємства.  Відмітимо, що в звітному році порівняно з попереднім більшість показників, які характеризують ділову активність </w:t>
      </w:r>
      <w:r w:rsidRPr="00AD4135">
        <w:rPr>
          <w:color w:val="202122"/>
          <w:sz w:val="28"/>
          <w:szCs w:val="28"/>
        </w:rPr>
        <w:t>виробничого підприємства  ТОВ СП «Вітмарк-Україна»</w:t>
      </w:r>
      <w:r>
        <w:rPr>
          <w:sz w:val="28"/>
          <w:szCs w:val="28"/>
        </w:rPr>
        <w:t xml:space="preserve"> мали позитивні зміни, що свідчить про фінансову стійкість та активність підприємства у національному ринковому середовищі. Негативні зміни стосуються показників оборотності капіталу та дебіторської та кредиторської заборгованостей </w:t>
      </w:r>
      <w:r w:rsidRPr="00AD4135">
        <w:rPr>
          <w:color w:val="202122"/>
          <w:sz w:val="28"/>
          <w:szCs w:val="28"/>
        </w:rPr>
        <w:t>виробничого підприємства  ТОВ СП «Вітмарк-Україна»</w:t>
      </w:r>
      <w:r>
        <w:rPr>
          <w:sz w:val="28"/>
          <w:szCs w:val="28"/>
        </w:rPr>
        <w:t>.</w:t>
      </w:r>
    </w:p>
    <w:p w:rsidR="00EA56E9" w:rsidRPr="006C7905" w:rsidRDefault="00EA56E9" w:rsidP="00EA56E9">
      <w:pPr>
        <w:spacing w:line="360" w:lineRule="auto"/>
        <w:ind w:firstLine="709"/>
        <w:jc w:val="both"/>
        <w:rPr>
          <w:sz w:val="28"/>
        </w:rPr>
      </w:pPr>
      <w:r>
        <w:rPr>
          <w:b/>
          <w:sz w:val="28"/>
        </w:rPr>
        <w:tab/>
      </w:r>
      <w:r>
        <w:rPr>
          <w:sz w:val="28"/>
          <w:szCs w:val="28"/>
        </w:rPr>
        <w:t xml:space="preserve"> </w:t>
      </w:r>
    </w:p>
    <w:p w:rsidR="00EA56E9" w:rsidRDefault="00EA56E9" w:rsidP="00EA56E9">
      <w:pPr>
        <w:spacing w:line="360" w:lineRule="auto"/>
        <w:jc w:val="both"/>
        <w:rPr>
          <w:sz w:val="28"/>
        </w:rPr>
      </w:pPr>
    </w:p>
    <w:p w:rsidR="006778F3" w:rsidRDefault="006778F3" w:rsidP="00811F69">
      <w:pPr>
        <w:spacing w:before="120" w:after="120" w:line="360" w:lineRule="auto"/>
        <w:ind w:firstLine="720"/>
        <w:jc w:val="both"/>
        <w:rPr>
          <w:sz w:val="28"/>
          <w:szCs w:val="28"/>
          <w:lang w:eastAsia="uk-UA"/>
        </w:rPr>
      </w:pPr>
    </w:p>
    <w:p w:rsidR="006778F3" w:rsidRDefault="006778F3" w:rsidP="00811F69">
      <w:pPr>
        <w:spacing w:before="120" w:after="120" w:line="360" w:lineRule="auto"/>
        <w:ind w:firstLine="720"/>
        <w:jc w:val="both"/>
        <w:rPr>
          <w:sz w:val="28"/>
          <w:szCs w:val="28"/>
          <w:lang w:eastAsia="uk-UA"/>
        </w:rPr>
      </w:pPr>
    </w:p>
    <w:p w:rsidR="00E200B6" w:rsidRDefault="00E200B6" w:rsidP="00732481">
      <w:pPr>
        <w:spacing w:line="360" w:lineRule="auto"/>
        <w:jc w:val="center"/>
        <w:rPr>
          <w:caps/>
          <w:sz w:val="28"/>
          <w:szCs w:val="28"/>
          <w:highlight w:val="yellow"/>
        </w:rPr>
      </w:pPr>
    </w:p>
    <w:p w:rsidR="00E200B6" w:rsidRDefault="00E200B6" w:rsidP="00732481">
      <w:pPr>
        <w:spacing w:line="360" w:lineRule="auto"/>
        <w:jc w:val="center"/>
        <w:rPr>
          <w:caps/>
          <w:sz w:val="28"/>
          <w:szCs w:val="28"/>
          <w:highlight w:val="yellow"/>
        </w:rPr>
      </w:pPr>
    </w:p>
    <w:p w:rsidR="00E200B6" w:rsidRDefault="00E200B6" w:rsidP="00732481">
      <w:pPr>
        <w:spacing w:line="360" w:lineRule="auto"/>
        <w:jc w:val="center"/>
        <w:rPr>
          <w:caps/>
          <w:sz w:val="28"/>
          <w:szCs w:val="28"/>
          <w:highlight w:val="yellow"/>
        </w:rPr>
      </w:pPr>
    </w:p>
    <w:p w:rsidR="00217BD2" w:rsidRDefault="00217BD2" w:rsidP="00732481">
      <w:pPr>
        <w:spacing w:line="360" w:lineRule="auto"/>
        <w:jc w:val="center"/>
        <w:rPr>
          <w:caps/>
          <w:sz w:val="28"/>
          <w:szCs w:val="28"/>
          <w:highlight w:val="yellow"/>
        </w:rPr>
      </w:pPr>
    </w:p>
    <w:p w:rsidR="00217BD2" w:rsidRDefault="00217BD2" w:rsidP="00732481">
      <w:pPr>
        <w:spacing w:line="360" w:lineRule="auto"/>
        <w:jc w:val="center"/>
        <w:rPr>
          <w:caps/>
          <w:sz w:val="28"/>
          <w:szCs w:val="28"/>
          <w:highlight w:val="yellow"/>
        </w:rPr>
      </w:pPr>
    </w:p>
    <w:p w:rsidR="00217BD2" w:rsidRDefault="00217BD2" w:rsidP="00732481">
      <w:pPr>
        <w:spacing w:line="360" w:lineRule="auto"/>
        <w:jc w:val="center"/>
        <w:rPr>
          <w:caps/>
          <w:sz w:val="28"/>
          <w:szCs w:val="28"/>
          <w:highlight w:val="yellow"/>
        </w:rPr>
      </w:pPr>
    </w:p>
    <w:p w:rsidR="00D84675" w:rsidRDefault="00D84675" w:rsidP="00732481">
      <w:pPr>
        <w:spacing w:line="360" w:lineRule="auto"/>
        <w:jc w:val="center"/>
        <w:rPr>
          <w:caps/>
          <w:sz w:val="28"/>
          <w:szCs w:val="28"/>
          <w:highlight w:val="yellow"/>
        </w:rPr>
      </w:pPr>
    </w:p>
    <w:p w:rsidR="00D84675" w:rsidRDefault="00D84675" w:rsidP="00732481">
      <w:pPr>
        <w:spacing w:line="360" w:lineRule="auto"/>
        <w:jc w:val="center"/>
        <w:rPr>
          <w:caps/>
          <w:sz w:val="28"/>
          <w:szCs w:val="28"/>
          <w:highlight w:val="yellow"/>
        </w:rPr>
      </w:pPr>
    </w:p>
    <w:p w:rsidR="00217BD2" w:rsidRDefault="00217BD2" w:rsidP="00732481">
      <w:pPr>
        <w:spacing w:line="360" w:lineRule="auto"/>
        <w:jc w:val="center"/>
        <w:rPr>
          <w:caps/>
          <w:sz w:val="28"/>
          <w:szCs w:val="28"/>
          <w:highlight w:val="yellow"/>
        </w:rPr>
      </w:pPr>
    </w:p>
    <w:p w:rsidR="00732481" w:rsidRPr="00A17657" w:rsidRDefault="00732481" w:rsidP="00732481">
      <w:pPr>
        <w:spacing w:line="360" w:lineRule="auto"/>
        <w:jc w:val="center"/>
        <w:rPr>
          <w:caps/>
          <w:sz w:val="28"/>
          <w:szCs w:val="28"/>
        </w:rPr>
      </w:pPr>
      <w:r w:rsidRPr="00A17657">
        <w:rPr>
          <w:caps/>
          <w:sz w:val="28"/>
          <w:szCs w:val="28"/>
        </w:rPr>
        <w:lastRenderedPageBreak/>
        <w:t>розділ 3.</w:t>
      </w:r>
    </w:p>
    <w:p w:rsidR="00732481" w:rsidRPr="00E200B6" w:rsidRDefault="00CD5926" w:rsidP="00732481">
      <w:pPr>
        <w:spacing w:line="360" w:lineRule="auto"/>
        <w:jc w:val="center"/>
        <w:rPr>
          <w:bCs/>
          <w:caps/>
          <w:color w:val="000000"/>
          <w:sz w:val="28"/>
          <w:szCs w:val="28"/>
          <w:highlight w:val="yellow"/>
        </w:rPr>
      </w:pPr>
      <w:r w:rsidRPr="00CD5926">
        <w:rPr>
          <w:caps/>
          <w:color w:val="000000"/>
          <w:sz w:val="28"/>
          <w:szCs w:val="28"/>
          <w:lang w:val="ru-RU"/>
        </w:rPr>
        <w:t xml:space="preserve">Удосконалення </w:t>
      </w:r>
      <w:r w:rsidRPr="00CD5926">
        <w:rPr>
          <w:bCs/>
          <w:caps/>
          <w:color w:val="000000"/>
          <w:sz w:val="28"/>
          <w:szCs w:val="28"/>
          <w:lang w:val="ru-RU"/>
        </w:rPr>
        <w:t>Управління операційною діяльністю ТОВ СП «Вітмарк-Україна»в умовах глобальних викликів</w:t>
      </w:r>
    </w:p>
    <w:p w:rsidR="00CD2619" w:rsidRPr="00327EDD" w:rsidRDefault="00CD2619" w:rsidP="00732481">
      <w:pPr>
        <w:spacing w:line="360" w:lineRule="auto"/>
        <w:jc w:val="center"/>
        <w:rPr>
          <w:b/>
          <w:caps/>
          <w:sz w:val="28"/>
          <w:szCs w:val="28"/>
        </w:rPr>
      </w:pPr>
    </w:p>
    <w:p w:rsidR="00732481" w:rsidRPr="00DB2479" w:rsidRDefault="00732481" w:rsidP="00732481">
      <w:pPr>
        <w:pStyle w:val="af3"/>
        <w:shd w:val="clear" w:color="auto" w:fill="FFFFFF"/>
        <w:spacing w:before="0" w:beforeAutospacing="0" w:after="0" w:afterAutospacing="0" w:line="360" w:lineRule="auto"/>
        <w:ind w:firstLine="709"/>
        <w:jc w:val="both"/>
        <w:rPr>
          <w:color w:val="200F03"/>
          <w:sz w:val="28"/>
          <w:szCs w:val="28"/>
          <w:lang w:val="uk-UA"/>
        </w:rPr>
      </w:pPr>
      <w:r w:rsidRPr="00B8384E">
        <w:rPr>
          <w:bCs/>
          <w:color w:val="200F03"/>
          <w:sz w:val="28"/>
          <w:szCs w:val="28"/>
          <w:lang w:val="uk-UA"/>
        </w:rPr>
        <w:t xml:space="preserve">3.1. </w:t>
      </w:r>
      <w:r w:rsidR="00DB2479" w:rsidRPr="00DB2479">
        <w:rPr>
          <w:sz w:val="28"/>
          <w:szCs w:val="28"/>
          <w:lang w:val="uk-UA"/>
        </w:rPr>
        <w:t>Удосконалення оперативного управління виробничим процесом</w:t>
      </w:r>
      <w:r w:rsidR="00DB2479">
        <w:rPr>
          <w:sz w:val="28"/>
          <w:szCs w:val="28"/>
          <w:lang w:val="uk-UA"/>
        </w:rPr>
        <w:t xml:space="preserve"> </w:t>
      </w:r>
      <w:r w:rsidR="00DB2479" w:rsidRPr="00DB2479">
        <w:rPr>
          <w:bCs/>
          <w:sz w:val="28"/>
          <w:szCs w:val="28"/>
          <w:lang w:val="uk-UA"/>
        </w:rPr>
        <w:t>ТОВ СП «Вітмарк-Україна»</w:t>
      </w:r>
    </w:p>
    <w:p w:rsidR="00732481" w:rsidRPr="00B8384E" w:rsidRDefault="00732481" w:rsidP="00732481">
      <w:pPr>
        <w:pStyle w:val="af3"/>
        <w:shd w:val="clear" w:color="auto" w:fill="FFFFFF"/>
        <w:spacing w:before="0" w:beforeAutospacing="0" w:after="0" w:afterAutospacing="0"/>
        <w:ind w:firstLine="709"/>
        <w:jc w:val="both"/>
        <w:rPr>
          <w:color w:val="200F03"/>
          <w:sz w:val="28"/>
          <w:szCs w:val="28"/>
          <w:lang w:val="uk-UA"/>
        </w:rPr>
      </w:pPr>
    </w:p>
    <w:p w:rsidR="006273BC" w:rsidRDefault="006273BC" w:rsidP="006273BC">
      <w:pPr>
        <w:spacing w:line="360" w:lineRule="auto"/>
        <w:ind w:firstLine="720"/>
        <w:jc w:val="both"/>
        <w:rPr>
          <w:sz w:val="28"/>
          <w:szCs w:val="28"/>
        </w:rPr>
      </w:pPr>
    </w:p>
    <w:p w:rsidR="00DB2479" w:rsidRDefault="00DB2479" w:rsidP="000479F9">
      <w:pPr>
        <w:pStyle w:val="af3"/>
        <w:shd w:val="clear" w:color="auto" w:fill="FFFFFF"/>
        <w:spacing w:before="0" w:beforeAutospacing="0" w:after="0" w:afterAutospacing="0" w:line="360" w:lineRule="auto"/>
        <w:ind w:firstLine="709"/>
        <w:jc w:val="both"/>
        <w:rPr>
          <w:sz w:val="28"/>
          <w:szCs w:val="28"/>
          <w:lang w:val="uk-UA"/>
        </w:rPr>
      </w:pPr>
      <w:r w:rsidRPr="00DB2479">
        <w:rPr>
          <w:sz w:val="28"/>
          <w:szCs w:val="28"/>
          <w:lang w:val="uk-UA"/>
        </w:rPr>
        <w:t>В умовах виробничого менеджменту кінцев</w:t>
      </w:r>
      <w:r>
        <w:rPr>
          <w:sz w:val="28"/>
          <w:szCs w:val="28"/>
          <w:lang w:val="uk-UA"/>
        </w:rPr>
        <w:t xml:space="preserve">им орієнтиром </w:t>
      </w:r>
      <w:r w:rsidRPr="00DB2479">
        <w:rPr>
          <w:sz w:val="28"/>
          <w:szCs w:val="28"/>
          <w:lang w:val="uk-UA"/>
        </w:rPr>
        <w:t>оперативного управління виробничим процесом</w:t>
      </w:r>
      <w:r>
        <w:rPr>
          <w:sz w:val="28"/>
          <w:szCs w:val="28"/>
          <w:lang w:val="uk-UA"/>
        </w:rPr>
        <w:t xml:space="preserve"> </w:t>
      </w:r>
      <w:r w:rsidRPr="00DB2479">
        <w:rPr>
          <w:bCs/>
          <w:sz w:val="28"/>
          <w:szCs w:val="28"/>
          <w:lang w:val="uk-UA"/>
        </w:rPr>
        <w:t>ТОВ СП «Вітмарк-Україна»</w:t>
      </w:r>
      <w:r w:rsidRPr="00DB2479">
        <w:rPr>
          <w:sz w:val="28"/>
          <w:szCs w:val="28"/>
          <w:lang w:val="uk-UA"/>
        </w:rPr>
        <w:t xml:space="preserve"> є забезпечення ритмічного випуску заданої номенклатури </w:t>
      </w:r>
      <w:r>
        <w:rPr>
          <w:sz w:val="28"/>
          <w:szCs w:val="28"/>
          <w:lang w:val="uk-UA"/>
        </w:rPr>
        <w:t>готової продукції</w:t>
      </w:r>
      <w:r w:rsidRPr="00DB2479">
        <w:rPr>
          <w:sz w:val="28"/>
          <w:szCs w:val="28"/>
          <w:lang w:val="uk-UA"/>
        </w:rPr>
        <w:t xml:space="preserve"> у </w:t>
      </w:r>
      <w:r>
        <w:rPr>
          <w:sz w:val="28"/>
          <w:szCs w:val="28"/>
          <w:lang w:val="uk-UA"/>
        </w:rPr>
        <w:t xml:space="preserve">запланованих </w:t>
      </w:r>
      <w:r w:rsidRPr="00DB2479">
        <w:rPr>
          <w:sz w:val="28"/>
          <w:szCs w:val="28"/>
          <w:lang w:val="uk-UA"/>
        </w:rPr>
        <w:t xml:space="preserve">об’ємах і термінах при </w:t>
      </w:r>
      <w:r>
        <w:rPr>
          <w:sz w:val="28"/>
          <w:szCs w:val="28"/>
          <w:lang w:val="uk-UA"/>
        </w:rPr>
        <w:t xml:space="preserve">ефективному </w:t>
      </w:r>
      <w:r w:rsidRPr="00DB2479">
        <w:rPr>
          <w:sz w:val="28"/>
          <w:szCs w:val="28"/>
          <w:lang w:val="uk-UA"/>
        </w:rPr>
        <w:t xml:space="preserve">використанні </w:t>
      </w:r>
      <w:r>
        <w:rPr>
          <w:sz w:val="28"/>
          <w:szCs w:val="28"/>
          <w:lang w:val="uk-UA"/>
        </w:rPr>
        <w:t xml:space="preserve">необоротних активів, </w:t>
      </w:r>
      <w:r w:rsidRPr="00DB2479">
        <w:rPr>
          <w:sz w:val="28"/>
          <w:szCs w:val="28"/>
          <w:lang w:val="uk-UA"/>
        </w:rPr>
        <w:t xml:space="preserve">виробничих </w:t>
      </w:r>
      <w:r>
        <w:rPr>
          <w:sz w:val="28"/>
          <w:szCs w:val="28"/>
          <w:lang w:val="uk-UA"/>
        </w:rPr>
        <w:t xml:space="preserve">матеріальних </w:t>
      </w:r>
      <w:r w:rsidRPr="00DB2479">
        <w:rPr>
          <w:sz w:val="28"/>
          <w:szCs w:val="28"/>
          <w:lang w:val="uk-UA"/>
        </w:rPr>
        <w:t>ресурсів</w:t>
      </w:r>
      <w:r>
        <w:rPr>
          <w:sz w:val="28"/>
          <w:szCs w:val="28"/>
          <w:lang w:val="uk-UA"/>
        </w:rPr>
        <w:t xml:space="preserve">, людського капіталу </w:t>
      </w:r>
      <w:r w:rsidRPr="00DB2479">
        <w:rPr>
          <w:sz w:val="28"/>
          <w:szCs w:val="28"/>
          <w:lang w:val="uk-UA"/>
        </w:rPr>
        <w:t xml:space="preserve">і найбільш коротких циклах виготовлення </w:t>
      </w:r>
      <w:r>
        <w:rPr>
          <w:sz w:val="28"/>
          <w:szCs w:val="28"/>
          <w:lang w:val="uk-UA"/>
        </w:rPr>
        <w:t xml:space="preserve">готової </w:t>
      </w:r>
      <w:r w:rsidRPr="00DB2479">
        <w:rPr>
          <w:sz w:val="28"/>
          <w:szCs w:val="28"/>
          <w:lang w:val="uk-UA"/>
        </w:rPr>
        <w:t>продукції.</w:t>
      </w:r>
    </w:p>
    <w:p w:rsidR="000479F9" w:rsidRDefault="00DB2479" w:rsidP="000479F9">
      <w:pPr>
        <w:pStyle w:val="af3"/>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Відмітимо, на </w:t>
      </w:r>
      <w:r w:rsidRPr="00DB2479">
        <w:rPr>
          <w:sz w:val="28"/>
          <w:szCs w:val="28"/>
          <w:lang w:val="uk-UA"/>
        </w:rPr>
        <w:t xml:space="preserve"> </w:t>
      </w:r>
      <w:r w:rsidRPr="00DB2479">
        <w:rPr>
          <w:bCs/>
          <w:sz w:val="28"/>
          <w:szCs w:val="28"/>
          <w:lang w:val="uk-UA"/>
        </w:rPr>
        <w:t>ТОВ СП «Вітмарк-Україна»</w:t>
      </w:r>
      <w:r>
        <w:rPr>
          <w:bCs/>
          <w:sz w:val="28"/>
          <w:szCs w:val="28"/>
          <w:lang w:val="uk-UA"/>
        </w:rPr>
        <w:t xml:space="preserve"> </w:t>
      </w:r>
      <w:r w:rsidRPr="00DB2479">
        <w:rPr>
          <w:sz w:val="28"/>
          <w:szCs w:val="28"/>
          <w:lang w:val="uk-UA"/>
        </w:rPr>
        <w:t xml:space="preserve">відсутнє </w:t>
      </w:r>
      <w:r w:rsidR="00F67A57">
        <w:rPr>
          <w:sz w:val="28"/>
          <w:szCs w:val="28"/>
          <w:lang w:val="uk-UA"/>
        </w:rPr>
        <w:t xml:space="preserve">чітке </w:t>
      </w:r>
      <w:r w:rsidRPr="00DB2479">
        <w:rPr>
          <w:sz w:val="28"/>
          <w:szCs w:val="28"/>
          <w:lang w:val="uk-UA"/>
        </w:rPr>
        <w:t>оперативне управління і зокрема диспетчеризація,</w:t>
      </w:r>
      <w:r>
        <w:rPr>
          <w:sz w:val="28"/>
          <w:szCs w:val="28"/>
          <w:lang w:val="uk-UA"/>
        </w:rPr>
        <w:t xml:space="preserve"> а з</w:t>
      </w:r>
      <w:r w:rsidRPr="00DB2479">
        <w:rPr>
          <w:sz w:val="28"/>
          <w:szCs w:val="28"/>
          <w:lang w:val="uk-UA"/>
        </w:rPr>
        <w:t xml:space="preserve">міст оперативного управління в розрізі операційного менеджменту </w:t>
      </w:r>
      <w:r w:rsidR="00D84675">
        <w:rPr>
          <w:sz w:val="28"/>
          <w:szCs w:val="28"/>
          <w:lang w:val="uk-UA"/>
        </w:rPr>
        <w:t xml:space="preserve">у господарській системі </w:t>
      </w:r>
      <w:r w:rsidR="00D84675" w:rsidRPr="00DB2479">
        <w:rPr>
          <w:bCs/>
          <w:sz w:val="28"/>
          <w:szCs w:val="28"/>
          <w:lang w:val="uk-UA"/>
        </w:rPr>
        <w:t>ТОВ СП «Вітмарк-Україна»</w:t>
      </w:r>
      <w:r w:rsidR="00D84675">
        <w:rPr>
          <w:bCs/>
          <w:sz w:val="28"/>
          <w:szCs w:val="28"/>
          <w:lang w:val="uk-UA"/>
        </w:rPr>
        <w:t xml:space="preserve"> </w:t>
      </w:r>
      <w:r w:rsidRPr="00DB2479">
        <w:rPr>
          <w:sz w:val="28"/>
          <w:szCs w:val="28"/>
          <w:lang w:val="uk-UA"/>
        </w:rPr>
        <w:t xml:space="preserve">полягає в усунені негативних наслідків впливу на операційний процес дестабілізуючих </w:t>
      </w:r>
      <w:r w:rsidR="00D84675">
        <w:rPr>
          <w:sz w:val="28"/>
          <w:szCs w:val="28"/>
          <w:lang w:val="uk-UA"/>
        </w:rPr>
        <w:t xml:space="preserve">контрольованих і неконтрольованих </w:t>
      </w:r>
      <w:r w:rsidRPr="00DB2479">
        <w:rPr>
          <w:sz w:val="28"/>
          <w:szCs w:val="28"/>
          <w:lang w:val="uk-UA"/>
        </w:rPr>
        <w:t>факторів.</w:t>
      </w:r>
    </w:p>
    <w:p w:rsidR="00F67A57" w:rsidRDefault="00F67A57" w:rsidP="000479F9">
      <w:pPr>
        <w:pStyle w:val="af3"/>
        <w:shd w:val="clear" w:color="auto" w:fill="FFFFFF"/>
        <w:spacing w:before="0" w:beforeAutospacing="0" w:after="0" w:afterAutospacing="0" w:line="360" w:lineRule="auto"/>
        <w:ind w:firstLine="709"/>
        <w:jc w:val="both"/>
        <w:rPr>
          <w:sz w:val="28"/>
          <w:szCs w:val="28"/>
          <w:lang w:val="uk-UA"/>
        </w:rPr>
      </w:pPr>
      <w:r w:rsidRPr="00F67A57">
        <w:rPr>
          <w:sz w:val="28"/>
          <w:szCs w:val="28"/>
          <w:lang w:val="uk-UA"/>
        </w:rPr>
        <w:t xml:space="preserve">Оперативне управління </w:t>
      </w:r>
      <w:r>
        <w:rPr>
          <w:sz w:val="28"/>
          <w:szCs w:val="28"/>
          <w:lang w:val="uk-UA"/>
        </w:rPr>
        <w:t xml:space="preserve">у господарській системі </w:t>
      </w:r>
      <w:r w:rsidRPr="00DB2479">
        <w:rPr>
          <w:bCs/>
          <w:sz w:val="28"/>
          <w:szCs w:val="28"/>
          <w:lang w:val="uk-UA"/>
        </w:rPr>
        <w:t>ТОВ СП «Вітмарк-Україна»</w:t>
      </w:r>
      <w:r>
        <w:rPr>
          <w:bCs/>
          <w:sz w:val="28"/>
          <w:szCs w:val="28"/>
          <w:lang w:val="uk-UA"/>
        </w:rPr>
        <w:t xml:space="preserve"> </w:t>
      </w:r>
      <w:r w:rsidRPr="00F67A57">
        <w:rPr>
          <w:sz w:val="28"/>
          <w:szCs w:val="28"/>
          <w:lang w:val="uk-UA"/>
        </w:rPr>
        <w:t xml:space="preserve">здійснюється в двох стадіях: </w:t>
      </w:r>
    </w:p>
    <w:p w:rsidR="00F67A57" w:rsidRDefault="00F67A57" w:rsidP="000479F9">
      <w:pPr>
        <w:pStyle w:val="af3"/>
        <w:shd w:val="clear" w:color="auto" w:fill="FFFFFF"/>
        <w:spacing w:before="0" w:beforeAutospacing="0" w:after="0" w:afterAutospacing="0" w:line="360" w:lineRule="auto"/>
        <w:ind w:firstLine="709"/>
        <w:jc w:val="both"/>
        <w:rPr>
          <w:sz w:val="28"/>
          <w:szCs w:val="28"/>
          <w:lang w:val="uk-UA"/>
        </w:rPr>
      </w:pPr>
      <w:r>
        <w:rPr>
          <w:sz w:val="28"/>
          <w:szCs w:val="28"/>
          <w:lang w:val="uk-UA"/>
        </w:rPr>
        <w:t>а)</w:t>
      </w:r>
      <w:r w:rsidRPr="00F67A57">
        <w:rPr>
          <w:sz w:val="28"/>
          <w:szCs w:val="28"/>
          <w:lang w:val="uk-UA"/>
        </w:rPr>
        <w:t xml:space="preserve"> розробка на основі виробничої програми </w:t>
      </w:r>
      <w:r w:rsidRPr="00DB2479">
        <w:rPr>
          <w:bCs/>
          <w:sz w:val="28"/>
          <w:szCs w:val="28"/>
          <w:lang w:val="uk-UA"/>
        </w:rPr>
        <w:t>ТОВ СП «Вітмарк-Україна»</w:t>
      </w:r>
      <w:r>
        <w:rPr>
          <w:bCs/>
          <w:sz w:val="28"/>
          <w:szCs w:val="28"/>
          <w:lang w:val="uk-UA"/>
        </w:rPr>
        <w:t xml:space="preserve"> </w:t>
      </w:r>
      <w:r w:rsidRPr="00F67A57">
        <w:rPr>
          <w:sz w:val="28"/>
          <w:szCs w:val="28"/>
          <w:lang w:val="uk-UA"/>
        </w:rPr>
        <w:t>оперативно</w:t>
      </w:r>
      <w:r>
        <w:rPr>
          <w:sz w:val="28"/>
          <w:szCs w:val="28"/>
          <w:lang w:val="uk-UA"/>
        </w:rPr>
        <w:t>-</w:t>
      </w:r>
      <w:r w:rsidRPr="00F67A57">
        <w:rPr>
          <w:sz w:val="28"/>
          <w:szCs w:val="28"/>
          <w:lang w:val="uk-UA"/>
        </w:rPr>
        <w:t xml:space="preserve">календарних планів виготовлення і випуску </w:t>
      </w:r>
      <w:r>
        <w:rPr>
          <w:sz w:val="28"/>
          <w:szCs w:val="28"/>
          <w:lang w:val="uk-UA"/>
        </w:rPr>
        <w:t xml:space="preserve">готової </w:t>
      </w:r>
      <w:r w:rsidRPr="00F67A57">
        <w:rPr>
          <w:sz w:val="28"/>
          <w:szCs w:val="28"/>
          <w:lang w:val="uk-UA"/>
        </w:rPr>
        <w:t xml:space="preserve">продукції; </w:t>
      </w:r>
    </w:p>
    <w:p w:rsidR="00F67A57" w:rsidRDefault="00F67A57" w:rsidP="000479F9">
      <w:pPr>
        <w:pStyle w:val="af3"/>
        <w:shd w:val="clear" w:color="auto" w:fill="FFFFFF"/>
        <w:spacing w:before="0" w:beforeAutospacing="0" w:after="0" w:afterAutospacing="0" w:line="360" w:lineRule="auto"/>
        <w:ind w:firstLine="709"/>
        <w:jc w:val="both"/>
        <w:rPr>
          <w:sz w:val="28"/>
          <w:szCs w:val="28"/>
          <w:lang w:val="uk-UA"/>
        </w:rPr>
      </w:pPr>
      <w:r>
        <w:rPr>
          <w:sz w:val="28"/>
          <w:szCs w:val="28"/>
          <w:lang w:val="uk-UA"/>
        </w:rPr>
        <w:t>б)</w:t>
      </w:r>
      <w:r w:rsidRPr="00F67A57">
        <w:rPr>
          <w:sz w:val="28"/>
          <w:szCs w:val="28"/>
          <w:lang w:val="uk-UA"/>
        </w:rPr>
        <w:t xml:space="preserve"> </w:t>
      </w:r>
      <w:r>
        <w:rPr>
          <w:sz w:val="28"/>
          <w:szCs w:val="28"/>
          <w:lang w:val="uk-UA"/>
        </w:rPr>
        <w:t xml:space="preserve">цілеспрямований </w:t>
      </w:r>
      <w:r w:rsidRPr="00F67A57">
        <w:rPr>
          <w:sz w:val="28"/>
          <w:szCs w:val="28"/>
          <w:lang w:val="uk-UA"/>
        </w:rPr>
        <w:t>оперативн</w:t>
      </w:r>
      <w:r>
        <w:rPr>
          <w:sz w:val="28"/>
          <w:szCs w:val="28"/>
          <w:lang w:val="uk-UA"/>
        </w:rPr>
        <w:t xml:space="preserve">ий моніторинг, </w:t>
      </w:r>
      <w:r w:rsidRPr="00F67A57">
        <w:rPr>
          <w:sz w:val="28"/>
          <w:szCs w:val="28"/>
          <w:lang w:val="uk-UA"/>
        </w:rPr>
        <w:t>облік, контроль</w:t>
      </w:r>
      <w:r>
        <w:rPr>
          <w:sz w:val="28"/>
          <w:szCs w:val="28"/>
          <w:lang w:val="uk-UA"/>
        </w:rPr>
        <w:t xml:space="preserve"> та</w:t>
      </w:r>
      <w:r w:rsidRPr="00F67A57">
        <w:rPr>
          <w:sz w:val="28"/>
          <w:szCs w:val="28"/>
          <w:lang w:val="uk-UA"/>
        </w:rPr>
        <w:t xml:space="preserve"> регулювання виконання </w:t>
      </w:r>
      <w:r>
        <w:rPr>
          <w:sz w:val="28"/>
          <w:szCs w:val="28"/>
          <w:lang w:val="uk-UA"/>
        </w:rPr>
        <w:t xml:space="preserve">щоденних </w:t>
      </w:r>
      <w:r w:rsidRPr="00F67A57">
        <w:rPr>
          <w:sz w:val="28"/>
          <w:szCs w:val="28"/>
          <w:lang w:val="uk-UA"/>
        </w:rPr>
        <w:t>планів</w:t>
      </w:r>
      <w:r>
        <w:rPr>
          <w:sz w:val="28"/>
          <w:szCs w:val="28"/>
          <w:lang w:val="uk-UA"/>
        </w:rPr>
        <w:t xml:space="preserve"> </w:t>
      </w:r>
      <w:r w:rsidRPr="00DB2479">
        <w:rPr>
          <w:bCs/>
          <w:sz w:val="28"/>
          <w:szCs w:val="28"/>
          <w:lang w:val="uk-UA"/>
        </w:rPr>
        <w:t>ТОВ СП «Вітмарк-Україна»</w:t>
      </w:r>
      <w:r>
        <w:rPr>
          <w:sz w:val="28"/>
          <w:szCs w:val="28"/>
          <w:lang w:val="uk-UA"/>
        </w:rPr>
        <w:t xml:space="preserve">, а </w:t>
      </w:r>
      <w:r w:rsidRPr="00F67A57">
        <w:rPr>
          <w:sz w:val="28"/>
          <w:szCs w:val="28"/>
          <w:lang w:val="uk-UA"/>
        </w:rPr>
        <w:t>результатам</w:t>
      </w:r>
      <w:r>
        <w:rPr>
          <w:sz w:val="28"/>
          <w:szCs w:val="28"/>
          <w:lang w:val="uk-UA"/>
        </w:rPr>
        <w:t>и</w:t>
      </w:r>
      <w:r w:rsidRPr="00F67A57">
        <w:rPr>
          <w:sz w:val="28"/>
          <w:szCs w:val="28"/>
          <w:lang w:val="uk-UA"/>
        </w:rPr>
        <w:t xml:space="preserve"> аналізу</w:t>
      </w:r>
      <w:r>
        <w:rPr>
          <w:sz w:val="28"/>
          <w:szCs w:val="28"/>
          <w:lang w:val="uk-UA"/>
        </w:rPr>
        <w:t xml:space="preserve"> та оцінки </w:t>
      </w:r>
      <w:r w:rsidRPr="00F67A57">
        <w:rPr>
          <w:sz w:val="28"/>
          <w:szCs w:val="28"/>
          <w:lang w:val="uk-UA"/>
        </w:rPr>
        <w:t xml:space="preserve"> виникаючих відхилень від завдань і оперативного їх усунення – диспетчеризація. </w:t>
      </w:r>
    </w:p>
    <w:p w:rsidR="00F67A57" w:rsidRDefault="00F67A57" w:rsidP="000479F9">
      <w:pPr>
        <w:pStyle w:val="af3"/>
        <w:shd w:val="clear" w:color="auto" w:fill="FFFFFF"/>
        <w:spacing w:before="0" w:beforeAutospacing="0" w:after="0" w:afterAutospacing="0" w:line="360" w:lineRule="auto"/>
        <w:ind w:firstLine="709"/>
        <w:jc w:val="both"/>
        <w:rPr>
          <w:sz w:val="28"/>
          <w:szCs w:val="28"/>
          <w:lang w:val="uk-UA"/>
        </w:rPr>
      </w:pPr>
      <w:r w:rsidRPr="00F67A57">
        <w:rPr>
          <w:sz w:val="28"/>
          <w:szCs w:val="28"/>
          <w:lang w:val="uk-UA"/>
        </w:rPr>
        <w:t xml:space="preserve">Оперативне планування виробництва </w:t>
      </w:r>
      <w:r>
        <w:rPr>
          <w:sz w:val="28"/>
          <w:szCs w:val="28"/>
          <w:lang w:val="uk-UA"/>
        </w:rPr>
        <w:t xml:space="preserve">на </w:t>
      </w:r>
      <w:r w:rsidRPr="00DB2479">
        <w:rPr>
          <w:bCs/>
          <w:sz w:val="28"/>
          <w:szCs w:val="28"/>
          <w:lang w:val="uk-UA"/>
        </w:rPr>
        <w:t>ТОВ СП «Вітмарк-Україна»</w:t>
      </w:r>
      <w:r>
        <w:rPr>
          <w:bCs/>
          <w:sz w:val="28"/>
          <w:szCs w:val="28"/>
          <w:lang w:val="uk-UA"/>
        </w:rPr>
        <w:t xml:space="preserve"> </w:t>
      </w:r>
      <w:r w:rsidRPr="00F67A57">
        <w:rPr>
          <w:sz w:val="28"/>
          <w:szCs w:val="28"/>
          <w:lang w:val="uk-UA"/>
        </w:rPr>
        <w:t xml:space="preserve">– це доведення затвердженої виробничої програми </w:t>
      </w:r>
      <w:r w:rsidRPr="00DB2479">
        <w:rPr>
          <w:bCs/>
          <w:sz w:val="28"/>
          <w:szCs w:val="28"/>
          <w:lang w:val="uk-UA"/>
        </w:rPr>
        <w:t>ТОВ СП «Вітмарк-Україна»</w:t>
      </w:r>
      <w:r>
        <w:rPr>
          <w:bCs/>
          <w:sz w:val="28"/>
          <w:szCs w:val="28"/>
          <w:lang w:val="uk-UA"/>
        </w:rPr>
        <w:t xml:space="preserve"> </w:t>
      </w:r>
      <w:r w:rsidRPr="00F67A57">
        <w:rPr>
          <w:sz w:val="28"/>
          <w:szCs w:val="28"/>
          <w:lang w:val="uk-UA"/>
        </w:rPr>
        <w:t xml:space="preserve"> до </w:t>
      </w:r>
      <w:r w:rsidRPr="00F67A57">
        <w:rPr>
          <w:sz w:val="28"/>
          <w:szCs w:val="28"/>
          <w:lang w:val="uk-UA"/>
        </w:rPr>
        <w:lastRenderedPageBreak/>
        <w:t xml:space="preserve">кожного </w:t>
      </w:r>
      <w:r>
        <w:rPr>
          <w:sz w:val="28"/>
          <w:szCs w:val="28"/>
          <w:lang w:val="uk-UA"/>
        </w:rPr>
        <w:t>виробничого підрозділу (</w:t>
      </w:r>
      <w:r w:rsidRPr="00F67A57">
        <w:rPr>
          <w:sz w:val="28"/>
          <w:szCs w:val="28"/>
          <w:lang w:val="uk-UA"/>
        </w:rPr>
        <w:t>цеху, ділянки й робочого місця</w:t>
      </w:r>
      <w:r>
        <w:rPr>
          <w:sz w:val="28"/>
          <w:szCs w:val="28"/>
          <w:lang w:val="uk-UA"/>
        </w:rPr>
        <w:t>)</w:t>
      </w:r>
      <w:r w:rsidRPr="00F67A57">
        <w:rPr>
          <w:sz w:val="28"/>
          <w:szCs w:val="28"/>
          <w:lang w:val="uk-UA"/>
        </w:rPr>
        <w:t xml:space="preserve"> у вигляді оперативно-календарних планів і організація їх виконання. </w:t>
      </w:r>
    </w:p>
    <w:p w:rsidR="00F67A57" w:rsidRDefault="00F67A57" w:rsidP="000479F9">
      <w:pPr>
        <w:pStyle w:val="af3"/>
        <w:shd w:val="clear" w:color="auto" w:fill="FFFFFF"/>
        <w:spacing w:before="0" w:beforeAutospacing="0" w:after="0" w:afterAutospacing="0" w:line="360" w:lineRule="auto"/>
        <w:ind w:firstLine="709"/>
        <w:jc w:val="both"/>
        <w:rPr>
          <w:sz w:val="28"/>
          <w:szCs w:val="28"/>
          <w:lang w:val="uk-UA"/>
        </w:rPr>
      </w:pPr>
      <w:r w:rsidRPr="00F67A57">
        <w:rPr>
          <w:sz w:val="28"/>
          <w:szCs w:val="28"/>
          <w:lang w:val="uk-UA"/>
        </w:rPr>
        <w:t xml:space="preserve">Диспетчеризація </w:t>
      </w:r>
      <w:r>
        <w:rPr>
          <w:sz w:val="28"/>
          <w:szCs w:val="28"/>
          <w:lang w:val="uk-UA"/>
        </w:rPr>
        <w:t xml:space="preserve">у господарській системі </w:t>
      </w:r>
      <w:r w:rsidRPr="00DB2479">
        <w:rPr>
          <w:bCs/>
          <w:sz w:val="28"/>
          <w:szCs w:val="28"/>
          <w:lang w:val="uk-UA"/>
        </w:rPr>
        <w:t>ТОВ СП «Вітмарк-Україна»</w:t>
      </w:r>
      <w:r>
        <w:rPr>
          <w:bCs/>
          <w:sz w:val="28"/>
          <w:szCs w:val="28"/>
          <w:lang w:val="uk-UA"/>
        </w:rPr>
        <w:t xml:space="preserve"> </w:t>
      </w:r>
      <w:r w:rsidRPr="00F67A57">
        <w:rPr>
          <w:sz w:val="28"/>
          <w:szCs w:val="28"/>
          <w:lang w:val="uk-UA"/>
        </w:rPr>
        <w:t xml:space="preserve">– </w:t>
      </w:r>
      <w:r>
        <w:rPr>
          <w:sz w:val="28"/>
          <w:szCs w:val="28"/>
          <w:lang w:val="uk-UA"/>
        </w:rPr>
        <w:t xml:space="preserve">це </w:t>
      </w:r>
      <w:r w:rsidRPr="00F67A57">
        <w:rPr>
          <w:sz w:val="28"/>
          <w:szCs w:val="28"/>
          <w:lang w:val="uk-UA"/>
        </w:rPr>
        <w:t>централізоване безперервне управління з координації робіт</w:t>
      </w:r>
      <w:r>
        <w:rPr>
          <w:sz w:val="28"/>
          <w:szCs w:val="28"/>
          <w:lang w:val="uk-UA"/>
        </w:rPr>
        <w:t xml:space="preserve"> у господарській системі </w:t>
      </w:r>
      <w:r w:rsidRPr="00DB2479">
        <w:rPr>
          <w:bCs/>
          <w:sz w:val="28"/>
          <w:szCs w:val="28"/>
          <w:lang w:val="uk-UA"/>
        </w:rPr>
        <w:t>ТОВ СП «Вітмарк-Україна»</w:t>
      </w:r>
      <w:r w:rsidRPr="00F67A57">
        <w:rPr>
          <w:sz w:val="28"/>
          <w:szCs w:val="28"/>
          <w:lang w:val="uk-UA"/>
        </w:rPr>
        <w:t xml:space="preserve">, що охоплює </w:t>
      </w:r>
      <w:r>
        <w:rPr>
          <w:sz w:val="28"/>
          <w:szCs w:val="28"/>
          <w:lang w:val="uk-UA"/>
        </w:rPr>
        <w:t xml:space="preserve">моніторинг, </w:t>
      </w:r>
      <w:r w:rsidRPr="00F67A57">
        <w:rPr>
          <w:sz w:val="28"/>
          <w:szCs w:val="28"/>
          <w:lang w:val="uk-UA"/>
        </w:rPr>
        <w:t xml:space="preserve">облік, контроль, аналіз, </w:t>
      </w:r>
      <w:r>
        <w:rPr>
          <w:sz w:val="28"/>
          <w:szCs w:val="28"/>
          <w:lang w:val="uk-UA"/>
        </w:rPr>
        <w:t xml:space="preserve">оцінку, </w:t>
      </w:r>
      <w:r w:rsidRPr="00F67A57">
        <w:rPr>
          <w:sz w:val="28"/>
          <w:szCs w:val="28"/>
          <w:lang w:val="uk-UA"/>
        </w:rPr>
        <w:t xml:space="preserve">регулювання, організацію і стимулювання, виконання оперативно-календарних планів усіма </w:t>
      </w:r>
      <w:r>
        <w:rPr>
          <w:sz w:val="28"/>
          <w:szCs w:val="28"/>
          <w:lang w:val="uk-UA"/>
        </w:rPr>
        <w:t xml:space="preserve">структурними </w:t>
      </w:r>
      <w:r w:rsidRPr="00F67A57">
        <w:rPr>
          <w:sz w:val="28"/>
          <w:szCs w:val="28"/>
          <w:lang w:val="uk-UA"/>
        </w:rPr>
        <w:t xml:space="preserve">підрозділами </w:t>
      </w:r>
      <w:r w:rsidRPr="00DB2479">
        <w:rPr>
          <w:bCs/>
          <w:sz w:val="28"/>
          <w:szCs w:val="28"/>
          <w:lang w:val="uk-UA"/>
        </w:rPr>
        <w:t>ТОВ СП «Вітмарк-Україна»</w:t>
      </w:r>
      <w:r w:rsidRPr="00F67A57">
        <w:rPr>
          <w:sz w:val="28"/>
          <w:szCs w:val="28"/>
          <w:lang w:val="uk-UA"/>
        </w:rPr>
        <w:t xml:space="preserve">. </w:t>
      </w:r>
    </w:p>
    <w:p w:rsidR="00F67A57" w:rsidRDefault="00F67A57" w:rsidP="000479F9">
      <w:pPr>
        <w:pStyle w:val="af3"/>
        <w:shd w:val="clear" w:color="auto" w:fill="FFFFFF"/>
        <w:spacing w:before="0" w:beforeAutospacing="0" w:after="0" w:afterAutospacing="0" w:line="360" w:lineRule="auto"/>
        <w:ind w:firstLine="709"/>
        <w:jc w:val="both"/>
        <w:rPr>
          <w:sz w:val="28"/>
          <w:szCs w:val="28"/>
          <w:lang w:val="uk-UA"/>
        </w:rPr>
      </w:pPr>
      <w:r w:rsidRPr="00F67A57">
        <w:rPr>
          <w:sz w:val="28"/>
          <w:szCs w:val="28"/>
          <w:lang w:val="uk-UA"/>
        </w:rPr>
        <w:t xml:space="preserve">Оперативне управління </w:t>
      </w:r>
      <w:r>
        <w:rPr>
          <w:sz w:val="28"/>
          <w:szCs w:val="28"/>
          <w:lang w:val="uk-UA"/>
        </w:rPr>
        <w:t xml:space="preserve">у господарській системі </w:t>
      </w:r>
      <w:r w:rsidRPr="00DB2479">
        <w:rPr>
          <w:bCs/>
          <w:sz w:val="28"/>
          <w:szCs w:val="28"/>
          <w:lang w:val="uk-UA"/>
        </w:rPr>
        <w:t>ТОВ СП «Вітмарк-Україна»</w:t>
      </w:r>
      <w:r>
        <w:rPr>
          <w:bCs/>
          <w:sz w:val="28"/>
          <w:szCs w:val="28"/>
          <w:lang w:val="uk-UA"/>
        </w:rPr>
        <w:t xml:space="preserve"> </w:t>
      </w:r>
      <w:r w:rsidRPr="00F67A57">
        <w:rPr>
          <w:sz w:val="28"/>
          <w:szCs w:val="28"/>
          <w:lang w:val="uk-UA"/>
        </w:rPr>
        <w:t xml:space="preserve">складатиметься з </w:t>
      </w:r>
      <w:r>
        <w:rPr>
          <w:sz w:val="28"/>
          <w:szCs w:val="28"/>
          <w:lang w:val="uk-UA"/>
        </w:rPr>
        <w:t>наступних</w:t>
      </w:r>
      <w:r w:rsidRPr="00F67A57">
        <w:rPr>
          <w:sz w:val="28"/>
          <w:szCs w:val="28"/>
          <w:lang w:val="uk-UA"/>
        </w:rPr>
        <w:t xml:space="preserve"> етапів: </w:t>
      </w:r>
    </w:p>
    <w:p w:rsidR="00F67A57" w:rsidRDefault="00F67A57" w:rsidP="000E33B4">
      <w:pPr>
        <w:pStyle w:val="af3"/>
        <w:numPr>
          <w:ilvl w:val="0"/>
          <w:numId w:val="4"/>
        </w:numPr>
        <w:autoSpaceDE w:val="0"/>
        <w:autoSpaceDN w:val="0"/>
        <w:adjustRightInd w:val="0"/>
        <w:spacing w:before="0" w:beforeAutospacing="0" w:after="0" w:afterAutospacing="0" w:line="360" w:lineRule="auto"/>
        <w:ind w:left="0" w:firstLine="709"/>
        <w:jc w:val="both"/>
        <w:rPr>
          <w:sz w:val="28"/>
          <w:szCs w:val="28"/>
          <w:lang w:val="uk-UA"/>
        </w:rPr>
      </w:pPr>
      <w:r w:rsidRPr="00F67A57">
        <w:rPr>
          <w:sz w:val="28"/>
          <w:szCs w:val="28"/>
          <w:lang w:val="uk-UA"/>
        </w:rPr>
        <w:t xml:space="preserve">прогнозування </w:t>
      </w:r>
      <w:r>
        <w:rPr>
          <w:sz w:val="28"/>
          <w:szCs w:val="28"/>
          <w:lang w:val="uk-UA"/>
        </w:rPr>
        <w:t xml:space="preserve">результатів операційної діяльності на </w:t>
      </w:r>
      <w:r w:rsidRPr="000E33B4">
        <w:rPr>
          <w:sz w:val="28"/>
          <w:szCs w:val="28"/>
          <w:lang w:val="uk-UA"/>
        </w:rPr>
        <w:t xml:space="preserve">ТОВ СП «Вітмарк-Україна», тобто </w:t>
      </w:r>
      <w:r w:rsidRPr="00F67A57">
        <w:rPr>
          <w:sz w:val="28"/>
          <w:szCs w:val="28"/>
          <w:lang w:val="uk-UA"/>
        </w:rPr>
        <w:t>визначення майбутнього ходу подій</w:t>
      </w:r>
      <w:r>
        <w:rPr>
          <w:sz w:val="28"/>
          <w:szCs w:val="28"/>
          <w:lang w:val="uk-UA"/>
        </w:rPr>
        <w:t xml:space="preserve"> на підприємстві</w:t>
      </w:r>
      <w:r w:rsidRPr="000E33B4">
        <w:rPr>
          <w:sz w:val="28"/>
          <w:szCs w:val="28"/>
          <w:lang w:val="uk-UA"/>
        </w:rPr>
        <w:t xml:space="preserve"> ТОВ СП «Вітмарк-Україна»</w:t>
      </w:r>
      <w:r w:rsidRPr="00F67A57">
        <w:rPr>
          <w:sz w:val="28"/>
          <w:szCs w:val="28"/>
          <w:lang w:val="uk-UA"/>
        </w:rPr>
        <w:t>;</w:t>
      </w:r>
    </w:p>
    <w:p w:rsidR="000E33B4" w:rsidRDefault="00F67A57" w:rsidP="000E33B4">
      <w:pPr>
        <w:pStyle w:val="af3"/>
        <w:numPr>
          <w:ilvl w:val="0"/>
          <w:numId w:val="4"/>
        </w:numPr>
        <w:autoSpaceDE w:val="0"/>
        <w:autoSpaceDN w:val="0"/>
        <w:adjustRightInd w:val="0"/>
        <w:spacing w:before="0" w:beforeAutospacing="0" w:after="0" w:afterAutospacing="0" w:line="360" w:lineRule="auto"/>
        <w:ind w:left="0" w:firstLine="709"/>
        <w:jc w:val="both"/>
        <w:rPr>
          <w:sz w:val="28"/>
          <w:szCs w:val="28"/>
          <w:lang w:val="uk-UA"/>
        </w:rPr>
      </w:pPr>
      <w:r w:rsidRPr="00F67A57">
        <w:rPr>
          <w:sz w:val="28"/>
          <w:szCs w:val="28"/>
          <w:lang w:val="uk-UA"/>
        </w:rPr>
        <w:t xml:space="preserve"> нормування</w:t>
      </w:r>
      <w:r w:rsidR="000E33B4">
        <w:rPr>
          <w:sz w:val="28"/>
          <w:szCs w:val="28"/>
          <w:lang w:val="uk-UA"/>
        </w:rPr>
        <w:t xml:space="preserve"> в системі операційної діяльності на </w:t>
      </w:r>
      <w:r w:rsidR="000E33B4" w:rsidRPr="000E33B4">
        <w:rPr>
          <w:sz w:val="28"/>
          <w:szCs w:val="28"/>
          <w:lang w:val="uk-UA"/>
        </w:rPr>
        <w:t>ТОВ СП «Вітмарк-Україна», тобто</w:t>
      </w:r>
      <w:r w:rsidRPr="00F67A57">
        <w:rPr>
          <w:sz w:val="28"/>
          <w:szCs w:val="28"/>
          <w:lang w:val="uk-UA"/>
        </w:rPr>
        <w:t xml:space="preserve"> розроблення календарно-планових нормативів</w:t>
      </w:r>
      <w:r w:rsidR="000E33B4">
        <w:rPr>
          <w:sz w:val="28"/>
          <w:szCs w:val="28"/>
          <w:lang w:val="uk-UA"/>
        </w:rPr>
        <w:t xml:space="preserve"> на підприємстві</w:t>
      </w:r>
      <w:r w:rsidRPr="00F67A57">
        <w:rPr>
          <w:sz w:val="28"/>
          <w:szCs w:val="28"/>
          <w:lang w:val="uk-UA"/>
        </w:rPr>
        <w:t>;</w:t>
      </w:r>
    </w:p>
    <w:p w:rsidR="000E33B4" w:rsidRDefault="00F67A57" w:rsidP="000E33B4">
      <w:pPr>
        <w:pStyle w:val="af3"/>
        <w:numPr>
          <w:ilvl w:val="0"/>
          <w:numId w:val="4"/>
        </w:numPr>
        <w:autoSpaceDE w:val="0"/>
        <w:autoSpaceDN w:val="0"/>
        <w:adjustRightInd w:val="0"/>
        <w:spacing w:before="0" w:beforeAutospacing="0" w:after="0" w:afterAutospacing="0" w:line="360" w:lineRule="auto"/>
        <w:ind w:left="0" w:firstLine="709"/>
        <w:jc w:val="both"/>
        <w:rPr>
          <w:sz w:val="28"/>
          <w:szCs w:val="28"/>
          <w:lang w:val="uk-UA"/>
        </w:rPr>
      </w:pPr>
      <w:r w:rsidRPr="00F67A57">
        <w:rPr>
          <w:sz w:val="28"/>
          <w:szCs w:val="28"/>
          <w:lang w:val="uk-UA"/>
        </w:rPr>
        <w:t xml:space="preserve"> планування </w:t>
      </w:r>
      <w:r w:rsidR="000E33B4">
        <w:rPr>
          <w:sz w:val="28"/>
          <w:szCs w:val="28"/>
          <w:lang w:val="uk-UA"/>
        </w:rPr>
        <w:t xml:space="preserve">в системі операційної діяльності на </w:t>
      </w:r>
      <w:r w:rsidR="000E33B4" w:rsidRPr="000E33B4">
        <w:rPr>
          <w:sz w:val="28"/>
          <w:szCs w:val="28"/>
          <w:lang w:val="uk-UA"/>
        </w:rPr>
        <w:t>ТОВ СП «Вітмарк-Україна», тобто</w:t>
      </w:r>
      <w:r w:rsidR="000E33B4" w:rsidRPr="00F67A57">
        <w:rPr>
          <w:sz w:val="28"/>
          <w:szCs w:val="28"/>
          <w:lang w:val="uk-UA"/>
        </w:rPr>
        <w:t xml:space="preserve"> </w:t>
      </w:r>
      <w:r w:rsidRPr="00F67A57">
        <w:rPr>
          <w:sz w:val="28"/>
          <w:szCs w:val="28"/>
          <w:lang w:val="uk-UA"/>
        </w:rPr>
        <w:t xml:space="preserve">оперативно-календарне планування </w:t>
      </w:r>
      <w:r w:rsidR="000E33B4">
        <w:rPr>
          <w:sz w:val="28"/>
          <w:szCs w:val="28"/>
          <w:lang w:val="uk-UA"/>
        </w:rPr>
        <w:t>діяльності у структурних підрозділах підприємства;</w:t>
      </w:r>
    </w:p>
    <w:p w:rsidR="000E33B4" w:rsidRDefault="00F67A57" w:rsidP="000E33B4">
      <w:pPr>
        <w:pStyle w:val="af3"/>
        <w:numPr>
          <w:ilvl w:val="0"/>
          <w:numId w:val="4"/>
        </w:numPr>
        <w:autoSpaceDE w:val="0"/>
        <w:autoSpaceDN w:val="0"/>
        <w:adjustRightInd w:val="0"/>
        <w:spacing w:before="0" w:beforeAutospacing="0" w:after="0" w:afterAutospacing="0" w:line="360" w:lineRule="auto"/>
        <w:ind w:left="0" w:firstLine="709"/>
        <w:jc w:val="both"/>
        <w:rPr>
          <w:sz w:val="28"/>
          <w:szCs w:val="28"/>
          <w:lang w:val="uk-UA"/>
        </w:rPr>
      </w:pPr>
      <w:r w:rsidRPr="00F67A57">
        <w:rPr>
          <w:sz w:val="28"/>
          <w:szCs w:val="28"/>
          <w:lang w:val="uk-UA"/>
        </w:rPr>
        <w:t>організація</w:t>
      </w:r>
      <w:r w:rsidR="000E33B4">
        <w:rPr>
          <w:sz w:val="28"/>
          <w:szCs w:val="28"/>
          <w:lang w:val="uk-UA"/>
        </w:rPr>
        <w:t xml:space="preserve"> в системі операційної діяльності на </w:t>
      </w:r>
      <w:r w:rsidR="000E33B4" w:rsidRPr="000E33B4">
        <w:rPr>
          <w:sz w:val="28"/>
          <w:szCs w:val="28"/>
          <w:lang w:val="uk-UA"/>
        </w:rPr>
        <w:t>ТОВ СП «Вітмарк-Україна»</w:t>
      </w:r>
      <w:r w:rsidRPr="00F67A57">
        <w:rPr>
          <w:sz w:val="28"/>
          <w:szCs w:val="28"/>
          <w:lang w:val="uk-UA"/>
        </w:rPr>
        <w:t>;</w:t>
      </w:r>
    </w:p>
    <w:p w:rsidR="000E33B4" w:rsidRDefault="000E33B4" w:rsidP="000E33B4">
      <w:pPr>
        <w:pStyle w:val="af3"/>
        <w:numPr>
          <w:ilvl w:val="0"/>
          <w:numId w:val="4"/>
        </w:numPr>
        <w:autoSpaceDE w:val="0"/>
        <w:autoSpaceDN w:val="0"/>
        <w:adjustRightInd w:val="0"/>
        <w:spacing w:before="0" w:beforeAutospacing="0" w:after="0" w:afterAutospacing="0" w:line="360" w:lineRule="auto"/>
        <w:ind w:left="0" w:firstLine="709"/>
        <w:jc w:val="both"/>
        <w:rPr>
          <w:sz w:val="28"/>
          <w:szCs w:val="28"/>
          <w:lang w:val="uk-UA"/>
        </w:rPr>
      </w:pPr>
      <w:r>
        <w:rPr>
          <w:sz w:val="28"/>
          <w:szCs w:val="28"/>
          <w:lang w:val="uk-UA"/>
        </w:rPr>
        <w:t xml:space="preserve">моніторинг </w:t>
      </w:r>
      <w:r w:rsidR="00F67A57" w:rsidRPr="00F67A57">
        <w:rPr>
          <w:sz w:val="28"/>
          <w:szCs w:val="28"/>
          <w:lang w:val="uk-UA"/>
        </w:rPr>
        <w:t xml:space="preserve"> </w:t>
      </w:r>
      <w:r>
        <w:rPr>
          <w:sz w:val="28"/>
          <w:szCs w:val="28"/>
          <w:lang w:val="uk-UA"/>
        </w:rPr>
        <w:t xml:space="preserve">в системі операційної діяльності на </w:t>
      </w:r>
      <w:r w:rsidRPr="000E33B4">
        <w:rPr>
          <w:sz w:val="28"/>
          <w:szCs w:val="28"/>
          <w:lang w:val="uk-UA"/>
        </w:rPr>
        <w:t>ТОВ СП «Вітмарк-Україна»</w:t>
      </w:r>
      <w:r w:rsidRPr="00F67A57">
        <w:rPr>
          <w:sz w:val="28"/>
          <w:szCs w:val="28"/>
          <w:lang w:val="uk-UA"/>
        </w:rPr>
        <w:t>;</w:t>
      </w:r>
    </w:p>
    <w:p w:rsidR="000E33B4" w:rsidRPr="000E33B4" w:rsidRDefault="00F67A57" w:rsidP="000E33B4">
      <w:pPr>
        <w:pStyle w:val="af3"/>
        <w:numPr>
          <w:ilvl w:val="0"/>
          <w:numId w:val="4"/>
        </w:numPr>
        <w:autoSpaceDE w:val="0"/>
        <w:autoSpaceDN w:val="0"/>
        <w:adjustRightInd w:val="0"/>
        <w:spacing w:before="0" w:beforeAutospacing="0" w:after="0" w:afterAutospacing="0" w:line="360" w:lineRule="auto"/>
        <w:ind w:left="0" w:firstLine="709"/>
        <w:jc w:val="both"/>
        <w:rPr>
          <w:sz w:val="28"/>
          <w:szCs w:val="28"/>
          <w:lang w:val="uk-UA"/>
        </w:rPr>
      </w:pPr>
      <w:r w:rsidRPr="00F67A57">
        <w:rPr>
          <w:sz w:val="28"/>
          <w:szCs w:val="28"/>
          <w:lang w:val="uk-UA"/>
        </w:rPr>
        <w:t>оперативний облік</w:t>
      </w:r>
      <w:r w:rsidR="000E33B4">
        <w:rPr>
          <w:sz w:val="28"/>
          <w:szCs w:val="28"/>
          <w:lang w:val="uk-UA"/>
        </w:rPr>
        <w:t xml:space="preserve"> в системі операційної діяльності на </w:t>
      </w:r>
      <w:r w:rsidR="000E33B4" w:rsidRPr="000E33B4">
        <w:rPr>
          <w:sz w:val="28"/>
          <w:szCs w:val="28"/>
          <w:lang w:val="uk-UA"/>
        </w:rPr>
        <w:t>ТОВ СП «Вітмарк-Україна»;</w:t>
      </w:r>
    </w:p>
    <w:p w:rsidR="000E33B4" w:rsidRDefault="000E33B4" w:rsidP="000E33B4">
      <w:pPr>
        <w:pStyle w:val="af3"/>
        <w:numPr>
          <w:ilvl w:val="0"/>
          <w:numId w:val="4"/>
        </w:numPr>
        <w:autoSpaceDE w:val="0"/>
        <w:autoSpaceDN w:val="0"/>
        <w:adjustRightInd w:val="0"/>
        <w:spacing w:before="0" w:beforeAutospacing="0" w:after="0" w:afterAutospacing="0" w:line="360" w:lineRule="auto"/>
        <w:ind w:left="0" w:firstLine="709"/>
        <w:jc w:val="both"/>
        <w:rPr>
          <w:sz w:val="28"/>
          <w:szCs w:val="28"/>
          <w:lang w:val="uk-UA"/>
        </w:rPr>
      </w:pPr>
      <w:r w:rsidRPr="000E33B4">
        <w:rPr>
          <w:sz w:val="28"/>
          <w:szCs w:val="28"/>
          <w:lang w:val="uk-UA"/>
        </w:rPr>
        <w:t xml:space="preserve">контроль </w:t>
      </w:r>
      <w:r>
        <w:rPr>
          <w:sz w:val="28"/>
          <w:szCs w:val="28"/>
          <w:lang w:val="uk-UA"/>
        </w:rPr>
        <w:t xml:space="preserve">в системі операційної діяльності на </w:t>
      </w:r>
      <w:r w:rsidRPr="000E33B4">
        <w:rPr>
          <w:sz w:val="28"/>
          <w:szCs w:val="28"/>
          <w:lang w:val="uk-UA"/>
        </w:rPr>
        <w:t>ТОВ СП «Вітмарк-Україна».</w:t>
      </w:r>
    </w:p>
    <w:p w:rsidR="000E33B4" w:rsidRDefault="00F67A57" w:rsidP="000479F9">
      <w:pPr>
        <w:pStyle w:val="af3"/>
        <w:shd w:val="clear" w:color="auto" w:fill="FFFFFF"/>
        <w:spacing w:before="0" w:beforeAutospacing="0" w:after="0" w:afterAutospacing="0" w:line="360" w:lineRule="auto"/>
        <w:ind w:firstLine="709"/>
        <w:jc w:val="both"/>
        <w:rPr>
          <w:sz w:val="28"/>
          <w:szCs w:val="28"/>
          <w:lang w:val="uk-UA"/>
        </w:rPr>
      </w:pPr>
      <w:r w:rsidRPr="00F67A57">
        <w:rPr>
          <w:sz w:val="28"/>
          <w:szCs w:val="28"/>
          <w:lang w:val="uk-UA"/>
        </w:rPr>
        <w:t xml:space="preserve">Основним завданням оперативного планування </w:t>
      </w:r>
      <w:r w:rsidR="000E33B4">
        <w:rPr>
          <w:sz w:val="28"/>
          <w:szCs w:val="28"/>
          <w:lang w:val="uk-UA"/>
        </w:rPr>
        <w:t xml:space="preserve">в системі операційної діяльності на </w:t>
      </w:r>
      <w:r w:rsidR="000E33B4" w:rsidRPr="00DB2479">
        <w:rPr>
          <w:bCs/>
          <w:sz w:val="28"/>
          <w:szCs w:val="28"/>
          <w:lang w:val="uk-UA"/>
        </w:rPr>
        <w:t>ТОВ СП «Вітмарк-Україна»</w:t>
      </w:r>
      <w:r w:rsidR="000E33B4">
        <w:rPr>
          <w:bCs/>
          <w:sz w:val="28"/>
          <w:szCs w:val="28"/>
          <w:lang w:val="uk-UA"/>
        </w:rPr>
        <w:t xml:space="preserve"> </w:t>
      </w:r>
      <w:r w:rsidRPr="00F67A57">
        <w:rPr>
          <w:sz w:val="28"/>
          <w:szCs w:val="28"/>
          <w:lang w:val="uk-UA"/>
        </w:rPr>
        <w:t>є забезпечення планомірного ритмічного виробництва з метою виконання зобов’язань з постачання</w:t>
      </w:r>
      <w:r w:rsidR="000E33B4">
        <w:rPr>
          <w:sz w:val="28"/>
          <w:szCs w:val="28"/>
          <w:lang w:val="uk-UA"/>
        </w:rPr>
        <w:t xml:space="preserve"> готової </w:t>
      </w:r>
      <w:r w:rsidRPr="00F67A57">
        <w:rPr>
          <w:sz w:val="28"/>
          <w:szCs w:val="28"/>
          <w:lang w:val="uk-UA"/>
        </w:rPr>
        <w:t xml:space="preserve"> </w:t>
      </w:r>
      <w:r w:rsidRPr="00F67A57">
        <w:rPr>
          <w:sz w:val="28"/>
          <w:szCs w:val="28"/>
          <w:lang w:val="uk-UA"/>
        </w:rPr>
        <w:lastRenderedPageBreak/>
        <w:t xml:space="preserve">продукції за умови </w:t>
      </w:r>
      <w:r w:rsidR="000E33B4">
        <w:rPr>
          <w:sz w:val="28"/>
          <w:szCs w:val="28"/>
          <w:lang w:val="uk-UA"/>
        </w:rPr>
        <w:t>ефективного</w:t>
      </w:r>
      <w:r w:rsidRPr="00F67A57">
        <w:rPr>
          <w:sz w:val="28"/>
          <w:szCs w:val="28"/>
          <w:lang w:val="uk-UA"/>
        </w:rPr>
        <w:t xml:space="preserve"> використання</w:t>
      </w:r>
      <w:r w:rsidR="000E33B4">
        <w:rPr>
          <w:sz w:val="28"/>
          <w:szCs w:val="28"/>
          <w:lang w:val="uk-UA"/>
        </w:rPr>
        <w:t xml:space="preserve"> необоротних активів, </w:t>
      </w:r>
      <w:r w:rsidRPr="00F67A57">
        <w:rPr>
          <w:sz w:val="28"/>
          <w:szCs w:val="28"/>
          <w:lang w:val="uk-UA"/>
        </w:rPr>
        <w:t xml:space="preserve">виробничих </w:t>
      </w:r>
      <w:r w:rsidR="000E33B4">
        <w:rPr>
          <w:sz w:val="28"/>
          <w:szCs w:val="28"/>
          <w:lang w:val="uk-UA"/>
        </w:rPr>
        <w:t xml:space="preserve">матеріальних </w:t>
      </w:r>
      <w:r w:rsidRPr="00F67A57">
        <w:rPr>
          <w:sz w:val="28"/>
          <w:szCs w:val="28"/>
          <w:lang w:val="uk-UA"/>
        </w:rPr>
        <w:t>ресурсів,</w:t>
      </w:r>
      <w:r w:rsidR="000E33B4">
        <w:rPr>
          <w:sz w:val="28"/>
          <w:szCs w:val="28"/>
          <w:lang w:val="uk-UA"/>
        </w:rPr>
        <w:t xml:space="preserve"> людського капіталу, </w:t>
      </w:r>
      <w:r w:rsidRPr="00F67A57">
        <w:rPr>
          <w:sz w:val="28"/>
          <w:szCs w:val="28"/>
          <w:lang w:val="uk-UA"/>
        </w:rPr>
        <w:t xml:space="preserve"> а також мінімального зв’язування оборотних </w:t>
      </w:r>
      <w:r w:rsidR="000E33B4">
        <w:rPr>
          <w:sz w:val="28"/>
          <w:szCs w:val="28"/>
          <w:lang w:val="uk-UA"/>
        </w:rPr>
        <w:t>ресурсів</w:t>
      </w:r>
      <w:r w:rsidRPr="00F67A57">
        <w:rPr>
          <w:sz w:val="28"/>
          <w:szCs w:val="28"/>
          <w:lang w:val="uk-UA"/>
        </w:rPr>
        <w:t xml:space="preserve"> на всіх стадіях виробничого процесу</w:t>
      </w:r>
      <w:r w:rsidR="000E33B4">
        <w:rPr>
          <w:sz w:val="28"/>
          <w:szCs w:val="28"/>
          <w:lang w:val="uk-UA"/>
        </w:rPr>
        <w:t xml:space="preserve"> на </w:t>
      </w:r>
      <w:r w:rsidR="000E33B4" w:rsidRPr="00DB2479">
        <w:rPr>
          <w:bCs/>
          <w:sz w:val="28"/>
          <w:szCs w:val="28"/>
          <w:lang w:val="uk-UA"/>
        </w:rPr>
        <w:t>ТОВ СП «Вітмарк-Україна»</w:t>
      </w:r>
      <w:r w:rsidRPr="00F67A57">
        <w:rPr>
          <w:sz w:val="28"/>
          <w:szCs w:val="28"/>
          <w:lang w:val="uk-UA"/>
        </w:rPr>
        <w:t xml:space="preserve">. </w:t>
      </w:r>
    </w:p>
    <w:p w:rsidR="000E33B4" w:rsidRDefault="00F67A57" w:rsidP="000479F9">
      <w:pPr>
        <w:pStyle w:val="af3"/>
        <w:shd w:val="clear" w:color="auto" w:fill="FFFFFF"/>
        <w:spacing w:before="0" w:beforeAutospacing="0" w:after="0" w:afterAutospacing="0" w:line="360" w:lineRule="auto"/>
        <w:ind w:firstLine="709"/>
        <w:jc w:val="both"/>
        <w:rPr>
          <w:sz w:val="28"/>
          <w:szCs w:val="28"/>
          <w:lang w:val="uk-UA"/>
        </w:rPr>
      </w:pPr>
      <w:r w:rsidRPr="00F67A57">
        <w:rPr>
          <w:sz w:val="28"/>
          <w:szCs w:val="28"/>
          <w:lang w:val="uk-UA"/>
        </w:rPr>
        <w:t xml:space="preserve">Завдання оперативного управління на </w:t>
      </w:r>
      <w:r w:rsidR="000E33B4" w:rsidRPr="00DB2479">
        <w:rPr>
          <w:bCs/>
          <w:sz w:val="28"/>
          <w:szCs w:val="28"/>
          <w:lang w:val="uk-UA"/>
        </w:rPr>
        <w:t>ТОВ СП «Вітмарк-Україна»</w:t>
      </w:r>
      <w:r w:rsidRPr="00F67A57">
        <w:rPr>
          <w:sz w:val="28"/>
          <w:szCs w:val="28"/>
          <w:lang w:val="uk-UA"/>
        </w:rPr>
        <w:t xml:space="preserve"> полягатиме у</w:t>
      </w:r>
      <w:r w:rsidR="000E33B4">
        <w:rPr>
          <w:sz w:val="28"/>
          <w:szCs w:val="28"/>
          <w:lang w:val="uk-UA"/>
        </w:rPr>
        <w:t xml:space="preserve"> наступному</w:t>
      </w:r>
      <w:r w:rsidRPr="00F67A57">
        <w:rPr>
          <w:sz w:val="28"/>
          <w:szCs w:val="28"/>
          <w:lang w:val="uk-UA"/>
        </w:rPr>
        <w:t xml:space="preserve">: </w:t>
      </w:r>
    </w:p>
    <w:p w:rsidR="0057774C" w:rsidRDefault="000E33B4" w:rsidP="007015A3">
      <w:pPr>
        <w:pStyle w:val="af3"/>
        <w:numPr>
          <w:ilvl w:val="0"/>
          <w:numId w:val="4"/>
        </w:numPr>
        <w:autoSpaceDE w:val="0"/>
        <w:autoSpaceDN w:val="0"/>
        <w:adjustRightInd w:val="0"/>
        <w:spacing w:before="0" w:beforeAutospacing="0" w:after="0" w:afterAutospacing="0" w:line="360" w:lineRule="auto"/>
        <w:ind w:left="0" w:firstLine="709"/>
        <w:jc w:val="both"/>
        <w:rPr>
          <w:sz w:val="28"/>
          <w:szCs w:val="28"/>
          <w:lang w:val="uk-UA"/>
        </w:rPr>
      </w:pPr>
      <w:r>
        <w:rPr>
          <w:sz w:val="28"/>
          <w:szCs w:val="28"/>
          <w:lang w:val="uk-UA"/>
        </w:rPr>
        <w:t>д</w:t>
      </w:r>
      <w:r w:rsidR="00F67A57" w:rsidRPr="00F67A57">
        <w:rPr>
          <w:sz w:val="28"/>
          <w:szCs w:val="28"/>
          <w:lang w:val="uk-UA"/>
        </w:rPr>
        <w:t>еталізаці</w:t>
      </w:r>
      <w:r w:rsidR="0057774C">
        <w:rPr>
          <w:sz w:val="28"/>
          <w:szCs w:val="28"/>
          <w:lang w:val="uk-UA"/>
        </w:rPr>
        <w:t>я</w:t>
      </w:r>
      <w:r w:rsidR="00F67A57" w:rsidRPr="00F67A57">
        <w:rPr>
          <w:sz w:val="28"/>
          <w:szCs w:val="28"/>
          <w:lang w:val="uk-UA"/>
        </w:rPr>
        <w:t xml:space="preserve"> і розподіл виробничої програми </w:t>
      </w:r>
      <w:r w:rsidR="0057774C">
        <w:rPr>
          <w:sz w:val="28"/>
          <w:szCs w:val="28"/>
          <w:lang w:val="uk-UA"/>
        </w:rPr>
        <w:t xml:space="preserve">в системі операційної діяльності на </w:t>
      </w:r>
      <w:r w:rsidR="0057774C" w:rsidRPr="007015A3">
        <w:rPr>
          <w:sz w:val="28"/>
          <w:szCs w:val="28"/>
          <w:lang w:val="uk-UA"/>
        </w:rPr>
        <w:t>ТОВ СП «Вітмарк-Україна»</w:t>
      </w:r>
      <w:r w:rsidR="00F67A57" w:rsidRPr="00F67A57">
        <w:rPr>
          <w:sz w:val="28"/>
          <w:szCs w:val="28"/>
          <w:lang w:val="uk-UA"/>
        </w:rPr>
        <w:t xml:space="preserve"> економічного розвитку </w:t>
      </w:r>
      <w:r w:rsidR="0057774C">
        <w:rPr>
          <w:sz w:val="28"/>
          <w:szCs w:val="28"/>
          <w:lang w:val="uk-UA"/>
        </w:rPr>
        <w:t>за</w:t>
      </w:r>
      <w:r w:rsidR="00F67A57" w:rsidRPr="00F67A57">
        <w:rPr>
          <w:sz w:val="28"/>
          <w:szCs w:val="28"/>
          <w:lang w:val="uk-UA"/>
        </w:rPr>
        <w:t xml:space="preserve"> місц</w:t>
      </w:r>
      <w:r w:rsidR="0057774C">
        <w:rPr>
          <w:sz w:val="28"/>
          <w:szCs w:val="28"/>
          <w:lang w:val="uk-UA"/>
        </w:rPr>
        <w:t>ем</w:t>
      </w:r>
      <w:r w:rsidR="00F67A57" w:rsidRPr="00F67A57">
        <w:rPr>
          <w:sz w:val="28"/>
          <w:szCs w:val="28"/>
          <w:lang w:val="uk-UA"/>
        </w:rPr>
        <w:t xml:space="preserve"> і час</w:t>
      </w:r>
      <w:r w:rsidR="0057774C">
        <w:rPr>
          <w:sz w:val="28"/>
          <w:szCs w:val="28"/>
          <w:lang w:val="uk-UA"/>
        </w:rPr>
        <w:t>у</w:t>
      </w:r>
      <w:r w:rsidR="00F67A57" w:rsidRPr="00F67A57">
        <w:rPr>
          <w:sz w:val="28"/>
          <w:szCs w:val="28"/>
          <w:lang w:val="uk-UA"/>
        </w:rPr>
        <w:t xml:space="preserve"> їх виконання; </w:t>
      </w:r>
    </w:p>
    <w:p w:rsidR="0057774C" w:rsidRDefault="0057774C" w:rsidP="007015A3">
      <w:pPr>
        <w:pStyle w:val="af3"/>
        <w:numPr>
          <w:ilvl w:val="0"/>
          <w:numId w:val="4"/>
        </w:numPr>
        <w:autoSpaceDE w:val="0"/>
        <w:autoSpaceDN w:val="0"/>
        <w:adjustRightInd w:val="0"/>
        <w:spacing w:before="0" w:beforeAutospacing="0" w:after="0" w:afterAutospacing="0" w:line="360" w:lineRule="auto"/>
        <w:ind w:left="0" w:firstLine="709"/>
        <w:jc w:val="both"/>
        <w:rPr>
          <w:sz w:val="28"/>
          <w:szCs w:val="28"/>
          <w:lang w:val="uk-UA"/>
        </w:rPr>
      </w:pPr>
      <w:r>
        <w:rPr>
          <w:sz w:val="28"/>
          <w:szCs w:val="28"/>
          <w:lang w:val="uk-UA"/>
        </w:rPr>
        <w:t>р</w:t>
      </w:r>
      <w:r w:rsidR="00F67A57" w:rsidRPr="00F67A57">
        <w:rPr>
          <w:sz w:val="28"/>
          <w:szCs w:val="28"/>
          <w:lang w:val="uk-UA"/>
        </w:rPr>
        <w:t>озроб</w:t>
      </w:r>
      <w:r>
        <w:rPr>
          <w:sz w:val="28"/>
          <w:szCs w:val="28"/>
          <w:lang w:val="uk-UA"/>
        </w:rPr>
        <w:t xml:space="preserve">ка </w:t>
      </w:r>
      <w:r w:rsidR="00F67A57" w:rsidRPr="00F67A57">
        <w:rPr>
          <w:sz w:val="28"/>
          <w:szCs w:val="28"/>
          <w:lang w:val="uk-UA"/>
        </w:rPr>
        <w:t>прогресивних календарно-планових нормативів</w:t>
      </w:r>
      <w:r>
        <w:rPr>
          <w:sz w:val="28"/>
          <w:szCs w:val="28"/>
          <w:lang w:val="uk-UA"/>
        </w:rPr>
        <w:t xml:space="preserve"> в системі операційної діяльності на </w:t>
      </w:r>
      <w:r w:rsidRPr="007015A3">
        <w:rPr>
          <w:sz w:val="28"/>
          <w:szCs w:val="28"/>
          <w:lang w:val="uk-UA"/>
        </w:rPr>
        <w:t>ТОВ СП «Вітмарк-Україна»</w:t>
      </w:r>
      <w:r w:rsidR="00F67A57" w:rsidRPr="00F67A57">
        <w:rPr>
          <w:sz w:val="28"/>
          <w:szCs w:val="28"/>
          <w:lang w:val="uk-UA"/>
        </w:rPr>
        <w:t>;</w:t>
      </w:r>
    </w:p>
    <w:p w:rsidR="0057774C" w:rsidRDefault="0057774C" w:rsidP="007015A3">
      <w:pPr>
        <w:pStyle w:val="af3"/>
        <w:numPr>
          <w:ilvl w:val="0"/>
          <w:numId w:val="4"/>
        </w:numPr>
        <w:autoSpaceDE w:val="0"/>
        <w:autoSpaceDN w:val="0"/>
        <w:adjustRightInd w:val="0"/>
        <w:spacing w:before="0" w:beforeAutospacing="0" w:after="0" w:afterAutospacing="0" w:line="360" w:lineRule="auto"/>
        <w:ind w:left="0" w:firstLine="709"/>
        <w:jc w:val="both"/>
        <w:rPr>
          <w:sz w:val="28"/>
          <w:szCs w:val="28"/>
          <w:lang w:val="uk-UA"/>
        </w:rPr>
      </w:pPr>
      <w:r>
        <w:rPr>
          <w:sz w:val="28"/>
          <w:szCs w:val="28"/>
          <w:lang w:val="uk-UA"/>
        </w:rPr>
        <w:t>с</w:t>
      </w:r>
      <w:r w:rsidR="00F67A57" w:rsidRPr="00F67A57">
        <w:rPr>
          <w:sz w:val="28"/>
          <w:szCs w:val="28"/>
          <w:lang w:val="uk-UA"/>
        </w:rPr>
        <w:t>кладанні графіків руху</w:t>
      </w:r>
      <w:r>
        <w:rPr>
          <w:sz w:val="28"/>
          <w:szCs w:val="28"/>
          <w:lang w:val="uk-UA"/>
        </w:rPr>
        <w:t xml:space="preserve"> в системі операційної діяльності на </w:t>
      </w:r>
      <w:r w:rsidRPr="007015A3">
        <w:rPr>
          <w:sz w:val="28"/>
          <w:szCs w:val="28"/>
          <w:lang w:val="uk-UA"/>
        </w:rPr>
        <w:t>ТОВ СП «Вітмарк-Україна»</w:t>
      </w:r>
      <w:r w:rsidR="00F67A57" w:rsidRPr="00F67A57">
        <w:rPr>
          <w:sz w:val="28"/>
          <w:szCs w:val="28"/>
          <w:lang w:val="uk-UA"/>
        </w:rPr>
        <w:t xml:space="preserve"> предметів праці в часі і просторі і доведення їх до </w:t>
      </w:r>
      <w:r>
        <w:rPr>
          <w:sz w:val="28"/>
          <w:szCs w:val="28"/>
          <w:lang w:val="uk-UA"/>
        </w:rPr>
        <w:t>персоналу структурних підрозділів підприємства</w:t>
      </w:r>
      <w:r w:rsidR="00F67A57" w:rsidRPr="00F67A57">
        <w:rPr>
          <w:sz w:val="28"/>
          <w:szCs w:val="28"/>
          <w:lang w:val="uk-UA"/>
        </w:rPr>
        <w:t xml:space="preserve">;  </w:t>
      </w:r>
    </w:p>
    <w:p w:rsidR="0057774C" w:rsidRDefault="0057774C" w:rsidP="007015A3">
      <w:pPr>
        <w:pStyle w:val="af3"/>
        <w:numPr>
          <w:ilvl w:val="0"/>
          <w:numId w:val="4"/>
        </w:numPr>
        <w:autoSpaceDE w:val="0"/>
        <w:autoSpaceDN w:val="0"/>
        <w:adjustRightInd w:val="0"/>
        <w:spacing w:before="0" w:beforeAutospacing="0" w:after="0" w:afterAutospacing="0" w:line="360" w:lineRule="auto"/>
        <w:ind w:left="0" w:firstLine="709"/>
        <w:jc w:val="both"/>
        <w:rPr>
          <w:sz w:val="28"/>
          <w:szCs w:val="28"/>
          <w:lang w:val="uk-UA"/>
        </w:rPr>
      </w:pPr>
      <w:r>
        <w:rPr>
          <w:sz w:val="28"/>
          <w:szCs w:val="28"/>
          <w:lang w:val="uk-UA"/>
        </w:rPr>
        <w:t>к</w:t>
      </w:r>
      <w:r w:rsidR="00F67A57" w:rsidRPr="00F67A57">
        <w:rPr>
          <w:sz w:val="28"/>
          <w:szCs w:val="28"/>
          <w:lang w:val="uk-UA"/>
        </w:rPr>
        <w:t xml:space="preserve">оординація </w:t>
      </w:r>
      <w:r>
        <w:rPr>
          <w:sz w:val="28"/>
          <w:szCs w:val="28"/>
          <w:lang w:val="uk-UA"/>
        </w:rPr>
        <w:t xml:space="preserve">роботи </w:t>
      </w:r>
      <w:r w:rsidRPr="00F67A57">
        <w:rPr>
          <w:sz w:val="28"/>
          <w:szCs w:val="28"/>
          <w:lang w:val="uk-UA"/>
        </w:rPr>
        <w:t xml:space="preserve">кожного </w:t>
      </w:r>
      <w:r>
        <w:rPr>
          <w:sz w:val="28"/>
          <w:szCs w:val="28"/>
          <w:lang w:val="uk-UA"/>
        </w:rPr>
        <w:t>виробничого підрозділу (</w:t>
      </w:r>
      <w:r w:rsidRPr="00F67A57">
        <w:rPr>
          <w:sz w:val="28"/>
          <w:szCs w:val="28"/>
          <w:lang w:val="uk-UA"/>
        </w:rPr>
        <w:t>цеху, ділянки й робочого місця</w:t>
      </w:r>
      <w:r>
        <w:rPr>
          <w:sz w:val="28"/>
          <w:szCs w:val="28"/>
          <w:lang w:val="uk-UA"/>
        </w:rPr>
        <w:t xml:space="preserve">) в системі операційної діяльності на </w:t>
      </w:r>
      <w:r w:rsidRPr="007015A3">
        <w:rPr>
          <w:sz w:val="28"/>
          <w:szCs w:val="28"/>
          <w:lang w:val="uk-UA"/>
        </w:rPr>
        <w:t>ТОВ СП «Вітмарк-Україна»</w:t>
      </w:r>
      <w:r w:rsidR="00F67A57" w:rsidRPr="00F67A57">
        <w:rPr>
          <w:sz w:val="28"/>
          <w:szCs w:val="28"/>
          <w:lang w:val="uk-UA"/>
        </w:rPr>
        <w:t>;</w:t>
      </w:r>
    </w:p>
    <w:p w:rsidR="0057774C" w:rsidRDefault="0057774C" w:rsidP="007015A3">
      <w:pPr>
        <w:pStyle w:val="af3"/>
        <w:numPr>
          <w:ilvl w:val="0"/>
          <w:numId w:val="4"/>
        </w:numPr>
        <w:autoSpaceDE w:val="0"/>
        <w:autoSpaceDN w:val="0"/>
        <w:adjustRightInd w:val="0"/>
        <w:spacing w:before="0" w:beforeAutospacing="0" w:after="0" w:afterAutospacing="0" w:line="360" w:lineRule="auto"/>
        <w:ind w:left="0" w:firstLine="709"/>
        <w:jc w:val="both"/>
        <w:rPr>
          <w:sz w:val="28"/>
          <w:szCs w:val="28"/>
          <w:lang w:val="uk-UA"/>
        </w:rPr>
      </w:pPr>
      <w:r>
        <w:rPr>
          <w:sz w:val="28"/>
          <w:szCs w:val="28"/>
          <w:lang w:val="uk-UA"/>
        </w:rPr>
        <w:t xml:space="preserve">моніторинг процесу в системі операційної діяльності на </w:t>
      </w:r>
      <w:r w:rsidRPr="007015A3">
        <w:rPr>
          <w:sz w:val="28"/>
          <w:szCs w:val="28"/>
          <w:lang w:val="uk-UA"/>
        </w:rPr>
        <w:t>ТОВ СП «Вітмарк-Україна»;</w:t>
      </w:r>
      <w:r>
        <w:rPr>
          <w:sz w:val="28"/>
          <w:szCs w:val="28"/>
          <w:lang w:val="uk-UA"/>
        </w:rPr>
        <w:t xml:space="preserve"> </w:t>
      </w:r>
    </w:p>
    <w:p w:rsidR="0057774C" w:rsidRDefault="0057774C" w:rsidP="007015A3">
      <w:pPr>
        <w:pStyle w:val="af3"/>
        <w:numPr>
          <w:ilvl w:val="0"/>
          <w:numId w:val="4"/>
        </w:numPr>
        <w:autoSpaceDE w:val="0"/>
        <w:autoSpaceDN w:val="0"/>
        <w:adjustRightInd w:val="0"/>
        <w:spacing w:before="0" w:beforeAutospacing="0" w:after="0" w:afterAutospacing="0" w:line="360" w:lineRule="auto"/>
        <w:ind w:left="0" w:firstLine="709"/>
        <w:jc w:val="both"/>
        <w:rPr>
          <w:sz w:val="28"/>
          <w:szCs w:val="28"/>
          <w:lang w:val="uk-UA"/>
        </w:rPr>
      </w:pPr>
      <w:r>
        <w:rPr>
          <w:sz w:val="28"/>
          <w:szCs w:val="28"/>
          <w:lang w:val="uk-UA"/>
        </w:rPr>
        <w:t>к</w:t>
      </w:r>
      <w:r w:rsidR="00F67A57" w:rsidRPr="00F67A57">
        <w:rPr>
          <w:sz w:val="28"/>
          <w:szCs w:val="28"/>
          <w:lang w:val="uk-UA"/>
        </w:rPr>
        <w:t xml:space="preserve">онтроль </w:t>
      </w:r>
      <w:r>
        <w:rPr>
          <w:sz w:val="28"/>
          <w:szCs w:val="28"/>
          <w:lang w:val="uk-UA"/>
        </w:rPr>
        <w:t xml:space="preserve">в системі операційної діяльності на </w:t>
      </w:r>
      <w:r w:rsidRPr="007015A3">
        <w:rPr>
          <w:sz w:val="28"/>
          <w:szCs w:val="28"/>
          <w:lang w:val="uk-UA"/>
        </w:rPr>
        <w:t>ТОВ СП «Вітмарк-Україна»;</w:t>
      </w:r>
      <w:r>
        <w:rPr>
          <w:sz w:val="28"/>
          <w:szCs w:val="28"/>
          <w:lang w:val="uk-UA"/>
        </w:rPr>
        <w:t xml:space="preserve"> </w:t>
      </w:r>
    </w:p>
    <w:p w:rsidR="0057774C" w:rsidRDefault="00F67A57" w:rsidP="007015A3">
      <w:pPr>
        <w:pStyle w:val="af3"/>
        <w:numPr>
          <w:ilvl w:val="0"/>
          <w:numId w:val="4"/>
        </w:numPr>
        <w:autoSpaceDE w:val="0"/>
        <w:autoSpaceDN w:val="0"/>
        <w:adjustRightInd w:val="0"/>
        <w:spacing w:before="0" w:beforeAutospacing="0" w:after="0" w:afterAutospacing="0" w:line="360" w:lineRule="auto"/>
        <w:ind w:left="0" w:firstLine="709"/>
        <w:jc w:val="both"/>
        <w:rPr>
          <w:sz w:val="28"/>
          <w:szCs w:val="28"/>
          <w:lang w:val="uk-UA"/>
        </w:rPr>
      </w:pPr>
      <w:r w:rsidRPr="00F67A57">
        <w:rPr>
          <w:sz w:val="28"/>
          <w:szCs w:val="28"/>
          <w:lang w:val="uk-UA"/>
        </w:rPr>
        <w:t>регулювання ходу виробни</w:t>
      </w:r>
      <w:r w:rsidR="0057774C">
        <w:rPr>
          <w:sz w:val="28"/>
          <w:szCs w:val="28"/>
          <w:lang w:val="uk-UA"/>
        </w:rPr>
        <w:t xml:space="preserve">чої діяльності на </w:t>
      </w:r>
      <w:r w:rsidR="0057774C" w:rsidRPr="007015A3">
        <w:rPr>
          <w:sz w:val="28"/>
          <w:szCs w:val="28"/>
          <w:lang w:val="uk-UA"/>
        </w:rPr>
        <w:t>ТОВ СП «Вітмарк-Україна»</w:t>
      </w:r>
      <w:r w:rsidR="007015A3">
        <w:rPr>
          <w:sz w:val="28"/>
          <w:szCs w:val="28"/>
          <w:lang w:val="uk-UA"/>
        </w:rPr>
        <w:t>.</w:t>
      </w:r>
      <w:r w:rsidR="0057774C">
        <w:rPr>
          <w:sz w:val="28"/>
          <w:szCs w:val="28"/>
          <w:lang w:val="uk-UA"/>
        </w:rPr>
        <w:t xml:space="preserve"> </w:t>
      </w:r>
    </w:p>
    <w:p w:rsidR="007015A3" w:rsidRDefault="00F67A57" w:rsidP="000479F9">
      <w:pPr>
        <w:pStyle w:val="af3"/>
        <w:shd w:val="clear" w:color="auto" w:fill="FFFFFF"/>
        <w:spacing w:before="0" w:beforeAutospacing="0" w:after="0" w:afterAutospacing="0" w:line="360" w:lineRule="auto"/>
        <w:ind w:firstLine="709"/>
        <w:jc w:val="both"/>
        <w:rPr>
          <w:sz w:val="28"/>
          <w:szCs w:val="28"/>
          <w:lang w:val="uk-UA"/>
        </w:rPr>
      </w:pPr>
      <w:r w:rsidRPr="00F67A57">
        <w:rPr>
          <w:sz w:val="28"/>
          <w:szCs w:val="28"/>
          <w:lang w:val="uk-UA"/>
        </w:rPr>
        <w:t xml:space="preserve">Рекомендується </w:t>
      </w:r>
      <w:r w:rsidR="007015A3">
        <w:rPr>
          <w:sz w:val="28"/>
          <w:szCs w:val="28"/>
          <w:lang w:val="uk-UA"/>
        </w:rPr>
        <w:t xml:space="preserve">в системі операційної діяльності на </w:t>
      </w:r>
      <w:r w:rsidR="007015A3" w:rsidRPr="007015A3">
        <w:rPr>
          <w:sz w:val="28"/>
          <w:szCs w:val="28"/>
          <w:lang w:val="uk-UA"/>
        </w:rPr>
        <w:t>ТОВ СП «Вітмарк-Україна»</w:t>
      </w:r>
      <w:r w:rsidR="007015A3">
        <w:rPr>
          <w:sz w:val="28"/>
          <w:szCs w:val="28"/>
          <w:lang w:val="uk-UA"/>
        </w:rPr>
        <w:t xml:space="preserve"> застосовувати </w:t>
      </w:r>
      <w:r w:rsidRPr="00F67A57">
        <w:rPr>
          <w:sz w:val="28"/>
          <w:szCs w:val="28"/>
          <w:lang w:val="uk-UA"/>
        </w:rPr>
        <w:t xml:space="preserve">один із </w:t>
      </w:r>
      <w:r w:rsidR="007015A3">
        <w:rPr>
          <w:sz w:val="28"/>
          <w:szCs w:val="28"/>
          <w:lang w:val="uk-UA"/>
        </w:rPr>
        <w:t>відомих</w:t>
      </w:r>
      <w:r w:rsidRPr="00F67A57">
        <w:rPr>
          <w:sz w:val="28"/>
          <w:szCs w:val="28"/>
          <w:lang w:val="uk-UA"/>
        </w:rPr>
        <w:t xml:space="preserve"> методів оперативного планування:  </w:t>
      </w:r>
    </w:p>
    <w:p w:rsidR="007015A3" w:rsidRDefault="007015A3" w:rsidP="007015A3">
      <w:pPr>
        <w:pStyle w:val="af3"/>
        <w:numPr>
          <w:ilvl w:val="0"/>
          <w:numId w:val="4"/>
        </w:numPr>
        <w:autoSpaceDE w:val="0"/>
        <w:autoSpaceDN w:val="0"/>
        <w:adjustRightInd w:val="0"/>
        <w:spacing w:before="0" w:beforeAutospacing="0" w:after="0" w:afterAutospacing="0" w:line="360" w:lineRule="auto"/>
        <w:ind w:left="0" w:firstLine="709"/>
        <w:jc w:val="both"/>
        <w:rPr>
          <w:sz w:val="28"/>
          <w:szCs w:val="28"/>
          <w:lang w:val="uk-UA"/>
        </w:rPr>
      </w:pPr>
      <w:r>
        <w:rPr>
          <w:sz w:val="28"/>
          <w:szCs w:val="28"/>
          <w:lang w:val="uk-UA"/>
        </w:rPr>
        <w:t>о</w:t>
      </w:r>
      <w:r w:rsidR="00F67A57" w:rsidRPr="00F67A57">
        <w:rPr>
          <w:sz w:val="28"/>
          <w:szCs w:val="28"/>
          <w:lang w:val="uk-UA"/>
        </w:rPr>
        <w:t>бсяговий</w:t>
      </w:r>
      <w:r>
        <w:rPr>
          <w:sz w:val="28"/>
          <w:szCs w:val="28"/>
          <w:lang w:val="uk-UA"/>
        </w:rPr>
        <w:t xml:space="preserve"> </w:t>
      </w:r>
      <w:r w:rsidRPr="00F67A57">
        <w:rPr>
          <w:sz w:val="28"/>
          <w:szCs w:val="28"/>
          <w:lang w:val="uk-UA"/>
        </w:rPr>
        <w:t>метод оперативного планування</w:t>
      </w:r>
      <w:r>
        <w:rPr>
          <w:sz w:val="28"/>
          <w:szCs w:val="28"/>
          <w:lang w:val="uk-UA"/>
        </w:rPr>
        <w:t xml:space="preserve"> на </w:t>
      </w:r>
      <w:r w:rsidRPr="007015A3">
        <w:rPr>
          <w:sz w:val="28"/>
          <w:szCs w:val="28"/>
          <w:lang w:val="uk-UA"/>
        </w:rPr>
        <w:t>ТОВ СП «Вітмарк-Україна»</w:t>
      </w:r>
      <w:r w:rsidR="00F67A57" w:rsidRPr="00F67A57">
        <w:rPr>
          <w:sz w:val="28"/>
          <w:szCs w:val="28"/>
          <w:lang w:val="uk-UA"/>
        </w:rPr>
        <w:t>;</w:t>
      </w:r>
    </w:p>
    <w:p w:rsidR="007015A3" w:rsidRDefault="00F67A57" w:rsidP="007015A3">
      <w:pPr>
        <w:pStyle w:val="af3"/>
        <w:numPr>
          <w:ilvl w:val="0"/>
          <w:numId w:val="4"/>
        </w:numPr>
        <w:autoSpaceDE w:val="0"/>
        <w:autoSpaceDN w:val="0"/>
        <w:adjustRightInd w:val="0"/>
        <w:spacing w:before="0" w:beforeAutospacing="0" w:after="0" w:afterAutospacing="0" w:line="360" w:lineRule="auto"/>
        <w:ind w:left="0" w:firstLine="709"/>
        <w:jc w:val="both"/>
        <w:rPr>
          <w:sz w:val="28"/>
          <w:szCs w:val="28"/>
          <w:lang w:val="uk-UA"/>
        </w:rPr>
      </w:pPr>
      <w:r w:rsidRPr="00F67A57">
        <w:rPr>
          <w:sz w:val="28"/>
          <w:szCs w:val="28"/>
          <w:lang w:val="uk-UA"/>
        </w:rPr>
        <w:t xml:space="preserve"> календарний</w:t>
      </w:r>
      <w:r w:rsidR="007015A3">
        <w:rPr>
          <w:sz w:val="28"/>
          <w:szCs w:val="28"/>
          <w:lang w:val="uk-UA"/>
        </w:rPr>
        <w:t xml:space="preserve"> </w:t>
      </w:r>
      <w:r w:rsidR="007015A3" w:rsidRPr="00F67A57">
        <w:rPr>
          <w:sz w:val="28"/>
          <w:szCs w:val="28"/>
          <w:lang w:val="uk-UA"/>
        </w:rPr>
        <w:t>метод оперативного планування</w:t>
      </w:r>
      <w:r w:rsidR="007015A3">
        <w:rPr>
          <w:sz w:val="28"/>
          <w:szCs w:val="28"/>
          <w:lang w:val="uk-UA"/>
        </w:rPr>
        <w:t xml:space="preserve"> на </w:t>
      </w:r>
      <w:r w:rsidR="007015A3" w:rsidRPr="007015A3">
        <w:rPr>
          <w:sz w:val="28"/>
          <w:szCs w:val="28"/>
          <w:lang w:val="uk-UA"/>
        </w:rPr>
        <w:t>ТОВ СП «Вітмарк-Україна»</w:t>
      </w:r>
      <w:r w:rsidRPr="00F67A57">
        <w:rPr>
          <w:sz w:val="28"/>
          <w:szCs w:val="28"/>
          <w:lang w:val="uk-UA"/>
        </w:rPr>
        <w:t>;</w:t>
      </w:r>
    </w:p>
    <w:p w:rsidR="007015A3" w:rsidRDefault="00F67A57" w:rsidP="007015A3">
      <w:pPr>
        <w:pStyle w:val="af3"/>
        <w:numPr>
          <w:ilvl w:val="0"/>
          <w:numId w:val="4"/>
        </w:numPr>
        <w:autoSpaceDE w:val="0"/>
        <w:autoSpaceDN w:val="0"/>
        <w:adjustRightInd w:val="0"/>
        <w:spacing w:before="0" w:beforeAutospacing="0" w:after="0" w:afterAutospacing="0" w:line="360" w:lineRule="auto"/>
        <w:ind w:left="0" w:firstLine="709"/>
        <w:jc w:val="both"/>
        <w:rPr>
          <w:sz w:val="28"/>
          <w:szCs w:val="28"/>
          <w:lang w:val="uk-UA"/>
        </w:rPr>
      </w:pPr>
      <w:r w:rsidRPr="00F67A57">
        <w:rPr>
          <w:sz w:val="28"/>
          <w:szCs w:val="28"/>
          <w:lang w:val="uk-UA"/>
        </w:rPr>
        <w:lastRenderedPageBreak/>
        <w:t xml:space="preserve"> обсягово-календарний</w:t>
      </w:r>
      <w:r w:rsidR="007015A3">
        <w:rPr>
          <w:sz w:val="28"/>
          <w:szCs w:val="28"/>
          <w:lang w:val="uk-UA"/>
        </w:rPr>
        <w:t xml:space="preserve"> </w:t>
      </w:r>
      <w:r w:rsidR="007015A3" w:rsidRPr="00F67A57">
        <w:rPr>
          <w:sz w:val="28"/>
          <w:szCs w:val="28"/>
          <w:lang w:val="uk-UA"/>
        </w:rPr>
        <w:t>метод оперативного планування</w:t>
      </w:r>
      <w:r w:rsidR="007015A3">
        <w:rPr>
          <w:sz w:val="28"/>
          <w:szCs w:val="28"/>
          <w:lang w:val="uk-UA"/>
        </w:rPr>
        <w:t xml:space="preserve"> на </w:t>
      </w:r>
      <w:r w:rsidR="007015A3" w:rsidRPr="007015A3">
        <w:rPr>
          <w:sz w:val="28"/>
          <w:szCs w:val="28"/>
          <w:lang w:val="uk-UA"/>
        </w:rPr>
        <w:t>ТОВ СП «Вітмарк-Україна»</w:t>
      </w:r>
      <w:r w:rsidRPr="00F67A57">
        <w:rPr>
          <w:sz w:val="28"/>
          <w:szCs w:val="28"/>
          <w:lang w:val="uk-UA"/>
        </w:rPr>
        <w:t>;</w:t>
      </w:r>
    </w:p>
    <w:p w:rsidR="007015A3" w:rsidRDefault="00F67A57" w:rsidP="007015A3">
      <w:pPr>
        <w:pStyle w:val="af3"/>
        <w:numPr>
          <w:ilvl w:val="0"/>
          <w:numId w:val="4"/>
        </w:numPr>
        <w:autoSpaceDE w:val="0"/>
        <w:autoSpaceDN w:val="0"/>
        <w:adjustRightInd w:val="0"/>
        <w:spacing w:before="0" w:beforeAutospacing="0" w:after="0" w:afterAutospacing="0" w:line="360" w:lineRule="auto"/>
        <w:ind w:left="0" w:firstLine="709"/>
        <w:jc w:val="both"/>
        <w:rPr>
          <w:sz w:val="28"/>
          <w:szCs w:val="28"/>
          <w:lang w:val="uk-UA"/>
        </w:rPr>
      </w:pPr>
      <w:r w:rsidRPr="00F67A57">
        <w:rPr>
          <w:sz w:val="28"/>
          <w:szCs w:val="28"/>
          <w:lang w:val="uk-UA"/>
        </w:rPr>
        <w:t xml:space="preserve"> обсягово-динамічний</w:t>
      </w:r>
      <w:r w:rsidR="007015A3">
        <w:rPr>
          <w:sz w:val="28"/>
          <w:szCs w:val="28"/>
          <w:lang w:val="uk-UA"/>
        </w:rPr>
        <w:t xml:space="preserve"> </w:t>
      </w:r>
      <w:r w:rsidR="007015A3" w:rsidRPr="00F67A57">
        <w:rPr>
          <w:sz w:val="28"/>
          <w:szCs w:val="28"/>
          <w:lang w:val="uk-UA"/>
        </w:rPr>
        <w:t>метод оперативного планування</w:t>
      </w:r>
      <w:r w:rsidR="007015A3">
        <w:rPr>
          <w:sz w:val="28"/>
          <w:szCs w:val="28"/>
          <w:lang w:val="uk-UA"/>
        </w:rPr>
        <w:t xml:space="preserve"> на </w:t>
      </w:r>
      <w:r w:rsidR="007015A3" w:rsidRPr="007015A3">
        <w:rPr>
          <w:sz w:val="28"/>
          <w:szCs w:val="28"/>
          <w:lang w:val="uk-UA"/>
        </w:rPr>
        <w:t>ТОВ СП «Вітмарк-Україна»</w:t>
      </w:r>
      <w:r w:rsidRPr="00F67A57">
        <w:rPr>
          <w:sz w:val="28"/>
          <w:szCs w:val="28"/>
          <w:lang w:val="uk-UA"/>
        </w:rPr>
        <w:t>.</w:t>
      </w:r>
    </w:p>
    <w:p w:rsidR="007015A3" w:rsidRDefault="00F67A57" w:rsidP="000479F9">
      <w:pPr>
        <w:pStyle w:val="af3"/>
        <w:shd w:val="clear" w:color="auto" w:fill="FFFFFF"/>
        <w:spacing w:before="0" w:beforeAutospacing="0" w:after="0" w:afterAutospacing="0" w:line="360" w:lineRule="auto"/>
        <w:ind w:firstLine="709"/>
        <w:jc w:val="both"/>
        <w:rPr>
          <w:sz w:val="28"/>
          <w:szCs w:val="28"/>
          <w:lang w:val="uk-UA"/>
        </w:rPr>
      </w:pPr>
      <w:r w:rsidRPr="00F67A57">
        <w:rPr>
          <w:sz w:val="28"/>
          <w:szCs w:val="28"/>
          <w:lang w:val="uk-UA"/>
        </w:rPr>
        <w:t xml:space="preserve">Обсяговий метод </w:t>
      </w:r>
      <w:r w:rsidR="007015A3" w:rsidRPr="00F67A57">
        <w:rPr>
          <w:sz w:val="28"/>
          <w:szCs w:val="28"/>
          <w:lang w:val="uk-UA"/>
        </w:rPr>
        <w:t>метод оперативного планування</w:t>
      </w:r>
      <w:r w:rsidR="007015A3">
        <w:rPr>
          <w:sz w:val="28"/>
          <w:szCs w:val="28"/>
          <w:lang w:val="uk-UA"/>
        </w:rPr>
        <w:t xml:space="preserve"> на </w:t>
      </w:r>
      <w:r w:rsidR="007015A3" w:rsidRPr="007015A3">
        <w:rPr>
          <w:sz w:val="28"/>
          <w:szCs w:val="28"/>
          <w:lang w:val="uk-UA"/>
        </w:rPr>
        <w:t>ТОВ СП «Вітмарк-Україна»</w:t>
      </w:r>
      <w:r w:rsidR="007015A3">
        <w:rPr>
          <w:sz w:val="28"/>
          <w:szCs w:val="28"/>
          <w:lang w:val="uk-UA"/>
        </w:rPr>
        <w:t xml:space="preserve"> </w:t>
      </w:r>
      <w:r w:rsidRPr="00F67A57">
        <w:rPr>
          <w:sz w:val="28"/>
          <w:szCs w:val="28"/>
          <w:lang w:val="uk-UA"/>
        </w:rPr>
        <w:t xml:space="preserve">використовується для розподілу обсягу виробництва </w:t>
      </w:r>
      <w:r w:rsidR="007015A3">
        <w:rPr>
          <w:sz w:val="28"/>
          <w:szCs w:val="28"/>
          <w:lang w:val="uk-UA"/>
        </w:rPr>
        <w:t xml:space="preserve">готової </w:t>
      </w:r>
      <w:r w:rsidRPr="00F67A57">
        <w:rPr>
          <w:sz w:val="28"/>
          <w:szCs w:val="28"/>
          <w:lang w:val="uk-UA"/>
        </w:rPr>
        <w:t>продукції, що випускається, у натуральних, трудових і вартісних величинах за терміном виконання і виробничими підрозділами</w:t>
      </w:r>
      <w:r w:rsidR="007015A3">
        <w:rPr>
          <w:sz w:val="28"/>
          <w:szCs w:val="28"/>
          <w:lang w:val="uk-UA"/>
        </w:rPr>
        <w:t xml:space="preserve"> </w:t>
      </w:r>
      <w:r w:rsidR="007015A3" w:rsidRPr="007015A3">
        <w:rPr>
          <w:sz w:val="28"/>
          <w:szCs w:val="28"/>
          <w:lang w:val="uk-UA"/>
        </w:rPr>
        <w:t>ТОВ СП «Вітмарк-Україна»</w:t>
      </w:r>
      <w:r w:rsidRPr="00F67A57">
        <w:rPr>
          <w:sz w:val="28"/>
          <w:szCs w:val="28"/>
          <w:lang w:val="uk-UA"/>
        </w:rPr>
        <w:t xml:space="preserve">. </w:t>
      </w:r>
    </w:p>
    <w:p w:rsidR="007015A3" w:rsidRDefault="00F67A57" w:rsidP="000479F9">
      <w:pPr>
        <w:pStyle w:val="af3"/>
        <w:shd w:val="clear" w:color="auto" w:fill="FFFFFF"/>
        <w:spacing w:before="0" w:beforeAutospacing="0" w:after="0" w:afterAutospacing="0" w:line="360" w:lineRule="auto"/>
        <w:ind w:firstLine="709"/>
        <w:jc w:val="both"/>
        <w:rPr>
          <w:sz w:val="28"/>
          <w:szCs w:val="28"/>
          <w:lang w:val="uk-UA"/>
        </w:rPr>
      </w:pPr>
      <w:r w:rsidRPr="00F67A57">
        <w:rPr>
          <w:sz w:val="28"/>
          <w:szCs w:val="28"/>
          <w:lang w:val="uk-UA"/>
        </w:rPr>
        <w:t xml:space="preserve">Календарний метод </w:t>
      </w:r>
      <w:r w:rsidR="007015A3" w:rsidRPr="00F67A57">
        <w:rPr>
          <w:sz w:val="28"/>
          <w:szCs w:val="28"/>
          <w:lang w:val="uk-UA"/>
        </w:rPr>
        <w:t>оперативного планування</w:t>
      </w:r>
      <w:r w:rsidR="007015A3">
        <w:rPr>
          <w:sz w:val="28"/>
          <w:szCs w:val="28"/>
          <w:lang w:val="uk-UA"/>
        </w:rPr>
        <w:t xml:space="preserve"> на </w:t>
      </w:r>
      <w:r w:rsidR="007015A3" w:rsidRPr="007015A3">
        <w:rPr>
          <w:sz w:val="28"/>
          <w:szCs w:val="28"/>
          <w:lang w:val="uk-UA"/>
        </w:rPr>
        <w:t>ТОВ СП «Вітмарк-Україна»</w:t>
      </w:r>
      <w:r w:rsidR="007015A3">
        <w:rPr>
          <w:sz w:val="28"/>
          <w:szCs w:val="28"/>
          <w:lang w:val="uk-UA"/>
        </w:rPr>
        <w:t xml:space="preserve"> </w:t>
      </w:r>
      <w:r w:rsidRPr="00F67A57">
        <w:rPr>
          <w:sz w:val="28"/>
          <w:szCs w:val="28"/>
          <w:lang w:val="uk-UA"/>
        </w:rPr>
        <w:t>застосовується для визначення календарних термінів ходу виробництва</w:t>
      </w:r>
      <w:r w:rsidR="007015A3">
        <w:rPr>
          <w:sz w:val="28"/>
          <w:szCs w:val="28"/>
          <w:lang w:val="uk-UA"/>
        </w:rPr>
        <w:t xml:space="preserve"> на підприємстві</w:t>
      </w:r>
      <w:r w:rsidRPr="00F67A57">
        <w:rPr>
          <w:sz w:val="28"/>
          <w:szCs w:val="28"/>
          <w:lang w:val="uk-UA"/>
        </w:rPr>
        <w:t xml:space="preserve">. </w:t>
      </w:r>
    </w:p>
    <w:p w:rsidR="007015A3" w:rsidRDefault="00F67A57" w:rsidP="000479F9">
      <w:pPr>
        <w:pStyle w:val="af3"/>
        <w:shd w:val="clear" w:color="auto" w:fill="FFFFFF"/>
        <w:spacing w:before="0" w:beforeAutospacing="0" w:after="0" w:afterAutospacing="0" w:line="360" w:lineRule="auto"/>
        <w:ind w:firstLine="709"/>
        <w:jc w:val="both"/>
        <w:rPr>
          <w:sz w:val="28"/>
          <w:szCs w:val="28"/>
          <w:lang w:val="uk-UA"/>
        </w:rPr>
      </w:pPr>
      <w:r w:rsidRPr="00F67A57">
        <w:rPr>
          <w:sz w:val="28"/>
          <w:szCs w:val="28"/>
          <w:lang w:val="uk-UA"/>
        </w:rPr>
        <w:t xml:space="preserve">Обсягово-календарний </w:t>
      </w:r>
      <w:r w:rsidR="007015A3" w:rsidRPr="00F67A57">
        <w:rPr>
          <w:sz w:val="28"/>
          <w:szCs w:val="28"/>
          <w:lang w:val="uk-UA"/>
        </w:rPr>
        <w:t>метод оперативного планування</w:t>
      </w:r>
      <w:r w:rsidR="007015A3">
        <w:rPr>
          <w:sz w:val="28"/>
          <w:szCs w:val="28"/>
          <w:lang w:val="uk-UA"/>
        </w:rPr>
        <w:t xml:space="preserve"> на </w:t>
      </w:r>
      <w:r w:rsidR="007015A3" w:rsidRPr="007015A3">
        <w:rPr>
          <w:sz w:val="28"/>
          <w:szCs w:val="28"/>
          <w:lang w:val="uk-UA"/>
        </w:rPr>
        <w:t>ТОВ СП «Вітмарк-Україна»</w:t>
      </w:r>
      <w:r w:rsidRPr="00F67A57">
        <w:rPr>
          <w:sz w:val="28"/>
          <w:szCs w:val="28"/>
          <w:lang w:val="uk-UA"/>
        </w:rPr>
        <w:t xml:space="preserve"> одночасно враховує терміни і обсяги виконуваних робіт за умови </w:t>
      </w:r>
      <w:r w:rsidR="007015A3">
        <w:rPr>
          <w:sz w:val="28"/>
          <w:szCs w:val="28"/>
          <w:lang w:val="uk-UA"/>
        </w:rPr>
        <w:t>погодження</w:t>
      </w:r>
      <w:r w:rsidRPr="00F67A57">
        <w:rPr>
          <w:sz w:val="28"/>
          <w:szCs w:val="28"/>
          <w:lang w:val="uk-UA"/>
        </w:rPr>
        <w:t xml:space="preserve"> номенклатури, термінів і обсягу запланованих робіт з можливою пропускною спроможністю виробничих </w:t>
      </w:r>
      <w:r w:rsidR="007015A3">
        <w:rPr>
          <w:sz w:val="28"/>
          <w:szCs w:val="28"/>
          <w:lang w:val="uk-UA"/>
        </w:rPr>
        <w:t xml:space="preserve">структурних </w:t>
      </w:r>
      <w:r w:rsidRPr="00F67A57">
        <w:rPr>
          <w:sz w:val="28"/>
          <w:szCs w:val="28"/>
          <w:lang w:val="uk-UA"/>
        </w:rPr>
        <w:t xml:space="preserve">підрозділів </w:t>
      </w:r>
      <w:r w:rsidR="007015A3" w:rsidRPr="007015A3">
        <w:rPr>
          <w:sz w:val="28"/>
          <w:szCs w:val="28"/>
          <w:lang w:val="uk-UA"/>
        </w:rPr>
        <w:t>ТОВ СП «Вітмарк-Україна»</w:t>
      </w:r>
      <w:r w:rsidR="007015A3">
        <w:rPr>
          <w:sz w:val="28"/>
          <w:szCs w:val="28"/>
          <w:lang w:val="uk-UA"/>
        </w:rPr>
        <w:t xml:space="preserve"> </w:t>
      </w:r>
      <w:r w:rsidRPr="00F67A57">
        <w:rPr>
          <w:sz w:val="28"/>
          <w:szCs w:val="28"/>
          <w:lang w:val="uk-UA"/>
        </w:rPr>
        <w:t xml:space="preserve">у цілому періоді, що розглядається. </w:t>
      </w:r>
    </w:p>
    <w:p w:rsidR="007015A3" w:rsidRDefault="00F67A57" w:rsidP="000479F9">
      <w:pPr>
        <w:pStyle w:val="af3"/>
        <w:shd w:val="clear" w:color="auto" w:fill="FFFFFF"/>
        <w:spacing w:before="0" w:beforeAutospacing="0" w:after="0" w:afterAutospacing="0" w:line="360" w:lineRule="auto"/>
        <w:ind w:firstLine="709"/>
        <w:jc w:val="both"/>
        <w:rPr>
          <w:sz w:val="28"/>
          <w:szCs w:val="28"/>
          <w:lang w:val="uk-UA"/>
        </w:rPr>
      </w:pPr>
      <w:r w:rsidRPr="00F67A57">
        <w:rPr>
          <w:sz w:val="28"/>
          <w:szCs w:val="28"/>
          <w:lang w:val="uk-UA"/>
        </w:rPr>
        <w:t xml:space="preserve">Обсягово-динамічний </w:t>
      </w:r>
      <w:r w:rsidR="007015A3" w:rsidRPr="00F67A57">
        <w:rPr>
          <w:sz w:val="28"/>
          <w:szCs w:val="28"/>
          <w:lang w:val="uk-UA"/>
        </w:rPr>
        <w:t>метод оперативного планування</w:t>
      </w:r>
      <w:r w:rsidR="007015A3">
        <w:rPr>
          <w:sz w:val="28"/>
          <w:szCs w:val="28"/>
          <w:lang w:val="uk-UA"/>
        </w:rPr>
        <w:t xml:space="preserve"> на </w:t>
      </w:r>
      <w:r w:rsidR="007015A3" w:rsidRPr="007015A3">
        <w:rPr>
          <w:sz w:val="28"/>
          <w:szCs w:val="28"/>
          <w:lang w:val="uk-UA"/>
        </w:rPr>
        <w:t>ТОВ СП «Вітмарк-Україна»</w:t>
      </w:r>
      <w:r w:rsidRPr="00F67A57">
        <w:rPr>
          <w:sz w:val="28"/>
          <w:szCs w:val="28"/>
          <w:lang w:val="uk-UA"/>
        </w:rPr>
        <w:t xml:space="preserve"> дозволяє одночасно враховувати терміни, обсяги випуску і динаміку виконання робіт узгодженої номенклатури, термінів і обсягів запланованих робіт з повним і рівномірним завантаженням виробничих </w:t>
      </w:r>
      <w:r w:rsidR="007015A3">
        <w:rPr>
          <w:sz w:val="28"/>
          <w:szCs w:val="28"/>
          <w:lang w:val="uk-UA"/>
        </w:rPr>
        <w:t xml:space="preserve">структурних </w:t>
      </w:r>
      <w:r w:rsidR="007015A3" w:rsidRPr="00F67A57">
        <w:rPr>
          <w:sz w:val="28"/>
          <w:szCs w:val="28"/>
          <w:lang w:val="uk-UA"/>
        </w:rPr>
        <w:t xml:space="preserve">підрозділів </w:t>
      </w:r>
      <w:r w:rsidR="007015A3" w:rsidRPr="007015A3">
        <w:rPr>
          <w:sz w:val="28"/>
          <w:szCs w:val="28"/>
          <w:lang w:val="uk-UA"/>
        </w:rPr>
        <w:t>ТОВ СП «Вітмарк-Україна</w:t>
      </w:r>
      <w:r w:rsidRPr="00F67A57">
        <w:rPr>
          <w:sz w:val="28"/>
          <w:szCs w:val="28"/>
          <w:lang w:val="uk-UA"/>
        </w:rPr>
        <w:t xml:space="preserve"> за видами робіт на весь період, що розглядається. </w:t>
      </w:r>
    </w:p>
    <w:p w:rsidR="007015A3" w:rsidRDefault="00F67A57" w:rsidP="000479F9">
      <w:pPr>
        <w:pStyle w:val="af3"/>
        <w:shd w:val="clear" w:color="auto" w:fill="FFFFFF"/>
        <w:spacing w:before="0" w:beforeAutospacing="0" w:after="0" w:afterAutospacing="0" w:line="360" w:lineRule="auto"/>
        <w:ind w:firstLine="709"/>
        <w:jc w:val="both"/>
        <w:rPr>
          <w:sz w:val="28"/>
          <w:szCs w:val="28"/>
          <w:lang w:val="uk-UA"/>
        </w:rPr>
      </w:pPr>
      <w:r w:rsidRPr="00F67A57">
        <w:rPr>
          <w:sz w:val="28"/>
          <w:szCs w:val="28"/>
          <w:lang w:val="uk-UA"/>
        </w:rPr>
        <w:t xml:space="preserve">Склад функцій оперативного управління </w:t>
      </w:r>
      <w:r w:rsidR="007015A3">
        <w:rPr>
          <w:sz w:val="28"/>
          <w:szCs w:val="28"/>
          <w:lang w:val="uk-UA"/>
        </w:rPr>
        <w:t xml:space="preserve">в системі операційної діяльності на </w:t>
      </w:r>
      <w:r w:rsidR="007015A3" w:rsidRPr="007015A3">
        <w:rPr>
          <w:sz w:val="28"/>
          <w:szCs w:val="28"/>
          <w:lang w:val="uk-UA"/>
        </w:rPr>
        <w:t>ТОВ СП «Вітмарк-Україна»</w:t>
      </w:r>
      <w:r w:rsidRPr="00F67A57">
        <w:rPr>
          <w:sz w:val="28"/>
          <w:szCs w:val="28"/>
          <w:lang w:val="uk-UA"/>
        </w:rPr>
        <w:t xml:space="preserve">: </w:t>
      </w:r>
    </w:p>
    <w:p w:rsidR="005A6CEF" w:rsidRDefault="00F67A57" w:rsidP="005A6CEF">
      <w:pPr>
        <w:pStyle w:val="af3"/>
        <w:numPr>
          <w:ilvl w:val="0"/>
          <w:numId w:val="4"/>
        </w:numPr>
        <w:autoSpaceDE w:val="0"/>
        <w:autoSpaceDN w:val="0"/>
        <w:adjustRightInd w:val="0"/>
        <w:spacing w:before="0" w:beforeAutospacing="0" w:after="0" w:afterAutospacing="0" w:line="360" w:lineRule="auto"/>
        <w:ind w:left="0" w:firstLine="709"/>
        <w:jc w:val="both"/>
        <w:rPr>
          <w:sz w:val="28"/>
          <w:szCs w:val="28"/>
          <w:lang w:val="uk-UA"/>
        </w:rPr>
      </w:pPr>
      <w:r w:rsidRPr="00F67A57">
        <w:rPr>
          <w:sz w:val="28"/>
          <w:szCs w:val="28"/>
          <w:lang w:val="uk-UA"/>
        </w:rPr>
        <w:t xml:space="preserve">оперативно-календарне планування процесу виготовлення </w:t>
      </w:r>
      <w:r w:rsidR="007015A3">
        <w:rPr>
          <w:sz w:val="28"/>
          <w:szCs w:val="28"/>
          <w:lang w:val="uk-UA"/>
        </w:rPr>
        <w:t xml:space="preserve">готової </w:t>
      </w:r>
      <w:r w:rsidRPr="00F67A57">
        <w:rPr>
          <w:sz w:val="28"/>
          <w:szCs w:val="28"/>
          <w:lang w:val="uk-UA"/>
        </w:rPr>
        <w:t>продукції</w:t>
      </w:r>
      <w:r w:rsidR="005A6CEF">
        <w:rPr>
          <w:sz w:val="28"/>
          <w:szCs w:val="28"/>
          <w:lang w:val="uk-UA"/>
        </w:rPr>
        <w:t xml:space="preserve"> в господарській системі </w:t>
      </w:r>
      <w:r w:rsidR="005A6CEF" w:rsidRPr="007015A3">
        <w:rPr>
          <w:sz w:val="28"/>
          <w:szCs w:val="28"/>
          <w:lang w:val="uk-UA"/>
        </w:rPr>
        <w:t>ТОВ СП «Вітмарк-Україна»</w:t>
      </w:r>
      <w:r w:rsidRPr="00F67A57">
        <w:rPr>
          <w:sz w:val="28"/>
          <w:szCs w:val="28"/>
          <w:lang w:val="uk-UA"/>
        </w:rPr>
        <w:t>;</w:t>
      </w:r>
    </w:p>
    <w:p w:rsidR="005A6CEF" w:rsidRDefault="00F67A57" w:rsidP="005A6CEF">
      <w:pPr>
        <w:pStyle w:val="af3"/>
        <w:numPr>
          <w:ilvl w:val="0"/>
          <w:numId w:val="4"/>
        </w:numPr>
        <w:autoSpaceDE w:val="0"/>
        <w:autoSpaceDN w:val="0"/>
        <w:adjustRightInd w:val="0"/>
        <w:spacing w:before="0" w:beforeAutospacing="0" w:after="0" w:afterAutospacing="0" w:line="360" w:lineRule="auto"/>
        <w:ind w:left="0" w:firstLine="709"/>
        <w:jc w:val="both"/>
        <w:rPr>
          <w:sz w:val="28"/>
          <w:szCs w:val="28"/>
          <w:lang w:val="uk-UA"/>
        </w:rPr>
      </w:pPr>
      <w:r w:rsidRPr="00F67A57">
        <w:rPr>
          <w:sz w:val="28"/>
          <w:szCs w:val="28"/>
          <w:lang w:val="uk-UA"/>
        </w:rPr>
        <w:t>оперативний облік ходу виробництва</w:t>
      </w:r>
      <w:r w:rsidR="005A6CEF">
        <w:rPr>
          <w:sz w:val="28"/>
          <w:szCs w:val="28"/>
          <w:lang w:val="uk-UA"/>
        </w:rPr>
        <w:t xml:space="preserve"> готової </w:t>
      </w:r>
      <w:r w:rsidR="005A6CEF" w:rsidRPr="00F67A57">
        <w:rPr>
          <w:sz w:val="28"/>
          <w:szCs w:val="28"/>
          <w:lang w:val="uk-UA"/>
        </w:rPr>
        <w:t>продукції</w:t>
      </w:r>
      <w:r w:rsidR="005A6CEF">
        <w:rPr>
          <w:sz w:val="28"/>
          <w:szCs w:val="28"/>
          <w:lang w:val="uk-UA"/>
        </w:rPr>
        <w:t xml:space="preserve"> в господарській системі </w:t>
      </w:r>
      <w:r w:rsidR="005A6CEF" w:rsidRPr="007015A3">
        <w:rPr>
          <w:sz w:val="28"/>
          <w:szCs w:val="28"/>
          <w:lang w:val="uk-UA"/>
        </w:rPr>
        <w:t>ТОВ СП «Вітмарк-Україна»</w:t>
      </w:r>
      <w:r w:rsidR="005A6CEF" w:rsidRPr="00F67A57">
        <w:rPr>
          <w:sz w:val="28"/>
          <w:szCs w:val="28"/>
          <w:lang w:val="uk-UA"/>
        </w:rPr>
        <w:t>;</w:t>
      </w:r>
    </w:p>
    <w:p w:rsidR="005A6CEF" w:rsidRDefault="005A6CEF" w:rsidP="005A6CEF">
      <w:pPr>
        <w:pStyle w:val="af3"/>
        <w:numPr>
          <w:ilvl w:val="0"/>
          <w:numId w:val="4"/>
        </w:numPr>
        <w:autoSpaceDE w:val="0"/>
        <w:autoSpaceDN w:val="0"/>
        <w:adjustRightInd w:val="0"/>
        <w:spacing w:before="0" w:beforeAutospacing="0" w:after="0" w:afterAutospacing="0" w:line="360" w:lineRule="auto"/>
        <w:ind w:left="0" w:firstLine="709"/>
        <w:jc w:val="both"/>
        <w:rPr>
          <w:sz w:val="28"/>
          <w:szCs w:val="28"/>
          <w:lang w:val="uk-UA"/>
        </w:rPr>
      </w:pPr>
      <w:r>
        <w:rPr>
          <w:sz w:val="28"/>
          <w:szCs w:val="28"/>
          <w:lang w:val="uk-UA"/>
        </w:rPr>
        <w:lastRenderedPageBreak/>
        <w:t xml:space="preserve">моніторинг ходу виробництва готової </w:t>
      </w:r>
      <w:r w:rsidRPr="00F67A57">
        <w:rPr>
          <w:sz w:val="28"/>
          <w:szCs w:val="28"/>
          <w:lang w:val="uk-UA"/>
        </w:rPr>
        <w:t>продукції</w:t>
      </w:r>
      <w:r>
        <w:rPr>
          <w:sz w:val="28"/>
          <w:szCs w:val="28"/>
          <w:lang w:val="uk-UA"/>
        </w:rPr>
        <w:t xml:space="preserve"> в господарській системі </w:t>
      </w:r>
      <w:r w:rsidRPr="007015A3">
        <w:rPr>
          <w:sz w:val="28"/>
          <w:szCs w:val="28"/>
          <w:lang w:val="uk-UA"/>
        </w:rPr>
        <w:t>ТОВ СП «Вітмарк-Україна»</w:t>
      </w:r>
      <w:r w:rsidRPr="00F67A57">
        <w:rPr>
          <w:sz w:val="28"/>
          <w:szCs w:val="28"/>
          <w:lang w:val="uk-UA"/>
        </w:rPr>
        <w:t>;</w:t>
      </w:r>
    </w:p>
    <w:p w:rsidR="005A6CEF" w:rsidRDefault="00F67A57" w:rsidP="005A6CEF">
      <w:pPr>
        <w:pStyle w:val="af3"/>
        <w:numPr>
          <w:ilvl w:val="0"/>
          <w:numId w:val="4"/>
        </w:numPr>
        <w:autoSpaceDE w:val="0"/>
        <w:autoSpaceDN w:val="0"/>
        <w:adjustRightInd w:val="0"/>
        <w:spacing w:before="0" w:beforeAutospacing="0" w:after="0" w:afterAutospacing="0" w:line="360" w:lineRule="auto"/>
        <w:ind w:left="0" w:firstLine="709"/>
        <w:jc w:val="both"/>
        <w:rPr>
          <w:sz w:val="28"/>
          <w:szCs w:val="28"/>
          <w:lang w:val="uk-UA"/>
        </w:rPr>
      </w:pPr>
      <w:r w:rsidRPr="00F67A57">
        <w:rPr>
          <w:sz w:val="28"/>
          <w:szCs w:val="28"/>
          <w:lang w:val="uk-UA"/>
        </w:rPr>
        <w:t>контроль</w:t>
      </w:r>
      <w:r w:rsidR="005A6CEF">
        <w:rPr>
          <w:sz w:val="28"/>
          <w:szCs w:val="28"/>
          <w:lang w:val="uk-UA"/>
        </w:rPr>
        <w:t xml:space="preserve"> ходу виробництва готової </w:t>
      </w:r>
      <w:r w:rsidR="005A6CEF" w:rsidRPr="00F67A57">
        <w:rPr>
          <w:sz w:val="28"/>
          <w:szCs w:val="28"/>
          <w:lang w:val="uk-UA"/>
        </w:rPr>
        <w:t>продукції</w:t>
      </w:r>
      <w:r w:rsidR="005A6CEF">
        <w:rPr>
          <w:sz w:val="28"/>
          <w:szCs w:val="28"/>
          <w:lang w:val="uk-UA"/>
        </w:rPr>
        <w:t xml:space="preserve"> в господарській системі </w:t>
      </w:r>
      <w:r w:rsidR="005A6CEF" w:rsidRPr="007015A3">
        <w:rPr>
          <w:sz w:val="28"/>
          <w:szCs w:val="28"/>
          <w:lang w:val="uk-UA"/>
        </w:rPr>
        <w:t>ТОВ СП «Вітмарк-Україна»</w:t>
      </w:r>
      <w:r w:rsidR="005A6CEF" w:rsidRPr="00F67A57">
        <w:rPr>
          <w:sz w:val="28"/>
          <w:szCs w:val="28"/>
          <w:lang w:val="uk-UA"/>
        </w:rPr>
        <w:t>;</w:t>
      </w:r>
    </w:p>
    <w:p w:rsidR="005A6CEF" w:rsidRDefault="00F67A57" w:rsidP="005A6CEF">
      <w:pPr>
        <w:pStyle w:val="af3"/>
        <w:numPr>
          <w:ilvl w:val="0"/>
          <w:numId w:val="4"/>
        </w:numPr>
        <w:autoSpaceDE w:val="0"/>
        <w:autoSpaceDN w:val="0"/>
        <w:adjustRightInd w:val="0"/>
        <w:spacing w:before="0" w:beforeAutospacing="0" w:after="0" w:afterAutospacing="0" w:line="360" w:lineRule="auto"/>
        <w:ind w:left="0" w:firstLine="709"/>
        <w:jc w:val="both"/>
        <w:rPr>
          <w:sz w:val="28"/>
          <w:szCs w:val="28"/>
          <w:lang w:val="uk-UA"/>
        </w:rPr>
      </w:pPr>
      <w:r w:rsidRPr="00F67A57">
        <w:rPr>
          <w:sz w:val="28"/>
          <w:szCs w:val="28"/>
          <w:lang w:val="uk-UA"/>
        </w:rPr>
        <w:t>регулювання виробництва</w:t>
      </w:r>
      <w:r w:rsidR="005A6CEF">
        <w:rPr>
          <w:sz w:val="28"/>
          <w:szCs w:val="28"/>
          <w:lang w:val="uk-UA"/>
        </w:rPr>
        <w:t xml:space="preserve"> готової </w:t>
      </w:r>
      <w:r w:rsidR="005A6CEF" w:rsidRPr="00F67A57">
        <w:rPr>
          <w:sz w:val="28"/>
          <w:szCs w:val="28"/>
          <w:lang w:val="uk-UA"/>
        </w:rPr>
        <w:t>продукції</w:t>
      </w:r>
      <w:r w:rsidR="005A6CEF">
        <w:rPr>
          <w:sz w:val="28"/>
          <w:szCs w:val="28"/>
          <w:lang w:val="uk-UA"/>
        </w:rPr>
        <w:t xml:space="preserve"> на підприємстві;</w:t>
      </w:r>
    </w:p>
    <w:p w:rsidR="005A6CEF" w:rsidRDefault="00F67A57" w:rsidP="005A6CEF">
      <w:pPr>
        <w:pStyle w:val="af3"/>
        <w:numPr>
          <w:ilvl w:val="0"/>
          <w:numId w:val="4"/>
        </w:numPr>
        <w:autoSpaceDE w:val="0"/>
        <w:autoSpaceDN w:val="0"/>
        <w:adjustRightInd w:val="0"/>
        <w:spacing w:before="0" w:beforeAutospacing="0" w:after="0" w:afterAutospacing="0" w:line="360" w:lineRule="auto"/>
        <w:ind w:left="0" w:firstLine="709"/>
        <w:jc w:val="both"/>
        <w:rPr>
          <w:sz w:val="28"/>
          <w:szCs w:val="28"/>
          <w:lang w:val="uk-UA"/>
        </w:rPr>
      </w:pPr>
      <w:r w:rsidRPr="00F67A57">
        <w:rPr>
          <w:sz w:val="28"/>
          <w:szCs w:val="28"/>
          <w:lang w:val="uk-UA"/>
        </w:rPr>
        <w:t>розробка календарно-планових нормативів і вибір системи оперативного управління</w:t>
      </w:r>
      <w:r w:rsidR="005A6CEF">
        <w:rPr>
          <w:sz w:val="28"/>
          <w:szCs w:val="28"/>
          <w:lang w:val="uk-UA"/>
        </w:rPr>
        <w:t xml:space="preserve"> в господарській системі </w:t>
      </w:r>
      <w:r w:rsidR="005A6CEF" w:rsidRPr="007015A3">
        <w:rPr>
          <w:sz w:val="28"/>
          <w:szCs w:val="28"/>
          <w:lang w:val="uk-UA"/>
        </w:rPr>
        <w:t>ТОВ СП «Вітмарк-Україна»</w:t>
      </w:r>
      <w:r w:rsidR="005A6CEF" w:rsidRPr="00F67A57">
        <w:rPr>
          <w:sz w:val="28"/>
          <w:szCs w:val="28"/>
          <w:lang w:val="uk-UA"/>
        </w:rPr>
        <w:t>;</w:t>
      </w:r>
    </w:p>
    <w:p w:rsidR="005A6CEF" w:rsidRDefault="005A6CEF" w:rsidP="005A6CEF">
      <w:pPr>
        <w:pStyle w:val="af3"/>
        <w:numPr>
          <w:ilvl w:val="0"/>
          <w:numId w:val="4"/>
        </w:numPr>
        <w:autoSpaceDE w:val="0"/>
        <w:autoSpaceDN w:val="0"/>
        <w:adjustRightInd w:val="0"/>
        <w:spacing w:before="0" w:beforeAutospacing="0" w:after="0" w:afterAutospacing="0" w:line="360" w:lineRule="auto"/>
        <w:ind w:left="0" w:firstLine="709"/>
        <w:jc w:val="both"/>
        <w:rPr>
          <w:sz w:val="28"/>
          <w:szCs w:val="28"/>
          <w:lang w:val="uk-UA"/>
        </w:rPr>
      </w:pPr>
      <w:r w:rsidRPr="00F67A57">
        <w:rPr>
          <w:sz w:val="28"/>
          <w:szCs w:val="28"/>
          <w:lang w:val="uk-UA"/>
        </w:rPr>
        <w:t>об’ємні</w:t>
      </w:r>
      <w:r w:rsidR="00F67A57" w:rsidRPr="00F67A57">
        <w:rPr>
          <w:sz w:val="28"/>
          <w:szCs w:val="28"/>
          <w:lang w:val="uk-UA"/>
        </w:rPr>
        <w:t xml:space="preserve"> розрахунки завантаження </w:t>
      </w:r>
      <w:r>
        <w:rPr>
          <w:sz w:val="28"/>
          <w:szCs w:val="28"/>
          <w:lang w:val="uk-UA"/>
        </w:rPr>
        <w:t>необоротних активів, які приймають участь у операційній діяльності підприємства.</w:t>
      </w:r>
    </w:p>
    <w:p w:rsidR="005A6CEF" w:rsidRDefault="00F67A57" w:rsidP="000479F9">
      <w:pPr>
        <w:pStyle w:val="af3"/>
        <w:shd w:val="clear" w:color="auto" w:fill="FFFFFF"/>
        <w:spacing w:before="0" w:beforeAutospacing="0" w:after="0" w:afterAutospacing="0" w:line="360" w:lineRule="auto"/>
        <w:ind w:firstLine="709"/>
        <w:jc w:val="both"/>
        <w:rPr>
          <w:sz w:val="28"/>
          <w:szCs w:val="28"/>
          <w:lang w:val="uk-UA"/>
        </w:rPr>
      </w:pPr>
      <w:r w:rsidRPr="00F67A57">
        <w:rPr>
          <w:sz w:val="28"/>
          <w:szCs w:val="28"/>
          <w:lang w:val="uk-UA"/>
        </w:rPr>
        <w:t xml:space="preserve">Оперативне управління </w:t>
      </w:r>
      <w:r w:rsidR="005A6CEF">
        <w:rPr>
          <w:sz w:val="28"/>
          <w:szCs w:val="28"/>
          <w:lang w:val="uk-UA"/>
        </w:rPr>
        <w:t xml:space="preserve">в господарській системі </w:t>
      </w:r>
      <w:r w:rsidR="005A6CEF" w:rsidRPr="007015A3">
        <w:rPr>
          <w:sz w:val="28"/>
          <w:szCs w:val="28"/>
          <w:lang w:val="uk-UA"/>
        </w:rPr>
        <w:t>ТОВ СП «Вітмарк-Україна»</w:t>
      </w:r>
      <w:r w:rsidR="005A6CEF">
        <w:rPr>
          <w:sz w:val="28"/>
          <w:szCs w:val="28"/>
          <w:lang w:val="uk-UA"/>
        </w:rPr>
        <w:t xml:space="preserve"> </w:t>
      </w:r>
      <w:r w:rsidRPr="00F67A57">
        <w:rPr>
          <w:sz w:val="28"/>
          <w:szCs w:val="28"/>
          <w:lang w:val="uk-UA"/>
        </w:rPr>
        <w:t xml:space="preserve">як процес здійснюється послідовно в два етапи: </w:t>
      </w:r>
    </w:p>
    <w:p w:rsidR="005A6CEF" w:rsidRDefault="005A6CEF" w:rsidP="000479F9">
      <w:pPr>
        <w:pStyle w:val="af3"/>
        <w:shd w:val="clear" w:color="auto" w:fill="FFFFFF"/>
        <w:spacing w:before="0" w:beforeAutospacing="0" w:after="0" w:afterAutospacing="0" w:line="360" w:lineRule="auto"/>
        <w:ind w:firstLine="709"/>
        <w:jc w:val="both"/>
        <w:rPr>
          <w:sz w:val="28"/>
          <w:szCs w:val="28"/>
          <w:lang w:val="uk-UA"/>
        </w:rPr>
      </w:pPr>
      <w:r>
        <w:rPr>
          <w:sz w:val="28"/>
          <w:szCs w:val="28"/>
          <w:lang w:val="uk-UA"/>
        </w:rPr>
        <w:t>а) м</w:t>
      </w:r>
      <w:r w:rsidR="00F67A57" w:rsidRPr="00F67A57">
        <w:rPr>
          <w:sz w:val="28"/>
          <w:szCs w:val="28"/>
          <w:lang w:val="uk-UA"/>
        </w:rPr>
        <w:t>іжцехове планування і управління</w:t>
      </w:r>
      <w:r>
        <w:rPr>
          <w:sz w:val="28"/>
          <w:szCs w:val="28"/>
          <w:lang w:val="uk-UA"/>
        </w:rPr>
        <w:t xml:space="preserve"> в господарській системі </w:t>
      </w:r>
      <w:r w:rsidRPr="007015A3">
        <w:rPr>
          <w:sz w:val="28"/>
          <w:szCs w:val="28"/>
          <w:lang w:val="uk-UA"/>
        </w:rPr>
        <w:t>ТОВ СП «Вітмарк-Україна»</w:t>
      </w:r>
      <w:r w:rsidR="00F67A57" w:rsidRPr="00F67A57">
        <w:rPr>
          <w:sz w:val="28"/>
          <w:szCs w:val="28"/>
          <w:lang w:val="uk-UA"/>
        </w:rPr>
        <w:t xml:space="preserve">, яке полягає :  </w:t>
      </w:r>
    </w:p>
    <w:p w:rsidR="005A6CEF" w:rsidRDefault="00F67A57" w:rsidP="005A6CEF">
      <w:pPr>
        <w:pStyle w:val="af3"/>
        <w:numPr>
          <w:ilvl w:val="0"/>
          <w:numId w:val="4"/>
        </w:numPr>
        <w:autoSpaceDE w:val="0"/>
        <w:autoSpaceDN w:val="0"/>
        <w:adjustRightInd w:val="0"/>
        <w:spacing w:before="0" w:beforeAutospacing="0" w:after="0" w:afterAutospacing="0" w:line="360" w:lineRule="auto"/>
        <w:ind w:left="0" w:firstLine="709"/>
        <w:jc w:val="both"/>
        <w:rPr>
          <w:sz w:val="28"/>
          <w:szCs w:val="28"/>
          <w:lang w:val="uk-UA"/>
        </w:rPr>
      </w:pPr>
      <w:r w:rsidRPr="00F67A57">
        <w:rPr>
          <w:sz w:val="28"/>
          <w:szCs w:val="28"/>
          <w:lang w:val="uk-UA"/>
        </w:rPr>
        <w:t xml:space="preserve">у розробці раціонально побудованої виробничої програми для цеху </w:t>
      </w:r>
      <w:r w:rsidR="005A6CEF" w:rsidRPr="007015A3">
        <w:rPr>
          <w:sz w:val="28"/>
          <w:szCs w:val="28"/>
          <w:lang w:val="uk-UA"/>
        </w:rPr>
        <w:t>ТОВ СП «Вітмарк-Україна»</w:t>
      </w:r>
      <w:r w:rsidR="005A6CEF">
        <w:rPr>
          <w:sz w:val="28"/>
          <w:szCs w:val="28"/>
          <w:lang w:val="uk-UA"/>
        </w:rPr>
        <w:t xml:space="preserve"> </w:t>
      </w:r>
      <w:r w:rsidRPr="00F67A57">
        <w:rPr>
          <w:sz w:val="28"/>
          <w:szCs w:val="28"/>
          <w:lang w:val="uk-UA"/>
        </w:rPr>
        <w:t xml:space="preserve">на річних, квартальних і місячних відрізках часу </w:t>
      </w:r>
      <w:r w:rsidR="002520CC">
        <w:rPr>
          <w:sz w:val="28"/>
          <w:szCs w:val="28"/>
          <w:lang w:val="uk-UA"/>
        </w:rPr>
        <w:t xml:space="preserve"> </w:t>
      </w:r>
      <w:r w:rsidR="002520CC" w:rsidRPr="00F67A57">
        <w:rPr>
          <w:sz w:val="28"/>
          <w:szCs w:val="28"/>
          <w:lang w:val="uk-UA"/>
        </w:rPr>
        <w:t>–</w:t>
      </w:r>
      <w:r w:rsidR="005A6CEF" w:rsidRPr="00F67A57">
        <w:rPr>
          <w:sz w:val="28"/>
          <w:szCs w:val="28"/>
          <w:lang w:val="uk-UA"/>
        </w:rPr>
        <w:t>об’ємне</w:t>
      </w:r>
      <w:r w:rsidRPr="00F67A57">
        <w:rPr>
          <w:sz w:val="28"/>
          <w:szCs w:val="28"/>
          <w:lang w:val="uk-UA"/>
        </w:rPr>
        <w:t xml:space="preserve"> планування;  </w:t>
      </w:r>
    </w:p>
    <w:p w:rsidR="005A6CEF" w:rsidRDefault="00F67A57" w:rsidP="005A6CEF">
      <w:pPr>
        <w:pStyle w:val="af3"/>
        <w:numPr>
          <w:ilvl w:val="0"/>
          <w:numId w:val="4"/>
        </w:numPr>
        <w:autoSpaceDE w:val="0"/>
        <w:autoSpaceDN w:val="0"/>
        <w:adjustRightInd w:val="0"/>
        <w:spacing w:before="0" w:beforeAutospacing="0" w:after="0" w:afterAutospacing="0" w:line="360" w:lineRule="auto"/>
        <w:ind w:left="0" w:firstLine="709"/>
        <w:jc w:val="both"/>
        <w:rPr>
          <w:sz w:val="28"/>
          <w:szCs w:val="28"/>
          <w:lang w:val="uk-UA"/>
        </w:rPr>
      </w:pPr>
      <w:r w:rsidRPr="00F67A57">
        <w:rPr>
          <w:sz w:val="28"/>
          <w:szCs w:val="28"/>
          <w:lang w:val="uk-UA"/>
        </w:rPr>
        <w:t xml:space="preserve">у встановленні </w:t>
      </w:r>
      <w:r w:rsidR="005A6CEF" w:rsidRPr="00F67A57">
        <w:rPr>
          <w:sz w:val="28"/>
          <w:szCs w:val="28"/>
          <w:lang w:val="uk-UA"/>
        </w:rPr>
        <w:t>взаємозв’язаної</w:t>
      </w:r>
      <w:r w:rsidRPr="00F67A57">
        <w:rPr>
          <w:sz w:val="28"/>
          <w:szCs w:val="28"/>
          <w:lang w:val="uk-UA"/>
        </w:rPr>
        <w:t xml:space="preserve"> сукупності термінів початку і закінчення виробництва по усій номенклатурі кожного цеху</w:t>
      </w:r>
      <w:r w:rsidR="005A6CEF">
        <w:rPr>
          <w:sz w:val="28"/>
          <w:szCs w:val="28"/>
          <w:lang w:val="uk-UA"/>
        </w:rPr>
        <w:t xml:space="preserve"> </w:t>
      </w:r>
      <w:r w:rsidR="005A6CEF" w:rsidRPr="007015A3">
        <w:rPr>
          <w:sz w:val="28"/>
          <w:szCs w:val="28"/>
          <w:lang w:val="uk-UA"/>
        </w:rPr>
        <w:t>ТОВ СП «Вітмарк-Україна»</w:t>
      </w:r>
      <w:r w:rsidRPr="00F67A57">
        <w:rPr>
          <w:sz w:val="28"/>
          <w:szCs w:val="28"/>
          <w:lang w:val="uk-UA"/>
        </w:rPr>
        <w:t xml:space="preserve"> в плановому періоді </w:t>
      </w:r>
      <w:r w:rsidR="002520CC" w:rsidRPr="00F67A57">
        <w:rPr>
          <w:sz w:val="28"/>
          <w:szCs w:val="28"/>
          <w:lang w:val="uk-UA"/>
        </w:rPr>
        <w:t>–</w:t>
      </w:r>
      <w:r w:rsidR="002520CC">
        <w:rPr>
          <w:sz w:val="28"/>
          <w:szCs w:val="28"/>
          <w:lang w:val="uk-UA"/>
        </w:rPr>
        <w:t xml:space="preserve"> </w:t>
      </w:r>
      <w:r w:rsidRPr="00F67A57">
        <w:rPr>
          <w:sz w:val="28"/>
          <w:szCs w:val="28"/>
          <w:lang w:val="uk-UA"/>
        </w:rPr>
        <w:t xml:space="preserve">календарне планування; </w:t>
      </w:r>
    </w:p>
    <w:p w:rsidR="005A6CEF" w:rsidRDefault="00F67A57" w:rsidP="005A6CEF">
      <w:pPr>
        <w:pStyle w:val="af3"/>
        <w:numPr>
          <w:ilvl w:val="0"/>
          <w:numId w:val="4"/>
        </w:numPr>
        <w:autoSpaceDE w:val="0"/>
        <w:autoSpaceDN w:val="0"/>
        <w:adjustRightInd w:val="0"/>
        <w:spacing w:before="0" w:beforeAutospacing="0" w:after="0" w:afterAutospacing="0" w:line="360" w:lineRule="auto"/>
        <w:ind w:left="0" w:firstLine="709"/>
        <w:jc w:val="both"/>
        <w:rPr>
          <w:sz w:val="28"/>
          <w:szCs w:val="28"/>
          <w:lang w:val="uk-UA"/>
        </w:rPr>
      </w:pPr>
      <w:r w:rsidRPr="00F67A57">
        <w:rPr>
          <w:sz w:val="28"/>
          <w:szCs w:val="28"/>
          <w:lang w:val="uk-UA"/>
        </w:rPr>
        <w:t xml:space="preserve">у здійсненні </w:t>
      </w:r>
      <w:r w:rsidR="005A6CEF">
        <w:rPr>
          <w:sz w:val="28"/>
          <w:szCs w:val="28"/>
          <w:lang w:val="uk-UA"/>
        </w:rPr>
        <w:t xml:space="preserve">моніторингу, </w:t>
      </w:r>
      <w:r w:rsidRPr="00F67A57">
        <w:rPr>
          <w:sz w:val="28"/>
          <w:szCs w:val="28"/>
          <w:lang w:val="uk-UA"/>
        </w:rPr>
        <w:t xml:space="preserve">обліку, контролю, оперативного регулювання робіт між цехами </w:t>
      </w:r>
      <w:r w:rsidR="005A6CEF">
        <w:rPr>
          <w:sz w:val="28"/>
          <w:szCs w:val="28"/>
          <w:lang w:val="uk-UA"/>
        </w:rPr>
        <w:t xml:space="preserve"> </w:t>
      </w:r>
      <w:r w:rsidR="005A6CEF" w:rsidRPr="007015A3">
        <w:rPr>
          <w:sz w:val="28"/>
          <w:szCs w:val="28"/>
          <w:lang w:val="uk-UA"/>
        </w:rPr>
        <w:t>ТОВ СП «Вітмарк-Україна»</w:t>
      </w:r>
      <w:r w:rsidR="005A6CEF" w:rsidRPr="00F67A57">
        <w:rPr>
          <w:sz w:val="28"/>
          <w:szCs w:val="28"/>
          <w:lang w:val="uk-UA"/>
        </w:rPr>
        <w:t xml:space="preserve"> </w:t>
      </w:r>
      <w:r w:rsidR="002520CC">
        <w:rPr>
          <w:sz w:val="28"/>
          <w:szCs w:val="28"/>
          <w:lang w:val="uk-UA"/>
        </w:rPr>
        <w:t xml:space="preserve"> </w:t>
      </w:r>
      <w:r w:rsidR="002520CC" w:rsidRPr="00F67A57">
        <w:rPr>
          <w:sz w:val="28"/>
          <w:szCs w:val="28"/>
          <w:lang w:val="uk-UA"/>
        </w:rPr>
        <w:t>–</w:t>
      </w:r>
      <w:r w:rsidR="002520CC">
        <w:rPr>
          <w:sz w:val="28"/>
          <w:szCs w:val="28"/>
          <w:lang w:val="uk-UA"/>
        </w:rPr>
        <w:t xml:space="preserve"> </w:t>
      </w:r>
      <w:r w:rsidRPr="00F67A57">
        <w:rPr>
          <w:sz w:val="28"/>
          <w:szCs w:val="28"/>
          <w:lang w:val="uk-UA"/>
        </w:rPr>
        <w:t xml:space="preserve">своєчасний рух </w:t>
      </w:r>
      <w:r w:rsidR="002520CC">
        <w:rPr>
          <w:sz w:val="28"/>
          <w:szCs w:val="28"/>
          <w:lang w:val="uk-UA"/>
        </w:rPr>
        <w:t xml:space="preserve">готової </w:t>
      </w:r>
      <w:r w:rsidRPr="00F67A57">
        <w:rPr>
          <w:sz w:val="28"/>
          <w:szCs w:val="28"/>
          <w:lang w:val="uk-UA"/>
        </w:rPr>
        <w:t>продукції</w:t>
      </w:r>
      <w:r w:rsidR="005A6CEF">
        <w:rPr>
          <w:sz w:val="28"/>
          <w:szCs w:val="28"/>
          <w:lang w:val="uk-UA"/>
        </w:rPr>
        <w:t>;</w:t>
      </w:r>
    </w:p>
    <w:p w:rsidR="005A6CEF" w:rsidRDefault="005A6CEF" w:rsidP="000479F9">
      <w:pPr>
        <w:pStyle w:val="af3"/>
        <w:shd w:val="clear" w:color="auto" w:fill="FFFFFF"/>
        <w:spacing w:before="0" w:beforeAutospacing="0" w:after="0" w:afterAutospacing="0" w:line="360" w:lineRule="auto"/>
        <w:ind w:firstLine="709"/>
        <w:jc w:val="both"/>
        <w:rPr>
          <w:sz w:val="28"/>
          <w:szCs w:val="28"/>
          <w:lang w:val="uk-UA"/>
        </w:rPr>
      </w:pPr>
      <w:r>
        <w:rPr>
          <w:sz w:val="28"/>
          <w:szCs w:val="28"/>
          <w:lang w:val="uk-UA"/>
        </w:rPr>
        <w:t>б) в</w:t>
      </w:r>
      <w:r w:rsidR="00F67A57" w:rsidRPr="00F67A57">
        <w:rPr>
          <w:sz w:val="28"/>
          <w:szCs w:val="28"/>
          <w:lang w:val="uk-UA"/>
        </w:rPr>
        <w:t>нутрішньоцехове управління</w:t>
      </w:r>
      <w:r>
        <w:rPr>
          <w:sz w:val="28"/>
          <w:szCs w:val="28"/>
          <w:lang w:val="uk-UA"/>
        </w:rPr>
        <w:t xml:space="preserve"> в господарській системі </w:t>
      </w:r>
      <w:r w:rsidRPr="007015A3">
        <w:rPr>
          <w:sz w:val="28"/>
          <w:szCs w:val="28"/>
          <w:lang w:val="uk-UA"/>
        </w:rPr>
        <w:t>ТОВ СП «Вітмарк-Україна»</w:t>
      </w:r>
      <w:r w:rsidR="00F67A57" w:rsidRPr="00F67A57">
        <w:rPr>
          <w:sz w:val="28"/>
          <w:szCs w:val="28"/>
          <w:lang w:val="uk-UA"/>
        </w:rPr>
        <w:t xml:space="preserve">, яке полягає:  </w:t>
      </w:r>
    </w:p>
    <w:p w:rsidR="005A6CEF" w:rsidRDefault="00F67A57" w:rsidP="005A6CEF">
      <w:pPr>
        <w:pStyle w:val="af3"/>
        <w:numPr>
          <w:ilvl w:val="0"/>
          <w:numId w:val="4"/>
        </w:numPr>
        <w:autoSpaceDE w:val="0"/>
        <w:autoSpaceDN w:val="0"/>
        <w:adjustRightInd w:val="0"/>
        <w:spacing w:before="0" w:beforeAutospacing="0" w:after="0" w:afterAutospacing="0" w:line="360" w:lineRule="auto"/>
        <w:ind w:left="0" w:firstLine="709"/>
        <w:jc w:val="both"/>
        <w:rPr>
          <w:sz w:val="28"/>
          <w:szCs w:val="28"/>
          <w:lang w:val="uk-UA"/>
        </w:rPr>
      </w:pPr>
      <w:r w:rsidRPr="00F67A57">
        <w:rPr>
          <w:sz w:val="28"/>
          <w:szCs w:val="28"/>
          <w:lang w:val="uk-UA"/>
        </w:rPr>
        <w:t>у розробці місячних квартальних виробничих завдань для ділянок і бригад</w:t>
      </w:r>
      <w:r w:rsidR="005A6CEF">
        <w:rPr>
          <w:sz w:val="28"/>
          <w:szCs w:val="28"/>
          <w:lang w:val="uk-UA"/>
        </w:rPr>
        <w:t xml:space="preserve"> </w:t>
      </w:r>
      <w:r w:rsidR="005A6CEF" w:rsidRPr="007015A3">
        <w:rPr>
          <w:sz w:val="28"/>
          <w:szCs w:val="28"/>
          <w:lang w:val="uk-UA"/>
        </w:rPr>
        <w:t>ТОВ СП «Вітмарк-Україна»</w:t>
      </w:r>
      <w:r w:rsidR="005A6CEF" w:rsidRPr="00F67A57">
        <w:rPr>
          <w:sz w:val="28"/>
          <w:szCs w:val="28"/>
          <w:lang w:val="uk-UA"/>
        </w:rPr>
        <w:t xml:space="preserve"> </w:t>
      </w:r>
      <w:r w:rsidR="002520CC" w:rsidRPr="00F67A57">
        <w:rPr>
          <w:sz w:val="28"/>
          <w:szCs w:val="28"/>
          <w:lang w:val="uk-UA"/>
        </w:rPr>
        <w:t>–</w:t>
      </w:r>
      <w:r w:rsidR="002520CC">
        <w:rPr>
          <w:sz w:val="28"/>
          <w:szCs w:val="28"/>
          <w:lang w:val="uk-UA"/>
        </w:rPr>
        <w:t xml:space="preserve"> </w:t>
      </w:r>
      <w:r w:rsidR="005A6CEF" w:rsidRPr="00F67A57">
        <w:rPr>
          <w:sz w:val="28"/>
          <w:szCs w:val="28"/>
          <w:lang w:val="uk-UA"/>
        </w:rPr>
        <w:t>об’ємне</w:t>
      </w:r>
      <w:r w:rsidRPr="00F67A57">
        <w:rPr>
          <w:sz w:val="28"/>
          <w:szCs w:val="28"/>
          <w:lang w:val="uk-UA"/>
        </w:rPr>
        <w:t xml:space="preserve"> планування;  </w:t>
      </w:r>
    </w:p>
    <w:p w:rsidR="005A6CEF" w:rsidRDefault="00F67A57" w:rsidP="005A6CEF">
      <w:pPr>
        <w:pStyle w:val="af3"/>
        <w:numPr>
          <w:ilvl w:val="0"/>
          <w:numId w:val="4"/>
        </w:numPr>
        <w:autoSpaceDE w:val="0"/>
        <w:autoSpaceDN w:val="0"/>
        <w:adjustRightInd w:val="0"/>
        <w:spacing w:before="0" w:beforeAutospacing="0" w:after="0" w:afterAutospacing="0" w:line="360" w:lineRule="auto"/>
        <w:ind w:left="0" w:firstLine="709"/>
        <w:jc w:val="both"/>
        <w:rPr>
          <w:sz w:val="28"/>
          <w:szCs w:val="28"/>
          <w:lang w:val="uk-UA"/>
        </w:rPr>
      </w:pPr>
      <w:r w:rsidRPr="00F67A57">
        <w:rPr>
          <w:sz w:val="28"/>
          <w:szCs w:val="28"/>
          <w:lang w:val="uk-UA"/>
        </w:rPr>
        <w:t xml:space="preserve">у побудові календарного плану руху кожного предмета або партії предметів </w:t>
      </w:r>
      <w:r w:rsidR="002520CC" w:rsidRPr="00F67A57">
        <w:rPr>
          <w:sz w:val="28"/>
          <w:szCs w:val="28"/>
          <w:lang w:val="uk-UA"/>
        </w:rPr>
        <w:t>–</w:t>
      </w:r>
      <w:r w:rsidR="002520CC">
        <w:rPr>
          <w:sz w:val="28"/>
          <w:szCs w:val="28"/>
          <w:lang w:val="uk-UA"/>
        </w:rPr>
        <w:t xml:space="preserve"> </w:t>
      </w:r>
      <w:r w:rsidRPr="00F67A57">
        <w:rPr>
          <w:sz w:val="28"/>
          <w:szCs w:val="28"/>
          <w:lang w:val="uk-UA"/>
        </w:rPr>
        <w:t>заготівлі, компонент</w:t>
      </w:r>
      <w:r w:rsidR="002520CC">
        <w:rPr>
          <w:sz w:val="28"/>
          <w:szCs w:val="28"/>
          <w:lang w:val="uk-UA"/>
        </w:rPr>
        <w:t xml:space="preserve">ів </w:t>
      </w:r>
      <w:r w:rsidRPr="00F67A57">
        <w:rPr>
          <w:sz w:val="28"/>
          <w:szCs w:val="28"/>
          <w:lang w:val="uk-UA"/>
        </w:rPr>
        <w:t xml:space="preserve"> по ділянках</w:t>
      </w:r>
      <w:r w:rsidR="005A6CEF">
        <w:rPr>
          <w:sz w:val="28"/>
          <w:szCs w:val="28"/>
          <w:lang w:val="uk-UA"/>
        </w:rPr>
        <w:t xml:space="preserve"> </w:t>
      </w:r>
      <w:r w:rsidR="005A6CEF" w:rsidRPr="007015A3">
        <w:rPr>
          <w:sz w:val="28"/>
          <w:szCs w:val="28"/>
          <w:lang w:val="uk-UA"/>
        </w:rPr>
        <w:t>ТОВ СП «Вітмарк-Україна»</w:t>
      </w:r>
      <w:r w:rsidRPr="00F67A57">
        <w:rPr>
          <w:sz w:val="28"/>
          <w:szCs w:val="28"/>
          <w:lang w:val="uk-UA"/>
        </w:rPr>
        <w:t>;</w:t>
      </w:r>
    </w:p>
    <w:p w:rsidR="005A6CEF" w:rsidRDefault="00F67A57" w:rsidP="005A6CEF">
      <w:pPr>
        <w:pStyle w:val="af3"/>
        <w:numPr>
          <w:ilvl w:val="0"/>
          <w:numId w:val="4"/>
        </w:numPr>
        <w:autoSpaceDE w:val="0"/>
        <w:autoSpaceDN w:val="0"/>
        <w:adjustRightInd w:val="0"/>
        <w:spacing w:before="0" w:beforeAutospacing="0" w:after="0" w:afterAutospacing="0" w:line="360" w:lineRule="auto"/>
        <w:ind w:left="0" w:firstLine="709"/>
        <w:jc w:val="both"/>
        <w:rPr>
          <w:sz w:val="28"/>
          <w:szCs w:val="28"/>
          <w:lang w:val="uk-UA"/>
        </w:rPr>
      </w:pPr>
      <w:r w:rsidRPr="00F67A57">
        <w:rPr>
          <w:sz w:val="28"/>
          <w:szCs w:val="28"/>
          <w:lang w:val="uk-UA"/>
        </w:rPr>
        <w:lastRenderedPageBreak/>
        <w:t>розробка змінно-добових завдань по ділянках</w:t>
      </w:r>
      <w:r w:rsidR="005A6CEF">
        <w:rPr>
          <w:sz w:val="28"/>
          <w:szCs w:val="28"/>
          <w:lang w:val="uk-UA"/>
        </w:rPr>
        <w:t xml:space="preserve"> </w:t>
      </w:r>
      <w:r w:rsidR="005A6CEF" w:rsidRPr="007015A3">
        <w:rPr>
          <w:sz w:val="28"/>
          <w:szCs w:val="28"/>
          <w:lang w:val="uk-UA"/>
        </w:rPr>
        <w:t>ТОВ СП «Вітмарк-Україна»</w:t>
      </w:r>
      <w:r w:rsidRPr="00F67A57">
        <w:rPr>
          <w:sz w:val="28"/>
          <w:szCs w:val="28"/>
          <w:lang w:val="uk-UA"/>
        </w:rPr>
        <w:t>;</w:t>
      </w:r>
    </w:p>
    <w:p w:rsidR="005A6CEF" w:rsidRDefault="00F67A57" w:rsidP="005A6CEF">
      <w:pPr>
        <w:pStyle w:val="af3"/>
        <w:numPr>
          <w:ilvl w:val="0"/>
          <w:numId w:val="4"/>
        </w:numPr>
        <w:autoSpaceDE w:val="0"/>
        <w:autoSpaceDN w:val="0"/>
        <w:adjustRightInd w:val="0"/>
        <w:spacing w:before="0" w:beforeAutospacing="0" w:after="0" w:afterAutospacing="0" w:line="360" w:lineRule="auto"/>
        <w:ind w:left="0" w:firstLine="709"/>
        <w:jc w:val="both"/>
        <w:rPr>
          <w:sz w:val="28"/>
          <w:szCs w:val="28"/>
          <w:lang w:val="uk-UA"/>
        </w:rPr>
      </w:pPr>
      <w:r w:rsidRPr="00F67A57">
        <w:rPr>
          <w:sz w:val="28"/>
          <w:szCs w:val="28"/>
          <w:lang w:val="uk-UA"/>
        </w:rPr>
        <w:t xml:space="preserve">розподіл робіт по робочих місцях </w:t>
      </w:r>
      <w:r w:rsidR="005A6CEF" w:rsidRPr="007015A3">
        <w:rPr>
          <w:sz w:val="28"/>
          <w:szCs w:val="28"/>
          <w:lang w:val="uk-UA"/>
        </w:rPr>
        <w:t>ТОВ СП «Вітмарк-Україна»</w:t>
      </w:r>
      <w:r w:rsidR="005A6CEF" w:rsidRPr="00F67A57">
        <w:rPr>
          <w:sz w:val="28"/>
          <w:szCs w:val="28"/>
          <w:lang w:val="uk-UA"/>
        </w:rPr>
        <w:t xml:space="preserve"> </w:t>
      </w:r>
      <w:r w:rsidR="002520CC" w:rsidRPr="00F67A57">
        <w:rPr>
          <w:sz w:val="28"/>
          <w:szCs w:val="28"/>
          <w:lang w:val="uk-UA"/>
        </w:rPr>
        <w:t>–</w:t>
      </w:r>
      <w:r w:rsidR="002520CC">
        <w:rPr>
          <w:sz w:val="28"/>
          <w:szCs w:val="28"/>
          <w:lang w:val="uk-UA"/>
        </w:rPr>
        <w:t xml:space="preserve"> </w:t>
      </w:r>
      <w:r w:rsidRPr="00F67A57">
        <w:rPr>
          <w:sz w:val="28"/>
          <w:szCs w:val="28"/>
          <w:lang w:val="uk-UA"/>
        </w:rPr>
        <w:t xml:space="preserve">оперативно-календарне планування;  </w:t>
      </w:r>
    </w:p>
    <w:p w:rsidR="00C224F7" w:rsidRDefault="00F67A57" w:rsidP="005A6CEF">
      <w:pPr>
        <w:pStyle w:val="af3"/>
        <w:numPr>
          <w:ilvl w:val="0"/>
          <w:numId w:val="4"/>
        </w:numPr>
        <w:autoSpaceDE w:val="0"/>
        <w:autoSpaceDN w:val="0"/>
        <w:adjustRightInd w:val="0"/>
        <w:spacing w:before="0" w:beforeAutospacing="0" w:after="0" w:afterAutospacing="0" w:line="360" w:lineRule="auto"/>
        <w:ind w:left="0" w:firstLine="709"/>
        <w:jc w:val="both"/>
        <w:rPr>
          <w:sz w:val="28"/>
          <w:szCs w:val="28"/>
          <w:lang w:val="uk-UA"/>
        </w:rPr>
      </w:pPr>
      <w:r w:rsidRPr="00F67A57">
        <w:rPr>
          <w:sz w:val="28"/>
          <w:szCs w:val="28"/>
          <w:lang w:val="uk-UA"/>
        </w:rPr>
        <w:t>у здійсненні оперативного обліку,</w:t>
      </w:r>
      <w:r w:rsidR="005A6CEF">
        <w:rPr>
          <w:sz w:val="28"/>
          <w:szCs w:val="28"/>
          <w:lang w:val="uk-UA"/>
        </w:rPr>
        <w:t xml:space="preserve"> моніторингу </w:t>
      </w:r>
      <w:r w:rsidRPr="00F67A57">
        <w:rPr>
          <w:sz w:val="28"/>
          <w:szCs w:val="28"/>
          <w:lang w:val="uk-UA"/>
        </w:rPr>
        <w:t xml:space="preserve"> контролю, оперативного</w:t>
      </w:r>
      <w:r w:rsidR="005A6CEF">
        <w:rPr>
          <w:sz w:val="28"/>
          <w:szCs w:val="28"/>
          <w:lang w:val="uk-UA"/>
        </w:rPr>
        <w:t xml:space="preserve"> </w:t>
      </w:r>
      <w:r w:rsidRPr="00F67A57">
        <w:rPr>
          <w:sz w:val="28"/>
          <w:szCs w:val="28"/>
          <w:lang w:val="uk-UA"/>
        </w:rPr>
        <w:t xml:space="preserve">регулювання робіт, виконаних усередині цеху, по виробництву </w:t>
      </w:r>
      <w:r w:rsidR="005A6CEF">
        <w:rPr>
          <w:sz w:val="28"/>
          <w:szCs w:val="28"/>
          <w:lang w:val="uk-UA"/>
        </w:rPr>
        <w:t xml:space="preserve">готової </w:t>
      </w:r>
      <w:r w:rsidRPr="00F67A57">
        <w:rPr>
          <w:sz w:val="28"/>
          <w:szCs w:val="28"/>
          <w:lang w:val="uk-UA"/>
        </w:rPr>
        <w:t>продукції</w:t>
      </w:r>
      <w:r w:rsidR="005A6CEF">
        <w:rPr>
          <w:sz w:val="28"/>
          <w:szCs w:val="28"/>
          <w:lang w:val="uk-UA"/>
        </w:rPr>
        <w:t xml:space="preserve"> на </w:t>
      </w:r>
      <w:r w:rsidR="005A6CEF" w:rsidRPr="007015A3">
        <w:rPr>
          <w:sz w:val="28"/>
          <w:szCs w:val="28"/>
          <w:lang w:val="uk-UA"/>
        </w:rPr>
        <w:t>ТОВ СП «Вітмарк-Україна»</w:t>
      </w:r>
      <w:r w:rsidRPr="00F67A57">
        <w:rPr>
          <w:sz w:val="28"/>
          <w:szCs w:val="28"/>
          <w:lang w:val="uk-UA"/>
        </w:rPr>
        <w:t>.</w:t>
      </w:r>
    </w:p>
    <w:p w:rsidR="00DB2479" w:rsidRDefault="002520CC" w:rsidP="002520CC">
      <w:pPr>
        <w:spacing w:line="360" w:lineRule="auto"/>
        <w:ind w:firstLine="708"/>
        <w:jc w:val="both"/>
        <w:rPr>
          <w:sz w:val="28"/>
          <w:szCs w:val="28"/>
        </w:rPr>
      </w:pPr>
      <w:r>
        <w:rPr>
          <w:sz w:val="28"/>
          <w:szCs w:val="28"/>
        </w:rPr>
        <w:t>Таким чином</w:t>
      </w:r>
      <w:r w:rsidRPr="002520CC">
        <w:rPr>
          <w:sz w:val="28"/>
          <w:szCs w:val="28"/>
        </w:rPr>
        <w:t xml:space="preserve">,  ефективність  операційної  діяльності </w:t>
      </w:r>
      <w:r w:rsidR="00D20DAF">
        <w:rPr>
          <w:sz w:val="28"/>
          <w:szCs w:val="28"/>
        </w:rPr>
        <w:t xml:space="preserve">в господарській системі </w:t>
      </w:r>
      <w:r w:rsidR="00D20DAF" w:rsidRPr="007015A3">
        <w:rPr>
          <w:sz w:val="28"/>
          <w:szCs w:val="28"/>
        </w:rPr>
        <w:t>ТОВ СП «Вітмарк-Україна»</w:t>
      </w:r>
      <w:r w:rsidR="00D20DAF">
        <w:rPr>
          <w:sz w:val="28"/>
          <w:szCs w:val="28"/>
        </w:rPr>
        <w:t xml:space="preserve"> </w:t>
      </w:r>
      <w:r w:rsidRPr="002520CC">
        <w:rPr>
          <w:sz w:val="28"/>
          <w:szCs w:val="28"/>
        </w:rPr>
        <w:t xml:space="preserve">є необхідною передумовою розвитку підприємства та нарощення його вартості в довгостроковій перспективі. Враховуючи  </w:t>
      </w:r>
      <w:r w:rsidR="00D20DAF">
        <w:rPr>
          <w:sz w:val="28"/>
          <w:szCs w:val="28"/>
        </w:rPr>
        <w:t>глобальні виклики сьогодення</w:t>
      </w:r>
      <w:r w:rsidRPr="002520CC">
        <w:rPr>
          <w:sz w:val="28"/>
          <w:szCs w:val="28"/>
        </w:rPr>
        <w:t xml:space="preserve">,  виникнення  нових  загроз  для  функціонування  необхідність систематичного  моніторингу  ефективності  операційної </w:t>
      </w:r>
      <w:r w:rsidR="00D20DAF">
        <w:rPr>
          <w:sz w:val="28"/>
          <w:szCs w:val="28"/>
        </w:rPr>
        <w:t xml:space="preserve"> </w:t>
      </w:r>
      <w:r w:rsidRPr="002520CC">
        <w:rPr>
          <w:sz w:val="28"/>
          <w:szCs w:val="28"/>
        </w:rPr>
        <w:t xml:space="preserve">діяльності є обов’язковою умовою забезпечення фінансової стабільності та фінансово-економічної безпеки </w:t>
      </w:r>
      <w:r w:rsidR="00D20DAF" w:rsidRPr="007015A3">
        <w:rPr>
          <w:sz w:val="28"/>
          <w:szCs w:val="28"/>
        </w:rPr>
        <w:t>ТОВ СП «Вітмарк-Україна»</w:t>
      </w:r>
      <w:r w:rsidRPr="002520CC">
        <w:rPr>
          <w:sz w:val="28"/>
          <w:szCs w:val="28"/>
        </w:rPr>
        <w:t xml:space="preserve">.  </w:t>
      </w:r>
    </w:p>
    <w:p w:rsidR="00DB2479" w:rsidRDefault="00DB2479" w:rsidP="000479F9">
      <w:pPr>
        <w:pStyle w:val="af3"/>
        <w:shd w:val="clear" w:color="auto" w:fill="FFFFFF"/>
        <w:spacing w:before="0" w:beforeAutospacing="0" w:after="0" w:afterAutospacing="0" w:line="360" w:lineRule="auto"/>
        <w:ind w:firstLine="709"/>
        <w:jc w:val="both"/>
        <w:rPr>
          <w:sz w:val="28"/>
          <w:szCs w:val="28"/>
          <w:lang w:val="uk-UA"/>
        </w:rPr>
      </w:pPr>
    </w:p>
    <w:p w:rsidR="00DB2479" w:rsidRPr="00673B79" w:rsidRDefault="00DB2479" w:rsidP="000479F9">
      <w:pPr>
        <w:pStyle w:val="af3"/>
        <w:shd w:val="clear" w:color="auto" w:fill="FFFFFF"/>
        <w:spacing w:before="0" w:beforeAutospacing="0" w:after="0" w:afterAutospacing="0" w:line="360" w:lineRule="auto"/>
        <w:ind w:firstLine="709"/>
        <w:jc w:val="both"/>
        <w:rPr>
          <w:sz w:val="28"/>
          <w:szCs w:val="28"/>
          <w:lang w:val="uk-UA"/>
        </w:rPr>
      </w:pPr>
    </w:p>
    <w:p w:rsidR="00E672A8" w:rsidRPr="009C565E" w:rsidRDefault="00E672A8" w:rsidP="00E672A8">
      <w:pPr>
        <w:spacing w:line="360" w:lineRule="auto"/>
        <w:ind w:firstLine="708"/>
        <w:jc w:val="both"/>
        <w:rPr>
          <w:sz w:val="28"/>
          <w:szCs w:val="28"/>
        </w:rPr>
      </w:pPr>
      <w:r w:rsidRPr="009C565E">
        <w:rPr>
          <w:sz w:val="28"/>
          <w:szCs w:val="28"/>
        </w:rPr>
        <w:t xml:space="preserve">3.2. </w:t>
      </w:r>
      <w:r w:rsidR="00D20DAF" w:rsidRPr="00742DDD">
        <w:rPr>
          <w:sz w:val="28"/>
          <w:szCs w:val="28"/>
        </w:rPr>
        <w:t xml:space="preserve">Механізм забезпечення </w:t>
      </w:r>
      <w:r w:rsidR="00D20DAF">
        <w:rPr>
          <w:sz w:val="28"/>
          <w:szCs w:val="28"/>
        </w:rPr>
        <w:t>у</w:t>
      </w:r>
      <w:r w:rsidR="00D20DAF" w:rsidRPr="00D20DAF">
        <w:rPr>
          <w:bCs/>
          <w:sz w:val="28"/>
          <w:szCs w:val="28"/>
        </w:rPr>
        <w:t>правління операційною діяльністю ТОВ СП «Вітмарк-Україна»</w:t>
      </w:r>
      <w:r w:rsidR="00D20DAF">
        <w:rPr>
          <w:bCs/>
          <w:sz w:val="28"/>
          <w:szCs w:val="28"/>
        </w:rPr>
        <w:t xml:space="preserve"> </w:t>
      </w:r>
      <w:r w:rsidR="00D20DAF" w:rsidRPr="00D20DAF">
        <w:rPr>
          <w:bCs/>
          <w:sz w:val="28"/>
          <w:szCs w:val="28"/>
        </w:rPr>
        <w:t>в умовах глобальних викликів</w:t>
      </w:r>
    </w:p>
    <w:p w:rsidR="009E07F5" w:rsidRDefault="009E07F5" w:rsidP="009E07F5">
      <w:pPr>
        <w:spacing w:line="360" w:lineRule="auto"/>
        <w:ind w:firstLine="709"/>
        <w:jc w:val="both"/>
        <w:rPr>
          <w:sz w:val="28"/>
          <w:szCs w:val="28"/>
        </w:rPr>
      </w:pPr>
    </w:p>
    <w:p w:rsidR="009E07F5" w:rsidRDefault="009E07F5" w:rsidP="009E07F5">
      <w:pPr>
        <w:spacing w:line="360" w:lineRule="auto"/>
        <w:ind w:firstLine="709"/>
        <w:jc w:val="both"/>
        <w:rPr>
          <w:sz w:val="28"/>
          <w:szCs w:val="28"/>
        </w:rPr>
      </w:pPr>
      <w:r w:rsidRPr="000C6A54">
        <w:rPr>
          <w:sz w:val="28"/>
          <w:szCs w:val="28"/>
        </w:rPr>
        <w:t>Система</w:t>
      </w:r>
      <w:r>
        <w:rPr>
          <w:sz w:val="28"/>
          <w:szCs w:val="28"/>
        </w:rPr>
        <w:t xml:space="preserve"> </w:t>
      </w:r>
      <w:r w:rsidRPr="00742DDD">
        <w:rPr>
          <w:sz w:val="28"/>
          <w:szCs w:val="28"/>
        </w:rPr>
        <w:t xml:space="preserve">забезпечення </w:t>
      </w:r>
      <w:r>
        <w:rPr>
          <w:sz w:val="28"/>
          <w:szCs w:val="28"/>
        </w:rPr>
        <w:t>у</w:t>
      </w:r>
      <w:r w:rsidRPr="00D20DAF">
        <w:rPr>
          <w:bCs/>
          <w:sz w:val="28"/>
          <w:szCs w:val="28"/>
        </w:rPr>
        <w:t>правління операційною діяльністю ТОВ СП «Вітмарк-Україна»</w:t>
      </w:r>
      <w:r>
        <w:rPr>
          <w:bCs/>
          <w:sz w:val="28"/>
          <w:szCs w:val="28"/>
        </w:rPr>
        <w:t xml:space="preserve"> </w:t>
      </w:r>
      <w:r w:rsidRPr="00D20DAF">
        <w:rPr>
          <w:bCs/>
          <w:sz w:val="28"/>
          <w:szCs w:val="28"/>
        </w:rPr>
        <w:t>в умовах глобальних викликів</w:t>
      </w:r>
      <w:r>
        <w:rPr>
          <w:sz w:val="28"/>
          <w:szCs w:val="28"/>
        </w:rPr>
        <w:t xml:space="preserve"> для виконання поставлених завдань та досягнення цілей виробничої діяльності повинна враховувати адаптивний процес забезпечення, який характеризується синергетичним ефектом функціонування складових, а перманентний взаємозв’язок між сегментними складовими в межах механізму забезпечення у</w:t>
      </w:r>
      <w:r w:rsidRPr="00D20DAF">
        <w:rPr>
          <w:bCs/>
          <w:sz w:val="28"/>
          <w:szCs w:val="28"/>
        </w:rPr>
        <w:t>правління операційною діяльністю ТОВ СП «Вітмарк-Україна»</w:t>
      </w:r>
      <w:r>
        <w:rPr>
          <w:bCs/>
          <w:sz w:val="28"/>
          <w:szCs w:val="28"/>
        </w:rPr>
        <w:t xml:space="preserve"> </w:t>
      </w:r>
      <w:r w:rsidRPr="00D20DAF">
        <w:rPr>
          <w:bCs/>
          <w:sz w:val="28"/>
          <w:szCs w:val="28"/>
        </w:rPr>
        <w:t>в умовах глобальних викликів</w:t>
      </w:r>
      <w:r w:rsidR="00522E43">
        <w:rPr>
          <w:bCs/>
          <w:sz w:val="28"/>
          <w:szCs w:val="28"/>
        </w:rPr>
        <w:t xml:space="preserve">, рис. 3.1, </w:t>
      </w:r>
      <w:r>
        <w:rPr>
          <w:sz w:val="28"/>
          <w:szCs w:val="28"/>
        </w:rPr>
        <w:t xml:space="preserve"> уможливлює оптимальність використання ресурсного потенціалу при вирішенні послідовних тактичних та оперативних завдань на підприємстві. </w:t>
      </w:r>
    </w:p>
    <w:p w:rsidR="009E07F5" w:rsidRPr="007F2D99" w:rsidRDefault="009E07F5" w:rsidP="00522E43">
      <w:pPr>
        <w:spacing w:line="360" w:lineRule="auto"/>
        <w:ind w:firstLine="709"/>
        <w:jc w:val="both"/>
        <w:rPr>
          <w:sz w:val="28"/>
          <w:szCs w:val="28"/>
        </w:rPr>
      </w:pPr>
      <w:r>
        <w:rPr>
          <w:sz w:val="28"/>
          <w:szCs w:val="28"/>
        </w:rPr>
        <w:lastRenderedPageBreak/>
        <w:t xml:space="preserve"> </w:t>
      </w:r>
      <w:r w:rsidRPr="000C6A54">
        <w:rPr>
          <w:sz w:val="28"/>
          <w:szCs w:val="28"/>
        </w:rPr>
        <w:t xml:space="preserve">  </w:t>
      </w:r>
      <w:r w:rsidR="00B166D0" w:rsidRPr="00B166D0">
        <w:rPr>
          <w:sz w:val="28"/>
          <w:szCs w:val="28"/>
        </w:rPr>
      </w:r>
      <w:r w:rsidR="00B166D0">
        <w:rPr>
          <w:sz w:val="28"/>
          <w:szCs w:val="28"/>
        </w:rPr>
        <w:pict>
          <v:group id="_x0000_s1387" editas="canvas" style="width:487.4pt;height:632.55pt;mso-position-horizontal-relative:char;mso-position-vertical-relative:line" coordorigin="2060,1438" coordsize="7502,9094">
            <o:lock v:ext="edit" aspectratio="t"/>
            <v:shape id="_x0000_s1388" type="#_x0000_t75" style="position:absolute;left:2060;top:1438;width:7502;height:9094" o:preferrelative="f">
              <v:fill o:detectmouseclick="t"/>
              <v:path o:extrusionok="t" o:connecttype="none"/>
              <o:lock v:ext="edit" text="t"/>
            </v:shape>
            <v:rect id="_x0000_s1389" style="position:absolute;left:2263;top:1593;width:7065;height:8853" strokecolor="black [3213]">
              <v:stroke dashstyle="longDash"/>
            </v:rect>
            <v:rect id="_x0000_s1390" style="position:absolute;left:2575;top:7141;width:6485;height:2561">
              <v:stroke dashstyle="dash"/>
            </v:rect>
            <v:rect id="_x0000_s1391" style="position:absolute;left:2373;top:2782;width:2148;height:776" strokeweight="1pt">
              <o:extrusion v:ext="view" backdepth="1in" viewpoint="0" viewpointorigin="0" skewangle="-90" type="perspective"/>
              <v:textbox style="mso-next-textbox:#_x0000_s1391">
                <w:txbxContent>
                  <w:p w:rsidR="006F3AA8" w:rsidRPr="009E07F5" w:rsidRDefault="006F3AA8" w:rsidP="009E07F5">
                    <w:pPr>
                      <w:jc w:val="center"/>
                      <w:rPr>
                        <w:sz w:val="20"/>
                        <w:szCs w:val="20"/>
                      </w:rPr>
                    </w:pPr>
                    <w:r w:rsidRPr="009E07F5">
                      <w:rPr>
                        <w:sz w:val="20"/>
                        <w:szCs w:val="20"/>
                      </w:rPr>
                      <w:t>Мета у</w:t>
                    </w:r>
                    <w:r w:rsidRPr="009E07F5">
                      <w:rPr>
                        <w:bCs/>
                        <w:sz w:val="20"/>
                        <w:szCs w:val="20"/>
                      </w:rPr>
                      <w:t>правління операційною діяльністю ТОВ СП «Вітмарк-Україна»</w:t>
                    </w:r>
                  </w:p>
                  <w:p w:rsidR="006F3AA8" w:rsidRPr="009E07F5" w:rsidRDefault="006F3AA8" w:rsidP="009E07F5">
                    <w:pPr>
                      <w:jc w:val="center"/>
                      <w:rPr>
                        <w:sz w:val="20"/>
                        <w:szCs w:val="20"/>
                      </w:rPr>
                    </w:pPr>
                    <w:r w:rsidRPr="009E07F5">
                      <w:rPr>
                        <w:sz w:val="20"/>
                        <w:szCs w:val="20"/>
                      </w:rPr>
                      <w:t xml:space="preserve"> </w:t>
                    </w:r>
                  </w:p>
                </w:txbxContent>
              </v:textbox>
            </v:rect>
            <v:shape id="_x0000_s1392" type="#_x0000_t16" style="position:absolute;left:2373;top:1717;width:6814;height:730" strokeweight="1pt">
              <o:extrusion v:ext="view" backdepth="1in" viewpoint="0,34.72222mm" viewpointorigin="0,.5" skewangle="90" lightposition="-50000" lightposition2="50000" type="perspective"/>
              <v:textbox style="mso-next-textbox:#_x0000_s1392">
                <w:txbxContent>
                  <w:p w:rsidR="006F3AA8" w:rsidRDefault="006F3AA8" w:rsidP="009E07F5">
                    <w:pPr>
                      <w:jc w:val="center"/>
                      <w:rPr>
                        <w:bCs/>
                      </w:rPr>
                    </w:pPr>
                    <w:r w:rsidRPr="009E07F5">
                      <w:t>Механізм забезпечення у</w:t>
                    </w:r>
                    <w:r w:rsidRPr="009E07F5">
                      <w:rPr>
                        <w:bCs/>
                      </w:rPr>
                      <w:t>правління операційною діяльністю</w:t>
                    </w:r>
                  </w:p>
                  <w:p w:rsidR="006F3AA8" w:rsidRPr="009E07F5" w:rsidRDefault="006F3AA8" w:rsidP="009E07F5">
                    <w:pPr>
                      <w:jc w:val="center"/>
                    </w:pPr>
                    <w:r w:rsidRPr="009E07F5">
                      <w:rPr>
                        <w:bCs/>
                      </w:rPr>
                      <w:t xml:space="preserve"> ТОВ СП «Вітмарк-Україна» в умовах глобальних викликів</w:t>
                    </w:r>
                    <w:r w:rsidRPr="009E07F5">
                      <w:t xml:space="preserve"> </w:t>
                    </w:r>
                  </w:p>
                  <w:p w:rsidR="006F3AA8" w:rsidRPr="009E07F5" w:rsidRDefault="006F3AA8" w:rsidP="009E07F5"/>
                </w:txbxContent>
              </v:textbox>
            </v:shape>
            <v:rect id="_x0000_s1393" style="position:absolute;left:3488;top:3767;width:2009;height:733">
              <v:textbox>
                <w:txbxContent>
                  <w:p w:rsidR="006F3AA8" w:rsidRPr="009E07F5" w:rsidRDefault="006F3AA8" w:rsidP="009E07F5">
                    <w:pPr>
                      <w:jc w:val="center"/>
                      <w:rPr>
                        <w:sz w:val="20"/>
                        <w:szCs w:val="20"/>
                      </w:rPr>
                    </w:pPr>
                    <w:r w:rsidRPr="009E07F5">
                      <w:rPr>
                        <w:sz w:val="20"/>
                        <w:szCs w:val="20"/>
                      </w:rPr>
                      <w:t>Суб’єкти у</w:t>
                    </w:r>
                    <w:r w:rsidRPr="009E07F5">
                      <w:rPr>
                        <w:bCs/>
                        <w:sz w:val="20"/>
                        <w:szCs w:val="20"/>
                      </w:rPr>
                      <w:t>правління операційною діяльністю ТОВ СП «Вітмарк-Україна»</w:t>
                    </w:r>
                  </w:p>
                </w:txbxContent>
              </v:textbox>
            </v:rect>
            <v:shape id="_x0000_s1394" type="#_x0000_t80" style="position:absolute;left:3979;top:6088;width:3808;height:1053">
              <v:textbox>
                <w:txbxContent>
                  <w:p w:rsidR="006F3AA8" w:rsidRDefault="006F3AA8" w:rsidP="009E07F5">
                    <w:pPr>
                      <w:jc w:val="center"/>
                      <w:rPr>
                        <w:bCs/>
                      </w:rPr>
                    </w:pPr>
                    <w:r w:rsidRPr="00DE4C76">
                      <w:t xml:space="preserve">Інструментальне забезпечення механізму </w:t>
                    </w:r>
                    <w:r w:rsidRPr="009E07F5">
                      <w:t>у</w:t>
                    </w:r>
                    <w:r w:rsidRPr="009E07F5">
                      <w:rPr>
                        <w:bCs/>
                      </w:rPr>
                      <w:t>правління операційною діяльністю</w:t>
                    </w:r>
                  </w:p>
                  <w:p w:rsidR="006F3AA8" w:rsidRPr="00DE4C76" w:rsidRDefault="006F3AA8" w:rsidP="009E07F5">
                    <w:pPr>
                      <w:jc w:val="center"/>
                    </w:pPr>
                    <w:r w:rsidRPr="009E07F5">
                      <w:rPr>
                        <w:bCs/>
                      </w:rPr>
                      <w:t xml:space="preserve"> ТОВ СП «Вітмарк-Україна»</w:t>
                    </w:r>
                  </w:p>
                  <w:p w:rsidR="006F3AA8" w:rsidRPr="00D272DA" w:rsidRDefault="006F3AA8" w:rsidP="009E07F5">
                    <w:pPr>
                      <w:rPr>
                        <w:sz w:val="20"/>
                        <w:szCs w:val="20"/>
                      </w:rPr>
                    </w:pPr>
                  </w:p>
                </w:txbxContent>
              </v:textbox>
            </v:shape>
            <v:shapetype id="_x0000_t115" coordsize="21600,21600" o:spt="115" path="m,20465v810,317,1620,452,2397,725c3077,21325,3790,21417,4405,21597v1620,,2202,-180,2657,-272c7580,21280,8002,21010,8455,20917v422,-135,810,-405,1327,-542c10205,20150,10657,19967,11080,19742v517,-182,970,-407,1425,-590c13087,19017,13605,18745,14255,18610v615,-180,1262,-318,1942,-408c16975,18202,17785,18022,18595,18022r,-1670l19192,16252r808,l20000,14467r722,-75l21597,14392,21597,,2972,r,1815l1532,1815r,1860l,3675,,20465xem1532,3675nfl18595,3675r,12677em2972,1815nfl20000,1815r,12652e">
              <v:stroke joinstyle="miter"/>
              <v:path o:extrusionok="f" o:connecttype="custom" o:connectlocs="10800,0;0,10800;10800,19890;21600,10800" textboxrect="0,3675,18595,18022"/>
            </v:shapetype>
            <v:shape id="_x0000_s1395" type="#_x0000_t115" style="position:absolute;left:2633;top:6088;width:1229;height:875;flip:x">
              <v:textbox style="mso-next-textbox:#_x0000_s1395">
                <w:txbxContent>
                  <w:p w:rsidR="006F3AA8" w:rsidRPr="000A1647" w:rsidRDefault="006F3AA8" w:rsidP="009E07F5">
                    <w:pPr>
                      <w:jc w:val="center"/>
                      <w:rPr>
                        <w:sz w:val="20"/>
                        <w:szCs w:val="20"/>
                      </w:rPr>
                    </w:pPr>
                    <w:r>
                      <w:rPr>
                        <w:sz w:val="20"/>
                        <w:szCs w:val="20"/>
                      </w:rPr>
                      <w:t xml:space="preserve">Екзогенне факторне середовище </w:t>
                    </w:r>
                  </w:p>
                </w:txbxContent>
              </v:textbox>
            </v:shape>
            <v:shape id="_x0000_s1396" type="#_x0000_t115" style="position:absolute;left:7908;top:6088;width:1152;height:875">
              <v:textbox style="mso-next-textbox:#_x0000_s1396">
                <w:txbxContent>
                  <w:p w:rsidR="006F3AA8" w:rsidRPr="000A1647" w:rsidRDefault="006F3AA8" w:rsidP="009E07F5">
                    <w:pPr>
                      <w:jc w:val="center"/>
                      <w:rPr>
                        <w:sz w:val="20"/>
                        <w:szCs w:val="20"/>
                      </w:rPr>
                    </w:pPr>
                    <w:r>
                      <w:rPr>
                        <w:sz w:val="20"/>
                        <w:szCs w:val="20"/>
                      </w:rPr>
                      <w:t>Ендогенне факторне  середовище</w:t>
                    </w:r>
                  </w:p>
                </w:txbxContent>
              </v:textbox>
            </v:shape>
            <v:rect id="_x0000_s1397" style="position:absolute;left:5969;top:3767;width:2008;height:733">
              <v:textbox>
                <w:txbxContent>
                  <w:p w:rsidR="006F3AA8" w:rsidRPr="009E07F5" w:rsidRDefault="006F3AA8" w:rsidP="009E07F5">
                    <w:pPr>
                      <w:jc w:val="center"/>
                      <w:rPr>
                        <w:sz w:val="20"/>
                        <w:szCs w:val="20"/>
                      </w:rPr>
                    </w:pPr>
                    <w:r w:rsidRPr="009E07F5">
                      <w:rPr>
                        <w:sz w:val="20"/>
                        <w:szCs w:val="20"/>
                      </w:rPr>
                      <w:t>Об’єкти у</w:t>
                    </w:r>
                    <w:r w:rsidRPr="009E07F5">
                      <w:rPr>
                        <w:bCs/>
                        <w:sz w:val="20"/>
                        <w:szCs w:val="20"/>
                      </w:rPr>
                      <w:t>правління операційною діяльністю ТОВ СП «Вітмарк-Україна»</w:t>
                    </w:r>
                  </w:p>
                </w:txbxContent>
              </v:textbox>
            </v:rect>
            <v:rect id="_x0000_s1398" style="position:absolute;left:3488;top:5320;width:2009;height:550">
              <v:textbox>
                <w:txbxContent>
                  <w:p w:rsidR="006F3AA8" w:rsidRDefault="006F3AA8" w:rsidP="009E07F5">
                    <w:pPr>
                      <w:jc w:val="center"/>
                    </w:pPr>
                    <w:r w:rsidRPr="001152BE">
                      <w:t xml:space="preserve">Функції  </w:t>
                    </w:r>
                  </w:p>
                  <w:p w:rsidR="006F3AA8" w:rsidRPr="001152BE" w:rsidRDefault="006F3AA8" w:rsidP="009E07F5">
                    <w:pPr>
                      <w:jc w:val="center"/>
                    </w:pPr>
                    <w:r w:rsidRPr="001152BE">
                      <w:t>управління</w:t>
                    </w:r>
                  </w:p>
                </w:txbxContent>
              </v:textbox>
            </v:rect>
            <v:rect id="_x0000_s1399" style="position:absolute;left:3488;top:4608;width:2009;height:584">
              <v:textbox>
                <w:txbxContent>
                  <w:p w:rsidR="006F3AA8" w:rsidRPr="001152BE" w:rsidRDefault="006F3AA8" w:rsidP="009E07F5">
                    <w:pPr>
                      <w:jc w:val="center"/>
                    </w:pPr>
                    <w:r w:rsidRPr="001152BE">
                      <w:t>Принципи  управління</w:t>
                    </w:r>
                  </w:p>
                </w:txbxContent>
              </v:textbox>
            </v:rect>
            <v:rect id="_x0000_s1400" style="position:absolute;left:4706;top:2782;width:2148;height:777" strokeweight="1pt">
              <o:extrusion v:ext="view" backdepth="1in" viewpoint="0" viewpointorigin="0" skewangle="-90" type="perspective"/>
              <v:textbox style="mso-next-textbox:#_x0000_s1400">
                <w:txbxContent>
                  <w:p w:rsidR="006F3AA8" w:rsidRPr="009E07F5" w:rsidRDefault="006F3AA8" w:rsidP="009E07F5">
                    <w:pPr>
                      <w:jc w:val="center"/>
                      <w:rPr>
                        <w:sz w:val="20"/>
                        <w:szCs w:val="20"/>
                      </w:rPr>
                    </w:pPr>
                    <w:r w:rsidRPr="009E07F5">
                      <w:rPr>
                        <w:sz w:val="20"/>
                        <w:szCs w:val="20"/>
                      </w:rPr>
                      <w:t>Стратегічні цілі</w:t>
                    </w:r>
                  </w:p>
                  <w:p w:rsidR="006F3AA8" w:rsidRPr="009E07F5" w:rsidRDefault="006F3AA8" w:rsidP="009E07F5">
                    <w:pPr>
                      <w:jc w:val="center"/>
                      <w:rPr>
                        <w:sz w:val="20"/>
                        <w:szCs w:val="20"/>
                      </w:rPr>
                    </w:pPr>
                    <w:r w:rsidRPr="009E07F5">
                      <w:rPr>
                        <w:sz w:val="20"/>
                        <w:szCs w:val="20"/>
                      </w:rPr>
                      <w:t>у</w:t>
                    </w:r>
                    <w:r w:rsidRPr="009E07F5">
                      <w:rPr>
                        <w:bCs/>
                        <w:sz w:val="20"/>
                        <w:szCs w:val="20"/>
                      </w:rPr>
                      <w:t>правління операційною діяльністю ТОВ СП «Вітмарк-Україна»</w:t>
                    </w:r>
                  </w:p>
                </w:txbxContent>
              </v:textbox>
            </v:rect>
            <v:rect id="_x0000_s1401" style="position:absolute;left:7039;top:2782;width:2148;height:777" strokeweight="1pt">
              <o:extrusion v:ext="view" backdepth="1in" viewpoint="0" viewpointorigin="0" skewangle="-90" type="perspective"/>
              <v:textbox style="mso-next-textbox:#_x0000_s1401">
                <w:txbxContent>
                  <w:p w:rsidR="006F3AA8" w:rsidRPr="009E07F5" w:rsidRDefault="006F3AA8" w:rsidP="009E07F5">
                    <w:pPr>
                      <w:jc w:val="center"/>
                      <w:rPr>
                        <w:sz w:val="20"/>
                        <w:szCs w:val="20"/>
                      </w:rPr>
                    </w:pPr>
                    <w:r w:rsidRPr="009E07F5">
                      <w:rPr>
                        <w:sz w:val="20"/>
                        <w:szCs w:val="20"/>
                      </w:rPr>
                      <w:t>Тактичні та оперативні завдання у</w:t>
                    </w:r>
                    <w:r w:rsidRPr="009E07F5">
                      <w:rPr>
                        <w:bCs/>
                        <w:sz w:val="20"/>
                        <w:szCs w:val="20"/>
                      </w:rPr>
                      <w:t>правління операційною діяльністю ТОВ СП «Вітмарк-Україна»</w:t>
                    </w:r>
                  </w:p>
                </w:txbxContent>
              </v:textbox>
            </v:rect>
            <v:shapetype id="_x0000_t78" coordsize="21600,21600" o:spt="78" adj="14400,5400,18000,8100" path="m,l,21600@0,21600@0@5@2@5@2@4,21600,10800@2@1@2@3@0@3@0,xe">
              <v:stroke joinstyle="miter"/>
              <v:formulas>
                <v:f eqn="val #0"/>
                <v:f eqn="val #1"/>
                <v:f eqn="val #2"/>
                <v:f eqn="val #3"/>
                <v:f eqn="sum 21600 0 #1"/>
                <v:f eqn="sum 21600 0 #3"/>
                <v:f eqn="prod #0 1 2"/>
              </v:formulas>
              <v:path o:connecttype="custom" o:connectlocs="@6,0;0,10800;@6,21600;21600,10800" o:connectangles="270,180,90,0" textboxrect="0,0,@0,21600"/>
              <v:handles>
                <v:h position="#0,topLeft" xrange="0,@2"/>
                <v:h position="bottomRight,#1" yrange="0,@3"/>
                <v:h position="#2,#3" xrange="@0,21600" yrange="@1,10800"/>
              </v:handles>
            </v:shapetype>
            <v:shape id="_x0000_s1402" type="#_x0000_t78" style="position:absolute;left:2633;top:3767;width:855;height:2103">
              <v:textbox style="layout-flow:vertical;mso-layout-flow-alt:bottom-to-top">
                <w:txbxContent>
                  <w:p w:rsidR="006F3AA8" w:rsidRPr="001152BE" w:rsidRDefault="006F3AA8" w:rsidP="009E07F5">
                    <w:pPr>
                      <w:jc w:val="center"/>
                    </w:pPr>
                    <w:r w:rsidRPr="001152BE">
                      <w:t>Суб’єктивний сегмент</w:t>
                    </w:r>
                  </w:p>
                </w:txbxContent>
              </v:textbox>
            </v:shape>
            <v:rect id="_x0000_s1403" style="position:absolute;left:5969;top:4608;width:2008;height:583">
              <v:textbox>
                <w:txbxContent>
                  <w:p w:rsidR="006F3AA8" w:rsidRPr="00ED61D5" w:rsidRDefault="006F3AA8" w:rsidP="009E07F5">
                    <w:pPr>
                      <w:jc w:val="center"/>
                    </w:pPr>
                    <w:r>
                      <w:t xml:space="preserve">Рівні системи </w:t>
                    </w:r>
                  </w:p>
                </w:txbxContent>
              </v:textbox>
            </v:rect>
            <v:rect id="_x0000_s1404" style="position:absolute;left:5969;top:5320;width:2008;height:550">
              <v:textbox>
                <w:txbxContent>
                  <w:p w:rsidR="006F3AA8" w:rsidRPr="009B0F74" w:rsidRDefault="006F3AA8" w:rsidP="009E07F5">
                    <w:pPr>
                      <w:jc w:val="center"/>
                    </w:pPr>
                    <w:r w:rsidRPr="009B0F74">
                      <w:t>Внутрішньог</w:t>
                    </w:r>
                    <w:r>
                      <w:t xml:space="preserve">осподарські </w:t>
                    </w:r>
                    <w:r w:rsidRPr="009B0F74">
                      <w:t xml:space="preserve"> процеси </w:t>
                    </w:r>
                  </w:p>
                </w:txbxContent>
              </v:textbox>
            </v:rect>
            <v:shape id="_x0000_s1405" type="#_x0000_t78" style="position:absolute;left:7977;top:3767;width:993;height:2103;flip:x">
              <v:textbox style="layout-flow:vertical;mso-layout-flow-alt:bottom-to-top">
                <w:txbxContent>
                  <w:p w:rsidR="006F3AA8" w:rsidRPr="001152BE" w:rsidRDefault="006F3AA8" w:rsidP="009E07F5">
                    <w:pPr>
                      <w:jc w:val="center"/>
                    </w:pPr>
                    <w:r>
                      <w:t>О</w:t>
                    </w:r>
                    <w:r w:rsidRPr="001152BE">
                      <w:t>б’єктивний сегмент</w:t>
                    </w:r>
                  </w:p>
                </w:txbxContent>
              </v:textbox>
            </v:shape>
            <v:shape id="_x0000_s1406" type="#_x0000_t13" style="position:absolute;left:5497;top:4047;width:472;height:179"/>
            <v:rect id="_x0000_s1407" style="position:absolute;left:2717;top:7301;width:1804;height:708">
              <v:textbox>
                <w:txbxContent>
                  <w:p w:rsidR="006F3AA8" w:rsidRPr="00667DC6" w:rsidRDefault="006F3AA8" w:rsidP="009E07F5">
                    <w:pPr>
                      <w:jc w:val="center"/>
                    </w:pPr>
                    <w:r w:rsidRPr="00667DC6">
                      <w:t xml:space="preserve">Інструменти організаційного спрямування </w:t>
                    </w:r>
                  </w:p>
                </w:txbxContent>
              </v:textbox>
            </v:rect>
            <v:rect id="_x0000_s1408" style="position:absolute;left:4806;top:7301;width:1804;height:708">
              <v:textbox>
                <w:txbxContent>
                  <w:p w:rsidR="006F3AA8" w:rsidRPr="00667DC6" w:rsidRDefault="006F3AA8" w:rsidP="009E07F5">
                    <w:pPr>
                      <w:jc w:val="center"/>
                    </w:pPr>
                    <w:r w:rsidRPr="00667DC6">
                      <w:t xml:space="preserve">Інструменти </w:t>
                    </w:r>
                    <w:r>
                      <w:t xml:space="preserve">ресурсного </w:t>
                    </w:r>
                    <w:r w:rsidRPr="00667DC6">
                      <w:t xml:space="preserve"> спрямування </w:t>
                    </w:r>
                  </w:p>
                </w:txbxContent>
              </v:textbox>
            </v:rect>
            <v:rect id="_x0000_s1409" style="position:absolute;left:6852;top:8689;width:1802;height:441">
              <v:textbox>
                <w:txbxContent>
                  <w:p w:rsidR="006F3AA8" w:rsidRPr="00AA334D" w:rsidRDefault="006F3AA8" w:rsidP="009E07F5">
                    <w:pPr>
                      <w:jc w:val="center"/>
                      <w:rPr>
                        <w:sz w:val="20"/>
                        <w:szCs w:val="20"/>
                      </w:rPr>
                    </w:pPr>
                    <w:r>
                      <w:rPr>
                        <w:sz w:val="20"/>
                        <w:szCs w:val="20"/>
                      </w:rPr>
                      <w:t xml:space="preserve">Методи планування та  регулювання </w:t>
                    </w:r>
                  </w:p>
                </w:txbxContent>
              </v:textbox>
            </v:rect>
            <v:rect id="_x0000_s1410" style="position:absolute;left:4806;top:8158;width:1804;height:358">
              <v:textbox>
                <w:txbxContent>
                  <w:p w:rsidR="006F3AA8" w:rsidRPr="00AA334D" w:rsidRDefault="006F3AA8" w:rsidP="009E07F5">
                    <w:pPr>
                      <w:jc w:val="center"/>
                      <w:rPr>
                        <w:sz w:val="20"/>
                        <w:szCs w:val="20"/>
                      </w:rPr>
                    </w:pPr>
                    <w:r>
                      <w:rPr>
                        <w:sz w:val="20"/>
                        <w:szCs w:val="20"/>
                      </w:rPr>
                      <w:t xml:space="preserve">Фінансові </w:t>
                    </w:r>
                  </w:p>
                </w:txbxContent>
              </v:textbox>
            </v:rect>
            <v:rect id="_x0000_s1411" style="position:absolute;left:2717;top:8158;width:1804;height:358">
              <v:textbox>
                <w:txbxContent>
                  <w:p w:rsidR="006F3AA8" w:rsidRPr="00AA334D" w:rsidRDefault="006F3AA8" w:rsidP="009E07F5">
                    <w:pPr>
                      <w:jc w:val="center"/>
                      <w:rPr>
                        <w:sz w:val="20"/>
                        <w:szCs w:val="20"/>
                      </w:rPr>
                    </w:pPr>
                    <w:r>
                      <w:rPr>
                        <w:sz w:val="20"/>
                        <w:szCs w:val="20"/>
                      </w:rPr>
                      <w:t xml:space="preserve">Нормативно-правові </w:t>
                    </w:r>
                  </w:p>
                </w:txbxContent>
              </v:textbox>
            </v:rect>
            <v:rect id="_x0000_s1412" style="position:absolute;left:6854;top:7301;width:1802;height:708">
              <v:textbox>
                <w:txbxContent>
                  <w:p w:rsidR="006F3AA8" w:rsidRPr="00667DC6" w:rsidRDefault="006F3AA8" w:rsidP="009E07F5">
                    <w:pPr>
                      <w:jc w:val="center"/>
                    </w:pPr>
                    <w:r w:rsidRPr="00667DC6">
                      <w:t xml:space="preserve">Інструменти </w:t>
                    </w:r>
                    <w:r>
                      <w:t xml:space="preserve">методичного </w:t>
                    </w:r>
                    <w:r w:rsidRPr="00667DC6">
                      <w:t xml:space="preserve">спрямування </w:t>
                    </w:r>
                  </w:p>
                </w:txbxContent>
              </v:textbox>
            </v:rect>
            <v:rect id="_x0000_s1413" style="position:absolute;left:2717;top:9281;width:1804;height:358">
              <v:textbox>
                <w:txbxContent>
                  <w:p w:rsidR="006F3AA8" w:rsidRPr="00AA334D" w:rsidRDefault="006F3AA8" w:rsidP="009E07F5">
                    <w:pPr>
                      <w:jc w:val="center"/>
                      <w:rPr>
                        <w:sz w:val="20"/>
                        <w:szCs w:val="20"/>
                      </w:rPr>
                    </w:pPr>
                    <w:r>
                      <w:rPr>
                        <w:sz w:val="20"/>
                        <w:szCs w:val="20"/>
                      </w:rPr>
                      <w:t xml:space="preserve">Синтезовані   </w:t>
                    </w:r>
                  </w:p>
                </w:txbxContent>
              </v:textbox>
            </v:rect>
            <v:rect id="_x0000_s1414" style="position:absolute;left:2717;top:8680;width:1804;height:450">
              <v:textbox>
                <w:txbxContent>
                  <w:p w:rsidR="006F3AA8" w:rsidRPr="00AA334D" w:rsidRDefault="006F3AA8" w:rsidP="009E07F5">
                    <w:pPr>
                      <w:jc w:val="center"/>
                      <w:rPr>
                        <w:sz w:val="20"/>
                        <w:szCs w:val="20"/>
                      </w:rPr>
                    </w:pPr>
                    <w:r>
                      <w:rPr>
                        <w:sz w:val="20"/>
                        <w:szCs w:val="20"/>
                      </w:rPr>
                      <w:t xml:space="preserve">Структурно-функціональні   </w:t>
                    </w:r>
                  </w:p>
                </w:txbxContent>
              </v:textbox>
            </v:rect>
            <v:rect id="_x0000_s1415" style="position:absolute;left:4806;top:8689;width:1804;height:441">
              <v:textbox>
                <w:txbxContent>
                  <w:p w:rsidR="006F3AA8" w:rsidRPr="00AA334D" w:rsidRDefault="006F3AA8" w:rsidP="009E07F5">
                    <w:pPr>
                      <w:jc w:val="center"/>
                      <w:rPr>
                        <w:sz w:val="20"/>
                        <w:szCs w:val="20"/>
                      </w:rPr>
                    </w:pPr>
                    <w:r>
                      <w:rPr>
                        <w:sz w:val="20"/>
                        <w:szCs w:val="20"/>
                      </w:rPr>
                      <w:t xml:space="preserve">Матеріальні   </w:t>
                    </w:r>
                  </w:p>
                </w:txbxContent>
              </v:textbox>
            </v:rect>
            <v:rect id="_x0000_s1416" style="position:absolute;left:4806;top:9282;width:1804;height:358">
              <v:textbox>
                <w:txbxContent>
                  <w:p w:rsidR="006F3AA8" w:rsidRPr="00AA334D" w:rsidRDefault="006F3AA8" w:rsidP="009E07F5">
                    <w:pPr>
                      <w:jc w:val="center"/>
                      <w:rPr>
                        <w:sz w:val="20"/>
                        <w:szCs w:val="20"/>
                      </w:rPr>
                    </w:pPr>
                    <w:r>
                      <w:rPr>
                        <w:sz w:val="20"/>
                        <w:szCs w:val="20"/>
                      </w:rPr>
                      <w:t xml:space="preserve">Людські  </w:t>
                    </w:r>
                  </w:p>
                </w:txbxContent>
              </v:textbox>
            </v:rect>
            <v:rect id="_x0000_s1417" style="position:absolute;left:6853;top:8158;width:1801;height:358">
              <v:textbox>
                <w:txbxContent>
                  <w:p w:rsidR="006F3AA8" w:rsidRPr="00AA334D" w:rsidRDefault="006F3AA8" w:rsidP="009E07F5">
                    <w:pPr>
                      <w:jc w:val="center"/>
                      <w:rPr>
                        <w:sz w:val="20"/>
                        <w:szCs w:val="20"/>
                      </w:rPr>
                    </w:pPr>
                    <w:r>
                      <w:rPr>
                        <w:sz w:val="20"/>
                        <w:szCs w:val="20"/>
                      </w:rPr>
                      <w:t xml:space="preserve">Аналіз та оцінка   </w:t>
                    </w:r>
                  </w:p>
                </w:txbxContent>
              </v:textbox>
            </v:rect>
            <v:rect id="_x0000_s1418" style="position:absolute;left:6854;top:9282;width:1800;height:358">
              <v:textbox>
                <w:txbxContent>
                  <w:p w:rsidR="006F3AA8" w:rsidRPr="00AA334D" w:rsidRDefault="006F3AA8" w:rsidP="009E07F5">
                    <w:pPr>
                      <w:jc w:val="center"/>
                      <w:rPr>
                        <w:sz w:val="20"/>
                        <w:szCs w:val="20"/>
                      </w:rPr>
                    </w:pPr>
                    <w:r>
                      <w:rPr>
                        <w:sz w:val="20"/>
                        <w:szCs w:val="20"/>
                      </w:rPr>
                      <w:t xml:space="preserve">Засоби контролю   </w:t>
                    </w:r>
                  </w:p>
                </w:txbxContent>
              </v:textbox>
            </v:rect>
            <v:rect id="_x0000_s1419" style="position:absolute;left:2575;top:9853;width:6485;height:496" strokeweight="1pt">
              <o:extrusion v:ext="view" backdepth="1in" viewpoint="0" viewpointorigin="0" skewangle="-90" type="perspective"/>
              <v:textbox style="mso-next-textbox:#_x0000_s1419">
                <w:txbxContent>
                  <w:p w:rsidR="006F3AA8" w:rsidRDefault="006F3AA8" w:rsidP="009E07F5">
                    <w:pPr>
                      <w:jc w:val="center"/>
                      <w:rPr>
                        <w:bCs/>
                      </w:rPr>
                    </w:pPr>
                    <w:r>
                      <w:t xml:space="preserve">Результати </w:t>
                    </w:r>
                    <w:r w:rsidRPr="00D94F5B">
                      <w:t xml:space="preserve"> </w:t>
                    </w:r>
                    <w:r w:rsidRPr="009E07F5">
                      <w:t>у</w:t>
                    </w:r>
                    <w:r w:rsidRPr="009E07F5">
                      <w:rPr>
                        <w:bCs/>
                      </w:rPr>
                      <w:t>правління операційною діяльністю</w:t>
                    </w:r>
                  </w:p>
                  <w:p w:rsidR="006F3AA8" w:rsidRPr="00E51131" w:rsidRDefault="006F3AA8" w:rsidP="009E07F5">
                    <w:pPr>
                      <w:jc w:val="center"/>
                    </w:pPr>
                    <w:r w:rsidRPr="009E07F5">
                      <w:rPr>
                        <w:bCs/>
                      </w:rPr>
                      <w:t xml:space="preserve"> ТОВ СП «Вітмарк-Україна»</w:t>
                    </w:r>
                  </w:p>
                  <w:p w:rsidR="006F3AA8" w:rsidRPr="00D94F5B" w:rsidRDefault="006F3AA8" w:rsidP="009E07F5">
                    <w:pPr>
                      <w:jc w:val="center"/>
                    </w:pPr>
                    <w:r>
                      <w:t xml:space="preserve"> </w:t>
                    </w:r>
                  </w:p>
                </w:txbxContent>
              </v:textbox>
            </v:rect>
            <v:shapetype id="_x0000_t32" coordsize="21600,21600" o:spt="32" o:oned="t" path="m,l21600,21600e" filled="f">
              <v:path arrowok="t" fillok="f" o:connecttype="none"/>
              <o:lock v:ext="edit" shapetype="t"/>
            </v:shapetype>
            <v:shape id="_x0000_s1420" type="#_x0000_t32" style="position:absolute;left:4521;top:3170;width:185;height:1" o:connectortype="straight">
              <v:stroke endarrow="block"/>
            </v:shape>
            <v:shape id="_x0000_s1421" type="#_x0000_t32" style="position:absolute;left:6854;top:3171;width:185;height:1" o:connectortype="straight">
              <v:stroke endarrow="block"/>
            </v:shape>
            <v:shape id="_x0000_s1422" type="#_x0000_t34" style="position:absolute;left:3866;top:3140;width:209;height:1045;rotation:90;flip:x" o:connectortype="elbow" adj="10763,64943,-260091">
              <v:stroke endarrow="block"/>
            </v:shape>
            <v:shape id="_x0000_s1423" type="#_x0000_t34" style="position:absolute;left:5033;top:3019;width:208;height:1287;rotation:90" o:connectortype="elbow" adj="10763,-52741,-488429">
              <v:stroke endarrow="block"/>
            </v:shape>
            <v:shape id="_x0000_s1424" type="#_x0000_t34" style="position:absolute;left:7440;top:3092;width:208;height:1141;rotation:90" o:connectortype="elbow" adj="10763,-59538,-715042">
              <v:stroke endarrow="block"/>
            </v:shape>
            <v:shape id="_x0000_s1425" type="#_x0000_t32" style="position:absolute;left:4493;top:4500;width:1;height:108" o:connectortype="straight">
              <v:stroke endarrow="block"/>
            </v:shape>
            <v:shape id="_x0000_s1426" type="#_x0000_t32" style="position:absolute;left:4493;top:5192;width:1;height:128" o:connectortype="straight">
              <v:stroke endarrow="block"/>
            </v:shape>
            <v:shape id="_x0000_s1427" type="#_x0000_t32" style="position:absolute;left:6973;top:4500;width:1;height:108" o:connectortype="straight">
              <v:stroke endarrow="block"/>
            </v:shape>
            <v:shape id="_x0000_s1428" type="#_x0000_t32" style="position:absolute;left:6973;top:5191;width:1;height:129" o:connectortype="straight">
              <v:stroke endarrow="block"/>
            </v:shape>
            <v:shape id="_x0000_s1429" type="#_x0000_t34" style="position:absolute;left:6273;top:3066;width:208;height:1193;rotation:90;flip:x" o:connectortype="elbow" adj="10763,56926,-488429">
              <v:stroke endarrow="block"/>
            </v:shape>
            <v:shape id="_x0000_s1430" type="#_x0000_t13" style="position:absolute;left:3862;top:6359;width:117;height:216"/>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_x0000_s1431" type="#_x0000_t66" style="position:absolute;left:7787;top:6359;width:121;height:194"/>
            <v:shape id="_x0000_s1432" type="#_x0000_t32" style="position:absolute;left:4521;top:7655;width:285;height:1" o:connectortype="straight"/>
            <v:shape id="_x0000_s1433" type="#_x0000_t32" style="position:absolute;left:6610;top:7655;width:244;height:1" o:connectortype="straight"/>
            <v:shape id="_x0000_s1434" type="#_x0000_t32" style="position:absolute;left:3619;top:8009;width:1;height:149" o:connectortype="straight">
              <v:stroke endarrow="block"/>
            </v:shape>
            <v:shape id="_x0000_s1435" type="#_x0000_t32" style="position:absolute;left:3619;top:8516;width:1;height:164" o:connectortype="straight">
              <v:stroke endarrow="block"/>
            </v:shape>
            <v:shape id="_x0000_s1436" type="#_x0000_t32" style="position:absolute;left:3619;top:9130;width:1;height:151" o:connectortype="straight">
              <v:stroke endarrow="block"/>
            </v:shape>
            <v:shape id="_x0000_s1437" type="#_x0000_t32" style="position:absolute;left:5708;top:8009;width:1;height:149" o:connectortype="straight">
              <v:stroke endarrow="block"/>
            </v:shape>
            <v:shape id="_x0000_s1438" type="#_x0000_t32" style="position:absolute;left:5708;top:8516;width:1;height:173" o:connectortype="straight">
              <v:stroke endarrow="block"/>
            </v:shape>
            <v:shape id="_x0000_s1439" type="#_x0000_t32" style="position:absolute;left:5708;top:9130;width:1;height:152" o:connectortype="straight">
              <v:stroke endarrow="block"/>
            </v:shape>
            <v:shape id="_x0000_s1440" type="#_x0000_t32" style="position:absolute;left:7753;top:8009;width:2;height:149;flip:x" o:connectortype="straight">
              <v:stroke endarrow="block"/>
            </v:shape>
            <v:shape id="_x0000_s1441" type="#_x0000_t32" style="position:absolute;left:7753;top:8516;width:1;height:173" o:connectortype="straight">
              <v:stroke endarrow="block"/>
            </v:shape>
            <v:shape id="_x0000_s1442" type="#_x0000_t32" style="position:absolute;left:7753;top:9130;width:1;height:152" o:connectortype="straight">
              <v:stroke endarrow="block"/>
            </v:shape>
            <v:shape id="_x0000_s1443" type="#_x0000_t67" style="position:absolute;left:5392;top:9702;width:796;height:151">
              <v:textbox style="layout-flow:vertical-ideographic"/>
            </v:shape>
            <v:shape id="_x0000_s1444" type="#_x0000_t34" style="position:absolute;left:5079;top:5284;width:218;height:1390;rotation:90;flip:x" o:connectortype="elbow" adj="10764,87261,-346598">
              <v:stroke endarrow="block"/>
            </v:shape>
            <v:shape id="_x0000_s1445" type="#_x0000_t34" style="position:absolute;left:6319;top:5434;width:218;height:1090;rotation:90" o:connectortype="elbow" adj="10764,-111356,-576356">
              <v:stroke endarrow="block"/>
            </v:shape>
            <v:shape id="_x0000_s1446" type="#_x0000_t67" style="position:absolute;left:5195;top:2447;width:1085;height:257">
              <v:textbox style="layout-flow:vertical-ideographic"/>
            </v:shape>
            <w10:wrap type="none"/>
            <w10:anchorlock/>
          </v:group>
        </w:pict>
      </w:r>
    </w:p>
    <w:p w:rsidR="009E07F5" w:rsidRPr="009E07F5" w:rsidRDefault="009E07F5" w:rsidP="009E07F5">
      <w:pPr>
        <w:spacing w:line="360" w:lineRule="auto"/>
        <w:ind w:firstLine="709"/>
        <w:jc w:val="both"/>
        <w:rPr>
          <w:sz w:val="28"/>
          <w:szCs w:val="28"/>
          <w:bdr w:val="none" w:sz="0" w:space="0" w:color="auto" w:frame="1"/>
        </w:rPr>
      </w:pPr>
      <w:r w:rsidRPr="007F2D99">
        <w:rPr>
          <w:sz w:val="28"/>
          <w:szCs w:val="28"/>
        </w:rPr>
        <w:t xml:space="preserve">Рис. </w:t>
      </w:r>
      <w:r>
        <w:rPr>
          <w:sz w:val="28"/>
          <w:szCs w:val="28"/>
        </w:rPr>
        <w:t>3</w:t>
      </w:r>
      <w:r w:rsidRPr="007F2D99">
        <w:rPr>
          <w:sz w:val="28"/>
          <w:szCs w:val="28"/>
        </w:rPr>
        <w:t>.</w:t>
      </w:r>
      <w:r>
        <w:rPr>
          <w:sz w:val="28"/>
          <w:szCs w:val="28"/>
        </w:rPr>
        <w:t>1</w:t>
      </w:r>
      <w:r w:rsidRPr="007F2D99">
        <w:rPr>
          <w:sz w:val="28"/>
          <w:szCs w:val="28"/>
        </w:rPr>
        <w:t xml:space="preserve">. </w:t>
      </w:r>
      <w:r w:rsidRPr="007F2D99">
        <w:rPr>
          <w:sz w:val="28"/>
          <w:szCs w:val="28"/>
          <w:bdr w:val="none" w:sz="0" w:space="0" w:color="auto" w:frame="1"/>
        </w:rPr>
        <w:t xml:space="preserve">Модель  механізму </w:t>
      </w:r>
      <w:r w:rsidRPr="009E07F5">
        <w:rPr>
          <w:sz w:val="28"/>
          <w:szCs w:val="28"/>
          <w:bdr w:val="none" w:sz="0" w:space="0" w:color="auto" w:frame="1"/>
        </w:rPr>
        <w:t>забезпечення у</w:t>
      </w:r>
      <w:r w:rsidRPr="009E07F5">
        <w:rPr>
          <w:bCs/>
          <w:sz w:val="28"/>
          <w:szCs w:val="28"/>
          <w:bdr w:val="none" w:sz="0" w:space="0" w:color="auto" w:frame="1"/>
        </w:rPr>
        <w:t>правління операційною діяльністю ТОВ СП «Вітмарк-Україна» в умовах глобальних викликів</w:t>
      </w:r>
      <w:r w:rsidRPr="009E07F5">
        <w:rPr>
          <w:sz w:val="28"/>
          <w:szCs w:val="28"/>
          <w:bdr w:val="none" w:sz="0" w:space="0" w:color="auto" w:frame="1"/>
        </w:rPr>
        <w:t xml:space="preserve"> </w:t>
      </w:r>
    </w:p>
    <w:p w:rsidR="009E07F5" w:rsidRDefault="009E07F5" w:rsidP="009E07F5">
      <w:pPr>
        <w:spacing w:line="360" w:lineRule="auto"/>
        <w:ind w:firstLine="709"/>
        <w:jc w:val="both"/>
        <w:rPr>
          <w:sz w:val="28"/>
          <w:szCs w:val="28"/>
        </w:rPr>
      </w:pPr>
      <w:r>
        <w:rPr>
          <w:sz w:val="28"/>
          <w:szCs w:val="28"/>
        </w:rPr>
        <w:lastRenderedPageBreak/>
        <w:t xml:space="preserve">Забезпечення ефективності </w:t>
      </w:r>
      <w:r w:rsidR="00522E43" w:rsidRPr="009E07F5">
        <w:rPr>
          <w:sz w:val="28"/>
          <w:szCs w:val="28"/>
          <w:bdr w:val="none" w:sz="0" w:space="0" w:color="auto" w:frame="1"/>
        </w:rPr>
        <w:t>у</w:t>
      </w:r>
      <w:r w:rsidR="00522E43" w:rsidRPr="009E07F5">
        <w:rPr>
          <w:bCs/>
          <w:sz w:val="28"/>
          <w:szCs w:val="28"/>
          <w:bdr w:val="none" w:sz="0" w:space="0" w:color="auto" w:frame="1"/>
        </w:rPr>
        <w:t>правління операційною діяльністю ТОВ СП «Вітмарк-Україна» в умовах глобальних викликів</w:t>
      </w:r>
      <w:r w:rsidR="00522E43">
        <w:rPr>
          <w:bCs/>
          <w:sz w:val="28"/>
          <w:szCs w:val="28"/>
          <w:bdr w:val="none" w:sz="0" w:space="0" w:color="auto" w:frame="1"/>
        </w:rPr>
        <w:t xml:space="preserve">  повинно </w:t>
      </w:r>
      <w:r>
        <w:rPr>
          <w:sz w:val="28"/>
          <w:szCs w:val="28"/>
        </w:rPr>
        <w:t xml:space="preserve"> здійснюється на основі впровадження системного та процесного методів.  </w:t>
      </w:r>
      <w:r w:rsidRPr="00742DDD">
        <w:rPr>
          <w:sz w:val="28"/>
          <w:szCs w:val="28"/>
        </w:rPr>
        <w:t xml:space="preserve"> </w:t>
      </w:r>
    </w:p>
    <w:p w:rsidR="00CA299F" w:rsidRPr="00187A4E" w:rsidRDefault="00CA299F" w:rsidP="00CA299F">
      <w:pPr>
        <w:spacing w:line="360" w:lineRule="auto"/>
        <w:ind w:firstLine="709"/>
        <w:jc w:val="both"/>
        <w:rPr>
          <w:sz w:val="28"/>
          <w:szCs w:val="28"/>
        </w:rPr>
      </w:pPr>
      <w:r>
        <w:rPr>
          <w:sz w:val="28"/>
          <w:szCs w:val="28"/>
        </w:rPr>
        <w:t xml:space="preserve">Таким чином, запропонований </w:t>
      </w:r>
      <w:r w:rsidRPr="002C0F3F">
        <w:rPr>
          <w:sz w:val="28"/>
          <w:szCs w:val="28"/>
        </w:rPr>
        <w:t xml:space="preserve">механізм </w:t>
      </w:r>
      <w:r w:rsidRPr="009E07F5">
        <w:rPr>
          <w:sz w:val="28"/>
          <w:szCs w:val="28"/>
          <w:bdr w:val="none" w:sz="0" w:space="0" w:color="auto" w:frame="1"/>
        </w:rPr>
        <w:t>забезпечення у</w:t>
      </w:r>
      <w:r w:rsidRPr="009E07F5">
        <w:rPr>
          <w:bCs/>
          <w:sz w:val="28"/>
          <w:szCs w:val="28"/>
          <w:bdr w:val="none" w:sz="0" w:space="0" w:color="auto" w:frame="1"/>
        </w:rPr>
        <w:t>правління операційною діяльністю ТОВ СП «Вітмарк-Україна» в умовах глобальних викликів</w:t>
      </w:r>
      <w:r w:rsidRPr="002C0F3F">
        <w:rPr>
          <w:sz w:val="28"/>
          <w:szCs w:val="28"/>
        </w:rPr>
        <w:t xml:space="preserve"> містить потужний комплекс інструментів та важелів, які уможливлюють методичне вирішення тактичних та операти</w:t>
      </w:r>
      <w:r>
        <w:rPr>
          <w:sz w:val="28"/>
          <w:szCs w:val="28"/>
        </w:rPr>
        <w:t>вних завдань на шляху вирішення оперативних завдань щодо виробництва готової продукції на підприємстві</w:t>
      </w:r>
      <w:r w:rsidRPr="002C0F3F">
        <w:rPr>
          <w:sz w:val="28"/>
          <w:szCs w:val="28"/>
        </w:rPr>
        <w:t xml:space="preserve">. До </w:t>
      </w:r>
      <w:r>
        <w:rPr>
          <w:sz w:val="28"/>
          <w:szCs w:val="28"/>
        </w:rPr>
        <w:t>і</w:t>
      </w:r>
      <w:r w:rsidRPr="002C0F3F">
        <w:rPr>
          <w:sz w:val="28"/>
          <w:szCs w:val="28"/>
        </w:rPr>
        <w:t>нструментальн</w:t>
      </w:r>
      <w:r>
        <w:rPr>
          <w:sz w:val="28"/>
          <w:szCs w:val="28"/>
        </w:rPr>
        <w:t>ого</w:t>
      </w:r>
      <w:r w:rsidRPr="002C0F3F">
        <w:rPr>
          <w:sz w:val="28"/>
          <w:szCs w:val="28"/>
        </w:rPr>
        <w:t xml:space="preserve"> забезпечення </w:t>
      </w:r>
      <w:r>
        <w:rPr>
          <w:sz w:val="28"/>
          <w:szCs w:val="28"/>
        </w:rPr>
        <w:t xml:space="preserve">запропоновано </w:t>
      </w:r>
      <w:r w:rsidRPr="002C0F3F">
        <w:rPr>
          <w:sz w:val="28"/>
          <w:szCs w:val="28"/>
        </w:rPr>
        <w:t xml:space="preserve">механізму </w:t>
      </w:r>
      <w:r>
        <w:rPr>
          <w:sz w:val="28"/>
          <w:szCs w:val="28"/>
        </w:rPr>
        <w:t xml:space="preserve">відносяться наступні: </w:t>
      </w:r>
      <w:r w:rsidRPr="00187A4E">
        <w:rPr>
          <w:sz w:val="28"/>
          <w:szCs w:val="28"/>
        </w:rPr>
        <w:t xml:space="preserve">інструменти організаційного, ресурсного та методичного  спрямування, </w:t>
      </w:r>
      <w:r>
        <w:rPr>
          <w:sz w:val="28"/>
          <w:szCs w:val="28"/>
        </w:rPr>
        <w:t xml:space="preserve">які за рахунок відповідних важелів, нормативів, прийомів, алгоритмів та способів розв’язують поставлені завдання щодо виробництва готової продукції </w:t>
      </w:r>
      <w:r w:rsidRPr="009E07F5">
        <w:rPr>
          <w:bCs/>
          <w:sz w:val="28"/>
          <w:szCs w:val="28"/>
          <w:bdr w:val="none" w:sz="0" w:space="0" w:color="auto" w:frame="1"/>
        </w:rPr>
        <w:t>ТОВ СП «Вітмарк-Україна»</w:t>
      </w:r>
      <w:r>
        <w:rPr>
          <w:sz w:val="28"/>
          <w:szCs w:val="28"/>
        </w:rPr>
        <w:t xml:space="preserve">. Зміст та наповненість кожної складової </w:t>
      </w:r>
      <w:r w:rsidRPr="002C0F3F">
        <w:rPr>
          <w:sz w:val="28"/>
          <w:szCs w:val="28"/>
        </w:rPr>
        <w:t>механізм</w:t>
      </w:r>
      <w:r>
        <w:rPr>
          <w:sz w:val="28"/>
          <w:szCs w:val="28"/>
        </w:rPr>
        <w:t>у</w:t>
      </w:r>
      <w:r w:rsidRPr="002C0F3F">
        <w:rPr>
          <w:sz w:val="28"/>
          <w:szCs w:val="28"/>
        </w:rPr>
        <w:t xml:space="preserve"> </w:t>
      </w:r>
      <w:r w:rsidRPr="009E07F5">
        <w:rPr>
          <w:sz w:val="28"/>
          <w:szCs w:val="28"/>
          <w:bdr w:val="none" w:sz="0" w:space="0" w:color="auto" w:frame="1"/>
        </w:rPr>
        <w:t>забезпечення у</w:t>
      </w:r>
      <w:r w:rsidRPr="009E07F5">
        <w:rPr>
          <w:bCs/>
          <w:sz w:val="28"/>
          <w:szCs w:val="28"/>
          <w:bdr w:val="none" w:sz="0" w:space="0" w:color="auto" w:frame="1"/>
        </w:rPr>
        <w:t xml:space="preserve">правління операційною діяльністю ТОВ СП «Вітмарк-Україна» </w:t>
      </w:r>
      <w:r>
        <w:rPr>
          <w:sz w:val="28"/>
          <w:szCs w:val="28"/>
        </w:rPr>
        <w:t xml:space="preserve">залежить від переліку цілей, завдань та специфіки функціонування певних підрозділів підприємства.  </w:t>
      </w:r>
      <w:r w:rsidRPr="00187A4E">
        <w:rPr>
          <w:sz w:val="28"/>
          <w:szCs w:val="28"/>
        </w:rPr>
        <w:t xml:space="preserve"> </w:t>
      </w:r>
    </w:p>
    <w:p w:rsidR="00CA299F" w:rsidRDefault="00CA299F" w:rsidP="009E07F5">
      <w:pPr>
        <w:spacing w:line="360" w:lineRule="auto"/>
        <w:ind w:firstLine="709"/>
        <w:jc w:val="both"/>
        <w:rPr>
          <w:sz w:val="28"/>
          <w:szCs w:val="28"/>
        </w:rPr>
      </w:pPr>
    </w:p>
    <w:p w:rsidR="00CA299F" w:rsidRDefault="00CA299F" w:rsidP="009E07F5">
      <w:pPr>
        <w:spacing w:line="360" w:lineRule="auto"/>
        <w:ind w:firstLine="709"/>
        <w:jc w:val="both"/>
        <w:rPr>
          <w:sz w:val="28"/>
          <w:szCs w:val="28"/>
        </w:rPr>
      </w:pPr>
    </w:p>
    <w:p w:rsidR="00CA299F" w:rsidRDefault="00CA299F" w:rsidP="009E07F5">
      <w:pPr>
        <w:spacing w:line="360" w:lineRule="auto"/>
        <w:ind w:firstLine="709"/>
        <w:jc w:val="both"/>
        <w:rPr>
          <w:sz w:val="28"/>
          <w:szCs w:val="28"/>
        </w:rPr>
      </w:pPr>
    </w:p>
    <w:p w:rsidR="00CA299F" w:rsidRDefault="00CA299F" w:rsidP="009E07F5">
      <w:pPr>
        <w:spacing w:line="360" w:lineRule="auto"/>
        <w:ind w:firstLine="709"/>
        <w:jc w:val="both"/>
        <w:rPr>
          <w:sz w:val="28"/>
          <w:szCs w:val="28"/>
        </w:rPr>
      </w:pPr>
    </w:p>
    <w:p w:rsidR="00CA299F" w:rsidRDefault="00CA299F" w:rsidP="009E07F5">
      <w:pPr>
        <w:spacing w:line="360" w:lineRule="auto"/>
        <w:ind w:firstLine="709"/>
        <w:jc w:val="both"/>
        <w:rPr>
          <w:sz w:val="28"/>
          <w:szCs w:val="28"/>
        </w:rPr>
      </w:pPr>
    </w:p>
    <w:p w:rsidR="00CA299F" w:rsidRDefault="00CA299F" w:rsidP="009E07F5">
      <w:pPr>
        <w:spacing w:line="360" w:lineRule="auto"/>
        <w:ind w:firstLine="709"/>
        <w:jc w:val="both"/>
        <w:rPr>
          <w:sz w:val="28"/>
          <w:szCs w:val="28"/>
        </w:rPr>
      </w:pPr>
    </w:p>
    <w:p w:rsidR="00CA299F" w:rsidRDefault="00CA299F" w:rsidP="009E07F5">
      <w:pPr>
        <w:spacing w:line="360" w:lineRule="auto"/>
        <w:ind w:firstLine="709"/>
        <w:jc w:val="both"/>
        <w:rPr>
          <w:sz w:val="28"/>
          <w:szCs w:val="28"/>
        </w:rPr>
      </w:pPr>
    </w:p>
    <w:p w:rsidR="00CA299F" w:rsidRDefault="00CA299F" w:rsidP="009E07F5">
      <w:pPr>
        <w:spacing w:line="360" w:lineRule="auto"/>
        <w:ind w:firstLine="709"/>
        <w:jc w:val="both"/>
        <w:rPr>
          <w:sz w:val="28"/>
          <w:szCs w:val="28"/>
        </w:rPr>
      </w:pPr>
    </w:p>
    <w:p w:rsidR="00CA299F" w:rsidRPr="00742DDD" w:rsidRDefault="00CA299F" w:rsidP="009E07F5">
      <w:pPr>
        <w:spacing w:line="360" w:lineRule="auto"/>
        <w:ind w:firstLine="709"/>
        <w:jc w:val="both"/>
        <w:rPr>
          <w:sz w:val="28"/>
          <w:szCs w:val="28"/>
        </w:rPr>
      </w:pPr>
    </w:p>
    <w:p w:rsidR="005A6CEF" w:rsidRDefault="005A6CEF" w:rsidP="00C84C2B">
      <w:pPr>
        <w:spacing w:line="360" w:lineRule="auto"/>
        <w:ind w:firstLine="709"/>
        <w:jc w:val="center"/>
        <w:rPr>
          <w:caps/>
          <w:sz w:val="28"/>
          <w:szCs w:val="28"/>
        </w:rPr>
      </w:pPr>
    </w:p>
    <w:p w:rsidR="005A6CEF" w:rsidRDefault="005A6CEF" w:rsidP="00C84C2B">
      <w:pPr>
        <w:spacing w:line="360" w:lineRule="auto"/>
        <w:ind w:firstLine="709"/>
        <w:jc w:val="center"/>
        <w:rPr>
          <w:caps/>
          <w:sz w:val="28"/>
          <w:szCs w:val="28"/>
        </w:rPr>
      </w:pPr>
    </w:p>
    <w:p w:rsidR="005A6CEF" w:rsidRDefault="005A6CEF" w:rsidP="00C84C2B">
      <w:pPr>
        <w:spacing w:line="360" w:lineRule="auto"/>
        <w:ind w:firstLine="709"/>
        <w:jc w:val="center"/>
        <w:rPr>
          <w:caps/>
          <w:sz w:val="28"/>
          <w:szCs w:val="28"/>
        </w:rPr>
      </w:pPr>
    </w:p>
    <w:p w:rsidR="005A6CEF" w:rsidRDefault="005A6CEF" w:rsidP="00C84C2B">
      <w:pPr>
        <w:spacing w:line="360" w:lineRule="auto"/>
        <w:ind w:firstLine="709"/>
        <w:jc w:val="center"/>
        <w:rPr>
          <w:caps/>
          <w:sz w:val="28"/>
          <w:szCs w:val="28"/>
        </w:rPr>
      </w:pPr>
    </w:p>
    <w:p w:rsidR="00C84C2B" w:rsidRPr="007B0EA5" w:rsidRDefault="00C84C2B" w:rsidP="00C84C2B">
      <w:pPr>
        <w:spacing w:line="360" w:lineRule="auto"/>
        <w:ind w:firstLine="709"/>
        <w:jc w:val="center"/>
        <w:rPr>
          <w:caps/>
          <w:sz w:val="28"/>
          <w:szCs w:val="28"/>
        </w:rPr>
      </w:pPr>
      <w:r w:rsidRPr="007B0EA5">
        <w:rPr>
          <w:caps/>
          <w:sz w:val="28"/>
          <w:szCs w:val="28"/>
        </w:rPr>
        <w:lastRenderedPageBreak/>
        <w:t xml:space="preserve">Висновки </w:t>
      </w:r>
    </w:p>
    <w:p w:rsidR="00C84C2B" w:rsidRPr="007B0EA5" w:rsidRDefault="00C84C2B" w:rsidP="00C84C2B">
      <w:pPr>
        <w:spacing w:line="360" w:lineRule="auto"/>
        <w:ind w:firstLine="709"/>
        <w:jc w:val="both"/>
        <w:rPr>
          <w:color w:val="231F20"/>
          <w:sz w:val="28"/>
          <w:szCs w:val="28"/>
          <w:bdr w:val="none" w:sz="0" w:space="0" w:color="auto" w:frame="1"/>
        </w:rPr>
      </w:pPr>
    </w:p>
    <w:p w:rsidR="00D314C8" w:rsidRPr="00F91C91" w:rsidRDefault="00D314C8" w:rsidP="004E6C6F">
      <w:pPr>
        <w:spacing w:line="360" w:lineRule="auto"/>
        <w:ind w:firstLine="709"/>
        <w:jc w:val="both"/>
        <w:rPr>
          <w:sz w:val="28"/>
          <w:szCs w:val="28"/>
        </w:rPr>
      </w:pPr>
      <w:r w:rsidRPr="007B0EA5">
        <w:rPr>
          <w:sz w:val="28"/>
          <w:szCs w:val="28"/>
        </w:rPr>
        <w:t>У кваліфікаційній роботі</w:t>
      </w:r>
      <w:r w:rsidR="00E200B6">
        <w:rPr>
          <w:sz w:val="28"/>
          <w:szCs w:val="28"/>
        </w:rPr>
        <w:t xml:space="preserve"> бакалавра</w:t>
      </w:r>
      <w:r w:rsidRPr="007B0EA5">
        <w:rPr>
          <w:sz w:val="28"/>
          <w:szCs w:val="28"/>
        </w:rPr>
        <w:t xml:space="preserve"> здійснено теоретичне узагальнення та запропоновано вирішення важливої науково-прикладної проблеми, що полягає у розробці </w:t>
      </w:r>
      <w:r w:rsidR="004E6C6F" w:rsidRPr="007B0EA5">
        <w:rPr>
          <w:sz w:val="28"/>
          <w:szCs w:val="28"/>
        </w:rPr>
        <w:t xml:space="preserve">теоретичне та методичне  </w:t>
      </w:r>
      <w:r w:rsidR="004E6C6F" w:rsidRPr="007B0EA5">
        <w:rPr>
          <w:color w:val="200F03"/>
          <w:sz w:val="28"/>
          <w:szCs w:val="28"/>
        </w:rPr>
        <w:t xml:space="preserve">обґрунтування </w:t>
      </w:r>
      <w:r w:rsidR="001F68B4">
        <w:rPr>
          <w:color w:val="200F03"/>
          <w:sz w:val="28"/>
          <w:szCs w:val="28"/>
        </w:rPr>
        <w:t xml:space="preserve">процесу </w:t>
      </w:r>
      <w:r w:rsidR="001F68B4" w:rsidRPr="00076225">
        <w:rPr>
          <w:color w:val="200F03"/>
          <w:sz w:val="28"/>
          <w:szCs w:val="28"/>
        </w:rPr>
        <w:t>у</w:t>
      </w:r>
      <w:r w:rsidR="001F68B4" w:rsidRPr="00076225">
        <w:rPr>
          <w:bCs/>
          <w:color w:val="200F03"/>
          <w:sz w:val="28"/>
          <w:szCs w:val="28"/>
        </w:rPr>
        <w:t>правління операційною діяльністю підприємства</w:t>
      </w:r>
      <w:r w:rsidR="001F68B4" w:rsidRPr="002A1796">
        <w:rPr>
          <w:bCs/>
          <w:sz w:val="28"/>
          <w:szCs w:val="28"/>
        </w:rPr>
        <w:t xml:space="preserve"> </w:t>
      </w:r>
      <w:r w:rsidR="001F68B4" w:rsidRPr="002A1796">
        <w:rPr>
          <w:bCs/>
          <w:color w:val="200F03"/>
          <w:sz w:val="28"/>
          <w:szCs w:val="28"/>
        </w:rPr>
        <w:t>в умовах глобальних викликів</w:t>
      </w:r>
      <w:r w:rsidRPr="007B0EA5">
        <w:rPr>
          <w:sz w:val="28"/>
          <w:szCs w:val="28"/>
        </w:rPr>
        <w:t>. Отримані наукові результати сприятимуть підвищенню ефективності систем</w:t>
      </w:r>
      <w:r w:rsidR="004E6C6F" w:rsidRPr="007B0EA5">
        <w:rPr>
          <w:sz w:val="28"/>
          <w:szCs w:val="28"/>
        </w:rPr>
        <w:t>и менеджменту на</w:t>
      </w:r>
      <w:r w:rsidR="00E200B6">
        <w:rPr>
          <w:sz w:val="28"/>
          <w:szCs w:val="28"/>
        </w:rPr>
        <w:t xml:space="preserve"> </w:t>
      </w:r>
      <w:r w:rsidR="001F68B4" w:rsidRPr="00084F60">
        <w:rPr>
          <w:sz w:val="28"/>
          <w:szCs w:val="28"/>
          <w:lang w:val="ru-RU"/>
        </w:rPr>
        <w:t xml:space="preserve">ТОВ СП </w:t>
      </w:r>
      <w:r w:rsidR="001F68B4" w:rsidRPr="00084F60">
        <w:rPr>
          <w:bCs/>
          <w:sz w:val="28"/>
          <w:szCs w:val="28"/>
          <w:lang w:val="ru-RU"/>
        </w:rPr>
        <w:t>«Вітмарк-Україна»</w:t>
      </w:r>
      <w:r w:rsidRPr="00F91C91">
        <w:rPr>
          <w:sz w:val="28"/>
          <w:szCs w:val="28"/>
        </w:rPr>
        <w:t xml:space="preserve">. </w:t>
      </w:r>
    </w:p>
    <w:p w:rsidR="000567CD" w:rsidRPr="007631A5" w:rsidRDefault="00405213" w:rsidP="000567CD">
      <w:pPr>
        <w:autoSpaceDE w:val="0"/>
        <w:autoSpaceDN w:val="0"/>
        <w:adjustRightInd w:val="0"/>
        <w:spacing w:line="360" w:lineRule="auto"/>
        <w:ind w:firstLine="709"/>
        <w:jc w:val="both"/>
        <w:rPr>
          <w:rFonts w:eastAsia="TimesNewRoman"/>
          <w:bCs/>
          <w:sz w:val="28"/>
          <w:szCs w:val="28"/>
        </w:rPr>
      </w:pPr>
      <w:r w:rsidRPr="00F91C91">
        <w:rPr>
          <w:sz w:val="28"/>
          <w:szCs w:val="28"/>
        </w:rPr>
        <w:t xml:space="preserve">Дослідження підтвердило, що </w:t>
      </w:r>
      <w:r w:rsidR="00AD5D92">
        <w:rPr>
          <w:sz w:val="28"/>
          <w:szCs w:val="28"/>
        </w:rPr>
        <w:t>в</w:t>
      </w:r>
      <w:r w:rsidR="00AD5D92">
        <w:rPr>
          <w:color w:val="200F03"/>
          <w:sz w:val="28"/>
          <w:szCs w:val="28"/>
        </w:rPr>
        <w:t xml:space="preserve"> умовах глобальних викликів </w:t>
      </w:r>
      <w:r w:rsidR="00AD5D92" w:rsidRPr="00D87CEC">
        <w:rPr>
          <w:color w:val="200F03"/>
          <w:sz w:val="28"/>
          <w:szCs w:val="28"/>
        </w:rPr>
        <w:t>та посиленням конкуренції між основними підсистемами управління</w:t>
      </w:r>
      <w:r w:rsidR="00AD5D92">
        <w:rPr>
          <w:color w:val="200F03"/>
          <w:sz w:val="28"/>
          <w:szCs w:val="28"/>
        </w:rPr>
        <w:t xml:space="preserve"> у господарській системі підприємства</w:t>
      </w:r>
      <w:r w:rsidR="00AD5D92" w:rsidRPr="00D87CEC">
        <w:rPr>
          <w:color w:val="200F03"/>
          <w:sz w:val="28"/>
          <w:szCs w:val="28"/>
        </w:rPr>
        <w:t xml:space="preserve">, операційний менеджмент </w:t>
      </w:r>
      <w:r w:rsidR="00AD5D92">
        <w:rPr>
          <w:color w:val="200F03"/>
          <w:sz w:val="28"/>
          <w:szCs w:val="28"/>
        </w:rPr>
        <w:t xml:space="preserve">займає головне </w:t>
      </w:r>
      <w:r w:rsidR="00AD5D92" w:rsidRPr="00D87CEC">
        <w:rPr>
          <w:color w:val="200F03"/>
          <w:sz w:val="28"/>
          <w:szCs w:val="28"/>
        </w:rPr>
        <w:t xml:space="preserve">місце </w:t>
      </w:r>
      <w:r w:rsidR="00AD5D92">
        <w:rPr>
          <w:color w:val="200F03"/>
          <w:sz w:val="28"/>
          <w:szCs w:val="28"/>
        </w:rPr>
        <w:t xml:space="preserve">у загальній </w:t>
      </w:r>
      <w:r w:rsidR="00AD5D92" w:rsidRPr="00D87CEC">
        <w:rPr>
          <w:color w:val="200F03"/>
          <w:sz w:val="28"/>
          <w:szCs w:val="28"/>
        </w:rPr>
        <w:t xml:space="preserve">системі менеджменту підприємства. </w:t>
      </w:r>
      <w:r w:rsidR="00AD5D92">
        <w:rPr>
          <w:color w:val="200F03"/>
          <w:sz w:val="28"/>
          <w:szCs w:val="28"/>
        </w:rPr>
        <w:t>О</w:t>
      </w:r>
      <w:r w:rsidR="00AD5D92" w:rsidRPr="00D87CEC">
        <w:rPr>
          <w:color w:val="200F03"/>
          <w:sz w:val="28"/>
          <w:szCs w:val="28"/>
        </w:rPr>
        <w:t xml:space="preserve">пераційний менеджмент </w:t>
      </w:r>
      <w:r w:rsidR="00AD5D92">
        <w:rPr>
          <w:color w:val="200F03"/>
          <w:sz w:val="28"/>
          <w:szCs w:val="28"/>
        </w:rPr>
        <w:t xml:space="preserve">забезпечує підприємства </w:t>
      </w:r>
      <w:r w:rsidR="00AD5D92" w:rsidRPr="00D87CEC">
        <w:rPr>
          <w:color w:val="200F03"/>
          <w:sz w:val="28"/>
          <w:szCs w:val="28"/>
        </w:rPr>
        <w:t>необхідні ресурс</w:t>
      </w:r>
      <w:r w:rsidR="00AD5D92">
        <w:rPr>
          <w:color w:val="200F03"/>
          <w:sz w:val="28"/>
          <w:szCs w:val="28"/>
        </w:rPr>
        <w:t xml:space="preserve">ами, управляє </w:t>
      </w:r>
      <w:r w:rsidR="00AD5D92" w:rsidRPr="00D87CEC">
        <w:rPr>
          <w:color w:val="200F03"/>
          <w:sz w:val="28"/>
          <w:szCs w:val="28"/>
        </w:rPr>
        <w:t>процесом перетворення</w:t>
      </w:r>
      <w:r w:rsidR="00AD5D92">
        <w:rPr>
          <w:color w:val="200F03"/>
          <w:sz w:val="28"/>
          <w:szCs w:val="28"/>
        </w:rPr>
        <w:t xml:space="preserve"> ресурсів </w:t>
      </w:r>
      <w:r w:rsidR="00AD5D92" w:rsidRPr="00D87CEC">
        <w:rPr>
          <w:color w:val="200F03"/>
          <w:sz w:val="28"/>
          <w:szCs w:val="28"/>
        </w:rPr>
        <w:t>на готов</w:t>
      </w:r>
      <w:r w:rsidR="00AD5D92">
        <w:rPr>
          <w:color w:val="200F03"/>
          <w:sz w:val="28"/>
          <w:szCs w:val="28"/>
        </w:rPr>
        <w:t>у продукцію або послуги</w:t>
      </w:r>
      <w:r w:rsidR="00AD5D92" w:rsidRPr="00D87CEC">
        <w:rPr>
          <w:color w:val="200F03"/>
          <w:sz w:val="28"/>
          <w:szCs w:val="28"/>
        </w:rPr>
        <w:t xml:space="preserve">, що впливає на </w:t>
      </w:r>
      <w:r w:rsidR="00AD5D92">
        <w:rPr>
          <w:color w:val="200F03"/>
          <w:sz w:val="28"/>
          <w:szCs w:val="28"/>
        </w:rPr>
        <w:t xml:space="preserve">результативність та </w:t>
      </w:r>
      <w:r w:rsidR="00AD5D92" w:rsidRPr="00D87CEC">
        <w:rPr>
          <w:color w:val="200F03"/>
          <w:sz w:val="28"/>
          <w:szCs w:val="28"/>
        </w:rPr>
        <w:t>ефективн</w:t>
      </w:r>
      <w:r w:rsidR="00AD5D92">
        <w:rPr>
          <w:color w:val="200F03"/>
          <w:sz w:val="28"/>
          <w:szCs w:val="28"/>
        </w:rPr>
        <w:t xml:space="preserve">ість </w:t>
      </w:r>
      <w:r w:rsidR="00AD5D92" w:rsidRPr="00D87CEC">
        <w:rPr>
          <w:color w:val="200F03"/>
          <w:sz w:val="28"/>
          <w:szCs w:val="28"/>
        </w:rPr>
        <w:t xml:space="preserve">основних напрямів діяльності </w:t>
      </w:r>
      <w:r w:rsidR="00AD5D92">
        <w:rPr>
          <w:color w:val="200F03"/>
          <w:sz w:val="28"/>
          <w:szCs w:val="28"/>
        </w:rPr>
        <w:t>підприємства.</w:t>
      </w:r>
      <w:r w:rsidR="000567CD" w:rsidRPr="007631A5">
        <w:rPr>
          <w:rFonts w:eastAsia="TimesNewRoman"/>
          <w:bCs/>
          <w:sz w:val="28"/>
          <w:szCs w:val="28"/>
        </w:rPr>
        <w:t xml:space="preserve"> </w:t>
      </w:r>
    </w:p>
    <w:p w:rsidR="00B01E4C" w:rsidRPr="00B01E4C" w:rsidRDefault="00044755" w:rsidP="00B01E4C">
      <w:pPr>
        <w:spacing w:line="360" w:lineRule="auto"/>
        <w:ind w:firstLine="720"/>
        <w:jc w:val="both"/>
        <w:rPr>
          <w:sz w:val="28"/>
          <w:szCs w:val="28"/>
        </w:rPr>
      </w:pPr>
      <w:r w:rsidRPr="00C80E04">
        <w:rPr>
          <w:sz w:val="28"/>
          <w:szCs w:val="28"/>
        </w:rPr>
        <w:t xml:space="preserve">Доведено, що </w:t>
      </w:r>
      <w:r w:rsidR="00B01E4C">
        <w:rPr>
          <w:sz w:val="28"/>
          <w:szCs w:val="28"/>
        </w:rPr>
        <w:t>о</w:t>
      </w:r>
      <w:r w:rsidR="00B01E4C" w:rsidRPr="00B01E4C">
        <w:rPr>
          <w:sz w:val="28"/>
          <w:szCs w:val="28"/>
        </w:rPr>
        <w:t>пераційний менеджмент на підприємстві, як правило, спрямований на управління фізичними та якісними змінами у виробничій діяльності підприємства, результатами якої є випуск готової продукції (робіт, послуг), тому, оперативний менеджмент це діяльність, яка взаємопов’язана з управлінням наступних процесів:</w:t>
      </w:r>
      <w:r w:rsidR="00B01E4C">
        <w:rPr>
          <w:sz w:val="28"/>
          <w:szCs w:val="28"/>
        </w:rPr>
        <w:t xml:space="preserve"> </w:t>
      </w:r>
      <w:r w:rsidR="00B01E4C" w:rsidRPr="00B01E4C">
        <w:rPr>
          <w:sz w:val="28"/>
          <w:szCs w:val="28"/>
        </w:rPr>
        <w:t>забезпечення поставки ресурсів для виготовлення готової продукції на підприємстві;</w:t>
      </w:r>
      <w:r w:rsidR="00B01E4C">
        <w:rPr>
          <w:sz w:val="28"/>
          <w:szCs w:val="28"/>
        </w:rPr>
        <w:t xml:space="preserve"> </w:t>
      </w:r>
      <w:r w:rsidR="00B01E4C" w:rsidRPr="00B01E4C">
        <w:rPr>
          <w:sz w:val="28"/>
          <w:szCs w:val="28"/>
        </w:rPr>
        <w:t>перетворення ресурсів на готовий продукт;</w:t>
      </w:r>
      <w:r w:rsidR="00B01E4C">
        <w:rPr>
          <w:sz w:val="28"/>
          <w:szCs w:val="28"/>
        </w:rPr>
        <w:t xml:space="preserve"> </w:t>
      </w:r>
      <w:r w:rsidR="00B01E4C" w:rsidRPr="00B01E4C">
        <w:rPr>
          <w:sz w:val="28"/>
          <w:szCs w:val="28"/>
        </w:rPr>
        <w:t>доставки готової продукції споживачам.</w:t>
      </w:r>
    </w:p>
    <w:p w:rsidR="00B01E4C" w:rsidRPr="00B01E4C" w:rsidRDefault="000A1FFC" w:rsidP="00B01E4C">
      <w:pPr>
        <w:spacing w:line="360" w:lineRule="auto"/>
        <w:ind w:firstLine="720"/>
        <w:jc w:val="both"/>
        <w:rPr>
          <w:rFonts w:eastAsia="Calibri"/>
          <w:bCs/>
          <w:sz w:val="28"/>
          <w:szCs w:val="28"/>
          <w:lang w:eastAsia="en-US"/>
        </w:rPr>
      </w:pPr>
      <w:r w:rsidRPr="00C80E04">
        <w:rPr>
          <w:sz w:val="28"/>
          <w:szCs w:val="28"/>
        </w:rPr>
        <w:t xml:space="preserve">З’ясовано, що </w:t>
      </w:r>
      <w:r w:rsidR="00B01E4C">
        <w:rPr>
          <w:sz w:val="28"/>
          <w:szCs w:val="28"/>
        </w:rPr>
        <w:t>о</w:t>
      </w:r>
      <w:r w:rsidR="00B01E4C" w:rsidRPr="00B01E4C">
        <w:rPr>
          <w:rFonts w:eastAsia="Calibri"/>
          <w:sz w:val="28"/>
          <w:szCs w:val="28"/>
          <w:lang w:eastAsia="en-US"/>
        </w:rPr>
        <w:t xml:space="preserve">пераційний менеджмент на підприємстві – це господарська діяльність, яка  пов’язана із перетворенням підприємством різноманітних ресурсів (активів) у готову продукцію або послуги. </w:t>
      </w:r>
      <w:r w:rsidR="00356002">
        <w:rPr>
          <w:rFonts w:eastAsia="Calibri"/>
          <w:sz w:val="28"/>
          <w:szCs w:val="28"/>
          <w:lang w:eastAsia="en-US"/>
        </w:rPr>
        <w:t>Д</w:t>
      </w:r>
      <w:r w:rsidR="00B01E4C" w:rsidRPr="00B01E4C">
        <w:rPr>
          <w:rFonts w:eastAsia="Calibri"/>
          <w:sz w:val="28"/>
          <w:szCs w:val="28"/>
          <w:lang w:eastAsia="en-US"/>
        </w:rPr>
        <w:t>іяльність із створення готової продукції або надання послуг називають операціями</w:t>
      </w:r>
      <w:r w:rsidR="00356002">
        <w:rPr>
          <w:rFonts w:eastAsia="Calibri"/>
          <w:sz w:val="28"/>
          <w:szCs w:val="28"/>
          <w:lang w:eastAsia="en-US"/>
        </w:rPr>
        <w:t xml:space="preserve">. </w:t>
      </w:r>
      <w:r w:rsidR="00B01E4C" w:rsidRPr="00B01E4C">
        <w:rPr>
          <w:rFonts w:eastAsia="Calibri"/>
          <w:sz w:val="28"/>
          <w:szCs w:val="28"/>
          <w:lang w:eastAsia="en-US"/>
        </w:rPr>
        <w:t xml:space="preserve">Операції у господарському середовищі – це цілеспрямований процес, вид діяльності або певні взаємопов’язані дії практичного характеру, тому  операції є невід’ємним атрибутом у господарській системі підприємства, якій властиві </w:t>
      </w:r>
      <w:r w:rsidR="00B01E4C" w:rsidRPr="00B01E4C">
        <w:rPr>
          <w:rFonts w:eastAsia="Calibri"/>
          <w:sz w:val="28"/>
          <w:szCs w:val="28"/>
          <w:lang w:eastAsia="en-US"/>
        </w:rPr>
        <w:lastRenderedPageBreak/>
        <w:t>функціональність, організованість і продуктивність.</w:t>
      </w:r>
      <w:r w:rsidR="00356002">
        <w:rPr>
          <w:rFonts w:eastAsia="Calibri"/>
          <w:sz w:val="28"/>
          <w:szCs w:val="28"/>
          <w:lang w:eastAsia="en-US"/>
        </w:rPr>
        <w:t xml:space="preserve"> </w:t>
      </w:r>
      <w:r w:rsidR="00B01E4C" w:rsidRPr="00B01E4C">
        <w:rPr>
          <w:rFonts w:eastAsia="Calibri"/>
          <w:sz w:val="28"/>
          <w:szCs w:val="28"/>
          <w:lang w:eastAsia="en-US"/>
        </w:rPr>
        <w:t>Всі організаційні функції у господарській системі підприємства є операціями, а будь-яка управлінська діяльність у господарській системі підприємства включає в себе операційний менеджмент.</w:t>
      </w:r>
      <w:r w:rsidR="00356002">
        <w:rPr>
          <w:rFonts w:eastAsia="Calibri"/>
          <w:sz w:val="28"/>
          <w:szCs w:val="28"/>
          <w:lang w:eastAsia="en-US"/>
        </w:rPr>
        <w:t xml:space="preserve"> </w:t>
      </w:r>
      <w:r w:rsidR="00B01E4C" w:rsidRPr="00B01E4C">
        <w:rPr>
          <w:rFonts w:eastAsia="Calibri"/>
          <w:sz w:val="28"/>
          <w:szCs w:val="28"/>
          <w:lang w:eastAsia="en-US"/>
        </w:rPr>
        <w:t>На наш погляд, операційне управління загалом засноване на найбільш ефективному поєднанні всіх видів виробничих ресурсів, активів підприємства,  на основі інноваційних технологій, з метою підвищення результативності й  ефективності господарської діяльності та зміцнення підприємства та його позиції у ринковому середовищі за  рахунок комплексної системи заходів та алгоритмів.</w:t>
      </w:r>
      <w:r w:rsidR="00B01E4C" w:rsidRPr="00B01E4C">
        <w:rPr>
          <w:rFonts w:eastAsia="Calibri"/>
          <w:bCs/>
          <w:sz w:val="28"/>
          <w:szCs w:val="28"/>
          <w:lang w:eastAsia="en-US"/>
        </w:rPr>
        <w:t xml:space="preserve"> </w:t>
      </w:r>
    </w:p>
    <w:p w:rsidR="00356002" w:rsidRDefault="000A1FFC" w:rsidP="00356002">
      <w:pPr>
        <w:spacing w:line="360" w:lineRule="auto"/>
        <w:ind w:firstLine="720"/>
        <w:jc w:val="both"/>
        <w:rPr>
          <w:rFonts w:eastAsia="TimesNewRoman"/>
          <w:bCs/>
          <w:sz w:val="28"/>
          <w:szCs w:val="28"/>
        </w:rPr>
      </w:pPr>
      <w:r w:rsidRPr="000567CD">
        <w:rPr>
          <w:rFonts w:eastAsia="Calibri"/>
          <w:sz w:val="28"/>
          <w:szCs w:val="28"/>
          <w:lang w:eastAsia="en-US"/>
        </w:rPr>
        <w:t xml:space="preserve">Обґрунтовано, що </w:t>
      </w:r>
      <w:r w:rsidR="00356002">
        <w:rPr>
          <w:rFonts w:eastAsia="TimesNewRoman"/>
          <w:bCs/>
          <w:sz w:val="28"/>
          <w:szCs w:val="28"/>
        </w:rPr>
        <w:t>о</w:t>
      </w:r>
      <w:r w:rsidR="00356002" w:rsidRPr="00FF53FA">
        <w:rPr>
          <w:rFonts w:eastAsia="TimesNewRoman"/>
          <w:bCs/>
          <w:sz w:val="28"/>
          <w:szCs w:val="28"/>
        </w:rPr>
        <w:t>пераційний менеджмент</w:t>
      </w:r>
      <w:r w:rsidR="00356002">
        <w:rPr>
          <w:rFonts w:eastAsia="TimesNewRoman"/>
          <w:bCs/>
          <w:sz w:val="28"/>
          <w:szCs w:val="28"/>
        </w:rPr>
        <w:t xml:space="preserve"> у господарській системі  підприємства </w:t>
      </w:r>
      <w:r w:rsidR="00356002" w:rsidRPr="00FF53FA">
        <w:rPr>
          <w:rFonts w:eastAsia="TimesNewRoman"/>
          <w:bCs/>
          <w:sz w:val="28"/>
          <w:szCs w:val="28"/>
        </w:rPr>
        <w:t xml:space="preserve"> забезпечує розвиток організаційн</w:t>
      </w:r>
      <w:r w:rsidR="00356002">
        <w:rPr>
          <w:rFonts w:eastAsia="TimesNewRoman"/>
          <w:bCs/>
          <w:sz w:val="28"/>
          <w:szCs w:val="28"/>
        </w:rPr>
        <w:t xml:space="preserve">о-функціональних </w:t>
      </w:r>
      <w:r w:rsidR="00356002" w:rsidRPr="00FF53FA">
        <w:rPr>
          <w:rFonts w:eastAsia="TimesNewRoman"/>
          <w:bCs/>
          <w:sz w:val="28"/>
          <w:szCs w:val="28"/>
        </w:rPr>
        <w:t xml:space="preserve">систем для найбільш </w:t>
      </w:r>
      <w:r w:rsidR="00356002">
        <w:rPr>
          <w:rFonts w:eastAsia="TimesNewRoman"/>
          <w:bCs/>
          <w:sz w:val="28"/>
          <w:szCs w:val="28"/>
        </w:rPr>
        <w:t xml:space="preserve">результативного й </w:t>
      </w:r>
      <w:r w:rsidR="00356002" w:rsidRPr="00FF53FA">
        <w:rPr>
          <w:rFonts w:eastAsia="TimesNewRoman"/>
          <w:bCs/>
          <w:sz w:val="28"/>
          <w:szCs w:val="28"/>
        </w:rPr>
        <w:t xml:space="preserve">ефективного використання </w:t>
      </w:r>
      <w:r w:rsidR="00356002">
        <w:rPr>
          <w:rFonts w:eastAsia="TimesNewRoman"/>
          <w:bCs/>
          <w:sz w:val="28"/>
          <w:szCs w:val="28"/>
        </w:rPr>
        <w:t xml:space="preserve">всіх видів матеріальних і фінансових ресурсів, </w:t>
      </w:r>
      <w:r w:rsidR="00356002" w:rsidRPr="00FF53FA">
        <w:rPr>
          <w:rFonts w:eastAsia="TimesNewRoman"/>
          <w:bCs/>
          <w:sz w:val="28"/>
          <w:szCs w:val="28"/>
        </w:rPr>
        <w:t xml:space="preserve"> людськ</w:t>
      </w:r>
      <w:r w:rsidR="00356002">
        <w:rPr>
          <w:rFonts w:eastAsia="TimesNewRoman"/>
          <w:bCs/>
          <w:sz w:val="28"/>
          <w:szCs w:val="28"/>
        </w:rPr>
        <w:t>ого</w:t>
      </w:r>
      <w:r w:rsidR="00356002" w:rsidRPr="00FF53FA">
        <w:rPr>
          <w:rFonts w:eastAsia="TimesNewRoman"/>
          <w:bCs/>
          <w:sz w:val="28"/>
          <w:szCs w:val="28"/>
        </w:rPr>
        <w:t xml:space="preserve"> </w:t>
      </w:r>
      <w:r w:rsidR="00356002">
        <w:rPr>
          <w:rFonts w:eastAsia="TimesNewRoman"/>
          <w:bCs/>
          <w:sz w:val="28"/>
          <w:szCs w:val="28"/>
        </w:rPr>
        <w:t>капіталу</w:t>
      </w:r>
      <w:r w:rsidR="00356002" w:rsidRPr="00FF53FA">
        <w:rPr>
          <w:rFonts w:eastAsia="TimesNewRoman"/>
          <w:bCs/>
          <w:sz w:val="28"/>
          <w:szCs w:val="28"/>
        </w:rPr>
        <w:t xml:space="preserve">, </w:t>
      </w:r>
      <w:r w:rsidR="00356002">
        <w:rPr>
          <w:rFonts w:eastAsia="TimesNewRoman"/>
          <w:bCs/>
          <w:sz w:val="28"/>
          <w:szCs w:val="28"/>
        </w:rPr>
        <w:t>основних засобів, нематеріальних активів</w:t>
      </w:r>
      <w:r w:rsidR="00356002" w:rsidRPr="00FF53FA">
        <w:rPr>
          <w:rFonts w:eastAsia="TimesNewRoman"/>
          <w:bCs/>
          <w:sz w:val="28"/>
          <w:szCs w:val="28"/>
        </w:rPr>
        <w:t xml:space="preserve"> та виробничих потужностей у процесі виробництва </w:t>
      </w:r>
      <w:r w:rsidR="00356002">
        <w:rPr>
          <w:rFonts w:eastAsia="TimesNewRoman"/>
          <w:bCs/>
          <w:sz w:val="28"/>
          <w:szCs w:val="28"/>
        </w:rPr>
        <w:t xml:space="preserve">готової </w:t>
      </w:r>
      <w:r w:rsidR="00356002" w:rsidRPr="00FF53FA">
        <w:rPr>
          <w:rFonts w:eastAsia="TimesNewRoman"/>
          <w:bCs/>
          <w:sz w:val="28"/>
          <w:szCs w:val="28"/>
        </w:rPr>
        <w:t xml:space="preserve">продукції </w:t>
      </w:r>
      <w:r w:rsidR="00356002">
        <w:rPr>
          <w:rFonts w:eastAsia="TimesNewRoman"/>
          <w:bCs/>
          <w:sz w:val="28"/>
          <w:szCs w:val="28"/>
        </w:rPr>
        <w:t>(</w:t>
      </w:r>
      <w:r w:rsidR="00356002" w:rsidRPr="00FF53FA">
        <w:rPr>
          <w:rFonts w:eastAsia="TimesNewRoman"/>
          <w:bCs/>
          <w:sz w:val="28"/>
          <w:szCs w:val="28"/>
        </w:rPr>
        <w:t>надання послуг</w:t>
      </w:r>
      <w:r w:rsidR="00356002">
        <w:rPr>
          <w:rFonts w:eastAsia="TimesNewRoman"/>
          <w:bCs/>
          <w:sz w:val="28"/>
          <w:szCs w:val="28"/>
        </w:rPr>
        <w:t>, виконання робіт)</w:t>
      </w:r>
      <w:r w:rsidR="00356002" w:rsidRPr="00FF53FA">
        <w:rPr>
          <w:rFonts w:eastAsia="TimesNewRoman"/>
          <w:bCs/>
          <w:sz w:val="28"/>
          <w:szCs w:val="28"/>
        </w:rPr>
        <w:t xml:space="preserve"> та </w:t>
      </w:r>
      <w:r w:rsidR="00356002">
        <w:rPr>
          <w:rFonts w:eastAsia="TimesNewRoman"/>
          <w:bCs/>
          <w:sz w:val="28"/>
          <w:szCs w:val="28"/>
        </w:rPr>
        <w:t xml:space="preserve">відповідно, </w:t>
      </w:r>
      <w:r w:rsidR="00356002" w:rsidRPr="00FF53FA">
        <w:rPr>
          <w:rFonts w:eastAsia="TimesNewRoman"/>
          <w:bCs/>
          <w:sz w:val="28"/>
          <w:szCs w:val="28"/>
        </w:rPr>
        <w:t xml:space="preserve">управління ними. </w:t>
      </w:r>
    </w:p>
    <w:p w:rsidR="00356002" w:rsidRDefault="00356002" w:rsidP="00356002">
      <w:pPr>
        <w:spacing w:line="360" w:lineRule="auto"/>
        <w:ind w:firstLine="720"/>
        <w:jc w:val="both"/>
        <w:rPr>
          <w:rFonts w:eastAsia="TimesNewRoman"/>
          <w:bCs/>
          <w:sz w:val="28"/>
          <w:szCs w:val="28"/>
        </w:rPr>
      </w:pPr>
      <w:r w:rsidRPr="00FF53FA">
        <w:rPr>
          <w:rFonts w:eastAsia="TimesNewRoman"/>
          <w:bCs/>
          <w:sz w:val="28"/>
          <w:szCs w:val="28"/>
        </w:rPr>
        <w:t xml:space="preserve">Діяльність </w:t>
      </w:r>
      <w:r>
        <w:rPr>
          <w:rFonts w:eastAsia="TimesNewRoman"/>
          <w:bCs/>
          <w:sz w:val="28"/>
          <w:szCs w:val="28"/>
        </w:rPr>
        <w:t xml:space="preserve">у господарській системі </w:t>
      </w:r>
      <w:r w:rsidRPr="00FF53FA">
        <w:rPr>
          <w:rFonts w:eastAsia="TimesNewRoman"/>
          <w:bCs/>
          <w:sz w:val="28"/>
          <w:szCs w:val="28"/>
        </w:rPr>
        <w:t xml:space="preserve">підприємства, </w:t>
      </w:r>
      <w:r>
        <w:rPr>
          <w:rFonts w:eastAsia="TimesNewRoman"/>
          <w:bCs/>
          <w:sz w:val="28"/>
          <w:szCs w:val="28"/>
        </w:rPr>
        <w:t xml:space="preserve">яка </w:t>
      </w:r>
      <w:r w:rsidRPr="00FF53FA">
        <w:rPr>
          <w:rFonts w:eastAsia="TimesNewRoman"/>
          <w:bCs/>
          <w:sz w:val="28"/>
          <w:szCs w:val="28"/>
        </w:rPr>
        <w:t xml:space="preserve">пов’язана з виробництвом </w:t>
      </w:r>
      <w:r>
        <w:rPr>
          <w:rFonts w:eastAsia="TimesNewRoman"/>
          <w:bCs/>
          <w:sz w:val="28"/>
          <w:szCs w:val="28"/>
        </w:rPr>
        <w:t xml:space="preserve">готової </w:t>
      </w:r>
      <w:r w:rsidRPr="00FF53FA">
        <w:rPr>
          <w:rFonts w:eastAsia="TimesNewRoman"/>
          <w:bCs/>
          <w:sz w:val="28"/>
          <w:szCs w:val="28"/>
        </w:rPr>
        <w:t xml:space="preserve">продукції </w:t>
      </w:r>
      <w:r>
        <w:rPr>
          <w:rFonts w:eastAsia="TimesNewRoman"/>
          <w:bCs/>
          <w:sz w:val="28"/>
          <w:szCs w:val="28"/>
        </w:rPr>
        <w:t>(</w:t>
      </w:r>
      <w:r w:rsidRPr="00FF53FA">
        <w:rPr>
          <w:rFonts w:eastAsia="TimesNewRoman"/>
          <w:bCs/>
          <w:sz w:val="28"/>
          <w:szCs w:val="28"/>
        </w:rPr>
        <w:t>надання послуг</w:t>
      </w:r>
      <w:r>
        <w:rPr>
          <w:rFonts w:eastAsia="TimesNewRoman"/>
          <w:bCs/>
          <w:sz w:val="28"/>
          <w:szCs w:val="28"/>
        </w:rPr>
        <w:t>, виконання робіт)</w:t>
      </w:r>
      <w:r w:rsidRPr="00FF53FA">
        <w:rPr>
          <w:rFonts w:eastAsia="TimesNewRoman"/>
          <w:bCs/>
          <w:sz w:val="28"/>
          <w:szCs w:val="28"/>
        </w:rPr>
        <w:t xml:space="preserve"> в економічних умовах ринку, має певні </w:t>
      </w:r>
      <w:r>
        <w:rPr>
          <w:rFonts w:eastAsia="TimesNewRoman"/>
          <w:bCs/>
          <w:sz w:val="28"/>
          <w:szCs w:val="28"/>
        </w:rPr>
        <w:t>соціально-</w:t>
      </w:r>
      <w:r w:rsidRPr="00FF53FA">
        <w:rPr>
          <w:rFonts w:eastAsia="TimesNewRoman"/>
          <w:bCs/>
          <w:sz w:val="28"/>
          <w:szCs w:val="28"/>
        </w:rPr>
        <w:t xml:space="preserve">економічні наслідки, що характеризують рівень </w:t>
      </w:r>
      <w:r>
        <w:rPr>
          <w:rFonts w:eastAsia="TimesNewRoman"/>
          <w:bCs/>
          <w:sz w:val="28"/>
          <w:szCs w:val="28"/>
        </w:rPr>
        <w:t xml:space="preserve">результативності й </w:t>
      </w:r>
      <w:r w:rsidRPr="00FF53FA">
        <w:rPr>
          <w:rFonts w:eastAsia="TimesNewRoman"/>
          <w:bCs/>
          <w:sz w:val="28"/>
          <w:szCs w:val="28"/>
        </w:rPr>
        <w:t xml:space="preserve">ефективності </w:t>
      </w:r>
      <w:r>
        <w:rPr>
          <w:rFonts w:eastAsia="TimesNewRoman"/>
          <w:bCs/>
          <w:sz w:val="28"/>
          <w:szCs w:val="28"/>
        </w:rPr>
        <w:t xml:space="preserve">операційної </w:t>
      </w:r>
      <w:r w:rsidRPr="00FF53FA">
        <w:rPr>
          <w:rFonts w:eastAsia="TimesNewRoman"/>
          <w:bCs/>
          <w:sz w:val="28"/>
          <w:szCs w:val="28"/>
        </w:rPr>
        <w:t xml:space="preserve"> діяльності. </w:t>
      </w:r>
      <w:r>
        <w:rPr>
          <w:rFonts w:eastAsia="TimesNewRoman"/>
          <w:bCs/>
          <w:sz w:val="28"/>
          <w:szCs w:val="28"/>
        </w:rPr>
        <w:t>Необхідно пам’ятати</w:t>
      </w:r>
      <w:r w:rsidRPr="00FF53FA">
        <w:rPr>
          <w:rFonts w:eastAsia="TimesNewRoman"/>
          <w:bCs/>
          <w:sz w:val="28"/>
          <w:szCs w:val="28"/>
        </w:rPr>
        <w:t xml:space="preserve">, що результати </w:t>
      </w:r>
      <w:r>
        <w:rPr>
          <w:rFonts w:eastAsia="TimesNewRoman"/>
          <w:bCs/>
          <w:sz w:val="28"/>
          <w:szCs w:val="28"/>
        </w:rPr>
        <w:t xml:space="preserve">операційної </w:t>
      </w:r>
      <w:r w:rsidRPr="00FF53FA">
        <w:rPr>
          <w:rFonts w:eastAsia="TimesNewRoman"/>
          <w:bCs/>
          <w:sz w:val="28"/>
          <w:szCs w:val="28"/>
        </w:rPr>
        <w:t>діяльності можуть бути позитивними</w:t>
      </w:r>
      <w:r>
        <w:rPr>
          <w:rFonts w:eastAsia="TimesNewRoman"/>
          <w:bCs/>
          <w:sz w:val="28"/>
          <w:szCs w:val="28"/>
        </w:rPr>
        <w:t xml:space="preserve"> або </w:t>
      </w:r>
      <w:r w:rsidRPr="00FF53FA">
        <w:rPr>
          <w:rFonts w:eastAsia="TimesNewRoman"/>
          <w:bCs/>
          <w:sz w:val="28"/>
          <w:szCs w:val="28"/>
        </w:rPr>
        <w:t xml:space="preserve">негативними. Отже, </w:t>
      </w:r>
      <w:r>
        <w:rPr>
          <w:rFonts w:eastAsia="TimesNewRoman"/>
          <w:bCs/>
          <w:sz w:val="28"/>
          <w:szCs w:val="28"/>
        </w:rPr>
        <w:t xml:space="preserve">управління операційною діяльністю на підприємстві </w:t>
      </w:r>
      <w:r w:rsidRPr="00FF53FA">
        <w:rPr>
          <w:rFonts w:eastAsia="TimesNewRoman"/>
          <w:bCs/>
          <w:sz w:val="28"/>
          <w:szCs w:val="28"/>
        </w:rPr>
        <w:t xml:space="preserve">охоплює всі </w:t>
      </w:r>
      <w:r>
        <w:rPr>
          <w:rFonts w:eastAsia="TimesNewRoman"/>
          <w:bCs/>
          <w:sz w:val="28"/>
          <w:szCs w:val="28"/>
        </w:rPr>
        <w:t xml:space="preserve">спектри </w:t>
      </w:r>
      <w:r w:rsidRPr="00FF53FA">
        <w:rPr>
          <w:rFonts w:eastAsia="TimesNewRoman"/>
          <w:bCs/>
          <w:sz w:val="28"/>
          <w:szCs w:val="28"/>
        </w:rPr>
        <w:t>діяльності</w:t>
      </w:r>
      <w:r>
        <w:rPr>
          <w:rFonts w:eastAsia="TimesNewRoman"/>
          <w:bCs/>
          <w:sz w:val="28"/>
          <w:szCs w:val="28"/>
        </w:rPr>
        <w:t xml:space="preserve"> у господарській системі</w:t>
      </w:r>
      <w:r w:rsidRPr="00FF53FA">
        <w:rPr>
          <w:rFonts w:eastAsia="TimesNewRoman"/>
          <w:bCs/>
          <w:sz w:val="28"/>
          <w:szCs w:val="28"/>
        </w:rPr>
        <w:t xml:space="preserve">, </w:t>
      </w:r>
      <w:r>
        <w:rPr>
          <w:rFonts w:eastAsia="TimesNewRoman"/>
          <w:bCs/>
          <w:sz w:val="28"/>
          <w:szCs w:val="28"/>
        </w:rPr>
        <w:t xml:space="preserve">які </w:t>
      </w:r>
      <w:r w:rsidRPr="00FF53FA">
        <w:rPr>
          <w:rFonts w:eastAsia="TimesNewRoman"/>
          <w:bCs/>
          <w:sz w:val="28"/>
          <w:szCs w:val="28"/>
        </w:rPr>
        <w:t xml:space="preserve">пов’язані з виробництвом </w:t>
      </w:r>
      <w:r>
        <w:rPr>
          <w:rFonts w:eastAsia="TimesNewRoman"/>
          <w:bCs/>
          <w:sz w:val="28"/>
          <w:szCs w:val="28"/>
        </w:rPr>
        <w:t xml:space="preserve">готової </w:t>
      </w:r>
      <w:r w:rsidRPr="00FF53FA">
        <w:rPr>
          <w:rFonts w:eastAsia="TimesNewRoman"/>
          <w:bCs/>
          <w:sz w:val="28"/>
          <w:szCs w:val="28"/>
        </w:rPr>
        <w:t xml:space="preserve">продукції </w:t>
      </w:r>
      <w:r>
        <w:rPr>
          <w:rFonts w:eastAsia="TimesNewRoman"/>
          <w:bCs/>
          <w:sz w:val="28"/>
          <w:szCs w:val="28"/>
        </w:rPr>
        <w:t>(</w:t>
      </w:r>
      <w:r w:rsidRPr="00FF53FA">
        <w:rPr>
          <w:rFonts w:eastAsia="TimesNewRoman"/>
          <w:bCs/>
          <w:sz w:val="28"/>
          <w:szCs w:val="28"/>
        </w:rPr>
        <w:t>надання послуг</w:t>
      </w:r>
      <w:r>
        <w:rPr>
          <w:rFonts w:eastAsia="TimesNewRoman"/>
          <w:bCs/>
          <w:sz w:val="28"/>
          <w:szCs w:val="28"/>
        </w:rPr>
        <w:t>, виконання робіт)</w:t>
      </w:r>
      <w:r w:rsidRPr="00FF53FA">
        <w:rPr>
          <w:rFonts w:eastAsia="TimesNewRoman"/>
          <w:bCs/>
          <w:sz w:val="28"/>
          <w:szCs w:val="28"/>
        </w:rPr>
        <w:t xml:space="preserve">. </w:t>
      </w:r>
      <w:r>
        <w:rPr>
          <w:rFonts w:eastAsia="TimesNewRoman"/>
          <w:bCs/>
          <w:sz w:val="28"/>
          <w:szCs w:val="28"/>
        </w:rPr>
        <w:t xml:space="preserve">Система </w:t>
      </w:r>
      <w:r w:rsidRPr="00FF53FA">
        <w:rPr>
          <w:rFonts w:eastAsia="TimesNewRoman"/>
          <w:bCs/>
          <w:sz w:val="28"/>
          <w:szCs w:val="28"/>
        </w:rPr>
        <w:t xml:space="preserve">управління </w:t>
      </w:r>
      <w:r>
        <w:rPr>
          <w:rFonts w:eastAsia="TimesNewRoman"/>
          <w:bCs/>
          <w:sz w:val="28"/>
          <w:szCs w:val="28"/>
        </w:rPr>
        <w:t xml:space="preserve">на </w:t>
      </w:r>
      <w:r w:rsidRPr="00FF53FA">
        <w:rPr>
          <w:rFonts w:eastAsia="TimesNewRoman"/>
          <w:bCs/>
          <w:sz w:val="28"/>
          <w:szCs w:val="28"/>
        </w:rPr>
        <w:t>підприємств</w:t>
      </w:r>
      <w:r>
        <w:rPr>
          <w:rFonts w:eastAsia="TimesNewRoman"/>
          <w:bCs/>
          <w:sz w:val="28"/>
          <w:szCs w:val="28"/>
        </w:rPr>
        <w:t>і</w:t>
      </w:r>
      <w:r w:rsidRPr="00FF53FA">
        <w:rPr>
          <w:rFonts w:eastAsia="TimesNewRoman"/>
          <w:bCs/>
          <w:sz w:val="28"/>
          <w:szCs w:val="28"/>
        </w:rPr>
        <w:t xml:space="preserve"> – це складна система дій, яка </w:t>
      </w:r>
      <w:r>
        <w:rPr>
          <w:rFonts w:eastAsia="TimesNewRoman"/>
          <w:bCs/>
          <w:sz w:val="28"/>
          <w:szCs w:val="28"/>
        </w:rPr>
        <w:t>спрямована</w:t>
      </w:r>
      <w:r w:rsidRPr="00FF53FA">
        <w:rPr>
          <w:rFonts w:eastAsia="TimesNewRoman"/>
          <w:bCs/>
          <w:sz w:val="28"/>
          <w:szCs w:val="28"/>
        </w:rPr>
        <w:t xml:space="preserve"> на найбільш ефективному поєднанні всіх видів виробничих ресурсів на основі інноваційних </w:t>
      </w:r>
      <w:r>
        <w:rPr>
          <w:rFonts w:eastAsia="TimesNewRoman"/>
          <w:bCs/>
          <w:sz w:val="28"/>
          <w:szCs w:val="28"/>
        </w:rPr>
        <w:t xml:space="preserve">виробничих </w:t>
      </w:r>
      <w:r w:rsidRPr="00FF53FA">
        <w:rPr>
          <w:rFonts w:eastAsia="TimesNewRoman"/>
          <w:bCs/>
          <w:sz w:val="28"/>
          <w:szCs w:val="28"/>
        </w:rPr>
        <w:t xml:space="preserve">технологій з метою підвищення </w:t>
      </w:r>
      <w:r>
        <w:rPr>
          <w:rFonts w:eastAsia="TimesNewRoman"/>
          <w:bCs/>
          <w:sz w:val="28"/>
          <w:szCs w:val="28"/>
        </w:rPr>
        <w:t xml:space="preserve">результативності й </w:t>
      </w:r>
      <w:r w:rsidRPr="00FF53FA">
        <w:rPr>
          <w:rFonts w:eastAsia="TimesNewRoman"/>
          <w:bCs/>
          <w:sz w:val="28"/>
          <w:szCs w:val="28"/>
        </w:rPr>
        <w:t xml:space="preserve">ефективності </w:t>
      </w:r>
      <w:r>
        <w:rPr>
          <w:rFonts w:eastAsia="TimesNewRoman"/>
          <w:bCs/>
          <w:sz w:val="28"/>
          <w:szCs w:val="28"/>
        </w:rPr>
        <w:t xml:space="preserve">основної </w:t>
      </w:r>
      <w:r w:rsidRPr="00FF53FA">
        <w:rPr>
          <w:rFonts w:eastAsia="TimesNewRoman"/>
          <w:bCs/>
          <w:sz w:val="28"/>
          <w:szCs w:val="28"/>
        </w:rPr>
        <w:t xml:space="preserve">діяльності </w:t>
      </w:r>
      <w:r>
        <w:rPr>
          <w:rFonts w:eastAsia="TimesNewRoman"/>
          <w:bCs/>
          <w:sz w:val="28"/>
          <w:szCs w:val="28"/>
        </w:rPr>
        <w:t>підприємства.</w:t>
      </w:r>
    </w:p>
    <w:p w:rsidR="00356002" w:rsidRDefault="001B0AA6" w:rsidP="00356002">
      <w:pPr>
        <w:spacing w:line="360" w:lineRule="auto"/>
        <w:ind w:firstLine="720"/>
        <w:jc w:val="both"/>
        <w:rPr>
          <w:color w:val="200F03"/>
          <w:sz w:val="28"/>
          <w:szCs w:val="28"/>
        </w:rPr>
      </w:pPr>
      <w:r w:rsidRPr="00C80E04">
        <w:rPr>
          <w:sz w:val="28"/>
          <w:szCs w:val="28"/>
        </w:rPr>
        <w:t>В</w:t>
      </w:r>
      <w:r w:rsidR="00356002">
        <w:rPr>
          <w:sz w:val="28"/>
          <w:szCs w:val="28"/>
        </w:rPr>
        <w:t>иокремлені с</w:t>
      </w:r>
      <w:r w:rsidR="00356002" w:rsidRPr="00376ED7">
        <w:rPr>
          <w:sz w:val="28"/>
          <w:szCs w:val="28"/>
        </w:rPr>
        <w:t>ім ключових напрямів дій для досягнення світового класу в операційній діяльності підприємства:</w:t>
      </w:r>
      <w:r w:rsidR="00356002">
        <w:rPr>
          <w:sz w:val="28"/>
          <w:szCs w:val="28"/>
        </w:rPr>
        <w:t xml:space="preserve"> </w:t>
      </w:r>
      <w:r w:rsidR="00356002">
        <w:rPr>
          <w:color w:val="200F03"/>
          <w:sz w:val="28"/>
          <w:szCs w:val="28"/>
        </w:rPr>
        <w:t>с</w:t>
      </w:r>
      <w:r w:rsidR="00356002" w:rsidRPr="00376ED7">
        <w:rPr>
          <w:color w:val="200F03"/>
          <w:sz w:val="28"/>
          <w:szCs w:val="28"/>
        </w:rPr>
        <w:t xml:space="preserve">коротити час виконання </w:t>
      </w:r>
      <w:r w:rsidR="00356002">
        <w:rPr>
          <w:color w:val="200F03"/>
          <w:sz w:val="28"/>
          <w:szCs w:val="28"/>
        </w:rPr>
        <w:t xml:space="preserve">виробничого </w:t>
      </w:r>
      <w:r w:rsidR="00356002">
        <w:rPr>
          <w:color w:val="200F03"/>
          <w:sz w:val="28"/>
          <w:szCs w:val="28"/>
        </w:rPr>
        <w:lastRenderedPageBreak/>
        <w:t>завдання; п</w:t>
      </w:r>
      <w:r w:rsidR="00356002" w:rsidRPr="00376ED7">
        <w:rPr>
          <w:color w:val="200F03"/>
          <w:sz w:val="28"/>
          <w:szCs w:val="28"/>
        </w:rPr>
        <w:t>рискорити час виходу на ринок ново</w:t>
      </w:r>
      <w:r w:rsidR="00356002">
        <w:rPr>
          <w:color w:val="200F03"/>
          <w:sz w:val="28"/>
          <w:szCs w:val="28"/>
        </w:rPr>
        <w:t>го продукту або послуги; постійно с</w:t>
      </w:r>
      <w:r w:rsidR="00356002" w:rsidRPr="00376ED7">
        <w:rPr>
          <w:color w:val="200F03"/>
          <w:sz w:val="28"/>
          <w:szCs w:val="28"/>
        </w:rPr>
        <w:t>коро</w:t>
      </w:r>
      <w:r w:rsidR="00356002">
        <w:rPr>
          <w:color w:val="200F03"/>
          <w:sz w:val="28"/>
          <w:szCs w:val="28"/>
        </w:rPr>
        <w:t xml:space="preserve">чувати </w:t>
      </w:r>
      <w:r w:rsidR="00356002" w:rsidRPr="00376ED7">
        <w:rPr>
          <w:color w:val="200F03"/>
          <w:sz w:val="28"/>
          <w:szCs w:val="28"/>
        </w:rPr>
        <w:t>операційні витрати</w:t>
      </w:r>
      <w:r w:rsidR="00356002">
        <w:rPr>
          <w:color w:val="200F03"/>
          <w:sz w:val="28"/>
          <w:szCs w:val="28"/>
        </w:rPr>
        <w:t>; в</w:t>
      </w:r>
      <w:r w:rsidR="00356002" w:rsidRPr="00376ED7">
        <w:rPr>
          <w:color w:val="200F03"/>
          <w:sz w:val="28"/>
          <w:szCs w:val="28"/>
        </w:rPr>
        <w:t>ипереджати споживчі очікування</w:t>
      </w:r>
      <w:r w:rsidR="00356002">
        <w:rPr>
          <w:color w:val="200F03"/>
          <w:sz w:val="28"/>
          <w:szCs w:val="28"/>
        </w:rPr>
        <w:t>; н</w:t>
      </w:r>
      <w:r w:rsidR="00356002" w:rsidRPr="00376ED7">
        <w:rPr>
          <w:color w:val="200F03"/>
          <w:sz w:val="28"/>
          <w:szCs w:val="28"/>
        </w:rPr>
        <w:t>алаштувати процеси аутсорсингу</w:t>
      </w:r>
      <w:r w:rsidR="00356002">
        <w:rPr>
          <w:color w:val="200F03"/>
          <w:sz w:val="28"/>
          <w:szCs w:val="28"/>
        </w:rPr>
        <w:t>; п</w:t>
      </w:r>
      <w:r w:rsidR="00356002" w:rsidRPr="00376ED7">
        <w:rPr>
          <w:color w:val="200F03"/>
          <w:sz w:val="28"/>
          <w:szCs w:val="28"/>
        </w:rPr>
        <w:t>рагнення глобалізації</w:t>
      </w:r>
      <w:r w:rsidR="00356002">
        <w:rPr>
          <w:color w:val="200F03"/>
          <w:sz w:val="28"/>
          <w:szCs w:val="28"/>
        </w:rPr>
        <w:t>; р</w:t>
      </w:r>
      <w:r w:rsidR="00356002" w:rsidRPr="00376ED7">
        <w:rPr>
          <w:color w:val="200F03"/>
          <w:sz w:val="28"/>
          <w:szCs w:val="28"/>
        </w:rPr>
        <w:t>озкривати</w:t>
      </w:r>
      <w:r w:rsidR="00356002">
        <w:rPr>
          <w:color w:val="200F03"/>
          <w:sz w:val="28"/>
          <w:szCs w:val="28"/>
        </w:rPr>
        <w:t xml:space="preserve"> стратегічний </w:t>
      </w:r>
      <w:r w:rsidR="00356002" w:rsidRPr="00376ED7">
        <w:rPr>
          <w:color w:val="200F03"/>
          <w:sz w:val="28"/>
          <w:szCs w:val="28"/>
        </w:rPr>
        <w:t>потенціал</w:t>
      </w:r>
      <w:r w:rsidR="00356002">
        <w:rPr>
          <w:color w:val="200F03"/>
          <w:sz w:val="28"/>
          <w:szCs w:val="28"/>
        </w:rPr>
        <w:t xml:space="preserve"> підприємства.</w:t>
      </w:r>
    </w:p>
    <w:p w:rsidR="003A0289" w:rsidRDefault="003A0289" w:rsidP="003A0289">
      <w:pPr>
        <w:spacing w:line="360" w:lineRule="auto"/>
        <w:ind w:firstLine="709"/>
        <w:jc w:val="both"/>
        <w:rPr>
          <w:sz w:val="28"/>
          <w:szCs w:val="28"/>
        </w:rPr>
      </w:pPr>
      <w:r>
        <w:rPr>
          <w:sz w:val="28"/>
          <w:szCs w:val="28"/>
        </w:rPr>
        <w:t>З’ясовано, що р</w:t>
      </w:r>
      <w:r w:rsidRPr="00125711">
        <w:rPr>
          <w:sz w:val="28"/>
          <w:szCs w:val="28"/>
        </w:rPr>
        <w:t xml:space="preserve">озраховані показники ефективності кадрової політики </w:t>
      </w:r>
      <w:r w:rsidRPr="00CB2FAB">
        <w:rPr>
          <w:sz w:val="28"/>
          <w:szCs w:val="28"/>
          <w:lang w:val="ru-RU"/>
        </w:rPr>
        <w:t xml:space="preserve">на ТОВ СП </w:t>
      </w:r>
      <w:r w:rsidRPr="00CB2FAB">
        <w:rPr>
          <w:bCs/>
          <w:sz w:val="28"/>
          <w:szCs w:val="28"/>
          <w:lang w:val="ru-RU"/>
        </w:rPr>
        <w:t>«Вітмарк-Україна»</w:t>
      </w:r>
      <w:r>
        <w:rPr>
          <w:bCs/>
          <w:sz w:val="28"/>
          <w:szCs w:val="28"/>
          <w:lang w:val="ru-RU"/>
        </w:rPr>
        <w:t xml:space="preserve"> </w:t>
      </w:r>
      <w:r w:rsidRPr="00125711">
        <w:rPr>
          <w:sz w:val="28"/>
          <w:szCs w:val="28"/>
        </w:rPr>
        <w:t>свідчать про достатн</w:t>
      </w:r>
      <w:r>
        <w:rPr>
          <w:sz w:val="28"/>
          <w:szCs w:val="28"/>
        </w:rPr>
        <w:t xml:space="preserve">ій </w:t>
      </w:r>
      <w:r w:rsidRPr="00125711">
        <w:rPr>
          <w:sz w:val="28"/>
          <w:szCs w:val="28"/>
        </w:rPr>
        <w:t xml:space="preserve">рівень управління людським </w:t>
      </w:r>
      <w:r>
        <w:rPr>
          <w:sz w:val="28"/>
          <w:szCs w:val="28"/>
        </w:rPr>
        <w:t xml:space="preserve">капіталом на підприємстві в умовах глобальних викликів, а належна </w:t>
      </w:r>
      <w:r w:rsidRPr="00125711">
        <w:rPr>
          <w:sz w:val="28"/>
          <w:szCs w:val="28"/>
        </w:rPr>
        <w:t xml:space="preserve"> продуктивність праці </w:t>
      </w:r>
      <w:r w:rsidRPr="00CB2FAB">
        <w:rPr>
          <w:sz w:val="28"/>
          <w:szCs w:val="28"/>
          <w:lang w:val="ru-RU"/>
        </w:rPr>
        <w:t xml:space="preserve">на ТОВ СП </w:t>
      </w:r>
      <w:r w:rsidRPr="00CB2FAB">
        <w:rPr>
          <w:bCs/>
          <w:sz w:val="28"/>
          <w:szCs w:val="28"/>
          <w:lang w:val="ru-RU"/>
        </w:rPr>
        <w:t>«Вітмарк-Україна»</w:t>
      </w:r>
      <w:r>
        <w:rPr>
          <w:bCs/>
          <w:sz w:val="28"/>
          <w:szCs w:val="28"/>
          <w:lang w:val="ru-RU"/>
        </w:rPr>
        <w:t xml:space="preserve"> </w:t>
      </w:r>
      <w:r w:rsidRPr="00125711">
        <w:rPr>
          <w:sz w:val="28"/>
          <w:szCs w:val="28"/>
        </w:rPr>
        <w:t xml:space="preserve">та ефективність використання персоналу вказують на </w:t>
      </w:r>
      <w:r>
        <w:rPr>
          <w:sz w:val="28"/>
          <w:szCs w:val="28"/>
        </w:rPr>
        <w:t>належну</w:t>
      </w:r>
      <w:r w:rsidRPr="00125711">
        <w:rPr>
          <w:sz w:val="28"/>
          <w:szCs w:val="28"/>
        </w:rPr>
        <w:t xml:space="preserve"> організовану систему роботи з </w:t>
      </w:r>
      <w:r>
        <w:rPr>
          <w:sz w:val="28"/>
          <w:szCs w:val="28"/>
        </w:rPr>
        <w:t xml:space="preserve">персоналом на </w:t>
      </w:r>
      <w:r w:rsidRPr="00CB2FAB">
        <w:rPr>
          <w:sz w:val="28"/>
          <w:szCs w:val="28"/>
          <w:lang w:val="ru-RU"/>
        </w:rPr>
        <w:t xml:space="preserve">на ТОВ СП </w:t>
      </w:r>
      <w:r w:rsidRPr="00CB2FAB">
        <w:rPr>
          <w:bCs/>
          <w:sz w:val="28"/>
          <w:szCs w:val="28"/>
          <w:lang w:val="ru-RU"/>
        </w:rPr>
        <w:t>«Вітмарк-Україна»</w:t>
      </w:r>
      <w:r w:rsidRPr="00125711">
        <w:rPr>
          <w:sz w:val="28"/>
          <w:szCs w:val="28"/>
        </w:rPr>
        <w:t xml:space="preserve">. </w:t>
      </w:r>
    </w:p>
    <w:p w:rsidR="00CA299F" w:rsidRDefault="00CA299F" w:rsidP="003A0289">
      <w:pPr>
        <w:spacing w:line="360" w:lineRule="auto"/>
        <w:ind w:firstLine="709"/>
        <w:jc w:val="both"/>
        <w:rPr>
          <w:sz w:val="28"/>
          <w:szCs w:val="28"/>
        </w:rPr>
      </w:pPr>
      <w:r>
        <w:rPr>
          <w:sz w:val="28"/>
          <w:szCs w:val="28"/>
        </w:rPr>
        <w:t xml:space="preserve">Запропоновано </w:t>
      </w:r>
      <w:r w:rsidRPr="002C0F3F">
        <w:rPr>
          <w:sz w:val="28"/>
          <w:szCs w:val="28"/>
        </w:rPr>
        <w:t xml:space="preserve">механізм </w:t>
      </w:r>
      <w:r w:rsidRPr="009E07F5">
        <w:rPr>
          <w:sz w:val="28"/>
          <w:szCs w:val="28"/>
          <w:bdr w:val="none" w:sz="0" w:space="0" w:color="auto" w:frame="1"/>
        </w:rPr>
        <w:t>забезпечення у</w:t>
      </w:r>
      <w:r w:rsidRPr="009E07F5">
        <w:rPr>
          <w:bCs/>
          <w:sz w:val="28"/>
          <w:szCs w:val="28"/>
          <w:bdr w:val="none" w:sz="0" w:space="0" w:color="auto" w:frame="1"/>
        </w:rPr>
        <w:t>правління операційною діяльністю ТОВ СП «Вітмарк-Україна» в умовах глобальних викликів</w:t>
      </w:r>
      <w:r>
        <w:rPr>
          <w:bCs/>
          <w:sz w:val="28"/>
          <w:szCs w:val="28"/>
          <w:bdr w:val="none" w:sz="0" w:space="0" w:color="auto" w:frame="1"/>
        </w:rPr>
        <w:t>, який</w:t>
      </w:r>
      <w:r w:rsidRPr="002C0F3F">
        <w:rPr>
          <w:sz w:val="28"/>
          <w:szCs w:val="28"/>
        </w:rPr>
        <w:t xml:space="preserve"> містить потужний комплекс інструментів та важелів, які уможливлюють методичне вирішення тактичних та операти</w:t>
      </w:r>
      <w:r>
        <w:rPr>
          <w:sz w:val="28"/>
          <w:szCs w:val="28"/>
        </w:rPr>
        <w:t>вних завдань на шляху вирішення оперативних завдань щодо виробництва готової продукції на підприємстві</w:t>
      </w:r>
      <w:r w:rsidRPr="002C0F3F">
        <w:rPr>
          <w:sz w:val="28"/>
          <w:szCs w:val="28"/>
        </w:rPr>
        <w:t xml:space="preserve">. До </w:t>
      </w:r>
      <w:r>
        <w:rPr>
          <w:sz w:val="28"/>
          <w:szCs w:val="28"/>
        </w:rPr>
        <w:t>і</w:t>
      </w:r>
      <w:r w:rsidRPr="002C0F3F">
        <w:rPr>
          <w:sz w:val="28"/>
          <w:szCs w:val="28"/>
        </w:rPr>
        <w:t>нструментальн</w:t>
      </w:r>
      <w:r>
        <w:rPr>
          <w:sz w:val="28"/>
          <w:szCs w:val="28"/>
        </w:rPr>
        <w:t>ого</w:t>
      </w:r>
      <w:r w:rsidRPr="002C0F3F">
        <w:rPr>
          <w:sz w:val="28"/>
          <w:szCs w:val="28"/>
        </w:rPr>
        <w:t xml:space="preserve"> забезпечення </w:t>
      </w:r>
      <w:r>
        <w:rPr>
          <w:sz w:val="28"/>
          <w:szCs w:val="28"/>
        </w:rPr>
        <w:t xml:space="preserve">запропоновано </w:t>
      </w:r>
      <w:r w:rsidRPr="002C0F3F">
        <w:rPr>
          <w:sz w:val="28"/>
          <w:szCs w:val="28"/>
        </w:rPr>
        <w:t xml:space="preserve">механізму </w:t>
      </w:r>
      <w:r>
        <w:rPr>
          <w:sz w:val="28"/>
          <w:szCs w:val="28"/>
        </w:rPr>
        <w:t xml:space="preserve">відносяться наступні: </w:t>
      </w:r>
      <w:r w:rsidRPr="00187A4E">
        <w:rPr>
          <w:sz w:val="28"/>
          <w:szCs w:val="28"/>
        </w:rPr>
        <w:t xml:space="preserve">інструменти організаційного, ресурсного та методичного  спрямування, </w:t>
      </w:r>
      <w:r>
        <w:rPr>
          <w:sz w:val="28"/>
          <w:szCs w:val="28"/>
        </w:rPr>
        <w:t xml:space="preserve">які за рахунок відповідних важелів, нормативів, прийомів, алгоритмів та способів розв’язують поставлені завдання щодо виробництва готової продукції </w:t>
      </w:r>
      <w:r w:rsidRPr="009E07F5">
        <w:rPr>
          <w:bCs/>
          <w:sz w:val="28"/>
          <w:szCs w:val="28"/>
          <w:bdr w:val="none" w:sz="0" w:space="0" w:color="auto" w:frame="1"/>
        </w:rPr>
        <w:t>ТОВ СП «Вітмарк-Україна»</w:t>
      </w:r>
      <w:r>
        <w:rPr>
          <w:sz w:val="28"/>
          <w:szCs w:val="28"/>
        </w:rPr>
        <w:t xml:space="preserve">. Зміст та наповненість кожної складової </w:t>
      </w:r>
      <w:r w:rsidRPr="002C0F3F">
        <w:rPr>
          <w:sz w:val="28"/>
          <w:szCs w:val="28"/>
        </w:rPr>
        <w:t>механізм</w:t>
      </w:r>
      <w:r>
        <w:rPr>
          <w:sz w:val="28"/>
          <w:szCs w:val="28"/>
        </w:rPr>
        <w:t>у</w:t>
      </w:r>
      <w:r w:rsidRPr="002C0F3F">
        <w:rPr>
          <w:sz w:val="28"/>
          <w:szCs w:val="28"/>
        </w:rPr>
        <w:t xml:space="preserve"> </w:t>
      </w:r>
      <w:r w:rsidRPr="009E07F5">
        <w:rPr>
          <w:sz w:val="28"/>
          <w:szCs w:val="28"/>
          <w:bdr w:val="none" w:sz="0" w:space="0" w:color="auto" w:frame="1"/>
        </w:rPr>
        <w:t>забезпечення у</w:t>
      </w:r>
      <w:r w:rsidRPr="009E07F5">
        <w:rPr>
          <w:bCs/>
          <w:sz w:val="28"/>
          <w:szCs w:val="28"/>
          <w:bdr w:val="none" w:sz="0" w:space="0" w:color="auto" w:frame="1"/>
        </w:rPr>
        <w:t xml:space="preserve">правління операційною діяльністю ТОВ СП «Вітмарк-Україна» </w:t>
      </w:r>
      <w:r>
        <w:rPr>
          <w:sz w:val="28"/>
          <w:szCs w:val="28"/>
        </w:rPr>
        <w:t xml:space="preserve">залежить від переліку цілей, завдань та специфіки функціонування певних підрозділів підприємства.  </w:t>
      </w:r>
      <w:r w:rsidRPr="00187A4E">
        <w:rPr>
          <w:sz w:val="28"/>
          <w:szCs w:val="28"/>
        </w:rPr>
        <w:t xml:space="preserve"> </w:t>
      </w:r>
    </w:p>
    <w:p w:rsidR="003A0289" w:rsidRPr="00376ED7" w:rsidRDefault="003A0289" w:rsidP="00356002">
      <w:pPr>
        <w:spacing w:line="360" w:lineRule="auto"/>
        <w:ind w:firstLine="720"/>
        <w:jc w:val="both"/>
        <w:rPr>
          <w:color w:val="200F03"/>
          <w:sz w:val="28"/>
          <w:szCs w:val="28"/>
        </w:rPr>
      </w:pPr>
    </w:p>
    <w:p w:rsidR="000567CD" w:rsidRPr="00CA4C8B" w:rsidRDefault="000567CD" w:rsidP="000567CD">
      <w:pPr>
        <w:pStyle w:val="af3"/>
        <w:shd w:val="clear" w:color="auto" w:fill="FFFFFF"/>
        <w:spacing w:before="0" w:beforeAutospacing="0" w:after="0" w:afterAutospacing="0" w:line="360" w:lineRule="auto"/>
        <w:ind w:firstLine="709"/>
        <w:jc w:val="both"/>
        <w:rPr>
          <w:color w:val="200F03"/>
          <w:sz w:val="28"/>
          <w:szCs w:val="28"/>
          <w:lang w:val="uk-UA"/>
        </w:rPr>
      </w:pPr>
      <w:r w:rsidRPr="000567CD">
        <w:rPr>
          <w:color w:val="200F03"/>
          <w:sz w:val="28"/>
          <w:szCs w:val="28"/>
          <w:lang w:val="uk-UA"/>
        </w:rPr>
        <w:t>.</w:t>
      </w:r>
    </w:p>
    <w:p w:rsidR="00C80E04" w:rsidRPr="00C80E04" w:rsidRDefault="001B0AA6" w:rsidP="00C80E04">
      <w:pPr>
        <w:spacing w:line="360" w:lineRule="auto"/>
        <w:ind w:firstLine="709"/>
        <w:jc w:val="both"/>
        <w:rPr>
          <w:sz w:val="28"/>
          <w:szCs w:val="28"/>
        </w:rPr>
      </w:pPr>
      <w:r w:rsidRPr="00C80E04">
        <w:rPr>
          <w:sz w:val="28"/>
          <w:szCs w:val="28"/>
        </w:rPr>
        <w:t xml:space="preserve"> </w:t>
      </w:r>
    </w:p>
    <w:p w:rsidR="000A1FFC" w:rsidRDefault="000A1FFC" w:rsidP="000A1FFC">
      <w:pPr>
        <w:spacing w:line="360" w:lineRule="auto"/>
        <w:ind w:firstLine="709"/>
        <w:jc w:val="both"/>
        <w:rPr>
          <w:sz w:val="28"/>
          <w:szCs w:val="28"/>
        </w:rPr>
      </w:pPr>
    </w:p>
    <w:p w:rsidR="00C80E04" w:rsidRDefault="00C80E04" w:rsidP="000A1FFC">
      <w:pPr>
        <w:spacing w:line="360" w:lineRule="auto"/>
        <w:ind w:firstLine="709"/>
        <w:jc w:val="both"/>
        <w:rPr>
          <w:sz w:val="28"/>
          <w:szCs w:val="28"/>
        </w:rPr>
      </w:pPr>
    </w:p>
    <w:p w:rsidR="00C80E04" w:rsidRDefault="00C80E04" w:rsidP="000A1FFC">
      <w:pPr>
        <w:spacing w:line="360" w:lineRule="auto"/>
        <w:ind w:firstLine="709"/>
        <w:jc w:val="both"/>
        <w:rPr>
          <w:sz w:val="28"/>
          <w:szCs w:val="28"/>
        </w:rPr>
      </w:pPr>
    </w:p>
    <w:p w:rsidR="00EF7D9B" w:rsidRPr="007B0EA5" w:rsidRDefault="00EF7D9B" w:rsidP="00EF7D9B">
      <w:pPr>
        <w:pStyle w:val="af3"/>
        <w:shd w:val="clear" w:color="auto" w:fill="FFFFFF"/>
        <w:spacing w:before="0" w:beforeAutospacing="0" w:after="0" w:afterAutospacing="0" w:line="360" w:lineRule="auto"/>
        <w:ind w:firstLine="709"/>
        <w:jc w:val="center"/>
        <w:rPr>
          <w:bCs/>
          <w:caps/>
          <w:color w:val="200F03"/>
          <w:sz w:val="28"/>
          <w:szCs w:val="28"/>
          <w:lang w:val="uk-UA"/>
        </w:rPr>
      </w:pPr>
      <w:r w:rsidRPr="007B0EA5">
        <w:rPr>
          <w:bCs/>
          <w:caps/>
          <w:color w:val="200F03"/>
          <w:sz w:val="28"/>
          <w:szCs w:val="28"/>
          <w:lang w:val="uk-UA"/>
        </w:rPr>
        <w:lastRenderedPageBreak/>
        <w:t>Список використаних джерел</w:t>
      </w:r>
    </w:p>
    <w:p w:rsidR="003E2D4E" w:rsidRPr="007B0EA5" w:rsidRDefault="003E2D4E" w:rsidP="003E2D4E">
      <w:pPr>
        <w:shd w:val="clear" w:color="auto" w:fill="FFFFFF"/>
        <w:spacing w:line="360" w:lineRule="auto"/>
        <w:jc w:val="both"/>
        <w:rPr>
          <w:rFonts w:eastAsiaTheme="minorHAnsi"/>
          <w:sz w:val="28"/>
          <w:szCs w:val="28"/>
          <w:lang w:eastAsia="en-US"/>
        </w:rPr>
      </w:pPr>
    </w:p>
    <w:p w:rsidR="005F3DB4" w:rsidRDefault="005F3DB4" w:rsidP="00391255">
      <w:pPr>
        <w:pStyle w:val="af5"/>
        <w:numPr>
          <w:ilvl w:val="0"/>
          <w:numId w:val="6"/>
        </w:numPr>
        <w:tabs>
          <w:tab w:val="left" w:pos="1134"/>
        </w:tabs>
        <w:spacing w:after="0" w:line="360" w:lineRule="auto"/>
        <w:ind w:left="0" w:firstLine="709"/>
        <w:jc w:val="both"/>
        <w:rPr>
          <w:rFonts w:ascii="Times New Roman" w:hAnsi="Times New Roman"/>
          <w:sz w:val="28"/>
          <w:szCs w:val="28"/>
          <w:lang w:val="uk-UA"/>
        </w:rPr>
      </w:pPr>
      <w:r w:rsidRPr="00E30FDD">
        <w:rPr>
          <w:rFonts w:ascii="Times New Roman" w:hAnsi="Times New Roman"/>
          <w:sz w:val="28"/>
          <w:szCs w:val="28"/>
          <w:lang w:val="uk-UA"/>
        </w:rPr>
        <w:t xml:space="preserve">Блага Н. Побудова моделей вибору стратегії розвитку підприємства в умовах конкуренції. Формування ринкової економіки в Україні. 2019. Вип. 41. С. 38-49. URL: http://dspace.lvduvs.edu.ua/handle/1234567890/2919 </w:t>
      </w:r>
    </w:p>
    <w:p w:rsidR="005F3DB4" w:rsidRDefault="005F3DB4" w:rsidP="00391255">
      <w:pPr>
        <w:pStyle w:val="af5"/>
        <w:numPr>
          <w:ilvl w:val="0"/>
          <w:numId w:val="6"/>
        </w:numPr>
        <w:tabs>
          <w:tab w:val="left" w:pos="1134"/>
        </w:tabs>
        <w:spacing w:after="0" w:line="360" w:lineRule="auto"/>
        <w:ind w:left="0" w:firstLine="709"/>
        <w:jc w:val="both"/>
        <w:rPr>
          <w:rFonts w:ascii="Times New Roman" w:hAnsi="Times New Roman"/>
          <w:sz w:val="28"/>
          <w:szCs w:val="28"/>
          <w:lang w:val="uk-UA"/>
        </w:rPr>
      </w:pPr>
      <w:r w:rsidRPr="005F3DB4">
        <w:rPr>
          <w:rFonts w:ascii="Times New Roman" w:hAnsi="Times New Roman"/>
          <w:sz w:val="28"/>
          <w:szCs w:val="28"/>
          <w:lang w:val="uk-UA"/>
        </w:rPr>
        <w:t>Василенко В. О., Ткаченко Т.І. Виробничий (операційний) менеджмент: навч. посіб. / за ред. В. О. Василенка. Київ: ЦУЛ, 2003. 532 с.</w:t>
      </w:r>
    </w:p>
    <w:p w:rsidR="005F3DB4" w:rsidRPr="001B4661" w:rsidRDefault="005F3DB4" w:rsidP="00391255">
      <w:pPr>
        <w:pStyle w:val="af5"/>
        <w:numPr>
          <w:ilvl w:val="0"/>
          <w:numId w:val="6"/>
        </w:numPr>
        <w:tabs>
          <w:tab w:val="left" w:pos="1134"/>
        </w:tabs>
        <w:spacing w:after="0" w:line="360" w:lineRule="auto"/>
        <w:ind w:left="0" w:firstLine="709"/>
        <w:jc w:val="both"/>
        <w:rPr>
          <w:rFonts w:ascii="Times New Roman" w:hAnsi="Times New Roman"/>
          <w:sz w:val="28"/>
          <w:szCs w:val="28"/>
          <w:lang w:val="uk-UA"/>
        </w:rPr>
      </w:pPr>
      <w:r w:rsidRPr="001B4661">
        <w:rPr>
          <w:rFonts w:ascii="Times New Roman" w:hAnsi="Times New Roman" w:hint="cs"/>
          <w:sz w:val="28"/>
          <w:szCs w:val="28"/>
          <w:lang w:val="uk-UA"/>
        </w:rPr>
        <w:t>Гарібова А. Е., Волошенко О. О. Управлінські рішення, як інструмент забезпечення результативності організації. 2016. С. 77.</w:t>
      </w:r>
    </w:p>
    <w:p w:rsidR="005F3DB4" w:rsidRPr="00D1332B" w:rsidRDefault="005F3DB4" w:rsidP="00391255">
      <w:pPr>
        <w:pStyle w:val="af5"/>
        <w:numPr>
          <w:ilvl w:val="0"/>
          <w:numId w:val="6"/>
        </w:numPr>
        <w:tabs>
          <w:tab w:val="left" w:pos="1134"/>
        </w:tabs>
        <w:spacing w:after="0" w:line="360" w:lineRule="auto"/>
        <w:ind w:left="0" w:firstLine="709"/>
        <w:jc w:val="both"/>
        <w:rPr>
          <w:rFonts w:ascii="Times New Roman" w:hAnsi="Times New Roman"/>
          <w:sz w:val="28"/>
          <w:szCs w:val="28"/>
          <w:lang w:val="uk-UA"/>
        </w:rPr>
      </w:pPr>
      <w:r w:rsidRPr="00D1332B">
        <w:rPr>
          <w:rFonts w:ascii="Times New Roman" w:hAnsi="Times New Roman" w:hint="cs"/>
          <w:sz w:val="28"/>
          <w:szCs w:val="28"/>
          <w:lang w:val="uk-UA"/>
        </w:rPr>
        <w:t>Гасюк І., Баюк М. Інтелектуальні системи та ефективні управлінські рішення. Наукові перспективи. 2023. № 8(38). С. 82–96.</w:t>
      </w:r>
    </w:p>
    <w:p w:rsidR="005F3DB4" w:rsidRDefault="005F3DB4" w:rsidP="00391255">
      <w:pPr>
        <w:pStyle w:val="af5"/>
        <w:numPr>
          <w:ilvl w:val="0"/>
          <w:numId w:val="6"/>
        </w:numPr>
        <w:tabs>
          <w:tab w:val="left" w:pos="1134"/>
        </w:tabs>
        <w:spacing w:after="0" w:line="360" w:lineRule="auto"/>
        <w:ind w:left="0" w:firstLine="709"/>
        <w:jc w:val="both"/>
        <w:rPr>
          <w:rFonts w:ascii="Times New Roman" w:hAnsi="Times New Roman"/>
          <w:sz w:val="28"/>
          <w:szCs w:val="28"/>
          <w:lang w:val="uk-UA"/>
        </w:rPr>
      </w:pPr>
      <w:r w:rsidRPr="005F3DB4">
        <w:rPr>
          <w:rFonts w:ascii="Times New Roman" w:hAnsi="Times New Roman"/>
          <w:sz w:val="28"/>
          <w:szCs w:val="28"/>
          <w:lang w:val="uk-UA"/>
        </w:rPr>
        <w:t>Гевко І. Б. Операційний менеджмент: навч. посіб. Київ: Кондор, 2005. 228 с.</w:t>
      </w:r>
    </w:p>
    <w:p w:rsidR="005F3DB4" w:rsidRPr="005F3DB4" w:rsidRDefault="005F3DB4" w:rsidP="00391255">
      <w:pPr>
        <w:pStyle w:val="af5"/>
        <w:numPr>
          <w:ilvl w:val="0"/>
          <w:numId w:val="6"/>
        </w:numPr>
        <w:tabs>
          <w:tab w:val="left" w:pos="1134"/>
        </w:tabs>
        <w:spacing w:after="0" w:line="360" w:lineRule="auto"/>
        <w:ind w:left="0" w:firstLine="709"/>
        <w:jc w:val="both"/>
        <w:rPr>
          <w:rFonts w:ascii="Times New Roman" w:hAnsi="Times New Roman"/>
          <w:sz w:val="28"/>
          <w:szCs w:val="28"/>
          <w:lang w:val="uk-UA"/>
        </w:rPr>
      </w:pPr>
      <w:r w:rsidRPr="005F3DB4">
        <w:rPr>
          <w:rFonts w:ascii="Times New Roman" w:hAnsi="Times New Roman"/>
          <w:sz w:val="28"/>
          <w:szCs w:val="28"/>
          <w:lang w:val="uk-UA"/>
        </w:rPr>
        <w:t xml:space="preserve"> Гелловей Л. Операційний менеджмент: Принципи та практика. Пітер, 2021. 320 с. </w:t>
      </w:r>
    </w:p>
    <w:p w:rsidR="005F3DB4" w:rsidRDefault="005F3DB4" w:rsidP="00391255">
      <w:pPr>
        <w:pStyle w:val="af5"/>
        <w:numPr>
          <w:ilvl w:val="0"/>
          <w:numId w:val="6"/>
        </w:numPr>
        <w:tabs>
          <w:tab w:val="left" w:pos="1134"/>
        </w:tabs>
        <w:spacing w:after="0" w:line="360" w:lineRule="auto"/>
        <w:ind w:left="0" w:firstLine="709"/>
        <w:jc w:val="both"/>
        <w:rPr>
          <w:rFonts w:ascii="Times New Roman" w:hAnsi="Times New Roman"/>
          <w:sz w:val="28"/>
          <w:szCs w:val="28"/>
          <w:lang w:val="uk-UA"/>
        </w:rPr>
      </w:pPr>
      <w:r w:rsidRPr="005F3DB4">
        <w:rPr>
          <w:rFonts w:ascii="Times New Roman" w:hAnsi="Times New Roman"/>
          <w:sz w:val="28"/>
          <w:szCs w:val="28"/>
          <w:lang w:val="uk-UA"/>
        </w:rPr>
        <w:t xml:space="preserve">Гірняк О.С. Менеджмент: теоретичні основи і практикум, Київ, 2003. 336 с. </w:t>
      </w:r>
    </w:p>
    <w:p w:rsidR="005F3DB4" w:rsidRDefault="005F3DB4" w:rsidP="00391255">
      <w:pPr>
        <w:pStyle w:val="af5"/>
        <w:numPr>
          <w:ilvl w:val="0"/>
          <w:numId w:val="6"/>
        </w:numPr>
        <w:tabs>
          <w:tab w:val="left" w:pos="1134"/>
        </w:tabs>
        <w:spacing w:after="0" w:line="360" w:lineRule="auto"/>
        <w:ind w:left="0" w:firstLine="709"/>
        <w:jc w:val="both"/>
        <w:rPr>
          <w:rFonts w:ascii="Times New Roman" w:hAnsi="Times New Roman"/>
          <w:sz w:val="28"/>
          <w:szCs w:val="28"/>
          <w:lang w:val="uk-UA"/>
        </w:rPr>
      </w:pPr>
      <w:r w:rsidRPr="005F3DB4">
        <w:rPr>
          <w:rFonts w:ascii="Times New Roman" w:hAnsi="Times New Roman"/>
          <w:sz w:val="28"/>
          <w:szCs w:val="28"/>
          <w:lang w:val="uk-UA"/>
        </w:rPr>
        <w:t xml:space="preserve">Говорушко Т.А. Управління ефективністю діяльності підприємств на основі вартісно-орієнтованого підходу : монографія / за заг. наук. ред. Н.І. Климаш. Київ. : Логос, 2019. 204 с. </w:t>
      </w:r>
    </w:p>
    <w:p w:rsidR="005F3DB4" w:rsidRPr="00072517" w:rsidRDefault="005F3DB4" w:rsidP="00391255">
      <w:pPr>
        <w:pStyle w:val="af5"/>
        <w:numPr>
          <w:ilvl w:val="0"/>
          <w:numId w:val="6"/>
        </w:numPr>
        <w:tabs>
          <w:tab w:val="left" w:pos="1134"/>
        </w:tabs>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Григор’єв Г. С. Теоретико-методологічні засади державного регулювання фінансово-економічних процесів в умовах глобалізації : монографія. Херсон : Олді-плюс, 2017. 380 с.</w:t>
      </w:r>
    </w:p>
    <w:p w:rsidR="005F3DB4" w:rsidRPr="00072517" w:rsidRDefault="005F3DB4" w:rsidP="00391255">
      <w:pPr>
        <w:pStyle w:val="af5"/>
        <w:numPr>
          <w:ilvl w:val="0"/>
          <w:numId w:val="6"/>
        </w:numPr>
        <w:tabs>
          <w:tab w:val="left" w:pos="1134"/>
        </w:tabs>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 xml:space="preserve">Гусєва О. Ю. Управління стратегічними змінами: теорія і прикладні аспекти: Монографія. Донецьк: Вид-во «Ноулідж» (донецьке відділення), 2014. 395 с. </w:t>
      </w:r>
    </w:p>
    <w:p w:rsidR="005F3DB4" w:rsidRPr="00072517" w:rsidRDefault="005F3DB4" w:rsidP="00391255">
      <w:pPr>
        <w:pStyle w:val="af5"/>
        <w:numPr>
          <w:ilvl w:val="0"/>
          <w:numId w:val="6"/>
        </w:numPr>
        <w:tabs>
          <w:tab w:val="left" w:pos="1134"/>
        </w:tabs>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 xml:space="preserve">Дименко Р. А. Теоретико-методологічні засади процесу державного регулювання та стратегічного розвитку телекомунікаційної індустрії : монографія. Херсон : ОЛДІ-ПЛЮС, 2019. 365 с. </w:t>
      </w:r>
    </w:p>
    <w:p w:rsidR="005F3DB4" w:rsidRPr="00072517" w:rsidRDefault="005F3DB4" w:rsidP="00391255">
      <w:pPr>
        <w:pStyle w:val="af5"/>
        <w:numPr>
          <w:ilvl w:val="0"/>
          <w:numId w:val="6"/>
        </w:numPr>
        <w:tabs>
          <w:tab w:val="left" w:pos="1134"/>
        </w:tabs>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lastRenderedPageBreak/>
        <w:t xml:space="preserve">Інноваційна економіка: теоретичні та практичні аспекти : [моногр.] ; Вип. 1 / за ред. д.е.н., доц. Є.І. Масленнікова. ерсон: Гринь Д.С., 2016. Вип. 1. 854 с. </w:t>
      </w:r>
    </w:p>
    <w:p w:rsidR="005F3DB4" w:rsidRPr="00072517" w:rsidRDefault="005F3DB4" w:rsidP="00391255">
      <w:pPr>
        <w:pStyle w:val="af5"/>
        <w:numPr>
          <w:ilvl w:val="0"/>
          <w:numId w:val="6"/>
        </w:numPr>
        <w:tabs>
          <w:tab w:val="left" w:pos="1134"/>
        </w:tabs>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Інноваційна економіка: теоретичні та практичні аспекти : монографія. Вип. 2. За ред. д.е.н., доц. Ковтуненко К.В., д.е.н., доц. Є.І. Масленнікова. Херсон: Грінь Д.С., 2017. 906 с.</w:t>
      </w:r>
    </w:p>
    <w:p w:rsidR="005F3DB4" w:rsidRPr="00072517" w:rsidRDefault="005F3DB4" w:rsidP="00391255">
      <w:pPr>
        <w:pStyle w:val="af5"/>
        <w:numPr>
          <w:ilvl w:val="0"/>
          <w:numId w:val="6"/>
        </w:numPr>
        <w:tabs>
          <w:tab w:val="left" w:pos="1134"/>
        </w:tabs>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Інноваційна економіка: теоретичні та практичні аспекти : монографія. Вип. 3 Інноваційна економіка: теоретичні та практичні аспекти : монографія. Вип. 3 / за ред. д.е.н., доц. Коваленко О. М., д.е.н., проф. Є.І. Масленнікова. Херсон: ОЛДІ-ПЛЮС, 2018.  634 с.</w:t>
      </w:r>
    </w:p>
    <w:p w:rsidR="005F3DB4" w:rsidRPr="00072517" w:rsidRDefault="005F3DB4" w:rsidP="00391255">
      <w:pPr>
        <w:pStyle w:val="af5"/>
        <w:numPr>
          <w:ilvl w:val="0"/>
          <w:numId w:val="6"/>
        </w:numPr>
        <w:tabs>
          <w:tab w:val="left" w:pos="1134"/>
        </w:tabs>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Інноваційна економіка: теоретичні та практичні аспекти : монографія / за ред. д.е.н., доц. Волощук Л. О., д.е.н., проф. Є. І. Масленнікова. Херсон: ОЛДІ-ПЛЮС, 2019. Випуск 4. 524 с.</w:t>
      </w:r>
    </w:p>
    <w:p w:rsidR="005F3DB4" w:rsidRPr="00072517" w:rsidRDefault="005F3DB4" w:rsidP="00391255">
      <w:pPr>
        <w:pStyle w:val="af5"/>
        <w:numPr>
          <w:ilvl w:val="0"/>
          <w:numId w:val="6"/>
        </w:numPr>
        <w:tabs>
          <w:tab w:val="left" w:pos="1134"/>
        </w:tabs>
        <w:spacing w:after="0" w:line="360" w:lineRule="auto"/>
        <w:ind w:left="0" w:firstLine="709"/>
        <w:jc w:val="both"/>
        <w:rPr>
          <w:rFonts w:ascii="Times New Roman" w:hAnsi="Times New Roman"/>
          <w:sz w:val="28"/>
          <w:szCs w:val="28"/>
          <w:lang w:val="uk-UA"/>
        </w:rPr>
      </w:pPr>
      <w:r w:rsidRPr="00072517">
        <w:rPr>
          <w:rFonts w:ascii="Times New Roman" w:hAnsi="Times New Roman" w:hint="cs"/>
          <w:sz w:val="28"/>
          <w:szCs w:val="28"/>
          <w:lang w:val="uk-UA"/>
        </w:rPr>
        <w:t>Капліна А. І. Управлінські рішення як інструмент управління організацією. Ефективна економіка. 2023. № 5. С. 1</w:t>
      </w:r>
      <w:r w:rsidRPr="00072517">
        <w:rPr>
          <w:rFonts w:ascii="Times New Roman" w:hAnsi="Times New Roman"/>
          <w:sz w:val="28"/>
          <w:szCs w:val="28"/>
          <w:lang w:val="uk-UA"/>
        </w:rPr>
        <w:t>-</w:t>
      </w:r>
      <w:r w:rsidRPr="00072517">
        <w:rPr>
          <w:rFonts w:ascii="Times New Roman" w:hAnsi="Times New Roman" w:hint="cs"/>
          <w:sz w:val="28"/>
          <w:szCs w:val="28"/>
          <w:lang w:val="uk-UA"/>
        </w:rPr>
        <w:t>9.</w:t>
      </w:r>
    </w:p>
    <w:p w:rsidR="005F3DB4" w:rsidRPr="005F3DB4" w:rsidRDefault="005F3DB4" w:rsidP="00391255">
      <w:pPr>
        <w:pStyle w:val="af5"/>
        <w:numPr>
          <w:ilvl w:val="0"/>
          <w:numId w:val="6"/>
        </w:numPr>
        <w:tabs>
          <w:tab w:val="left" w:pos="1134"/>
        </w:tabs>
        <w:spacing w:after="0" w:line="360" w:lineRule="auto"/>
        <w:ind w:left="0" w:firstLine="709"/>
        <w:jc w:val="both"/>
        <w:rPr>
          <w:rFonts w:ascii="Times New Roman" w:hAnsi="Times New Roman"/>
          <w:sz w:val="28"/>
          <w:szCs w:val="28"/>
          <w:lang w:val="uk-UA"/>
        </w:rPr>
      </w:pPr>
      <w:r w:rsidRPr="005F3DB4">
        <w:rPr>
          <w:rFonts w:ascii="Times New Roman" w:hAnsi="Times New Roman"/>
          <w:sz w:val="28"/>
          <w:szCs w:val="28"/>
          <w:lang w:val="uk-UA"/>
        </w:rPr>
        <w:t xml:space="preserve"> Квятковська Л.А., Воробйова Л.Д. Комплексний підхід до оцінки ефективності управління підприємством. Вісник НТУ «ХПІ», 2019. № 50(1023). С. 67-75.</w:t>
      </w:r>
    </w:p>
    <w:p w:rsidR="005F3DB4" w:rsidRPr="00072517" w:rsidRDefault="005F3DB4" w:rsidP="00391255">
      <w:pPr>
        <w:pStyle w:val="af5"/>
        <w:numPr>
          <w:ilvl w:val="0"/>
          <w:numId w:val="6"/>
        </w:numPr>
        <w:tabs>
          <w:tab w:val="left" w:pos="1134"/>
        </w:tabs>
        <w:spacing w:after="0" w:line="360" w:lineRule="auto"/>
        <w:ind w:left="0" w:firstLine="709"/>
        <w:jc w:val="both"/>
        <w:rPr>
          <w:rFonts w:ascii="Times New Roman" w:hAnsi="Times New Roman"/>
          <w:sz w:val="28"/>
          <w:szCs w:val="28"/>
          <w:lang w:val="uk-UA"/>
        </w:rPr>
      </w:pPr>
      <w:r w:rsidRPr="00072517">
        <w:rPr>
          <w:rFonts w:ascii="Times New Roman" w:hAnsi="Times New Roman" w:hint="cs"/>
          <w:sz w:val="28"/>
          <w:szCs w:val="28"/>
          <w:lang w:val="uk-UA"/>
        </w:rPr>
        <w:t>Кобрусєва Є., Іванов Р. Прийняття управлінських рішень з мотивації праці персоналу. Сучасний стан та перспективи розвитку науки. 2020. С. 1</w:t>
      </w:r>
      <w:r w:rsidRPr="00072517">
        <w:rPr>
          <w:rFonts w:ascii="Times New Roman" w:hAnsi="Times New Roman"/>
          <w:sz w:val="28"/>
          <w:szCs w:val="28"/>
          <w:lang w:val="uk-UA"/>
        </w:rPr>
        <w:t>-</w:t>
      </w:r>
      <w:r w:rsidRPr="00072517">
        <w:rPr>
          <w:rFonts w:ascii="Times New Roman" w:hAnsi="Times New Roman" w:hint="cs"/>
          <w:sz w:val="28"/>
          <w:szCs w:val="28"/>
          <w:lang w:val="uk-UA"/>
        </w:rPr>
        <w:t>2.</w:t>
      </w:r>
    </w:p>
    <w:p w:rsidR="005F3DB4" w:rsidRDefault="005F3DB4" w:rsidP="00391255">
      <w:pPr>
        <w:pStyle w:val="af5"/>
        <w:numPr>
          <w:ilvl w:val="0"/>
          <w:numId w:val="6"/>
        </w:numPr>
        <w:tabs>
          <w:tab w:val="left" w:pos="1134"/>
        </w:tabs>
        <w:spacing w:after="0" w:line="360" w:lineRule="auto"/>
        <w:ind w:left="0" w:firstLine="709"/>
        <w:jc w:val="both"/>
        <w:rPr>
          <w:rFonts w:ascii="Times New Roman" w:hAnsi="Times New Roman"/>
          <w:sz w:val="28"/>
          <w:szCs w:val="28"/>
          <w:lang w:val="uk-UA"/>
        </w:rPr>
      </w:pPr>
      <w:r w:rsidRPr="00E30FDD">
        <w:rPr>
          <w:rFonts w:ascii="Times New Roman" w:hAnsi="Times New Roman"/>
          <w:sz w:val="28"/>
          <w:szCs w:val="28"/>
          <w:lang w:val="uk-UA"/>
        </w:rPr>
        <w:t>Козаченко Г.В. Управління інвестиціями на підприємстві. – Київ.: ЛІБРА, 2010. 376</w:t>
      </w:r>
      <w:r>
        <w:rPr>
          <w:rFonts w:ascii="Times New Roman" w:hAnsi="Times New Roman"/>
          <w:sz w:val="28"/>
          <w:szCs w:val="28"/>
          <w:lang w:val="uk-UA"/>
        </w:rPr>
        <w:t xml:space="preserve"> </w:t>
      </w:r>
      <w:r w:rsidRPr="00E30FDD">
        <w:rPr>
          <w:rFonts w:ascii="Times New Roman" w:hAnsi="Times New Roman"/>
          <w:sz w:val="28"/>
          <w:szCs w:val="28"/>
          <w:lang w:val="uk-UA"/>
        </w:rPr>
        <w:t xml:space="preserve">с. </w:t>
      </w:r>
    </w:p>
    <w:p w:rsidR="005F3DB4" w:rsidRPr="00072517" w:rsidRDefault="005F3DB4" w:rsidP="00391255">
      <w:pPr>
        <w:pStyle w:val="af5"/>
        <w:numPr>
          <w:ilvl w:val="0"/>
          <w:numId w:val="6"/>
        </w:numPr>
        <w:tabs>
          <w:tab w:val="left" w:pos="1134"/>
        </w:tabs>
        <w:spacing w:after="0" w:line="360" w:lineRule="auto"/>
        <w:ind w:left="0" w:firstLine="709"/>
        <w:jc w:val="both"/>
        <w:rPr>
          <w:rFonts w:ascii="Times New Roman" w:hAnsi="Times New Roman"/>
          <w:sz w:val="28"/>
          <w:szCs w:val="28"/>
          <w:lang w:val="uk-UA"/>
        </w:rPr>
      </w:pPr>
      <w:r w:rsidRPr="00072517">
        <w:rPr>
          <w:rFonts w:ascii="Times New Roman" w:hAnsi="Times New Roman" w:hint="cs"/>
          <w:sz w:val="28"/>
          <w:szCs w:val="28"/>
          <w:lang w:val="uk-UA"/>
        </w:rPr>
        <w:t xml:space="preserve">Кравчук Ю.Г., Скоробогатова Н.Є. Україна в умовах Індустрії 4.0: можливості та бар’єри. Актуальні проблеми економіки. 2020. </w:t>
      </w:r>
      <w:r w:rsidRPr="00072517">
        <w:rPr>
          <w:rFonts w:ascii="Times New Roman" w:hAnsi="Times New Roman"/>
          <w:sz w:val="28"/>
          <w:szCs w:val="28"/>
          <w:lang w:val="uk-UA"/>
        </w:rPr>
        <w:t>№</w:t>
      </w:r>
      <w:r w:rsidRPr="00072517">
        <w:rPr>
          <w:rFonts w:ascii="Times New Roman" w:hAnsi="Times New Roman" w:hint="cs"/>
          <w:sz w:val="28"/>
          <w:szCs w:val="28"/>
          <w:lang w:val="uk-UA"/>
        </w:rPr>
        <w:t xml:space="preserve"> 14. С. 1</w:t>
      </w:r>
      <w:r w:rsidRPr="00072517">
        <w:rPr>
          <w:rFonts w:ascii="Times New Roman" w:hAnsi="Times New Roman"/>
          <w:sz w:val="28"/>
          <w:szCs w:val="28"/>
          <w:lang w:val="uk-UA"/>
        </w:rPr>
        <w:t>-10</w:t>
      </w:r>
      <w:r w:rsidRPr="00072517">
        <w:rPr>
          <w:rFonts w:ascii="Times New Roman" w:hAnsi="Times New Roman" w:hint="cs"/>
          <w:sz w:val="28"/>
          <w:szCs w:val="28"/>
          <w:lang w:val="uk-UA"/>
        </w:rPr>
        <w:t>.</w:t>
      </w:r>
    </w:p>
    <w:p w:rsidR="005F3DB4" w:rsidRPr="00072517" w:rsidRDefault="005F3DB4" w:rsidP="00391255">
      <w:pPr>
        <w:pStyle w:val="af5"/>
        <w:numPr>
          <w:ilvl w:val="0"/>
          <w:numId w:val="6"/>
        </w:numPr>
        <w:tabs>
          <w:tab w:val="left" w:pos="1134"/>
        </w:tabs>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 xml:space="preserve">Кузнецов Е.А. Професіоналізація управлінської діяльності: система, механізм та інноваційна динаміка: [монографія]. Одеса: Наука і техніка, 2015. 368 с. </w:t>
      </w:r>
    </w:p>
    <w:p w:rsidR="005F3DB4" w:rsidRPr="00072517" w:rsidRDefault="005F3DB4" w:rsidP="00391255">
      <w:pPr>
        <w:pStyle w:val="af5"/>
        <w:numPr>
          <w:ilvl w:val="0"/>
          <w:numId w:val="6"/>
        </w:numPr>
        <w:tabs>
          <w:tab w:val="left" w:pos="1134"/>
        </w:tabs>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 xml:space="preserve">Кузнєцов Е. А. Методологічні проблеми розвитку процесу професіоналізації менеджменту в Україні // Соціально-економічний розвиток </w:t>
      </w:r>
      <w:r w:rsidRPr="00072517">
        <w:rPr>
          <w:rFonts w:ascii="Times New Roman" w:hAnsi="Times New Roman"/>
          <w:sz w:val="28"/>
          <w:szCs w:val="28"/>
          <w:lang w:val="uk-UA"/>
        </w:rPr>
        <w:lastRenderedPageBreak/>
        <w:t xml:space="preserve">регіонів в контексті міжнародної інтеграції. Херсон, 2015. Том 1.  №17 (6). С. 35-41. </w:t>
      </w:r>
    </w:p>
    <w:p w:rsidR="005F3DB4" w:rsidRPr="00072517" w:rsidRDefault="005F3DB4" w:rsidP="00391255">
      <w:pPr>
        <w:pStyle w:val="af5"/>
        <w:numPr>
          <w:ilvl w:val="0"/>
          <w:numId w:val="6"/>
        </w:numPr>
        <w:tabs>
          <w:tab w:val="left" w:pos="1134"/>
        </w:tabs>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Кузнєцов Е.А. Актуалізація передумов формування професійного управлінського капіталу в Україні.- Ринкова економіка: сучасна теорія і практика управління. Т. 18, Вип. 1 (41): збірка наукових праць. Одеса: Одес. нац. Ун-т ім. І.І. Мечникова, 2019. С. 9-22.</w:t>
      </w:r>
    </w:p>
    <w:p w:rsidR="0000358B" w:rsidRDefault="0000358B" w:rsidP="00391255">
      <w:pPr>
        <w:pStyle w:val="af5"/>
        <w:numPr>
          <w:ilvl w:val="0"/>
          <w:numId w:val="6"/>
        </w:numPr>
        <w:tabs>
          <w:tab w:val="left" w:pos="1134"/>
        </w:tabs>
        <w:spacing w:after="0" w:line="360" w:lineRule="auto"/>
        <w:ind w:left="0" w:firstLine="709"/>
        <w:jc w:val="both"/>
        <w:rPr>
          <w:rFonts w:ascii="Times New Roman" w:hAnsi="Times New Roman"/>
          <w:sz w:val="28"/>
          <w:szCs w:val="28"/>
          <w:lang w:val="uk-UA"/>
        </w:rPr>
      </w:pPr>
      <w:r w:rsidRPr="0000358B">
        <w:rPr>
          <w:rFonts w:ascii="Times New Roman" w:hAnsi="Times New Roman"/>
          <w:sz w:val="28"/>
          <w:szCs w:val="28"/>
          <w:lang w:val="uk-UA"/>
        </w:rPr>
        <w:t>Лепейко Т.І., Шматько Н.М. Операційний менеджмент: Навчальний посібник для студентів спеціальності 6.030601 «Менеджмент організацій» денної та заочної форм навчання. Освітньо-кваліфікаційний рівень "бакалавр". — Х.: УІПА, 2011. — 247 с.</w:t>
      </w:r>
    </w:p>
    <w:p w:rsidR="005F3DB4" w:rsidRDefault="005F3DB4" w:rsidP="00391255">
      <w:pPr>
        <w:pStyle w:val="af5"/>
        <w:numPr>
          <w:ilvl w:val="0"/>
          <w:numId w:val="6"/>
        </w:numPr>
        <w:tabs>
          <w:tab w:val="left" w:pos="1134"/>
        </w:tabs>
        <w:spacing w:after="0" w:line="360" w:lineRule="auto"/>
        <w:ind w:left="0" w:firstLine="709"/>
        <w:jc w:val="both"/>
        <w:rPr>
          <w:rFonts w:ascii="Times New Roman" w:hAnsi="Times New Roman"/>
          <w:sz w:val="28"/>
          <w:szCs w:val="28"/>
          <w:lang w:val="uk-UA"/>
        </w:rPr>
      </w:pPr>
      <w:r w:rsidRPr="005F3DB4">
        <w:rPr>
          <w:rFonts w:ascii="Times New Roman" w:hAnsi="Times New Roman"/>
          <w:sz w:val="28"/>
          <w:szCs w:val="28"/>
          <w:lang w:val="uk-UA"/>
        </w:rPr>
        <w:t xml:space="preserve">Литвинець Л. Ф. Операційний менеджмент : конспект лекцій. Київ. : НУХТ, 2019. 107 с. </w:t>
      </w:r>
    </w:p>
    <w:p w:rsidR="005F3DB4" w:rsidRPr="006655C9" w:rsidRDefault="005F3DB4" w:rsidP="00391255">
      <w:pPr>
        <w:pStyle w:val="af5"/>
        <w:numPr>
          <w:ilvl w:val="0"/>
          <w:numId w:val="6"/>
        </w:numPr>
        <w:tabs>
          <w:tab w:val="left" w:pos="1134"/>
        </w:tabs>
        <w:spacing w:after="0" w:line="360" w:lineRule="auto"/>
        <w:ind w:left="0" w:firstLine="709"/>
        <w:jc w:val="both"/>
        <w:rPr>
          <w:rFonts w:ascii="Times New Roman" w:hAnsi="Times New Roman"/>
          <w:sz w:val="28"/>
          <w:szCs w:val="28"/>
          <w:lang w:val="uk-UA"/>
        </w:rPr>
      </w:pPr>
      <w:r w:rsidRPr="006655C9">
        <w:rPr>
          <w:rFonts w:ascii="Times New Roman" w:hAnsi="Times New Roman"/>
          <w:sz w:val="28"/>
          <w:szCs w:val="28"/>
          <w:lang w:val="uk-UA"/>
        </w:rPr>
        <w:t xml:space="preserve"> Масленніков Є. І. Методологічні та практичні засади дослідження системи управління фінансовою стійкістю промислового підприємства : монографія. Одеса : Прес-кур’єр, 2015. 316 с. </w:t>
      </w:r>
    </w:p>
    <w:p w:rsidR="005F3DB4" w:rsidRPr="00072517" w:rsidRDefault="005F3DB4" w:rsidP="00391255">
      <w:pPr>
        <w:pStyle w:val="af5"/>
        <w:numPr>
          <w:ilvl w:val="0"/>
          <w:numId w:val="6"/>
        </w:numPr>
        <w:tabs>
          <w:tab w:val="left" w:pos="1134"/>
        </w:tabs>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Масленніков Є.І., Гусєв А.О. Людський капітал країни та вплив на його розвиток державної податкової політики. Ринкова економіка: сучасна теорія і практика управління. 2020. Том 19. Вип. 2 (45).  2020. С. 70-86.</w:t>
      </w:r>
    </w:p>
    <w:p w:rsidR="005F3DB4" w:rsidRPr="00072517" w:rsidRDefault="005F3DB4" w:rsidP="00391255">
      <w:pPr>
        <w:pStyle w:val="af5"/>
        <w:numPr>
          <w:ilvl w:val="0"/>
          <w:numId w:val="6"/>
        </w:numPr>
        <w:tabs>
          <w:tab w:val="left" w:pos="1134"/>
        </w:tabs>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Мельник Ю. М. Теоретико-методологічні засади регулювання розвитку промисловості у національній економіці : монографія. Херсон : ОЛДІ-ПЛЮС, 2019. 365 с.</w:t>
      </w:r>
    </w:p>
    <w:p w:rsidR="005F3DB4" w:rsidRDefault="005F3DB4" w:rsidP="00391255">
      <w:pPr>
        <w:pStyle w:val="af5"/>
        <w:numPr>
          <w:ilvl w:val="0"/>
          <w:numId w:val="6"/>
        </w:numPr>
        <w:tabs>
          <w:tab w:val="left" w:pos="1134"/>
        </w:tabs>
        <w:spacing w:after="0" w:line="360" w:lineRule="auto"/>
        <w:ind w:left="0" w:firstLine="709"/>
        <w:jc w:val="both"/>
        <w:rPr>
          <w:rFonts w:ascii="Times New Roman" w:hAnsi="Times New Roman"/>
          <w:sz w:val="28"/>
          <w:szCs w:val="28"/>
          <w:lang w:val="uk-UA"/>
        </w:rPr>
      </w:pPr>
      <w:r w:rsidRPr="005F3DB4">
        <w:rPr>
          <w:rFonts w:ascii="Times New Roman" w:hAnsi="Times New Roman"/>
          <w:sz w:val="28"/>
          <w:szCs w:val="28"/>
          <w:lang w:val="uk-UA"/>
        </w:rPr>
        <w:t xml:space="preserve">Микитенко Н.В. Вдосконалення операційного менеджменту на підприємствах роздрібної торгівлі : автореф. дис. на здобуття наук. ступеня канд. екон. наук: 08.06.02. Київ, 2002. 21 с. </w:t>
      </w:r>
    </w:p>
    <w:p w:rsidR="005F3DB4" w:rsidRDefault="005F3DB4" w:rsidP="00391255">
      <w:pPr>
        <w:pStyle w:val="af5"/>
        <w:numPr>
          <w:ilvl w:val="0"/>
          <w:numId w:val="6"/>
        </w:numPr>
        <w:tabs>
          <w:tab w:val="left" w:pos="1134"/>
        </w:tabs>
        <w:spacing w:after="0" w:line="360" w:lineRule="auto"/>
        <w:ind w:left="0" w:firstLine="709"/>
        <w:jc w:val="both"/>
        <w:rPr>
          <w:rFonts w:ascii="Times New Roman" w:hAnsi="Times New Roman"/>
          <w:sz w:val="28"/>
          <w:szCs w:val="28"/>
          <w:lang w:val="uk-UA"/>
        </w:rPr>
      </w:pPr>
      <w:r w:rsidRPr="005F3DB4">
        <w:rPr>
          <w:rFonts w:ascii="Times New Roman" w:hAnsi="Times New Roman"/>
          <w:sz w:val="28"/>
          <w:szCs w:val="28"/>
          <w:lang w:val="uk-UA"/>
        </w:rPr>
        <w:t xml:space="preserve"> Михайловська О. В. Операційний менеджмент: навч. посіб. Київ. : Кондор, 2008. 550 с. </w:t>
      </w:r>
    </w:p>
    <w:p w:rsidR="005F3DB4" w:rsidRPr="00072517" w:rsidRDefault="005F3DB4" w:rsidP="00391255">
      <w:pPr>
        <w:pStyle w:val="af5"/>
        <w:numPr>
          <w:ilvl w:val="0"/>
          <w:numId w:val="6"/>
        </w:numPr>
        <w:tabs>
          <w:tab w:val="left" w:pos="1134"/>
        </w:tabs>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Міжнародний стандарт якості ISO 9000 менеджменту якості. Основні положення і словник» URL: http://khoda.gov.ua/image/catalog/files/%209000.pdf (дата звернення 11.04.202</w:t>
      </w:r>
      <w:r w:rsidR="005C3A15" w:rsidRPr="005C3A15">
        <w:rPr>
          <w:rFonts w:ascii="Times New Roman" w:hAnsi="Times New Roman"/>
          <w:sz w:val="28"/>
          <w:szCs w:val="28"/>
        </w:rPr>
        <w:t>4</w:t>
      </w:r>
      <w:r w:rsidRPr="00072517">
        <w:rPr>
          <w:rFonts w:ascii="Times New Roman" w:hAnsi="Times New Roman"/>
          <w:sz w:val="28"/>
          <w:szCs w:val="28"/>
          <w:lang w:val="uk-UA"/>
        </w:rPr>
        <w:t>).</w:t>
      </w:r>
    </w:p>
    <w:p w:rsidR="005F3DB4" w:rsidRPr="00072517" w:rsidRDefault="005F3DB4" w:rsidP="00391255">
      <w:pPr>
        <w:pStyle w:val="af5"/>
        <w:numPr>
          <w:ilvl w:val="0"/>
          <w:numId w:val="6"/>
        </w:numPr>
        <w:tabs>
          <w:tab w:val="left" w:pos="1134"/>
        </w:tabs>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lastRenderedPageBreak/>
        <w:t>Мізюк Б. М. Системне управління : монографія. Львів: Коопосвіта ЛКА, 2004. 363 с.</w:t>
      </w:r>
    </w:p>
    <w:p w:rsidR="005F3DB4" w:rsidRPr="00072517" w:rsidRDefault="005F3DB4" w:rsidP="00391255">
      <w:pPr>
        <w:pStyle w:val="af5"/>
        <w:numPr>
          <w:ilvl w:val="0"/>
          <w:numId w:val="6"/>
        </w:numPr>
        <w:tabs>
          <w:tab w:val="left" w:pos="1134"/>
        </w:tabs>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Мізюк Б. М. Системні основи теорії та інструментарій менеджменту підприємства : монографія. Львів: Коопосвіта, 2000. 417 с.</w:t>
      </w:r>
    </w:p>
    <w:p w:rsidR="005F3DB4" w:rsidRPr="00072517" w:rsidRDefault="005F3DB4" w:rsidP="00391255">
      <w:pPr>
        <w:pStyle w:val="af5"/>
        <w:numPr>
          <w:ilvl w:val="0"/>
          <w:numId w:val="6"/>
        </w:numPr>
        <w:tabs>
          <w:tab w:val="left" w:pos="1134"/>
        </w:tabs>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Мізюк Б. М., Тучковська І. І., Артищук І. В.  Стратегічний менеджмент: навчальний посібник. Львів : Вид-во «Магнолія 2006», 2013. 376 с. </w:t>
      </w:r>
    </w:p>
    <w:p w:rsidR="005F3DB4" w:rsidRDefault="005F3DB4" w:rsidP="00391255">
      <w:pPr>
        <w:pStyle w:val="af5"/>
        <w:numPr>
          <w:ilvl w:val="0"/>
          <w:numId w:val="6"/>
        </w:numPr>
        <w:tabs>
          <w:tab w:val="left" w:pos="1134"/>
        </w:tabs>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Мізюк Б.М. Стратегічне управління : підручник. Вид. 2-ге, [ерероб. та доп. Львів : Вид-во «Магнолія плюс», 2006. 392 с.</w:t>
      </w:r>
    </w:p>
    <w:p w:rsidR="006655C9" w:rsidRPr="006655C9" w:rsidRDefault="006655C9" w:rsidP="00391255">
      <w:pPr>
        <w:pStyle w:val="af5"/>
        <w:numPr>
          <w:ilvl w:val="0"/>
          <w:numId w:val="6"/>
        </w:numPr>
        <w:tabs>
          <w:tab w:val="left" w:pos="1134"/>
        </w:tabs>
        <w:spacing w:after="0" w:line="360" w:lineRule="auto"/>
        <w:ind w:left="0" w:firstLine="709"/>
        <w:jc w:val="both"/>
        <w:rPr>
          <w:rFonts w:ascii="Times New Roman" w:hAnsi="Times New Roman"/>
          <w:sz w:val="28"/>
          <w:szCs w:val="28"/>
          <w:lang w:val="uk-UA"/>
        </w:rPr>
      </w:pPr>
      <w:r w:rsidRPr="006655C9">
        <w:rPr>
          <w:rFonts w:ascii="Times New Roman" w:hAnsi="Times New Roman"/>
          <w:sz w:val="28"/>
          <w:szCs w:val="28"/>
          <w:lang w:val="uk-UA"/>
        </w:rPr>
        <w:t>Нєнно І. М. Методологія майстерності підготовки управлінського персоналу. Економіка: реалії часу. Науковий журнал. 2020. № 2 (48). С. 59-65. DOI: 10.15276/ETR.02.2020.8. DOI: 10.5281/zenodo.3976889</w:t>
      </w:r>
    </w:p>
    <w:p w:rsidR="006655C9" w:rsidRPr="006655C9" w:rsidRDefault="006655C9" w:rsidP="00391255">
      <w:pPr>
        <w:pStyle w:val="af5"/>
        <w:numPr>
          <w:ilvl w:val="0"/>
          <w:numId w:val="6"/>
        </w:numPr>
        <w:tabs>
          <w:tab w:val="left" w:pos="1134"/>
        </w:tabs>
        <w:spacing w:after="0" w:line="360" w:lineRule="auto"/>
        <w:ind w:left="0" w:firstLine="709"/>
        <w:jc w:val="both"/>
        <w:rPr>
          <w:rFonts w:ascii="Times New Roman" w:hAnsi="Times New Roman"/>
          <w:sz w:val="28"/>
          <w:szCs w:val="28"/>
          <w:lang w:val="uk-UA"/>
        </w:rPr>
      </w:pPr>
      <w:r w:rsidRPr="006655C9">
        <w:rPr>
          <w:rFonts w:ascii="Times New Roman" w:hAnsi="Times New Roman"/>
          <w:sz w:val="28"/>
          <w:szCs w:val="28"/>
          <w:lang w:val="uk-UA"/>
        </w:rPr>
        <w:t>Нєнно І.М. Цифрові суспільні блага як основа досягнення цілей сталого розвитку держави. Ринкова економіка: сучасна теорія та практика управління. 2021. Том 20 № 2 (48). С. 116-127. </w:t>
      </w:r>
    </w:p>
    <w:p w:rsidR="005F3DB4" w:rsidRDefault="005F3DB4" w:rsidP="00391255">
      <w:pPr>
        <w:pStyle w:val="af5"/>
        <w:numPr>
          <w:ilvl w:val="0"/>
          <w:numId w:val="6"/>
        </w:numPr>
        <w:tabs>
          <w:tab w:val="left" w:pos="1134"/>
        </w:tabs>
        <w:spacing w:after="0" w:line="360" w:lineRule="auto"/>
        <w:ind w:left="0" w:firstLine="709"/>
        <w:jc w:val="both"/>
        <w:rPr>
          <w:rFonts w:ascii="Times New Roman" w:hAnsi="Times New Roman"/>
          <w:sz w:val="28"/>
          <w:szCs w:val="28"/>
          <w:lang w:val="uk-UA"/>
        </w:rPr>
      </w:pPr>
      <w:r w:rsidRPr="005F3DB4">
        <w:rPr>
          <w:rFonts w:ascii="Times New Roman" w:hAnsi="Times New Roman"/>
          <w:sz w:val="28"/>
          <w:szCs w:val="28"/>
          <w:lang w:val="uk-UA"/>
        </w:rPr>
        <w:t>Операційний менеджмент. Опорний конспект. – К.: КНТЕУ, 2005 р. - 60с</w:t>
      </w:r>
    </w:p>
    <w:p w:rsidR="005F3DB4" w:rsidRDefault="005F3DB4" w:rsidP="00391255">
      <w:pPr>
        <w:pStyle w:val="af5"/>
        <w:numPr>
          <w:ilvl w:val="0"/>
          <w:numId w:val="6"/>
        </w:numPr>
        <w:tabs>
          <w:tab w:val="left" w:pos="1134"/>
        </w:tabs>
        <w:spacing w:after="0" w:line="360" w:lineRule="auto"/>
        <w:ind w:left="0" w:firstLine="709"/>
        <w:jc w:val="both"/>
        <w:rPr>
          <w:rFonts w:ascii="Times New Roman" w:hAnsi="Times New Roman"/>
          <w:sz w:val="28"/>
          <w:szCs w:val="28"/>
          <w:lang w:val="uk-UA"/>
        </w:rPr>
      </w:pPr>
      <w:r w:rsidRPr="005F3DB4">
        <w:rPr>
          <w:rFonts w:ascii="Times New Roman" w:hAnsi="Times New Roman"/>
          <w:sz w:val="28"/>
          <w:szCs w:val="28"/>
          <w:lang w:val="uk-UA"/>
        </w:rPr>
        <w:t>Пасічник В. Г. Організація виробництва: навч.-метод. комплекс для студентів економічних спеціальностей усіх форм навчання / за ред. О. В. Акіліна; Центр навчальної літератури, 2005. 293 с.</w:t>
      </w:r>
    </w:p>
    <w:p w:rsidR="005F3DB4" w:rsidRDefault="005F3DB4" w:rsidP="00391255">
      <w:pPr>
        <w:pStyle w:val="af5"/>
        <w:numPr>
          <w:ilvl w:val="0"/>
          <w:numId w:val="6"/>
        </w:numPr>
        <w:tabs>
          <w:tab w:val="left" w:pos="1134"/>
        </w:tabs>
        <w:spacing w:after="0" w:line="360" w:lineRule="auto"/>
        <w:ind w:left="0" w:firstLine="709"/>
        <w:jc w:val="both"/>
        <w:rPr>
          <w:rFonts w:ascii="Times New Roman" w:hAnsi="Times New Roman"/>
          <w:sz w:val="28"/>
          <w:szCs w:val="28"/>
          <w:lang w:val="uk-UA"/>
        </w:rPr>
      </w:pPr>
      <w:r w:rsidRPr="005F3DB4">
        <w:rPr>
          <w:rFonts w:ascii="Times New Roman" w:hAnsi="Times New Roman"/>
          <w:sz w:val="28"/>
          <w:szCs w:val="28"/>
          <w:lang w:val="uk-UA"/>
        </w:rPr>
        <w:t xml:space="preserve">Плоткін Я.Д., Пащенко І.М. Виробничий менеджмент. Львів: Львівська політехніка, 1999. 258 c. </w:t>
      </w:r>
    </w:p>
    <w:p w:rsidR="005F3DB4" w:rsidRPr="00072517" w:rsidRDefault="005F3DB4" w:rsidP="00391255">
      <w:pPr>
        <w:pStyle w:val="af5"/>
        <w:numPr>
          <w:ilvl w:val="0"/>
          <w:numId w:val="6"/>
        </w:numPr>
        <w:tabs>
          <w:tab w:val="left" w:pos="1134"/>
        </w:tabs>
        <w:spacing w:after="0" w:line="360" w:lineRule="auto"/>
        <w:ind w:left="0" w:firstLine="709"/>
        <w:jc w:val="both"/>
        <w:rPr>
          <w:rFonts w:ascii="Times New Roman" w:hAnsi="Times New Roman"/>
          <w:sz w:val="28"/>
          <w:szCs w:val="28"/>
          <w:lang w:val="uk-UA"/>
        </w:rPr>
      </w:pPr>
      <w:r w:rsidRPr="00E30FDD">
        <w:rPr>
          <w:rFonts w:ascii="Times New Roman" w:hAnsi="Times New Roman"/>
          <w:sz w:val="28"/>
          <w:szCs w:val="28"/>
          <w:lang w:val="uk-UA"/>
        </w:rPr>
        <w:t>Таран О.М. Стратегічне управління: навч. посіб. Харків: ХНАУ, 2020. 345с. 30.British Standard BS 6079-1:2000. Project management – Part 1: Guide to Project management</w:t>
      </w:r>
      <w:r>
        <w:rPr>
          <w:rFonts w:ascii="Times New Roman" w:hAnsi="Times New Roman"/>
          <w:sz w:val="28"/>
          <w:szCs w:val="28"/>
          <w:lang w:val="uk-UA"/>
        </w:rPr>
        <w:t>.</w:t>
      </w:r>
      <w:r w:rsidRPr="00E30FDD">
        <w:rPr>
          <w:rFonts w:ascii="Times New Roman" w:hAnsi="Times New Roman"/>
          <w:sz w:val="28"/>
          <w:szCs w:val="28"/>
          <w:lang w:val="uk-UA"/>
        </w:rPr>
        <w:t xml:space="preserve">  182 p.</w:t>
      </w:r>
    </w:p>
    <w:p w:rsidR="005F3DB4" w:rsidRDefault="005F3DB4" w:rsidP="00391255">
      <w:pPr>
        <w:pStyle w:val="af5"/>
        <w:numPr>
          <w:ilvl w:val="0"/>
          <w:numId w:val="6"/>
        </w:numPr>
        <w:tabs>
          <w:tab w:val="left" w:pos="1134"/>
        </w:tabs>
        <w:spacing w:after="0" w:line="360" w:lineRule="auto"/>
        <w:ind w:left="0" w:firstLine="709"/>
        <w:jc w:val="both"/>
        <w:rPr>
          <w:rFonts w:ascii="Times New Roman" w:hAnsi="Times New Roman"/>
          <w:sz w:val="28"/>
          <w:szCs w:val="28"/>
          <w:lang w:val="uk-UA"/>
        </w:rPr>
      </w:pPr>
      <w:r w:rsidRPr="00E30FDD">
        <w:rPr>
          <w:rFonts w:ascii="Times New Roman" w:hAnsi="Times New Roman"/>
          <w:sz w:val="28"/>
          <w:szCs w:val="28"/>
          <w:lang w:val="uk-UA"/>
        </w:rPr>
        <w:t xml:space="preserve">Череп А.В. Формування стратегії інвестиційної діяльності підприємства. Економічний вісник університету. 2011 № 2(19) </w:t>
      </w:r>
      <w:r>
        <w:rPr>
          <w:rFonts w:ascii="Times New Roman" w:hAnsi="Times New Roman"/>
          <w:sz w:val="28"/>
          <w:szCs w:val="28"/>
          <w:lang w:val="uk-UA"/>
        </w:rPr>
        <w:t xml:space="preserve"> С</w:t>
      </w:r>
      <w:r w:rsidRPr="00E30FDD">
        <w:rPr>
          <w:rFonts w:ascii="Times New Roman" w:hAnsi="Times New Roman"/>
          <w:sz w:val="28"/>
          <w:szCs w:val="28"/>
          <w:lang w:val="uk-UA"/>
        </w:rPr>
        <w:t>.12-15.</w:t>
      </w:r>
    </w:p>
    <w:p w:rsidR="005F3DB4" w:rsidRPr="005C3A15" w:rsidRDefault="005F3DB4" w:rsidP="00391255">
      <w:pPr>
        <w:pStyle w:val="af5"/>
        <w:numPr>
          <w:ilvl w:val="0"/>
          <w:numId w:val="6"/>
        </w:numPr>
        <w:tabs>
          <w:tab w:val="left" w:pos="1134"/>
        </w:tabs>
        <w:spacing w:after="0" w:line="360" w:lineRule="auto"/>
        <w:ind w:left="0" w:firstLine="709"/>
        <w:jc w:val="both"/>
        <w:rPr>
          <w:rFonts w:ascii="Times New Roman" w:hAnsi="Times New Roman"/>
          <w:sz w:val="28"/>
          <w:szCs w:val="28"/>
          <w:lang w:val="uk-UA"/>
        </w:rPr>
      </w:pPr>
      <w:r w:rsidRPr="006655C9">
        <w:rPr>
          <w:rFonts w:ascii="Times New Roman" w:hAnsi="Times New Roman"/>
          <w:sz w:val="28"/>
          <w:szCs w:val="28"/>
          <w:lang w:val="uk-UA"/>
        </w:rPr>
        <w:t xml:space="preserve"> </w:t>
      </w:r>
      <w:r w:rsidRPr="006655C9">
        <w:rPr>
          <w:rFonts w:ascii="Times New Roman" w:hAnsi="Times New Roman" w:hint="cs"/>
          <w:sz w:val="28"/>
          <w:szCs w:val="28"/>
          <w:lang w:val="uk-UA"/>
        </w:rPr>
        <w:t>Шпак Н. Розвиток індустрії 4.0: нові можливості та виклики для сучасних підприємств. 2023. С. 121.</w:t>
      </w:r>
    </w:p>
    <w:p w:rsidR="005C3A15" w:rsidRPr="005C3A15" w:rsidRDefault="005C3A15" w:rsidP="005C3A15">
      <w:pPr>
        <w:pStyle w:val="af5"/>
        <w:numPr>
          <w:ilvl w:val="0"/>
          <w:numId w:val="6"/>
        </w:numPr>
        <w:tabs>
          <w:tab w:val="left" w:pos="1134"/>
        </w:tabs>
        <w:spacing w:after="0" w:line="360" w:lineRule="auto"/>
        <w:ind w:left="0" w:firstLine="709"/>
        <w:jc w:val="both"/>
        <w:rPr>
          <w:rFonts w:ascii="Times New Roman" w:hAnsi="Times New Roman"/>
          <w:sz w:val="28"/>
          <w:szCs w:val="28"/>
          <w:lang w:val="uk-UA"/>
        </w:rPr>
      </w:pPr>
      <w:r w:rsidRPr="005C3A15">
        <w:rPr>
          <w:rFonts w:ascii="Times New Roman" w:hAnsi="Times New Roman"/>
          <w:sz w:val="28"/>
          <w:szCs w:val="28"/>
          <w:lang w:val="uk-UA"/>
        </w:rPr>
        <w:lastRenderedPageBreak/>
        <w:t>Що означає досягти рівня виробництва світового класу?</w:t>
      </w:r>
      <w:r w:rsidRPr="005C3A15">
        <w:rPr>
          <w:rFonts w:ascii="Times New Roman" w:hAnsi="Times New Roman"/>
          <w:sz w:val="28"/>
          <w:szCs w:val="28"/>
        </w:rPr>
        <w:t xml:space="preserve"> </w:t>
      </w:r>
      <w:r w:rsidRPr="00072517">
        <w:rPr>
          <w:rFonts w:ascii="Times New Roman" w:hAnsi="Times New Roman"/>
          <w:sz w:val="28"/>
          <w:szCs w:val="28"/>
          <w:lang w:val="uk-UA"/>
        </w:rPr>
        <w:t>URL:</w:t>
      </w:r>
      <w:r w:rsidRPr="005C3A15">
        <w:rPr>
          <w:rFonts w:ascii="Times New Roman" w:hAnsi="Times New Roman"/>
          <w:sz w:val="28"/>
          <w:szCs w:val="28"/>
          <w:lang w:val="uk-UA"/>
        </w:rPr>
        <w:t xml:space="preserve"> </w:t>
      </w:r>
      <w:hyperlink r:id="rId18" w:history="1">
        <w:r w:rsidRPr="00AC22B2">
          <w:rPr>
            <w:rStyle w:val="afd"/>
            <w:rFonts w:ascii="Times New Roman" w:hAnsi="Times New Roman"/>
            <w:sz w:val="28"/>
            <w:szCs w:val="28"/>
            <w:lang w:val="uk-UA"/>
          </w:rPr>
          <w:t>https://bpi-group.com.ua/uk/blog/shho-oznacha%D1%94-dosyagti-rivnya-virobnicztva-svitovogo-klasu/</w:t>
        </w:r>
      </w:hyperlink>
      <w:r w:rsidRPr="005C3A15">
        <w:rPr>
          <w:rFonts w:ascii="Times New Roman" w:hAnsi="Times New Roman"/>
          <w:sz w:val="28"/>
          <w:szCs w:val="28"/>
        </w:rPr>
        <w:t xml:space="preserve"> </w:t>
      </w:r>
      <w:r w:rsidRPr="00072517">
        <w:rPr>
          <w:rFonts w:ascii="Times New Roman" w:hAnsi="Times New Roman"/>
          <w:sz w:val="28"/>
          <w:szCs w:val="28"/>
          <w:lang w:val="uk-UA"/>
        </w:rPr>
        <w:t>(дата звернення 11.04.202</w:t>
      </w:r>
      <w:r w:rsidRPr="005C3A15">
        <w:rPr>
          <w:rFonts w:ascii="Times New Roman" w:hAnsi="Times New Roman"/>
          <w:sz w:val="28"/>
          <w:szCs w:val="28"/>
        </w:rPr>
        <w:t>4</w:t>
      </w:r>
      <w:r w:rsidRPr="00072517">
        <w:rPr>
          <w:rFonts w:ascii="Times New Roman" w:hAnsi="Times New Roman"/>
          <w:sz w:val="28"/>
          <w:szCs w:val="28"/>
          <w:lang w:val="uk-UA"/>
        </w:rPr>
        <w:t>).</w:t>
      </w:r>
    </w:p>
    <w:p w:rsidR="005F3DB4" w:rsidRDefault="005F3DB4" w:rsidP="005C3A15">
      <w:pPr>
        <w:pStyle w:val="af5"/>
        <w:numPr>
          <w:ilvl w:val="0"/>
          <w:numId w:val="6"/>
        </w:numPr>
        <w:tabs>
          <w:tab w:val="left" w:pos="1134"/>
        </w:tabs>
        <w:spacing w:after="0" w:line="360" w:lineRule="auto"/>
        <w:ind w:left="0" w:firstLine="709"/>
        <w:jc w:val="both"/>
        <w:rPr>
          <w:rFonts w:ascii="Times New Roman" w:hAnsi="Times New Roman"/>
          <w:sz w:val="28"/>
          <w:szCs w:val="28"/>
          <w:lang w:val="uk-UA"/>
        </w:rPr>
      </w:pPr>
      <w:r w:rsidRPr="00D1332B">
        <w:rPr>
          <w:rFonts w:ascii="Times New Roman" w:hAnsi="Times New Roman"/>
          <w:sz w:val="28"/>
          <w:szCs w:val="28"/>
          <w:lang w:val="uk-UA"/>
        </w:rPr>
        <w:t>Янович С. Розвиток індустрії 4.0 в різних країнах. 2022. С. 124</w:t>
      </w:r>
      <w:r>
        <w:rPr>
          <w:rFonts w:ascii="Times New Roman" w:hAnsi="Times New Roman"/>
          <w:sz w:val="28"/>
          <w:szCs w:val="28"/>
          <w:lang w:val="uk-UA"/>
        </w:rPr>
        <w:t>-</w:t>
      </w:r>
      <w:r w:rsidRPr="00D1332B">
        <w:rPr>
          <w:rFonts w:ascii="Times New Roman" w:hAnsi="Times New Roman"/>
          <w:sz w:val="28"/>
          <w:szCs w:val="28"/>
          <w:lang w:val="uk-UA"/>
        </w:rPr>
        <w:t xml:space="preserve">125. </w:t>
      </w:r>
    </w:p>
    <w:p w:rsidR="005F3DB4" w:rsidRDefault="005F3DB4" w:rsidP="00B23233">
      <w:pPr>
        <w:pStyle w:val="af5"/>
        <w:numPr>
          <w:ilvl w:val="0"/>
          <w:numId w:val="6"/>
        </w:numPr>
        <w:tabs>
          <w:tab w:val="left" w:pos="1134"/>
        </w:tabs>
        <w:spacing w:after="0" w:line="360" w:lineRule="auto"/>
        <w:ind w:left="0" w:firstLine="709"/>
        <w:jc w:val="both"/>
        <w:rPr>
          <w:rFonts w:ascii="Times New Roman" w:hAnsi="Times New Roman"/>
          <w:sz w:val="28"/>
          <w:szCs w:val="28"/>
          <w:lang w:val="uk-UA"/>
        </w:rPr>
      </w:pPr>
      <w:r w:rsidRPr="005F3DB4">
        <w:rPr>
          <w:rFonts w:ascii="Times New Roman" w:hAnsi="Times New Roman"/>
          <w:sz w:val="28"/>
          <w:szCs w:val="28"/>
          <w:lang w:val="uk-UA"/>
        </w:rPr>
        <w:t xml:space="preserve">A performance management framework for state and local government: from measurement and reporting to management and improving. Chicago: National Performance Management Commission, 2021. 194 p. </w:t>
      </w:r>
    </w:p>
    <w:p w:rsidR="005F3DB4" w:rsidRDefault="005F3DB4" w:rsidP="00B23233">
      <w:pPr>
        <w:pStyle w:val="af5"/>
        <w:numPr>
          <w:ilvl w:val="0"/>
          <w:numId w:val="6"/>
        </w:numPr>
        <w:tabs>
          <w:tab w:val="left" w:pos="1134"/>
        </w:tabs>
        <w:spacing w:after="0" w:line="360" w:lineRule="auto"/>
        <w:ind w:left="0" w:firstLine="709"/>
        <w:jc w:val="both"/>
        <w:rPr>
          <w:rFonts w:ascii="Times New Roman" w:hAnsi="Times New Roman"/>
          <w:sz w:val="28"/>
          <w:szCs w:val="28"/>
          <w:lang w:val="uk-UA"/>
        </w:rPr>
      </w:pPr>
      <w:r w:rsidRPr="005F3DB4">
        <w:rPr>
          <w:rFonts w:ascii="Times New Roman" w:hAnsi="Times New Roman"/>
          <w:sz w:val="28"/>
          <w:szCs w:val="28"/>
          <w:lang w:val="uk-UA"/>
        </w:rPr>
        <w:t xml:space="preserve">Goncharuk A.G. Formation of the mechanism of enterprise performance management: a case of the food industry of Ukraine. Saarbrücken: Lambert Academic Publishing, 2011. 306 p. </w:t>
      </w:r>
    </w:p>
    <w:p w:rsidR="005F3DB4" w:rsidRDefault="005F3DB4" w:rsidP="00B23233">
      <w:pPr>
        <w:pStyle w:val="af5"/>
        <w:numPr>
          <w:ilvl w:val="0"/>
          <w:numId w:val="6"/>
        </w:numPr>
        <w:tabs>
          <w:tab w:val="left" w:pos="1134"/>
        </w:tabs>
        <w:spacing w:after="0" w:line="360" w:lineRule="auto"/>
        <w:ind w:left="0" w:firstLine="709"/>
        <w:jc w:val="both"/>
        <w:rPr>
          <w:rFonts w:ascii="Times New Roman" w:hAnsi="Times New Roman"/>
          <w:sz w:val="28"/>
          <w:szCs w:val="28"/>
          <w:lang w:val="uk-UA"/>
        </w:rPr>
      </w:pPr>
      <w:r w:rsidRPr="005F3DB4">
        <w:rPr>
          <w:rFonts w:ascii="Times New Roman" w:hAnsi="Times New Roman"/>
          <w:sz w:val="28"/>
          <w:szCs w:val="28"/>
          <w:lang w:val="uk-UA"/>
        </w:rPr>
        <w:t>Goncharuk A.G. Managing enterprise performance in the food industry. Polish Journal of Management Studies, 2012. Vol. 5. P. 86-101.</w:t>
      </w:r>
    </w:p>
    <w:p w:rsidR="005F3DB4" w:rsidRPr="00D1332B" w:rsidRDefault="005F3DB4" w:rsidP="00B23233">
      <w:pPr>
        <w:pStyle w:val="af5"/>
        <w:numPr>
          <w:ilvl w:val="0"/>
          <w:numId w:val="6"/>
        </w:numPr>
        <w:tabs>
          <w:tab w:val="left" w:pos="1134"/>
        </w:tabs>
        <w:spacing w:after="0" w:line="360" w:lineRule="auto"/>
        <w:ind w:left="0" w:firstLine="709"/>
        <w:jc w:val="both"/>
        <w:rPr>
          <w:rFonts w:ascii="Times New Roman" w:hAnsi="Times New Roman"/>
          <w:sz w:val="28"/>
          <w:szCs w:val="28"/>
          <w:lang w:val="uk-UA"/>
        </w:rPr>
      </w:pPr>
      <w:r w:rsidRPr="00D1332B">
        <w:rPr>
          <w:rFonts w:ascii="Times New Roman" w:hAnsi="Times New Roman" w:hint="cs"/>
          <w:sz w:val="28"/>
          <w:szCs w:val="28"/>
          <w:lang w:val="uk-UA"/>
        </w:rPr>
        <w:t xml:space="preserve">Petko S. Industry 4:0 technologies in the digital paradigm of the global economy development. Economic bulletin of national technical university of </w:t>
      </w:r>
      <w:r w:rsidRPr="00D1332B">
        <w:rPr>
          <w:rFonts w:ascii="Times New Roman" w:hAnsi="Times New Roman"/>
          <w:sz w:val="28"/>
          <w:szCs w:val="28"/>
          <w:lang w:val="uk-UA"/>
        </w:rPr>
        <w:t>U</w:t>
      </w:r>
      <w:r w:rsidRPr="00D1332B">
        <w:rPr>
          <w:rFonts w:ascii="Times New Roman" w:hAnsi="Times New Roman" w:hint="cs"/>
          <w:sz w:val="28"/>
          <w:szCs w:val="28"/>
          <w:lang w:val="uk-UA"/>
        </w:rPr>
        <w:t>kraine “</w:t>
      </w:r>
      <w:r w:rsidRPr="00D1332B">
        <w:rPr>
          <w:rFonts w:ascii="Times New Roman" w:hAnsi="Times New Roman"/>
          <w:sz w:val="28"/>
          <w:szCs w:val="28"/>
          <w:lang w:val="uk-UA"/>
        </w:rPr>
        <w:t>K</w:t>
      </w:r>
      <w:r w:rsidRPr="00D1332B">
        <w:rPr>
          <w:rFonts w:ascii="Times New Roman" w:hAnsi="Times New Roman" w:hint="cs"/>
          <w:sz w:val="28"/>
          <w:szCs w:val="28"/>
          <w:lang w:val="uk-UA"/>
        </w:rPr>
        <w:t>yiv polytechnic institute”. 2023. С. 51-62.</w:t>
      </w:r>
    </w:p>
    <w:p w:rsidR="005F3DB4" w:rsidRPr="00072517" w:rsidRDefault="005F3DB4" w:rsidP="00B23233">
      <w:pPr>
        <w:pStyle w:val="af5"/>
        <w:numPr>
          <w:ilvl w:val="0"/>
          <w:numId w:val="6"/>
        </w:numPr>
        <w:tabs>
          <w:tab w:val="left" w:pos="1134"/>
        </w:tabs>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 xml:space="preserve">Speziale G. Strategic management of a healthcare organization: engagement, behavioural indicators, and clinical performance. European Heart Journal Supplements. 2015. 17. A3–A7. DOI: 10.1093/eurheartj/suv003 </w:t>
      </w:r>
    </w:p>
    <w:p w:rsidR="005F3DB4" w:rsidRPr="00072517" w:rsidRDefault="005F3DB4" w:rsidP="00B23233">
      <w:pPr>
        <w:pStyle w:val="af5"/>
        <w:numPr>
          <w:ilvl w:val="0"/>
          <w:numId w:val="6"/>
        </w:numPr>
        <w:tabs>
          <w:tab w:val="left" w:pos="1134"/>
        </w:tabs>
        <w:spacing w:after="0" w:line="360" w:lineRule="auto"/>
        <w:ind w:left="0" w:firstLine="709"/>
        <w:jc w:val="both"/>
        <w:rPr>
          <w:rFonts w:ascii="Times New Roman" w:hAnsi="Times New Roman"/>
          <w:sz w:val="28"/>
          <w:szCs w:val="28"/>
          <w:lang w:val="uk-UA"/>
        </w:rPr>
      </w:pPr>
      <w:bookmarkStart w:id="0" w:name="_Hlk43985199"/>
      <w:r w:rsidRPr="00072517">
        <w:rPr>
          <w:rFonts w:ascii="Times New Roman" w:hAnsi="Times New Roman"/>
          <w:sz w:val="28"/>
          <w:szCs w:val="28"/>
          <w:lang w:val="uk-UA"/>
        </w:rPr>
        <w:t xml:space="preserve">Swayne </w:t>
      </w:r>
      <w:bookmarkEnd w:id="0"/>
      <w:r w:rsidRPr="00072517">
        <w:rPr>
          <w:rFonts w:ascii="Times New Roman" w:hAnsi="Times New Roman"/>
          <w:sz w:val="28"/>
          <w:szCs w:val="28"/>
          <w:lang w:val="uk-UA"/>
        </w:rPr>
        <w:t xml:space="preserve">L. E., Duncan W. J., Ginter P. M. Strategic management of health care organizations. 5th ed. Blackwell Publishing, 2006. 888 р. </w:t>
      </w:r>
    </w:p>
    <w:p w:rsidR="005F3DB4" w:rsidRPr="00B23233" w:rsidRDefault="005F3DB4" w:rsidP="00B23233">
      <w:pPr>
        <w:tabs>
          <w:tab w:val="left" w:pos="1134"/>
        </w:tabs>
        <w:spacing w:line="360" w:lineRule="auto"/>
        <w:jc w:val="both"/>
        <w:rPr>
          <w:sz w:val="28"/>
          <w:szCs w:val="28"/>
          <w:lang w:val="en-US"/>
        </w:rPr>
      </w:pPr>
    </w:p>
    <w:sectPr w:rsidR="005F3DB4" w:rsidRPr="00B23233" w:rsidSect="00BF03B1">
      <w:headerReference w:type="even" r:id="rId19"/>
      <w:headerReference w:type="default" r:id="rId20"/>
      <w:footerReference w:type="even" r:id="rId21"/>
      <w:footerReference w:type="default" r:id="rId22"/>
      <w:pgSz w:w="11906" w:h="16838"/>
      <w:pgMar w:top="1134" w:right="851" w:bottom="1134" w:left="1418" w:header="709" w:footer="709"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A1E33" w:rsidRDefault="006A1E33">
      <w:r>
        <w:separator/>
      </w:r>
    </w:p>
  </w:endnote>
  <w:endnote w:type="continuationSeparator" w:id="1">
    <w:p w:rsidR="006A1E33" w:rsidRDefault="006A1E3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00002FF" w:usb1="4000ACFF" w:usb2="00000001" w:usb3="00000000" w:csb0="0000019F" w:csb1="00000000"/>
  </w:font>
  <w:font w:name="Verdana">
    <w:panose1 w:val="020B0604030504040204"/>
    <w:charset w:val="CC"/>
    <w:family w:val="swiss"/>
    <w:pitch w:val="variable"/>
    <w:sig w:usb0="A10006FF" w:usb1="4000205B" w:usb2="00000010" w:usb3="00000000" w:csb0="0000019F" w:csb1="00000000"/>
  </w:font>
  <w:font w:name="Palatino Linotype">
    <w:panose1 w:val="02040502050505030304"/>
    <w:charset w:val="CC"/>
    <w:family w:val="roman"/>
    <w:pitch w:val="variable"/>
    <w:sig w:usb0="E0000287" w:usb1="40000013" w:usb2="00000000" w:usb3="00000000" w:csb0="0000019F" w:csb1="00000000"/>
  </w:font>
  <w:font w:name="Century Gothic">
    <w:panose1 w:val="020B0502020202020204"/>
    <w:charset w:val="CC"/>
    <w:family w:val="swiss"/>
    <w:pitch w:val="variable"/>
    <w:sig w:usb0="00000287" w:usb1="00000000" w:usb2="00000000" w:usb3="00000000" w:csb0="0000009F" w:csb1="00000000"/>
  </w:font>
  <w:font w:name="TimesET">
    <w:altName w:val="Arial"/>
    <w:panose1 w:val="00000000000000000000"/>
    <w:charset w:val="00"/>
    <w:family w:val="swiss"/>
    <w:notTrueType/>
    <w:pitch w:val="variable"/>
    <w:sig w:usb0="00000003" w:usb1="00000000" w:usb2="00000000" w:usb3="00000000" w:csb0="00000001" w:csb1="00000000"/>
  </w:font>
  <w:font w:name="Lucida Sans Unicode">
    <w:panose1 w:val="020B0602030504020204"/>
    <w:charset w:val="CC"/>
    <w:family w:val="swiss"/>
    <w:pitch w:val="variable"/>
    <w:sig w:usb0="80000AFF" w:usb1="0000396B" w:usb2="00000000" w:usb3="00000000" w:csb0="000000BF" w:csb1="00000000"/>
  </w:font>
  <w:font w:name="SimHei">
    <w:altName w:val="黑体"/>
    <w:panose1 w:val="02010609060101010101"/>
    <w:charset w:val="86"/>
    <w:family w:val="modern"/>
    <w:pitch w:val="fixed"/>
    <w:sig w:usb0="800002BF" w:usb1="38CF7CFA" w:usb2="00000016" w:usb3="00000000" w:csb0="00040001" w:csb1="00000000"/>
  </w:font>
  <w:font w:name="Trebuchet MS">
    <w:panose1 w:val="020B0603020202020204"/>
    <w:charset w:val="CC"/>
    <w:family w:val="swiss"/>
    <w:pitch w:val="variable"/>
    <w:sig w:usb0="00000287" w:usb1="00000003" w:usb2="00000000" w:usb3="00000000" w:csb0="0000009F" w:csb1="00000000"/>
  </w:font>
  <w:font w:name="Helvetica Neue">
    <w:altName w:val="Times New Roman"/>
    <w:panose1 w:val="00000000000000000000"/>
    <w:charset w:val="00"/>
    <w:family w:val="roman"/>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F3AA8" w:rsidRDefault="006F3AA8" w:rsidP="005F38DA">
    <w:pPr>
      <w:pStyle w:val="a9"/>
      <w:framePr w:wrap="around" w:vAnchor="text" w:hAnchor="margin" w:xAlign="right" w:y="1"/>
      <w:rPr>
        <w:rStyle w:val="a6"/>
      </w:rPr>
    </w:pPr>
    <w:r>
      <w:rPr>
        <w:rStyle w:val="a6"/>
      </w:rPr>
      <w:fldChar w:fldCharType="begin"/>
    </w:r>
    <w:r>
      <w:rPr>
        <w:rStyle w:val="a6"/>
      </w:rPr>
      <w:instrText xml:space="preserve">PAGE  </w:instrText>
    </w:r>
    <w:r>
      <w:rPr>
        <w:rStyle w:val="a6"/>
      </w:rPr>
      <w:fldChar w:fldCharType="end"/>
    </w:r>
  </w:p>
  <w:p w:rsidR="006F3AA8" w:rsidRDefault="006F3AA8" w:rsidP="007123BC">
    <w:pPr>
      <w:pStyle w:val="a9"/>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F3AA8" w:rsidRDefault="006F3AA8" w:rsidP="005F38DA">
    <w:pPr>
      <w:pStyle w:val="a9"/>
      <w:framePr w:wrap="around" w:vAnchor="text" w:hAnchor="margin" w:xAlign="right" w:y="1"/>
      <w:rPr>
        <w:rStyle w:val="a6"/>
      </w:rPr>
    </w:pPr>
  </w:p>
  <w:p w:rsidR="006F3AA8" w:rsidRDefault="006F3AA8" w:rsidP="007123BC">
    <w:pPr>
      <w:pStyle w:val="a9"/>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A1E33" w:rsidRDefault="006A1E33">
      <w:r>
        <w:separator/>
      </w:r>
    </w:p>
  </w:footnote>
  <w:footnote w:type="continuationSeparator" w:id="1">
    <w:p w:rsidR="006A1E33" w:rsidRDefault="006A1E3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F3AA8" w:rsidRDefault="006F3AA8" w:rsidP="00A12595">
    <w:pPr>
      <w:pStyle w:val="a4"/>
      <w:framePr w:wrap="around" w:vAnchor="text" w:hAnchor="margin" w:xAlign="right" w:y="1"/>
      <w:rPr>
        <w:rStyle w:val="a6"/>
      </w:rPr>
    </w:pPr>
    <w:r>
      <w:rPr>
        <w:rStyle w:val="a6"/>
      </w:rPr>
      <w:fldChar w:fldCharType="begin"/>
    </w:r>
    <w:r>
      <w:rPr>
        <w:rStyle w:val="a6"/>
      </w:rPr>
      <w:instrText xml:space="preserve">PAGE  </w:instrText>
    </w:r>
    <w:r>
      <w:rPr>
        <w:rStyle w:val="a6"/>
      </w:rPr>
      <w:fldChar w:fldCharType="end"/>
    </w:r>
  </w:p>
  <w:p w:rsidR="006F3AA8" w:rsidRDefault="006F3AA8" w:rsidP="00A52A70">
    <w:pPr>
      <w:pStyle w:val="a4"/>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F3AA8" w:rsidRDefault="006F3AA8" w:rsidP="00A12595">
    <w:pPr>
      <w:pStyle w:val="a4"/>
      <w:framePr w:wrap="around" w:vAnchor="text" w:hAnchor="margin" w:xAlign="right" w:y="1"/>
      <w:jc w:val="right"/>
      <w:rPr>
        <w:rStyle w:val="a6"/>
      </w:rPr>
    </w:pPr>
    <w:r>
      <w:rPr>
        <w:rStyle w:val="a6"/>
      </w:rPr>
      <w:fldChar w:fldCharType="begin"/>
    </w:r>
    <w:r>
      <w:rPr>
        <w:rStyle w:val="a6"/>
      </w:rPr>
      <w:instrText xml:space="preserve">PAGE  </w:instrText>
    </w:r>
    <w:r>
      <w:rPr>
        <w:rStyle w:val="a6"/>
      </w:rPr>
      <w:fldChar w:fldCharType="separate"/>
    </w:r>
    <w:r w:rsidR="00291CE3">
      <w:rPr>
        <w:rStyle w:val="a6"/>
        <w:noProof/>
      </w:rPr>
      <w:t>8</w:t>
    </w:r>
    <w:r>
      <w:rPr>
        <w:rStyle w:val="a6"/>
      </w:rPr>
      <w:fldChar w:fldCharType="end"/>
    </w:r>
  </w:p>
  <w:p w:rsidR="006F3AA8" w:rsidRDefault="006F3AA8" w:rsidP="00A12595">
    <w:pPr>
      <w:pStyle w:val="a4"/>
      <w:framePr w:wrap="around" w:vAnchor="text" w:hAnchor="margin" w:xAlign="right" w:y="1"/>
      <w:ind w:right="360"/>
      <w:rPr>
        <w:rStyle w:val="a6"/>
      </w:rPr>
    </w:pPr>
  </w:p>
  <w:p w:rsidR="006F3AA8" w:rsidRDefault="006F3AA8" w:rsidP="007228CE">
    <w:pPr>
      <w:pStyle w:val="a4"/>
      <w:framePr w:wrap="around" w:vAnchor="text" w:hAnchor="margin" w:xAlign="right" w:y="1"/>
      <w:ind w:right="360"/>
      <w:rPr>
        <w:rStyle w:val="a6"/>
      </w:rPr>
    </w:pPr>
  </w:p>
  <w:p w:rsidR="006F3AA8" w:rsidRDefault="006F3AA8" w:rsidP="00A12595">
    <w:pPr>
      <w:pStyle w:val="a4"/>
      <w:ind w:right="360"/>
      <w:jc w:val="right"/>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F60A14"/>
    <w:multiLevelType w:val="hybridMultilevel"/>
    <w:tmpl w:val="C0FE53E0"/>
    <w:lvl w:ilvl="0" w:tplc="447469D2">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27936AAF"/>
    <w:multiLevelType w:val="hybridMultilevel"/>
    <w:tmpl w:val="167CF8E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nsid w:val="30225103"/>
    <w:multiLevelType w:val="hybridMultilevel"/>
    <w:tmpl w:val="167CF8E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nsid w:val="510F7664"/>
    <w:multiLevelType w:val="hybridMultilevel"/>
    <w:tmpl w:val="7A080F2A"/>
    <w:lvl w:ilvl="0" w:tplc="DFAA00BC">
      <w:start w:val="1"/>
      <w:numFmt w:val="bullet"/>
      <w:pStyle w:val="a"/>
      <w:lvlText w:val=""/>
      <w:lvlJc w:val="left"/>
      <w:pPr>
        <w:tabs>
          <w:tab w:val="num" w:pos="1021"/>
        </w:tabs>
        <w:ind w:firstLine="680"/>
      </w:pPr>
      <w:rPr>
        <w:rFonts w:ascii="Symbol" w:hAnsi="Symbol" w:cs="Symbol" w:hint="default"/>
        <w:b w:val="0"/>
        <w:bCs w:val="0"/>
        <w:i w:val="0"/>
        <w:iCs w:val="0"/>
        <w:caps w:val="0"/>
        <w:strike w:val="0"/>
        <w:dstrike w:val="0"/>
        <w:vanish w:val="0"/>
        <w:sz w:val="28"/>
        <w:szCs w:val="28"/>
        <w:vertAlign w:val="baseline"/>
      </w:rPr>
    </w:lvl>
    <w:lvl w:ilvl="1" w:tplc="04190019">
      <w:start w:val="1"/>
      <w:numFmt w:val="bullet"/>
      <w:lvlText w:val="o"/>
      <w:lvlJc w:val="left"/>
      <w:pPr>
        <w:tabs>
          <w:tab w:val="num" w:pos="1440"/>
        </w:tabs>
        <w:ind w:left="1440" w:hanging="360"/>
      </w:pPr>
      <w:rPr>
        <w:rFonts w:ascii="Courier New" w:hAnsi="Courier New" w:cs="Courier New" w:hint="default"/>
      </w:rPr>
    </w:lvl>
    <w:lvl w:ilvl="2" w:tplc="0419001B">
      <w:start w:val="1"/>
      <w:numFmt w:val="bullet"/>
      <w:lvlText w:val=""/>
      <w:lvlJc w:val="left"/>
      <w:pPr>
        <w:tabs>
          <w:tab w:val="num" w:pos="2160"/>
        </w:tabs>
        <w:ind w:left="2160" w:hanging="360"/>
      </w:pPr>
      <w:rPr>
        <w:rFonts w:ascii="Wingdings" w:hAnsi="Wingdings" w:cs="Wingdings" w:hint="default"/>
      </w:rPr>
    </w:lvl>
    <w:lvl w:ilvl="3" w:tplc="F7726EC8">
      <w:start w:val="1"/>
      <w:numFmt w:val="bullet"/>
      <w:lvlText w:val=""/>
      <w:lvlJc w:val="left"/>
      <w:pPr>
        <w:tabs>
          <w:tab w:val="num" w:pos="2880"/>
        </w:tabs>
        <w:ind w:left="2880" w:hanging="360"/>
      </w:pPr>
      <w:rPr>
        <w:rFonts w:ascii="Symbol" w:hAnsi="Symbol" w:cs="Symbol" w:hint="default"/>
      </w:rPr>
    </w:lvl>
    <w:lvl w:ilvl="4" w:tplc="04190019">
      <w:start w:val="1"/>
      <w:numFmt w:val="bullet"/>
      <w:lvlText w:val="o"/>
      <w:lvlJc w:val="left"/>
      <w:pPr>
        <w:tabs>
          <w:tab w:val="num" w:pos="3600"/>
        </w:tabs>
        <w:ind w:left="3600" w:hanging="360"/>
      </w:pPr>
      <w:rPr>
        <w:rFonts w:ascii="Courier New" w:hAnsi="Courier New" w:cs="Courier New" w:hint="default"/>
      </w:rPr>
    </w:lvl>
    <w:lvl w:ilvl="5" w:tplc="0419001B">
      <w:start w:val="1"/>
      <w:numFmt w:val="bullet"/>
      <w:lvlText w:val=""/>
      <w:lvlJc w:val="left"/>
      <w:pPr>
        <w:tabs>
          <w:tab w:val="num" w:pos="4320"/>
        </w:tabs>
        <w:ind w:left="4320" w:hanging="360"/>
      </w:pPr>
      <w:rPr>
        <w:rFonts w:ascii="Wingdings" w:hAnsi="Wingdings" w:cs="Wingdings" w:hint="default"/>
      </w:rPr>
    </w:lvl>
    <w:lvl w:ilvl="6" w:tplc="0419000F">
      <w:start w:val="1"/>
      <w:numFmt w:val="bullet"/>
      <w:lvlText w:val=""/>
      <w:lvlJc w:val="left"/>
      <w:pPr>
        <w:tabs>
          <w:tab w:val="num" w:pos="5040"/>
        </w:tabs>
        <w:ind w:left="5040" w:hanging="360"/>
      </w:pPr>
      <w:rPr>
        <w:rFonts w:ascii="Symbol" w:hAnsi="Symbol" w:cs="Symbol" w:hint="default"/>
      </w:rPr>
    </w:lvl>
    <w:lvl w:ilvl="7" w:tplc="04190019">
      <w:start w:val="1"/>
      <w:numFmt w:val="bullet"/>
      <w:lvlText w:val="o"/>
      <w:lvlJc w:val="left"/>
      <w:pPr>
        <w:tabs>
          <w:tab w:val="num" w:pos="5760"/>
        </w:tabs>
        <w:ind w:left="5760" w:hanging="360"/>
      </w:pPr>
      <w:rPr>
        <w:rFonts w:ascii="Courier New" w:hAnsi="Courier New" w:cs="Courier New" w:hint="default"/>
      </w:rPr>
    </w:lvl>
    <w:lvl w:ilvl="8" w:tplc="0419001B">
      <w:start w:val="1"/>
      <w:numFmt w:val="bullet"/>
      <w:lvlText w:val=""/>
      <w:lvlJc w:val="left"/>
      <w:pPr>
        <w:tabs>
          <w:tab w:val="num" w:pos="6480"/>
        </w:tabs>
        <w:ind w:left="6480" w:hanging="360"/>
      </w:pPr>
      <w:rPr>
        <w:rFonts w:ascii="Wingdings" w:hAnsi="Wingdings" w:cs="Wingdings" w:hint="default"/>
      </w:rPr>
    </w:lvl>
  </w:abstractNum>
  <w:abstractNum w:abstractNumId="4">
    <w:nsid w:val="581A35FD"/>
    <w:multiLevelType w:val="hybridMultilevel"/>
    <w:tmpl w:val="D7D005C8"/>
    <w:lvl w:ilvl="0" w:tplc="25A8E3BE">
      <w:numFmt w:val="bullet"/>
      <w:lvlText w:val="–"/>
      <w:lvlJc w:val="left"/>
      <w:pPr>
        <w:ind w:left="1428" w:hanging="360"/>
      </w:pPr>
      <w:rPr>
        <w:rFonts w:ascii="Times New Roman" w:eastAsia="Times New Roman" w:hAnsi="Times New Roman" w:cs="Times New Roman" w:hint="default"/>
        <w:b w:val="0"/>
        <w:bCs w:val="0"/>
        <w:i w:val="0"/>
        <w:iCs w:val="0"/>
        <w:w w:val="99"/>
        <w:sz w:val="28"/>
        <w:szCs w:val="28"/>
        <w:lang w:val="uk-UA" w:eastAsia="en-US" w:bidi="ar-SA"/>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5">
    <w:nsid w:val="5E8909EE"/>
    <w:multiLevelType w:val="hybridMultilevel"/>
    <w:tmpl w:val="50C275AA"/>
    <w:lvl w:ilvl="0" w:tplc="25A8E3BE">
      <w:numFmt w:val="bullet"/>
      <w:lvlText w:val="–"/>
      <w:lvlJc w:val="left"/>
      <w:pPr>
        <w:ind w:left="720" w:hanging="360"/>
      </w:pPr>
      <w:rPr>
        <w:rFonts w:ascii="Times New Roman" w:eastAsia="Times New Roman" w:hAnsi="Times New Roman" w:cs="Times New Roman" w:hint="default"/>
        <w:b w:val="0"/>
        <w:bCs w:val="0"/>
        <w:i w:val="0"/>
        <w:iCs w:val="0"/>
        <w:w w:val="99"/>
        <w:sz w:val="28"/>
        <w:szCs w:val="28"/>
        <w:lang w:val="uk-UA" w:eastAsia="en-US" w:bidi="ar-SA"/>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75A51D82"/>
    <w:multiLevelType w:val="hybridMultilevel"/>
    <w:tmpl w:val="0116286E"/>
    <w:lvl w:ilvl="0" w:tplc="24D8B9CA">
      <w:start w:val="3"/>
      <w:numFmt w:val="bullet"/>
      <w:lvlText w:val="–"/>
      <w:lvlJc w:val="left"/>
      <w:pPr>
        <w:ind w:left="1069" w:hanging="360"/>
      </w:pPr>
      <w:rPr>
        <w:rFonts w:ascii="Times New Roman" w:eastAsia="Times New Roman" w:hAnsi="Times New Roman" w:cs="Times New Roman" w:hint="default"/>
        <w:sz w:val="24"/>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7">
    <w:nsid w:val="7BD7306B"/>
    <w:multiLevelType w:val="multilevel"/>
    <w:tmpl w:val="1C8A56B6"/>
    <w:styleLink w:val="06-list"/>
    <w:lvl w:ilvl="0">
      <w:numFmt w:val="bullet"/>
      <w:lvlText w:val="–"/>
      <w:lvlJc w:val="left"/>
      <w:pPr>
        <w:tabs>
          <w:tab w:val="num" w:pos="851"/>
        </w:tabs>
        <w:ind w:left="0" w:firstLine="567"/>
      </w:pPr>
      <w:rPr>
        <w:rFonts w:ascii="Times New Roman" w:hAnsi="Times New Roman" w:cs="Times New Roman" w:hint="default"/>
        <w:sz w:val="20"/>
      </w:rPr>
    </w:lvl>
    <w:lvl w:ilvl="1">
      <w:start w:val="1"/>
      <w:numFmt w:val="bullet"/>
      <w:lvlText w:val="o"/>
      <w:lvlJc w:val="left"/>
      <w:pPr>
        <w:tabs>
          <w:tab w:val="num" w:pos="1647"/>
        </w:tabs>
        <w:ind w:left="1647" w:hanging="360"/>
      </w:pPr>
      <w:rPr>
        <w:rFonts w:ascii="Courier New" w:hAnsi="Courier New" w:cs="Courier New" w:hint="default"/>
      </w:rPr>
    </w:lvl>
    <w:lvl w:ilvl="2">
      <w:start w:val="1"/>
      <w:numFmt w:val="bullet"/>
      <w:lvlText w:val=""/>
      <w:lvlJc w:val="left"/>
      <w:pPr>
        <w:tabs>
          <w:tab w:val="num" w:pos="2367"/>
        </w:tabs>
        <w:ind w:left="2367" w:hanging="360"/>
      </w:pPr>
      <w:rPr>
        <w:rFonts w:ascii="Wingdings" w:hAnsi="Wingdings" w:hint="default"/>
      </w:rPr>
    </w:lvl>
    <w:lvl w:ilvl="3">
      <w:start w:val="1"/>
      <w:numFmt w:val="bullet"/>
      <w:lvlText w:val=""/>
      <w:lvlJc w:val="left"/>
      <w:pPr>
        <w:tabs>
          <w:tab w:val="num" w:pos="3087"/>
        </w:tabs>
        <w:ind w:left="3087" w:hanging="360"/>
      </w:pPr>
      <w:rPr>
        <w:rFonts w:ascii="Symbol" w:hAnsi="Symbol" w:hint="default"/>
      </w:rPr>
    </w:lvl>
    <w:lvl w:ilvl="4">
      <w:start w:val="1"/>
      <w:numFmt w:val="bullet"/>
      <w:lvlText w:val="o"/>
      <w:lvlJc w:val="left"/>
      <w:pPr>
        <w:tabs>
          <w:tab w:val="num" w:pos="3807"/>
        </w:tabs>
        <w:ind w:left="3807" w:hanging="360"/>
      </w:pPr>
      <w:rPr>
        <w:rFonts w:ascii="Courier New" w:hAnsi="Courier New" w:cs="Courier New" w:hint="default"/>
      </w:rPr>
    </w:lvl>
    <w:lvl w:ilvl="5">
      <w:start w:val="1"/>
      <w:numFmt w:val="bullet"/>
      <w:lvlText w:val=""/>
      <w:lvlJc w:val="left"/>
      <w:pPr>
        <w:tabs>
          <w:tab w:val="num" w:pos="4527"/>
        </w:tabs>
        <w:ind w:left="4527" w:hanging="360"/>
      </w:pPr>
      <w:rPr>
        <w:rFonts w:ascii="Wingdings" w:hAnsi="Wingdings" w:hint="default"/>
      </w:rPr>
    </w:lvl>
    <w:lvl w:ilvl="6">
      <w:start w:val="1"/>
      <w:numFmt w:val="bullet"/>
      <w:lvlText w:val=""/>
      <w:lvlJc w:val="left"/>
      <w:pPr>
        <w:tabs>
          <w:tab w:val="num" w:pos="5247"/>
        </w:tabs>
        <w:ind w:left="5247" w:hanging="360"/>
      </w:pPr>
      <w:rPr>
        <w:rFonts w:ascii="Symbol" w:hAnsi="Symbol" w:hint="default"/>
      </w:rPr>
    </w:lvl>
    <w:lvl w:ilvl="7">
      <w:start w:val="1"/>
      <w:numFmt w:val="bullet"/>
      <w:lvlText w:val="o"/>
      <w:lvlJc w:val="left"/>
      <w:pPr>
        <w:tabs>
          <w:tab w:val="num" w:pos="5967"/>
        </w:tabs>
        <w:ind w:left="5967" w:hanging="360"/>
      </w:pPr>
      <w:rPr>
        <w:rFonts w:ascii="Courier New" w:hAnsi="Courier New" w:cs="Courier New" w:hint="default"/>
      </w:rPr>
    </w:lvl>
    <w:lvl w:ilvl="8">
      <w:start w:val="1"/>
      <w:numFmt w:val="bullet"/>
      <w:lvlText w:val=""/>
      <w:lvlJc w:val="left"/>
      <w:pPr>
        <w:tabs>
          <w:tab w:val="num" w:pos="6687"/>
        </w:tabs>
        <w:ind w:left="6687" w:hanging="360"/>
      </w:pPr>
      <w:rPr>
        <w:rFonts w:ascii="Wingdings" w:hAnsi="Wingdings" w:hint="default"/>
      </w:rPr>
    </w:lvl>
  </w:abstractNum>
  <w:num w:numId="1">
    <w:abstractNumId w:val="7"/>
  </w:num>
  <w:num w:numId="2">
    <w:abstractNumId w:val="3"/>
  </w:num>
  <w:num w:numId="3">
    <w:abstractNumId w:val="6"/>
  </w:num>
  <w:num w:numId="4">
    <w:abstractNumId w:val="5"/>
  </w:num>
  <w:num w:numId="5">
    <w:abstractNumId w:val="4"/>
  </w:num>
  <w:num w:numId="6">
    <w:abstractNumId w:val="1"/>
  </w:num>
  <w:num w:numId="7">
    <w:abstractNumId w:val="0"/>
  </w:num>
  <w:num w:numId="8">
    <w:abstractNumId w:val="2"/>
  </w:num>
  <w:numIdMacAtCleanup w:val="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embedSystemFonts/>
  <w:hideGrammaticalErrors/>
  <w:activeWritingStyle w:appName="MSWord" w:lang="ru-RU" w:vendorID="1" w:dllVersion="512" w:checkStyle="1"/>
  <w:stylePaneFormatFilter w:val="3F01"/>
  <w:defaultTabStop w:val="708"/>
  <w:hyphenationZone w:val="357"/>
  <w:noPunctuationKerning/>
  <w:characterSpacingControl w:val="doNotCompress"/>
  <w:footnotePr>
    <w:footnote w:id="0"/>
    <w:footnote w:id="1"/>
  </w:footnotePr>
  <w:endnotePr>
    <w:endnote w:id="0"/>
    <w:endnote w:id="1"/>
  </w:endnotePr>
  <w:compat/>
  <w:rsids>
    <w:rsidRoot w:val="0013045A"/>
    <w:rsid w:val="000013F1"/>
    <w:rsid w:val="0000358B"/>
    <w:rsid w:val="00003636"/>
    <w:rsid w:val="000040FD"/>
    <w:rsid w:val="00010BCB"/>
    <w:rsid w:val="0001266D"/>
    <w:rsid w:val="00016AF7"/>
    <w:rsid w:val="0002748E"/>
    <w:rsid w:val="00030928"/>
    <w:rsid w:val="00035D7C"/>
    <w:rsid w:val="000426BE"/>
    <w:rsid w:val="00044755"/>
    <w:rsid w:val="000479F9"/>
    <w:rsid w:val="000567CD"/>
    <w:rsid w:val="00057552"/>
    <w:rsid w:val="000611FF"/>
    <w:rsid w:val="00074012"/>
    <w:rsid w:val="00076225"/>
    <w:rsid w:val="00080728"/>
    <w:rsid w:val="00082123"/>
    <w:rsid w:val="00082BCC"/>
    <w:rsid w:val="00084CA2"/>
    <w:rsid w:val="00084D18"/>
    <w:rsid w:val="00084F60"/>
    <w:rsid w:val="00086510"/>
    <w:rsid w:val="00086CE9"/>
    <w:rsid w:val="00086EF7"/>
    <w:rsid w:val="00090D5A"/>
    <w:rsid w:val="00092D8A"/>
    <w:rsid w:val="00095FED"/>
    <w:rsid w:val="000A1FFC"/>
    <w:rsid w:val="000D1E1F"/>
    <w:rsid w:val="000D2E0B"/>
    <w:rsid w:val="000E04A3"/>
    <w:rsid w:val="000E33B4"/>
    <w:rsid w:val="000E74F3"/>
    <w:rsid w:val="001007B6"/>
    <w:rsid w:val="00103563"/>
    <w:rsid w:val="001050C1"/>
    <w:rsid w:val="00107CC4"/>
    <w:rsid w:val="001128D4"/>
    <w:rsid w:val="00113492"/>
    <w:rsid w:val="001215B8"/>
    <w:rsid w:val="001231F1"/>
    <w:rsid w:val="0012336C"/>
    <w:rsid w:val="0013045A"/>
    <w:rsid w:val="00135E6A"/>
    <w:rsid w:val="00136A58"/>
    <w:rsid w:val="00152100"/>
    <w:rsid w:val="001532BC"/>
    <w:rsid w:val="0015564E"/>
    <w:rsid w:val="00156D15"/>
    <w:rsid w:val="00161F39"/>
    <w:rsid w:val="0016315A"/>
    <w:rsid w:val="00164075"/>
    <w:rsid w:val="00167667"/>
    <w:rsid w:val="0017764B"/>
    <w:rsid w:val="00180AEC"/>
    <w:rsid w:val="00186D14"/>
    <w:rsid w:val="00187EE5"/>
    <w:rsid w:val="00193815"/>
    <w:rsid w:val="00196CB8"/>
    <w:rsid w:val="00197D1D"/>
    <w:rsid w:val="001A29DC"/>
    <w:rsid w:val="001A62B8"/>
    <w:rsid w:val="001B0AA6"/>
    <w:rsid w:val="001B517A"/>
    <w:rsid w:val="001C6595"/>
    <w:rsid w:val="001C683C"/>
    <w:rsid w:val="001D4529"/>
    <w:rsid w:val="001E1529"/>
    <w:rsid w:val="001E1FD5"/>
    <w:rsid w:val="001E63D5"/>
    <w:rsid w:val="001F1B52"/>
    <w:rsid w:val="001F203E"/>
    <w:rsid w:val="001F24CF"/>
    <w:rsid w:val="001F26D4"/>
    <w:rsid w:val="001F5778"/>
    <w:rsid w:val="001F68B4"/>
    <w:rsid w:val="001F6A7E"/>
    <w:rsid w:val="001F7C98"/>
    <w:rsid w:val="00205D27"/>
    <w:rsid w:val="00211C4C"/>
    <w:rsid w:val="00211F07"/>
    <w:rsid w:val="00213C66"/>
    <w:rsid w:val="00214E2B"/>
    <w:rsid w:val="002162E2"/>
    <w:rsid w:val="00217BD2"/>
    <w:rsid w:val="00231AC2"/>
    <w:rsid w:val="00236A14"/>
    <w:rsid w:val="00241A81"/>
    <w:rsid w:val="00245338"/>
    <w:rsid w:val="002520CC"/>
    <w:rsid w:val="00252B0B"/>
    <w:rsid w:val="0025363D"/>
    <w:rsid w:val="00260DAC"/>
    <w:rsid w:val="00266584"/>
    <w:rsid w:val="00272343"/>
    <w:rsid w:val="0028385E"/>
    <w:rsid w:val="00291CE3"/>
    <w:rsid w:val="002A1796"/>
    <w:rsid w:val="002A2216"/>
    <w:rsid w:val="002A2B32"/>
    <w:rsid w:val="002A5005"/>
    <w:rsid w:val="002B20E4"/>
    <w:rsid w:val="002B6448"/>
    <w:rsid w:val="002C7673"/>
    <w:rsid w:val="002D2928"/>
    <w:rsid w:val="002D4FE5"/>
    <w:rsid w:val="002F0BC6"/>
    <w:rsid w:val="002F116C"/>
    <w:rsid w:val="002F1264"/>
    <w:rsid w:val="002F20AF"/>
    <w:rsid w:val="002F2622"/>
    <w:rsid w:val="002F3D95"/>
    <w:rsid w:val="002F4908"/>
    <w:rsid w:val="00314BB9"/>
    <w:rsid w:val="00315442"/>
    <w:rsid w:val="00317723"/>
    <w:rsid w:val="00325083"/>
    <w:rsid w:val="00325BA0"/>
    <w:rsid w:val="00327EDD"/>
    <w:rsid w:val="003303E6"/>
    <w:rsid w:val="00333A82"/>
    <w:rsid w:val="0033404D"/>
    <w:rsid w:val="003365F8"/>
    <w:rsid w:val="00340C1E"/>
    <w:rsid w:val="00356002"/>
    <w:rsid w:val="00362F26"/>
    <w:rsid w:val="003671B8"/>
    <w:rsid w:val="00374281"/>
    <w:rsid w:val="00376ED7"/>
    <w:rsid w:val="00377773"/>
    <w:rsid w:val="00380871"/>
    <w:rsid w:val="003827C1"/>
    <w:rsid w:val="00391255"/>
    <w:rsid w:val="003A0289"/>
    <w:rsid w:val="003A75AE"/>
    <w:rsid w:val="003D1FA0"/>
    <w:rsid w:val="003D31EB"/>
    <w:rsid w:val="003D520D"/>
    <w:rsid w:val="003D5CA9"/>
    <w:rsid w:val="003D69B9"/>
    <w:rsid w:val="003E03D1"/>
    <w:rsid w:val="003E2D4E"/>
    <w:rsid w:val="003E304A"/>
    <w:rsid w:val="003E3D44"/>
    <w:rsid w:val="003E5790"/>
    <w:rsid w:val="003E61F0"/>
    <w:rsid w:val="003F2ED7"/>
    <w:rsid w:val="003F6B44"/>
    <w:rsid w:val="003F6CDA"/>
    <w:rsid w:val="0040140A"/>
    <w:rsid w:val="0040300C"/>
    <w:rsid w:val="00404F07"/>
    <w:rsid w:val="00405213"/>
    <w:rsid w:val="00407A15"/>
    <w:rsid w:val="00410008"/>
    <w:rsid w:val="004106FF"/>
    <w:rsid w:val="0041272E"/>
    <w:rsid w:val="004140A6"/>
    <w:rsid w:val="00415D1A"/>
    <w:rsid w:val="00416D26"/>
    <w:rsid w:val="00422841"/>
    <w:rsid w:val="00430C66"/>
    <w:rsid w:val="0043758E"/>
    <w:rsid w:val="0044241A"/>
    <w:rsid w:val="00445E6A"/>
    <w:rsid w:val="0044647B"/>
    <w:rsid w:val="00453B02"/>
    <w:rsid w:val="004606A1"/>
    <w:rsid w:val="00462623"/>
    <w:rsid w:val="004659A3"/>
    <w:rsid w:val="00466B46"/>
    <w:rsid w:val="00467C6B"/>
    <w:rsid w:val="00472AF5"/>
    <w:rsid w:val="00473006"/>
    <w:rsid w:val="004743D9"/>
    <w:rsid w:val="0047594F"/>
    <w:rsid w:val="00475BC8"/>
    <w:rsid w:val="00491E39"/>
    <w:rsid w:val="00492736"/>
    <w:rsid w:val="004A12ED"/>
    <w:rsid w:val="004A5EFA"/>
    <w:rsid w:val="004A6DA9"/>
    <w:rsid w:val="004C2795"/>
    <w:rsid w:val="004C7AEC"/>
    <w:rsid w:val="004D2EEA"/>
    <w:rsid w:val="004D491F"/>
    <w:rsid w:val="004E3032"/>
    <w:rsid w:val="004E6C6F"/>
    <w:rsid w:val="004F03BF"/>
    <w:rsid w:val="004F1E6D"/>
    <w:rsid w:val="004F5CAF"/>
    <w:rsid w:val="004F7465"/>
    <w:rsid w:val="00500074"/>
    <w:rsid w:val="005004C4"/>
    <w:rsid w:val="0050175D"/>
    <w:rsid w:val="00501DA5"/>
    <w:rsid w:val="005034EA"/>
    <w:rsid w:val="0050371F"/>
    <w:rsid w:val="0051431F"/>
    <w:rsid w:val="005152C8"/>
    <w:rsid w:val="00517C1C"/>
    <w:rsid w:val="00522E43"/>
    <w:rsid w:val="00522EFD"/>
    <w:rsid w:val="0052461D"/>
    <w:rsid w:val="0052579F"/>
    <w:rsid w:val="005364E8"/>
    <w:rsid w:val="00537FCA"/>
    <w:rsid w:val="00546638"/>
    <w:rsid w:val="00551DBE"/>
    <w:rsid w:val="00554EF6"/>
    <w:rsid w:val="00555200"/>
    <w:rsid w:val="00560E96"/>
    <w:rsid w:val="005610BE"/>
    <w:rsid w:val="0056131E"/>
    <w:rsid w:val="005669EB"/>
    <w:rsid w:val="00570E1E"/>
    <w:rsid w:val="0057774C"/>
    <w:rsid w:val="00581547"/>
    <w:rsid w:val="005826F5"/>
    <w:rsid w:val="005828C8"/>
    <w:rsid w:val="005847A6"/>
    <w:rsid w:val="00594C7F"/>
    <w:rsid w:val="005A2C69"/>
    <w:rsid w:val="005A457C"/>
    <w:rsid w:val="005A69AF"/>
    <w:rsid w:val="005A6CEF"/>
    <w:rsid w:val="005B4E97"/>
    <w:rsid w:val="005B4F86"/>
    <w:rsid w:val="005C0AB0"/>
    <w:rsid w:val="005C0B47"/>
    <w:rsid w:val="005C3A15"/>
    <w:rsid w:val="005C5324"/>
    <w:rsid w:val="005C5E17"/>
    <w:rsid w:val="005C791E"/>
    <w:rsid w:val="005D5DD0"/>
    <w:rsid w:val="005D6829"/>
    <w:rsid w:val="005E2F8B"/>
    <w:rsid w:val="005E5241"/>
    <w:rsid w:val="005F2130"/>
    <w:rsid w:val="005F38DA"/>
    <w:rsid w:val="005F3DB4"/>
    <w:rsid w:val="005F6E3A"/>
    <w:rsid w:val="00613160"/>
    <w:rsid w:val="00614825"/>
    <w:rsid w:val="006150B8"/>
    <w:rsid w:val="00622A58"/>
    <w:rsid w:val="0062454A"/>
    <w:rsid w:val="0062606F"/>
    <w:rsid w:val="006273BC"/>
    <w:rsid w:val="00627A97"/>
    <w:rsid w:val="00640C4E"/>
    <w:rsid w:val="006426C3"/>
    <w:rsid w:val="006446B2"/>
    <w:rsid w:val="00661603"/>
    <w:rsid w:val="00664E26"/>
    <w:rsid w:val="006655C9"/>
    <w:rsid w:val="006720FA"/>
    <w:rsid w:val="00673B79"/>
    <w:rsid w:val="0067520E"/>
    <w:rsid w:val="006775B0"/>
    <w:rsid w:val="006778F3"/>
    <w:rsid w:val="0068011D"/>
    <w:rsid w:val="00681D16"/>
    <w:rsid w:val="0068767C"/>
    <w:rsid w:val="0069627E"/>
    <w:rsid w:val="006A0569"/>
    <w:rsid w:val="006A1E33"/>
    <w:rsid w:val="006A4B84"/>
    <w:rsid w:val="006B3331"/>
    <w:rsid w:val="006B57C3"/>
    <w:rsid w:val="006C5266"/>
    <w:rsid w:val="006C5CC9"/>
    <w:rsid w:val="006D6709"/>
    <w:rsid w:val="006E0FE3"/>
    <w:rsid w:val="006E137A"/>
    <w:rsid w:val="006E3608"/>
    <w:rsid w:val="006E4A86"/>
    <w:rsid w:val="006F3AA8"/>
    <w:rsid w:val="006F3FF1"/>
    <w:rsid w:val="006F7105"/>
    <w:rsid w:val="007015A3"/>
    <w:rsid w:val="00702205"/>
    <w:rsid w:val="0070285E"/>
    <w:rsid w:val="00706819"/>
    <w:rsid w:val="007123BC"/>
    <w:rsid w:val="00714862"/>
    <w:rsid w:val="00714896"/>
    <w:rsid w:val="007154C7"/>
    <w:rsid w:val="007228CE"/>
    <w:rsid w:val="00724187"/>
    <w:rsid w:val="0072556E"/>
    <w:rsid w:val="00732481"/>
    <w:rsid w:val="007325F4"/>
    <w:rsid w:val="00736C4D"/>
    <w:rsid w:val="00746A59"/>
    <w:rsid w:val="00751ABC"/>
    <w:rsid w:val="00752747"/>
    <w:rsid w:val="00762093"/>
    <w:rsid w:val="007631A5"/>
    <w:rsid w:val="007655EC"/>
    <w:rsid w:val="00766D7E"/>
    <w:rsid w:val="00771C55"/>
    <w:rsid w:val="00774160"/>
    <w:rsid w:val="00777D3D"/>
    <w:rsid w:val="00780F24"/>
    <w:rsid w:val="0078460F"/>
    <w:rsid w:val="007877A9"/>
    <w:rsid w:val="00796D5F"/>
    <w:rsid w:val="007974A6"/>
    <w:rsid w:val="007A3933"/>
    <w:rsid w:val="007A5192"/>
    <w:rsid w:val="007A57E8"/>
    <w:rsid w:val="007A7A67"/>
    <w:rsid w:val="007A7C66"/>
    <w:rsid w:val="007B0EA5"/>
    <w:rsid w:val="007B211B"/>
    <w:rsid w:val="007B36CF"/>
    <w:rsid w:val="007C2EFD"/>
    <w:rsid w:val="007C5A04"/>
    <w:rsid w:val="007C627B"/>
    <w:rsid w:val="007E0BA8"/>
    <w:rsid w:val="007E4C34"/>
    <w:rsid w:val="007E5BC3"/>
    <w:rsid w:val="007E71F6"/>
    <w:rsid w:val="007E7755"/>
    <w:rsid w:val="007F0D78"/>
    <w:rsid w:val="007F1F72"/>
    <w:rsid w:val="007F3513"/>
    <w:rsid w:val="007F3C46"/>
    <w:rsid w:val="007F7460"/>
    <w:rsid w:val="00803F04"/>
    <w:rsid w:val="00810A8D"/>
    <w:rsid w:val="00811F69"/>
    <w:rsid w:val="00814544"/>
    <w:rsid w:val="00825343"/>
    <w:rsid w:val="0083646F"/>
    <w:rsid w:val="00841F4F"/>
    <w:rsid w:val="00842EFF"/>
    <w:rsid w:val="008445BE"/>
    <w:rsid w:val="00844D9F"/>
    <w:rsid w:val="0084713E"/>
    <w:rsid w:val="008568FC"/>
    <w:rsid w:val="00865736"/>
    <w:rsid w:val="00880E98"/>
    <w:rsid w:val="00885383"/>
    <w:rsid w:val="00893067"/>
    <w:rsid w:val="008979EC"/>
    <w:rsid w:val="008A0B59"/>
    <w:rsid w:val="008B0875"/>
    <w:rsid w:val="008B6931"/>
    <w:rsid w:val="008C2D4F"/>
    <w:rsid w:val="008C41EE"/>
    <w:rsid w:val="008C7201"/>
    <w:rsid w:val="008D4087"/>
    <w:rsid w:val="008E0F02"/>
    <w:rsid w:val="008E1392"/>
    <w:rsid w:val="008E7181"/>
    <w:rsid w:val="00901BCD"/>
    <w:rsid w:val="00903292"/>
    <w:rsid w:val="00905666"/>
    <w:rsid w:val="00910934"/>
    <w:rsid w:val="0091500A"/>
    <w:rsid w:val="009151F6"/>
    <w:rsid w:val="009177AA"/>
    <w:rsid w:val="00925980"/>
    <w:rsid w:val="009303C5"/>
    <w:rsid w:val="009311C5"/>
    <w:rsid w:val="0093154F"/>
    <w:rsid w:val="009318F1"/>
    <w:rsid w:val="00937719"/>
    <w:rsid w:val="00937C98"/>
    <w:rsid w:val="00942690"/>
    <w:rsid w:val="00943CF7"/>
    <w:rsid w:val="00954CC9"/>
    <w:rsid w:val="00955081"/>
    <w:rsid w:val="0096407D"/>
    <w:rsid w:val="0096789D"/>
    <w:rsid w:val="0097125A"/>
    <w:rsid w:val="00971FBC"/>
    <w:rsid w:val="00973D68"/>
    <w:rsid w:val="00974AA5"/>
    <w:rsid w:val="0097559D"/>
    <w:rsid w:val="0098279D"/>
    <w:rsid w:val="00982C20"/>
    <w:rsid w:val="00984BFC"/>
    <w:rsid w:val="00987F2B"/>
    <w:rsid w:val="00991512"/>
    <w:rsid w:val="00993429"/>
    <w:rsid w:val="00993E08"/>
    <w:rsid w:val="009944ED"/>
    <w:rsid w:val="00994CD3"/>
    <w:rsid w:val="00995B8B"/>
    <w:rsid w:val="00997078"/>
    <w:rsid w:val="009A17FB"/>
    <w:rsid w:val="009A31F0"/>
    <w:rsid w:val="009A3405"/>
    <w:rsid w:val="009A4EA7"/>
    <w:rsid w:val="009B4147"/>
    <w:rsid w:val="009B4560"/>
    <w:rsid w:val="009C565E"/>
    <w:rsid w:val="009C57CE"/>
    <w:rsid w:val="009D6642"/>
    <w:rsid w:val="009D6884"/>
    <w:rsid w:val="009E0039"/>
    <w:rsid w:val="009E07F5"/>
    <w:rsid w:val="009E3FF6"/>
    <w:rsid w:val="009E640B"/>
    <w:rsid w:val="009E7EB2"/>
    <w:rsid w:val="009F147B"/>
    <w:rsid w:val="009F2093"/>
    <w:rsid w:val="009F3379"/>
    <w:rsid w:val="009F4BEE"/>
    <w:rsid w:val="009F6A0E"/>
    <w:rsid w:val="00A00949"/>
    <w:rsid w:val="00A07E8A"/>
    <w:rsid w:val="00A12595"/>
    <w:rsid w:val="00A16F77"/>
    <w:rsid w:val="00A17657"/>
    <w:rsid w:val="00A2195E"/>
    <w:rsid w:val="00A225D9"/>
    <w:rsid w:val="00A23F2D"/>
    <w:rsid w:val="00A2785F"/>
    <w:rsid w:val="00A27935"/>
    <w:rsid w:val="00A327FD"/>
    <w:rsid w:val="00A35F67"/>
    <w:rsid w:val="00A400F6"/>
    <w:rsid w:val="00A4131F"/>
    <w:rsid w:val="00A41EB1"/>
    <w:rsid w:val="00A469FE"/>
    <w:rsid w:val="00A5050A"/>
    <w:rsid w:val="00A52748"/>
    <w:rsid w:val="00A52A70"/>
    <w:rsid w:val="00A63D55"/>
    <w:rsid w:val="00A63F9B"/>
    <w:rsid w:val="00A641AA"/>
    <w:rsid w:val="00A65800"/>
    <w:rsid w:val="00A75F4F"/>
    <w:rsid w:val="00A776ED"/>
    <w:rsid w:val="00A81027"/>
    <w:rsid w:val="00A82602"/>
    <w:rsid w:val="00A82DFF"/>
    <w:rsid w:val="00A85229"/>
    <w:rsid w:val="00A95492"/>
    <w:rsid w:val="00A97A3E"/>
    <w:rsid w:val="00AA6299"/>
    <w:rsid w:val="00AB1159"/>
    <w:rsid w:val="00AB13F4"/>
    <w:rsid w:val="00AB190A"/>
    <w:rsid w:val="00AC0EAE"/>
    <w:rsid w:val="00AC17CA"/>
    <w:rsid w:val="00AC62C7"/>
    <w:rsid w:val="00AD0BC3"/>
    <w:rsid w:val="00AD3301"/>
    <w:rsid w:val="00AD4B13"/>
    <w:rsid w:val="00AD5D92"/>
    <w:rsid w:val="00AE14E4"/>
    <w:rsid w:val="00AE4543"/>
    <w:rsid w:val="00AE4DF1"/>
    <w:rsid w:val="00AE510C"/>
    <w:rsid w:val="00AE77EB"/>
    <w:rsid w:val="00AF002E"/>
    <w:rsid w:val="00AF3372"/>
    <w:rsid w:val="00AF6840"/>
    <w:rsid w:val="00B00BB1"/>
    <w:rsid w:val="00B00C7E"/>
    <w:rsid w:val="00B01E4C"/>
    <w:rsid w:val="00B02046"/>
    <w:rsid w:val="00B0795C"/>
    <w:rsid w:val="00B1483C"/>
    <w:rsid w:val="00B15D05"/>
    <w:rsid w:val="00B166D0"/>
    <w:rsid w:val="00B21A22"/>
    <w:rsid w:val="00B23233"/>
    <w:rsid w:val="00B27E2A"/>
    <w:rsid w:val="00B30900"/>
    <w:rsid w:val="00B30DAC"/>
    <w:rsid w:val="00B34463"/>
    <w:rsid w:val="00B438E4"/>
    <w:rsid w:val="00B467AE"/>
    <w:rsid w:val="00B50DAC"/>
    <w:rsid w:val="00B51DD4"/>
    <w:rsid w:val="00B538AF"/>
    <w:rsid w:val="00B6542A"/>
    <w:rsid w:val="00B67C3A"/>
    <w:rsid w:val="00B718C3"/>
    <w:rsid w:val="00B7242A"/>
    <w:rsid w:val="00B73718"/>
    <w:rsid w:val="00B81723"/>
    <w:rsid w:val="00B8361A"/>
    <w:rsid w:val="00B8384E"/>
    <w:rsid w:val="00B85BC2"/>
    <w:rsid w:val="00B9118D"/>
    <w:rsid w:val="00B94143"/>
    <w:rsid w:val="00BB111E"/>
    <w:rsid w:val="00BB4558"/>
    <w:rsid w:val="00BB4D88"/>
    <w:rsid w:val="00BB4E64"/>
    <w:rsid w:val="00BB7FF8"/>
    <w:rsid w:val="00BC089F"/>
    <w:rsid w:val="00BC0D52"/>
    <w:rsid w:val="00BC3EA5"/>
    <w:rsid w:val="00BC4CB0"/>
    <w:rsid w:val="00BC5E80"/>
    <w:rsid w:val="00BC690F"/>
    <w:rsid w:val="00BD01ED"/>
    <w:rsid w:val="00BD1DC7"/>
    <w:rsid w:val="00BD2BD1"/>
    <w:rsid w:val="00BD6DAB"/>
    <w:rsid w:val="00BE1906"/>
    <w:rsid w:val="00BE205C"/>
    <w:rsid w:val="00BE71F8"/>
    <w:rsid w:val="00BF03B1"/>
    <w:rsid w:val="00C022B7"/>
    <w:rsid w:val="00C11542"/>
    <w:rsid w:val="00C15905"/>
    <w:rsid w:val="00C179AB"/>
    <w:rsid w:val="00C224F7"/>
    <w:rsid w:val="00C26EA9"/>
    <w:rsid w:val="00C35588"/>
    <w:rsid w:val="00C41F5D"/>
    <w:rsid w:val="00C42749"/>
    <w:rsid w:val="00C42B93"/>
    <w:rsid w:val="00C45F40"/>
    <w:rsid w:val="00C5382C"/>
    <w:rsid w:val="00C53AE1"/>
    <w:rsid w:val="00C65398"/>
    <w:rsid w:val="00C70512"/>
    <w:rsid w:val="00C72BB2"/>
    <w:rsid w:val="00C75A2D"/>
    <w:rsid w:val="00C800F0"/>
    <w:rsid w:val="00C80E04"/>
    <w:rsid w:val="00C84987"/>
    <w:rsid w:val="00C84B54"/>
    <w:rsid w:val="00C84C2B"/>
    <w:rsid w:val="00CA00EE"/>
    <w:rsid w:val="00CA299F"/>
    <w:rsid w:val="00CA4C8B"/>
    <w:rsid w:val="00CA7150"/>
    <w:rsid w:val="00CA7CE2"/>
    <w:rsid w:val="00CB631F"/>
    <w:rsid w:val="00CC49FB"/>
    <w:rsid w:val="00CD2619"/>
    <w:rsid w:val="00CD3D96"/>
    <w:rsid w:val="00CD5926"/>
    <w:rsid w:val="00CF011A"/>
    <w:rsid w:val="00CF0E64"/>
    <w:rsid w:val="00CF483D"/>
    <w:rsid w:val="00D01C2B"/>
    <w:rsid w:val="00D030F3"/>
    <w:rsid w:val="00D04D49"/>
    <w:rsid w:val="00D10ABF"/>
    <w:rsid w:val="00D12ABC"/>
    <w:rsid w:val="00D12B7F"/>
    <w:rsid w:val="00D15BF0"/>
    <w:rsid w:val="00D20DAF"/>
    <w:rsid w:val="00D22511"/>
    <w:rsid w:val="00D314C8"/>
    <w:rsid w:val="00D32221"/>
    <w:rsid w:val="00D35476"/>
    <w:rsid w:val="00D37364"/>
    <w:rsid w:val="00D37D49"/>
    <w:rsid w:val="00D40227"/>
    <w:rsid w:val="00D46051"/>
    <w:rsid w:val="00D4647D"/>
    <w:rsid w:val="00D604FD"/>
    <w:rsid w:val="00D60524"/>
    <w:rsid w:val="00D62C05"/>
    <w:rsid w:val="00D63B6E"/>
    <w:rsid w:val="00D729DF"/>
    <w:rsid w:val="00D811ED"/>
    <w:rsid w:val="00D823F0"/>
    <w:rsid w:val="00D84675"/>
    <w:rsid w:val="00D87CEC"/>
    <w:rsid w:val="00D91408"/>
    <w:rsid w:val="00D9312F"/>
    <w:rsid w:val="00D950CF"/>
    <w:rsid w:val="00D9523E"/>
    <w:rsid w:val="00D95B1C"/>
    <w:rsid w:val="00D97558"/>
    <w:rsid w:val="00D97A90"/>
    <w:rsid w:val="00DA6571"/>
    <w:rsid w:val="00DB1433"/>
    <w:rsid w:val="00DB2479"/>
    <w:rsid w:val="00DC3FA1"/>
    <w:rsid w:val="00DC7A1A"/>
    <w:rsid w:val="00DD0F99"/>
    <w:rsid w:val="00DD3E5E"/>
    <w:rsid w:val="00DD793B"/>
    <w:rsid w:val="00DD799E"/>
    <w:rsid w:val="00DE2C03"/>
    <w:rsid w:val="00DE63BF"/>
    <w:rsid w:val="00DF0333"/>
    <w:rsid w:val="00E00282"/>
    <w:rsid w:val="00E12648"/>
    <w:rsid w:val="00E12A18"/>
    <w:rsid w:val="00E15F08"/>
    <w:rsid w:val="00E20057"/>
    <w:rsid w:val="00E200B6"/>
    <w:rsid w:val="00E216A3"/>
    <w:rsid w:val="00E2645C"/>
    <w:rsid w:val="00E265C0"/>
    <w:rsid w:val="00E26634"/>
    <w:rsid w:val="00E311D9"/>
    <w:rsid w:val="00E334EE"/>
    <w:rsid w:val="00E33A0D"/>
    <w:rsid w:val="00E42FA4"/>
    <w:rsid w:val="00E450EE"/>
    <w:rsid w:val="00E47FAB"/>
    <w:rsid w:val="00E533A4"/>
    <w:rsid w:val="00E539D1"/>
    <w:rsid w:val="00E56325"/>
    <w:rsid w:val="00E56FB5"/>
    <w:rsid w:val="00E672A8"/>
    <w:rsid w:val="00E74D20"/>
    <w:rsid w:val="00E94F92"/>
    <w:rsid w:val="00E96511"/>
    <w:rsid w:val="00EA56E9"/>
    <w:rsid w:val="00EB01CB"/>
    <w:rsid w:val="00EB0CC5"/>
    <w:rsid w:val="00EB6CEB"/>
    <w:rsid w:val="00ED0F8D"/>
    <w:rsid w:val="00ED1522"/>
    <w:rsid w:val="00ED38F2"/>
    <w:rsid w:val="00ED5EB2"/>
    <w:rsid w:val="00EE536A"/>
    <w:rsid w:val="00EF47B0"/>
    <w:rsid w:val="00EF7D9B"/>
    <w:rsid w:val="00F017D7"/>
    <w:rsid w:val="00F02E04"/>
    <w:rsid w:val="00F04B7E"/>
    <w:rsid w:val="00F04CF4"/>
    <w:rsid w:val="00F05BE2"/>
    <w:rsid w:val="00F07F7E"/>
    <w:rsid w:val="00F168A8"/>
    <w:rsid w:val="00F16B3C"/>
    <w:rsid w:val="00F23CFF"/>
    <w:rsid w:val="00F24749"/>
    <w:rsid w:val="00F27F8C"/>
    <w:rsid w:val="00F35BC0"/>
    <w:rsid w:val="00F36CE2"/>
    <w:rsid w:val="00F40AA1"/>
    <w:rsid w:val="00F4538E"/>
    <w:rsid w:val="00F464BF"/>
    <w:rsid w:val="00F467F2"/>
    <w:rsid w:val="00F51583"/>
    <w:rsid w:val="00F53B5F"/>
    <w:rsid w:val="00F55D85"/>
    <w:rsid w:val="00F64EEF"/>
    <w:rsid w:val="00F67A57"/>
    <w:rsid w:val="00F67C24"/>
    <w:rsid w:val="00F7065C"/>
    <w:rsid w:val="00F7217E"/>
    <w:rsid w:val="00F748F2"/>
    <w:rsid w:val="00F75A02"/>
    <w:rsid w:val="00F804F7"/>
    <w:rsid w:val="00F82557"/>
    <w:rsid w:val="00F913A3"/>
    <w:rsid w:val="00F91C91"/>
    <w:rsid w:val="00F9319B"/>
    <w:rsid w:val="00F93202"/>
    <w:rsid w:val="00F94851"/>
    <w:rsid w:val="00FA0E5E"/>
    <w:rsid w:val="00FA2FC4"/>
    <w:rsid w:val="00FA46BA"/>
    <w:rsid w:val="00FB5609"/>
    <w:rsid w:val="00FB7B70"/>
    <w:rsid w:val="00FD38E5"/>
    <w:rsid w:val="00FD3AC3"/>
    <w:rsid w:val="00FD797E"/>
    <w:rsid w:val="00FE2748"/>
    <w:rsid w:val="00FF1569"/>
    <w:rsid w:val="00FF53FA"/>
    <w:rsid w:val="00FF7A2B"/>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7410">
      <o:colormenu v:ext="edit" fillcolor="none [3212]"/>
    </o:shapedefaults>
    <o:shapelayout v:ext="edit">
      <o:idmap v:ext="edit" data="1"/>
      <o:rules v:ext="edit">
        <o:r id="V:Rule11" type="callout" idref="#_x0000_s1374"/>
        <o:r id="V:Rule12" type="callout" idref="#_x0000_s1375"/>
        <o:r id="V:Rule36" type="connector" idref="#_x0000_s1423">
          <o:proxy start="" idref="#_x0000_s1400" connectloc="2"/>
          <o:proxy end="" idref="#_x0000_s1393" connectloc="0"/>
        </o:r>
        <o:r id="V:Rule37" type="connector" idref="#_x0000_s1422">
          <o:proxy start="" idref="#_x0000_s1391" connectloc="2"/>
          <o:proxy end="" idref="#_x0000_s1393" connectloc="0"/>
        </o:r>
        <o:r id="V:Rule38" type="connector" idref="#_x0000_s1432">
          <o:proxy start="" idref="#_x0000_s1407" connectloc="3"/>
          <o:proxy end="" idref="#_x0000_s1408" connectloc="1"/>
        </o:r>
        <o:r id="V:Rule39" type="connector" idref="#_x0000_s1421">
          <o:proxy start="" idref="#_x0000_s1400" connectloc="3"/>
          <o:proxy end="" idref="#_x0000_s1401" connectloc="1"/>
        </o:r>
        <o:r id="V:Rule40" type="connector" idref="#_x0000_s1420">
          <o:proxy start="" idref="#_x0000_s1391" connectloc="3"/>
          <o:proxy end="" idref="#_x0000_s1400" connectloc="1"/>
        </o:r>
        <o:r id="V:Rule41" type="connector" idref="#_x0000_s1436">
          <o:proxy start="" idref="#_x0000_s1414" connectloc="2"/>
          <o:proxy end="" idref="#_x0000_s1413" connectloc="0"/>
        </o:r>
        <o:r id="V:Rule42" type="connector" idref="#_x0000_s1429">
          <o:proxy start="" idref="#_x0000_s1400" connectloc="2"/>
          <o:proxy end="" idref="#_x0000_s1397" connectloc="0"/>
        </o:r>
        <o:r id="V:Rule43" type="connector" idref="#_x0000_s1312">
          <o:proxy start="" idref="#_x0000_s1308" connectloc="3"/>
          <o:proxy end="" idref="#_x0000_s1286" connectloc="0"/>
        </o:r>
        <o:r id="V:Rule44" type="connector" idref="#_x0000_s1428">
          <o:proxy start="" idref="#_x0000_s1403" connectloc="2"/>
          <o:proxy end="" idref="#_x0000_s1404" connectloc="0"/>
        </o:r>
        <o:r id="V:Rule45" type="connector" idref="#_x0000_s1437">
          <o:proxy start="" idref="#_x0000_s1408" connectloc="2"/>
          <o:proxy end="" idref="#_x0000_s1410" connectloc="0"/>
        </o:r>
        <o:r id="V:Rule46" type="connector" idref="#_x0000_s1440">
          <o:proxy start="" idref="#_x0000_s1412" connectloc="2"/>
          <o:proxy end="" idref="#_x0000_s1417" connectloc="0"/>
        </o:r>
        <o:r id="V:Rule47" type="connector" idref="#_x0000_s1444">
          <o:proxy start="" idref="#_x0000_s1398" connectloc="2"/>
          <o:proxy end="" idref="#_x0000_s1394" connectloc="0"/>
        </o:r>
        <o:r id="V:Rule48" type="connector" idref="#_x0000_s1425">
          <o:proxy start="" idref="#_x0000_s1393" connectloc="2"/>
          <o:proxy end="" idref="#_x0000_s1399" connectloc="0"/>
        </o:r>
        <o:r id="V:Rule49" type="connector" idref="#_x0000_s1427">
          <o:proxy start="" idref="#_x0000_s1397" connectloc="2"/>
          <o:proxy end="" idref="#_x0000_s1403" connectloc="0"/>
        </o:r>
        <o:r id="V:Rule50" type="connector" idref="#_x0000_s1313">
          <o:proxy start="" idref="#_x0000_s1307" connectloc="3"/>
          <o:proxy end="" idref="#_x0000_s1286" connectloc="0"/>
        </o:r>
        <o:r id="V:Rule51" type="connector" idref="#_x0000_s1299">
          <o:proxy start="" idref="#_x0000_s1288" connectloc="3"/>
          <o:proxy end="" idref="#_x0000_s1294" connectloc="0"/>
        </o:r>
        <o:r id="V:Rule52" type="connector" idref="#_x0000_s1439">
          <o:proxy start="" idref="#_x0000_s1415" connectloc="2"/>
          <o:proxy end="" idref="#_x0000_s1416" connectloc="0"/>
        </o:r>
        <o:r id="V:Rule53" type="connector" idref="#_x0000_s1310">
          <o:proxy start="" idref="#_x0000_s1287" connectloc="2"/>
          <o:proxy end="" idref="#_x0000_s1288" connectloc="1"/>
        </o:r>
        <o:r id="V:Rule54" type="connector" idref="#_x0000_s1445">
          <o:proxy start="" idref="#_x0000_s1404" connectloc="2"/>
          <o:proxy end="" idref="#_x0000_s1394" connectloc="0"/>
        </o:r>
        <o:r id="V:Rule55" type="connector" idref="#_x0000_s1426">
          <o:proxy start="" idref="#_x0000_s1399" connectloc="2"/>
          <o:proxy end="" idref="#_x0000_s1398" connectloc="0"/>
        </o:r>
        <o:r id="V:Rule56" type="connector" idref="#_x0000_s1304">
          <o:proxy start="" idref="#_x0000_s1291" connectloc="2"/>
          <o:proxy end="" idref="#_x0000_s1292" connectloc="0"/>
        </o:r>
        <o:r id="V:Rule57" type="connector" idref="#_x0000_s1305">
          <o:proxy start="" idref="#_x0000_s1291" connectloc="2"/>
          <o:proxy end="" idref="#_x0000_s1293" connectloc="0"/>
        </o:r>
        <o:r id="V:Rule58" type="connector" idref="#_x0000_s1309">
          <o:proxy start="" idref="#_x0000_s1296" connectloc="0"/>
          <o:proxy end="" idref="#_x0000_s1287" connectloc="3"/>
        </o:r>
        <o:r id="V:Rule59" type="connector" idref="#_x0000_s1435">
          <o:proxy start="" idref="#_x0000_s1411" connectloc="2"/>
          <o:proxy end="" idref="#_x0000_s1414" connectloc="0"/>
        </o:r>
        <o:r id="V:Rule60" type="connector" idref="#_x0000_s1300">
          <o:proxy start="" idref="#_x0000_s1289" connectloc="3"/>
          <o:proxy end="" idref="#_x0000_s1294" connectloc="0"/>
        </o:r>
        <o:r id="V:Rule61" type="connector" idref="#_x0000_s1438">
          <o:proxy start="" idref="#_x0000_s1410" connectloc="2"/>
          <o:proxy end="" idref="#_x0000_s1415" connectloc="0"/>
        </o:r>
        <o:r id="V:Rule62" type="connector" idref="#_x0000_s1433">
          <o:proxy start="" idref="#_x0000_s1408" connectloc="3"/>
          <o:proxy end="" idref="#_x0000_s1412" connectloc="1"/>
        </o:r>
        <o:r id="V:Rule63" type="connector" idref="#_x0000_s1441">
          <o:proxy start="" idref="#_x0000_s1417" connectloc="2"/>
          <o:proxy end="" idref="#_x0000_s1409" connectloc="0"/>
        </o:r>
        <o:r id="V:Rule64" type="connector" idref="#_x0000_s1442">
          <o:proxy start="" idref="#_x0000_s1409" connectloc="2"/>
          <o:proxy end="" idref="#_x0000_s1418" connectloc="0"/>
        </o:r>
        <o:r id="V:Rule65" type="connector" idref="#_x0000_s1306">
          <o:proxy start="" idref="#_x0000_s1290" connectloc="0"/>
          <o:proxy end="" idref="#_x0000_s1287" connectloc="1"/>
        </o:r>
        <o:r id="V:Rule66" type="connector" idref="#_x0000_s1311">
          <o:proxy start="" idref="#_x0000_s1287" connectloc="2"/>
          <o:proxy end="" idref="#_x0000_s1289" connectloc="1"/>
        </o:r>
        <o:r id="V:Rule67" type="connector" idref="#_x0000_s1434">
          <o:proxy start="" idref="#_x0000_s1407" connectloc="2"/>
          <o:proxy end="" idref="#_x0000_s1411" connectloc="0"/>
        </o:r>
        <o:r id="V:Rule68" type="connector" idref="#_x0000_s1424">
          <o:proxy start="" idref="#_x0000_s1401" connectloc="2"/>
          <o:proxy end="" idref="#_x0000_s1397" connectloc="0"/>
        </o:r>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0" w:defSemiHidden="1" w:defUnhideWhenUsed="1" w:defQFormat="0" w:count="267">
    <w:lsdException w:name="Normal" w:semiHidden="0" w:unhideWhenUsed="0" w:qFormat="1"/>
    <w:lsdException w:name="heading 1" w:semiHidden="0" w:uiPriority="1"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1" w:qFormat="1"/>
    <w:lsdException w:name="toc 2" w:uiPriority="99"/>
    <w:lsdException w:name="header" w:uiPriority="99"/>
    <w:lsdException w:name="caption" w:qFormat="1"/>
    <w:lsdException w:name="footnote reference" w:uiPriority="99"/>
    <w:lsdException w:name="table of authorities" w:semiHidden="0" w:unhideWhenUsed="0"/>
    <w:lsdException w:name="List" w:semiHidden="0" w:unhideWhenUsed="0"/>
    <w:lsdException w:name="List Bullet" w:semiHidden="0" w:unhideWhenUsed="0"/>
    <w:lsdException w:name="Title" w:semiHidden="0" w:uiPriority="1" w:unhideWhenUsed="0" w:qFormat="1"/>
    <w:lsdException w:name="Body Text" w:qFormat="1"/>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nhideWhenUsed="0" w:qFormat="1"/>
    <w:lsdException w:name="Hyperlink" w:uiPriority="99"/>
    <w:lsdException w:name="Strong" w:semiHidden="0" w:uiPriority="22" w:unhideWhenUsed="0" w:qFormat="1"/>
    <w:lsdException w:name="Emphasis" w:semiHidden="0" w:uiPriority="20" w:unhideWhenUsed="0" w:qFormat="1"/>
    <w:lsdException w:name="Document Map" w:uiPriority="99"/>
    <w:lsdException w:name="HTML Top of Form" w:uiPriority="99"/>
    <w:lsdException w:name="HTML Bottom of Form" w:uiPriority="99"/>
    <w:lsdException w:name="Normal (Web)" w:uiPriority="99"/>
    <w:lsdException w:name="No List" w:uiPriority="99"/>
    <w:lsdException w:name="Table Classic 2" w:uiPriority="99"/>
    <w:lsdException w:name="Table Web 2" w:semiHidden="0" w:unhideWhenUsed="0"/>
    <w:lsdException w:name="Table Web 3" w:semiHidden="0" w:unhideWhenUsed="0"/>
    <w:lsdException w:name="Balloon Text" w:semiHidden="0" w:uiPriority="99" w:unhideWhenUsed="0"/>
    <w:lsdException w:name="Table Grid" w:semiHidden="0" w:uiPriority="59" w:unhideWhenUsed="0"/>
    <w:lsdException w:name="Table Theme"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D37D49"/>
    <w:rPr>
      <w:sz w:val="24"/>
      <w:szCs w:val="24"/>
      <w:lang w:val="uk-UA"/>
    </w:rPr>
  </w:style>
  <w:style w:type="paragraph" w:styleId="1">
    <w:name w:val="heading 1"/>
    <w:basedOn w:val="a0"/>
    <w:next w:val="a0"/>
    <w:link w:val="10"/>
    <w:uiPriority w:val="1"/>
    <w:qFormat/>
    <w:rsid w:val="007228CE"/>
    <w:pPr>
      <w:keepNext/>
      <w:spacing w:line="360" w:lineRule="auto"/>
      <w:ind w:firstLine="720"/>
      <w:jc w:val="center"/>
      <w:outlineLvl w:val="0"/>
    </w:pPr>
    <w:rPr>
      <w:szCs w:val="20"/>
    </w:rPr>
  </w:style>
  <w:style w:type="paragraph" w:styleId="2">
    <w:name w:val="heading 2"/>
    <w:basedOn w:val="a0"/>
    <w:next w:val="a0"/>
    <w:link w:val="20"/>
    <w:qFormat/>
    <w:rsid w:val="007228CE"/>
    <w:pPr>
      <w:keepNext/>
      <w:spacing w:line="360" w:lineRule="auto"/>
      <w:ind w:left="720"/>
      <w:outlineLvl w:val="1"/>
    </w:pPr>
    <w:rPr>
      <w:szCs w:val="20"/>
    </w:rPr>
  </w:style>
  <w:style w:type="paragraph" w:styleId="3">
    <w:name w:val="heading 3"/>
    <w:basedOn w:val="a0"/>
    <w:next w:val="a0"/>
    <w:link w:val="30"/>
    <w:qFormat/>
    <w:rsid w:val="00A63F9B"/>
    <w:pPr>
      <w:keepNext/>
      <w:spacing w:before="240" w:after="60"/>
      <w:outlineLvl w:val="2"/>
    </w:pPr>
    <w:rPr>
      <w:rFonts w:ascii="Arial" w:hAnsi="Arial" w:cs="Arial"/>
      <w:b/>
      <w:bCs/>
      <w:sz w:val="26"/>
      <w:szCs w:val="26"/>
    </w:rPr>
  </w:style>
  <w:style w:type="paragraph" w:styleId="4">
    <w:name w:val="heading 4"/>
    <w:basedOn w:val="a0"/>
    <w:next w:val="a0"/>
    <w:link w:val="40"/>
    <w:qFormat/>
    <w:rsid w:val="00A63F9B"/>
    <w:pPr>
      <w:keepNext/>
      <w:spacing w:before="240" w:after="60"/>
      <w:outlineLvl w:val="3"/>
    </w:pPr>
    <w:rPr>
      <w:b/>
      <w:bCs/>
      <w:sz w:val="28"/>
      <w:szCs w:val="28"/>
    </w:rPr>
  </w:style>
  <w:style w:type="paragraph" w:styleId="5">
    <w:name w:val="heading 5"/>
    <w:basedOn w:val="a0"/>
    <w:next w:val="a0"/>
    <w:link w:val="50"/>
    <w:qFormat/>
    <w:rsid w:val="00A63F9B"/>
    <w:pPr>
      <w:spacing w:before="240" w:after="60"/>
      <w:outlineLvl w:val="4"/>
    </w:pPr>
    <w:rPr>
      <w:b/>
      <w:bCs/>
      <w:i/>
      <w:iCs/>
      <w:sz w:val="26"/>
      <w:szCs w:val="26"/>
    </w:rPr>
  </w:style>
  <w:style w:type="paragraph" w:styleId="6">
    <w:name w:val="heading 6"/>
    <w:basedOn w:val="a0"/>
    <w:next w:val="a0"/>
    <w:link w:val="60"/>
    <w:qFormat/>
    <w:rsid w:val="007123BC"/>
    <w:pPr>
      <w:keepNext/>
      <w:jc w:val="center"/>
      <w:outlineLvl w:val="5"/>
    </w:pPr>
    <w:rPr>
      <w:sz w:val="28"/>
      <w:szCs w:val="20"/>
    </w:rPr>
  </w:style>
  <w:style w:type="paragraph" w:styleId="7">
    <w:name w:val="heading 7"/>
    <w:basedOn w:val="a0"/>
    <w:next w:val="a0"/>
    <w:link w:val="70"/>
    <w:qFormat/>
    <w:rsid w:val="007123BC"/>
    <w:pPr>
      <w:keepNext/>
      <w:shd w:val="clear" w:color="auto" w:fill="FFFFFF"/>
      <w:ind w:right="6"/>
      <w:jc w:val="center"/>
      <w:outlineLvl w:val="6"/>
    </w:pPr>
    <w:rPr>
      <w:sz w:val="28"/>
    </w:rPr>
  </w:style>
  <w:style w:type="paragraph" w:styleId="8">
    <w:name w:val="heading 8"/>
    <w:basedOn w:val="a0"/>
    <w:next w:val="a0"/>
    <w:link w:val="80"/>
    <w:qFormat/>
    <w:rsid w:val="00A63F9B"/>
    <w:pPr>
      <w:spacing w:before="240" w:after="60"/>
      <w:outlineLvl w:val="7"/>
    </w:pPr>
    <w:rPr>
      <w:i/>
      <w:iCs/>
    </w:rPr>
  </w:style>
  <w:style w:type="paragraph" w:styleId="9">
    <w:name w:val="heading 9"/>
    <w:basedOn w:val="a0"/>
    <w:next w:val="a0"/>
    <w:link w:val="90"/>
    <w:qFormat/>
    <w:rsid w:val="00A35F67"/>
    <w:p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60">
    <w:name w:val="Заголовок 6 Знак"/>
    <w:basedOn w:val="a1"/>
    <w:link w:val="6"/>
    <w:rsid w:val="007123BC"/>
    <w:rPr>
      <w:sz w:val="28"/>
      <w:lang w:val="uk-UA" w:eastAsia="ru-RU" w:bidi="ar-SA"/>
    </w:rPr>
  </w:style>
  <w:style w:type="character" w:customStyle="1" w:styleId="70">
    <w:name w:val="Заголовок 7 Знак"/>
    <w:basedOn w:val="a1"/>
    <w:link w:val="7"/>
    <w:rsid w:val="007123BC"/>
    <w:rPr>
      <w:sz w:val="28"/>
      <w:szCs w:val="24"/>
      <w:lang w:val="uk-UA" w:eastAsia="ru-RU" w:bidi="ar-SA"/>
    </w:rPr>
  </w:style>
  <w:style w:type="paragraph" w:styleId="a4">
    <w:name w:val="header"/>
    <w:basedOn w:val="a0"/>
    <w:link w:val="a5"/>
    <w:uiPriority w:val="99"/>
    <w:rsid w:val="00A52A70"/>
    <w:pPr>
      <w:tabs>
        <w:tab w:val="center" w:pos="4677"/>
        <w:tab w:val="right" w:pos="9355"/>
      </w:tabs>
    </w:pPr>
  </w:style>
  <w:style w:type="character" w:customStyle="1" w:styleId="a5">
    <w:name w:val="Верхний колонтитул Знак"/>
    <w:basedOn w:val="a1"/>
    <w:link w:val="a4"/>
    <w:uiPriority w:val="99"/>
    <w:rsid w:val="007123BC"/>
    <w:rPr>
      <w:sz w:val="24"/>
      <w:szCs w:val="24"/>
      <w:lang w:val="uk-UA" w:eastAsia="ru-RU" w:bidi="ar-SA"/>
    </w:rPr>
  </w:style>
  <w:style w:type="character" w:styleId="a6">
    <w:name w:val="page number"/>
    <w:basedOn w:val="a1"/>
    <w:rsid w:val="00A52A70"/>
  </w:style>
  <w:style w:type="paragraph" w:styleId="a7">
    <w:name w:val="Title"/>
    <w:basedOn w:val="a0"/>
    <w:link w:val="a8"/>
    <w:uiPriority w:val="1"/>
    <w:qFormat/>
    <w:rsid w:val="007228CE"/>
    <w:pPr>
      <w:jc w:val="center"/>
    </w:pPr>
    <w:rPr>
      <w:spacing w:val="30"/>
      <w:sz w:val="28"/>
      <w:szCs w:val="20"/>
    </w:rPr>
  </w:style>
  <w:style w:type="paragraph" w:styleId="a9">
    <w:name w:val="footer"/>
    <w:basedOn w:val="a0"/>
    <w:link w:val="aa"/>
    <w:rsid w:val="007228CE"/>
    <w:pPr>
      <w:tabs>
        <w:tab w:val="center" w:pos="4677"/>
        <w:tab w:val="right" w:pos="9355"/>
      </w:tabs>
    </w:pPr>
  </w:style>
  <w:style w:type="character" w:customStyle="1" w:styleId="aa">
    <w:name w:val="Нижний колонтитул Знак"/>
    <w:basedOn w:val="a1"/>
    <w:link w:val="a9"/>
    <w:uiPriority w:val="99"/>
    <w:rsid w:val="007123BC"/>
    <w:rPr>
      <w:sz w:val="24"/>
      <w:szCs w:val="24"/>
      <w:lang w:val="uk-UA" w:eastAsia="ru-RU" w:bidi="ar-SA"/>
    </w:rPr>
  </w:style>
  <w:style w:type="paragraph" w:styleId="ab">
    <w:name w:val="Body Text Indent"/>
    <w:basedOn w:val="a0"/>
    <w:link w:val="ac"/>
    <w:rsid w:val="007228CE"/>
    <w:pPr>
      <w:spacing w:line="360" w:lineRule="auto"/>
      <w:ind w:firstLine="720"/>
      <w:jc w:val="both"/>
    </w:pPr>
    <w:rPr>
      <w:szCs w:val="20"/>
    </w:rPr>
  </w:style>
  <w:style w:type="character" w:customStyle="1" w:styleId="ac">
    <w:name w:val="Основной текст с отступом Знак"/>
    <w:basedOn w:val="a1"/>
    <w:link w:val="ab"/>
    <w:rsid w:val="007123BC"/>
    <w:rPr>
      <w:sz w:val="24"/>
      <w:lang w:val="uk-UA" w:eastAsia="ru-RU" w:bidi="ar-SA"/>
    </w:rPr>
  </w:style>
  <w:style w:type="paragraph" w:styleId="21">
    <w:name w:val="Body Text Indent 2"/>
    <w:basedOn w:val="a0"/>
    <w:link w:val="22"/>
    <w:rsid w:val="007228CE"/>
    <w:pPr>
      <w:spacing w:line="360" w:lineRule="auto"/>
      <w:ind w:left="720"/>
    </w:pPr>
    <w:rPr>
      <w:szCs w:val="20"/>
    </w:rPr>
  </w:style>
  <w:style w:type="paragraph" w:styleId="31">
    <w:name w:val="Body Text Indent 3"/>
    <w:basedOn w:val="a0"/>
    <w:link w:val="32"/>
    <w:rsid w:val="007228CE"/>
    <w:pPr>
      <w:spacing w:line="360" w:lineRule="auto"/>
      <w:ind w:firstLine="720"/>
      <w:jc w:val="both"/>
    </w:pPr>
    <w:rPr>
      <w:sz w:val="28"/>
      <w:szCs w:val="20"/>
    </w:rPr>
  </w:style>
  <w:style w:type="paragraph" w:styleId="23">
    <w:name w:val="Body Text 2"/>
    <w:basedOn w:val="a0"/>
    <w:link w:val="24"/>
    <w:rsid w:val="007228CE"/>
    <w:pPr>
      <w:spacing w:after="120" w:line="480" w:lineRule="auto"/>
    </w:pPr>
    <w:rPr>
      <w:sz w:val="20"/>
      <w:szCs w:val="20"/>
    </w:rPr>
  </w:style>
  <w:style w:type="character" w:customStyle="1" w:styleId="24">
    <w:name w:val="Основной текст 2 Знак"/>
    <w:basedOn w:val="a1"/>
    <w:link w:val="23"/>
    <w:rsid w:val="007123BC"/>
    <w:rPr>
      <w:lang w:val="uk-UA" w:eastAsia="ru-RU" w:bidi="ar-SA"/>
    </w:rPr>
  </w:style>
  <w:style w:type="paragraph" w:customStyle="1" w:styleId="210">
    <w:name w:val="Основной текст 21"/>
    <w:basedOn w:val="a0"/>
    <w:rsid w:val="007228CE"/>
    <w:pPr>
      <w:overflowPunct w:val="0"/>
      <w:autoSpaceDE w:val="0"/>
      <w:autoSpaceDN w:val="0"/>
      <w:adjustRightInd w:val="0"/>
      <w:ind w:firstLine="510"/>
      <w:textAlignment w:val="baseline"/>
    </w:pPr>
    <w:rPr>
      <w:sz w:val="28"/>
      <w:szCs w:val="20"/>
    </w:rPr>
  </w:style>
  <w:style w:type="paragraph" w:styleId="ad">
    <w:name w:val="Balloon Text"/>
    <w:basedOn w:val="a0"/>
    <w:link w:val="ae"/>
    <w:uiPriority w:val="99"/>
    <w:rsid w:val="007228CE"/>
    <w:rPr>
      <w:rFonts w:ascii="Tahoma" w:hAnsi="Tahoma" w:cs="Tahoma"/>
      <w:sz w:val="16"/>
      <w:szCs w:val="16"/>
    </w:rPr>
  </w:style>
  <w:style w:type="paragraph" w:styleId="af">
    <w:name w:val="Body Text"/>
    <w:basedOn w:val="a0"/>
    <w:link w:val="af0"/>
    <w:qFormat/>
    <w:rsid w:val="007228CE"/>
    <w:pPr>
      <w:spacing w:after="120"/>
    </w:pPr>
  </w:style>
  <w:style w:type="paragraph" w:styleId="33">
    <w:name w:val="Body Text 3"/>
    <w:basedOn w:val="a0"/>
    <w:link w:val="34"/>
    <w:rsid w:val="007228CE"/>
    <w:pPr>
      <w:spacing w:after="120"/>
    </w:pPr>
    <w:rPr>
      <w:sz w:val="16"/>
      <w:szCs w:val="16"/>
    </w:rPr>
  </w:style>
  <w:style w:type="paragraph" w:customStyle="1" w:styleId="11">
    <w:name w:val="Обычный1"/>
    <w:rsid w:val="007228CE"/>
    <w:pPr>
      <w:spacing w:before="100" w:after="100"/>
    </w:pPr>
    <w:rPr>
      <w:snapToGrid w:val="0"/>
      <w:sz w:val="24"/>
    </w:rPr>
  </w:style>
  <w:style w:type="paragraph" w:customStyle="1" w:styleId="Web">
    <w:name w:val="Обычный (Web)"/>
    <w:basedOn w:val="a0"/>
    <w:rsid w:val="007228CE"/>
    <w:pPr>
      <w:spacing w:before="100" w:after="100"/>
    </w:pPr>
    <w:rPr>
      <w:color w:val="000000"/>
      <w:szCs w:val="20"/>
    </w:rPr>
  </w:style>
  <w:style w:type="paragraph" w:styleId="af1">
    <w:name w:val="Subtitle"/>
    <w:basedOn w:val="a0"/>
    <w:link w:val="af2"/>
    <w:qFormat/>
    <w:rsid w:val="007228CE"/>
    <w:pPr>
      <w:jc w:val="center"/>
    </w:pPr>
    <w:rPr>
      <w:szCs w:val="20"/>
    </w:rPr>
  </w:style>
  <w:style w:type="paragraph" w:customStyle="1" w:styleId="FR3">
    <w:name w:val="FR3"/>
    <w:rsid w:val="007228CE"/>
    <w:pPr>
      <w:widowControl w:val="0"/>
      <w:jc w:val="both"/>
    </w:pPr>
    <w:rPr>
      <w:rFonts w:ascii="Arial" w:hAnsi="Arial"/>
      <w:b/>
      <w:snapToGrid w:val="0"/>
      <w:sz w:val="16"/>
    </w:rPr>
  </w:style>
  <w:style w:type="paragraph" w:customStyle="1" w:styleId="FR1">
    <w:name w:val="FR1"/>
    <w:rsid w:val="007228CE"/>
    <w:pPr>
      <w:widowControl w:val="0"/>
      <w:spacing w:before="120"/>
      <w:jc w:val="both"/>
    </w:pPr>
    <w:rPr>
      <w:rFonts w:ascii="Arial" w:hAnsi="Arial"/>
      <w:b/>
      <w:snapToGrid w:val="0"/>
      <w:sz w:val="18"/>
    </w:rPr>
  </w:style>
  <w:style w:type="paragraph" w:customStyle="1" w:styleId="FR2">
    <w:name w:val="FR2"/>
    <w:rsid w:val="007228CE"/>
    <w:pPr>
      <w:widowControl w:val="0"/>
      <w:spacing w:line="280" w:lineRule="auto"/>
      <w:jc w:val="both"/>
    </w:pPr>
    <w:rPr>
      <w:rFonts w:ascii="Arial" w:hAnsi="Arial"/>
      <w:i/>
      <w:snapToGrid w:val="0"/>
    </w:rPr>
  </w:style>
  <w:style w:type="character" w:customStyle="1" w:styleId="componentheading">
    <w:name w:val="componentheading"/>
    <w:basedOn w:val="a1"/>
    <w:rsid w:val="00F93202"/>
    <w:rPr>
      <w:b/>
      <w:bCs/>
    </w:rPr>
  </w:style>
  <w:style w:type="paragraph" w:styleId="af3">
    <w:name w:val="Normal (Web)"/>
    <w:basedOn w:val="a0"/>
    <w:link w:val="af4"/>
    <w:uiPriority w:val="99"/>
    <w:rsid w:val="00F93202"/>
    <w:pPr>
      <w:spacing w:before="100" w:beforeAutospacing="1" w:after="100" w:afterAutospacing="1"/>
    </w:pPr>
    <w:rPr>
      <w:lang w:val="ru-RU"/>
    </w:rPr>
  </w:style>
  <w:style w:type="paragraph" w:styleId="af5">
    <w:name w:val="List Paragraph"/>
    <w:basedOn w:val="a0"/>
    <w:uiPriority w:val="34"/>
    <w:qFormat/>
    <w:rsid w:val="00C65398"/>
    <w:pPr>
      <w:spacing w:after="200" w:line="276" w:lineRule="auto"/>
      <w:ind w:left="720"/>
      <w:contextualSpacing/>
    </w:pPr>
    <w:rPr>
      <w:rFonts w:ascii="Calibri" w:hAnsi="Calibri"/>
      <w:sz w:val="22"/>
      <w:szCs w:val="22"/>
      <w:lang w:val="ru-RU"/>
    </w:rPr>
  </w:style>
  <w:style w:type="paragraph" w:customStyle="1" w:styleId="Default">
    <w:name w:val="Default"/>
    <w:rsid w:val="007123B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ind w:firstLine="567"/>
      <w:jc w:val="both"/>
      <w:textAlignment w:val="baseline"/>
    </w:pPr>
    <w:rPr>
      <w:rFonts w:ascii="Arial" w:hAnsi="Arial"/>
      <w:color w:val="000000"/>
    </w:rPr>
  </w:style>
  <w:style w:type="paragraph" w:customStyle="1" w:styleId="MACtext9511">
    <w:name w:val="MAC text 9.5/11"/>
    <w:basedOn w:val="Default"/>
    <w:rsid w:val="007123BC"/>
  </w:style>
  <w:style w:type="character" w:customStyle="1" w:styleId="apple-style-span">
    <w:name w:val="apple-style-span"/>
    <w:basedOn w:val="a1"/>
    <w:rsid w:val="007123BC"/>
  </w:style>
  <w:style w:type="character" w:customStyle="1" w:styleId="apple-converted-space">
    <w:name w:val="apple-converted-space"/>
    <w:basedOn w:val="a1"/>
    <w:rsid w:val="007123BC"/>
  </w:style>
  <w:style w:type="paragraph" w:styleId="af6">
    <w:name w:val="Block Text"/>
    <w:basedOn w:val="a0"/>
    <w:semiHidden/>
    <w:rsid w:val="00236A14"/>
    <w:pPr>
      <w:spacing w:line="192" w:lineRule="auto"/>
      <w:ind w:left="-57" w:right="-57"/>
      <w:jc w:val="center"/>
    </w:pPr>
    <w:rPr>
      <w:sz w:val="28"/>
      <w:lang w:val="ru-RU"/>
    </w:rPr>
  </w:style>
  <w:style w:type="paragraph" w:styleId="af7">
    <w:name w:val="caption"/>
    <w:basedOn w:val="a0"/>
    <w:next w:val="a0"/>
    <w:qFormat/>
    <w:rsid w:val="00BD6DAB"/>
    <w:pPr>
      <w:widowControl w:val="0"/>
      <w:spacing w:line="360" w:lineRule="auto"/>
      <w:jc w:val="right"/>
    </w:pPr>
    <w:rPr>
      <w:sz w:val="28"/>
      <w:szCs w:val="20"/>
    </w:rPr>
  </w:style>
  <w:style w:type="paragraph" w:styleId="af8">
    <w:name w:val="footnote text"/>
    <w:basedOn w:val="a0"/>
    <w:link w:val="af9"/>
    <w:semiHidden/>
    <w:rsid w:val="009E640B"/>
    <w:rPr>
      <w:sz w:val="20"/>
      <w:szCs w:val="20"/>
      <w:lang w:val="ru-RU"/>
    </w:rPr>
  </w:style>
  <w:style w:type="paragraph" w:customStyle="1" w:styleId="afa">
    <w:name w:val="Знак Знак Знак Знак Знак Знак"/>
    <w:basedOn w:val="a0"/>
    <w:rsid w:val="009E640B"/>
    <w:rPr>
      <w:rFonts w:ascii="Verdana" w:hAnsi="Verdana" w:cs="Verdana"/>
      <w:sz w:val="20"/>
      <w:szCs w:val="20"/>
      <w:lang w:val="en-US" w:eastAsia="en-US"/>
    </w:rPr>
  </w:style>
  <w:style w:type="character" w:customStyle="1" w:styleId="71">
    <w:name w:val="Основной текст (7)"/>
    <w:basedOn w:val="a1"/>
    <w:link w:val="710"/>
    <w:rsid w:val="009E640B"/>
    <w:rPr>
      <w:rFonts w:ascii="Arial" w:hAnsi="Arial"/>
      <w:i/>
      <w:iCs/>
      <w:sz w:val="18"/>
      <w:szCs w:val="18"/>
      <w:lang w:bidi="ar-SA"/>
    </w:rPr>
  </w:style>
  <w:style w:type="character" w:customStyle="1" w:styleId="72">
    <w:name w:val="Основной текст (7) + Не курсив"/>
    <w:basedOn w:val="71"/>
    <w:rsid w:val="009E640B"/>
    <w:rPr>
      <w:rFonts w:ascii="Arial" w:hAnsi="Arial"/>
      <w:i/>
      <w:iCs/>
      <w:sz w:val="18"/>
      <w:szCs w:val="18"/>
      <w:lang w:val="ru-RU" w:eastAsia="ru-RU" w:bidi="ar-SA"/>
    </w:rPr>
  </w:style>
  <w:style w:type="paragraph" w:customStyle="1" w:styleId="710">
    <w:name w:val="Основной текст (7)1"/>
    <w:basedOn w:val="a0"/>
    <w:link w:val="71"/>
    <w:rsid w:val="009E640B"/>
    <w:pPr>
      <w:shd w:val="clear" w:color="auto" w:fill="FFFFFF"/>
      <w:spacing w:before="180" w:after="480" w:line="240" w:lineRule="atLeast"/>
    </w:pPr>
    <w:rPr>
      <w:rFonts w:ascii="Arial" w:hAnsi="Arial"/>
      <w:i/>
      <w:iCs/>
      <w:sz w:val="18"/>
      <w:szCs w:val="18"/>
      <w:lang w:val="ru-RU"/>
    </w:rPr>
  </w:style>
  <w:style w:type="character" w:customStyle="1" w:styleId="10">
    <w:name w:val="Заголовок 1 Знак"/>
    <w:basedOn w:val="a1"/>
    <w:link w:val="1"/>
    <w:uiPriority w:val="9"/>
    <w:rsid w:val="005F38DA"/>
    <w:rPr>
      <w:sz w:val="24"/>
      <w:lang w:val="uk-UA" w:eastAsia="ru-RU" w:bidi="ar-SA"/>
    </w:rPr>
  </w:style>
  <w:style w:type="paragraph" w:customStyle="1" w:styleId="Style1">
    <w:name w:val="Style1"/>
    <w:basedOn w:val="a0"/>
    <w:rsid w:val="005F38DA"/>
    <w:pPr>
      <w:widowControl w:val="0"/>
      <w:autoSpaceDE w:val="0"/>
      <w:autoSpaceDN w:val="0"/>
      <w:adjustRightInd w:val="0"/>
      <w:spacing w:line="331" w:lineRule="exact"/>
      <w:jc w:val="both"/>
    </w:pPr>
    <w:rPr>
      <w:lang w:val="ru-RU"/>
    </w:rPr>
  </w:style>
  <w:style w:type="paragraph" w:customStyle="1" w:styleId="Style2">
    <w:name w:val="Style2"/>
    <w:basedOn w:val="a0"/>
    <w:rsid w:val="005F38DA"/>
    <w:pPr>
      <w:widowControl w:val="0"/>
      <w:autoSpaceDE w:val="0"/>
      <w:autoSpaceDN w:val="0"/>
      <w:adjustRightInd w:val="0"/>
    </w:pPr>
    <w:rPr>
      <w:lang w:val="ru-RU"/>
    </w:rPr>
  </w:style>
  <w:style w:type="paragraph" w:customStyle="1" w:styleId="Style3">
    <w:name w:val="Style3"/>
    <w:basedOn w:val="a0"/>
    <w:rsid w:val="005F38DA"/>
    <w:pPr>
      <w:widowControl w:val="0"/>
      <w:autoSpaceDE w:val="0"/>
      <w:autoSpaceDN w:val="0"/>
      <w:adjustRightInd w:val="0"/>
    </w:pPr>
    <w:rPr>
      <w:lang w:val="ru-RU"/>
    </w:rPr>
  </w:style>
  <w:style w:type="paragraph" w:customStyle="1" w:styleId="Style4">
    <w:name w:val="Style4"/>
    <w:basedOn w:val="a0"/>
    <w:rsid w:val="005F38DA"/>
    <w:pPr>
      <w:widowControl w:val="0"/>
      <w:autoSpaceDE w:val="0"/>
      <w:autoSpaceDN w:val="0"/>
      <w:adjustRightInd w:val="0"/>
    </w:pPr>
    <w:rPr>
      <w:lang w:val="ru-RU"/>
    </w:rPr>
  </w:style>
  <w:style w:type="paragraph" w:customStyle="1" w:styleId="Style6">
    <w:name w:val="Style6"/>
    <w:basedOn w:val="a0"/>
    <w:rsid w:val="005F38DA"/>
    <w:pPr>
      <w:widowControl w:val="0"/>
      <w:autoSpaceDE w:val="0"/>
      <w:autoSpaceDN w:val="0"/>
      <w:adjustRightInd w:val="0"/>
    </w:pPr>
    <w:rPr>
      <w:lang w:val="ru-RU"/>
    </w:rPr>
  </w:style>
  <w:style w:type="paragraph" w:customStyle="1" w:styleId="Style9">
    <w:name w:val="Style9"/>
    <w:basedOn w:val="a0"/>
    <w:rsid w:val="005F38DA"/>
    <w:pPr>
      <w:widowControl w:val="0"/>
      <w:autoSpaceDE w:val="0"/>
      <w:autoSpaceDN w:val="0"/>
      <w:adjustRightInd w:val="0"/>
    </w:pPr>
    <w:rPr>
      <w:lang w:val="ru-RU"/>
    </w:rPr>
  </w:style>
  <w:style w:type="paragraph" w:customStyle="1" w:styleId="Style11">
    <w:name w:val="Style11"/>
    <w:basedOn w:val="a0"/>
    <w:rsid w:val="005F38DA"/>
    <w:pPr>
      <w:widowControl w:val="0"/>
      <w:autoSpaceDE w:val="0"/>
      <w:autoSpaceDN w:val="0"/>
      <w:adjustRightInd w:val="0"/>
      <w:spacing w:line="312" w:lineRule="exact"/>
      <w:jc w:val="right"/>
    </w:pPr>
    <w:rPr>
      <w:lang w:val="ru-RU"/>
    </w:rPr>
  </w:style>
  <w:style w:type="paragraph" w:customStyle="1" w:styleId="Style12">
    <w:name w:val="Style12"/>
    <w:basedOn w:val="a0"/>
    <w:rsid w:val="005F38DA"/>
    <w:pPr>
      <w:widowControl w:val="0"/>
      <w:autoSpaceDE w:val="0"/>
      <w:autoSpaceDN w:val="0"/>
      <w:adjustRightInd w:val="0"/>
    </w:pPr>
    <w:rPr>
      <w:lang w:val="ru-RU"/>
    </w:rPr>
  </w:style>
  <w:style w:type="paragraph" w:customStyle="1" w:styleId="Style14">
    <w:name w:val="Style14"/>
    <w:basedOn w:val="a0"/>
    <w:rsid w:val="005F38DA"/>
    <w:pPr>
      <w:widowControl w:val="0"/>
      <w:autoSpaceDE w:val="0"/>
      <w:autoSpaceDN w:val="0"/>
      <w:adjustRightInd w:val="0"/>
      <w:spacing w:line="638" w:lineRule="exact"/>
      <w:ind w:hanging="691"/>
    </w:pPr>
    <w:rPr>
      <w:lang w:val="ru-RU"/>
    </w:rPr>
  </w:style>
  <w:style w:type="paragraph" w:customStyle="1" w:styleId="Style15">
    <w:name w:val="Style15"/>
    <w:basedOn w:val="a0"/>
    <w:rsid w:val="005F38DA"/>
    <w:pPr>
      <w:widowControl w:val="0"/>
      <w:autoSpaceDE w:val="0"/>
      <w:autoSpaceDN w:val="0"/>
      <w:adjustRightInd w:val="0"/>
    </w:pPr>
    <w:rPr>
      <w:lang w:val="ru-RU"/>
    </w:rPr>
  </w:style>
  <w:style w:type="character" w:customStyle="1" w:styleId="FontStyle17">
    <w:name w:val="Font Style17"/>
    <w:basedOn w:val="a1"/>
    <w:rsid w:val="005F38DA"/>
    <w:rPr>
      <w:rFonts w:ascii="Times New Roman" w:hAnsi="Times New Roman" w:cs="Times New Roman"/>
      <w:sz w:val="28"/>
      <w:szCs w:val="28"/>
    </w:rPr>
  </w:style>
  <w:style w:type="character" w:customStyle="1" w:styleId="FontStyle18">
    <w:name w:val="Font Style18"/>
    <w:basedOn w:val="a1"/>
    <w:rsid w:val="005F38DA"/>
    <w:rPr>
      <w:rFonts w:ascii="Times New Roman" w:hAnsi="Times New Roman" w:cs="Times New Roman"/>
      <w:b/>
      <w:bCs/>
      <w:sz w:val="22"/>
      <w:szCs w:val="22"/>
    </w:rPr>
  </w:style>
  <w:style w:type="character" w:customStyle="1" w:styleId="FontStyle19">
    <w:name w:val="Font Style19"/>
    <w:basedOn w:val="a1"/>
    <w:rsid w:val="005F38DA"/>
    <w:rPr>
      <w:rFonts w:ascii="Times New Roman" w:hAnsi="Times New Roman" w:cs="Times New Roman"/>
      <w:b/>
      <w:bCs/>
      <w:sz w:val="34"/>
      <w:szCs w:val="34"/>
    </w:rPr>
  </w:style>
  <w:style w:type="character" w:customStyle="1" w:styleId="13">
    <w:name w:val="Знак Знак13"/>
    <w:basedOn w:val="a1"/>
    <w:rsid w:val="005F38DA"/>
    <w:rPr>
      <w:b/>
      <w:bCs/>
      <w:sz w:val="32"/>
      <w:szCs w:val="32"/>
      <w:lang w:val="ru-RU" w:eastAsia="ru-RU" w:bidi="ar-SA"/>
    </w:rPr>
  </w:style>
  <w:style w:type="character" w:styleId="afb">
    <w:name w:val="Strong"/>
    <w:basedOn w:val="a1"/>
    <w:uiPriority w:val="22"/>
    <w:qFormat/>
    <w:rsid w:val="005F38DA"/>
    <w:rPr>
      <w:b/>
      <w:bCs/>
    </w:rPr>
  </w:style>
  <w:style w:type="character" w:customStyle="1" w:styleId="hps">
    <w:name w:val="hps"/>
    <w:basedOn w:val="a1"/>
    <w:rsid w:val="005F38DA"/>
  </w:style>
  <w:style w:type="character" w:customStyle="1" w:styleId="longtext">
    <w:name w:val="long_text"/>
    <w:basedOn w:val="a1"/>
    <w:rsid w:val="005F38DA"/>
  </w:style>
  <w:style w:type="character" w:customStyle="1" w:styleId="atn">
    <w:name w:val="atn"/>
    <w:basedOn w:val="a1"/>
    <w:rsid w:val="005F38DA"/>
  </w:style>
  <w:style w:type="paragraph" w:customStyle="1" w:styleId="12">
    <w:name w:val="Обычный1"/>
    <w:rsid w:val="005F38DA"/>
    <w:rPr>
      <w:snapToGrid w:val="0"/>
    </w:rPr>
  </w:style>
  <w:style w:type="character" w:customStyle="1" w:styleId="14">
    <w:name w:val="Основний текст1"/>
    <w:basedOn w:val="a1"/>
    <w:link w:val="Bodytext1"/>
    <w:rsid w:val="005F38DA"/>
    <w:rPr>
      <w:sz w:val="18"/>
      <w:szCs w:val="18"/>
      <w:shd w:val="clear" w:color="auto" w:fill="FFFFFF"/>
      <w:lang w:bidi="ar-SA"/>
    </w:rPr>
  </w:style>
  <w:style w:type="paragraph" w:customStyle="1" w:styleId="Bodytext1">
    <w:name w:val="Body text1"/>
    <w:basedOn w:val="a0"/>
    <w:link w:val="14"/>
    <w:rsid w:val="005F38DA"/>
    <w:pPr>
      <w:shd w:val="clear" w:color="auto" w:fill="FFFFFF"/>
      <w:spacing w:line="211" w:lineRule="exact"/>
      <w:ind w:firstLine="280"/>
      <w:jc w:val="both"/>
    </w:pPr>
    <w:rPr>
      <w:sz w:val="18"/>
      <w:szCs w:val="18"/>
      <w:shd w:val="clear" w:color="auto" w:fill="FFFFFF"/>
      <w:lang w:val="ru-RU"/>
    </w:rPr>
  </w:style>
  <w:style w:type="character" w:customStyle="1" w:styleId="Bodytext5">
    <w:name w:val="Body text (5)"/>
    <w:basedOn w:val="a1"/>
    <w:link w:val="Bodytext51"/>
    <w:rsid w:val="005F38DA"/>
    <w:rPr>
      <w:sz w:val="18"/>
      <w:szCs w:val="18"/>
      <w:shd w:val="clear" w:color="auto" w:fill="FFFFFF"/>
      <w:lang w:bidi="ar-SA"/>
    </w:rPr>
  </w:style>
  <w:style w:type="paragraph" w:customStyle="1" w:styleId="Bodytext51">
    <w:name w:val="Body text (5)1"/>
    <w:basedOn w:val="a0"/>
    <w:link w:val="Bodytext5"/>
    <w:rsid w:val="005F38DA"/>
    <w:pPr>
      <w:shd w:val="clear" w:color="auto" w:fill="FFFFFF"/>
      <w:spacing w:line="211" w:lineRule="exact"/>
    </w:pPr>
    <w:rPr>
      <w:sz w:val="18"/>
      <w:szCs w:val="18"/>
      <w:shd w:val="clear" w:color="auto" w:fill="FFFFFF"/>
      <w:lang w:val="ru-RU"/>
    </w:rPr>
  </w:style>
  <w:style w:type="character" w:customStyle="1" w:styleId="100">
    <w:name w:val="Знак Знак10"/>
    <w:basedOn w:val="a1"/>
    <w:rsid w:val="005F38DA"/>
    <w:rPr>
      <w:sz w:val="24"/>
      <w:szCs w:val="24"/>
      <w:lang w:val="ru-RU" w:eastAsia="ru-RU" w:bidi="ar-SA"/>
    </w:rPr>
  </w:style>
  <w:style w:type="paragraph" w:styleId="afc">
    <w:name w:val="Plain Text"/>
    <w:basedOn w:val="a0"/>
    <w:rsid w:val="005F38DA"/>
    <w:rPr>
      <w:rFonts w:ascii="Courier New" w:hAnsi="Courier New"/>
      <w:sz w:val="20"/>
      <w:szCs w:val="20"/>
      <w:lang w:val="ru-RU"/>
    </w:rPr>
  </w:style>
  <w:style w:type="character" w:styleId="afd">
    <w:name w:val="Hyperlink"/>
    <w:uiPriority w:val="99"/>
    <w:unhideWhenUsed/>
    <w:rsid w:val="00404F07"/>
    <w:rPr>
      <w:color w:val="0000FF"/>
      <w:u w:val="single"/>
    </w:rPr>
  </w:style>
  <w:style w:type="character" w:customStyle="1" w:styleId="90">
    <w:name w:val="Заголовок 9 Знак"/>
    <w:basedOn w:val="a1"/>
    <w:link w:val="9"/>
    <w:rsid w:val="00A35F67"/>
    <w:rPr>
      <w:rFonts w:ascii="Arial" w:hAnsi="Arial" w:cs="Arial"/>
      <w:sz w:val="22"/>
      <w:szCs w:val="22"/>
      <w:lang w:val="uk-UA"/>
    </w:rPr>
  </w:style>
  <w:style w:type="character" w:customStyle="1" w:styleId="15">
    <w:name w:val="Нижний колонтитул Знак1"/>
    <w:basedOn w:val="a1"/>
    <w:semiHidden/>
    <w:rsid w:val="00A35F67"/>
    <w:rPr>
      <w:sz w:val="24"/>
      <w:szCs w:val="24"/>
      <w:lang w:val="uk-UA" w:eastAsia="ru-RU" w:bidi="ar-SA"/>
    </w:rPr>
  </w:style>
  <w:style w:type="table" w:styleId="35">
    <w:name w:val="Table Grid 3"/>
    <w:basedOn w:val="a2"/>
    <w:rsid w:val="00A35F67"/>
    <w:tblPr>
      <w:tblInd w:w="0" w:type="dxa"/>
      <w:tblBorders>
        <w:top w:val="single" w:sz="6" w:space="0" w:color="000000"/>
        <w:left w:val="single" w:sz="12" w:space="0" w:color="000000"/>
        <w:bottom w:val="single" w:sz="6"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character" w:customStyle="1" w:styleId="91">
    <w:name w:val="Основной текст (9) + Не курсив"/>
    <w:basedOn w:val="a1"/>
    <w:rsid w:val="00A35F67"/>
    <w:rPr>
      <w:rFonts w:ascii="Arial" w:hAnsi="Arial" w:cs="Arial"/>
      <w:i/>
      <w:iCs/>
      <w:sz w:val="18"/>
      <w:szCs w:val="18"/>
      <w:lang w:val="ru-RU" w:eastAsia="ru-RU" w:bidi="ar-SA"/>
    </w:rPr>
  </w:style>
  <w:style w:type="table" w:styleId="afe">
    <w:name w:val="Table Grid"/>
    <w:basedOn w:val="a2"/>
    <w:uiPriority w:val="59"/>
    <w:rsid w:val="00A35F6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6">
    <w:name w:val="Абзац списка1"/>
    <w:basedOn w:val="a0"/>
    <w:rsid w:val="00A35F67"/>
    <w:pPr>
      <w:spacing w:after="200" w:line="276" w:lineRule="auto"/>
      <w:ind w:left="720"/>
    </w:pPr>
    <w:rPr>
      <w:rFonts w:ascii="Calibri" w:hAnsi="Calibri" w:cs="Calibri"/>
      <w:sz w:val="22"/>
      <w:szCs w:val="22"/>
      <w:lang w:val="ru-RU"/>
    </w:rPr>
  </w:style>
  <w:style w:type="character" w:customStyle="1" w:styleId="shorttext">
    <w:name w:val="short_text"/>
    <w:basedOn w:val="a1"/>
    <w:rsid w:val="00A35F67"/>
  </w:style>
  <w:style w:type="paragraph" w:styleId="HTML">
    <w:name w:val="HTML Preformatted"/>
    <w:basedOn w:val="a0"/>
    <w:link w:val="HTML0"/>
    <w:unhideWhenUsed/>
    <w:rsid w:val="00A35F6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lang w:val="ru-RU"/>
    </w:rPr>
  </w:style>
  <w:style w:type="character" w:customStyle="1" w:styleId="HTML0">
    <w:name w:val="Стандартный HTML Знак"/>
    <w:basedOn w:val="a1"/>
    <w:link w:val="HTML"/>
    <w:rsid w:val="00A35F67"/>
    <w:rPr>
      <w:rFonts w:ascii="Courier New" w:hAnsi="Courier New"/>
    </w:rPr>
  </w:style>
  <w:style w:type="character" w:customStyle="1" w:styleId="af0">
    <w:name w:val="Основной текст Знак"/>
    <w:basedOn w:val="a1"/>
    <w:link w:val="af"/>
    <w:rsid w:val="00A35F67"/>
    <w:rPr>
      <w:sz w:val="24"/>
      <w:szCs w:val="24"/>
      <w:lang w:val="uk-UA"/>
    </w:rPr>
  </w:style>
  <w:style w:type="character" w:customStyle="1" w:styleId="spelle">
    <w:name w:val="spelle"/>
    <w:basedOn w:val="a1"/>
    <w:rsid w:val="00A35F67"/>
  </w:style>
  <w:style w:type="numbering" w:customStyle="1" w:styleId="17">
    <w:name w:val="Нет списка1"/>
    <w:next w:val="a3"/>
    <w:uiPriority w:val="99"/>
    <w:semiHidden/>
    <w:unhideWhenUsed/>
    <w:rsid w:val="00A35F67"/>
  </w:style>
  <w:style w:type="character" w:customStyle="1" w:styleId="20">
    <w:name w:val="Заголовок 2 Знак"/>
    <w:basedOn w:val="a1"/>
    <w:link w:val="2"/>
    <w:rsid w:val="00A35F67"/>
    <w:rPr>
      <w:sz w:val="24"/>
      <w:lang w:val="uk-UA"/>
    </w:rPr>
  </w:style>
  <w:style w:type="character" w:customStyle="1" w:styleId="30">
    <w:name w:val="Заголовок 3 Знак"/>
    <w:basedOn w:val="a1"/>
    <w:link w:val="3"/>
    <w:rsid w:val="00A35F67"/>
    <w:rPr>
      <w:rFonts w:ascii="Arial" w:hAnsi="Arial" w:cs="Arial"/>
      <w:b/>
      <w:bCs/>
      <w:sz w:val="26"/>
      <w:szCs w:val="26"/>
      <w:lang w:val="uk-UA"/>
    </w:rPr>
  </w:style>
  <w:style w:type="character" w:customStyle="1" w:styleId="40">
    <w:name w:val="Заголовок 4 Знак"/>
    <w:basedOn w:val="a1"/>
    <w:link w:val="4"/>
    <w:rsid w:val="00A35F67"/>
    <w:rPr>
      <w:b/>
      <w:bCs/>
      <w:sz w:val="28"/>
      <w:szCs w:val="28"/>
      <w:lang w:val="uk-UA"/>
    </w:rPr>
  </w:style>
  <w:style w:type="character" w:customStyle="1" w:styleId="50">
    <w:name w:val="Заголовок 5 Знак"/>
    <w:basedOn w:val="a1"/>
    <w:link w:val="5"/>
    <w:uiPriority w:val="9"/>
    <w:rsid w:val="00A35F67"/>
    <w:rPr>
      <w:b/>
      <w:bCs/>
      <w:i/>
      <w:iCs/>
      <w:sz w:val="26"/>
      <w:szCs w:val="26"/>
      <w:lang w:val="uk-UA"/>
    </w:rPr>
  </w:style>
  <w:style w:type="character" w:customStyle="1" w:styleId="80">
    <w:name w:val="Заголовок 8 Знак"/>
    <w:basedOn w:val="a1"/>
    <w:link w:val="8"/>
    <w:rsid w:val="00A35F67"/>
    <w:rPr>
      <w:i/>
      <w:iCs/>
      <w:sz w:val="24"/>
      <w:szCs w:val="24"/>
      <w:lang w:val="uk-UA"/>
    </w:rPr>
  </w:style>
  <w:style w:type="character" w:customStyle="1" w:styleId="32">
    <w:name w:val="Основной текст с отступом 3 Знак"/>
    <w:basedOn w:val="a1"/>
    <w:link w:val="31"/>
    <w:rsid w:val="00A35F67"/>
    <w:rPr>
      <w:sz w:val="28"/>
      <w:lang w:val="uk-UA"/>
    </w:rPr>
  </w:style>
  <w:style w:type="character" w:styleId="aff">
    <w:name w:val="Emphasis"/>
    <w:uiPriority w:val="20"/>
    <w:qFormat/>
    <w:rsid w:val="00A35F67"/>
    <w:rPr>
      <w:i/>
      <w:iCs/>
    </w:rPr>
  </w:style>
  <w:style w:type="paragraph" w:customStyle="1" w:styleId="25">
    <w:name w:val="заголовок 2"/>
    <w:basedOn w:val="a0"/>
    <w:next w:val="a0"/>
    <w:rsid w:val="00A35F67"/>
    <w:pPr>
      <w:keepNext/>
      <w:tabs>
        <w:tab w:val="left" w:pos="720"/>
      </w:tabs>
      <w:spacing w:line="360" w:lineRule="auto"/>
      <w:jc w:val="right"/>
    </w:pPr>
    <w:rPr>
      <w:b/>
      <w:sz w:val="28"/>
      <w:szCs w:val="20"/>
    </w:rPr>
  </w:style>
  <w:style w:type="character" w:customStyle="1" w:styleId="ae">
    <w:name w:val="Текст выноски Знак"/>
    <w:basedOn w:val="a1"/>
    <w:link w:val="ad"/>
    <w:uiPriority w:val="99"/>
    <w:rsid w:val="00A35F67"/>
    <w:rPr>
      <w:rFonts w:ascii="Tahoma" w:hAnsi="Tahoma" w:cs="Tahoma"/>
      <w:sz w:val="16"/>
      <w:szCs w:val="16"/>
      <w:lang w:val="uk-UA"/>
    </w:rPr>
  </w:style>
  <w:style w:type="paragraph" w:styleId="aff0">
    <w:name w:val="Document Map"/>
    <w:basedOn w:val="a0"/>
    <w:link w:val="aff1"/>
    <w:uiPriority w:val="99"/>
    <w:unhideWhenUsed/>
    <w:rsid w:val="00A35F67"/>
    <w:pPr>
      <w:spacing w:after="200" w:line="276" w:lineRule="auto"/>
    </w:pPr>
    <w:rPr>
      <w:rFonts w:ascii="Tahoma" w:hAnsi="Tahoma"/>
      <w:sz w:val="16"/>
      <w:szCs w:val="16"/>
    </w:rPr>
  </w:style>
  <w:style w:type="character" w:customStyle="1" w:styleId="aff1">
    <w:name w:val="Схема документа Знак"/>
    <w:basedOn w:val="a1"/>
    <w:link w:val="aff0"/>
    <w:uiPriority w:val="99"/>
    <w:rsid w:val="00A35F67"/>
    <w:rPr>
      <w:rFonts w:ascii="Tahoma" w:hAnsi="Tahoma"/>
      <w:sz w:val="16"/>
      <w:szCs w:val="16"/>
      <w:lang w:val="uk-UA"/>
    </w:rPr>
  </w:style>
  <w:style w:type="paragraph" w:customStyle="1" w:styleId="aff2">
    <w:name w:val="ДинРазделОбыч"/>
    <w:basedOn w:val="aff3"/>
    <w:autoRedefine/>
    <w:rsid w:val="00A35F67"/>
  </w:style>
  <w:style w:type="paragraph" w:customStyle="1" w:styleId="aff3">
    <w:name w:val="ДинТекстОбыч"/>
    <w:basedOn w:val="a0"/>
    <w:rsid w:val="00A35F67"/>
    <w:pPr>
      <w:widowControl w:val="0"/>
      <w:ind w:firstLine="567"/>
      <w:jc w:val="both"/>
    </w:pPr>
    <w:rPr>
      <w:color w:val="000000"/>
      <w:sz w:val="22"/>
      <w:szCs w:val="20"/>
    </w:rPr>
  </w:style>
  <w:style w:type="paragraph" w:customStyle="1" w:styleId="aff4">
    <w:name w:val="ДинШапкаНазв"/>
    <w:basedOn w:val="aff3"/>
    <w:autoRedefine/>
    <w:rsid w:val="00A35F67"/>
  </w:style>
  <w:style w:type="paragraph" w:customStyle="1" w:styleId="aff5">
    <w:name w:val="ДинШапкаРеквиз"/>
    <w:basedOn w:val="aff3"/>
    <w:autoRedefine/>
    <w:rsid w:val="00A35F67"/>
  </w:style>
  <w:style w:type="paragraph" w:customStyle="1" w:styleId="aff6">
    <w:name w:val="ДинСтатьяОбыч"/>
    <w:basedOn w:val="aff3"/>
    <w:autoRedefine/>
    <w:rsid w:val="00A35F67"/>
  </w:style>
  <w:style w:type="paragraph" w:customStyle="1" w:styleId="aff7">
    <w:name w:val="ДинТекстТабл"/>
    <w:basedOn w:val="a0"/>
    <w:rsid w:val="00A35F67"/>
    <w:pPr>
      <w:widowControl w:val="0"/>
    </w:pPr>
    <w:rPr>
      <w:sz w:val="22"/>
      <w:szCs w:val="20"/>
      <w:lang w:val="en-US"/>
    </w:rPr>
  </w:style>
  <w:style w:type="paragraph" w:customStyle="1" w:styleId="aff8">
    <w:name w:val="ДинЦентрТабл"/>
    <w:basedOn w:val="aff7"/>
    <w:rsid w:val="00A35F67"/>
  </w:style>
  <w:style w:type="character" w:customStyle="1" w:styleId="22">
    <w:name w:val="Основной текст с отступом 2 Знак"/>
    <w:basedOn w:val="a1"/>
    <w:link w:val="21"/>
    <w:rsid w:val="00A35F67"/>
    <w:rPr>
      <w:sz w:val="24"/>
      <w:lang w:val="uk-UA"/>
    </w:rPr>
  </w:style>
  <w:style w:type="character" w:customStyle="1" w:styleId="34">
    <w:name w:val="Основной текст 3 Знак"/>
    <w:basedOn w:val="a1"/>
    <w:link w:val="33"/>
    <w:rsid w:val="00A35F67"/>
    <w:rPr>
      <w:sz w:val="16"/>
      <w:szCs w:val="16"/>
      <w:lang w:val="uk-UA"/>
    </w:rPr>
  </w:style>
  <w:style w:type="character" w:customStyle="1" w:styleId="a8">
    <w:name w:val="Название Знак"/>
    <w:basedOn w:val="a1"/>
    <w:link w:val="a7"/>
    <w:uiPriority w:val="1"/>
    <w:rsid w:val="00A35F67"/>
    <w:rPr>
      <w:spacing w:val="30"/>
      <w:sz w:val="28"/>
      <w:lang w:val="uk-UA"/>
    </w:rPr>
  </w:style>
  <w:style w:type="paragraph" w:customStyle="1" w:styleId="stylezakonu">
    <w:name w:val="stylezakonu"/>
    <w:basedOn w:val="a0"/>
    <w:rsid w:val="00A35F67"/>
    <w:pPr>
      <w:spacing w:before="100" w:beforeAutospacing="1" w:after="100" w:afterAutospacing="1"/>
    </w:pPr>
  </w:style>
  <w:style w:type="paragraph" w:customStyle="1" w:styleId="justifyleft">
    <w:name w:val="justifyleft"/>
    <w:basedOn w:val="a0"/>
    <w:rsid w:val="00A35F67"/>
    <w:pPr>
      <w:spacing w:before="100" w:beforeAutospacing="1" w:after="100" w:afterAutospacing="1"/>
    </w:pPr>
  </w:style>
  <w:style w:type="paragraph" w:customStyle="1" w:styleId="styleprop">
    <w:name w:val="styleprop"/>
    <w:basedOn w:val="a0"/>
    <w:rsid w:val="00A35F67"/>
    <w:pPr>
      <w:spacing w:before="100" w:beforeAutospacing="1" w:after="100" w:afterAutospacing="1"/>
    </w:pPr>
  </w:style>
  <w:style w:type="paragraph" w:customStyle="1" w:styleId="styleostred">
    <w:name w:val="styleostred"/>
    <w:basedOn w:val="a0"/>
    <w:rsid w:val="00A35F67"/>
    <w:pPr>
      <w:spacing w:before="100" w:beforeAutospacing="1" w:after="100" w:afterAutospacing="1"/>
    </w:pPr>
  </w:style>
  <w:style w:type="character" w:customStyle="1" w:styleId="grame">
    <w:name w:val="grame"/>
    <w:basedOn w:val="a1"/>
    <w:rsid w:val="00A35F67"/>
  </w:style>
  <w:style w:type="paragraph" w:styleId="z-">
    <w:name w:val="HTML Top of Form"/>
    <w:basedOn w:val="a0"/>
    <w:next w:val="a0"/>
    <w:link w:val="z-0"/>
    <w:hidden/>
    <w:uiPriority w:val="99"/>
    <w:unhideWhenUsed/>
    <w:rsid w:val="00A35F67"/>
    <w:pPr>
      <w:pBdr>
        <w:bottom w:val="single" w:sz="6" w:space="1" w:color="auto"/>
      </w:pBdr>
      <w:jc w:val="center"/>
    </w:pPr>
    <w:rPr>
      <w:rFonts w:ascii="Arial" w:hAnsi="Arial"/>
      <w:vanish/>
      <w:sz w:val="16"/>
      <w:szCs w:val="16"/>
    </w:rPr>
  </w:style>
  <w:style w:type="character" w:customStyle="1" w:styleId="z-0">
    <w:name w:val="z-Начало формы Знак"/>
    <w:basedOn w:val="a1"/>
    <w:link w:val="z-"/>
    <w:uiPriority w:val="99"/>
    <w:rsid w:val="00A35F67"/>
    <w:rPr>
      <w:rFonts w:ascii="Arial" w:hAnsi="Arial"/>
      <w:vanish/>
      <w:sz w:val="16"/>
      <w:szCs w:val="16"/>
      <w:lang w:val="uk-UA"/>
    </w:rPr>
  </w:style>
  <w:style w:type="paragraph" w:styleId="z-1">
    <w:name w:val="HTML Bottom of Form"/>
    <w:basedOn w:val="a0"/>
    <w:next w:val="a0"/>
    <w:link w:val="z-2"/>
    <w:hidden/>
    <w:uiPriority w:val="99"/>
    <w:unhideWhenUsed/>
    <w:rsid w:val="00A35F67"/>
    <w:pPr>
      <w:pBdr>
        <w:top w:val="single" w:sz="6" w:space="1" w:color="auto"/>
      </w:pBdr>
      <w:jc w:val="center"/>
    </w:pPr>
    <w:rPr>
      <w:rFonts w:ascii="Arial" w:hAnsi="Arial"/>
      <w:vanish/>
      <w:sz w:val="16"/>
      <w:szCs w:val="16"/>
    </w:rPr>
  </w:style>
  <w:style w:type="character" w:customStyle="1" w:styleId="z-2">
    <w:name w:val="z-Конец формы Знак"/>
    <w:basedOn w:val="a1"/>
    <w:link w:val="z-1"/>
    <w:uiPriority w:val="99"/>
    <w:rsid w:val="00A35F67"/>
    <w:rPr>
      <w:rFonts w:ascii="Arial" w:hAnsi="Arial"/>
      <w:vanish/>
      <w:sz w:val="16"/>
      <w:szCs w:val="16"/>
      <w:lang w:val="uk-UA"/>
    </w:rPr>
  </w:style>
  <w:style w:type="character" w:customStyle="1" w:styleId="pathway">
    <w:name w:val="pathway"/>
    <w:basedOn w:val="a1"/>
    <w:rsid w:val="00A35F67"/>
  </w:style>
  <w:style w:type="character" w:customStyle="1" w:styleId="articleseperator">
    <w:name w:val="article_seperator"/>
    <w:basedOn w:val="a1"/>
    <w:rsid w:val="00A35F67"/>
  </w:style>
  <w:style w:type="character" w:customStyle="1" w:styleId="rvts0">
    <w:name w:val="rvts0"/>
    <w:basedOn w:val="a1"/>
    <w:rsid w:val="00A35F67"/>
  </w:style>
  <w:style w:type="character" w:customStyle="1" w:styleId="submitted">
    <w:name w:val="submitted"/>
    <w:basedOn w:val="a1"/>
    <w:rsid w:val="00A35F67"/>
  </w:style>
  <w:style w:type="paragraph" w:customStyle="1" w:styleId="pcontent">
    <w:name w:val="pcontent"/>
    <w:basedOn w:val="a0"/>
    <w:rsid w:val="00A35F67"/>
    <w:pPr>
      <w:spacing w:before="100" w:beforeAutospacing="1" w:after="100" w:afterAutospacing="1"/>
    </w:pPr>
  </w:style>
  <w:style w:type="paragraph" w:customStyle="1" w:styleId="p5">
    <w:name w:val="p5"/>
    <w:basedOn w:val="a0"/>
    <w:rsid w:val="00A35F67"/>
    <w:pPr>
      <w:spacing w:before="100" w:beforeAutospacing="1" w:after="100" w:afterAutospacing="1"/>
    </w:pPr>
  </w:style>
  <w:style w:type="paragraph" w:customStyle="1" w:styleId="p6">
    <w:name w:val="p6"/>
    <w:basedOn w:val="a0"/>
    <w:rsid w:val="00A35F67"/>
    <w:pPr>
      <w:spacing w:before="100" w:beforeAutospacing="1" w:after="100" w:afterAutospacing="1"/>
    </w:pPr>
  </w:style>
  <w:style w:type="paragraph" w:customStyle="1" w:styleId="p7">
    <w:name w:val="p7"/>
    <w:basedOn w:val="a0"/>
    <w:rsid w:val="00A35F67"/>
    <w:pPr>
      <w:spacing w:before="100" w:beforeAutospacing="1" w:after="100" w:afterAutospacing="1"/>
    </w:pPr>
  </w:style>
  <w:style w:type="character" w:customStyle="1" w:styleId="ft3">
    <w:name w:val="ft3"/>
    <w:basedOn w:val="a1"/>
    <w:rsid w:val="00A35F67"/>
  </w:style>
  <w:style w:type="character" w:customStyle="1" w:styleId="ft7">
    <w:name w:val="ft7"/>
    <w:basedOn w:val="a1"/>
    <w:rsid w:val="00A35F67"/>
  </w:style>
  <w:style w:type="paragraph" w:customStyle="1" w:styleId="p8">
    <w:name w:val="p8"/>
    <w:basedOn w:val="a0"/>
    <w:rsid w:val="00A35F67"/>
    <w:pPr>
      <w:spacing w:before="100" w:beforeAutospacing="1" w:after="100" w:afterAutospacing="1"/>
    </w:pPr>
  </w:style>
  <w:style w:type="character" w:customStyle="1" w:styleId="ft4">
    <w:name w:val="ft4"/>
    <w:basedOn w:val="a1"/>
    <w:rsid w:val="00A35F67"/>
  </w:style>
  <w:style w:type="character" w:customStyle="1" w:styleId="ft8">
    <w:name w:val="ft8"/>
    <w:basedOn w:val="a1"/>
    <w:rsid w:val="00A35F67"/>
  </w:style>
  <w:style w:type="character" w:customStyle="1" w:styleId="ft6">
    <w:name w:val="ft6"/>
    <w:basedOn w:val="a1"/>
    <w:rsid w:val="00A35F67"/>
  </w:style>
  <w:style w:type="paragraph" w:customStyle="1" w:styleId="p9">
    <w:name w:val="p9"/>
    <w:basedOn w:val="a0"/>
    <w:rsid w:val="00A35F67"/>
    <w:pPr>
      <w:spacing w:before="100" w:beforeAutospacing="1" w:after="100" w:afterAutospacing="1"/>
    </w:pPr>
  </w:style>
  <w:style w:type="character" w:customStyle="1" w:styleId="ft9">
    <w:name w:val="ft9"/>
    <w:basedOn w:val="a1"/>
    <w:rsid w:val="00A35F67"/>
  </w:style>
  <w:style w:type="paragraph" w:customStyle="1" w:styleId="p10">
    <w:name w:val="p10"/>
    <w:basedOn w:val="a0"/>
    <w:rsid w:val="00A35F67"/>
    <w:pPr>
      <w:spacing w:before="100" w:beforeAutospacing="1" w:after="100" w:afterAutospacing="1"/>
    </w:pPr>
  </w:style>
  <w:style w:type="character" w:customStyle="1" w:styleId="ft10">
    <w:name w:val="ft10"/>
    <w:basedOn w:val="a1"/>
    <w:rsid w:val="00A35F67"/>
  </w:style>
  <w:style w:type="paragraph" w:customStyle="1" w:styleId="p11">
    <w:name w:val="p11"/>
    <w:basedOn w:val="a0"/>
    <w:rsid w:val="00A35F67"/>
    <w:pPr>
      <w:spacing w:before="100" w:beforeAutospacing="1" w:after="100" w:afterAutospacing="1"/>
    </w:pPr>
  </w:style>
  <w:style w:type="paragraph" w:customStyle="1" w:styleId="p12">
    <w:name w:val="p12"/>
    <w:basedOn w:val="a0"/>
    <w:rsid w:val="00A35F67"/>
    <w:pPr>
      <w:spacing w:before="100" w:beforeAutospacing="1" w:after="100" w:afterAutospacing="1"/>
    </w:pPr>
  </w:style>
  <w:style w:type="paragraph" w:customStyle="1" w:styleId="p13">
    <w:name w:val="p13"/>
    <w:basedOn w:val="a0"/>
    <w:rsid w:val="00A35F67"/>
    <w:pPr>
      <w:spacing w:before="100" w:beforeAutospacing="1" w:after="100" w:afterAutospacing="1"/>
    </w:pPr>
  </w:style>
  <w:style w:type="paragraph" w:customStyle="1" w:styleId="p14">
    <w:name w:val="p14"/>
    <w:basedOn w:val="a0"/>
    <w:rsid w:val="00A35F67"/>
    <w:pPr>
      <w:spacing w:before="100" w:beforeAutospacing="1" w:after="100" w:afterAutospacing="1"/>
    </w:pPr>
  </w:style>
  <w:style w:type="paragraph" w:customStyle="1" w:styleId="p15">
    <w:name w:val="p15"/>
    <w:basedOn w:val="a0"/>
    <w:rsid w:val="00A35F67"/>
    <w:pPr>
      <w:spacing w:before="100" w:beforeAutospacing="1" w:after="100" w:afterAutospacing="1"/>
    </w:pPr>
  </w:style>
  <w:style w:type="paragraph" w:customStyle="1" w:styleId="p16">
    <w:name w:val="p16"/>
    <w:basedOn w:val="a0"/>
    <w:rsid w:val="00A35F67"/>
    <w:pPr>
      <w:spacing w:before="100" w:beforeAutospacing="1" w:after="100" w:afterAutospacing="1"/>
    </w:pPr>
  </w:style>
  <w:style w:type="paragraph" w:customStyle="1" w:styleId="p17">
    <w:name w:val="p17"/>
    <w:basedOn w:val="a0"/>
    <w:rsid w:val="00A35F67"/>
    <w:pPr>
      <w:spacing w:before="100" w:beforeAutospacing="1" w:after="100" w:afterAutospacing="1"/>
    </w:pPr>
  </w:style>
  <w:style w:type="paragraph" w:customStyle="1" w:styleId="p18">
    <w:name w:val="p18"/>
    <w:basedOn w:val="a0"/>
    <w:rsid w:val="00A35F67"/>
    <w:pPr>
      <w:spacing w:before="100" w:beforeAutospacing="1" w:after="100" w:afterAutospacing="1"/>
    </w:pPr>
  </w:style>
  <w:style w:type="paragraph" w:customStyle="1" w:styleId="p19">
    <w:name w:val="p19"/>
    <w:basedOn w:val="a0"/>
    <w:rsid w:val="00A35F67"/>
    <w:pPr>
      <w:spacing w:before="100" w:beforeAutospacing="1" w:after="100" w:afterAutospacing="1"/>
    </w:pPr>
  </w:style>
  <w:style w:type="paragraph" w:customStyle="1" w:styleId="p21">
    <w:name w:val="p21"/>
    <w:basedOn w:val="a0"/>
    <w:rsid w:val="00A35F67"/>
    <w:pPr>
      <w:spacing w:before="100" w:beforeAutospacing="1" w:after="100" w:afterAutospacing="1"/>
    </w:pPr>
  </w:style>
  <w:style w:type="paragraph" w:customStyle="1" w:styleId="p22">
    <w:name w:val="p22"/>
    <w:basedOn w:val="a0"/>
    <w:rsid w:val="00A35F67"/>
    <w:pPr>
      <w:spacing w:before="100" w:beforeAutospacing="1" w:after="100" w:afterAutospacing="1"/>
    </w:pPr>
  </w:style>
  <w:style w:type="paragraph" w:customStyle="1" w:styleId="p2">
    <w:name w:val="p2"/>
    <w:basedOn w:val="a0"/>
    <w:rsid w:val="00A35F67"/>
    <w:pPr>
      <w:spacing w:before="100" w:beforeAutospacing="1" w:after="100" w:afterAutospacing="1"/>
    </w:pPr>
  </w:style>
  <w:style w:type="paragraph" w:customStyle="1" w:styleId="p23">
    <w:name w:val="p23"/>
    <w:basedOn w:val="a0"/>
    <w:rsid w:val="00A35F67"/>
    <w:pPr>
      <w:spacing w:before="100" w:beforeAutospacing="1" w:after="100" w:afterAutospacing="1"/>
    </w:pPr>
  </w:style>
  <w:style w:type="paragraph" w:customStyle="1" w:styleId="p24">
    <w:name w:val="p24"/>
    <w:basedOn w:val="a0"/>
    <w:rsid w:val="00A35F67"/>
    <w:pPr>
      <w:spacing w:before="100" w:beforeAutospacing="1" w:after="100" w:afterAutospacing="1"/>
    </w:pPr>
  </w:style>
  <w:style w:type="paragraph" w:customStyle="1" w:styleId="p25">
    <w:name w:val="p25"/>
    <w:basedOn w:val="a0"/>
    <w:rsid w:val="00A35F67"/>
    <w:pPr>
      <w:spacing w:before="100" w:beforeAutospacing="1" w:after="100" w:afterAutospacing="1"/>
    </w:pPr>
  </w:style>
  <w:style w:type="paragraph" w:customStyle="1" w:styleId="p26">
    <w:name w:val="p26"/>
    <w:basedOn w:val="a0"/>
    <w:rsid w:val="00A35F67"/>
    <w:pPr>
      <w:spacing w:before="100" w:beforeAutospacing="1" w:after="100" w:afterAutospacing="1"/>
    </w:pPr>
  </w:style>
  <w:style w:type="paragraph" w:customStyle="1" w:styleId="p27">
    <w:name w:val="p27"/>
    <w:basedOn w:val="a0"/>
    <w:rsid w:val="00A35F67"/>
    <w:pPr>
      <w:spacing w:before="100" w:beforeAutospacing="1" w:after="100" w:afterAutospacing="1"/>
    </w:pPr>
  </w:style>
  <w:style w:type="paragraph" w:customStyle="1" w:styleId="p28">
    <w:name w:val="p28"/>
    <w:basedOn w:val="a0"/>
    <w:rsid w:val="00A35F67"/>
    <w:pPr>
      <w:spacing w:before="100" w:beforeAutospacing="1" w:after="100" w:afterAutospacing="1"/>
    </w:pPr>
  </w:style>
  <w:style w:type="paragraph" w:customStyle="1" w:styleId="p29">
    <w:name w:val="p29"/>
    <w:basedOn w:val="a0"/>
    <w:rsid w:val="00A35F67"/>
    <w:pPr>
      <w:spacing w:before="100" w:beforeAutospacing="1" w:after="100" w:afterAutospacing="1"/>
    </w:pPr>
  </w:style>
  <w:style w:type="paragraph" w:customStyle="1" w:styleId="p30">
    <w:name w:val="p30"/>
    <w:basedOn w:val="a0"/>
    <w:rsid w:val="00A35F67"/>
    <w:pPr>
      <w:spacing w:before="100" w:beforeAutospacing="1" w:after="100" w:afterAutospacing="1"/>
    </w:pPr>
  </w:style>
  <w:style w:type="paragraph" w:customStyle="1" w:styleId="p31">
    <w:name w:val="p31"/>
    <w:basedOn w:val="a0"/>
    <w:rsid w:val="00A35F67"/>
    <w:pPr>
      <w:spacing w:before="100" w:beforeAutospacing="1" w:after="100" w:afterAutospacing="1"/>
    </w:pPr>
  </w:style>
  <w:style w:type="paragraph" w:customStyle="1" w:styleId="p32">
    <w:name w:val="p32"/>
    <w:basedOn w:val="a0"/>
    <w:rsid w:val="00A35F67"/>
    <w:pPr>
      <w:spacing w:before="100" w:beforeAutospacing="1" w:after="100" w:afterAutospacing="1"/>
    </w:pPr>
  </w:style>
  <w:style w:type="character" w:customStyle="1" w:styleId="ft19">
    <w:name w:val="ft19"/>
    <w:basedOn w:val="a1"/>
    <w:rsid w:val="00A35F67"/>
  </w:style>
  <w:style w:type="paragraph" w:customStyle="1" w:styleId="p33">
    <w:name w:val="p33"/>
    <w:basedOn w:val="a0"/>
    <w:rsid w:val="00A35F67"/>
    <w:pPr>
      <w:spacing w:before="100" w:beforeAutospacing="1" w:after="100" w:afterAutospacing="1"/>
    </w:pPr>
  </w:style>
  <w:style w:type="character" w:customStyle="1" w:styleId="ft20">
    <w:name w:val="ft20"/>
    <w:basedOn w:val="a1"/>
    <w:rsid w:val="00A35F67"/>
  </w:style>
  <w:style w:type="paragraph" w:customStyle="1" w:styleId="p34">
    <w:name w:val="p34"/>
    <w:basedOn w:val="a0"/>
    <w:rsid w:val="00A35F67"/>
    <w:pPr>
      <w:spacing w:before="100" w:beforeAutospacing="1" w:after="100" w:afterAutospacing="1"/>
    </w:pPr>
  </w:style>
  <w:style w:type="paragraph" w:customStyle="1" w:styleId="p35">
    <w:name w:val="p35"/>
    <w:basedOn w:val="a0"/>
    <w:rsid w:val="00A35F67"/>
    <w:pPr>
      <w:spacing w:before="100" w:beforeAutospacing="1" w:after="100" w:afterAutospacing="1"/>
    </w:pPr>
  </w:style>
  <w:style w:type="paragraph" w:customStyle="1" w:styleId="p36">
    <w:name w:val="p36"/>
    <w:basedOn w:val="a0"/>
    <w:rsid w:val="00A35F67"/>
    <w:pPr>
      <w:spacing w:before="100" w:beforeAutospacing="1" w:after="100" w:afterAutospacing="1"/>
    </w:pPr>
  </w:style>
  <w:style w:type="paragraph" w:customStyle="1" w:styleId="p37">
    <w:name w:val="p37"/>
    <w:basedOn w:val="a0"/>
    <w:rsid w:val="00A35F67"/>
    <w:pPr>
      <w:spacing w:before="100" w:beforeAutospacing="1" w:after="100" w:afterAutospacing="1"/>
    </w:pPr>
  </w:style>
  <w:style w:type="paragraph" w:customStyle="1" w:styleId="p39">
    <w:name w:val="p39"/>
    <w:basedOn w:val="a0"/>
    <w:rsid w:val="00A35F67"/>
    <w:pPr>
      <w:spacing w:before="100" w:beforeAutospacing="1" w:after="100" w:afterAutospacing="1"/>
    </w:pPr>
  </w:style>
  <w:style w:type="paragraph" w:customStyle="1" w:styleId="p40">
    <w:name w:val="p40"/>
    <w:basedOn w:val="a0"/>
    <w:rsid w:val="00A35F67"/>
    <w:pPr>
      <w:spacing w:before="100" w:beforeAutospacing="1" w:after="100" w:afterAutospacing="1"/>
    </w:pPr>
  </w:style>
  <w:style w:type="paragraph" w:customStyle="1" w:styleId="p41">
    <w:name w:val="p41"/>
    <w:basedOn w:val="a0"/>
    <w:rsid w:val="00A35F67"/>
    <w:pPr>
      <w:spacing w:before="100" w:beforeAutospacing="1" w:after="100" w:afterAutospacing="1"/>
    </w:pPr>
  </w:style>
  <w:style w:type="paragraph" w:customStyle="1" w:styleId="p42">
    <w:name w:val="p42"/>
    <w:basedOn w:val="a0"/>
    <w:rsid w:val="00A35F67"/>
    <w:pPr>
      <w:spacing w:before="100" w:beforeAutospacing="1" w:after="100" w:afterAutospacing="1"/>
    </w:pPr>
  </w:style>
  <w:style w:type="paragraph" w:customStyle="1" w:styleId="p43">
    <w:name w:val="p43"/>
    <w:basedOn w:val="a0"/>
    <w:rsid w:val="00A35F67"/>
    <w:pPr>
      <w:spacing w:before="100" w:beforeAutospacing="1" w:after="100" w:afterAutospacing="1"/>
    </w:pPr>
  </w:style>
  <w:style w:type="paragraph" w:customStyle="1" w:styleId="p44">
    <w:name w:val="p44"/>
    <w:basedOn w:val="a0"/>
    <w:rsid w:val="00A35F67"/>
    <w:pPr>
      <w:spacing w:before="100" w:beforeAutospacing="1" w:after="100" w:afterAutospacing="1"/>
    </w:pPr>
  </w:style>
  <w:style w:type="paragraph" w:customStyle="1" w:styleId="p45">
    <w:name w:val="p45"/>
    <w:basedOn w:val="a0"/>
    <w:rsid w:val="00A35F67"/>
    <w:pPr>
      <w:spacing w:before="100" w:beforeAutospacing="1" w:after="100" w:afterAutospacing="1"/>
    </w:pPr>
  </w:style>
  <w:style w:type="paragraph" w:customStyle="1" w:styleId="p46">
    <w:name w:val="p46"/>
    <w:basedOn w:val="a0"/>
    <w:rsid w:val="00A35F67"/>
    <w:pPr>
      <w:spacing w:before="100" w:beforeAutospacing="1" w:after="100" w:afterAutospacing="1"/>
    </w:pPr>
  </w:style>
  <w:style w:type="paragraph" w:customStyle="1" w:styleId="p47">
    <w:name w:val="p47"/>
    <w:basedOn w:val="a0"/>
    <w:rsid w:val="00A35F67"/>
    <w:pPr>
      <w:spacing w:before="100" w:beforeAutospacing="1" w:after="100" w:afterAutospacing="1"/>
    </w:pPr>
  </w:style>
  <w:style w:type="paragraph" w:customStyle="1" w:styleId="p48">
    <w:name w:val="p48"/>
    <w:basedOn w:val="a0"/>
    <w:rsid w:val="00A35F67"/>
    <w:pPr>
      <w:spacing w:before="100" w:beforeAutospacing="1" w:after="100" w:afterAutospacing="1"/>
    </w:pPr>
  </w:style>
  <w:style w:type="paragraph" w:customStyle="1" w:styleId="p49">
    <w:name w:val="p49"/>
    <w:basedOn w:val="a0"/>
    <w:rsid w:val="00A35F67"/>
    <w:pPr>
      <w:spacing w:before="100" w:beforeAutospacing="1" w:after="100" w:afterAutospacing="1"/>
    </w:pPr>
  </w:style>
  <w:style w:type="paragraph" w:customStyle="1" w:styleId="p50">
    <w:name w:val="p50"/>
    <w:basedOn w:val="a0"/>
    <w:rsid w:val="00A35F67"/>
    <w:pPr>
      <w:spacing w:before="100" w:beforeAutospacing="1" w:after="100" w:afterAutospacing="1"/>
    </w:pPr>
  </w:style>
  <w:style w:type="paragraph" w:customStyle="1" w:styleId="p51">
    <w:name w:val="p51"/>
    <w:basedOn w:val="a0"/>
    <w:rsid w:val="00A35F67"/>
    <w:pPr>
      <w:spacing w:before="100" w:beforeAutospacing="1" w:after="100" w:afterAutospacing="1"/>
    </w:pPr>
  </w:style>
  <w:style w:type="paragraph" w:customStyle="1" w:styleId="p52">
    <w:name w:val="p52"/>
    <w:basedOn w:val="a0"/>
    <w:rsid w:val="00A35F67"/>
    <w:pPr>
      <w:spacing w:before="100" w:beforeAutospacing="1" w:after="100" w:afterAutospacing="1"/>
    </w:pPr>
  </w:style>
  <w:style w:type="paragraph" w:customStyle="1" w:styleId="p53">
    <w:name w:val="p53"/>
    <w:basedOn w:val="a0"/>
    <w:rsid w:val="00A35F67"/>
    <w:pPr>
      <w:spacing w:before="100" w:beforeAutospacing="1" w:after="100" w:afterAutospacing="1"/>
    </w:pPr>
  </w:style>
  <w:style w:type="paragraph" w:customStyle="1" w:styleId="p54">
    <w:name w:val="p54"/>
    <w:basedOn w:val="a0"/>
    <w:rsid w:val="00A35F67"/>
    <w:pPr>
      <w:spacing w:before="100" w:beforeAutospacing="1" w:after="100" w:afterAutospacing="1"/>
    </w:pPr>
  </w:style>
  <w:style w:type="paragraph" w:customStyle="1" w:styleId="p55">
    <w:name w:val="p55"/>
    <w:basedOn w:val="a0"/>
    <w:rsid w:val="00A35F67"/>
    <w:pPr>
      <w:spacing w:before="100" w:beforeAutospacing="1" w:after="100" w:afterAutospacing="1"/>
    </w:pPr>
  </w:style>
  <w:style w:type="paragraph" w:customStyle="1" w:styleId="p56">
    <w:name w:val="p56"/>
    <w:basedOn w:val="a0"/>
    <w:rsid w:val="00A35F67"/>
    <w:pPr>
      <w:spacing w:before="100" w:beforeAutospacing="1" w:after="100" w:afterAutospacing="1"/>
    </w:pPr>
  </w:style>
  <w:style w:type="paragraph" w:customStyle="1" w:styleId="p57">
    <w:name w:val="p57"/>
    <w:basedOn w:val="a0"/>
    <w:rsid w:val="00A35F67"/>
    <w:pPr>
      <w:spacing w:before="100" w:beforeAutospacing="1" w:after="100" w:afterAutospacing="1"/>
    </w:pPr>
  </w:style>
  <w:style w:type="paragraph" w:customStyle="1" w:styleId="p58">
    <w:name w:val="p58"/>
    <w:basedOn w:val="a0"/>
    <w:rsid w:val="00A35F67"/>
    <w:pPr>
      <w:spacing w:before="100" w:beforeAutospacing="1" w:after="100" w:afterAutospacing="1"/>
    </w:pPr>
  </w:style>
  <w:style w:type="paragraph" w:customStyle="1" w:styleId="p59">
    <w:name w:val="p59"/>
    <w:basedOn w:val="a0"/>
    <w:rsid w:val="00A35F67"/>
    <w:pPr>
      <w:spacing w:before="100" w:beforeAutospacing="1" w:after="100" w:afterAutospacing="1"/>
    </w:pPr>
  </w:style>
  <w:style w:type="paragraph" w:customStyle="1" w:styleId="p60">
    <w:name w:val="p60"/>
    <w:basedOn w:val="a0"/>
    <w:rsid w:val="00A35F67"/>
    <w:pPr>
      <w:spacing w:before="100" w:beforeAutospacing="1" w:after="100" w:afterAutospacing="1"/>
    </w:pPr>
  </w:style>
  <w:style w:type="paragraph" w:customStyle="1" w:styleId="p61">
    <w:name w:val="p61"/>
    <w:basedOn w:val="a0"/>
    <w:rsid w:val="00A35F67"/>
    <w:pPr>
      <w:spacing w:before="100" w:beforeAutospacing="1" w:after="100" w:afterAutospacing="1"/>
    </w:pPr>
  </w:style>
  <w:style w:type="paragraph" w:customStyle="1" w:styleId="p62">
    <w:name w:val="p62"/>
    <w:basedOn w:val="a0"/>
    <w:rsid w:val="00A35F67"/>
    <w:pPr>
      <w:spacing w:before="100" w:beforeAutospacing="1" w:after="100" w:afterAutospacing="1"/>
    </w:pPr>
  </w:style>
  <w:style w:type="character" w:customStyle="1" w:styleId="ft36">
    <w:name w:val="ft36"/>
    <w:basedOn w:val="a1"/>
    <w:rsid w:val="00A35F67"/>
  </w:style>
  <w:style w:type="character" w:customStyle="1" w:styleId="ft37">
    <w:name w:val="ft37"/>
    <w:basedOn w:val="a1"/>
    <w:rsid w:val="00A35F67"/>
  </w:style>
  <w:style w:type="paragraph" w:customStyle="1" w:styleId="p63">
    <w:name w:val="p63"/>
    <w:basedOn w:val="a0"/>
    <w:rsid w:val="00A35F67"/>
    <w:pPr>
      <w:spacing w:before="100" w:beforeAutospacing="1" w:after="100" w:afterAutospacing="1"/>
    </w:pPr>
  </w:style>
  <w:style w:type="paragraph" w:customStyle="1" w:styleId="p64">
    <w:name w:val="p64"/>
    <w:basedOn w:val="a0"/>
    <w:rsid w:val="00A35F67"/>
    <w:pPr>
      <w:spacing w:before="100" w:beforeAutospacing="1" w:after="100" w:afterAutospacing="1"/>
    </w:pPr>
  </w:style>
  <w:style w:type="paragraph" w:customStyle="1" w:styleId="p65">
    <w:name w:val="p65"/>
    <w:basedOn w:val="a0"/>
    <w:rsid w:val="00A35F67"/>
    <w:pPr>
      <w:spacing w:before="100" w:beforeAutospacing="1" w:after="100" w:afterAutospacing="1"/>
    </w:pPr>
  </w:style>
  <w:style w:type="paragraph" w:customStyle="1" w:styleId="p66">
    <w:name w:val="p66"/>
    <w:basedOn w:val="a0"/>
    <w:rsid w:val="00A35F67"/>
    <w:pPr>
      <w:spacing w:before="100" w:beforeAutospacing="1" w:after="100" w:afterAutospacing="1"/>
    </w:pPr>
  </w:style>
  <w:style w:type="paragraph" w:customStyle="1" w:styleId="p67">
    <w:name w:val="p67"/>
    <w:basedOn w:val="a0"/>
    <w:rsid w:val="00A35F67"/>
    <w:pPr>
      <w:spacing w:before="100" w:beforeAutospacing="1" w:after="100" w:afterAutospacing="1"/>
    </w:pPr>
  </w:style>
  <w:style w:type="paragraph" w:customStyle="1" w:styleId="p68">
    <w:name w:val="p68"/>
    <w:basedOn w:val="a0"/>
    <w:rsid w:val="00A35F67"/>
    <w:pPr>
      <w:spacing w:before="100" w:beforeAutospacing="1" w:after="100" w:afterAutospacing="1"/>
    </w:pPr>
  </w:style>
  <w:style w:type="paragraph" w:customStyle="1" w:styleId="p69">
    <w:name w:val="p69"/>
    <w:basedOn w:val="a0"/>
    <w:rsid w:val="00A35F67"/>
    <w:pPr>
      <w:spacing w:before="100" w:beforeAutospacing="1" w:after="100" w:afterAutospacing="1"/>
    </w:pPr>
  </w:style>
  <w:style w:type="paragraph" w:customStyle="1" w:styleId="p70">
    <w:name w:val="p70"/>
    <w:basedOn w:val="a0"/>
    <w:rsid w:val="00A35F67"/>
    <w:pPr>
      <w:spacing w:before="100" w:beforeAutospacing="1" w:after="100" w:afterAutospacing="1"/>
    </w:pPr>
  </w:style>
  <w:style w:type="paragraph" w:customStyle="1" w:styleId="p71">
    <w:name w:val="p71"/>
    <w:basedOn w:val="a0"/>
    <w:rsid w:val="00A35F67"/>
    <w:pPr>
      <w:spacing w:before="100" w:beforeAutospacing="1" w:after="100" w:afterAutospacing="1"/>
    </w:pPr>
  </w:style>
  <w:style w:type="paragraph" w:customStyle="1" w:styleId="p72">
    <w:name w:val="p72"/>
    <w:basedOn w:val="a0"/>
    <w:rsid w:val="00A35F67"/>
    <w:pPr>
      <w:spacing w:before="100" w:beforeAutospacing="1" w:after="100" w:afterAutospacing="1"/>
    </w:pPr>
  </w:style>
  <w:style w:type="paragraph" w:customStyle="1" w:styleId="p73">
    <w:name w:val="p73"/>
    <w:basedOn w:val="a0"/>
    <w:rsid w:val="00A35F67"/>
    <w:pPr>
      <w:spacing w:before="100" w:beforeAutospacing="1" w:after="100" w:afterAutospacing="1"/>
    </w:pPr>
  </w:style>
  <w:style w:type="paragraph" w:customStyle="1" w:styleId="p74">
    <w:name w:val="p74"/>
    <w:basedOn w:val="a0"/>
    <w:rsid w:val="00A35F67"/>
    <w:pPr>
      <w:spacing w:before="100" w:beforeAutospacing="1" w:after="100" w:afterAutospacing="1"/>
    </w:pPr>
  </w:style>
  <w:style w:type="paragraph" w:customStyle="1" w:styleId="p75">
    <w:name w:val="p75"/>
    <w:basedOn w:val="a0"/>
    <w:rsid w:val="00A35F67"/>
    <w:pPr>
      <w:spacing w:before="100" w:beforeAutospacing="1" w:after="100" w:afterAutospacing="1"/>
    </w:pPr>
  </w:style>
  <w:style w:type="paragraph" w:customStyle="1" w:styleId="p76">
    <w:name w:val="p76"/>
    <w:basedOn w:val="a0"/>
    <w:rsid w:val="00A35F67"/>
    <w:pPr>
      <w:spacing w:before="100" w:beforeAutospacing="1" w:after="100" w:afterAutospacing="1"/>
    </w:pPr>
  </w:style>
  <w:style w:type="paragraph" w:customStyle="1" w:styleId="p77">
    <w:name w:val="p77"/>
    <w:basedOn w:val="a0"/>
    <w:rsid w:val="00A35F67"/>
    <w:pPr>
      <w:spacing w:before="100" w:beforeAutospacing="1" w:after="100" w:afterAutospacing="1"/>
    </w:pPr>
  </w:style>
  <w:style w:type="paragraph" w:customStyle="1" w:styleId="p78">
    <w:name w:val="p78"/>
    <w:basedOn w:val="a0"/>
    <w:rsid w:val="00A35F67"/>
    <w:pPr>
      <w:spacing w:before="100" w:beforeAutospacing="1" w:after="100" w:afterAutospacing="1"/>
    </w:pPr>
  </w:style>
  <w:style w:type="paragraph" w:customStyle="1" w:styleId="p79">
    <w:name w:val="p79"/>
    <w:basedOn w:val="a0"/>
    <w:rsid w:val="00A35F67"/>
    <w:pPr>
      <w:spacing w:before="100" w:beforeAutospacing="1" w:after="100" w:afterAutospacing="1"/>
    </w:pPr>
  </w:style>
  <w:style w:type="paragraph" w:customStyle="1" w:styleId="p80">
    <w:name w:val="p80"/>
    <w:basedOn w:val="a0"/>
    <w:rsid w:val="00A35F67"/>
    <w:pPr>
      <w:spacing w:before="100" w:beforeAutospacing="1" w:after="100" w:afterAutospacing="1"/>
    </w:pPr>
  </w:style>
  <w:style w:type="paragraph" w:customStyle="1" w:styleId="p81">
    <w:name w:val="p81"/>
    <w:basedOn w:val="a0"/>
    <w:rsid w:val="00A35F67"/>
    <w:pPr>
      <w:spacing w:before="100" w:beforeAutospacing="1" w:after="100" w:afterAutospacing="1"/>
    </w:pPr>
  </w:style>
  <w:style w:type="paragraph" w:customStyle="1" w:styleId="p82">
    <w:name w:val="p82"/>
    <w:basedOn w:val="a0"/>
    <w:rsid w:val="00A35F67"/>
    <w:pPr>
      <w:spacing w:before="100" w:beforeAutospacing="1" w:after="100" w:afterAutospacing="1"/>
    </w:pPr>
  </w:style>
  <w:style w:type="paragraph" w:customStyle="1" w:styleId="p83">
    <w:name w:val="p83"/>
    <w:basedOn w:val="a0"/>
    <w:rsid w:val="00A35F67"/>
    <w:pPr>
      <w:spacing w:before="100" w:beforeAutospacing="1" w:after="100" w:afterAutospacing="1"/>
    </w:pPr>
  </w:style>
  <w:style w:type="paragraph" w:customStyle="1" w:styleId="p84">
    <w:name w:val="p84"/>
    <w:basedOn w:val="a0"/>
    <w:rsid w:val="00A35F67"/>
    <w:pPr>
      <w:spacing w:before="100" w:beforeAutospacing="1" w:after="100" w:afterAutospacing="1"/>
    </w:pPr>
  </w:style>
  <w:style w:type="paragraph" w:customStyle="1" w:styleId="p85">
    <w:name w:val="p85"/>
    <w:basedOn w:val="a0"/>
    <w:rsid w:val="00A35F67"/>
    <w:pPr>
      <w:spacing w:before="100" w:beforeAutospacing="1" w:after="100" w:afterAutospacing="1"/>
    </w:pPr>
  </w:style>
  <w:style w:type="paragraph" w:customStyle="1" w:styleId="p86">
    <w:name w:val="p86"/>
    <w:basedOn w:val="a0"/>
    <w:rsid w:val="00A35F67"/>
    <w:pPr>
      <w:spacing w:before="100" w:beforeAutospacing="1" w:after="100" w:afterAutospacing="1"/>
    </w:pPr>
  </w:style>
  <w:style w:type="paragraph" w:customStyle="1" w:styleId="p87">
    <w:name w:val="p87"/>
    <w:basedOn w:val="a0"/>
    <w:rsid w:val="00A35F67"/>
    <w:pPr>
      <w:spacing w:before="100" w:beforeAutospacing="1" w:after="100" w:afterAutospacing="1"/>
    </w:pPr>
  </w:style>
  <w:style w:type="paragraph" w:customStyle="1" w:styleId="p88">
    <w:name w:val="p88"/>
    <w:basedOn w:val="a0"/>
    <w:rsid w:val="00A35F67"/>
    <w:pPr>
      <w:spacing w:before="100" w:beforeAutospacing="1" w:after="100" w:afterAutospacing="1"/>
    </w:pPr>
  </w:style>
  <w:style w:type="paragraph" w:customStyle="1" w:styleId="p89">
    <w:name w:val="p89"/>
    <w:basedOn w:val="a0"/>
    <w:rsid w:val="00A35F67"/>
    <w:pPr>
      <w:spacing w:before="100" w:beforeAutospacing="1" w:after="100" w:afterAutospacing="1"/>
    </w:pPr>
  </w:style>
  <w:style w:type="paragraph" w:customStyle="1" w:styleId="p90">
    <w:name w:val="p90"/>
    <w:basedOn w:val="a0"/>
    <w:rsid w:val="00A35F67"/>
    <w:pPr>
      <w:spacing w:before="100" w:beforeAutospacing="1" w:after="100" w:afterAutospacing="1"/>
    </w:pPr>
  </w:style>
  <w:style w:type="paragraph" w:customStyle="1" w:styleId="p91">
    <w:name w:val="p91"/>
    <w:basedOn w:val="a0"/>
    <w:rsid w:val="00A35F67"/>
    <w:pPr>
      <w:spacing w:before="100" w:beforeAutospacing="1" w:after="100" w:afterAutospacing="1"/>
    </w:pPr>
  </w:style>
  <w:style w:type="paragraph" w:customStyle="1" w:styleId="p92">
    <w:name w:val="p92"/>
    <w:basedOn w:val="a0"/>
    <w:rsid w:val="00A35F67"/>
    <w:pPr>
      <w:spacing w:before="100" w:beforeAutospacing="1" w:after="100" w:afterAutospacing="1"/>
    </w:pPr>
  </w:style>
  <w:style w:type="paragraph" w:customStyle="1" w:styleId="p93">
    <w:name w:val="p93"/>
    <w:basedOn w:val="a0"/>
    <w:rsid w:val="00A35F67"/>
    <w:pPr>
      <w:spacing w:before="100" w:beforeAutospacing="1" w:after="100" w:afterAutospacing="1"/>
    </w:pPr>
  </w:style>
  <w:style w:type="paragraph" w:customStyle="1" w:styleId="p94">
    <w:name w:val="p94"/>
    <w:basedOn w:val="a0"/>
    <w:rsid w:val="00A35F67"/>
    <w:pPr>
      <w:spacing w:before="100" w:beforeAutospacing="1" w:after="100" w:afterAutospacing="1"/>
    </w:pPr>
  </w:style>
  <w:style w:type="character" w:customStyle="1" w:styleId="ft5">
    <w:name w:val="ft5"/>
    <w:basedOn w:val="a1"/>
    <w:rsid w:val="00A35F67"/>
  </w:style>
  <w:style w:type="character" w:customStyle="1" w:styleId="ft40">
    <w:name w:val="ft40"/>
    <w:basedOn w:val="a1"/>
    <w:rsid w:val="00A35F67"/>
  </w:style>
  <w:style w:type="paragraph" w:customStyle="1" w:styleId="p95">
    <w:name w:val="p95"/>
    <w:basedOn w:val="a0"/>
    <w:rsid w:val="00A35F67"/>
    <w:pPr>
      <w:spacing w:before="100" w:beforeAutospacing="1" w:after="100" w:afterAutospacing="1"/>
    </w:pPr>
  </w:style>
  <w:style w:type="character" w:customStyle="1" w:styleId="ft41">
    <w:name w:val="ft41"/>
    <w:basedOn w:val="a1"/>
    <w:rsid w:val="00A35F67"/>
  </w:style>
  <w:style w:type="paragraph" w:customStyle="1" w:styleId="p96">
    <w:name w:val="p96"/>
    <w:basedOn w:val="a0"/>
    <w:rsid w:val="00A35F67"/>
    <w:pPr>
      <w:spacing w:before="100" w:beforeAutospacing="1" w:after="100" w:afterAutospacing="1"/>
    </w:pPr>
  </w:style>
  <w:style w:type="paragraph" w:customStyle="1" w:styleId="p97">
    <w:name w:val="p97"/>
    <w:basedOn w:val="a0"/>
    <w:rsid w:val="00A35F67"/>
    <w:pPr>
      <w:spacing w:before="100" w:beforeAutospacing="1" w:after="100" w:afterAutospacing="1"/>
    </w:pPr>
  </w:style>
  <w:style w:type="paragraph" w:customStyle="1" w:styleId="p98">
    <w:name w:val="p98"/>
    <w:basedOn w:val="a0"/>
    <w:rsid w:val="00A35F67"/>
    <w:pPr>
      <w:spacing w:before="100" w:beforeAutospacing="1" w:after="100" w:afterAutospacing="1"/>
    </w:pPr>
  </w:style>
  <w:style w:type="paragraph" w:customStyle="1" w:styleId="p99">
    <w:name w:val="p99"/>
    <w:basedOn w:val="a0"/>
    <w:rsid w:val="00A35F67"/>
    <w:pPr>
      <w:spacing w:before="100" w:beforeAutospacing="1" w:after="100" w:afterAutospacing="1"/>
    </w:pPr>
  </w:style>
  <w:style w:type="paragraph" w:customStyle="1" w:styleId="p100">
    <w:name w:val="p100"/>
    <w:basedOn w:val="a0"/>
    <w:rsid w:val="00A35F67"/>
    <w:pPr>
      <w:spacing w:before="100" w:beforeAutospacing="1" w:after="100" w:afterAutospacing="1"/>
    </w:pPr>
  </w:style>
  <w:style w:type="paragraph" w:customStyle="1" w:styleId="p101">
    <w:name w:val="p101"/>
    <w:basedOn w:val="a0"/>
    <w:rsid w:val="00A35F67"/>
    <w:pPr>
      <w:spacing w:before="100" w:beforeAutospacing="1" w:after="100" w:afterAutospacing="1"/>
    </w:pPr>
  </w:style>
  <w:style w:type="paragraph" w:customStyle="1" w:styleId="p102">
    <w:name w:val="p102"/>
    <w:basedOn w:val="a0"/>
    <w:rsid w:val="00A35F67"/>
    <w:pPr>
      <w:spacing w:before="100" w:beforeAutospacing="1" w:after="100" w:afterAutospacing="1"/>
    </w:pPr>
  </w:style>
  <w:style w:type="paragraph" w:customStyle="1" w:styleId="p103">
    <w:name w:val="p103"/>
    <w:basedOn w:val="a0"/>
    <w:rsid w:val="00A35F67"/>
    <w:pPr>
      <w:spacing w:before="100" w:beforeAutospacing="1" w:after="100" w:afterAutospacing="1"/>
    </w:pPr>
  </w:style>
  <w:style w:type="paragraph" w:customStyle="1" w:styleId="p104">
    <w:name w:val="p104"/>
    <w:basedOn w:val="a0"/>
    <w:rsid w:val="00A35F67"/>
    <w:pPr>
      <w:spacing w:before="100" w:beforeAutospacing="1" w:after="100" w:afterAutospacing="1"/>
    </w:pPr>
  </w:style>
  <w:style w:type="paragraph" w:customStyle="1" w:styleId="p105">
    <w:name w:val="p105"/>
    <w:basedOn w:val="a0"/>
    <w:rsid w:val="00A35F67"/>
    <w:pPr>
      <w:spacing w:before="100" w:beforeAutospacing="1" w:after="100" w:afterAutospacing="1"/>
    </w:pPr>
  </w:style>
  <w:style w:type="paragraph" w:customStyle="1" w:styleId="p106">
    <w:name w:val="p106"/>
    <w:basedOn w:val="a0"/>
    <w:rsid w:val="00A35F67"/>
    <w:pPr>
      <w:spacing w:before="100" w:beforeAutospacing="1" w:after="100" w:afterAutospacing="1"/>
    </w:pPr>
  </w:style>
  <w:style w:type="paragraph" w:customStyle="1" w:styleId="p107">
    <w:name w:val="p107"/>
    <w:basedOn w:val="a0"/>
    <w:rsid w:val="00A35F67"/>
    <w:pPr>
      <w:spacing w:before="100" w:beforeAutospacing="1" w:after="100" w:afterAutospacing="1"/>
    </w:pPr>
  </w:style>
  <w:style w:type="paragraph" w:customStyle="1" w:styleId="p108">
    <w:name w:val="p108"/>
    <w:basedOn w:val="a0"/>
    <w:rsid w:val="00A35F67"/>
    <w:pPr>
      <w:spacing w:before="100" w:beforeAutospacing="1" w:after="100" w:afterAutospacing="1"/>
    </w:pPr>
  </w:style>
  <w:style w:type="paragraph" w:customStyle="1" w:styleId="p109">
    <w:name w:val="p109"/>
    <w:basedOn w:val="a0"/>
    <w:rsid w:val="00A35F67"/>
    <w:pPr>
      <w:spacing w:before="100" w:beforeAutospacing="1" w:after="100" w:afterAutospacing="1"/>
    </w:pPr>
  </w:style>
  <w:style w:type="paragraph" w:customStyle="1" w:styleId="p110">
    <w:name w:val="p110"/>
    <w:basedOn w:val="a0"/>
    <w:rsid w:val="00A35F67"/>
    <w:pPr>
      <w:spacing w:before="100" w:beforeAutospacing="1" w:after="100" w:afterAutospacing="1"/>
    </w:pPr>
  </w:style>
  <w:style w:type="paragraph" w:customStyle="1" w:styleId="p111">
    <w:name w:val="p111"/>
    <w:basedOn w:val="a0"/>
    <w:rsid w:val="00A35F67"/>
    <w:pPr>
      <w:spacing w:before="100" w:beforeAutospacing="1" w:after="100" w:afterAutospacing="1"/>
    </w:pPr>
  </w:style>
  <w:style w:type="paragraph" w:customStyle="1" w:styleId="p112">
    <w:name w:val="p112"/>
    <w:basedOn w:val="a0"/>
    <w:rsid w:val="00A35F67"/>
    <w:pPr>
      <w:spacing w:before="100" w:beforeAutospacing="1" w:after="100" w:afterAutospacing="1"/>
    </w:pPr>
  </w:style>
  <w:style w:type="paragraph" w:customStyle="1" w:styleId="p113">
    <w:name w:val="p113"/>
    <w:basedOn w:val="a0"/>
    <w:rsid w:val="00A35F67"/>
    <w:pPr>
      <w:spacing w:before="100" w:beforeAutospacing="1" w:after="100" w:afterAutospacing="1"/>
    </w:pPr>
  </w:style>
  <w:style w:type="paragraph" w:customStyle="1" w:styleId="p114">
    <w:name w:val="p114"/>
    <w:basedOn w:val="a0"/>
    <w:rsid w:val="00A35F67"/>
    <w:pPr>
      <w:spacing w:before="100" w:beforeAutospacing="1" w:after="100" w:afterAutospacing="1"/>
    </w:pPr>
  </w:style>
  <w:style w:type="paragraph" w:customStyle="1" w:styleId="p115">
    <w:name w:val="p115"/>
    <w:basedOn w:val="a0"/>
    <w:rsid w:val="00A35F67"/>
    <w:pPr>
      <w:spacing w:before="100" w:beforeAutospacing="1" w:after="100" w:afterAutospacing="1"/>
    </w:pPr>
  </w:style>
  <w:style w:type="paragraph" w:customStyle="1" w:styleId="p116">
    <w:name w:val="p116"/>
    <w:basedOn w:val="a0"/>
    <w:rsid w:val="00A35F67"/>
    <w:pPr>
      <w:spacing w:before="100" w:beforeAutospacing="1" w:after="100" w:afterAutospacing="1"/>
    </w:pPr>
  </w:style>
  <w:style w:type="paragraph" w:customStyle="1" w:styleId="p117">
    <w:name w:val="p117"/>
    <w:basedOn w:val="a0"/>
    <w:rsid w:val="00A35F67"/>
    <w:pPr>
      <w:spacing w:before="100" w:beforeAutospacing="1" w:after="100" w:afterAutospacing="1"/>
    </w:pPr>
  </w:style>
  <w:style w:type="paragraph" w:customStyle="1" w:styleId="p118">
    <w:name w:val="p118"/>
    <w:basedOn w:val="a0"/>
    <w:rsid w:val="00A35F67"/>
    <w:pPr>
      <w:spacing w:before="100" w:beforeAutospacing="1" w:after="100" w:afterAutospacing="1"/>
    </w:pPr>
  </w:style>
  <w:style w:type="paragraph" w:customStyle="1" w:styleId="p119">
    <w:name w:val="p119"/>
    <w:basedOn w:val="a0"/>
    <w:rsid w:val="00A35F67"/>
    <w:pPr>
      <w:spacing w:before="100" w:beforeAutospacing="1" w:after="100" w:afterAutospacing="1"/>
    </w:pPr>
  </w:style>
  <w:style w:type="paragraph" w:customStyle="1" w:styleId="p120">
    <w:name w:val="p120"/>
    <w:basedOn w:val="a0"/>
    <w:rsid w:val="00A35F67"/>
    <w:pPr>
      <w:spacing w:before="100" w:beforeAutospacing="1" w:after="100" w:afterAutospacing="1"/>
    </w:pPr>
  </w:style>
  <w:style w:type="paragraph" w:customStyle="1" w:styleId="p121">
    <w:name w:val="p121"/>
    <w:basedOn w:val="a0"/>
    <w:rsid w:val="00A35F67"/>
    <w:pPr>
      <w:spacing w:before="100" w:beforeAutospacing="1" w:after="100" w:afterAutospacing="1"/>
    </w:pPr>
  </w:style>
  <w:style w:type="paragraph" w:customStyle="1" w:styleId="p122">
    <w:name w:val="p122"/>
    <w:basedOn w:val="a0"/>
    <w:rsid w:val="00A35F67"/>
    <w:pPr>
      <w:spacing w:before="100" w:beforeAutospacing="1" w:after="100" w:afterAutospacing="1"/>
    </w:pPr>
  </w:style>
  <w:style w:type="paragraph" w:customStyle="1" w:styleId="p123">
    <w:name w:val="p123"/>
    <w:basedOn w:val="a0"/>
    <w:rsid w:val="00A35F67"/>
    <w:pPr>
      <w:spacing w:before="100" w:beforeAutospacing="1" w:after="100" w:afterAutospacing="1"/>
    </w:pPr>
  </w:style>
  <w:style w:type="paragraph" w:customStyle="1" w:styleId="p124">
    <w:name w:val="p124"/>
    <w:basedOn w:val="a0"/>
    <w:rsid w:val="00A35F67"/>
    <w:pPr>
      <w:spacing w:before="100" w:beforeAutospacing="1" w:after="100" w:afterAutospacing="1"/>
    </w:pPr>
  </w:style>
  <w:style w:type="paragraph" w:customStyle="1" w:styleId="p125">
    <w:name w:val="p125"/>
    <w:basedOn w:val="a0"/>
    <w:rsid w:val="00A35F67"/>
    <w:pPr>
      <w:spacing w:before="100" w:beforeAutospacing="1" w:after="100" w:afterAutospacing="1"/>
    </w:pPr>
  </w:style>
  <w:style w:type="paragraph" w:customStyle="1" w:styleId="p126">
    <w:name w:val="p126"/>
    <w:basedOn w:val="a0"/>
    <w:rsid w:val="00A35F67"/>
    <w:pPr>
      <w:spacing w:before="100" w:beforeAutospacing="1" w:after="100" w:afterAutospacing="1"/>
    </w:pPr>
  </w:style>
  <w:style w:type="paragraph" w:customStyle="1" w:styleId="p127">
    <w:name w:val="p127"/>
    <w:basedOn w:val="a0"/>
    <w:rsid w:val="00A35F67"/>
    <w:pPr>
      <w:spacing w:before="100" w:beforeAutospacing="1" w:after="100" w:afterAutospacing="1"/>
    </w:pPr>
  </w:style>
  <w:style w:type="paragraph" w:customStyle="1" w:styleId="p128">
    <w:name w:val="p128"/>
    <w:basedOn w:val="a0"/>
    <w:rsid w:val="00A35F67"/>
    <w:pPr>
      <w:spacing w:before="100" w:beforeAutospacing="1" w:after="100" w:afterAutospacing="1"/>
    </w:pPr>
  </w:style>
  <w:style w:type="paragraph" w:customStyle="1" w:styleId="p129">
    <w:name w:val="p129"/>
    <w:basedOn w:val="a0"/>
    <w:rsid w:val="00A35F67"/>
    <w:pPr>
      <w:spacing w:before="100" w:beforeAutospacing="1" w:after="100" w:afterAutospacing="1"/>
    </w:pPr>
  </w:style>
  <w:style w:type="paragraph" w:customStyle="1" w:styleId="p130">
    <w:name w:val="p130"/>
    <w:basedOn w:val="a0"/>
    <w:rsid w:val="00A35F67"/>
    <w:pPr>
      <w:spacing w:before="100" w:beforeAutospacing="1" w:after="100" w:afterAutospacing="1"/>
    </w:pPr>
  </w:style>
  <w:style w:type="paragraph" w:customStyle="1" w:styleId="p131">
    <w:name w:val="p131"/>
    <w:basedOn w:val="a0"/>
    <w:rsid w:val="00A35F67"/>
    <w:pPr>
      <w:spacing w:before="100" w:beforeAutospacing="1" w:after="100" w:afterAutospacing="1"/>
    </w:pPr>
  </w:style>
  <w:style w:type="paragraph" w:customStyle="1" w:styleId="p132">
    <w:name w:val="p132"/>
    <w:basedOn w:val="a0"/>
    <w:rsid w:val="00A35F67"/>
    <w:pPr>
      <w:spacing w:before="100" w:beforeAutospacing="1" w:after="100" w:afterAutospacing="1"/>
    </w:pPr>
  </w:style>
  <w:style w:type="paragraph" w:customStyle="1" w:styleId="p133">
    <w:name w:val="p133"/>
    <w:basedOn w:val="a0"/>
    <w:rsid w:val="00A35F67"/>
    <w:pPr>
      <w:spacing w:before="100" w:beforeAutospacing="1" w:after="100" w:afterAutospacing="1"/>
    </w:pPr>
  </w:style>
  <w:style w:type="paragraph" w:customStyle="1" w:styleId="p134">
    <w:name w:val="p134"/>
    <w:basedOn w:val="a0"/>
    <w:rsid w:val="00A35F67"/>
    <w:pPr>
      <w:spacing w:before="100" w:beforeAutospacing="1" w:after="100" w:afterAutospacing="1"/>
    </w:pPr>
  </w:style>
  <w:style w:type="paragraph" w:customStyle="1" w:styleId="p135">
    <w:name w:val="p135"/>
    <w:basedOn w:val="a0"/>
    <w:rsid w:val="00A35F67"/>
    <w:pPr>
      <w:spacing w:before="100" w:beforeAutospacing="1" w:after="100" w:afterAutospacing="1"/>
    </w:pPr>
  </w:style>
  <w:style w:type="paragraph" w:customStyle="1" w:styleId="p136">
    <w:name w:val="p136"/>
    <w:basedOn w:val="a0"/>
    <w:rsid w:val="00A35F67"/>
    <w:pPr>
      <w:spacing w:before="100" w:beforeAutospacing="1" w:after="100" w:afterAutospacing="1"/>
    </w:pPr>
  </w:style>
  <w:style w:type="paragraph" w:customStyle="1" w:styleId="p137">
    <w:name w:val="p137"/>
    <w:basedOn w:val="a0"/>
    <w:rsid w:val="00A35F67"/>
    <w:pPr>
      <w:spacing w:before="100" w:beforeAutospacing="1" w:after="100" w:afterAutospacing="1"/>
    </w:pPr>
  </w:style>
  <w:style w:type="paragraph" w:customStyle="1" w:styleId="p138">
    <w:name w:val="p138"/>
    <w:basedOn w:val="a0"/>
    <w:rsid w:val="00A35F67"/>
    <w:pPr>
      <w:spacing w:before="100" w:beforeAutospacing="1" w:after="100" w:afterAutospacing="1"/>
    </w:pPr>
  </w:style>
  <w:style w:type="paragraph" w:customStyle="1" w:styleId="p139">
    <w:name w:val="p139"/>
    <w:basedOn w:val="a0"/>
    <w:rsid w:val="00A35F67"/>
    <w:pPr>
      <w:spacing w:before="100" w:beforeAutospacing="1" w:after="100" w:afterAutospacing="1"/>
    </w:pPr>
  </w:style>
  <w:style w:type="paragraph" w:customStyle="1" w:styleId="p140">
    <w:name w:val="p140"/>
    <w:basedOn w:val="a0"/>
    <w:rsid w:val="00A35F67"/>
    <w:pPr>
      <w:spacing w:before="100" w:beforeAutospacing="1" w:after="100" w:afterAutospacing="1"/>
    </w:pPr>
  </w:style>
  <w:style w:type="paragraph" w:customStyle="1" w:styleId="p141">
    <w:name w:val="p141"/>
    <w:basedOn w:val="a0"/>
    <w:rsid w:val="00A35F67"/>
    <w:pPr>
      <w:spacing w:before="100" w:beforeAutospacing="1" w:after="100" w:afterAutospacing="1"/>
    </w:pPr>
  </w:style>
  <w:style w:type="paragraph" w:customStyle="1" w:styleId="p142">
    <w:name w:val="p142"/>
    <w:basedOn w:val="a0"/>
    <w:rsid w:val="00A35F67"/>
    <w:pPr>
      <w:spacing w:before="100" w:beforeAutospacing="1" w:after="100" w:afterAutospacing="1"/>
    </w:pPr>
  </w:style>
  <w:style w:type="paragraph" w:customStyle="1" w:styleId="p143">
    <w:name w:val="p143"/>
    <w:basedOn w:val="a0"/>
    <w:rsid w:val="00A35F67"/>
    <w:pPr>
      <w:spacing w:before="100" w:beforeAutospacing="1" w:after="100" w:afterAutospacing="1"/>
    </w:pPr>
  </w:style>
  <w:style w:type="paragraph" w:customStyle="1" w:styleId="p144">
    <w:name w:val="p144"/>
    <w:basedOn w:val="a0"/>
    <w:rsid w:val="00A35F67"/>
    <w:pPr>
      <w:spacing w:before="100" w:beforeAutospacing="1" w:after="100" w:afterAutospacing="1"/>
    </w:pPr>
  </w:style>
  <w:style w:type="paragraph" w:customStyle="1" w:styleId="p145">
    <w:name w:val="p145"/>
    <w:basedOn w:val="a0"/>
    <w:rsid w:val="00A35F67"/>
    <w:pPr>
      <w:spacing w:before="100" w:beforeAutospacing="1" w:after="100" w:afterAutospacing="1"/>
    </w:pPr>
  </w:style>
  <w:style w:type="paragraph" w:customStyle="1" w:styleId="p146">
    <w:name w:val="p146"/>
    <w:basedOn w:val="a0"/>
    <w:rsid w:val="00A35F67"/>
    <w:pPr>
      <w:spacing w:before="100" w:beforeAutospacing="1" w:after="100" w:afterAutospacing="1"/>
    </w:pPr>
  </w:style>
  <w:style w:type="paragraph" w:customStyle="1" w:styleId="p147">
    <w:name w:val="p147"/>
    <w:basedOn w:val="a0"/>
    <w:rsid w:val="00A35F67"/>
    <w:pPr>
      <w:spacing w:before="100" w:beforeAutospacing="1" w:after="100" w:afterAutospacing="1"/>
    </w:pPr>
  </w:style>
  <w:style w:type="paragraph" w:customStyle="1" w:styleId="p148">
    <w:name w:val="p148"/>
    <w:basedOn w:val="a0"/>
    <w:rsid w:val="00A35F67"/>
    <w:pPr>
      <w:spacing w:before="100" w:beforeAutospacing="1" w:after="100" w:afterAutospacing="1"/>
    </w:pPr>
  </w:style>
  <w:style w:type="paragraph" w:customStyle="1" w:styleId="p149">
    <w:name w:val="p149"/>
    <w:basedOn w:val="a0"/>
    <w:rsid w:val="00A35F67"/>
    <w:pPr>
      <w:spacing w:before="100" w:beforeAutospacing="1" w:after="100" w:afterAutospacing="1"/>
    </w:pPr>
  </w:style>
  <w:style w:type="paragraph" w:customStyle="1" w:styleId="p150">
    <w:name w:val="p150"/>
    <w:basedOn w:val="a0"/>
    <w:rsid w:val="00A35F67"/>
    <w:pPr>
      <w:spacing w:before="100" w:beforeAutospacing="1" w:after="100" w:afterAutospacing="1"/>
    </w:pPr>
  </w:style>
  <w:style w:type="paragraph" w:customStyle="1" w:styleId="p151">
    <w:name w:val="p151"/>
    <w:basedOn w:val="a0"/>
    <w:rsid w:val="00A35F67"/>
    <w:pPr>
      <w:spacing w:before="100" w:beforeAutospacing="1" w:after="100" w:afterAutospacing="1"/>
    </w:pPr>
  </w:style>
  <w:style w:type="paragraph" w:customStyle="1" w:styleId="p152">
    <w:name w:val="p152"/>
    <w:basedOn w:val="a0"/>
    <w:rsid w:val="00A35F67"/>
    <w:pPr>
      <w:spacing w:before="100" w:beforeAutospacing="1" w:after="100" w:afterAutospacing="1"/>
    </w:pPr>
  </w:style>
  <w:style w:type="paragraph" w:customStyle="1" w:styleId="p153">
    <w:name w:val="p153"/>
    <w:basedOn w:val="a0"/>
    <w:rsid w:val="00A35F67"/>
    <w:pPr>
      <w:spacing w:before="100" w:beforeAutospacing="1" w:after="100" w:afterAutospacing="1"/>
    </w:pPr>
  </w:style>
  <w:style w:type="paragraph" w:customStyle="1" w:styleId="p154">
    <w:name w:val="p154"/>
    <w:basedOn w:val="a0"/>
    <w:rsid w:val="00A35F67"/>
    <w:pPr>
      <w:spacing w:before="100" w:beforeAutospacing="1" w:after="100" w:afterAutospacing="1"/>
    </w:pPr>
  </w:style>
  <w:style w:type="paragraph" w:customStyle="1" w:styleId="p155">
    <w:name w:val="p155"/>
    <w:basedOn w:val="a0"/>
    <w:rsid w:val="00A35F67"/>
    <w:pPr>
      <w:spacing w:before="100" w:beforeAutospacing="1" w:after="100" w:afterAutospacing="1"/>
    </w:pPr>
  </w:style>
  <w:style w:type="paragraph" w:customStyle="1" w:styleId="p156">
    <w:name w:val="p156"/>
    <w:basedOn w:val="a0"/>
    <w:rsid w:val="00A35F67"/>
    <w:pPr>
      <w:spacing w:before="100" w:beforeAutospacing="1" w:after="100" w:afterAutospacing="1"/>
    </w:pPr>
  </w:style>
  <w:style w:type="paragraph" w:customStyle="1" w:styleId="p157">
    <w:name w:val="p157"/>
    <w:basedOn w:val="a0"/>
    <w:rsid w:val="00A35F67"/>
    <w:pPr>
      <w:spacing w:before="100" w:beforeAutospacing="1" w:after="100" w:afterAutospacing="1"/>
    </w:pPr>
  </w:style>
  <w:style w:type="paragraph" w:customStyle="1" w:styleId="p158">
    <w:name w:val="p158"/>
    <w:basedOn w:val="a0"/>
    <w:rsid w:val="00A35F67"/>
    <w:pPr>
      <w:spacing w:before="100" w:beforeAutospacing="1" w:after="100" w:afterAutospacing="1"/>
    </w:pPr>
  </w:style>
  <w:style w:type="paragraph" w:customStyle="1" w:styleId="p159">
    <w:name w:val="p159"/>
    <w:basedOn w:val="a0"/>
    <w:rsid w:val="00A35F67"/>
    <w:pPr>
      <w:spacing w:before="100" w:beforeAutospacing="1" w:after="100" w:afterAutospacing="1"/>
    </w:pPr>
  </w:style>
  <w:style w:type="paragraph" w:customStyle="1" w:styleId="p160">
    <w:name w:val="p160"/>
    <w:basedOn w:val="a0"/>
    <w:rsid w:val="00A35F67"/>
    <w:pPr>
      <w:spacing w:before="100" w:beforeAutospacing="1" w:after="100" w:afterAutospacing="1"/>
    </w:pPr>
  </w:style>
  <w:style w:type="paragraph" w:customStyle="1" w:styleId="p161">
    <w:name w:val="p161"/>
    <w:basedOn w:val="a0"/>
    <w:rsid w:val="00A35F67"/>
    <w:pPr>
      <w:spacing w:before="100" w:beforeAutospacing="1" w:after="100" w:afterAutospacing="1"/>
    </w:pPr>
  </w:style>
  <w:style w:type="paragraph" w:customStyle="1" w:styleId="p162">
    <w:name w:val="p162"/>
    <w:basedOn w:val="a0"/>
    <w:rsid w:val="00A35F67"/>
    <w:pPr>
      <w:spacing w:before="100" w:beforeAutospacing="1" w:after="100" w:afterAutospacing="1"/>
    </w:pPr>
  </w:style>
  <w:style w:type="paragraph" w:customStyle="1" w:styleId="p163">
    <w:name w:val="p163"/>
    <w:basedOn w:val="a0"/>
    <w:rsid w:val="00A35F67"/>
    <w:pPr>
      <w:spacing w:before="100" w:beforeAutospacing="1" w:after="100" w:afterAutospacing="1"/>
    </w:pPr>
  </w:style>
  <w:style w:type="paragraph" w:customStyle="1" w:styleId="p164">
    <w:name w:val="p164"/>
    <w:basedOn w:val="a0"/>
    <w:rsid w:val="00A35F67"/>
    <w:pPr>
      <w:spacing w:before="100" w:beforeAutospacing="1" w:after="100" w:afterAutospacing="1"/>
    </w:pPr>
  </w:style>
  <w:style w:type="character" w:customStyle="1" w:styleId="ft46">
    <w:name w:val="ft46"/>
    <w:basedOn w:val="a1"/>
    <w:rsid w:val="00A35F67"/>
  </w:style>
  <w:style w:type="paragraph" w:customStyle="1" w:styleId="p165">
    <w:name w:val="p165"/>
    <w:basedOn w:val="a0"/>
    <w:rsid w:val="00A35F67"/>
    <w:pPr>
      <w:spacing w:before="100" w:beforeAutospacing="1" w:after="100" w:afterAutospacing="1"/>
    </w:pPr>
  </w:style>
  <w:style w:type="character" w:customStyle="1" w:styleId="ft47">
    <w:name w:val="ft47"/>
    <w:basedOn w:val="a1"/>
    <w:rsid w:val="00A35F67"/>
  </w:style>
  <w:style w:type="paragraph" w:customStyle="1" w:styleId="p166">
    <w:name w:val="p166"/>
    <w:basedOn w:val="a0"/>
    <w:rsid w:val="00A35F67"/>
    <w:pPr>
      <w:spacing w:before="100" w:beforeAutospacing="1" w:after="100" w:afterAutospacing="1"/>
    </w:pPr>
  </w:style>
  <w:style w:type="paragraph" w:customStyle="1" w:styleId="p167">
    <w:name w:val="p167"/>
    <w:basedOn w:val="a0"/>
    <w:rsid w:val="00A35F67"/>
    <w:pPr>
      <w:spacing w:before="100" w:beforeAutospacing="1" w:after="100" w:afterAutospacing="1"/>
    </w:pPr>
  </w:style>
  <w:style w:type="paragraph" w:customStyle="1" w:styleId="p168">
    <w:name w:val="p168"/>
    <w:basedOn w:val="a0"/>
    <w:rsid w:val="00A35F67"/>
    <w:pPr>
      <w:spacing w:before="100" w:beforeAutospacing="1" w:after="100" w:afterAutospacing="1"/>
    </w:pPr>
  </w:style>
  <w:style w:type="paragraph" w:customStyle="1" w:styleId="p169">
    <w:name w:val="p169"/>
    <w:basedOn w:val="a0"/>
    <w:rsid w:val="00A35F67"/>
    <w:pPr>
      <w:spacing w:before="100" w:beforeAutospacing="1" w:after="100" w:afterAutospacing="1"/>
    </w:pPr>
  </w:style>
  <w:style w:type="paragraph" w:customStyle="1" w:styleId="p170">
    <w:name w:val="p170"/>
    <w:basedOn w:val="a0"/>
    <w:rsid w:val="00A35F67"/>
    <w:pPr>
      <w:spacing w:before="100" w:beforeAutospacing="1" w:after="100" w:afterAutospacing="1"/>
    </w:pPr>
  </w:style>
  <w:style w:type="paragraph" w:customStyle="1" w:styleId="p171">
    <w:name w:val="p171"/>
    <w:basedOn w:val="a0"/>
    <w:rsid w:val="00A35F67"/>
    <w:pPr>
      <w:spacing w:before="100" w:beforeAutospacing="1" w:after="100" w:afterAutospacing="1"/>
    </w:pPr>
  </w:style>
  <w:style w:type="paragraph" w:customStyle="1" w:styleId="p172">
    <w:name w:val="p172"/>
    <w:basedOn w:val="a0"/>
    <w:rsid w:val="00A35F67"/>
    <w:pPr>
      <w:spacing w:before="100" w:beforeAutospacing="1" w:after="100" w:afterAutospacing="1"/>
    </w:pPr>
  </w:style>
  <w:style w:type="paragraph" w:customStyle="1" w:styleId="aff9">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w:basedOn w:val="a0"/>
    <w:rsid w:val="00A35F67"/>
    <w:rPr>
      <w:rFonts w:ascii="Verdana" w:hAnsi="Verdana" w:cs="Verdana"/>
      <w:sz w:val="20"/>
      <w:szCs w:val="20"/>
      <w:lang w:val="en-US" w:eastAsia="en-US"/>
    </w:rPr>
  </w:style>
  <w:style w:type="character" w:customStyle="1" w:styleId="af9">
    <w:name w:val="Текст сноски Знак"/>
    <w:basedOn w:val="a1"/>
    <w:link w:val="af8"/>
    <w:semiHidden/>
    <w:rsid w:val="00A35F67"/>
  </w:style>
  <w:style w:type="character" w:customStyle="1" w:styleId="18">
    <w:name w:val="Текст сноски Знак1"/>
    <w:basedOn w:val="a1"/>
    <w:uiPriority w:val="99"/>
    <w:semiHidden/>
    <w:rsid w:val="00A35F67"/>
    <w:rPr>
      <w:sz w:val="20"/>
      <w:szCs w:val="20"/>
    </w:rPr>
  </w:style>
  <w:style w:type="paragraph" w:customStyle="1" w:styleId="Heading">
    <w:name w:val="Heading"/>
    <w:rsid w:val="00A35F67"/>
    <w:pPr>
      <w:overflowPunct w:val="0"/>
      <w:autoSpaceDE w:val="0"/>
      <w:autoSpaceDN w:val="0"/>
      <w:adjustRightInd w:val="0"/>
      <w:textAlignment w:val="baseline"/>
    </w:pPr>
    <w:rPr>
      <w:rFonts w:ascii="Arial" w:hAnsi="Arial"/>
      <w:b/>
      <w:sz w:val="22"/>
    </w:rPr>
  </w:style>
  <w:style w:type="character" w:customStyle="1" w:styleId="variant">
    <w:name w:val="variant"/>
    <w:basedOn w:val="a1"/>
    <w:rsid w:val="00A35F67"/>
  </w:style>
  <w:style w:type="character" w:customStyle="1" w:styleId="mediumtext">
    <w:name w:val="medium_text"/>
    <w:basedOn w:val="a1"/>
    <w:rsid w:val="00A35F67"/>
  </w:style>
  <w:style w:type="paragraph" w:customStyle="1" w:styleId="usual">
    <w:name w:val="usual"/>
    <w:basedOn w:val="a0"/>
    <w:rsid w:val="00A35F67"/>
    <w:pPr>
      <w:spacing w:before="100" w:beforeAutospacing="1" w:after="100" w:afterAutospacing="1"/>
    </w:pPr>
  </w:style>
  <w:style w:type="character" w:styleId="affa">
    <w:name w:val="FollowedHyperlink"/>
    <w:basedOn w:val="a1"/>
    <w:rsid w:val="00A35F67"/>
    <w:rPr>
      <w:color w:val="800080"/>
      <w:u w:val="single"/>
    </w:rPr>
  </w:style>
  <w:style w:type="character" w:customStyle="1" w:styleId="rvts23">
    <w:name w:val="rvts23"/>
    <w:basedOn w:val="a1"/>
    <w:rsid w:val="00A35F67"/>
  </w:style>
  <w:style w:type="paragraph" w:customStyle="1" w:styleId="rvps2">
    <w:name w:val="rvps2"/>
    <w:basedOn w:val="a0"/>
    <w:rsid w:val="00A35F67"/>
    <w:pPr>
      <w:spacing w:before="100" w:beforeAutospacing="1" w:after="100" w:afterAutospacing="1"/>
    </w:pPr>
  </w:style>
  <w:style w:type="character" w:customStyle="1" w:styleId="rvts9">
    <w:name w:val="rvts9"/>
    <w:basedOn w:val="a1"/>
    <w:rsid w:val="00A35F67"/>
  </w:style>
  <w:style w:type="paragraph" w:customStyle="1" w:styleId="rvps7">
    <w:name w:val="rvps7"/>
    <w:basedOn w:val="a0"/>
    <w:rsid w:val="00A35F67"/>
    <w:pPr>
      <w:spacing w:before="100" w:beforeAutospacing="1" w:after="100" w:afterAutospacing="1"/>
    </w:pPr>
  </w:style>
  <w:style w:type="character" w:customStyle="1" w:styleId="rvts15">
    <w:name w:val="rvts15"/>
    <w:basedOn w:val="a1"/>
    <w:rsid w:val="00A35F67"/>
  </w:style>
  <w:style w:type="character" w:customStyle="1" w:styleId="xfm1083250641">
    <w:name w:val="xfm_1083250641"/>
    <w:basedOn w:val="a1"/>
    <w:rsid w:val="00A35F67"/>
  </w:style>
  <w:style w:type="character" w:styleId="affb">
    <w:name w:val="Placeholder Text"/>
    <w:basedOn w:val="a1"/>
    <w:uiPriority w:val="99"/>
    <w:semiHidden/>
    <w:rsid w:val="00A35F67"/>
    <w:rPr>
      <w:color w:val="808080"/>
    </w:rPr>
  </w:style>
  <w:style w:type="character" w:customStyle="1" w:styleId="36">
    <w:name w:val="Заголовок №3_"/>
    <w:basedOn w:val="a1"/>
    <w:link w:val="310"/>
    <w:uiPriority w:val="99"/>
    <w:rsid w:val="00A35F67"/>
    <w:rPr>
      <w:rFonts w:ascii="Arial" w:hAnsi="Arial" w:cs="Arial"/>
      <w:b/>
      <w:bCs/>
      <w:sz w:val="26"/>
      <w:szCs w:val="26"/>
      <w:shd w:val="clear" w:color="auto" w:fill="FFFFFF"/>
    </w:rPr>
  </w:style>
  <w:style w:type="paragraph" w:customStyle="1" w:styleId="310">
    <w:name w:val="Заголовок №31"/>
    <w:basedOn w:val="a0"/>
    <w:link w:val="36"/>
    <w:uiPriority w:val="99"/>
    <w:rsid w:val="00A35F67"/>
    <w:pPr>
      <w:shd w:val="clear" w:color="auto" w:fill="FFFFFF"/>
      <w:spacing w:before="240" w:after="240" w:line="461" w:lineRule="exact"/>
      <w:jc w:val="both"/>
      <w:outlineLvl w:val="2"/>
    </w:pPr>
    <w:rPr>
      <w:rFonts w:ascii="Arial" w:hAnsi="Arial" w:cs="Arial"/>
      <w:b/>
      <w:bCs/>
      <w:sz w:val="26"/>
      <w:szCs w:val="26"/>
      <w:lang w:val="ru-RU"/>
    </w:rPr>
  </w:style>
  <w:style w:type="character" w:customStyle="1" w:styleId="51">
    <w:name w:val="Основной текст (5)_"/>
    <w:basedOn w:val="a1"/>
    <w:link w:val="510"/>
    <w:rsid w:val="00A35F67"/>
    <w:rPr>
      <w:b/>
      <w:bCs/>
      <w:sz w:val="23"/>
      <w:szCs w:val="23"/>
      <w:shd w:val="clear" w:color="auto" w:fill="FFFFFF"/>
    </w:rPr>
  </w:style>
  <w:style w:type="paragraph" w:customStyle="1" w:styleId="510">
    <w:name w:val="Основной текст (5)1"/>
    <w:basedOn w:val="a0"/>
    <w:link w:val="51"/>
    <w:uiPriority w:val="99"/>
    <w:rsid w:val="00A35F67"/>
    <w:pPr>
      <w:shd w:val="clear" w:color="auto" w:fill="FFFFFF"/>
      <w:spacing w:before="180" w:after="60" w:line="240" w:lineRule="atLeast"/>
    </w:pPr>
    <w:rPr>
      <w:b/>
      <w:bCs/>
      <w:sz w:val="23"/>
      <w:szCs w:val="23"/>
      <w:lang w:val="ru-RU"/>
    </w:rPr>
  </w:style>
  <w:style w:type="character" w:customStyle="1" w:styleId="61">
    <w:name w:val="Основной текст (6)_"/>
    <w:basedOn w:val="a1"/>
    <w:link w:val="610"/>
    <w:rsid w:val="00A35F67"/>
    <w:rPr>
      <w:sz w:val="23"/>
      <w:szCs w:val="23"/>
      <w:shd w:val="clear" w:color="auto" w:fill="FFFFFF"/>
    </w:rPr>
  </w:style>
  <w:style w:type="paragraph" w:customStyle="1" w:styleId="610">
    <w:name w:val="Основной текст (6)1"/>
    <w:basedOn w:val="a0"/>
    <w:link w:val="61"/>
    <w:rsid w:val="00A35F67"/>
    <w:pPr>
      <w:shd w:val="clear" w:color="auto" w:fill="FFFFFF"/>
      <w:spacing w:line="240" w:lineRule="atLeast"/>
    </w:pPr>
    <w:rPr>
      <w:sz w:val="23"/>
      <w:szCs w:val="23"/>
      <w:lang w:val="ru-RU"/>
    </w:rPr>
  </w:style>
  <w:style w:type="character" w:customStyle="1" w:styleId="81">
    <w:name w:val="Основной текст (8)_"/>
    <w:basedOn w:val="a1"/>
    <w:link w:val="810"/>
    <w:uiPriority w:val="99"/>
    <w:rsid w:val="00A35F67"/>
    <w:rPr>
      <w:i/>
      <w:iCs/>
      <w:sz w:val="23"/>
      <w:szCs w:val="23"/>
      <w:shd w:val="clear" w:color="auto" w:fill="FFFFFF"/>
    </w:rPr>
  </w:style>
  <w:style w:type="paragraph" w:customStyle="1" w:styleId="810">
    <w:name w:val="Основной текст (8)1"/>
    <w:basedOn w:val="a0"/>
    <w:link w:val="81"/>
    <w:uiPriority w:val="99"/>
    <w:rsid w:val="00A35F67"/>
    <w:pPr>
      <w:shd w:val="clear" w:color="auto" w:fill="FFFFFF"/>
      <w:spacing w:after="60" w:line="341" w:lineRule="exact"/>
    </w:pPr>
    <w:rPr>
      <w:i/>
      <w:iCs/>
      <w:sz w:val="23"/>
      <w:szCs w:val="23"/>
      <w:lang w:val="ru-RU"/>
    </w:rPr>
  </w:style>
  <w:style w:type="character" w:customStyle="1" w:styleId="82">
    <w:name w:val="Основной текст (8)"/>
    <w:basedOn w:val="81"/>
    <w:uiPriority w:val="99"/>
    <w:rsid w:val="00A35F67"/>
    <w:rPr>
      <w:i/>
      <w:iCs/>
      <w:sz w:val="23"/>
      <w:szCs w:val="23"/>
      <w:u w:val="single"/>
      <w:shd w:val="clear" w:color="auto" w:fill="FFFFFF"/>
    </w:rPr>
  </w:style>
  <w:style w:type="character" w:customStyle="1" w:styleId="180">
    <w:name w:val="Основной текст + Курсив18"/>
    <w:basedOn w:val="a1"/>
    <w:uiPriority w:val="99"/>
    <w:rsid w:val="00A35F67"/>
    <w:rPr>
      <w:rFonts w:ascii="Times New Roman" w:hAnsi="Times New Roman" w:cs="Times New Roman"/>
      <w:i/>
      <w:iCs/>
      <w:sz w:val="27"/>
      <w:szCs w:val="27"/>
      <w:shd w:val="clear" w:color="auto" w:fill="FFFFFF"/>
    </w:rPr>
  </w:style>
  <w:style w:type="character" w:customStyle="1" w:styleId="3TimesNewRoman6">
    <w:name w:val="Заголовок №3 + Times New Roman6"/>
    <w:aliases w:val="13.5 pt28,Не полужирный,Курсив120"/>
    <w:basedOn w:val="36"/>
    <w:uiPriority w:val="99"/>
    <w:rsid w:val="00A35F67"/>
    <w:rPr>
      <w:rFonts w:ascii="Times New Roman" w:hAnsi="Times New Roman" w:cs="Times New Roman"/>
      <w:b/>
      <w:bCs/>
      <w:i/>
      <w:iCs/>
      <w:sz w:val="27"/>
      <w:szCs w:val="27"/>
      <w:shd w:val="clear" w:color="auto" w:fill="FFFFFF"/>
      <w:lang w:val="en-US" w:eastAsia="en-US"/>
    </w:rPr>
  </w:style>
  <w:style w:type="character" w:customStyle="1" w:styleId="3TimesNewRoman5">
    <w:name w:val="Заголовок №3 + Times New Roman5"/>
    <w:aliases w:val="13.5 pt27,Курсив119"/>
    <w:basedOn w:val="36"/>
    <w:uiPriority w:val="99"/>
    <w:rsid w:val="00A35F67"/>
    <w:rPr>
      <w:rFonts w:ascii="Times New Roman" w:hAnsi="Times New Roman" w:cs="Times New Roman"/>
      <w:b/>
      <w:bCs/>
      <w:i/>
      <w:iCs/>
      <w:sz w:val="27"/>
      <w:szCs w:val="27"/>
      <w:shd w:val="clear" w:color="auto" w:fill="FFFFFF"/>
    </w:rPr>
  </w:style>
  <w:style w:type="character" w:customStyle="1" w:styleId="3TimesNewRoman4">
    <w:name w:val="Заголовок №3 + Times New Roman4"/>
    <w:aliases w:val="13.5 pt26,Не полужирный80"/>
    <w:basedOn w:val="36"/>
    <w:uiPriority w:val="99"/>
    <w:rsid w:val="00A35F67"/>
    <w:rPr>
      <w:rFonts w:ascii="Times New Roman" w:hAnsi="Times New Roman" w:cs="Times New Roman"/>
      <w:b/>
      <w:bCs/>
      <w:sz w:val="27"/>
      <w:szCs w:val="27"/>
      <w:shd w:val="clear" w:color="auto" w:fill="FFFFFF"/>
    </w:rPr>
  </w:style>
  <w:style w:type="paragraph" w:customStyle="1" w:styleId="affc">
    <w:name w:val="ДИСЕРТАЦИОНЫЙ"/>
    <w:basedOn w:val="a0"/>
    <w:rsid w:val="00A35F67"/>
    <w:pPr>
      <w:spacing w:line="360" w:lineRule="auto"/>
      <w:ind w:firstLine="720"/>
      <w:jc w:val="both"/>
    </w:pPr>
    <w:rPr>
      <w:sz w:val="28"/>
      <w:szCs w:val="28"/>
    </w:rPr>
  </w:style>
  <w:style w:type="paragraph" w:styleId="affd">
    <w:name w:val="No Spacing"/>
    <w:uiPriority w:val="1"/>
    <w:qFormat/>
    <w:rsid w:val="00A35F67"/>
    <w:rPr>
      <w:rFonts w:ascii="Calibri" w:eastAsia="Calibri" w:hAnsi="Calibri"/>
      <w:sz w:val="22"/>
      <w:szCs w:val="22"/>
      <w:lang w:eastAsia="en-US"/>
    </w:rPr>
  </w:style>
  <w:style w:type="character" w:customStyle="1" w:styleId="affe">
    <w:name w:val="Подпись к картинке_"/>
    <w:basedOn w:val="a1"/>
    <w:link w:val="19"/>
    <w:uiPriority w:val="99"/>
    <w:locked/>
    <w:rsid w:val="00A35F67"/>
    <w:rPr>
      <w:b/>
      <w:bCs/>
      <w:sz w:val="25"/>
      <w:szCs w:val="25"/>
      <w:shd w:val="clear" w:color="auto" w:fill="FFFFFF"/>
    </w:rPr>
  </w:style>
  <w:style w:type="paragraph" w:customStyle="1" w:styleId="19">
    <w:name w:val="Подпись к картинке1"/>
    <w:basedOn w:val="a0"/>
    <w:link w:val="affe"/>
    <w:uiPriority w:val="99"/>
    <w:rsid w:val="00A35F67"/>
    <w:pPr>
      <w:shd w:val="clear" w:color="auto" w:fill="FFFFFF"/>
      <w:spacing w:line="240" w:lineRule="atLeast"/>
    </w:pPr>
    <w:rPr>
      <w:b/>
      <w:bCs/>
      <w:sz w:val="25"/>
      <w:szCs w:val="25"/>
      <w:lang w:val="ru-RU"/>
    </w:rPr>
  </w:style>
  <w:style w:type="character" w:customStyle="1" w:styleId="26">
    <w:name w:val="Подпись к картинке2"/>
    <w:basedOn w:val="affe"/>
    <w:uiPriority w:val="99"/>
    <w:rsid w:val="00A35F67"/>
    <w:rPr>
      <w:b/>
      <w:bCs/>
      <w:sz w:val="25"/>
      <w:szCs w:val="25"/>
      <w:shd w:val="clear" w:color="auto" w:fill="FFFFFF"/>
    </w:rPr>
  </w:style>
  <w:style w:type="character" w:customStyle="1" w:styleId="37">
    <w:name w:val="Основной текст (3)_"/>
    <w:basedOn w:val="a1"/>
    <w:link w:val="311"/>
    <w:locked/>
    <w:rsid w:val="00A35F67"/>
    <w:rPr>
      <w:sz w:val="21"/>
      <w:szCs w:val="21"/>
      <w:shd w:val="clear" w:color="auto" w:fill="FFFFFF"/>
    </w:rPr>
  </w:style>
  <w:style w:type="paragraph" w:customStyle="1" w:styleId="311">
    <w:name w:val="Основной текст (3)1"/>
    <w:basedOn w:val="a0"/>
    <w:link w:val="37"/>
    <w:uiPriority w:val="99"/>
    <w:rsid w:val="00A35F67"/>
    <w:pPr>
      <w:shd w:val="clear" w:color="auto" w:fill="FFFFFF"/>
      <w:spacing w:before="360" w:after="1680" w:line="240" w:lineRule="atLeast"/>
      <w:ind w:hanging="320"/>
      <w:jc w:val="center"/>
    </w:pPr>
    <w:rPr>
      <w:sz w:val="21"/>
      <w:szCs w:val="21"/>
      <w:lang w:val="ru-RU"/>
    </w:rPr>
  </w:style>
  <w:style w:type="character" w:customStyle="1" w:styleId="230">
    <w:name w:val="Заголовок №2 (3)_"/>
    <w:basedOn w:val="a1"/>
    <w:link w:val="231"/>
    <w:uiPriority w:val="99"/>
    <w:locked/>
    <w:rsid w:val="00A35F67"/>
    <w:rPr>
      <w:rFonts w:ascii="Tahoma" w:hAnsi="Tahoma" w:cs="Tahoma"/>
      <w:b/>
      <w:bCs/>
      <w:spacing w:val="-40"/>
      <w:sz w:val="35"/>
      <w:szCs w:val="35"/>
      <w:shd w:val="clear" w:color="auto" w:fill="FFFFFF"/>
    </w:rPr>
  </w:style>
  <w:style w:type="paragraph" w:customStyle="1" w:styleId="231">
    <w:name w:val="Заголовок №2 (3)"/>
    <w:basedOn w:val="a0"/>
    <w:link w:val="230"/>
    <w:uiPriority w:val="99"/>
    <w:rsid w:val="00A35F67"/>
    <w:pPr>
      <w:shd w:val="clear" w:color="auto" w:fill="FFFFFF"/>
      <w:spacing w:line="278" w:lineRule="exact"/>
      <w:ind w:firstLine="600"/>
      <w:jc w:val="both"/>
      <w:outlineLvl w:val="1"/>
    </w:pPr>
    <w:rPr>
      <w:rFonts w:ascii="Tahoma" w:hAnsi="Tahoma" w:cs="Tahoma"/>
      <w:b/>
      <w:bCs/>
      <w:spacing w:val="-40"/>
      <w:sz w:val="35"/>
      <w:szCs w:val="35"/>
      <w:lang w:val="ru-RU"/>
    </w:rPr>
  </w:style>
  <w:style w:type="character" w:customStyle="1" w:styleId="327">
    <w:name w:val="Основной текст (3)27"/>
    <w:basedOn w:val="37"/>
    <w:uiPriority w:val="99"/>
    <w:rsid w:val="00A35F67"/>
    <w:rPr>
      <w:sz w:val="21"/>
      <w:szCs w:val="21"/>
      <w:shd w:val="clear" w:color="auto" w:fill="FFFFFF"/>
    </w:rPr>
  </w:style>
  <w:style w:type="character" w:customStyle="1" w:styleId="1a">
    <w:name w:val="Основной текст Знак1"/>
    <w:basedOn w:val="a1"/>
    <w:uiPriority w:val="99"/>
    <w:locked/>
    <w:rsid w:val="00A35F67"/>
    <w:rPr>
      <w:rFonts w:ascii="Times New Roman" w:hAnsi="Times New Roman" w:cs="Times New Roman"/>
      <w:sz w:val="25"/>
      <w:szCs w:val="25"/>
      <w:shd w:val="clear" w:color="auto" w:fill="FFFFFF"/>
    </w:rPr>
  </w:style>
  <w:style w:type="character" w:customStyle="1" w:styleId="afff">
    <w:name w:val="Подпись к таблице_"/>
    <w:basedOn w:val="a1"/>
    <w:link w:val="1b"/>
    <w:uiPriority w:val="99"/>
    <w:locked/>
    <w:rsid w:val="00A35F67"/>
    <w:rPr>
      <w:b/>
      <w:bCs/>
      <w:sz w:val="25"/>
      <w:szCs w:val="25"/>
      <w:shd w:val="clear" w:color="auto" w:fill="FFFFFF"/>
    </w:rPr>
  </w:style>
  <w:style w:type="paragraph" w:customStyle="1" w:styleId="1b">
    <w:name w:val="Подпись к таблице1"/>
    <w:basedOn w:val="a0"/>
    <w:link w:val="afff"/>
    <w:uiPriority w:val="99"/>
    <w:rsid w:val="00A35F67"/>
    <w:pPr>
      <w:shd w:val="clear" w:color="auto" w:fill="FFFFFF"/>
      <w:spacing w:line="240" w:lineRule="atLeast"/>
    </w:pPr>
    <w:rPr>
      <w:b/>
      <w:bCs/>
      <w:sz w:val="25"/>
      <w:szCs w:val="25"/>
      <w:lang w:val="ru-RU"/>
    </w:rPr>
  </w:style>
  <w:style w:type="character" w:customStyle="1" w:styleId="38">
    <w:name w:val="Подпись к таблице (3)_"/>
    <w:basedOn w:val="a1"/>
    <w:link w:val="312"/>
    <w:uiPriority w:val="99"/>
    <w:locked/>
    <w:rsid w:val="00A35F67"/>
    <w:rPr>
      <w:sz w:val="21"/>
      <w:szCs w:val="21"/>
      <w:shd w:val="clear" w:color="auto" w:fill="FFFFFF"/>
    </w:rPr>
  </w:style>
  <w:style w:type="paragraph" w:customStyle="1" w:styleId="312">
    <w:name w:val="Подпись к таблице (3)1"/>
    <w:basedOn w:val="a0"/>
    <w:link w:val="38"/>
    <w:uiPriority w:val="99"/>
    <w:rsid w:val="00A35F67"/>
    <w:pPr>
      <w:shd w:val="clear" w:color="auto" w:fill="FFFFFF"/>
      <w:spacing w:line="240" w:lineRule="atLeast"/>
    </w:pPr>
    <w:rPr>
      <w:sz w:val="21"/>
      <w:szCs w:val="21"/>
      <w:lang w:val="ru-RU"/>
    </w:rPr>
  </w:style>
  <w:style w:type="character" w:customStyle="1" w:styleId="afff0">
    <w:name w:val="Подпись к таблице + Не полужирный"/>
    <w:basedOn w:val="afff"/>
    <w:uiPriority w:val="99"/>
    <w:rsid w:val="00A35F67"/>
    <w:rPr>
      <w:b w:val="0"/>
      <w:bCs w:val="0"/>
      <w:sz w:val="25"/>
      <w:szCs w:val="25"/>
      <w:shd w:val="clear" w:color="auto" w:fill="FFFFFF"/>
    </w:rPr>
  </w:style>
  <w:style w:type="character" w:customStyle="1" w:styleId="27">
    <w:name w:val="Подпись к таблице2"/>
    <w:basedOn w:val="afff"/>
    <w:uiPriority w:val="99"/>
    <w:rsid w:val="00A35F67"/>
    <w:rPr>
      <w:b/>
      <w:bCs/>
      <w:sz w:val="25"/>
      <w:szCs w:val="25"/>
      <w:shd w:val="clear" w:color="auto" w:fill="FFFFFF"/>
    </w:rPr>
  </w:style>
  <w:style w:type="character" w:customStyle="1" w:styleId="380">
    <w:name w:val="Подпись к таблице (3)8"/>
    <w:basedOn w:val="38"/>
    <w:uiPriority w:val="99"/>
    <w:rsid w:val="00A35F67"/>
    <w:rPr>
      <w:sz w:val="21"/>
      <w:szCs w:val="21"/>
      <w:u w:val="single"/>
      <w:shd w:val="clear" w:color="auto" w:fill="FFFFFF"/>
    </w:rPr>
  </w:style>
  <w:style w:type="character" w:customStyle="1" w:styleId="326">
    <w:name w:val="Основной текст (3)26"/>
    <w:basedOn w:val="37"/>
    <w:uiPriority w:val="99"/>
    <w:rsid w:val="00A35F67"/>
    <w:rPr>
      <w:rFonts w:cs="Times New Roman"/>
      <w:spacing w:val="0"/>
      <w:sz w:val="21"/>
      <w:szCs w:val="21"/>
      <w:shd w:val="clear" w:color="auto" w:fill="FFFFFF"/>
    </w:rPr>
  </w:style>
  <w:style w:type="character" w:customStyle="1" w:styleId="46">
    <w:name w:val="Основной текст (46)_"/>
    <w:basedOn w:val="a1"/>
    <w:link w:val="460"/>
    <w:uiPriority w:val="99"/>
    <w:locked/>
    <w:rsid w:val="00A35F67"/>
    <w:rPr>
      <w:noProof/>
      <w:sz w:val="11"/>
      <w:szCs w:val="11"/>
      <w:shd w:val="clear" w:color="auto" w:fill="FFFFFF"/>
    </w:rPr>
  </w:style>
  <w:style w:type="paragraph" w:customStyle="1" w:styleId="460">
    <w:name w:val="Основной текст (46)"/>
    <w:basedOn w:val="a0"/>
    <w:link w:val="46"/>
    <w:uiPriority w:val="99"/>
    <w:rsid w:val="00A35F67"/>
    <w:pPr>
      <w:shd w:val="clear" w:color="auto" w:fill="FFFFFF"/>
      <w:spacing w:line="240" w:lineRule="atLeast"/>
      <w:jc w:val="center"/>
    </w:pPr>
    <w:rPr>
      <w:noProof/>
      <w:sz w:val="11"/>
      <w:szCs w:val="11"/>
      <w:lang w:val="ru-RU"/>
    </w:rPr>
  </w:style>
  <w:style w:type="character" w:customStyle="1" w:styleId="28">
    <w:name w:val="Подпись к таблице (2)_"/>
    <w:basedOn w:val="a1"/>
    <w:link w:val="211"/>
    <w:uiPriority w:val="99"/>
    <w:locked/>
    <w:rsid w:val="00A35F67"/>
    <w:rPr>
      <w:sz w:val="25"/>
      <w:szCs w:val="25"/>
      <w:shd w:val="clear" w:color="auto" w:fill="FFFFFF"/>
    </w:rPr>
  </w:style>
  <w:style w:type="paragraph" w:customStyle="1" w:styleId="211">
    <w:name w:val="Подпись к таблице (2)1"/>
    <w:basedOn w:val="a0"/>
    <w:link w:val="28"/>
    <w:uiPriority w:val="99"/>
    <w:rsid w:val="00A35F67"/>
    <w:pPr>
      <w:shd w:val="clear" w:color="auto" w:fill="FFFFFF"/>
      <w:spacing w:line="240" w:lineRule="atLeast"/>
    </w:pPr>
    <w:rPr>
      <w:sz w:val="25"/>
      <w:szCs w:val="25"/>
      <w:lang w:val="ru-RU"/>
    </w:rPr>
  </w:style>
  <w:style w:type="character" w:customStyle="1" w:styleId="215">
    <w:name w:val="Подпись к таблице (2)15"/>
    <w:basedOn w:val="28"/>
    <w:uiPriority w:val="99"/>
    <w:rsid w:val="00A35F67"/>
    <w:rPr>
      <w:sz w:val="25"/>
      <w:szCs w:val="25"/>
      <w:shd w:val="clear" w:color="auto" w:fill="FFFFFF"/>
    </w:rPr>
  </w:style>
  <w:style w:type="character" w:customStyle="1" w:styleId="47">
    <w:name w:val="Основной текст (47)_"/>
    <w:basedOn w:val="a1"/>
    <w:link w:val="470"/>
    <w:uiPriority w:val="99"/>
    <w:locked/>
    <w:rsid w:val="00A35F67"/>
    <w:rPr>
      <w:noProof/>
      <w:sz w:val="10"/>
      <w:szCs w:val="10"/>
      <w:shd w:val="clear" w:color="auto" w:fill="FFFFFF"/>
    </w:rPr>
  </w:style>
  <w:style w:type="paragraph" w:customStyle="1" w:styleId="470">
    <w:name w:val="Основной текст (47)"/>
    <w:basedOn w:val="a0"/>
    <w:link w:val="47"/>
    <w:uiPriority w:val="99"/>
    <w:rsid w:val="00A35F67"/>
    <w:pPr>
      <w:shd w:val="clear" w:color="auto" w:fill="FFFFFF"/>
      <w:spacing w:line="240" w:lineRule="atLeast"/>
      <w:jc w:val="center"/>
    </w:pPr>
    <w:rPr>
      <w:noProof/>
      <w:sz w:val="10"/>
      <w:szCs w:val="10"/>
      <w:lang w:val="ru-RU"/>
    </w:rPr>
  </w:style>
  <w:style w:type="character" w:customStyle="1" w:styleId="29">
    <w:name w:val="Основной текст (2)_"/>
    <w:basedOn w:val="a1"/>
    <w:link w:val="212"/>
    <w:locked/>
    <w:rsid w:val="00A35F67"/>
    <w:rPr>
      <w:b/>
      <w:bCs/>
      <w:sz w:val="25"/>
      <w:szCs w:val="25"/>
      <w:shd w:val="clear" w:color="auto" w:fill="FFFFFF"/>
    </w:rPr>
  </w:style>
  <w:style w:type="paragraph" w:customStyle="1" w:styleId="212">
    <w:name w:val="Основной текст (2)1"/>
    <w:basedOn w:val="a0"/>
    <w:link w:val="29"/>
    <w:uiPriority w:val="99"/>
    <w:rsid w:val="00A35F67"/>
    <w:pPr>
      <w:shd w:val="clear" w:color="auto" w:fill="FFFFFF"/>
      <w:spacing w:before="540" w:after="1380" w:line="317" w:lineRule="exact"/>
      <w:ind w:hanging="940"/>
      <w:jc w:val="center"/>
    </w:pPr>
    <w:rPr>
      <w:b/>
      <w:bCs/>
      <w:sz w:val="25"/>
      <w:szCs w:val="25"/>
      <w:lang w:val="ru-RU"/>
    </w:rPr>
  </w:style>
  <w:style w:type="character" w:customStyle="1" w:styleId="280">
    <w:name w:val="Основной текст (2)8"/>
    <w:basedOn w:val="29"/>
    <w:uiPriority w:val="99"/>
    <w:rsid w:val="00A35F67"/>
    <w:rPr>
      <w:b/>
      <w:bCs/>
      <w:sz w:val="25"/>
      <w:szCs w:val="25"/>
      <w:shd w:val="clear" w:color="auto" w:fill="FFFFFF"/>
    </w:rPr>
  </w:style>
  <w:style w:type="character" w:customStyle="1" w:styleId="325">
    <w:name w:val="Основной текст (3)25"/>
    <w:basedOn w:val="37"/>
    <w:uiPriority w:val="99"/>
    <w:rsid w:val="00A35F67"/>
    <w:rPr>
      <w:rFonts w:cs="Times New Roman"/>
      <w:spacing w:val="0"/>
      <w:sz w:val="21"/>
      <w:szCs w:val="21"/>
      <w:shd w:val="clear" w:color="auto" w:fill="FFFFFF"/>
    </w:rPr>
  </w:style>
  <w:style w:type="character" w:customStyle="1" w:styleId="214">
    <w:name w:val="Подпись к таблице (2)14"/>
    <w:basedOn w:val="28"/>
    <w:uiPriority w:val="99"/>
    <w:rsid w:val="00A35F67"/>
    <w:rPr>
      <w:spacing w:val="0"/>
      <w:sz w:val="25"/>
      <w:szCs w:val="25"/>
      <w:shd w:val="clear" w:color="auto" w:fill="FFFFFF"/>
    </w:rPr>
  </w:style>
  <w:style w:type="character" w:customStyle="1" w:styleId="48">
    <w:name w:val="Основной текст (48)_"/>
    <w:basedOn w:val="a1"/>
    <w:link w:val="480"/>
    <w:uiPriority w:val="99"/>
    <w:locked/>
    <w:rsid w:val="00A35F67"/>
    <w:rPr>
      <w:noProof/>
      <w:sz w:val="9"/>
      <w:szCs w:val="9"/>
      <w:shd w:val="clear" w:color="auto" w:fill="FFFFFF"/>
    </w:rPr>
  </w:style>
  <w:style w:type="paragraph" w:customStyle="1" w:styleId="480">
    <w:name w:val="Основной текст (48)"/>
    <w:basedOn w:val="a0"/>
    <w:link w:val="48"/>
    <w:uiPriority w:val="99"/>
    <w:rsid w:val="00A35F67"/>
    <w:pPr>
      <w:shd w:val="clear" w:color="auto" w:fill="FFFFFF"/>
      <w:spacing w:line="240" w:lineRule="atLeast"/>
    </w:pPr>
    <w:rPr>
      <w:noProof/>
      <w:sz w:val="9"/>
      <w:szCs w:val="9"/>
      <w:lang w:val="ru-RU"/>
    </w:rPr>
  </w:style>
  <w:style w:type="character" w:customStyle="1" w:styleId="331">
    <w:name w:val="Основной текст (3)31"/>
    <w:basedOn w:val="37"/>
    <w:uiPriority w:val="99"/>
    <w:rsid w:val="00A35F67"/>
    <w:rPr>
      <w:rFonts w:cs="Times New Roman"/>
      <w:spacing w:val="0"/>
      <w:sz w:val="21"/>
      <w:szCs w:val="21"/>
      <w:shd w:val="clear" w:color="auto" w:fill="FFFFFF"/>
    </w:rPr>
  </w:style>
  <w:style w:type="character" w:customStyle="1" w:styleId="49">
    <w:name w:val="Основной текст (49)_"/>
    <w:basedOn w:val="a1"/>
    <w:link w:val="490"/>
    <w:uiPriority w:val="99"/>
    <w:locked/>
    <w:rsid w:val="00A35F67"/>
    <w:rPr>
      <w:rFonts w:ascii="Tahoma" w:hAnsi="Tahoma" w:cs="Tahoma"/>
      <w:noProof/>
      <w:sz w:val="8"/>
      <w:szCs w:val="8"/>
      <w:shd w:val="clear" w:color="auto" w:fill="FFFFFF"/>
    </w:rPr>
  </w:style>
  <w:style w:type="paragraph" w:customStyle="1" w:styleId="490">
    <w:name w:val="Основной текст (49)"/>
    <w:basedOn w:val="a0"/>
    <w:link w:val="49"/>
    <w:uiPriority w:val="99"/>
    <w:rsid w:val="00A35F67"/>
    <w:pPr>
      <w:shd w:val="clear" w:color="auto" w:fill="FFFFFF"/>
      <w:spacing w:line="240" w:lineRule="atLeast"/>
    </w:pPr>
    <w:rPr>
      <w:rFonts w:ascii="Tahoma" w:hAnsi="Tahoma" w:cs="Tahoma"/>
      <w:noProof/>
      <w:sz w:val="8"/>
      <w:szCs w:val="8"/>
      <w:lang w:val="ru-RU"/>
    </w:rPr>
  </w:style>
  <w:style w:type="character" w:customStyle="1" w:styleId="500">
    <w:name w:val="Основной текст (50)_"/>
    <w:basedOn w:val="a1"/>
    <w:link w:val="501"/>
    <w:uiPriority w:val="99"/>
    <w:locked/>
    <w:rsid w:val="00A35F67"/>
    <w:rPr>
      <w:rFonts w:ascii="Tahoma" w:hAnsi="Tahoma" w:cs="Tahoma"/>
      <w:noProof/>
      <w:shd w:val="clear" w:color="auto" w:fill="FFFFFF"/>
    </w:rPr>
  </w:style>
  <w:style w:type="paragraph" w:customStyle="1" w:styleId="501">
    <w:name w:val="Основной текст (50)"/>
    <w:basedOn w:val="a0"/>
    <w:link w:val="500"/>
    <w:uiPriority w:val="99"/>
    <w:rsid w:val="00A35F67"/>
    <w:pPr>
      <w:shd w:val="clear" w:color="auto" w:fill="FFFFFF"/>
      <w:spacing w:line="250" w:lineRule="exact"/>
    </w:pPr>
    <w:rPr>
      <w:rFonts w:ascii="Tahoma" w:hAnsi="Tahoma" w:cs="Tahoma"/>
      <w:noProof/>
      <w:sz w:val="20"/>
      <w:szCs w:val="20"/>
      <w:lang w:val="ru-RU"/>
    </w:rPr>
  </w:style>
  <w:style w:type="character" w:customStyle="1" w:styleId="511">
    <w:name w:val="Основной текст (51)_"/>
    <w:basedOn w:val="a1"/>
    <w:link w:val="512"/>
    <w:uiPriority w:val="99"/>
    <w:locked/>
    <w:rsid w:val="00A35F67"/>
    <w:rPr>
      <w:noProof/>
      <w:sz w:val="9"/>
      <w:szCs w:val="9"/>
      <w:shd w:val="clear" w:color="auto" w:fill="FFFFFF"/>
    </w:rPr>
  </w:style>
  <w:style w:type="paragraph" w:customStyle="1" w:styleId="512">
    <w:name w:val="Основной текст (51)"/>
    <w:basedOn w:val="a0"/>
    <w:link w:val="511"/>
    <w:uiPriority w:val="99"/>
    <w:rsid w:val="00A35F67"/>
    <w:pPr>
      <w:shd w:val="clear" w:color="auto" w:fill="FFFFFF"/>
      <w:spacing w:line="240" w:lineRule="atLeast"/>
    </w:pPr>
    <w:rPr>
      <w:noProof/>
      <w:sz w:val="9"/>
      <w:szCs w:val="9"/>
      <w:lang w:val="ru-RU"/>
    </w:rPr>
  </w:style>
  <w:style w:type="character" w:customStyle="1" w:styleId="213">
    <w:name w:val="Подпись к таблице (2)13"/>
    <w:basedOn w:val="28"/>
    <w:uiPriority w:val="99"/>
    <w:rsid w:val="00A35F67"/>
    <w:rPr>
      <w:spacing w:val="0"/>
      <w:sz w:val="25"/>
      <w:szCs w:val="25"/>
      <w:shd w:val="clear" w:color="auto" w:fill="FFFFFF"/>
    </w:rPr>
  </w:style>
  <w:style w:type="character" w:customStyle="1" w:styleId="2120">
    <w:name w:val="Подпись к таблице (2)12"/>
    <w:basedOn w:val="28"/>
    <w:uiPriority w:val="99"/>
    <w:rsid w:val="00A35F67"/>
    <w:rPr>
      <w:spacing w:val="0"/>
      <w:sz w:val="25"/>
      <w:szCs w:val="25"/>
      <w:shd w:val="clear" w:color="auto" w:fill="FFFFFF"/>
    </w:rPr>
  </w:style>
  <w:style w:type="character" w:customStyle="1" w:styleId="323">
    <w:name w:val="Основной текст (3)23"/>
    <w:basedOn w:val="37"/>
    <w:uiPriority w:val="99"/>
    <w:rsid w:val="00A35F67"/>
    <w:rPr>
      <w:rFonts w:cs="Times New Roman"/>
      <w:spacing w:val="0"/>
      <w:sz w:val="21"/>
      <w:szCs w:val="21"/>
      <w:shd w:val="clear" w:color="auto" w:fill="FFFFFF"/>
    </w:rPr>
  </w:style>
  <w:style w:type="character" w:customStyle="1" w:styleId="400">
    <w:name w:val="Основной текст (40)_"/>
    <w:basedOn w:val="a1"/>
    <w:link w:val="401"/>
    <w:uiPriority w:val="99"/>
    <w:locked/>
    <w:rsid w:val="00A35F67"/>
    <w:rPr>
      <w:b/>
      <w:bCs/>
      <w:spacing w:val="10"/>
      <w:sz w:val="21"/>
      <w:szCs w:val="21"/>
      <w:shd w:val="clear" w:color="auto" w:fill="FFFFFF"/>
    </w:rPr>
  </w:style>
  <w:style w:type="paragraph" w:customStyle="1" w:styleId="401">
    <w:name w:val="Основной текст (40)"/>
    <w:basedOn w:val="a0"/>
    <w:link w:val="400"/>
    <w:uiPriority w:val="99"/>
    <w:rsid w:val="00A35F67"/>
    <w:pPr>
      <w:shd w:val="clear" w:color="auto" w:fill="FFFFFF"/>
      <w:spacing w:line="250" w:lineRule="exact"/>
    </w:pPr>
    <w:rPr>
      <w:b/>
      <w:bCs/>
      <w:spacing w:val="10"/>
      <w:sz w:val="21"/>
      <w:szCs w:val="21"/>
      <w:lang w:val="ru-RU"/>
    </w:rPr>
  </w:style>
  <w:style w:type="character" w:customStyle="1" w:styleId="270">
    <w:name w:val="Основной текст (2)7"/>
    <w:basedOn w:val="29"/>
    <w:uiPriority w:val="99"/>
    <w:rsid w:val="00A35F67"/>
    <w:rPr>
      <w:b/>
      <w:bCs/>
      <w:spacing w:val="0"/>
      <w:sz w:val="25"/>
      <w:szCs w:val="25"/>
      <w:shd w:val="clear" w:color="auto" w:fill="FFFFFF"/>
    </w:rPr>
  </w:style>
  <w:style w:type="character" w:customStyle="1" w:styleId="2100">
    <w:name w:val="Основной текст (2) + 10"/>
    <w:aliases w:val="5 pt37,Не полужирный12"/>
    <w:basedOn w:val="29"/>
    <w:uiPriority w:val="99"/>
    <w:rsid w:val="00A35F67"/>
    <w:rPr>
      <w:b w:val="0"/>
      <w:bCs w:val="0"/>
      <w:spacing w:val="0"/>
      <w:sz w:val="21"/>
      <w:szCs w:val="21"/>
      <w:shd w:val="clear" w:color="auto" w:fill="FFFFFF"/>
    </w:rPr>
  </w:style>
  <w:style w:type="character" w:customStyle="1" w:styleId="2102">
    <w:name w:val="Основной текст (2) + 102"/>
    <w:aliases w:val="5 pt36,Не полужирный11"/>
    <w:basedOn w:val="29"/>
    <w:uiPriority w:val="99"/>
    <w:rsid w:val="00A35F67"/>
    <w:rPr>
      <w:b w:val="0"/>
      <w:bCs w:val="0"/>
      <w:spacing w:val="0"/>
      <w:sz w:val="21"/>
      <w:szCs w:val="21"/>
      <w:u w:val="single"/>
      <w:shd w:val="clear" w:color="auto" w:fill="FFFFFF"/>
    </w:rPr>
  </w:style>
  <w:style w:type="character" w:customStyle="1" w:styleId="328">
    <w:name w:val="Основной текст (3)28"/>
    <w:basedOn w:val="37"/>
    <w:uiPriority w:val="99"/>
    <w:rsid w:val="00A35F67"/>
    <w:rPr>
      <w:rFonts w:cs="Times New Roman"/>
      <w:spacing w:val="0"/>
      <w:sz w:val="21"/>
      <w:szCs w:val="21"/>
      <w:shd w:val="clear" w:color="auto" w:fill="FFFFFF"/>
    </w:rPr>
  </w:style>
  <w:style w:type="character" w:customStyle="1" w:styleId="62">
    <w:name w:val="Заголовок №6_"/>
    <w:basedOn w:val="a1"/>
    <w:link w:val="611"/>
    <w:uiPriority w:val="99"/>
    <w:locked/>
    <w:rsid w:val="00A35F67"/>
    <w:rPr>
      <w:sz w:val="25"/>
      <w:szCs w:val="25"/>
      <w:shd w:val="clear" w:color="auto" w:fill="FFFFFF"/>
    </w:rPr>
  </w:style>
  <w:style w:type="paragraph" w:customStyle="1" w:styleId="611">
    <w:name w:val="Заголовок №61"/>
    <w:basedOn w:val="a0"/>
    <w:link w:val="62"/>
    <w:uiPriority w:val="99"/>
    <w:rsid w:val="00A35F67"/>
    <w:pPr>
      <w:shd w:val="clear" w:color="auto" w:fill="FFFFFF"/>
      <w:spacing w:after="240" w:line="485" w:lineRule="exact"/>
      <w:jc w:val="both"/>
      <w:outlineLvl w:val="5"/>
    </w:pPr>
    <w:rPr>
      <w:sz w:val="25"/>
      <w:szCs w:val="25"/>
      <w:lang w:val="ru-RU"/>
    </w:rPr>
  </w:style>
  <w:style w:type="character" w:customStyle="1" w:styleId="2110">
    <w:name w:val="Подпись к таблице (2)11"/>
    <w:basedOn w:val="28"/>
    <w:uiPriority w:val="99"/>
    <w:rsid w:val="00A35F67"/>
    <w:rPr>
      <w:spacing w:val="0"/>
      <w:sz w:val="25"/>
      <w:szCs w:val="25"/>
      <w:shd w:val="clear" w:color="auto" w:fill="FFFFFF"/>
    </w:rPr>
  </w:style>
  <w:style w:type="character" w:customStyle="1" w:styleId="55">
    <w:name w:val="Основной текст (5)5"/>
    <w:basedOn w:val="51"/>
    <w:uiPriority w:val="99"/>
    <w:rsid w:val="00A35F67"/>
    <w:rPr>
      <w:rFonts w:cs="Times New Roman"/>
      <w:b/>
      <w:bCs/>
      <w:sz w:val="23"/>
      <w:szCs w:val="23"/>
      <w:shd w:val="clear" w:color="auto" w:fill="FFFFFF"/>
    </w:rPr>
  </w:style>
  <w:style w:type="character" w:customStyle="1" w:styleId="322">
    <w:name w:val="Основной текст (3)22"/>
    <w:basedOn w:val="37"/>
    <w:uiPriority w:val="99"/>
    <w:rsid w:val="00A35F67"/>
    <w:rPr>
      <w:rFonts w:cs="Times New Roman"/>
      <w:spacing w:val="0"/>
      <w:sz w:val="21"/>
      <w:szCs w:val="21"/>
      <w:shd w:val="clear" w:color="auto" w:fill="FFFFFF"/>
    </w:rPr>
  </w:style>
  <w:style w:type="character" w:customStyle="1" w:styleId="52">
    <w:name w:val="Основной текст (52)_"/>
    <w:basedOn w:val="a1"/>
    <w:link w:val="520"/>
    <w:uiPriority w:val="99"/>
    <w:locked/>
    <w:rsid w:val="00A35F67"/>
    <w:rPr>
      <w:noProof/>
      <w:sz w:val="11"/>
      <w:szCs w:val="11"/>
      <w:shd w:val="clear" w:color="auto" w:fill="FFFFFF"/>
    </w:rPr>
  </w:style>
  <w:style w:type="paragraph" w:customStyle="1" w:styleId="520">
    <w:name w:val="Основной текст (52)"/>
    <w:basedOn w:val="a0"/>
    <w:link w:val="52"/>
    <w:uiPriority w:val="99"/>
    <w:rsid w:val="00A35F67"/>
    <w:pPr>
      <w:shd w:val="clear" w:color="auto" w:fill="FFFFFF"/>
      <w:spacing w:line="240" w:lineRule="atLeast"/>
    </w:pPr>
    <w:rPr>
      <w:noProof/>
      <w:sz w:val="11"/>
      <w:szCs w:val="11"/>
      <w:lang w:val="ru-RU"/>
    </w:rPr>
  </w:style>
  <w:style w:type="character" w:customStyle="1" w:styleId="53">
    <w:name w:val="Основной текст (53)_"/>
    <w:basedOn w:val="a1"/>
    <w:link w:val="530"/>
    <w:uiPriority w:val="99"/>
    <w:locked/>
    <w:rsid w:val="00A35F67"/>
    <w:rPr>
      <w:noProof/>
      <w:sz w:val="9"/>
      <w:szCs w:val="9"/>
      <w:shd w:val="clear" w:color="auto" w:fill="FFFFFF"/>
    </w:rPr>
  </w:style>
  <w:style w:type="paragraph" w:customStyle="1" w:styleId="530">
    <w:name w:val="Основной текст (53)"/>
    <w:basedOn w:val="a0"/>
    <w:link w:val="53"/>
    <w:uiPriority w:val="99"/>
    <w:rsid w:val="00A35F67"/>
    <w:pPr>
      <w:shd w:val="clear" w:color="auto" w:fill="FFFFFF"/>
      <w:spacing w:line="240" w:lineRule="atLeast"/>
    </w:pPr>
    <w:rPr>
      <w:noProof/>
      <w:sz w:val="9"/>
      <w:szCs w:val="9"/>
      <w:lang w:val="ru-RU"/>
    </w:rPr>
  </w:style>
  <w:style w:type="character" w:customStyle="1" w:styleId="63">
    <w:name w:val="Заголовок №63"/>
    <w:basedOn w:val="62"/>
    <w:uiPriority w:val="99"/>
    <w:rsid w:val="00A35F67"/>
    <w:rPr>
      <w:sz w:val="25"/>
      <w:szCs w:val="25"/>
      <w:shd w:val="clear" w:color="auto" w:fill="FFFFFF"/>
    </w:rPr>
  </w:style>
  <w:style w:type="character" w:customStyle="1" w:styleId="370">
    <w:name w:val="Подпись к таблице (3)7"/>
    <w:basedOn w:val="38"/>
    <w:uiPriority w:val="99"/>
    <w:rsid w:val="00A35F67"/>
    <w:rPr>
      <w:spacing w:val="0"/>
      <w:sz w:val="21"/>
      <w:szCs w:val="21"/>
      <w:u w:val="single"/>
      <w:shd w:val="clear" w:color="auto" w:fill="FFFFFF"/>
    </w:rPr>
  </w:style>
  <w:style w:type="character" w:customStyle="1" w:styleId="400pt8">
    <w:name w:val="Основной текст (40) + Интервал 0 pt8"/>
    <w:basedOn w:val="400"/>
    <w:uiPriority w:val="99"/>
    <w:rsid w:val="00A35F67"/>
    <w:rPr>
      <w:b/>
      <w:bCs/>
      <w:spacing w:val="0"/>
      <w:sz w:val="21"/>
      <w:szCs w:val="21"/>
      <w:shd w:val="clear" w:color="auto" w:fill="FFFFFF"/>
    </w:rPr>
  </w:style>
  <w:style w:type="character" w:customStyle="1" w:styleId="550">
    <w:name w:val="Основной текст (55)_"/>
    <w:basedOn w:val="a1"/>
    <w:link w:val="551"/>
    <w:uiPriority w:val="99"/>
    <w:locked/>
    <w:rsid w:val="00A35F67"/>
    <w:rPr>
      <w:noProof/>
      <w:sz w:val="9"/>
      <w:szCs w:val="9"/>
      <w:shd w:val="clear" w:color="auto" w:fill="FFFFFF"/>
    </w:rPr>
  </w:style>
  <w:style w:type="paragraph" w:customStyle="1" w:styleId="551">
    <w:name w:val="Основной текст (55)"/>
    <w:basedOn w:val="a0"/>
    <w:link w:val="550"/>
    <w:uiPriority w:val="99"/>
    <w:rsid w:val="00A35F67"/>
    <w:pPr>
      <w:shd w:val="clear" w:color="auto" w:fill="FFFFFF"/>
      <w:spacing w:line="240" w:lineRule="atLeast"/>
      <w:jc w:val="right"/>
    </w:pPr>
    <w:rPr>
      <w:noProof/>
      <w:sz w:val="9"/>
      <w:szCs w:val="9"/>
      <w:lang w:val="ru-RU"/>
    </w:rPr>
  </w:style>
  <w:style w:type="character" w:customStyle="1" w:styleId="54">
    <w:name w:val="Основной текст (54)_"/>
    <w:basedOn w:val="a1"/>
    <w:link w:val="540"/>
    <w:uiPriority w:val="99"/>
    <w:locked/>
    <w:rsid w:val="00A35F67"/>
    <w:rPr>
      <w:rFonts w:ascii="Tahoma" w:hAnsi="Tahoma" w:cs="Tahoma"/>
      <w:noProof/>
      <w:sz w:val="8"/>
      <w:szCs w:val="8"/>
      <w:shd w:val="clear" w:color="auto" w:fill="FFFFFF"/>
    </w:rPr>
  </w:style>
  <w:style w:type="paragraph" w:customStyle="1" w:styleId="540">
    <w:name w:val="Основной текст (54)"/>
    <w:basedOn w:val="a0"/>
    <w:link w:val="54"/>
    <w:uiPriority w:val="99"/>
    <w:rsid w:val="00A35F67"/>
    <w:pPr>
      <w:shd w:val="clear" w:color="auto" w:fill="FFFFFF"/>
      <w:spacing w:line="240" w:lineRule="atLeast"/>
      <w:jc w:val="right"/>
    </w:pPr>
    <w:rPr>
      <w:rFonts w:ascii="Tahoma" w:hAnsi="Tahoma" w:cs="Tahoma"/>
      <w:noProof/>
      <w:sz w:val="8"/>
      <w:szCs w:val="8"/>
      <w:lang w:val="ru-RU"/>
    </w:rPr>
  </w:style>
  <w:style w:type="character" w:customStyle="1" w:styleId="260">
    <w:name w:val="Основной текст (2)6"/>
    <w:basedOn w:val="29"/>
    <w:uiPriority w:val="99"/>
    <w:rsid w:val="00A35F67"/>
    <w:rPr>
      <w:b/>
      <w:bCs/>
      <w:spacing w:val="0"/>
      <w:sz w:val="25"/>
      <w:szCs w:val="25"/>
      <w:shd w:val="clear" w:color="auto" w:fill="FFFFFF"/>
    </w:rPr>
  </w:style>
  <w:style w:type="character" w:customStyle="1" w:styleId="2101">
    <w:name w:val="Подпись к таблице (2)10"/>
    <w:basedOn w:val="28"/>
    <w:uiPriority w:val="99"/>
    <w:rsid w:val="00A35F67"/>
    <w:rPr>
      <w:spacing w:val="0"/>
      <w:sz w:val="25"/>
      <w:szCs w:val="25"/>
      <w:shd w:val="clear" w:color="auto" w:fill="FFFFFF"/>
    </w:rPr>
  </w:style>
  <w:style w:type="character" w:customStyle="1" w:styleId="290">
    <w:name w:val="Подпись к таблице (2)9"/>
    <w:basedOn w:val="28"/>
    <w:uiPriority w:val="99"/>
    <w:rsid w:val="00A35F67"/>
    <w:rPr>
      <w:spacing w:val="0"/>
      <w:sz w:val="25"/>
      <w:szCs w:val="25"/>
      <w:shd w:val="clear" w:color="auto" w:fill="FFFFFF"/>
    </w:rPr>
  </w:style>
  <w:style w:type="character" w:customStyle="1" w:styleId="541">
    <w:name w:val="Основной текст (5)4"/>
    <w:basedOn w:val="51"/>
    <w:uiPriority w:val="99"/>
    <w:rsid w:val="00A35F67"/>
    <w:rPr>
      <w:rFonts w:cs="Times New Roman"/>
      <w:b/>
      <w:bCs/>
      <w:spacing w:val="0"/>
      <w:sz w:val="22"/>
      <w:szCs w:val="22"/>
      <w:shd w:val="clear" w:color="auto" w:fill="FFFFFF"/>
    </w:rPr>
  </w:style>
  <w:style w:type="character" w:customStyle="1" w:styleId="250">
    <w:name w:val="Основной текст (2)5"/>
    <w:basedOn w:val="29"/>
    <w:uiPriority w:val="99"/>
    <w:rsid w:val="00A35F67"/>
    <w:rPr>
      <w:b/>
      <w:bCs/>
      <w:spacing w:val="0"/>
      <w:sz w:val="25"/>
      <w:szCs w:val="25"/>
      <w:shd w:val="clear" w:color="auto" w:fill="FFFFFF"/>
    </w:rPr>
  </w:style>
  <w:style w:type="character" w:customStyle="1" w:styleId="110">
    <w:name w:val="Основной текст (11)_"/>
    <w:basedOn w:val="a1"/>
    <w:link w:val="111"/>
    <w:locked/>
    <w:rsid w:val="00A35F67"/>
    <w:rPr>
      <w:i/>
      <w:iCs/>
      <w:sz w:val="25"/>
      <w:szCs w:val="25"/>
      <w:shd w:val="clear" w:color="auto" w:fill="FFFFFF"/>
    </w:rPr>
  </w:style>
  <w:style w:type="paragraph" w:customStyle="1" w:styleId="111">
    <w:name w:val="Основной текст (11)1"/>
    <w:basedOn w:val="a0"/>
    <w:link w:val="110"/>
    <w:uiPriority w:val="99"/>
    <w:rsid w:val="00A35F67"/>
    <w:pPr>
      <w:shd w:val="clear" w:color="auto" w:fill="FFFFFF"/>
      <w:spacing w:line="475" w:lineRule="exact"/>
    </w:pPr>
    <w:rPr>
      <w:i/>
      <w:iCs/>
      <w:sz w:val="25"/>
      <w:szCs w:val="25"/>
      <w:lang w:val="ru-RU"/>
    </w:rPr>
  </w:style>
  <w:style w:type="character" w:customStyle="1" w:styleId="117">
    <w:name w:val="Основной текст (11)7"/>
    <w:basedOn w:val="110"/>
    <w:uiPriority w:val="99"/>
    <w:rsid w:val="00A35F67"/>
    <w:rPr>
      <w:i/>
      <w:iCs/>
      <w:noProof/>
      <w:sz w:val="25"/>
      <w:szCs w:val="25"/>
      <w:shd w:val="clear" w:color="auto" w:fill="FFFFFF"/>
    </w:rPr>
  </w:style>
  <w:style w:type="character" w:customStyle="1" w:styleId="600">
    <w:name w:val="Основной текст (60)_"/>
    <w:basedOn w:val="a1"/>
    <w:link w:val="601"/>
    <w:uiPriority w:val="99"/>
    <w:locked/>
    <w:rsid w:val="00A35F67"/>
    <w:rPr>
      <w:rFonts w:ascii="Palatino Linotype" w:hAnsi="Palatino Linotype" w:cs="Palatino Linotype"/>
      <w:b/>
      <w:bCs/>
      <w:noProof/>
      <w:sz w:val="21"/>
      <w:szCs w:val="21"/>
      <w:shd w:val="clear" w:color="auto" w:fill="FFFFFF"/>
    </w:rPr>
  </w:style>
  <w:style w:type="paragraph" w:customStyle="1" w:styleId="601">
    <w:name w:val="Основной текст (60)"/>
    <w:basedOn w:val="a0"/>
    <w:link w:val="600"/>
    <w:uiPriority w:val="99"/>
    <w:rsid w:val="00A35F67"/>
    <w:pPr>
      <w:shd w:val="clear" w:color="auto" w:fill="FFFFFF"/>
      <w:spacing w:line="240" w:lineRule="atLeast"/>
    </w:pPr>
    <w:rPr>
      <w:rFonts w:ascii="Palatino Linotype" w:hAnsi="Palatino Linotype" w:cs="Palatino Linotype"/>
      <w:b/>
      <w:bCs/>
      <w:noProof/>
      <w:sz w:val="21"/>
      <w:szCs w:val="21"/>
      <w:lang w:val="ru-RU"/>
    </w:rPr>
  </w:style>
  <w:style w:type="character" w:customStyle="1" w:styleId="57">
    <w:name w:val="Основной текст (57)_"/>
    <w:basedOn w:val="a1"/>
    <w:link w:val="570"/>
    <w:uiPriority w:val="99"/>
    <w:locked/>
    <w:rsid w:val="00A35F67"/>
    <w:rPr>
      <w:noProof/>
      <w:sz w:val="10"/>
      <w:szCs w:val="10"/>
      <w:shd w:val="clear" w:color="auto" w:fill="FFFFFF"/>
    </w:rPr>
  </w:style>
  <w:style w:type="paragraph" w:customStyle="1" w:styleId="570">
    <w:name w:val="Основной текст (57)"/>
    <w:basedOn w:val="a0"/>
    <w:link w:val="57"/>
    <w:uiPriority w:val="99"/>
    <w:rsid w:val="00A35F67"/>
    <w:pPr>
      <w:shd w:val="clear" w:color="auto" w:fill="FFFFFF"/>
      <w:spacing w:line="240" w:lineRule="atLeast"/>
    </w:pPr>
    <w:rPr>
      <w:noProof/>
      <w:sz w:val="10"/>
      <w:szCs w:val="10"/>
      <w:lang w:val="ru-RU"/>
    </w:rPr>
  </w:style>
  <w:style w:type="character" w:customStyle="1" w:styleId="59">
    <w:name w:val="Основной текст (59)_"/>
    <w:basedOn w:val="a1"/>
    <w:link w:val="590"/>
    <w:uiPriority w:val="99"/>
    <w:locked/>
    <w:rsid w:val="00A35F67"/>
    <w:rPr>
      <w:rFonts w:ascii="Tahoma" w:hAnsi="Tahoma" w:cs="Tahoma"/>
      <w:noProof/>
      <w:sz w:val="8"/>
      <w:szCs w:val="8"/>
      <w:shd w:val="clear" w:color="auto" w:fill="FFFFFF"/>
    </w:rPr>
  </w:style>
  <w:style w:type="paragraph" w:customStyle="1" w:styleId="590">
    <w:name w:val="Основной текст (59)"/>
    <w:basedOn w:val="a0"/>
    <w:link w:val="59"/>
    <w:uiPriority w:val="99"/>
    <w:rsid w:val="00A35F67"/>
    <w:pPr>
      <w:shd w:val="clear" w:color="auto" w:fill="FFFFFF"/>
      <w:spacing w:line="240" w:lineRule="atLeast"/>
    </w:pPr>
    <w:rPr>
      <w:rFonts w:ascii="Tahoma" w:hAnsi="Tahoma" w:cs="Tahoma"/>
      <w:noProof/>
      <w:sz w:val="8"/>
      <w:szCs w:val="8"/>
      <w:lang w:val="ru-RU"/>
    </w:rPr>
  </w:style>
  <w:style w:type="character" w:customStyle="1" w:styleId="56">
    <w:name w:val="Основной текст (56)_"/>
    <w:basedOn w:val="a1"/>
    <w:link w:val="560"/>
    <w:uiPriority w:val="99"/>
    <w:locked/>
    <w:rsid w:val="00A35F67"/>
    <w:rPr>
      <w:noProof/>
      <w:sz w:val="9"/>
      <w:szCs w:val="9"/>
      <w:shd w:val="clear" w:color="auto" w:fill="FFFFFF"/>
    </w:rPr>
  </w:style>
  <w:style w:type="paragraph" w:customStyle="1" w:styleId="560">
    <w:name w:val="Основной текст (56)"/>
    <w:basedOn w:val="a0"/>
    <w:link w:val="56"/>
    <w:uiPriority w:val="99"/>
    <w:rsid w:val="00A35F67"/>
    <w:pPr>
      <w:shd w:val="clear" w:color="auto" w:fill="FFFFFF"/>
      <w:spacing w:line="240" w:lineRule="atLeast"/>
    </w:pPr>
    <w:rPr>
      <w:noProof/>
      <w:sz w:val="9"/>
      <w:szCs w:val="9"/>
      <w:lang w:val="ru-RU"/>
    </w:rPr>
  </w:style>
  <w:style w:type="character" w:customStyle="1" w:styleId="58">
    <w:name w:val="Основной текст (58)_"/>
    <w:basedOn w:val="a1"/>
    <w:link w:val="580"/>
    <w:uiPriority w:val="99"/>
    <w:locked/>
    <w:rsid w:val="00A35F67"/>
    <w:rPr>
      <w:rFonts w:ascii="Tahoma" w:hAnsi="Tahoma" w:cs="Tahoma"/>
      <w:noProof/>
      <w:sz w:val="8"/>
      <w:szCs w:val="8"/>
      <w:shd w:val="clear" w:color="auto" w:fill="FFFFFF"/>
    </w:rPr>
  </w:style>
  <w:style w:type="paragraph" w:customStyle="1" w:styleId="580">
    <w:name w:val="Основной текст (58)"/>
    <w:basedOn w:val="a0"/>
    <w:link w:val="58"/>
    <w:uiPriority w:val="99"/>
    <w:rsid w:val="00A35F67"/>
    <w:pPr>
      <w:shd w:val="clear" w:color="auto" w:fill="FFFFFF"/>
      <w:spacing w:line="240" w:lineRule="atLeast"/>
    </w:pPr>
    <w:rPr>
      <w:rFonts w:ascii="Tahoma" w:hAnsi="Tahoma" w:cs="Tahoma"/>
      <w:noProof/>
      <w:sz w:val="8"/>
      <w:szCs w:val="8"/>
      <w:lang w:val="ru-RU"/>
    </w:rPr>
  </w:style>
  <w:style w:type="character" w:customStyle="1" w:styleId="51pt">
    <w:name w:val="Основной текст (5) + Интервал 1 pt"/>
    <w:basedOn w:val="51"/>
    <w:uiPriority w:val="99"/>
    <w:rsid w:val="00A35F67"/>
    <w:rPr>
      <w:rFonts w:cs="Times New Roman"/>
      <w:b/>
      <w:bCs/>
      <w:spacing w:val="30"/>
      <w:sz w:val="22"/>
      <w:szCs w:val="22"/>
      <w:shd w:val="clear" w:color="auto" w:fill="FFFFFF"/>
    </w:rPr>
  </w:style>
  <w:style w:type="character" w:customStyle="1" w:styleId="240">
    <w:name w:val="Основной текст (2)4"/>
    <w:basedOn w:val="29"/>
    <w:uiPriority w:val="99"/>
    <w:rsid w:val="00A35F67"/>
    <w:rPr>
      <w:b/>
      <w:bCs/>
      <w:spacing w:val="0"/>
      <w:sz w:val="25"/>
      <w:szCs w:val="25"/>
      <w:shd w:val="clear" w:color="auto" w:fill="FFFFFF"/>
    </w:rPr>
  </w:style>
  <w:style w:type="character" w:customStyle="1" w:styleId="340">
    <w:name w:val="Основной текст (34)_"/>
    <w:basedOn w:val="a1"/>
    <w:link w:val="341"/>
    <w:uiPriority w:val="99"/>
    <w:locked/>
    <w:rsid w:val="00A35F67"/>
    <w:rPr>
      <w:b/>
      <w:bCs/>
      <w:sz w:val="18"/>
      <w:szCs w:val="18"/>
      <w:shd w:val="clear" w:color="auto" w:fill="FFFFFF"/>
    </w:rPr>
  </w:style>
  <w:style w:type="paragraph" w:customStyle="1" w:styleId="341">
    <w:name w:val="Основной текст (34)1"/>
    <w:basedOn w:val="a0"/>
    <w:link w:val="340"/>
    <w:uiPriority w:val="99"/>
    <w:rsid w:val="00A35F67"/>
    <w:pPr>
      <w:shd w:val="clear" w:color="auto" w:fill="FFFFFF"/>
      <w:spacing w:before="240" w:after="600" w:line="216" w:lineRule="exact"/>
      <w:jc w:val="center"/>
    </w:pPr>
    <w:rPr>
      <w:b/>
      <w:bCs/>
      <w:sz w:val="18"/>
      <w:szCs w:val="18"/>
      <w:lang w:val="ru-RU"/>
    </w:rPr>
  </w:style>
  <w:style w:type="character" w:customStyle="1" w:styleId="281">
    <w:name w:val="Подпись к таблице (2)8"/>
    <w:basedOn w:val="28"/>
    <w:uiPriority w:val="99"/>
    <w:rsid w:val="00A35F67"/>
    <w:rPr>
      <w:spacing w:val="0"/>
      <w:sz w:val="25"/>
      <w:szCs w:val="25"/>
      <w:shd w:val="clear" w:color="auto" w:fill="FFFFFF"/>
    </w:rPr>
  </w:style>
  <w:style w:type="character" w:customStyle="1" w:styleId="321">
    <w:name w:val="Основной текст (3)21"/>
    <w:basedOn w:val="37"/>
    <w:uiPriority w:val="99"/>
    <w:rsid w:val="00A35F67"/>
    <w:rPr>
      <w:rFonts w:cs="Times New Roman"/>
      <w:spacing w:val="0"/>
      <w:sz w:val="21"/>
      <w:szCs w:val="21"/>
      <w:shd w:val="clear" w:color="auto" w:fill="FFFFFF"/>
    </w:rPr>
  </w:style>
  <w:style w:type="character" w:customStyle="1" w:styleId="620">
    <w:name w:val="Основной текст (62)_"/>
    <w:basedOn w:val="a1"/>
    <w:link w:val="621"/>
    <w:uiPriority w:val="99"/>
    <w:locked/>
    <w:rsid w:val="00A35F67"/>
    <w:rPr>
      <w:rFonts w:ascii="Tahoma" w:hAnsi="Tahoma" w:cs="Tahoma"/>
      <w:noProof/>
      <w:sz w:val="23"/>
      <w:szCs w:val="23"/>
      <w:shd w:val="clear" w:color="auto" w:fill="FFFFFF"/>
    </w:rPr>
  </w:style>
  <w:style w:type="paragraph" w:customStyle="1" w:styleId="621">
    <w:name w:val="Основной текст (62)"/>
    <w:basedOn w:val="a0"/>
    <w:link w:val="620"/>
    <w:uiPriority w:val="99"/>
    <w:rsid w:val="00A35F67"/>
    <w:pPr>
      <w:shd w:val="clear" w:color="auto" w:fill="FFFFFF"/>
      <w:spacing w:line="240" w:lineRule="atLeast"/>
    </w:pPr>
    <w:rPr>
      <w:rFonts w:ascii="Tahoma" w:hAnsi="Tahoma" w:cs="Tahoma"/>
      <w:noProof/>
      <w:sz w:val="23"/>
      <w:szCs w:val="23"/>
      <w:lang w:val="ru-RU"/>
    </w:rPr>
  </w:style>
  <w:style w:type="character" w:customStyle="1" w:styleId="612">
    <w:name w:val="Основной текст (61)_"/>
    <w:basedOn w:val="a1"/>
    <w:link w:val="613"/>
    <w:uiPriority w:val="99"/>
    <w:locked/>
    <w:rsid w:val="00A35F67"/>
    <w:rPr>
      <w:noProof/>
      <w:sz w:val="10"/>
      <w:szCs w:val="10"/>
      <w:shd w:val="clear" w:color="auto" w:fill="FFFFFF"/>
    </w:rPr>
  </w:style>
  <w:style w:type="paragraph" w:customStyle="1" w:styleId="613">
    <w:name w:val="Основной текст (61)"/>
    <w:basedOn w:val="a0"/>
    <w:link w:val="612"/>
    <w:uiPriority w:val="99"/>
    <w:rsid w:val="00A35F67"/>
    <w:pPr>
      <w:shd w:val="clear" w:color="auto" w:fill="FFFFFF"/>
      <w:spacing w:line="240" w:lineRule="atLeast"/>
    </w:pPr>
    <w:rPr>
      <w:noProof/>
      <w:sz w:val="10"/>
      <w:szCs w:val="10"/>
      <w:lang w:val="ru-RU"/>
    </w:rPr>
  </w:style>
  <w:style w:type="character" w:customStyle="1" w:styleId="5a">
    <w:name w:val="Заголовок №5_"/>
    <w:basedOn w:val="a1"/>
    <w:link w:val="513"/>
    <w:uiPriority w:val="99"/>
    <w:locked/>
    <w:rsid w:val="00A35F67"/>
    <w:rPr>
      <w:b/>
      <w:bCs/>
      <w:sz w:val="25"/>
      <w:szCs w:val="25"/>
      <w:shd w:val="clear" w:color="auto" w:fill="FFFFFF"/>
    </w:rPr>
  </w:style>
  <w:style w:type="paragraph" w:customStyle="1" w:styleId="513">
    <w:name w:val="Заголовок №51"/>
    <w:basedOn w:val="a0"/>
    <w:link w:val="5a"/>
    <w:uiPriority w:val="99"/>
    <w:rsid w:val="00A35F67"/>
    <w:pPr>
      <w:shd w:val="clear" w:color="auto" w:fill="FFFFFF"/>
      <w:spacing w:after="300" w:line="470" w:lineRule="exact"/>
      <w:ind w:hanging="2100"/>
      <w:jc w:val="center"/>
      <w:outlineLvl w:val="4"/>
    </w:pPr>
    <w:rPr>
      <w:b/>
      <w:bCs/>
      <w:sz w:val="25"/>
      <w:szCs w:val="25"/>
      <w:lang w:val="ru-RU"/>
    </w:rPr>
  </w:style>
  <w:style w:type="character" w:customStyle="1" w:styleId="521">
    <w:name w:val="Заголовок №5 (2)_"/>
    <w:basedOn w:val="a1"/>
    <w:link w:val="5210"/>
    <w:uiPriority w:val="99"/>
    <w:locked/>
    <w:rsid w:val="00A35F67"/>
    <w:rPr>
      <w:sz w:val="25"/>
      <w:szCs w:val="25"/>
      <w:shd w:val="clear" w:color="auto" w:fill="FFFFFF"/>
    </w:rPr>
  </w:style>
  <w:style w:type="paragraph" w:customStyle="1" w:styleId="5210">
    <w:name w:val="Заголовок №5 (2)1"/>
    <w:basedOn w:val="a0"/>
    <w:link w:val="521"/>
    <w:uiPriority w:val="99"/>
    <w:rsid w:val="00A35F67"/>
    <w:pPr>
      <w:shd w:val="clear" w:color="auto" w:fill="FFFFFF"/>
      <w:spacing w:after="240" w:line="240" w:lineRule="atLeast"/>
      <w:outlineLvl w:val="4"/>
    </w:pPr>
    <w:rPr>
      <w:sz w:val="25"/>
      <w:szCs w:val="25"/>
      <w:lang w:val="ru-RU"/>
    </w:rPr>
  </w:style>
  <w:style w:type="character" w:customStyle="1" w:styleId="522">
    <w:name w:val="Заголовок №5 (2)"/>
    <w:basedOn w:val="521"/>
    <w:uiPriority w:val="99"/>
    <w:rsid w:val="00A35F67"/>
    <w:rPr>
      <w:sz w:val="25"/>
      <w:szCs w:val="25"/>
      <w:shd w:val="clear" w:color="auto" w:fill="FFFFFF"/>
    </w:rPr>
  </w:style>
  <w:style w:type="character" w:customStyle="1" w:styleId="531">
    <w:name w:val="Заголовок №53"/>
    <w:uiPriority w:val="99"/>
    <w:rsid w:val="00A35F67"/>
    <w:rPr>
      <w:rFonts w:ascii="Times New Roman" w:hAnsi="Times New Roman"/>
      <w:b/>
      <w:spacing w:val="0"/>
      <w:sz w:val="25"/>
    </w:rPr>
  </w:style>
  <w:style w:type="character" w:customStyle="1" w:styleId="320">
    <w:name w:val="Основной текст (3)20"/>
    <w:basedOn w:val="37"/>
    <w:uiPriority w:val="99"/>
    <w:rsid w:val="00A35F67"/>
    <w:rPr>
      <w:rFonts w:cs="Times New Roman"/>
      <w:spacing w:val="0"/>
      <w:sz w:val="21"/>
      <w:szCs w:val="21"/>
      <w:shd w:val="clear" w:color="auto" w:fill="FFFFFF"/>
    </w:rPr>
  </w:style>
  <w:style w:type="character" w:customStyle="1" w:styleId="32pt1">
    <w:name w:val="Основной текст (3) + Интервал 2 pt1"/>
    <w:basedOn w:val="37"/>
    <w:uiPriority w:val="99"/>
    <w:rsid w:val="00A35F67"/>
    <w:rPr>
      <w:rFonts w:cs="Times New Roman"/>
      <w:spacing w:val="40"/>
      <w:sz w:val="21"/>
      <w:szCs w:val="21"/>
      <w:shd w:val="clear" w:color="auto" w:fill="FFFFFF"/>
    </w:rPr>
  </w:style>
  <w:style w:type="character" w:customStyle="1" w:styleId="630">
    <w:name w:val="Основной текст (63)_"/>
    <w:basedOn w:val="a1"/>
    <w:link w:val="631"/>
    <w:uiPriority w:val="99"/>
    <w:locked/>
    <w:rsid w:val="00A35F67"/>
    <w:rPr>
      <w:noProof/>
      <w:sz w:val="9"/>
      <w:szCs w:val="9"/>
      <w:shd w:val="clear" w:color="auto" w:fill="FFFFFF"/>
    </w:rPr>
  </w:style>
  <w:style w:type="paragraph" w:customStyle="1" w:styleId="631">
    <w:name w:val="Основной текст (63)"/>
    <w:basedOn w:val="a0"/>
    <w:link w:val="630"/>
    <w:uiPriority w:val="99"/>
    <w:rsid w:val="00A35F67"/>
    <w:pPr>
      <w:shd w:val="clear" w:color="auto" w:fill="FFFFFF"/>
      <w:spacing w:line="240" w:lineRule="atLeast"/>
    </w:pPr>
    <w:rPr>
      <w:noProof/>
      <w:sz w:val="9"/>
      <w:szCs w:val="9"/>
      <w:lang w:val="ru-RU"/>
    </w:rPr>
  </w:style>
  <w:style w:type="character" w:customStyle="1" w:styleId="271">
    <w:name w:val="Подпись к таблице (2)7"/>
    <w:basedOn w:val="28"/>
    <w:uiPriority w:val="99"/>
    <w:rsid w:val="00A35F67"/>
    <w:rPr>
      <w:spacing w:val="0"/>
      <w:sz w:val="25"/>
      <w:szCs w:val="25"/>
      <w:shd w:val="clear" w:color="auto" w:fill="FFFFFF"/>
    </w:rPr>
  </w:style>
  <w:style w:type="character" w:customStyle="1" w:styleId="319">
    <w:name w:val="Основной текст (3)19"/>
    <w:basedOn w:val="37"/>
    <w:uiPriority w:val="99"/>
    <w:rsid w:val="00A35F67"/>
    <w:rPr>
      <w:rFonts w:cs="Times New Roman"/>
      <w:spacing w:val="0"/>
      <w:sz w:val="21"/>
      <w:szCs w:val="21"/>
      <w:shd w:val="clear" w:color="auto" w:fill="FFFFFF"/>
    </w:rPr>
  </w:style>
  <w:style w:type="character" w:customStyle="1" w:styleId="64">
    <w:name w:val="Основной текст (64)_"/>
    <w:basedOn w:val="a1"/>
    <w:link w:val="641"/>
    <w:uiPriority w:val="99"/>
    <w:locked/>
    <w:rsid w:val="00A35F67"/>
    <w:rPr>
      <w:b/>
      <w:bCs/>
      <w:sz w:val="23"/>
      <w:szCs w:val="23"/>
      <w:shd w:val="clear" w:color="auto" w:fill="FFFFFF"/>
    </w:rPr>
  </w:style>
  <w:style w:type="paragraph" w:customStyle="1" w:styleId="641">
    <w:name w:val="Основной текст (64)1"/>
    <w:basedOn w:val="a0"/>
    <w:link w:val="64"/>
    <w:uiPriority w:val="99"/>
    <w:rsid w:val="00A35F67"/>
    <w:pPr>
      <w:shd w:val="clear" w:color="auto" w:fill="FFFFFF"/>
      <w:spacing w:line="240" w:lineRule="atLeast"/>
    </w:pPr>
    <w:rPr>
      <w:b/>
      <w:bCs/>
      <w:sz w:val="23"/>
      <w:szCs w:val="23"/>
      <w:lang w:val="ru-RU"/>
    </w:rPr>
  </w:style>
  <w:style w:type="character" w:customStyle="1" w:styleId="160">
    <w:name w:val="Заголовок №1 (6)_"/>
    <w:basedOn w:val="a1"/>
    <w:link w:val="161"/>
    <w:uiPriority w:val="99"/>
    <w:locked/>
    <w:rsid w:val="00A35F67"/>
    <w:rPr>
      <w:sz w:val="25"/>
      <w:szCs w:val="25"/>
      <w:shd w:val="clear" w:color="auto" w:fill="FFFFFF"/>
    </w:rPr>
  </w:style>
  <w:style w:type="paragraph" w:customStyle="1" w:styleId="161">
    <w:name w:val="Заголовок №1 (6)1"/>
    <w:basedOn w:val="a0"/>
    <w:link w:val="160"/>
    <w:uiPriority w:val="99"/>
    <w:rsid w:val="00A35F67"/>
    <w:pPr>
      <w:shd w:val="clear" w:color="auto" w:fill="FFFFFF"/>
      <w:spacing w:after="60" w:line="240" w:lineRule="atLeast"/>
      <w:outlineLvl w:val="0"/>
    </w:pPr>
    <w:rPr>
      <w:sz w:val="25"/>
      <w:szCs w:val="25"/>
      <w:lang w:val="ru-RU"/>
    </w:rPr>
  </w:style>
  <w:style w:type="character" w:customStyle="1" w:styleId="161pt">
    <w:name w:val="Заголовок №1 (6) + Интервал 1 pt"/>
    <w:basedOn w:val="160"/>
    <w:uiPriority w:val="99"/>
    <w:rsid w:val="00A35F67"/>
    <w:rPr>
      <w:spacing w:val="20"/>
      <w:sz w:val="25"/>
      <w:szCs w:val="25"/>
      <w:shd w:val="clear" w:color="auto" w:fill="FFFFFF"/>
    </w:rPr>
  </w:style>
  <w:style w:type="character" w:customStyle="1" w:styleId="162">
    <w:name w:val="Заголовок №1 (6)"/>
    <w:basedOn w:val="160"/>
    <w:uiPriority w:val="99"/>
    <w:rsid w:val="00A35F67"/>
    <w:rPr>
      <w:sz w:val="25"/>
      <w:szCs w:val="25"/>
      <w:shd w:val="clear" w:color="auto" w:fill="FFFFFF"/>
    </w:rPr>
  </w:style>
  <w:style w:type="character" w:customStyle="1" w:styleId="261">
    <w:name w:val="Основной текст (26)_"/>
    <w:basedOn w:val="a1"/>
    <w:link w:val="2610"/>
    <w:uiPriority w:val="99"/>
    <w:locked/>
    <w:rsid w:val="00A35F67"/>
    <w:rPr>
      <w:b/>
      <w:bCs/>
      <w:i/>
      <w:iCs/>
      <w:shd w:val="clear" w:color="auto" w:fill="FFFFFF"/>
    </w:rPr>
  </w:style>
  <w:style w:type="paragraph" w:customStyle="1" w:styleId="2610">
    <w:name w:val="Основной текст (26)1"/>
    <w:basedOn w:val="a0"/>
    <w:link w:val="261"/>
    <w:uiPriority w:val="99"/>
    <w:rsid w:val="00A35F67"/>
    <w:pPr>
      <w:shd w:val="clear" w:color="auto" w:fill="FFFFFF"/>
      <w:spacing w:after="120" w:line="322" w:lineRule="exact"/>
      <w:ind w:hanging="880"/>
    </w:pPr>
    <w:rPr>
      <w:b/>
      <w:bCs/>
      <w:i/>
      <w:iCs/>
      <w:sz w:val="20"/>
      <w:szCs w:val="20"/>
      <w:lang w:val="ru-RU"/>
    </w:rPr>
  </w:style>
  <w:style w:type="character" w:customStyle="1" w:styleId="5220">
    <w:name w:val="Заголовок №5 (2)2"/>
    <w:basedOn w:val="521"/>
    <w:uiPriority w:val="99"/>
    <w:rsid w:val="00A35F67"/>
    <w:rPr>
      <w:spacing w:val="0"/>
      <w:sz w:val="25"/>
      <w:szCs w:val="25"/>
      <w:shd w:val="clear" w:color="auto" w:fill="FFFFFF"/>
    </w:rPr>
  </w:style>
  <w:style w:type="character" w:customStyle="1" w:styleId="262">
    <w:name w:val="Основной текст (26)"/>
    <w:basedOn w:val="261"/>
    <w:uiPriority w:val="99"/>
    <w:rsid w:val="00A35F67"/>
    <w:rPr>
      <w:b/>
      <w:bCs/>
      <w:i/>
      <w:iCs/>
      <w:noProof/>
      <w:shd w:val="clear" w:color="auto" w:fill="FFFFFF"/>
    </w:rPr>
  </w:style>
  <w:style w:type="character" w:customStyle="1" w:styleId="330">
    <w:name w:val="Заголовок №3 (3)_"/>
    <w:basedOn w:val="a1"/>
    <w:link w:val="332"/>
    <w:uiPriority w:val="99"/>
    <w:locked/>
    <w:rsid w:val="00A35F67"/>
    <w:rPr>
      <w:i/>
      <w:iCs/>
      <w:sz w:val="25"/>
      <w:szCs w:val="25"/>
      <w:shd w:val="clear" w:color="auto" w:fill="FFFFFF"/>
    </w:rPr>
  </w:style>
  <w:style w:type="paragraph" w:customStyle="1" w:styleId="332">
    <w:name w:val="Заголовок №3 (3)"/>
    <w:basedOn w:val="a0"/>
    <w:link w:val="330"/>
    <w:uiPriority w:val="99"/>
    <w:rsid w:val="00A35F67"/>
    <w:pPr>
      <w:shd w:val="clear" w:color="auto" w:fill="FFFFFF"/>
      <w:spacing w:after="300" w:line="240" w:lineRule="atLeast"/>
      <w:outlineLvl w:val="2"/>
    </w:pPr>
    <w:rPr>
      <w:i/>
      <w:iCs/>
      <w:sz w:val="25"/>
      <w:szCs w:val="25"/>
      <w:lang w:val="ru-RU"/>
    </w:rPr>
  </w:style>
  <w:style w:type="character" w:customStyle="1" w:styleId="335pt">
    <w:name w:val="Заголовок №3 (3) + Интервал 5 pt"/>
    <w:basedOn w:val="330"/>
    <w:uiPriority w:val="99"/>
    <w:rsid w:val="00A35F67"/>
    <w:rPr>
      <w:i/>
      <w:iCs/>
      <w:spacing w:val="110"/>
      <w:sz w:val="25"/>
      <w:szCs w:val="25"/>
      <w:shd w:val="clear" w:color="auto" w:fill="FFFFFF"/>
    </w:rPr>
  </w:style>
  <w:style w:type="character" w:customStyle="1" w:styleId="333">
    <w:name w:val="Заголовок №3 (3) + Не курсив"/>
    <w:basedOn w:val="330"/>
    <w:uiPriority w:val="99"/>
    <w:rsid w:val="00A35F67"/>
    <w:rPr>
      <w:i w:val="0"/>
      <w:iCs w:val="0"/>
      <w:sz w:val="25"/>
      <w:szCs w:val="25"/>
      <w:shd w:val="clear" w:color="auto" w:fill="FFFFFF"/>
    </w:rPr>
  </w:style>
  <w:style w:type="character" w:customStyle="1" w:styleId="101">
    <w:name w:val="Основной текст + Курсив10"/>
    <w:basedOn w:val="1a"/>
    <w:uiPriority w:val="99"/>
    <w:rsid w:val="00A35F67"/>
    <w:rPr>
      <w:rFonts w:ascii="Times New Roman" w:hAnsi="Times New Roman" w:cs="Times New Roman"/>
      <w:i/>
      <w:iCs/>
      <w:spacing w:val="0"/>
      <w:sz w:val="25"/>
      <w:szCs w:val="25"/>
      <w:shd w:val="clear" w:color="auto" w:fill="FFFFFF"/>
    </w:rPr>
  </w:style>
  <w:style w:type="character" w:customStyle="1" w:styleId="622">
    <w:name w:val="Основной текст (6)2"/>
    <w:basedOn w:val="61"/>
    <w:uiPriority w:val="99"/>
    <w:rsid w:val="00A35F67"/>
    <w:rPr>
      <w:rFonts w:cs="Times New Roman"/>
      <w:i/>
      <w:iCs/>
      <w:sz w:val="25"/>
      <w:szCs w:val="25"/>
      <w:shd w:val="clear" w:color="auto" w:fill="FFFFFF"/>
    </w:rPr>
  </w:style>
  <w:style w:type="character" w:customStyle="1" w:styleId="614">
    <w:name w:val="Основной текст (6) + Не курсив1"/>
    <w:basedOn w:val="61"/>
    <w:uiPriority w:val="99"/>
    <w:rsid w:val="00A35F67"/>
    <w:rPr>
      <w:rFonts w:cs="Times New Roman"/>
      <w:i w:val="0"/>
      <w:iCs w:val="0"/>
      <w:sz w:val="25"/>
      <w:szCs w:val="25"/>
      <w:shd w:val="clear" w:color="auto" w:fill="FFFFFF"/>
    </w:rPr>
  </w:style>
  <w:style w:type="character" w:customStyle="1" w:styleId="2a">
    <w:name w:val="Оглавление 2 Знак"/>
    <w:basedOn w:val="a1"/>
    <w:link w:val="2b"/>
    <w:uiPriority w:val="99"/>
    <w:locked/>
    <w:rsid w:val="00A35F67"/>
    <w:rPr>
      <w:sz w:val="25"/>
      <w:szCs w:val="25"/>
      <w:shd w:val="clear" w:color="auto" w:fill="FFFFFF"/>
    </w:rPr>
  </w:style>
  <w:style w:type="paragraph" w:styleId="2b">
    <w:name w:val="toc 2"/>
    <w:basedOn w:val="a0"/>
    <w:next w:val="a0"/>
    <w:link w:val="2a"/>
    <w:uiPriority w:val="99"/>
    <w:rsid w:val="00A35F67"/>
    <w:pPr>
      <w:shd w:val="clear" w:color="auto" w:fill="FFFFFF"/>
      <w:spacing w:before="300" w:after="300" w:line="240" w:lineRule="atLeast"/>
    </w:pPr>
    <w:rPr>
      <w:sz w:val="25"/>
      <w:szCs w:val="25"/>
      <w:lang w:val="ru-RU"/>
    </w:rPr>
  </w:style>
  <w:style w:type="character" w:customStyle="1" w:styleId="116">
    <w:name w:val="Основной текст (11)6"/>
    <w:basedOn w:val="110"/>
    <w:uiPriority w:val="99"/>
    <w:rsid w:val="00A35F67"/>
    <w:rPr>
      <w:i/>
      <w:iCs/>
      <w:noProof/>
      <w:spacing w:val="0"/>
      <w:sz w:val="25"/>
      <w:szCs w:val="25"/>
      <w:shd w:val="clear" w:color="auto" w:fill="FFFFFF"/>
    </w:rPr>
  </w:style>
  <w:style w:type="character" w:customStyle="1" w:styleId="CenturyGothic">
    <w:name w:val="Основной текст + Century Gothic"/>
    <w:aliases w:val="7 pt1,Курсив21,6,5 pt"/>
    <w:basedOn w:val="1a"/>
    <w:rsid w:val="00A35F67"/>
    <w:rPr>
      <w:rFonts w:ascii="Century Gothic" w:hAnsi="Century Gothic" w:cs="Century Gothic"/>
      <w:i/>
      <w:iCs/>
      <w:noProof/>
      <w:spacing w:val="0"/>
      <w:sz w:val="14"/>
      <w:szCs w:val="14"/>
      <w:shd w:val="clear" w:color="auto" w:fill="FFFFFF"/>
    </w:rPr>
  </w:style>
  <w:style w:type="character" w:customStyle="1" w:styleId="1c">
    <w:name w:val="Оглавление1"/>
    <w:basedOn w:val="2a"/>
    <w:uiPriority w:val="99"/>
    <w:rsid w:val="00A35F67"/>
    <w:rPr>
      <w:sz w:val="25"/>
      <w:szCs w:val="25"/>
      <w:shd w:val="clear" w:color="auto" w:fill="FFFFFF"/>
    </w:rPr>
  </w:style>
  <w:style w:type="character" w:customStyle="1" w:styleId="afff1">
    <w:name w:val="Оглавление + Курсив"/>
    <w:basedOn w:val="2a"/>
    <w:uiPriority w:val="99"/>
    <w:rsid w:val="00A35F67"/>
    <w:rPr>
      <w:i/>
      <w:iCs/>
      <w:sz w:val="25"/>
      <w:szCs w:val="25"/>
      <w:shd w:val="clear" w:color="auto" w:fill="FFFFFF"/>
    </w:rPr>
  </w:style>
  <w:style w:type="character" w:customStyle="1" w:styleId="39">
    <w:name w:val="Основной текст + Курсив3"/>
    <w:basedOn w:val="1a"/>
    <w:uiPriority w:val="99"/>
    <w:rsid w:val="00A35F67"/>
    <w:rPr>
      <w:rFonts w:ascii="Times New Roman" w:hAnsi="Times New Roman" w:cs="Times New Roman"/>
      <w:i/>
      <w:iCs/>
      <w:spacing w:val="0"/>
      <w:sz w:val="25"/>
      <w:szCs w:val="25"/>
      <w:shd w:val="clear" w:color="auto" w:fill="FFFFFF"/>
    </w:rPr>
  </w:style>
  <w:style w:type="character" w:customStyle="1" w:styleId="269">
    <w:name w:val="Основной текст (26)9"/>
    <w:basedOn w:val="261"/>
    <w:uiPriority w:val="99"/>
    <w:rsid w:val="00A35F67"/>
    <w:rPr>
      <w:b/>
      <w:bCs/>
      <w:i/>
      <w:iCs/>
      <w:spacing w:val="0"/>
      <w:shd w:val="clear" w:color="auto" w:fill="FFFFFF"/>
    </w:rPr>
  </w:style>
  <w:style w:type="character" w:customStyle="1" w:styleId="310pt">
    <w:name w:val="Основной текст (3) + 10 pt"/>
    <w:aliases w:val="Полужирный18,Курсив18"/>
    <w:basedOn w:val="37"/>
    <w:uiPriority w:val="99"/>
    <w:rsid w:val="00A35F67"/>
    <w:rPr>
      <w:rFonts w:cs="Times New Roman"/>
      <w:b/>
      <w:bCs/>
      <w:i/>
      <w:iCs/>
      <w:noProof/>
      <w:spacing w:val="0"/>
      <w:sz w:val="20"/>
      <w:szCs w:val="20"/>
      <w:shd w:val="clear" w:color="auto" w:fill="FFFFFF"/>
    </w:rPr>
  </w:style>
  <w:style w:type="character" w:customStyle="1" w:styleId="310pt5">
    <w:name w:val="Основной текст (3) + 10 pt5"/>
    <w:aliases w:val="Полужирный17,Курсив17"/>
    <w:basedOn w:val="37"/>
    <w:uiPriority w:val="99"/>
    <w:rsid w:val="00A35F67"/>
    <w:rPr>
      <w:rFonts w:cs="Times New Roman"/>
      <w:b/>
      <w:bCs/>
      <w:i/>
      <w:iCs/>
      <w:spacing w:val="0"/>
      <w:sz w:val="20"/>
      <w:szCs w:val="20"/>
      <w:u w:val="single"/>
      <w:shd w:val="clear" w:color="auto" w:fill="FFFFFF"/>
    </w:rPr>
  </w:style>
  <w:style w:type="character" w:customStyle="1" w:styleId="318">
    <w:name w:val="Основной текст (3)18"/>
    <w:basedOn w:val="37"/>
    <w:uiPriority w:val="99"/>
    <w:rsid w:val="00A35F67"/>
    <w:rPr>
      <w:rFonts w:cs="Times New Roman"/>
      <w:spacing w:val="0"/>
      <w:sz w:val="21"/>
      <w:szCs w:val="21"/>
      <w:u w:val="single"/>
      <w:shd w:val="clear" w:color="auto" w:fill="FFFFFF"/>
    </w:rPr>
  </w:style>
  <w:style w:type="character" w:customStyle="1" w:styleId="317">
    <w:name w:val="Основной текст (3)17"/>
    <w:basedOn w:val="37"/>
    <w:uiPriority w:val="99"/>
    <w:rsid w:val="00A35F67"/>
    <w:rPr>
      <w:rFonts w:cs="Times New Roman"/>
      <w:spacing w:val="0"/>
      <w:sz w:val="21"/>
      <w:szCs w:val="21"/>
      <w:shd w:val="clear" w:color="auto" w:fill="FFFFFF"/>
    </w:rPr>
  </w:style>
  <w:style w:type="character" w:customStyle="1" w:styleId="26100">
    <w:name w:val="Основной текст (26) + 10"/>
    <w:aliases w:val="5 pt34,Не курсив10"/>
    <w:basedOn w:val="261"/>
    <w:uiPriority w:val="99"/>
    <w:rsid w:val="00A35F67"/>
    <w:rPr>
      <w:b/>
      <w:bCs/>
      <w:i w:val="0"/>
      <w:iCs w:val="0"/>
      <w:spacing w:val="0"/>
      <w:sz w:val="21"/>
      <w:szCs w:val="21"/>
      <w:shd w:val="clear" w:color="auto" w:fill="FFFFFF"/>
    </w:rPr>
  </w:style>
  <w:style w:type="character" w:customStyle="1" w:styleId="268">
    <w:name w:val="Основной текст (26)8"/>
    <w:basedOn w:val="261"/>
    <w:uiPriority w:val="99"/>
    <w:rsid w:val="00A35F67"/>
    <w:rPr>
      <w:b/>
      <w:bCs/>
      <w:i/>
      <w:iCs/>
      <w:spacing w:val="0"/>
      <w:shd w:val="clear" w:color="auto" w:fill="FFFFFF"/>
    </w:rPr>
  </w:style>
  <w:style w:type="character" w:customStyle="1" w:styleId="263">
    <w:name w:val="Подпись к таблице (2)6"/>
    <w:basedOn w:val="28"/>
    <w:uiPriority w:val="99"/>
    <w:rsid w:val="00A35F67"/>
    <w:rPr>
      <w:spacing w:val="0"/>
      <w:sz w:val="25"/>
      <w:szCs w:val="25"/>
      <w:shd w:val="clear" w:color="auto" w:fill="FFFFFF"/>
    </w:rPr>
  </w:style>
  <w:style w:type="character" w:customStyle="1" w:styleId="251">
    <w:name w:val="Подпись к таблице (2)5"/>
    <w:basedOn w:val="28"/>
    <w:uiPriority w:val="99"/>
    <w:rsid w:val="00A35F67"/>
    <w:rPr>
      <w:spacing w:val="0"/>
      <w:sz w:val="25"/>
      <w:szCs w:val="25"/>
      <w:u w:val="single"/>
      <w:shd w:val="clear" w:color="auto" w:fill="FFFFFF"/>
    </w:rPr>
  </w:style>
  <w:style w:type="character" w:customStyle="1" w:styleId="316">
    <w:name w:val="Основной текст (3)16"/>
    <w:basedOn w:val="37"/>
    <w:uiPriority w:val="99"/>
    <w:rsid w:val="00A35F67"/>
    <w:rPr>
      <w:rFonts w:cs="Times New Roman"/>
      <w:spacing w:val="0"/>
      <w:sz w:val="21"/>
      <w:szCs w:val="21"/>
      <w:shd w:val="clear" w:color="auto" w:fill="FFFFFF"/>
    </w:rPr>
  </w:style>
  <w:style w:type="character" w:customStyle="1" w:styleId="314">
    <w:name w:val="Основной текст (3) + 14"/>
    <w:aliases w:val="5 pt33,Курсив16"/>
    <w:basedOn w:val="37"/>
    <w:uiPriority w:val="99"/>
    <w:rsid w:val="00A35F67"/>
    <w:rPr>
      <w:rFonts w:cs="Times New Roman"/>
      <w:i/>
      <w:iCs/>
      <w:noProof/>
      <w:spacing w:val="0"/>
      <w:sz w:val="29"/>
      <w:szCs w:val="29"/>
      <w:shd w:val="clear" w:color="auto" w:fill="FFFFFF"/>
    </w:rPr>
  </w:style>
  <w:style w:type="character" w:customStyle="1" w:styleId="200">
    <w:name w:val="Основной текст (20)_"/>
    <w:basedOn w:val="a1"/>
    <w:link w:val="201"/>
    <w:uiPriority w:val="99"/>
    <w:locked/>
    <w:rsid w:val="00A35F67"/>
    <w:rPr>
      <w:b/>
      <w:bCs/>
      <w:sz w:val="24"/>
      <w:szCs w:val="24"/>
      <w:shd w:val="clear" w:color="auto" w:fill="FFFFFF"/>
    </w:rPr>
  </w:style>
  <w:style w:type="paragraph" w:customStyle="1" w:styleId="201">
    <w:name w:val="Основной текст (20)1"/>
    <w:basedOn w:val="a0"/>
    <w:link w:val="200"/>
    <w:uiPriority w:val="99"/>
    <w:rsid w:val="00A35F67"/>
    <w:pPr>
      <w:shd w:val="clear" w:color="auto" w:fill="FFFFFF"/>
      <w:spacing w:line="240" w:lineRule="atLeast"/>
      <w:jc w:val="both"/>
    </w:pPr>
    <w:rPr>
      <w:b/>
      <w:bCs/>
      <w:lang w:val="ru-RU"/>
    </w:rPr>
  </w:style>
  <w:style w:type="character" w:customStyle="1" w:styleId="2016">
    <w:name w:val="Основной текст (20)16"/>
    <w:basedOn w:val="200"/>
    <w:uiPriority w:val="99"/>
    <w:rsid w:val="00A35F67"/>
    <w:rPr>
      <w:b/>
      <w:bCs/>
      <w:sz w:val="24"/>
      <w:szCs w:val="24"/>
      <w:shd w:val="clear" w:color="auto" w:fill="FFFFFF"/>
    </w:rPr>
  </w:style>
  <w:style w:type="character" w:customStyle="1" w:styleId="261pt">
    <w:name w:val="Основной текст (26) + Интервал 1 pt"/>
    <w:basedOn w:val="261"/>
    <w:uiPriority w:val="99"/>
    <w:rsid w:val="00A35F67"/>
    <w:rPr>
      <w:b/>
      <w:bCs/>
      <w:i/>
      <w:iCs/>
      <w:spacing w:val="30"/>
      <w:shd w:val="clear" w:color="auto" w:fill="FFFFFF"/>
    </w:rPr>
  </w:style>
  <w:style w:type="character" w:customStyle="1" w:styleId="26122">
    <w:name w:val="Основной текст (26) + 122"/>
    <w:aliases w:val="5 pt30,Не полужирный8,Не курсив8"/>
    <w:basedOn w:val="261"/>
    <w:uiPriority w:val="99"/>
    <w:rsid w:val="00A35F67"/>
    <w:rPr>
      <w:b w:val="0"/>
      <w:bCs w:val="0"/>
      <w:i w:val="0"/>
      <w:iCs w:val="0"/>
      <w:spacing w:val="0"/>
      <w:sz w:val="25"/>
      <w:szCs w:val="25"/>
      <w:shd w:val="clear" w:color="auto" w:fill="FFFFFF"/>
    </w:rPr>
  </w:style>
  <w:style w:type="paragraph" w:customStyle="1" w:styleId="Dissert">
    <w:name w:val="Dissert"/>
    <w:basedOn w:val="a0"/>
    <w:rsid w:val="00A35F67"/>
    <w:pPr>
      <w:widowControl w:val="0"/>
      <w:autoSpaceDE w:val="0"/>
      <w:autoSpaceDN w:val="0"/>
      <w:spacing w:line="480" w:lineRule="exact"/>
      <w:ind w:firstLine="567"/>
      <w:jc w:val="both"/>
    </w:pPr>
    <w:rPr>
      <w:rFonts w:ascii="TimesET" w:hAnsi="TimesET" w:cs="TimesET"/>
      <w:sz w:val="27"/>
      <w:szCs w:val="27"/>
    </w:rPr>
  </w:style>
  <w:style w:type="character" w:customStyle="1" w:styleId="afff2">
    <w:name w:val="Основной текст_"/>
    <w:basedOn w:val="a1"/>
    <w:link w:val="65"/>
    <w:rsid w:val="00A35F67"/>
    <w:rPr>
      <w:rFonts w:eastAsia="Calibri" w:cs="Calibri"/>
      <w:sz w:val="19"/>
      <w:szCs w:val="19"/>
      <w:shd w:val="clear" w:color="auto" w:fill="FFFFFF"/>
    </w:rPr>
  </w:style>
  <w:style w:type="paragraph" w:customStyle="1" w:styleId="65">
    <w:name w:val="Основной текст6"/>
    <w:basedOn w:val="a0"/>
    <w:link w:val="afff2"/>
    <w:rsid w:val="00A35F67"/>
    <w:pPr>
      <w:shd w:val="clear" w:color="auto" w:fill="FFFFFF"/>
      <w:spacing w:line="0" w:lineRule="atLeast"/>
    </w:pPr>
    <w:rPr>
      <w:rFonts w:eastAsia="Calibri" w:cs="Calibri"/>
      <w:sz w:val="19"/>
      <w:szCs w:val="19"/>
      <w:lang w:val="ru-RU"/>
    </w:rPr>
  </w:style>
  <w:style w:type="character" w:customStyle="1" w:styleId="66">
    <w:name w:val="Основной текст (6) + Не полужирный"/>
    <w:basedOn w:val="61"/>
    <w:rsid w:val="00A35F67"/>
    <w:rPr>
      <w:rFonts w:ascii="Calibri" w:eastAsia="Calibri" w:hAnsi="Calibri" w:cs="Calibri"/>
      <w:b/>
      <w:bCs/>
      <w:sz w:val="19"/>
      <w:szCs w:val="19"/>
      <w:shd w:val="clear" w:color="auto" w:fill="FFFFFF"/>
    </w:rPr>
  </w:style>
  <w:style w:type="character" w:customStyle="1" w:styleId="afff3">
    <w:name w:val="Основной текст + Полужирный"/>
    <w:basedOn w:val="afff2"/>
    <w:rsid w:val="00A35F67"/>
    <w:rPr>
      <w:rFonts w:eastAsia="Calibri" w:cs="Calibri"/>
      <w:b/>
      <w:bCs/>
      <w:sz w:val="19"/>
      <w:szCs w:val="19"/>
      <w:shd w:val="clear" w:color="auto" w:fill="FFFFFF"/>
    </w:rPr>
  </w:style>
  <w:style w:type="paragraph" w:customStyle="1" w:styleId="67">
    <w:name w:val="Основной текст (6)"/>
    <w:basedOn w:val="a0"/>
    <w:rsid w:val="00A35F67"/>
    <w:pPr>
      <w:shd w:val="clear" w:color="auto" w:fill="FFFFFF"/>
      <w:spacing w:line="0" w:lineRule="atLeast"/>
      <w:jc w:val="center"/>
    </w:pPr>
    <w:rPr>
      <w:rFonts w:ascii="Calibri" w:eastAsia="Calibri" w:hAnsi="Calibri" w:cs="Calibri"/>
      <w:sz w:val="19"/>
      <w:szCs w:val="19"/>
      <w:lang w:eastAsia="en-US"/>
    </w:rPr>
  </w:style>
  <w:style w:type="character" w:customStyle="1" w:styleId="afff4">
    <w:name w:val="Основной текст + Курсив"/>
    <w:basedOn w:val="afff2"/>
    <w:rsid w:val="00A35F67"/>
    <w:rPr>
      <w:rFonts w:eastAsia="Calibri" w:cs="Calibri"/>
      <w:b w:val="0"/>
      <w:bCs w:val="0"/>
      <w:i/>
      <w:iCs/>
      <w:smallCaps w:val="0"/>
      <w:strike w:val="0"/>
      <w:spacing w:val="0"/>
      <w:sz w:val="19"/>
      <w:szCs w:val="19"/>
      <w:shd w:val="clear" w:color="auto" w:fill="FFFFFF"/>
    </w:rPr>
  </w:style>
  <w:style w:type="character" w:customStyle="1" w:styleId="37pt">
    <w:name w:val="Основной текст (3) + 7 pt"/>
    <w:basedOn w:val="a1"/>
    <w:rsid w:val="00A35F67"/>
    <w:rPr>
      <w:rFonts w:ascii="Calibri" w:eastAsia="Calibri" w:hAnsi="Calibri" w:cs="Calibri"/>
      <w:b w:val="0"/>
      <w:bCs w:val="0"/>
      <w:i w:val="0"/>
      <w:iCs w:val="0"/>
      <w:smallCaps w:val="0"/>
      <w:strike w:val="0"/>
      <w:spacing w:val="0"/>
      <w:sz w:val="14"/>
      <w:szCs w:val="14"/>
    </w:rPr>
  </w:style>
  <w:style w:type="character" w:customStyle="1" w:styleId="3a">
    <w:name w:val="Основной текст (3) + Не курсив"/>
    <w:basedOn w:val="a1"/>
    <w:rsid w:val="00A35F67"/>
    <w:rPr>
      <w:rFonts w:ascii="Calibri" w:eastAsia="Calibri" w:hAnsi="Calibri" w:cs="Calibri"/>
      <w:b w:val="0"/>
      <w:bCs w:val="0"/>
      <w:i/>
      <w:iCs/>
      <w:smallCaps w:val="0"/>
      <w:strike w:val="0"/>
      <w:spacing w:val="0"/>
      <w:sz w:val="19"/>
      <w:szCs w:val="19"/>
    </w:rPr>
  </w:style>
  <w:style w:type="character" w:customStyle="1" w:styleId="92">
    <w:name w:val="Основной текст (9)_"/>
    <w:basedOn w:val="a1"/>
    <w:link w:val="93"/>
    <w:rsid w:val="00A35F67"/>
    <w:rPr>
      <w:rFonts w:eastAsia="Calibri" w:cs="Calibri"/>
      <w:sz w:val="19"/>
      <w:szCs w:val="19"/>
      <w:shd w:val="clear" w:color="auto" w:fill="FFFFFF"/>
    </w:rPr>
  </w:style>
  <w:style w:type="paragraph" w:customStyle="1" w:styleId="93">
    <w:name w:val="Основной текст (9)"/>
    <w:basedOn w:val="a0"/>
    <w:link w:val="92"/>
    <w:rsid w:val="00A35F67"/>
    <w:pPr>
      <w:shd w:val="clear" w:color="auto" w:fill="FFFFFF"/>
      <w:spacing w:line="202" w:lineRule="exact"/>
      <w:jc w:val="center"/>
    </w:pPr>
    <w:rPr>
      <w:rFonts w:eastAsia="Calibri" w:cs="Calibri"/>
      <w:sz w:val="19"/>
      <w:szCs w:val="19"/>
      <w:lang w:val="ru-RU"/>
    </w:rPr>
  </w:style>
  <w:style w:type="character" w:customStyle="1" w:styleId="3b">
    <w:name w:val="Основной текст (3)"/>
    <w:basedOn w:val="a1"/>
    <w:rsid w:val="00A35F67"/>
    <w:rPr>
      <w:rFonts w:ascii="Calibri" w:eastAsia="Calibri" w:hAnsi="Calibri" w:cs="Calibri"/>
      <w:b w:val="0"/>
      <w:bCs w:val="0"/>
      <w:i w:val="0"/>
      <w:iCs w:val="0"/>
      <w:smallCaps w:val="0"/>
      <w:strike w:val="0"/>
      <w:spacing w:val="0"/>
      <w:sz w:val="19"/>
      <w:szCs w:val="19"/>
    </w:rPr>
  </w:style>
  <w:style w:type="table" w:customStyle="1" w:styleId="1d">
    <w:name w:val="Стиль1"/>
    <w:basedOn w:val="2c"/>
    <w:uiPriority w:val="99"/>
    <w:qFormat/>
    <w:rsid w:val="00A35F67"/>
    <w:pPr>
      <w:widowControl w:val="0"/>
      <w:autoSpaceDE w:val="0"/>
      <w:autoSpaceDN w:val="0"/>
      <w:adjustRightInd w:val="0"/>
      <w:spacing w:line="240" w:lineRule="auto"/>
    </w:p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auto"/>
      <w:vAlign w:val="center"/>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2c">
    <w:name w:val="Table Classic 2"/>
    <w:basedOn w:val="a2"/>
    <w:uiPriority w:val="99"/>
    <w:unhideWhenUsed/>
    <w:rsid w:val="00A35F67"/>
    <w:pPr>
      <w:spacing w:line="360" w:lineRule="auto"/>
      <w:ind w:firstLine="567"/>
      <w:jc w:val="both"/>
    </w:pPr>
    <w:rPr>
      <w:rFonts w:ascii="Calibri" w:eastAsia="Calibri" w:hAnsi="Calibri"/>
      <w:sz w:val="22"/>
      <w:szCs w:val="22"/>
      <w:lang w:eastAsia="en-US"/>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2d">
    <w:name w:val="Стиль2"/>
    <w:basedOn w:val="a2"/>
    <w:uiPriority w:val="99"/>
    <w:qFormat/>
    <w:rsid w:val="00A35F67"/>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afff5">
    <w:name w:val="Практика"/>
    <w:basedOn w:val="a2"/>
    <w:uiPriority w:val="99"/>
    <w:qFormat/>
    <w:rsid w:val="00A35F67"/>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character" w:customStyle="1" w:styleId="8pt">
    <w:name w:val="Основной текст + 8 pt"/>
    <w:basedOn w:val="afff2"/>
    <w:rsid w:val="00A35F67"/>
    <w:rPr>
      <w:rFonts w:eastAsia="Calibri" w:cs="Calibri"/>
      <w:b w:val="0"/>
      <w:bCs w:val="0"/>
      <w:i w:val="0"/>
      <w:iCs w:val="0"/>
      <w:smallCaps w:val="0"/>
      <w:strike w:val="0"/>
      <w:spacing w:val="0"/>
      <w:sz w:val="16"/>
      <w:szCs w:val="16"/>
      <w:shd w:val="clear" w:color="auto" w:fill="FFFFFF"/>
    </w:rPr>
  </w:style>
  <w:style w:type="character" w:customStyle="1" w:styleId="9pt40">
    <w:name w:val="Основной текст + 9 pt;Масштаб 40%"/>
    <w:basedOn w:val="afff2"/>
    <w:rsid w:val="00A35F67"/>
    <w:rPr>
      <w:rFonts w:eastAsia="Calibri" w:cs="Calibri"/>
      <w:b w:val="0"/>
      <w:bCs w:val="0"/>
      <w:i w:val="0"/>
      <w:iCs w:val="0"/>
      <w:smallCaps w:val="0"/>
      <w:strike w:val="0"/>
      <w:spacing w:val="0"/>
      <w:w w:val="40"/>
      <w:sz w:val="18"/>
      <w:szCs w:val="18"/>
      <w:shd w:val="clear" w:color="auto" w:fill="FFFFFF"/>
    </w:rPr>
  </w:style>
  <w:style w:type="character" w:customStyle="1" w:styleId="4Calibri95pt0pt">
    <w:name w:val="Основной текст (4) + Calibri;9;5 pt;Полужирный;Интервал 0 pt"/>
    <w:basedOn w:val="a1"/>
    <w:rsid w:val="00A35F67"/>
    <w:rPr>
      <w:rFonts w:ascii="Calibri" w:eastAsia="Calibri" w:hAnsi="Calibri" w:cs="Calibri"/>
      <w:b/>
      <w:bCs/>
      <w:i w:val="0"/>
      <w:iCs w:val="0"/>
      <w:smallCaps w:val="0"/>
      <w:strike w:val="0"/>
      <w:spacing w:val="0"/>
      <w:sz w:val="19"/>
      <w:szCs w:val="19"/>
      <w:shd w:val="clear" w:color="auto" w:fill="FFFFFF"/>
    </w:rPr>
  </w:style>
  <w:style w:type="character" w:customStyle="1" w:styleId="94">
    <w:name w:val="Основной текст (9) + Полужирный;Не курсив"/>
    <w:basedOn w:val="92"/>
    <w:rsid w:val="00A35F67"/>
    <w:rPr>
      <w:rFonts w:eastAsia="Calibri" w:cs="Calibri"/>
      <w:b/>
      <w:bCs/>
      <w:i/>
      <w:iCs/>
      <w:smallCaps w:val="0"/>
      <w:strike w:val="0"/>
      <w:spacing w:val="0"/>
      <w:sz w:val="19"/>
      <w:szCs w:val="19"/>
      <w:shd w:val="clear" w:color="auto" w:fill="FFFFFF"/>
    </w:rPr>
  </w:style>
  <w:style w:type="character" w:customStyle="1" w:styleId="afff6">
    <w:name w:val="Колонтитул_"/>
    <w:basedOn w:val="a1"/>
    <w:link w:val="afff7"/>
    <w:rsid w:val="00A35F67"/>
    <w:rPr>
      <w:shd w:val="clear" w:color="auto" w:fill="FFFFFF"/>
    </w:rPr>
  </w:style>
  <w:style w:type="paragraph" w:customStyle="1" w:styleId="afff7">
    <w:name w:val="Колонтитул"/>
    <w:basedOn w:val="a0"/>
    <w:link w:val="afff6"/>
    <w:rsid w:val="00A35F67"/>
    <w:pPr>
      <w:shd w:val="clear" w:color="auto" w:fill="FFFFFF"/>
    </w:pPr>
    <w:rPr>
      <w:sz w:val="20"/>
      <w:szCs w:val="20"/>
      <w:lang w:val="ru-RU"/>
    </w:rPr>
  </w:style>
  <w:style w:type="character" w:customStyle="1" w:styleId="105pt">
    <w:name w:val="Колонтитул + 10;5 pt;Курсив"/>
    <w:basedOn w:val="afff6"/>
    <w:rsid w:val="00A35F67"/>
    <w:rPr>
      <w:i/>
      <w:iCs/>
      <w:spacing w:val="0"/>
      <w:sz w:val="21"/>
      <w:szCs w:val="21"/>
      <w:shd w:val="clear" w:color="auto" w:fill="FFFFFF"/>
    </w:rPr>
  </w:style>
  <w:style w:type="character" w:customStyle="1" w:styleId="105pt0">
    <w:name w:val="Колонтитул + 10;5 pt"/>
    <w:basedOn w:val="afff6"/>
    <w:rsid w:val="00A35F67"/>
    <w:rPr>
      <w:spacing w:val="0"/>
      <w:sz w:val="21"/>
      <w:szCs w:val="21"/>
      <w:shd w:val="clear" w:color="auto" w:fill="FFFFFF"/>
    </w:rPr>
  </w:style>
  <w:style w:type="character" w:customStyle="1" w:styleId="Calibri95pt1pt">
    <w:name w:val="Колонтитул + Calibri;9;5 pt;Малые прописные;Интервал 1 pt"/>
    <w:basedOn w:val="afff6"/>
    <w:rsid w:val="00A35F67"/>
    <w:rPr>
      <w:rFonts w:ascii="Calibri" w:eastAsia="Calibri" w:hAnsi="Calibri" w:cs="Calibri"/>
      <w:smallCaps/>
      <w:spacing w:val="20"/>
      <w:sz w:val="19"/>
      <w:szCs w:val="19"/>
      <w:shd w:val="clear" w:color="auto" w:fill="FFFFFF"/>
    </w:rPr>
  </w:style>
  <w:style w:type="character" w:customStyle="1" w:styleId="3c">
    <w:name w:val="Основной текст3"/>
    <w:basedOn w:val="afff2"/>
    <w:rsid w:val="00A35F67"/>
    <w:rPr>
      <w:rFonts w:eastAsia="Calibri" w:cs="Calibri"/>
      <w:b w:val="0"/>
      <w:bCs w:val="0"/>
      <w:i w:val="0"/>
      <w:iCs w:val="0"/>
      <w:smallCaps w:val="0"/>
      <w:strike w:val="0"/>
      <w:spacing w:val="0"/>
      <w:sz w:val="19"/>
      <w:szCs w:val="19"/>
      <w:u w:val="single"/>
      <w:shd w:val="clear" w:color="auto" w:fill="FFFFFF"/>
    </w:rPr>
  </w:style>
  <w:style w:type="character" w:customStyle="1" w:styleId="1pt">
    <w:name w:val="Основной текст + Интервал 1 pt"/>
    <w:basedOn w:val="afff2"/>
    <w:rsid w:val="00A35F67"/>
    <w:rPr>
      <w:rFonts w:eastAsia="Calibri" w:cs="Calibri"/>
      <w:b w:val="0"/>
      <w:bCs w:val="0"/>
      <w:i w:val="0"/>
      <w:iCs w:val="0"/>
      <w:smallCaps w:val="0"/>
      <w:strike w:val="0"/>
      <w:spacing w:val="20"/>
      <w:sz w:val="19"/>
      <w:szCs w:val="19"/>
      <w:shd w:val="clear" w:color="auto" w:fill="FFFFFF"/>
    </w:rPr>
  </w:style>
  <w:style w:type="character" w:customStyle="1" w:styleId="41">
    <w:name w:val="Основной текст4"/>
    <w:basedOn w:val="afff2"/>
    <w:rsid w:val="00A35F67"/>
    <w:rPr>
      <w:rFonts w:eastAsia="Calibri" w:cs="Calibri"/>
      <w:b w:val="0"/>
      <w:bCs w:val="0"/>
      <w:i w:val="0"/>
      <w:iCs w:val="0"/>
      <w:smallCaps w:val="0"/>
      <w:strike w:val="0"/>
      <w:spacing w:val="0"/>
      <w:sz w:val="19"/>
      <w:szCs w:val="19"/>
      <w:u w:val="single"/>
      <w:shd w:val="clear" w:color="auto" w:fill="FFFFFF"/>
    </w:rPr>
  </w:style>
  <w:style w:type="character" w:customStyle="1" w:styleId="7-1pt">
    <w:name w:val="Заголовок №7 + Не полужирный;Интервал -1 pt"/>
    <w:basedOn w:val="a1"/>
    <w:rsid w:val="00A35F67"/>
    <w:rPr>
      <w:rFonts w:eastAsia="Times New Roman"/>
      <w:b/>
      <w:bCs/>
      <w:i w:val="0"/>
      <w:iCs w:val="0"/>
      <w:smallCaps w:val="0"/>
      <w:strike w:val="0"/>
      <w:spacing w:val="-20"/>
      <w:sz w:val="20"/>
      <w:szCs w:val="20"/>
      <w:shd w:val="clear" w:color="auto" w:fill="FFFFFF"/>
    </w:rPr>
  </w:style>
  <w:style w:type="character" w:customStyle="1" w:styleId="2e">
    <w:name w:val="Основной текст + Полужирный2"/>
    <w:basedOn w:val="afff2"/>
    <w:rsid w:val="00A35F67"/>
    <w:rPr>
      <w:rFonts w:eastAsia="Calibri" w:cs="Calibri"/>
      <w:b/>
      <w:bCs/>
      <w:i w:val="0"/>
      <w:iCs w:val="0"/>
      <w:smallCaps w:val="0"/>
      <w:strike w:val="0"/>
      <w:spacing w:val="0"/>
      <w:sz w:val="19"/>
      <w:szCs w:val="19"/>
      <w:shd w:val="clear" w:color="auto" w:fill="FFFFFF"/>
    </w:rPr>
  </w:style>
  <w:style w:type="character" w:customStyle="1" w:styleId="163">
    <w:name w:val="Основной текст (16)_"/>
    <w:basedOn w:val="a1"/>
    <w:link w:val="164"/>
    <w:rsid w:val="00A35F67"/>
    <w:rPr>
      <w:rFonts w:eastAsia="Calibri" w:cs="Calibri"/>
      <w:sz w:val="14"/>
      <w:szCs w:val="14"/>
      <w:shd w:val="clear" w:color="auto" w:fill="FFFFFF"/>
    </w:rPr>
  </w:style>
  <w:style w:type="paragraph" w:customStyle="1" w:styleId="164">
    <w:name w:val="Основной текст (16)"/>
    <w:basedOn w:val="a0"/>
    <w:link w:val="163"/>
    <w:rsid w:val="00A35F67"/>
    <w:pPr>
      <w:shd w:val="clear" w:color="auto" w:fill="FFFFFF"/>
      <w:spacing w:line="0" w:lineRule="atLeast"/>
      <w:jc w:val="center"/>
    </w:pPr>
    <w:rPr>
      <w:rFonts w:eastAsia="Calibri" w:cs="Calibri"/>
      <w:sz w:val="14"/>
      <w:szCs w:val="14"/>
      <w:lang w:val="ru-RU"/>
    </w:rPr>
  </w:style>
  <w:style w:type="character" w:customStyle="1" w:styleId="1pt2">
    <w:name w:val="Основной текст + Интервал 1 pt2"/>
    <w:basedOn w:val="afff2"/>
    <w:rsid w:val="00A35F67"/>
    <w:rPr>
      <w:rFonts w:eastAsia="Calibri" w:cs="Calibri"/>
      <w:b w:val="0"/>
      <w:bCs w:val="0"/>
      <w:i w:val="0"/>
      <w:iCs w:val="0"/>
      <w:smallCaps w:val="0"/>
      <w:strike w:val="0"/>
      <w:spacing w:val="20"/>
      <w:sz w:val="19"/>
      <w:szCs w:val="19"/>
      <w:shd w:val="clear" w:color="auto" w:fill="FFFFFF"/>
    </w:rPr>
  </w:style>
  <w:style w:type="paragraph" w:customStyle="1" w:styleId="711">
    <w:name w:val="Заголовок №71"/>
    <w:basedOn w:val="a0"/>
    <w:rsid w:val="00A35F67"/>
    <w:pPr>
      <w:shd w:val="clear" w:color="auto" w:fill="FFFFFF"/>
      <w:spacing w:line="0" w:lineRule="atLeast"/>
      <w:ind w:hanging="220"/>
      <w:outlineLvl w:val="6"/>
    </w:pPr>
    <w:rPr>
      <w:b/>
      <w:bCs/>
      <w:color w:val="000000"/>
      <w:sz w:val="20"/>
      <w:szCs w:val="20"/>
    </w:rPr>
  </w:style>
  <w:style w:type="character" w:customStyle="1" w:styleId="1pt1">
    <w:name w:val="Основной текст + Интервал 1 pt1"/>
    <w:basedOn w:val="afff2"/>
    <w:rsid w:val="00A35F67"/>
    <w:rPr>
      <w:rFonts w:eastAsia="Calibri" w:cs="Calibri"/>
      <w:b w:val="0"/>
      <w:bCs w:val="0"/>
      <w:i w:val="0"/>
      <w:iCs w:val="0"/>
      <w:smallCaps w:val="0"/>
      <w:strike w:val="0"/>
      <w:spacing w:val="20"/>
      <w:sz w:val="19"/>
      <w:szCs w:val="19"/>
      <w:shd w:val="clear" w:color="auto" w:fill="FFFFFF"/>
    </w:rPr>
  </w:style>
  <w:style w:type="character" w:customStyle="1" w:styleId="42">
    <w:name w:val="Основной текст (4) + Полужирный"/>
    <w:aliases w:val="Интервал 0 pt"/>
    <w:basedOn w:val="a1"/>
    <w:rsid w:val="00A35F67"/>
    <w:rPr>
      <w:rFonts w:ascii="Times New Roman" w:eastAsia="Times New Roman" w:hAnsi="Times New Roman" w:cs="Times New Roman" w:hint="default"/>
      <w:b/>
      <w:bCs/>
      <w:spacing w:val="0"/>
      <w:sz w:val="20"/>
      <w:szCs w:val="20"/>
      <w:shd w:val="clear" w:color="auto" w:fill="FFFFFF"/>
    </w:rPr>
  </w:style>
  <w:style w:type="paragraph" w:customStyle="1" w:styleId="5b">
    <w:name w:val="Основной текст (5)"/>
    <w:basedOn w:val="a0"/>
    <w:rsid w:val="00A35F67"/>
    <w:pPr>
      <w:shd w:val="clear" w:color="auto" w:fill="FFFFFF"/>
      <w:spacing w:line="0" w:lineRule="atLeast"/>
    </w:pPr>
    <w:rPr>
      <w:rFonts w:ascii="Calibri" w:eastAsia="Calibri" w:hAnsi="Calibri" w:cs="Calibri"/>
      <w:sz w:val="20"/>
      <w:szCs w:val="20"/>
      <w:lang w:eastAsia="en-US"/>
    </w:rPr>
  </w:style>
  <w:style w:type="character" w:customStyle="1" w:styleId="2f">
    <w:name w:val="Заголовок №2_"/>
    <w:basedOn w:val="a1"/>
    <w:link w:val="2f0"/>
    <w:locked/>
    <w:rsid w:val="00A35F67"/>
    <w:rPr>
      <w:sz w:val="24"/>
      <w:szCs w:val="24"/>
      <w:shd w:val="clear" w:color="auto" w:fill="FFFFFF"/>
    </w:rPr>
  </w:style>
  <w:style w:type="paragraph" w:customStyle="1" w:styleId="2f0">
    <w:name w:val="Заголовок №2"/>
    <w:basedOn w:val="a0"/>
    <w:link w:val="2f"/>
    <w:rsid w:val="00A35F67"/>
    <w:pPr>
      <w:shd w:val="clear" w:color="auto" w:fill="FFFFFF"/>
      <w:spacing w:line="0" w:lineRule="atLeast"/>
      <w:outlineLvl w:val="1"/>
    </w:pPr>
    <w:rPr>
      <w:lang w:val="ru-RU"/>
    </w:rPr>
  </w:style>
  <w:style w:type="character" w:customStyle="1" w:styleId="73">
    <w:name w:val="Основной текст (7)_"/>
    <w:basedOn w:val="a1"/>
    <w:locked/>
    <w:rsid w:val="00A35F67"/>
    <w:rPr>
      <w:rFonts w:ascii="Lucida Sans Unicode" w:eastAsia="Lucida Sans Unicode" w:hAnsi="Lucida Sans Unicode" w:cs="Lucida Sans Unicode"/>
      <w:sz w:val="16"/>
      <w:szCs w:val="16"/>
      <w:shd w:val="clear" w:color="auto" w:fill="FFFFFF"/>
    </w:rPr>
  </w:style>
  <w:style w:type="character" w:customStyle="1" w:styleId="120">
    <w:name w:val="Основной текст (12)_"/>
    <w:basedOn w:val="a1"/>
    <w:link w:val="121"/>
    <w:locked/>
    <w:rsid w:val="00A35F67"/>
    <w:rPr>
      <w:rFonts w:eastAsia="Calibri" w:cs="Calibri"/>
      <w:sz w:val="28"/>
      <w:szCs w:val="28"/>
      <w:shd w:val="clear" w:color="auto" w:fill="FFFFFF"/>
    </w:rPr>
  </w:style>
  <w:style w:type="paragraph" w:customStyle="1" w:styleId="121">
    <w:name w:val="Основной текст (12)"/>
    <w:basedOn w:val="a0"/>
    <w:link w:val="120"/>
    <w:rsid w:val="00A35F67"/>
    <w:pPr>
      <w:shd w:val="clear" w:color="auto" w:fill="FFFFFF"/>
      <w:spacing w:after="60" w:line="0" w:lineRule="atLeast"/>
    </w:pPr>
    <w:rPr>
      <w:rFonts w:eastAsia="Calibri" w:cs="Calibri"/>
      <w:sz w:val="28"/>
      <w:szCs w:val="28"/>
      <w:lang w:val="ru-RU"/>
    </w:rPr>
  </w:style>
  <w:style w:type="character" w:customStyle="1" w:styleId="130">
    <w:name w:val="Основной текст (13)_"/>
    <w:basedOn w:val="a1"/>
    <w:link w:val="131"/>
    <w:locked/>
    <w:rsid w:val="00A35F67"/>
    <w:rPr>
      <w:rFonts w:eastAsia="Calibri" w:cs="Calibri"/>
      <w:sz w:val="19"/>
      <w:szCs w:val="19"/>
      <w:shd w:val="clear" w:color="auto" w:fill="FFFFFF"/>
    </w:rPr>
  </w:style>
  <w:style w:type="paragraph" w:customStyle="1" w:styleId="131">
    <w:name w:val="Основной текст (13)"/>
    <w:basedOn w:val="a0"/>
    <w:link w:val="130"/>
    <w:rsid w:val="00A35F67"/>
    <w:pPr>
      <w:shd w:val="clear" w:color="auto" w:fill="FFFFFF"/>
      <w:spacing w:before="60" w:line="0" w:lineRule="atLeast"/>
    </w:pPr>
    <w:rPr>
      <w:rFonts w:eastAsia="Calibri" w:cs="Calibri"/>
      <w:sz w:val="19"/>
      <w:szCs w:val="19"/>
      <w:lang w:val="ru-RU"/>
    </w:rPr>
  </w:style>
  <w:style w:type="paragraph" w:customStyle="1" w:styleId="112">
    <w:name w:val="Основной текст (11)"/>
    <w:basedOn w:val="a0"/>
    <w:rsid w:val="00A35F67"/>
    <w:pPr>
      <w:shd w:val="clear" w:color="auto" w:fill="FFFFFF"/>
      <w:spacing w:line="0" w:lineRule="atLeast"/>
      <w:jc w:val="both"/>
    </w:pPr>
    <w:rPr>
      <w:rFonts w:ascii="Calibri" w:eastAsia="Calibri" w:hAnsi="Calibri" w:cs="Calibri"/>
      <w:sz w:val="10"/>
      <w:szCs w:val="10"/>
      <w:lang w:eastAsia="en-US"/>
    </w:rPr>
  </w:style>
  <w:style w:type="character" w:customStyle="1" w:styleId="102">
    <w:name w:val="Основной текст (10)_"/>
    <w:basedOn w:val="a1"/>
    <w:link w:val="103"/>
    <w:locked/>
    <w:rsid w:val="00A35F67"/>
    <w:rPr>
      <w:rFonts w:ascii="Century Gothic" w:eastAsia="Century Gothic" w:hAnsi="Century Gothic" w:cs="Century Gothic"/>
      <w:sz w:val="13"/>
      <w:szCs w:val="13"/>
      <w:shd w:val="clear" w:color="auto" w:fill="FFFFFF"/>
    </w:rPr>
  </w:style>
  <w:style w:type="paragraph" w:customStyle="1" w:styleId="103">
    <w:name w:val="Основной текст (10)"/>
    <w:basedOn w:val="a0"/>
    <w:link w:val="102"/>
    <w:rsid w:val="00A35F67"/>
    <w:pPr>
      <w:shd w:val="clear" w:color="auto" w:fill="FFFFFF"/>
      <w:spacing w:after="420" w:line="0" w:lineRule="atLeast"/>
      <w:jc w:val="both"/>
    </w:pPr>
    <w:rPr>
      <w:rFonts w:ascii="Century Gothic" w:eastAsia="Century Gothic" w:hAnsi="Century Gothic" w:cs="Century Gothic"/>
      <w:sz w:val="13"/>
      <w:szCs w:val="13"/>
      <w:lang w:val="ru-RU"/>
    </w:rPr>
  </w:style>
  <w:style w:type="character" w:customStyle="1" w:styleId="150">
    <w:name w:val="Основной текст (15)_"/>
    <w:basedOn w:val="a1"/>
    <w:link w:val="151"/>
    <w:locked/>
    <w:rsid w:val="00A35F67"/>
    <w:rPr>
      <w:rFonts w:ascii="SimHei" w:eastAsia="SimHei" w:hAnsi="SimHei" w:cs="SimHei"/>
      <w:sz w:val="18"/>
      <w:szCs w:val="18"/>
      <w:shd w:val="clear" w:color="auto" w:fill="FFFFFF"/>
    </w:rPr>
  </w:style>
  <w:style w:type="paragraph" w:customStyle="1" w:styleId="151">
    <w:name w:val="Основной текст (15)"/>
    <w:basedOn w:val="a0"/>
    <w:link w:val="150"/>
    <w:rsid w:val="00A35F67"/>
    <w:pPr>
      <w:shd w:val="clear" w:color="auto" w:fill="FFFFFF"/>
      <w:spacing w:before="60" w:line="0" w:lineRule="atLeast"/>
    </w:pPr>
    <w:rPr>
      <w:rFonts w:ascii="SimHei" w:eastAsia="SimHei" w:hAnsi="SimHei" w:cs="SimHei"/>
      <w:sz w:val="18"/>
      <w:szCs w:val="18"/>
      <w:lang w:val="ru-RU"/>
    </w:rPr>
  </w:style>
  <w:style w:type="character" w:customStyle="1" w:styleId="140">
    <w:name w:val="Основной текст (14)_"/>
    <w:basedOn w:val="a1"/>
    <w:link w:val="141"/>
    <w:locked/>
    <w:rsid w:val="00A35F67"/>
    <w:rPr>
      <w:rFonts w:ascii="Lucida Sans Unicode" w:eastAsia="Lucida Sans Unicode" w:hAnsi="Lucida Sans Unicode" w:cs="Lucida Sans Unicode"/>
      <w:sz w:val="12"/>
      <w:szCs w:val="12"/>
      <w:shd w:val="clear" w:color="auto" w:fill="FFFFFF"/>
    </w:rPr>
  </w:style>
  <w:style w:type="paragraph" w:customStyle="1" w:styleId="141">
    <w:name w:val="Основной текст (14)"/>
    <w:basedOn w:val="a0"/>
    <w:link w:val="140"/>
    <w:rsid w:val="00A35F67"/>
    <w:pPr>
      <w:shd w:val="clear" w:color="auto" w:fill="FFFFFF"/>
      <w:spacing w:before="120" w:line="0" w:lineRule="atLeast"/>
      <w:jc w:val="center"/>
    </w:pPr>
    <w:rPr>
      <w:rFonts w:ascii="Lucida Sans Unicode" w:eastAsia="Lucida Sans Unicode" w:hAnsi="Lucida Sans Unicode" w:cs="Lucida Sans Unicode"/>
      <w:sz w:val="12"/>
      <w:szCs w:val="12"/>
      <w:lang w:val="ru-RU"/>
    </w:rPr>
  </w:style>
  <w:style w:type="character" w:customStyle="1" w:styleId="220">
    <w:name w:val="Заголовок №2 (2)_"/>
    <w:basedOn w:val="a1"/>
    <w:link w:val="221"/>
    <w:locked/>
    <w:rsid w:val="00A35F67"/>
    <w:rPr>
      <w:sz w:val="23"/>
      <w:szCs w:val="23"/>
      <w:shd w:val="clear" w:color="auto" w:fill="FFFFFF"/>
    </w:rPr>
  </w:style>
  <w:style w:type="paragraph" w:customStyle="1" w:styleId="221">
    <w:name w:val="Заголовок №2 (2)"/>
    <w:basedOn w:val="a0"/>
    <w:link w:val="220"/>
    <w:rsid w:val="00A35F67"/>
    <w:pPr>
      <w:shd w:val="clear" w:color="auto" w:fill="FFFFFF"/>
      <w:spacing w:before="240" w:line="0" w:lineRule="atLeast"/>
      <w:outlineLvl w:val="1"/>
    </w:pPr>
    <w:rPr>
      <w:sz w:val="23"/>
      <w:szCs w:val="23"/>
      <w:lang w:val="ru-RU"/>
    </w:rPr>
  </w:style>
  <w:style w:type="paragraph" w:customStyle="1" w:styleId="2f1">
    <w:name w:val="Основной текст (2)"/>
    <w:basedOn w:val="a0"/>
    <w:rsid w:val="00A35F67"/>
    <w:pPr>
      <w:shd w:val="clear" w:color="auto" w:fill="FFFFFF"/>
      <w:spacing w:line="0" w:lineRule="atLeast"/>
    </w:pPr>
    <w:rPr>
      <w:rFonts w:ascii="Calibri" w:eastAsia="Calibri" w:hAnsi="Calibri" w:cs="Calibri"/>
      <w:w w:val="75"/>
      <w:sz w:val="34"/>
      <w:szCs w:val="34"/>
      <w:lang w:eastAsia="en-US"/>
    </w:rPr>
  </w:style>
  <w:style w:type="character" w:customStyle="1" w:styleId="170">
    <w:name w:val="Основной текст (17)_"/>
    <w:basedOn w:val="a1"/>
    <w:link w:val="171"/>
    <w:locked/>
    <w:rsid w:val="00A35F67"/>
    <w:rPr>
      <w:rFonts w:eastAsia="Calibri" w:cs="Calibri"/>
      <w:shd w:val="clear" w:color="auto" w:fill="FFFFFF"/>
    </w:rPr>
  </w:style>
  <w:style w:type="paragraph" w:customStyle="1" w:styleId="171">
    <w:name w:val="Основной текст (17)"/>
    <w:basedOn w:val="a0"/>
    <w:link w:val="170"/>
    <w:rsid w:val="00A35F67"/>
    <w:pPr>
      <w:shd w:val="clear" w:color="auto" w:fill="FFFFFF"/>
      <w:spacing w:line="0" w:lineRule="atLeast"/>
      <w:jc w:val="both"/>
    </w:pPr>
    <w:rPr>
      <w:rFonts w:eastAsia="Calibri" w:cs="Calibri"/>
      <w:sz w:val="20"/>
      <w:szCs w:val="20"/>
      <w:lang w:val="ru-RU"/>
    </w:rPr>
  </w:style>
  <w:style w:type="character" w:customStyle="1" w:styleId="43">
    <w:name w:val="Основной текст (4)_"/>
    <w:basedOn w:val="a1"/>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44">
    <w:name w:val="Основной текст (4)"/>
    <w:basedOn w:val="43"/>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LucidaSansUnicode">
    <w:name w:val="Основной текст + Lucida Sans Unicode"/>
    <w:aliases w:val="8 pt,Полужирный"/>
    <w:basedOn w:val="afff2"/>
    <w:rsid w:val="00A35F67"/>
    <w:rPr>
      <w:rFonts w:ascii="Lucida Sans Unicode" w:eastAsia="Lucida Sans Unicode" w:hAnsi="Lucida Sans Unicode" w:cs="Lucida Sans Unicode"/>
      <w:b/>
      <w:bCs/>
      <w:i w:val="0"/>
      <w:iCs w:val="0"/>
      <w:smallCaps w:val="0"/>
      <w:strike w:val="0"/>
      <w:dstrike w:val="0"/>
      <w:spacing w:val="0"/>
      <w:sz w:val="16"/>
      <w:szCs w:val="16"/>
      <w:u w:val="none"/>
      <w:effect w:val="none"/>
      <w:shd w:val="clear" w:color="auto" w:fill="FFFFFF"/>
    </w:rPr>
  </w:style>
  <w:style w:type="character" w:customStyle="1" w:styleId="1e">
    <w:name w:val="Основной текст1"/>
    <w:basedOn w:val="afff2"/>
    <w:rsid w:val="00A35F67"/>
    <w:rPr>
      <w:rFonts w:eastAsia="Calibri" w:cs="Calibri"/>
      <w:b w:val="0"/>
      <w:bCs w:val="0"/>
      <w:i w:val="0"/>
      <w:iCs w:val="0"/>
      <w:smallCaps w:val="0"/>
      <w:strike w:val="0"/>
      <w:dstrike w:val="0"/>
      <w:spacing w:val="0"/>
      <w:sz w:val="19"/>
      <w:szCs w:val="19"/>
      <w:u w:val="none"/>
      <w:effect w:val="none"/>
      <w:shd w:val="clear" w:color="auto" w:fill="FFFFFF"/>
    </w:rPr>
  </w:style>
  <w:style w:type="character" w:customStyle="1" w:styleId="132">
    <w:name w:val="Основной текст (13) + Не курсив"/>
    <w:basedOn w:val="130"/>
    <w:rsid w:val="00A35F67"/>
    <w:rPr>
      <w:rFonts w:eastAsia="Calibri" w:cs="Calibri"/>
      <w:i/>
      <w:iCs/>
      <w:sz w:val="19"/>
      <w:szCs w:val="19"/>
      <w:shd w:val="clear" w:color="auto" w:fill="FFFFFF"/>
    </w:rPr>
  </w:style>
  <w:style w:type="character" w:customStyle="1" w:styleId="17pt">
    <w:name w:val="Основной текст + 17 pt"/>
    <w:aliases w:val="Масштаб 75%"/>
    <w:basedOn w:val="afff2"/>
    <w:rsid w:val="00A35F67"/>
    <w:rPr>
      <w:rFonts w:eastAsia="Calibri" w:cs="Calibri"/>
      <w:b w:val="0"/>
      <w:bCs w:val="0"/>
      <w:i w:val="0"/>
      <w:iCs w:val="0"/>
      <w:smallCaps w:val="0"/>
      <w:strike w:val="0"/>
      <w:dstrike w:val="0"/>
      <w:spacing w:val="0"/>
      <w:w w:val="75"/>
      <w:sz w:val="34"/>
      <w:szCs w:val="34"/>
      <w:u w:val="none"/>
      <w:effect w:val="none"/>
      <w:shd w:val="clear" w:color="auto" w:fill="FFFFFF"/>
    </w:rPr>
  </w:style>
  <w:style w:type="character" w:customStyle="1" w:styleId="13TimesNewRoman">
    <w:name w:val="Основной текст (13) + Times New Roman"/>
    <w:aliases w:val="11 pt"/>
    <w:basedOn w:val="130"/>
    <w:rsid w:val="00A35F67"/>
    <w:rPr>
      <w:rFonts w:ascii="Times New Roman" w:eastAsia="Times New Roman" w:hAnsi="Times New Roman" w:cs="Times New Roman"/>
      <w:b w:val="0"/>
      <w:bCs w:val="0"/>
      <w:i w:val="0"/>
      <w:iCs w:val="0"/>
      <w:smallCaps w:val="0"/>
      <w:strike w:val="0"/>
      <w:dstrike w:val="0"/>
      <w:spacing w:val="0"/>
      <w:sz w:val="22"/>
      <w:szCs w:val="22"/>
      <w:u w:val="none"/>
      <w:effect w:val="none"/>
      <w:shd w:val="clear" w:color="auto" w:fill="FFFFFF"/>
    </w:rPr>
  </w:style>
  <w:style w:type="character" w:customStyle="1" w:styleId="fontstyle170">
    <w:name w:val="fontstyle17"/>
    <w:basedOn w:val="a1"/>
    <w:rsid w:val="00A35F67"/>
  </w:style>
  <w:style w:type="paragraph" w:customStyle="1" w:styleId="style60">
    <w:name w:val="style6"/>
    <w:basedOn w:val="a0"/>
    <w:rsid w:val="00A35F67"/>
    <w:pPr>
      <w:spacing w:before="100" w:beforeAutospacing="1" w:after="100" w:afterAutospacing="1"/>
    </w:pPr>
  </w:style>
  <w:style w:type="paragraph" w:customStyle="1" w:styleId="style120">
    <w:name w:val="style12"/>
    <w:basedOn w:val="a0"/>
    <w:rsid w:val="00A35F67"/>
    <w:pPr>
      <w:spacing w:before="100" w:beforeAutospacing="1" w:after="100" w:afterAutospacing="1"/>
    </w:pPr>
  </w:style>
  <w:style w:type="character" w:customStyle="1" w:styleId="review-h5">
    <w:name w:val="review-h5"/>
    <w:basedOn w:val="a1"/>
    <w:rsid w:val="00A35F67"/>
  </w:style>
  <w:style w:type="character" w:customStyle="1" w:styleId="reference-text">
    <w:name w:val="reference-text"/>
    <w:basedOn w:val="a1"/>
    <w:rsid w:val="00A35F67"/>
  </w:style>
  <w:style w:type="character" w:customStyle="1" w:styleId="citation">
    <w:name w:val="citation"/>
    <w:basedOn w:val="a1"/>
    <w:rsid w:val="00A35F67"/>
  </w:style>
  <w:style w:type="character" w:customStyle="1" w:styleId="mw-cite-backlink">
    <w:name w:val="mw-cite-backlink"/>
    <w:basedOn w:val="a1"/>
    <w:rsid w:val="00A35F67"/>
  </w:style>
  <w:style w:type="character" w:customStyle="1" w:styleId="cite-accessibility-label">
    <w:name w:val="cite-accessibility-label"/>
    <w:basedOn w:val="a1"/>
    <w:rsid w:val="00A35F67"/>
  </w:style>
  <w:style w:type="character" w:customStyle="1" w:styleId="mwe-math-mathml-inline">
    <w:name w:val="mwe-math-mathml-inline"/>
    <w:basedOn w:val="a1"/>
    <w:rsid w:val="00A35F67"/>
  </w:style>
  <w:style w:type="numbering" w:customStyle="1" w:styleId="06-list">
    <w:name w:val="06-list"/>
    <w:basedOn w:val="a3"/>
    <w:rsid w:val="00A35F67"/>
    <w:pPr>
      <w:numPr>
        <w:numId w:val="1"/>
      </w:numPr>
    </w:pPr>
  </w:style>
  <w:style w:type="character" w:customStyle="1" w:styleId="dtitle">
    <w:name w:val="dtitle"/>
    <w:uiPriority w:val="99"/>
    <w:rsid w:val="00A35F67"/>
  </w:style>
  <w:style w:type="paragraph" w:customStyle="1" w:styleId="oecdtitle3">
    <w:name w:val="oecdtitle3"/>
    <w:basedOn w:val="a0"/>
    <w:uiPriority w:val="99"/>
    <w:rsid w:val="00A35F67"/>
    <w:pPr>
      <w:spacing w:before="100" w:beforeAutospacing="1" w:after="100" w:afterAutospacing="1"/>
    </w:pPr>
    <w:rPr>
      <w:lang w:eastAsia="uk-UA"/>
    </w:rPr>
  </w:style>
  <w:style w:type="paragraph" w:customStyle="1" w:styleId="oecdtitle4">
    <w:name w:val="oecdtitle4"/>
    <w:basedOn w:val="a0"/>
    <w:uiPriority w:val="99"/>
    <w:rsid w:val="00A35F67"/>
    <w:pPr>
      <w:spacing w:before="100" w:beforeAutospacing="1" w:after="100" w:afterAutospacing="1"/>
    </w:pPr>
    <w:rPr>
      <w:lang w:eastAsia="uk-UA"/>
    </w:rPr>
  </w:style>
  <w:style w:type="paragraph" w:customStyle="1" w:styleId="wb-font">
    <w:name w:val="wb-font"/>
    <w:basedOn w:val="a0"/>
    <w:uiPriority w:val="99"/>
    <w:rsid w:val="00A35F67"/>
    <w:pPr>
      <w:spacing w:before="100" w:beforeAutospacing="1" w:after="100" w:afterAutospacing="1"/>
    </w:pPr>
    <w:rPr>
      <w:lang w:eastAsia="uk-UA"/>
    </w:rPr>
  </w:style>
  <w:style w:type="character" w:customStyle="1" w:styleId="632">
    <w:name w:val="Заголовок №6 (3)"/>
    <w:link w:val="6310"/>
    <w:uiPriority w:val="99"/>
    <w:rsid w:val="00A35F67"/>
    <w:rPr>
      <w:b/>
      <w:bCs/>
      <w:sz w:val="28"/>
      <w:szCs w:val="28"/>
      <w:shd w:val="clear" w:color="auto" w:fill="FFFFFF"/>
    </w:rPr>
  </w:style>
  <w:style w:type="paragraph" w:customStyle="1" w:styleId="6310">
    <w:name w:val="Заголовок №6 (3)1"/>
    <w:basedOn w:val="a0"/>
    <w:link w:val="632"/>
    <w:uiPriority w:val="99"/>
    <w:rsid w:val="00A35F67"/>
    <w:pPr>
      <w:shd w:val="clear" w:color="auto" w:fill="FFFFFF"/>
      <w:spacing w:line="322" w:lineRule="exact"/>
      <w:outlineLvl w:val="5"/>
    </w:pPr>
    <w:rPr>
      <w:b/>
      <w:bCs/>
      <w:sz w:val="28"/>
      <w:szCs w:val="28"/>
    </w:rPr>
  </w:style>
  <w:style w:type="paragraph" w:customStyle="1" w:styleId="a">
    <w:name w:val="Знак"/>
    <w:basedOn w:val="a0"/>
    <w:next w:val="a0"/>
    <w:rsid w:val="00A35F67"/>
    <w:pPr>
      <w:numPr>
        <w:numId w:val="2"/>
      </w:numPr>
      <w:jc w:val="both"/>
    </w:pPr>
    <w:rPr>
      <w:lang w:val="en-US" w:eastAsia="en-US"/>
    </w:rPr>
  </w:style>
  <w:style w:type="numbering" w:customStyle="1" w:styleId="113">
    <w:name w:val="Нет списка11"/>
    <w:next w:val="a3"/>
    <w:uiPriority w:val="99"/>
    <w:semiHidden/>
    <w:unhideWhenUsed/>
    <w:rsid w:val="00A35F67"/>
  </w:style>
  <w:style w:type="numbering" w:customStyle="1" w:styleId="2f2">
    <w:name w:val="Нет списка2"/>
    <w:next w:val="a3"/>
    <w:uiPriority w:val="99"/>
    <w:semiHidden/>
    <w:unhideWhenUsed/>
    <w:rsid w:val="00A35F67"/>
  </w:style>
  <w:style w:type="character" w:styleId="afff8">
    <w:name w:val="footnote reference"/>
    <w:basedOn w:val="a1"/>
    <w:uiPriority w:val="99"/>
    <w:unhideWhenUsed/>
    <w:rsid w:val="00A35F67"/>
    <w:rPr>
      <w:vertAlign w:val="superscript"/>
    </w:rPr>
  </w:style>
  <w:style w:type="character" w:customStyle="1" w:styleId="rvts11">
    <w:name w:val="rvts11"/>
    <w:basedOn w:val="a1"/>
    <w:rsid w:val="00A35F67"/>
  </w:style>
  <w:style w:type="character" w:customStyle="1" w:styleId="rvts46">
    <w:name w:val="rvts46"/>
    <w:basedOn w:val="a1"/>
    <w:rsid w:val="00A35F67"/>
  </w:style>
  <w:style w:type="table" w:customStyle="1" w:styleId="1f">
    <w:name w:val="Светлая заливка1"/>
    <w:basedOn w:val="a2"/>
    <w:uiPriority w:val="60"/>
    <w:rsid w:val="00A35F67"/>
    <w:rPr>
      <w:rFonts w:ascii="Calibri" w:hAnsi="Calibri"/>
      <w:color w:val="000000"/>
      <w:sz w:val="22"/>
      <w:szCs w:val="22"/>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
    <w:name w:val="Светлая заливка - Акцент 11"/>
    <w:basedOn w:val="a2"/>
    <w:uiPriority w:val="60"/>
    <w:rsid w:val="00A35F67"/>
    <w:rPr>
      <w:rFonts w:ascii="Calibri" w:hAnsi="Calibri"/>
      <w:color w:val="365F91"/>
      <w:sz w:val="22"/>
      <w:szCs w:val="22"/>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2"/>
    <w:uiPriority w:val="60"/>
    <w:rsid w:val="00A35F67"/>
    <w:rPr>
      <w:rFonts w:ascii="Calibri" w:hAnsi="Calibri"/>
      <w:color w:val="943634"/>
      <w:sz w:val="22"/>
      <w:szCs w:val="22"/>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6">
    <w:name w:val="Стиль21"/>
    <w:basedOn w:val="a2"/>
    <w:uiPriority w:val="99"/>
    <w:qFormat/>
    <w:rsid w:val="00A35F67"/>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f0">
    <w:name w:val="Практика1"/>
    <w:basedOn w:val="a2"/>
    <w:uiPriority w:val="99"/>
    <w:qFormat/>
    <w:rsid w:val="00A35F67"/>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3d">
    <w:name w:val="Нет списка3"/>
    <w:next w:val="a3"/>
    <w:semiHidden/>
    <w:rsid w:val="00A35F67"/>
  </w:style>
  <w:style w:type="paragraph" w:customStyle="1" w:styleId="afff9">
    <w:name w:val="a"/>
    <w:basedOn w:val="a0"/>
    <w:rsid w:val="00A35F67"/>
    <w:pPr>
      <w:spacing w:before="100" w:beforeAutospacing="1" w:after="100" w:afterAutospacing="1"/>
    </w:pPr>
    <w:rPr>
      <w:rFonts w:eastAsia="Calibri"/>
      <w:lang w:val="ru-RU"/>
    </w:rPr>
  </w:style>
  <w:style w:type="paragraph" w:styleId="afffa">
    <w:name w:val="List Bullet"/>
    <w:basedOn w:val="a0"/>
    <w:rsid w:val="00A35F67"/>
    <w:pPr>
      <w:tabs>
        <w:tab w:val="num" w:pos="435"/>
      </w:tabs>
      <w:spacing w:before="100" w:beforeAutospacing="1" w:after="100" w:afterAutospacing="1"/>
    </w:pPr>
    <w:rPr>
      <w:rFonts w:eastAsia="Calibri"/>
      <w:lang w:val="ru-RU"/>
    </w:rPr>
  </w:style>
  <w:style w:type="paragraph" w:customStyle="1" w:styleId="a10">
    <w:name w:val="a1"/>
    <w:basedOn w:val="a0"/>
    <w:rsid w:val="00A35F67"/>
    <w:pPr>
      <w:spacing w:before="100" w:beforeAutospacing="1" w:after="100" w:afterAutospacing="1"/>
    </w:pPr>
    <w:rPr>
      <w:rFonts w:eastAsia="Calibri"/>
      <w:lang w:val="ru-RU"/>
    </w:rPr>
  </w:style>
  <w:style w:type="character" w:customStyle="1" w:styleId="afffb">
    <w:name w:val="Знак Знак"/>
    <w:basedOn w:val="a1"/>
    <w:rsid w:val="00A35F67"/>
    <w:rPr>
      <w:sz w:val="32"/>
      <w:lang w:val="uk-UA" w:eastAsia="ru-RU" w:bidi="ar-SA"/>
    </w:rPr>
  </w:style>
  <w:style w:type="paragraph" w:customStyle="1" w:styleId="Style29">
    <w:name w:val="Style29"/>
    <w:rsid w:val="00A35F67"/>
    <w:pPr>
      <w:widowControl w:val="0"/>
      <w:spacing w:line="278" w:lineRule="exact"/>
      <w:jc w:val="both"/>
    </w:pPr>
    <w:rPr>
      <w:rFonts w:ascii="Trebuchet MS" w:hAnsi="Trebuchet MS"/>
      <w:snapToGrid w:val="0"/>
      <w:sz w:val="24"/>
    </w:rPr>
  </w:style>
  <w:style w:type="paragraph" w:customStyle="1" w:styleId="afffc">
    <w:name w:val="Знак Знак"/>
    <w:basedOn w:val="a0"/>
    <w:rsid w:val="00A35F67"/>
    <w:rPr>
      <w:rFonts w:ascii="Verdana" w:hAnsi="Verdana" w:cs="Verdana"/>
      <w:sz w:val="20"/>
      <w:szCs w:val="20"/>
      <w:lang w:val="en-US" w:eastAsia="en-US"/>
    </w:rPr>
  </w:style>
  <w:style w:type="character" w:customStyle="1" w:styleId="af2">
    <w:name w:val="Подзаголовок Знак"/>
    <w:basedOn w:val="a1"/>
    <w:link w:val="af1"/>
    <w:rsid w:val="00A35F67"/>
    <w:rPr>
      <w:sz w:val="24"/>
      <w:lang w:val="uk-UA"/>
    </w:rPr>
  </w:style>
  <w:style w:type="numbering" w:customStyle="1" w:styleId="45">
    <w:name w:val="Нет списка4"/>
    <w:next w:val="a3"/>
    <w:uiPriority w:val="99"/>
    <w:semiHidden/>
    <w:rsid w:val="002F3D95"/>
  </w:style>
  <w:style w:type="table" w:customStyle="1" w:styleId="1f1">
    <w:name w:val="Сетка таблицы1"/>
    <w:basedOn w:val="a2"/>
    <w:next w:val="afe"/>
    <w:uiPriority w:val="59"/>
    <w:rsid w:val="002F3D95"/>
    <w:pPr>
      <w:suppressAutoHyphens/>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2">
    <w:name w:val="Стиль22"/>
    <w:basedOn w:val="a2"/>
    <w:uiPriority w:val="99"/>
    <w:qFormat/>
    <w:rsid w:val="00B438E4"/>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2f3">
    <w:name w:val="Практика2"/>
    <w:basedOn w:val="a2"/>
    <w:uiPriority w:val="99"/>
    <w:qFormat/>
    <w:rsid w:val="00B438E4"/>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table" w:customStyle="1" w:styleId="114">
    <w:name w:val="Светлая заливка11"/>
    <w:basedOn w:val="a2"/>
    <w:uiPriority w:val="60"/>
    <w:rsid w:val="00B438E4"/>
    <w:rPr>
      <w:rFonts w:ascii="Calibri" w:hAnsi="Calibri"/>
      <w:color w:val="000000"/>
      <w:sz w:val="22"/>
      <w:szCs w:val="22"/>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1">
    <w:name w:val="Светлая заливка - Акцент 111"/>
    <w:basedOn w:val="a2"/>
    <w:uiPriority w:val="60"/>
    <w:rsid w:val="00B438E4"/>
    <w:rPr>
      <w:rFonts w:ascii="Calibri" w:hAnsi="Calibri"/>
      <w:color w:val="365F91"/>
      <w:sz w:val="22"/>
      <w:szCs w:val="22"/>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
    <w:name w:val="Светлая заливка - Акцент 21"/>
    <w:basedOn w:val="a2"/>
    <w:next w:val="-2"/>
    <w:uiPriority w:val="60"/>
    <w:rsid w:val="00B438E4"/>
    <w:rPr>
      <w:rFonts w:ascii="Calibri" w:hAnsi="Calibri"/>
      <w:color w:val="943634"/>
      <w:sz w:val="22"/>
      <w:szCs w:val="22"/>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11">
    <w:name w:val="Стиль211"/>
    <w:basedOn w:val="a2"/>
    <w:uiPriority w:val="99"/>
    <w:qFormat/>
    <w:rsid w:val="00B438E4"/>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15">
    <w:name w:val="Практика11"/>
    <w:basedOn w:val="a2"/>
    <w:uiPriority w:val="99"/>
    <w:qFormat/>
    <w:rsid w:val="00B438E4"/>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5c">
    <w:name w:val="Нет списка5"/>
    <w:next w:val="a3"/>
    <w:uiPriority w:val="99"/>
    <w:semiHidden/>
    <w:rsid w:val="00E265C0"/>
  </w:style>
  <w:style w:type="table" w:customStyle="1" w:styleId="2f4">
    <w:name w:val="Сетка таблицы2"/>
    <w:basedOn w:val="a2"/>
    <w:next w:val="afe"/>
    <w:rsid w:val="00E265C0"/>
    <w:rPr>
      <w:rFonts w:ascii="Calibri" w:hAnsi="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d">
    <w:name w:val="ТАБЛИЦА"/>
    <w:next w:val="a0"/>
    <w:autoRedefine/>
    <w:rsid w:val="00E265C0"/>
    <w:pPr>
      <w:spacing w:line="360" w:lineRule="auto"/>
    </w:pPr>
    <w:rPr>
      <w:rFonts w:eastAsia="Calibri"/>
      <w:color w:val="000000"/>
      <w:sz w:val="28"/>
      <w:szCs w:val="28"/>
      <w:lang w:val="uk-UA"/>
    </w:rPr>
  </w:style>
  <w:style w:type="table" w:customStyle="1" w:styleId="1130">
    <w:name w:val="Стиль таблицы113"/>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table" w:customStyle="1" w:styleId="1120">
    <w:name w:val="Стиль таблицы112"/>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character" w:customStyle="1" w:styleId="1f2">
    <w:name w:val="Замещающий текст1"/>
    <w:basedOn w:val="a1"/>
    <w:semiHidden/>
    <w:rsid w:val="00E265C0"/>
    <w:rPr>
      <w:rFonts w:cs="Times New Roman"/>
      <w:color w:val="808080"/>
    </w:rPr>
  </w:style>
  <w:style w:type="paragraph" w:customStyle="1" w:styleId="Afffe">
    <w:name w:val="По умолчанию A"/>
    <w:rsid w:val="00E265C0"/>
    <w:pPr>
      <w:pBdr>
        <w:top w:val="none" w:sz="96" w:space="31" w:color="FFFFFF" w:shadow="1" w:frame="1"/>
        <w:left w:val="none" w:sz="96" w:space="31" w:color="FFFFFF" w:shadow="1" w:frame="1"/>
        <w:bottom w:val="none" w:sz="96" w:space="31" w:color="FFFFFF" w:shadow="1" w:frame="1"/>
        <w:right w:val="none" w:sz="96" w:space="31" w:color="FFFFFF" w:shadow="1" w:frame="1"/>
      </w:pBdr>
      <w:spacing w:before="160"/>
    </w:pPr>
    <w:rPr>
      <w:rFonts w:ascii="Helvetica Neue" w:eastAsia="Arial Unicode MS" w:hAnsi="Helvetica Neue" w:cs="Arial Unicode MS"/>
      <w:color w:val="000000"/>
      <w:sz w:val="24"/>
      <w:szCs w:val="24"/>
      <w:u w:color="000000"/>
    </w:rPr>
  </w:style>
  <w:style w:type="paragraph" w:customStyle="1" w:styleId="1f3">
    <w:name w:val="Абзац списка1"/>
    <w:basedOn w:val="a0"/>
    <w:rsid w:val="00F27F8C"/>
    <w:pPr>
      <w:spacing w:after="200" w:line="276" w:lineRule="auto"/>
      <w:ind w:left="720"/>
    </w:pPr>
    <w:rPr>
      <w:sz w:val="28"/>
      <w:szCs w:val="22"/>
      <w:lang w:eastAsia="en-US"/>
    </w:rPr>
  </w:style>
  <w:style w:type="character" w:styleId="affff">
    <w:name w:val="annotation reference"/>
    <w:basedOn w:val="a1"/>
    <w:unhideWhenUsed/>
    <w:rsid w:val="00CD2619"/>
    <w:rPr>
      <w:sz w:val="16"/>
      <w:szCs w:val="16"/>
    </w:rPr>
  </w:style>
  <w:style w:type="paragraph" w:styleId="affff0">
    <w:name w:val="annotation text"/>
    <w:basedOn w:val="a0"/>
    <w:link w:val="affff1"/>
    <w:unhideWhenUsed/>
    <w:rsid w:val="00CD2619"/>
    <w:rPr>
      <w:sz w:val="20"/>
      <w:szCs w:val="20"/>
    </w:rPr>
  </w:style>
  <w:style w:type="character" w:customStyle="1" w:styleId="affff1">
    <w:name w:val="Текст примечания Знак"/>
    <w:basedOn w:val="a1"/>
    <w:link w:val="affff0"/>
    <w:rsid w:val="00CD2619"/>
    <w:rPr>
      <w:lang w:val="uk-UA"/>
    </w:rPr>
  </w:style>
  <w:style w:type="paragraph" w:styleId="affff2">
    <w:name w:val="annotation subject"/>
    <w:basedOn w:val="affff0"/>
    <w:next w:val="affff0"/>
    <w:link w:val="affff3"/>
    <w:unhideWhenUsed/>
    <w:rsid w:val="00CD2619"/>
    <w:rPr>
      <w:b/>
      <w:bCs/>
    </w:rPr>
  </w:style>
  <w:style w:type="character" w:customStyle="1" w:styleId="affff3">
    <w:name w:val="Тема примечания Знак"/>
    <w:basedOn w:val="affff1"/>
    <w:link w:val="affff2"/>
    <w:rsid w:val="00CD2619"/>
    <w:rPr>
      <w:b/>
      <w:bCs/>
      <w:lang w:val="uk-UA"/>
    </w:rPr>
  </w:style>
  <w:style w:type="character" w:customStyle="1" w:styleId="af4">
    <w:name w:val="Обычный (веб) Знак"/>
    <w:link w:val="af3"/>
    <w:locked/>
    <w:rsid w:val="006655C9"/>
    <w:rPr>
      <w:sz w:val="24"/>
      <w:szCs w:val="24"/>
    </w:rPr>
  </w:style>
  <w:style w:type="paragraph" w:customStyle="1" w:styleId="xfmc1">
    <w:name w:val="xfmc1"/>
    <w:basedOn w:val="a0"/>
    <w:rsid w:val="00EA56E9"/>
    <w:pPr>
      <w:spacing w:before="100" w:beforeAutospacing="1" w:after="100" w:afterAutospacing="1"/>
    </w:pPr>
    <w:rPr>
      <w:lang w:val="ru-RU"/>
    </w:rPr>
  </w:style>
  <w:style w:type="paragraph" w:customStyle="1" w:styleId="rvps12">
    <w:name w:val="rvps12"/>
    <w:basedOn w:val="a0"/>
    <w:rsid w:val="00EA56E9"/>
    <w:pPr>
      <w:spacing w:before="100" w:beforeAutospacing="1" w:after="100" w:afterAutospacing="1"/>
    </w:pPr>
    <w:rPr>
      <w:lang w:val="ru-RU"/>
    </w:rPr>
  </w:style>
  <w:style w:type="character" w:customStyle="1" w:styleId="rvts44">
    <w:name w:val="rvts44"/>
    <w:rsid w:val="00EA56E9"/>
  </w:style>
  <w:style w:type="paragraph" w:customStyle="1" w:styleId="subtitle">
    <w:name w:val="sub_title"/>
    <w:basedOn w:val="a0"/>
    <w:rsid w:val="00EA56E9"/>
    <w:pPr>
      <w:spacing w:before="100" w:beforeAutospacing="1" w:after="100" w:afterAutospacing="1"/>
    </w:pPr>
    <w:rPr>
      <w:lang w:val="ru-RU"/>
    </w:rPr>
  </w:style>
  <w:style w:type="paragraph" w:customStyle="1" w:styleId="313">
    <w:name w:val="Основной текст 31"/>
    <w:basedOn w:val="a0"/>
    <w:rsid w:val="00EA56E9"/>
    <w:pPr>
      <w:jc w:val="both"/>
    </w:pPr>
    <w:rPr>
      <w:sz w:val="28"/>
      <w:szCs w:val="20"/>
      <w:lang w:val="ru-RU"/>
    </w:rPr>
  </w:style>
  <w:style w:type="paragraph" w:customStyle="1" w:styleId="affff4">
    <w:name w:val="Назва таблиці"/>
    <w:basedOn w:val="a0"/>
    <w:autoRedefine/>
    <w:rsid w:val="00EA56E9"/>
    <w:pPr>
      <w:tabs>
        <w:tab w:val="left" w:pos="1905"/>
      </w:tabs>
      <w:spacing w:line="216" w:lineRule="auto"/>
      <w:ind w:left="-57" w:right="-57"/>
      <w:jc w:val="center"/>
    </w:pPr>
    <w:rPr>
      <w:sz w:val="28"/>
      <w:szCs w:val="20"/>
    </w:rPr>
  </w:style>
  <w:style w:type="character" w:customStyle="1" w:styleId="value">
    <w:name w:val="value"/>
    <w:rsid w:val="00EA56E9"/>
  </w:style>
  <w:style w:type="paragraph" w:customStyle="1" w:styleId="315">
    <w:name w:val="Основной текст 31"/>
    <w:basedOn w:val="a0"/>
    <w:rsid w:val="00EA56E9"/>
    <w:pPr>
      <w:jc w:val="both"/>
    </w:pPr>
    <w:rPr>
      <w:sz w:val="28"/>
      <w:szCs w:val="20"/>
      <w:lang w:val="ru-RU"/>
    </w:rPr>
  </w:style>
  <w:style w:type="table" w:customStyle="1" w:styleId="TableNormal">
    <w:name w:val="Table Normal"/>
    <w:uiPriority w:val="2"/>
    <w:semiHidden/>
    <w:unhideWhenUsed/>
    <w:qFormat/>
    <w:rsid w:val="00EA56E9"/>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styleId="1f4">
    <w:name w:val="toc 1"/>
    <w:basedOn w:val="a0"/>
    <w:uiPriority w:val="1"/>
    <w:qFormat/>
    <w:rsid w:val="00EA56E9"/>
    <w:pPr>
      <w:widowControl w:val="0"/>
      <w:autoSpaceDE w:val="0"/>
      <w:autoSpaceDN w:val="0"/>
      <w:spacing w:before="160"/>
      <w:ind w:left="609"/>
    </w:pPr>
    <w:rPr>
      <w:sz w:val="28"/>
      <w:szCs w:val="28"/>
      <w:lang w:eastAsia="en-US"/>
    </w:rPr>
  </w:style>
  <w:style w:type="paragraph" w:customStyle="1" w:styleId="TableParagraph">
    <w:name w:val="Table Paragraph"/>
    <w:basedOn w:val="a0"/>
    <w:uiPriority w:val="1"/>
    <w:qFormat/>
    <w:rsid w:val="00EA56E9"/>
    <w:pPr>
      <w:widowControl w:val="0"/>
      <w:autoSpaceDE w:val="0"/>
      <w:autoSpaceDN w:val="0"/>
      <w:ind w:left="107"/>
    </w:pPr>
    <w:rPr>
      <w:sz w:val="22"/>
      <w:szCs w:val="22"/>
      <w:lang w:eastAsia="en-US"/>
    </w:rPr>
  </w:style>
</w:styles>
</file>

<file path=word/webSettings.xml><?xml version="1.0" encoding="utf-8"?>
<w:webSettings xmlns:r="http://schemas.openxmlformats.org/officeDocument/2006/relationships" xmlns:w="http://schemas.openxmlformats.org/wordprocessingml/2006/main">
  <w:divs>
    <w:div w:id="51075691">
      <w:bodyDiv w:val="1"/>
      <w:marLeft w:val="0"/>
      <w:marRight w:val="0"/>
      <w:marTop w:val="0"/>
      <w:marBottom w:val="0"/>
      <w:divBdr>
        <w:top w:val="none" w:sz="0" w:space="0" w:color="auto"/>
        <w:left w:val="none" w:sz="0" w:space="0" w:color="auto"/>
        <w:bottom w:val="none" w:sz="0" w:space="0" w:color="auto"/>
        <w:right w:val="none" w:sz="0" w:space="0" w:color="auto"/>
      </w:divBdr>
    </w:div>
    <w:div w:id="70541318">
      <w:bodyDiv w:val="1"/>
      <w:marLeft w:val="0"/>
      <w:marRight w:val="0"/>
      <w:marTop w:val="0"/>
      <w:marBottom w:val="0"/>
      <w:divBdr>
        <w:top w:val="none" w:sz="0" w:space="0" w:color="auto"/>
        <w:left w:val="none" w:sz="0" w:space="0" w:color="auto"/>
        <w:bottom w:val="none" w:sz="0" w:space="0" w:color="auto"/>
        <w:right w:val="none" w:sz="0" w:space="0" w:color="auto"/>
      </w:divBdr>
    </w:div>
    <w:div w:id="85930345">
      <w:bodyDiv w:val="1"/>
      <w:marLeft w:val="0"/>
      <w:marRight w:val="0"/>
      <w:marTop w:val="0"/>
      <w:marBottom w:val="0"/>
      <w:divBdr>
        <w:top w:val="none" w:sz="0" w:space="0" w:color="auto"/>
        <w:left w:val="none" w:sz="0" w:space="0" w:color="auto"/>
        <w:bottom w:val="none" w:sz="0" w:space="0" w:color="auto"/>
        <w:right w:val="none" w:sz="0" w:space="0" w:color="auto"/>
      </w:divBdr>
    </w:div>
    <w:div w:id="102311203">
      <w:bodyDiv w:val="1"/>
      <w:marLeft w:val="0"/>
      <w:marRight w:val="0"/>
      <w:marTop w:val="0"/>
      <w:marBottom w:val="0"/>
      <w:divBdr>
        <w:top w:val="none" w:sz="0" w:space="0" w:color="auto"/>
        <w:left w:val="none" w:sz="0" w:space="0" w:color="auto"/>
        <w:bottom w:val="none" w:sz="0" w:space="0" w:color="auto"/>
        <w:right w:val="none" w:sz="0" w:space="0" w:color="auto"/>
      </w:divBdr>
    </w:div>
    <w:div w:id="111365844">
      <w:bodyDiv w:val="1"/>
      <w:marLeft w:val="0"/>
      <w:marRight w:val="0"/>
      <w:marTop w:val="0"/>
      <w:marBottom w:val="0"/>
      <w:divBdr>
        <w:top w:val="none" w:sz="0" w:space="0" w:color="auto"/>
        <w:left w:val="none" w:sz="0" w:space="0" w:color="auto"/>
        <w:bottom w:val="none" w:sz="0" w:space="0" w:color="auto"/>
        <w:right w:val="none" w:sz="0" w:space="0" w:color="auto"/>
      </w:divBdr>
    </w:div>
    <w:div w:id="128280627">
      <w:bodyDiv w:val="1"/>
      <w:marLeft w:val="0"/>
      <w:marRight w:val="0"/>
      <w:marTop w:val="0"/>
      <w:marBottom w:val="0"/>
      <w:divBdr>
        <w:top w:val="none" w:sz="0" w:space="0" w:color="auto"/>
        <w:left w:val="none" w:sz="0" w:space="0" w:color="auto"/>
        <w:bottom w:val="none" w:sz="0" w:space="0" w:color="auto"/>
        <w:right w:val="none" w:sz="0" w:space="0" w:color="auto"/>
      </w:divBdr>
    </w:div>
    <w:div w:id="136994126">
      <w:bodyDiv w:val="1"/>
      <w:marLeft w:val="0"/>
      <w:marRight w:val="0"/>
      <w:marTop w:val="0"/>
      <w:marBottom w:val="0"/>
      <w:divBdr>
        <w:top w:val="none" w:sz="0" w:space="0" w:color="auto"/>
        <w:left w:val="none" w:sz="0" w:space="0" w:color="auto"/>
        <w:bottom w:val="none" w:sz="0" w:space="0" w:color="auto"/>
        <w:right w:val="none" w:sz="0" w:space="0" w:color="auto"/>
      </w:divBdr>
    </w:div>
    <w:div w:id="163594349">
      <w:bodyDiv w:val="1"/>
      <w:marLeft w:val="0"/>
      <w:marRight w:val="0"/>
      <w:marTop w:val="0"/>
      <w:marBottom w:val="0"/>
      <w:divBdr>
        <w:top w:val="none" w:sz="0" w:space="0" w:color="auto"/>
        <w:left w:val="none" w:sz="0" w:space="0" w:color="auto"/>
        <w:bottom w:val="none" w:sz="0" w:space="0" w:color="auto"/>
        <w:right w:val="none" w:sz="0" w:space="0" w:color="auto"/>
      </w:divBdr>
      <w:divsChild>
        <w:div w:id="1123034077">
          <w:marLeft w:val="0"/>
          <w:marRight w:val="0"/>
          <w:marTop w:val="0"/>
          <w:marBottom w:val="0"/>
          <w:divBdr>
            <w:top w:val="none" w:sz="0" w:space="0" w:color="auto"/>
            <w:left w:val="none" w:sz="0" w:space="0" w:color="auto"/>
            <w:bottom w:val="none" w:sz="0" w:space="0" w:color="auto"/>
            <w:right w:val="none" w:sz="0" w:space="0" w:color="auto"/>
          </w:divBdr>
        </w:div>
        <w:div w:id="1830515262">
          <w:marLeft w:val="0"/>
          <w:marRight w:val="0"/>
          <w:marTop w:val="0"/>
          <w:marBottom w:val="0"/>
          <w:divBdr>
            <w:top w:val="none" w:sz="0" w:space="0" w:color="auto"/>
            <w:left w:val="none" w:sz="0" w:space="0" w:color="auto"/>
            <w:bottom w:val="none" w:sz="0" w:space="0" w:color="auto"/>
            <w:right w:val="none" w:sz="0" w:space="0" w:color="auto"/>
          </w:divBdr>
        </w:div>
        <w:div w:id="1492140307">
          <w:marLeft w:val="0"/>
          <w:marRight w:val="0"/>
          <w:marTop w:val="0"/>
          <w:marBottom w:val="0"/>
          <w:divBdr>
            <w:top w:val="none" w:sz="0" w:space="0" w:color="auto"/>
            <w:left w:val="none" w:sz="0" w:space="0" w:color="auto"/>
            <w:bottom w:val="none" w:sz="0" w:space="0" w:color="auto"/>
            <w:right w:val="none" w:sz="0" w:space="0" w:color="auto"/>
          </w:divBdr>
        </w:div>
        <w:div w:id="242763670">
          <w:marLeft w:val="0"/>
          <w:marRight w:val="0"/>
          <w:marTop w:val="0"/>
          <w:marBottom w:val="0"/>
          <w:divBdr>
            <w:top w:val="none" w:sz="0" w:space="0" w:color="auto"/>
            <w:left w:val="none" w:sz="0" w:space="0" w:color="auto"/>
            <w:bottom w:val="none" w:sz="0" w:space="0" w:color="auto"/>
            <w:right w:val="none" w:sz="0" w:space="0" w:color="auto"/>
          </w:divBdr>
        </w:div>
        <w:div w:id="1786192215">
          <w:marLeft w:val="0"/>
          <w:marRight w:val="0"/>
          <w:marTop w:val="0"/>
          <w:marBottom w:val="0"/>
          <w:divBdr>
            <w:top w:val="none" w:sz="0" w:space="0" w:color="auto"/>
            <w:left w:val="none" w:sz="0" w:space="0" w:color="auto"/>
            <w:bottom w:val="none" w:sz="0" w:space="0" w:color="auto"/>
            <w:right w:val="none" w:sz="0" w:space="0" w:color="auto"/>
          </w:divBdr>
        </w:div>
        <w:div w:id="141583845">
          <w:marLeft w:val="0"/>
          <w:marRight w:val="0"/>
          <w:marTop w:val="0"/>
          <w:marBottom w:val="0"/>
          <w:divBdr>
            <w:top w:val="none" w:sz="0" w:space="0" w:color="auto"/>
            <w:left w:val="none" w:sz="0" w:space="0" w:color="auto"/>
            <w:bottom w:val="none" w:sz="0" w:space="0" w:color="auto"/>
            <w:right w:val="none" w:sz="0" w:space="0" w:color="auto"/>
          </w:divBdr>
        </w:div>
        <w:div w:id="546455673">
          <w:marLeft w:val="0"/>
          <w:marRight w:val="0"/>
          <w:marTop w:val="0"/>
          <w:marBottom w:val="0"/>
          <w:divBdr>
            <w:top w:val="none" w:sz="0" w:space="0" w:color="auto"/>
            <w:left w:val="none" w:sz="0" w:space="0" w:color="auto"/>
            <w:bottom w:val="none" w:sz="0" w:space="0" w:color="auto"/>
            <w:right w:val="none" w:sz="0" w:space="0" w:color="auto"/>
          </w:divBdr>
        </w:div>
        <w:div w:id="1970433089">
          <w:marLeft w:val="0"/>
          <w:marRight w:val="0"/>
          <w:marTop w:val="0"/>
          <w:marBottom w:val="0"/>
          <w:divBdr>
            <w:top w:val="none" w:sz="0" w:space="0" w:color="auto"/>
            <w:left w:val="none" w:sz="0" w:space="0" w:color="auto"/>
            <w:bottom w:val="none" w:sz="0" w:space="0" w:color="auto"/>
            <w:right w:val="none" w:sz="0" w:space="0" w:color="auto"/>
          </w:divBdr>
        </w:div>
        <w:div w:id="745567584">
          <w:marLeft w:val="0"/>
          <w:marRight w:val="0"/>
          <w:marTop w:val="0"/>
          <w:marBottom w:val="0"/>
          <w:divBdr>
            <w:top w:val="none" w:sz="0" w:space="0" w:color="auto"/>
            <w:left w:val="none" w:sz="0" w:space="0" w:color="auto"/>
            <w:bottom w:val="none" w:sz="0" w:space="0" w:color="auto"/>
            <w:right w:val="none" w:sz="0" w:space="0" w:color="auto"/>
          </w:divBdr>
        </w:div>
        <w:div w:id="2117944013">
          <w:marLeft w:val="0"/>
          <w:marRight w:val="0"/>
          <w:marTop w:val="0"/>
          <w:marBottom w:val="0"/>
          <w:divBdr>
            <w:top w:val="none" w:sz="0" w:space="0" w:color="auto"/>
            <w:left w:val="none" w:sz="0" w:space="0" w:color="auto"/>
            <w:bottom w:val="none" w:sz="0" w:space="0" w:color="auto"/>
            <w:right w:val="none" w:sz="0" w:space="0" w:color="auto"/>
          </w:divBdr>
        </w:div>
        <w:div w:id="1617249266">
          <w:marLeft w:val="0"/>
          <w:marRight w:val="0"/>
          <w:marTop w:val="0"/>
          <w:marBottom w:val="0"/>
          <w:divBdr>
            <w:top w:val="none" w:sz="0" w:space="0" w:color="auto"/>
            <w:left w:val="none" w:sz="0" w:space="0" w:color="auto"/>
            <w:bottom w:val="none" w:sz="0" w:space="0" w:color="auto"/>
            <w:right w:val="none" w:sz="0" w:space="0" w:color="auto"/>
          </w:divBdr>
        </w:div>
        <w:div w:id="976572585">
          <w:marLeft w:val="0"/>
          <w:marRight w:val="0"/>
          <w:marTop w:val="0"/>
          <w:marBottom w:val="0"/>
          <w:divBdr>
            <w:top w:val="none" w:sz="0" w:space="0" w:color="auto"/>
            <w:left w:val="none" w:sz="0" w:space="0" w:color="auto"/>
            <w:bottom w:val="none" w:sz="0" w:space="0" w:color="auto"/>
            <w:right w:val="none" w:sz="0" w:space="0" w:color="auto"/>
          </w:divBdr>
        </w:div>
        <w:div w:id="81027896">
          <w:marLeft w:val="0"/>
          <w:marRight w:val="0"/>
          <w:marTop w:val="0"/>
          <w:marBottom w:val="0"/>
          <w:divBdr>
            <w:top w:val="none" w:sz="0" w:space="0" w:color="auto"/>
            <w:left w:val="none" w:sz="0" w:space="0" w:color="auto"/>
            <w:bottom w:val="none" w:sz="0" w:space="0" w:color="auto"/>
            <w:right w:val="none" w:sz="0" w:space="0" w:color="auto"/>
          </w:divBdr>
        </w:div>
        <w:div w:id="260189841">
          <w:marLeft w:val="0"/>
          <w:marRight w:val="0"/>
          <w:marTop w:val="0"/>
          <w:marBottom w:val="0"/>
          <w:divBdr>
            <w:top w:val="none" w:sz="0" w:space="0" w:color="auto"/>
            <w:left w:val="none" w:sz="0" w:space="0" w:color="auto"/>
            <w:bottom w:val="none" w:sz="0" w:space="0" w:color="auto"/>
            <w:right w:val="none" w:sz="0" w:space="0" w:color="auto"/>
          </w:divBdr>
        </w:div>
        <w:div w:id="364906732">
          <w:marLeft w:val="0"/>
          <w:marRight w:val="0"/>
          <w:marTop w:val="0"/>
          <w:marBottom w:val="0"/>
          <w:divBdr>
            <w:top w:val="none" w:sz="0" w:space="0" w:color="auto"/>
            <w:left w:val="none" w:sz="0" w:space="0" w:color="auto"/>
            <w:bottom w:val="none" w:sz="0" w:space="0" w:color="auto"/>
            <w:right w:val="none" w:sz="0" w:space="0" w:color="auto"/>
          </w:divBdr>
        </w:div>
        <w:div w:id="1551962928">
          <w:marLeft w:val="0"/>
          <w:marRight w:val="0"/>
          <w:marTop w:val="0"/>
          <w:marBottom w:val="0"/>
          <w:divBdr>
            <w:top w:val="none" w:sz="0" w:space="0" w:color="auto"/>
            <w:left w:val="none" w:sz="0" w:space="0" w:color="auto"/>
            <w:bottom w:val="none" w:sz="0" w:space="0" w:color="auto"/>
            <w:right w:val="none" w:sz="0" w:space="0" w:color="auto"/>
          </w:divBdr>
        </w:div>
        <w:div w:id="906913484">
          <w:marLeft w:val="0"/>
          <w:marRight w:val="0"/>
          <w:marTop w:val="0"/>
          <w:marBottom w:val="0"/>
          <w:divBdr>
            <w:top w:val="none" w:sz="0" w:space="0" w:color="auto"/>
            <w:left w:val="none" w:sz="0" w:space="0" w:color="auto"/>
            <w:bottom w:val="none" w:sz="0" w:space="0" w:color="auto"/>
            <w:right w:val="none" w:sz="0" w:space="0" w:color="auto"/>
          </w:divBdr>
        </w:div>
        <w:div w:id="1445807795">
          <w:marLeft w:val="0"/>
          <w:marRight w:val="0"/>
          <w:marTop w:val="0"/>
          <w:marBottom w:val="0"/>
          <w:divBdr>
            <w:top w:val="none" w:sz="0" w:space="0" w:color="auto"/>
            <w:left w:val="none" w:sz="0" w:space="0" w:color="auto"/>
            <w:bottom w:val="none" w:sz="0" w:space="0" w:color="auto"/>
            <w:right w:val="none" w:sz="0" w:space="0" w:color="auto"/>
          </w:divBdr>
        </w:div>
        <w:div w:id="1706370169">
          <w:marLeft w:val="0"/>
          <w:marRight w:val="0"/>
          <w:marTop w:val="0"/>
          <w:marBottom w:val="0"/>
          <w:divBdr>
            <w:top w:val="none" w:sz="0" w:space="0" w:color="auto"/>
            <w:left w:val="none" w:sz="0" w:space="0" w:color="auto"/>
            <w:bottom w:val="none" w:sz="0" w:space="0" w:color="auto"/>
            <w:right w:val="none" w:sz="0" w:space="0" w:color="auto"/>
          </w:divBdr>
        </w:div>
        <w:div w:id="1349328235">
          <w:marLeft w:val="0"/>
          <w:marRight w:val="0"/>
          <w:marTop w:val="0"/>
          <w:marBottom w:val="0"/>
          <w:divBdr>
            <w:top w:val="none" w:sz="0" w:space="0" w:color="auto"/>
            <w:left w:val="none" w:sz="0" w:space="0" w:color="auto"/>
            <w:bottom w:val="none" w:sz="0" w:space="0" w:color="auto"/>
            <w:right w:val="none" w:sz="0" w:space="0" w:color="auto"/>
          </w:divBdr>
        </w:div>
        <w:div w:id="587469061">
          <w:marLeft w:val="0"/>
          <w:marRight w:val="0"/>
          <w:marTop w:val="0"/>
          <w:marBottom w:val="0"/>
          <w:divBdr>
            <w:top w:val="none" w:sz="0" w:space="0" w:color="auto"/>
            <w:left w:val="none" w:sz="0" w:space="0" w:color="auto"/>
            <w:bottom w:val="none" w:sz="0" w:space="0" w:color="auto"/>
            <w:right w:val="none" w:sz="0" w:space="0" w:color="auto"/>
          </w:divBdr>
        </w:div>
      </w:divsChild>
    </w:div>
    <w:div w:id="192232622">
      <w:bodyDiv w:val="1"/>
      <w:marLeft w:val="0"/>
      <w:marRight w:val="0"/>
      <w:marTop w:val="0"/>
      <w:marBottom w:val="0"/>
      <w:divBdr>
        <w:top w:val="none" w:sz="0" w:space="0" w:color="auto"/>
        <w:left w:val="none" w:sz="0" w:space="0" w:color="auto"/>
        <w:bottom w:val="none" w:sz="0" w:space="0" w:color="auto"/>
        <w:right w:val="none" w:sz="0" w:space="0" w:color="auto"/>
      </w:divBdr>
    </w:div>
    <w:div w:id="198124607">
      <w:bodyDiv w:val="1"/>
      <w:marLeft w:val="0"/>
      <w:marRight w:val="0"/>
      <w:marTop w:val="0"/>
      <w:marBottom w:val="0"/>
      <w:divBdr>
        <w:top w:val="none" w:sz="0" w:space="0" w:color="auto"/>
        <w:left w:val="none" w:sz="0" w:space="0" w:color="auto"/>
        <w:bottom w:val="none" w:sz="0" w:space="0" w:color="auto"/>
        <w:right w:val="none" w:sz="0" w:space="0" w:color="auto"/>
      </w:divBdr>
    </w:div>
    <w:div w:id="309945833">
      <w:bodyDiv w:val="1"/>
      <w:marLeft w:val="0"/>
      <w:marRight w:val="0"/>
      <w:marTop w:val="0"/>
      <w:marBottom w:val="0"/>
      <w:divBdr>
        <w:top w:val="none" w:sz="0" w:space="0" w:color="auto"/>
        <w:left w:val="none" w:sz="0" w:space="0" w:color="auto"/>
        <w:bottom w:val="none" w:sz="0" w:space="0" w:color="auto"/>
        <w:right w:val="none" w:sz="0" w:space="0" w:color="auto"/>
      </w:divBdr>
      <w:divsChild>
        <w:div w:id="1530412357">
          <w:marLeft w:val="360"/>
          <w:marRight w:val="0"/>
          <w:marTop w:val="200"/>
          <w:marBottom w:val="0"/>
          <w:divBdr>
            <w:top w:val="none" w:sz="0" w:space="0" w:color="auto"/>
            <w:left w:val="none" w:sz="0" w:space="0" w:color="auto"/>
            <w:bottom w:val="none" w:sz="0" w:space="0" w:color="auto"/>
            <w:right w:val="none" w:sz="0" w:space="0" w:color="auto"/>
          </w:divBdr>
        </w:div>
        <w:div w:id="295453801">
          <w:marLeft w:val="360"/>
          <w:marRight w:val="0"/>
          <w:marTop w:val="200"/>
          <w:marBottom w:val="0"/>
          <w:divBdr>
            <w:top w:val="none" w:sz="0" w:space="0" w:color="auto"/>
            <w:left w:val="none" w:sz="0" w:space="0" w:color="auto"/>
            <w:bottom w:val="none" w:sz="0" w:space="0" w:color="auto"/>
            <w:right w:val="none" w:sz="0" w:space="0" w:color="auto"/>
          </w:divBdr>
        </w:div>
      </w:divsChild>
    </w:div>
    <w:div w:id="405034414">
      <w:bodyDiv w:val="1"/>
      <w:marLeft w:val="0"/>
      <w:marRight w:val="0"/>
      <w:marTop w:val="0"/>
      <w:marBottom w:val="0"/>
      <w:divBdr>
        <w:top w:val="none" w:sz="0" w:space="0" w:color="auto"/>
        <w:left w:val="none" w:sz="0" w:space="0" w:color="auto"/>
        <w:bottom w:val="none" w:sz="0" w:space="0" w:color="auto"/>
        <w:right w:val="none" w:sz="0" w:space="0" w:color="auto"/>
      </w:divBdr>
    </w:div>
    <w:div w:id="425998646">
      <w:bodyDiv w:val="1"/>
      <w:marLeft w:val="0"/>
      <w:marRight w:val="0"/>
      <w:marTop w:val="0"/>
      <w:marBottom w:val="0"/>
      <w:divBdr>
        <w:top w:val="none" w:sz="0" w:space="0" w:color="auto"/>
        <w:left w:val="none" w:sz="0" w:space="0" w:color="auto"/>
        <w:bottom w:val="none" w:sz="0" w:space="0" w:color="auto"/>
        <w:right w:val="none" w:sz="0" w:space="0" w:color="auto"/>
      </w:divBdr>
      <w:divsChild>
        <w:div w:id="762652812">
          <w:marLeft w:val="0"/>
          <w:marRight w:val="0"/>
          <w:marTop w:val="0"/>
          <w:marBottom w:val="0"/>
          <w:divBdr>
            <w:top w:val="none" w:sz="0" w:space="0" w:color="auto"/>
            <w:left w:val="none" w:sz="0" w:space="0" w:color="auto"/>
            <w:bottom w:val="none" w:sz="0" w:space="0" w:color="auto"/>
            <w:right w:val="none" w:sz="0" w:space="0" w:color="auto"/>
          </w:divBdr>
        </w:div>
        <w:div w:id="433356576">
          <w:marLeft w:val="0"/>
          <w:marRight w:val="0"/>
          <w:marTop w:val="0"/>
          <w:marBottom w:val="0"/>
          <w:divBdr>
            <w:top w:val="none" w:sz="0" w:space="0" w:color="auto"/>
            <w:left w:val="none" w:sz="0" w:space="0" w:color="auto"/>
            <w:bottom w:val="none" w:sz="0" w:space="0" w:color="auto"/>
            <w:right w:val="none" w:sz="0" w:space="0" w:color="auto"/>
          </w:divBdr>
        </w:div>
        <w:div w:id="532615886">
          <w:marLeft w:val="0"/>
          <w:marRight w:val="0"/>
          <w:marTop w:val="0"/>
          <w:marBottom w:val="0"/>
          <w:divBdr>
            <w:top w:val="none" w:sz="0" w:space="0" w:color="auto"/>
            <w:left w:val="none" w:sz="0" w:space="0" w:color="auto"/>
            <w:bottom w:val="none" w:sz="0" w:space="0" w:color="auto"/>
            <w:right w:val="none" w:sz="0" w:space="0" w:color="auto"/>
          </w:divBdr>
        </w:div>
        <w:div w:id="1748191081">
          <w:marLeft w:val="0"/>
          <w:marRight w:val="0"/>
          <w:marTop w:val="0"/>
          <w:marBottom w:val="0"/>
          <w:divBdr>
            <w:top w:val="none" w:sz="0" w:space="0" w:color="auto"/>
            <w:left w:val="none" w:sz="0" w:space="0" w:color="auto"/>
            <w:bottom w:val="none" w:sz="0" w:space="0" w:color="auto"/>
            <w:right w:val="none" w:sz="0" w:space="0" w:color="auto"/>
          </w:divBdr>
        </w:div>
        <w:div w:id="715811250">
          <w:marLeft w:val="0"/>
          <w:marRight w:val="0"/>
          <w:marTop w:val="0"/>
          <w:marBottom w:val="0"/>
          <w:divBdr>
            <w:top w:val="none" w:sz="0" w:space="0" w:color="auto"/>
            <w:left w:val="none" w:sz="0" w:space="0" w:color="auto"/>
            <w:bottom w:val="none" w:sz="0" w:space="0" w:color="auto"/>
            <w:right w:val="none" w:sz="0" w:space="0" w:color="auto"/>
          </w:divBdr>
        </w:div>
        <w:div w:id="1939872284">
          <w:marLeft w:val="0"/>
          <w:marRight w:val="0"/>
          <w:marTop w:val="0"/>
          <w:marBottom w:val="0"/>
          <w:divBdr>
            <w:top w:val="none" w:sz="0" w:space="0" w:color="auto"/>
            <w:left w:val="none" w:sz="0" w:space="0" w:color="auto"/>
            <w:bottom w:val="none" w:sz="0" w:space="0" w:color="auto"/>
            <w:right w:val="none" w:sz="0" w:space="0" w:color="auto"/>
          </w:divBdr>
        </w:div>
        <w:div w:id="845556786">
          <w:marLeft w:val="0"/>
          <w:marRight w:val="0"/>
          <w:marTop w:val="0"/>
          <w:marBottom w:val="0"/>
          <w:divBdr>
            <w:top w:val="none" w:sz="0" w:space="0" w:color="auto"/>
            <w:left w:val="none" w:sz="0" w:space="0" w:color="auto"/>
            <w:bottom w:val="none" w:sz="0" w:space="0" w:color="auto"/>
            <w:right w:val="none" w:sz="0" w:space="0" w:color="auto"/>
          </w:divBdr>
        </w:div>
        <w:div w:id="3095767">
          <w:marLeft w:val="0"/>
          <w:marRight w:val="0"/>
          <w:marTop w:val="0"/>
          <w:marBottom w:val="0"/>
          <w:divBdr>
            <w:top w:val="none" w:sz="0" w:space="0" w:color="auto"/>
            <w:left w:val="none" w:sz="0" w:space="0" w:color="auto"/>
            <w:bottom w:val="none" w:sz="0" w:space="0" w:color="auto"/>
            <w:right w:val="none" w:sz="0" w:space="0" w:color="auto"/>
          </w:divBdr>
        </w:div>
      </w:divsChild>
    </w:div>
    <w:div w:id="448402281">
      <w:bodyDiv w:val="1"/>
      <w:marLeft w:val="0"/>
      <w:marRight w:val="0"/>
      <w:marTop w:val="0"/>
      <w:marBottom w:val="0"/>
      <w:divBdr>
        <w:top w:val="none" w:sz="0" w:space="0" w:color="auto"/>
        <w:left w:val="none" w:sz="0" w:space="0" w:color="auto"/>
        <w:bottom w:val="none" w:sz="0" w:space="0" w:color="auto"/>
        <w:right w:val="none" w:sz="0" w:space="0" w:color="auto"/>
      </w:divBdr>
      <w:divsChild>
        <w:div w:id="940769717">
          <w:marLeft w:val="360"/>
          <w:marRight w:val="0"/>
          <w:marTop w:val="200"/>
          <w:marBottom w:val="0"/>
          <w:divBdr>
            <w:top w:val="none" w:sz="0" w:space="0" w:color="auto"/>
            <w:left w:val="none" w:sz="0" w:space="0" w:color="auto"/>
            <w:bottom w:val="none" w:sz="0" w:space="0" w:color="auto"/>
            <w:right w:val="none" w:sz="0" w:space="0" w:color="auto"/>
          </w:divBdr>
        </w:div>
        <w:div w:id="219901970">
          <w:marLeft w:val="360"/>
          <w:marRight w:val="0"/>
          <w:marTop w:val="200"/>
          <w:marBottom w:val="0"/>
          <w:divBdr>
            <w:top w:val="none" w:sz="0" w:space="0" w:color="auto"/>
            <w:left w:val="none" w:sz="0" w:space="0" w:color="auto"/>
            <w:bottom w:val="none" w:sz="0" w:space="0" w:color="auto"/>
            <w:right w:val="none" w:sz="0" w:space="0" w:color="auto"/>
          </w:divBdr>
        </w:div>
      </w:divsChild>
    </w:div>
    <w:div w:id="449937387">
      <w:bodyDiv w:val="1"/>
      <w:marLeft w:val="0"/>
      <w:marRight w:val="0"/>
      <w:marTop w:val="0"/>
      <w:marBottom w:val="0"/>
      <w:divBdr>
        <w:top w:val="none" w:sz="0" w:space="0" w:color="auto"/>
        <w:left w:val="none" w:sz="0" w:space="0" w:color="auto"/>
        <w:bottom w:val="none" w:sz="0" w:space="0" w:color="auto"/>
        <w:right w:val="none" w:sz="0" w:space="0" w:color="auto"/>
      </w:divBdr>
    </w:div>
    <w:div w:id="469054503">
      <w:bodyDiv w:val="1"/>
      <w:marLeft w:val="0"/>
      <w:marRight w:val="0"/>
      <w:marTop w:val="0"/>
      <w:marBottom w:val="0"/>
      <w:divBdr>
        <w:top w:val="none" w:sz="0" w:space="0" w:color="auto"/>
        <w:left w:val="none" w:sz="0" w:space="0" w:color="auto"/>
        <w:bottom w:val="none" w:sz="0" w:space="0" w:color="auto"/>
        <w:right w:val="none" w:sz="0" w:space="0" w:color="auto"/>
      </w:divBdr>
      <w:divsChild>
        <w:div w:id="720789788">
          <w:marLeft w:val="0"/>
          <w:marRight w:val="0"/>
          <w:marTop w:val="0"/>
          <w:marBottom w:val="0"/>
          <w:divBdr>
            <w:top w:val="none" w:sz="0" w:space="0" w:color="auto"/>
            <w:left w:val="none" w:sz="0" w:space="0" w:color="auto"/>
            <w:bottom w:val="none" w:sz="0" w:space="0" w:color="auto"/>
            <w:right w:val="none" w:sz="0" w:space="0" w:color="auto"/>
          </w:divBdr>
        </w:div>
        <w:div w:id="403575491">
          <w:marLeft w:val="0"/>
          <w:marRight w:val="0"/>
          <w:marTop w:val="0"/>
          <w:marBottom w:val="0"/>
          <w:divBdr>
            <w:top w:val="none" w:sz="0" w:space="0" w:color="auto"/>
            <w:left w:val="none" w:sz="0" w:space="0" w:color="auto"/>
            <w:bottom w:val="none" w:sz="0" w:space="0" w:color="auto"/>
            <w:right w:val="none" w:sz="0" w:space="0" w:color="auto"/>
          </w:divBdr>
        </w:div>
        <w:div w:id="1414740832">
          <w:marLeft w:val="0"/>
          <w:marRight w:val="0"/>
          <w:marTop w:val="0"/>
          <w:marBottom w:val="0"/>
          <w:divBdr>
            <w:top w:val="none" w:sz="0" w:space="0" w:color="auto"/>
            <w:left w:val="none" w:sz="0" w:space="0" w:color="auto"/>
            <w:bottom w:val="none" w:sz="0" w:space="0" w:color="auto"/>
            <w:right w:val="none" w:sz="0" w:space="0" w:color="auto"/>
          </w:divBdr>
        </w:div>
        <w:div w:id="1803619616">
          <w:marLeft w:val="0"/>
          <w:marRight w:val="0"/>
          <w:marTop w:val="0"/>
          <w:marBottom w:val="0"/>
          <w:divBdr>
            <w:top w:val="none" w:sz="0" w:space="0" w:color="auto"/>
            <w:left w:val="none" w:sz="0" w:space="0" w:color="auto"/>
            <w:bottom w:val="none" w:sz="0" w:space="0" w:color="auto"/>
            <w:right w:val="none" w:sz="0" w:space="0" w:color="auto"/>
          </w:divBdr>
        </w:div>
        <w:div w:id="17463609">
          <w:marLeft w:val="0"/>
          <w:marRight w:val="0"/>
          <w:marTop w:val="0"/>
          <w:marBottom w:val="0"/>
          <w:divBdr>
            <w:top w:val="none" w:sz="0" w:space="0" w:color="auto"/>
            <w:left w:val="none" w:sz="0" w:space="0" w:color="auto"/>
            <w:bottom w:val="none" w:sz="0" w:space="0" w:color="auto"/>
            <w:right w:val="none" w:sz="0" w:space="0" w:color="auto"/>
          </w:divBdr>
        </w:div>
        <w:div w:id="625813531">
          <w:marLeft w:val="0"/>
          <w:marRight w:val="0"/>
          <w:marTop w:val="0"/>
          <w:marBottom w:val="0"/>
          <w:divBdr>
            <w:top w:val="none" w:sz="0" w:space="0" w:color="auto"/>
            <w:left w:val="none" w:sz="0" w:space="0" w:color="auto"/>
            <w:bottom w:val="none" w:sz="0" w:space="0" w:color="auto"/>
            <w:right w:val="none" w:sz="0" w:space="0" w:color="auto"/>
          </w:divBdr>
        </w:div>
        <w:div w:id="711077990">
          <w:marLeft w:val="0"/>
          <w:marRight w:val="0"/>
          <w:marTop w:val="0"/>
          <w:marBottom w:val="0"/>
          <w:divBdr>
            <w:top w:val="none" w:sz="0" w:space="0" w:color="auto"/>
            <w:left w:val="none" w:sz="0" w:space="0" w:color="auto"/>
            <w:bottom w:val="none" w:sz="0" w:space="0" w:color="auto"/>
            <w:right w:val="none" w:sz="0" w:space="0" w:color="auto"/>
          </w:divBdr>
        </w:div>
        <w:div w:id="1649280912">
          <w:marLeft w:val="0"/>
          <w:marRight w:val="0"/>
          <w:marTop w:val="0"/>
          <w:marBottom w:val="0"/>
          <w:divBdr>
            <w:top w:val="none" w:sz="0" w:space="0" w:color="auto"/>
            <w:left w:val="none" w:sz="0" w:space="0" w:color="auto"/>
            <w:bottom w:val="none" w:sz="0" w:space="0" w:color="auto"/>
            <w:right w:val="none" w:sz="0" w:space="0" w:color="auto"/>
          </w:divBdr>
        </w:div>
      </w:divsChild>
    </w:div>
    <w:div w:id="491481890">
      <w:bodyDiv w:val="1"/>
      <w:marLeft w:val="0"/>
      <w:marRight w:val="0"/>
      <w:marTop w:val="0"/>
      <w:marBottom w:val="0"/>
      <w:divBdr>
        <w:top w:val="none" w:sz="0" w:space="0" w:color="auto"/>
        <w:left w:val="none" w:sz="0" w:space="0" w:color="auto"/>
        <w:bottom w:val="none" w:sz="0" w:space="0" w:color="auto"/>
        <w:right w:val="none" w:sz="0" w:space="0" w:color="auto"/>
      </w:divBdr>
      <w:divsChild>
        <w:div w:id="701319875">
          <w:marLeft w:val="360"/>
          <w:marRight w:val="0"/>
          <w:marTop w:val="200"/>
          <w:marBottom w:val="0"/>
          <w:divBdr>
            <w:top w:val="none" w:sz="0" w:space="0" w:color="auto"/>
            <w:left w:val="none" w:sz="0" w:space="0" w:color="auto"/>
            <w:bottom w:val="none" w:sz="0" w:space="0" w:color="auto"/>
            <w:right w:val="none" w:sz="0" w:space="0" w:color="auto"/>
          </w:divBdr>
        </w:div>
        <w:div w:id="798181292">
          <w:marLeft w:val="360"/>
          <w:marRight w:val="0"/>
          <w:marTop w:val="200"/>
          <w:marBottom w:val="0"/>
          <w:divBdr>
            <w:top w:val="none" w:sz="0" w:space="0" w:color="auto"/>
            <w:left w:val="none" w:sz="0" w:space="0" w:color="auto"/>
            <w:bottom w:val="none" w:sz="0" w:space="0" w:color="auto"/>
            <w:right w:val="none" w:sz="0" w:space="0" w:color="auto"/>
          </w:divBdr>
        </w:div>
      </w:divsChild>
    </w:div>
    <w:div w:id="530654509">
      <w:bodyDiv w:val="1"/>
      <w:marLeft w:val="0"/>
      <w:marRight w:val="0"/>
      <w:marTop w:val="0"/>
      <w:marBottom w:val="0"/>
      <w:divBdr>
        <w:top w:val="none" w:sz="0" w:space="0" w:color="auto"/>
        <w:left w:val="none" w:sz="0" w:space="0" w:color="auto"/>
        <w:bottom w:val="none" w:sz="0" w:space="0" w:color="auto"/>
        <w:right w:val="none" w:sz="0" w:space="0" w:color="auto"/>
      </w:divBdr>
    </w:div>
    <w:div w:id="627392984">
      <w:bodyDiv w:val="1"/>
      <w:marLeft w:val="0"/>
      <w:marRight w:val="0"/>
      <w:marTop w:val="0"/>
      <w:marBottom w:val="0"/>
      <w:divBdr>
        <w:top w:val="none" w:sz="0" w:space="0" w:color="auto"/>
        <w:left w:val="none" w:sz="0" w:space="0" w:color="auto"/>
        <w:bottom w:val="none" w:sz="0" w:space="0" w:color="auto"/>
        <w:right w:val="none" w:sz="0" w:space="0" w:color="auto"/>
      </w:divBdr>
      <w:divsChild>
        <w:div w:id="408894101">
          <w:marLeft w:val="360"/>
          <w:marRight w:val="0"/>
          <w:marTop w:val="200"/>
          <w:marBottom w:val="0"/>
          <w:divBdr>
            <w:top w:val="none" w:sz="0" w:space="0" w:color="auto"/>
            <w:left w:val="none" w:sz="0" w:space="0" w:color="auto"/>
            <w:bottom w:val="none" w:sz="0" w:space="0" w:color="auto"/>
            <w:right w:val="none" w:sz="0" w:space="0" w:color="auto"/>
          </w:divBdr>
        </w:div>
        <w:div w:id="89473644">
          <w:marLeft w:val="360"/>
          <w:marRight w:val="0"/>
          <w:marTop w:val="200"/>
          <w:marBottom w:val="0"/>
          <w:divBdr>
            <w:top w:val="none" w:sz="0" w:space="0" w:color="auto"/>
            <w:left w:val="none" w:sz="0" w:space="0" w:color="auto"/>
            <w:bottom w:val="none" w:sz="0" w:space="0" w:color="auto"/>
            <w:right w:val="none" w:sz="0" w:space="0" w:color="auto"/>
          </w:divBdr>
        </w:div>
        <w:div w:id="1456368155">
          <w:marLeft w:val="360"/>
          <w:marRight w:val="0"/>
          <w:marTop w:val="200"/>
          <w:marBottom w:val="0"/>
          <w:divBdr>
            <w:top w:val="none" w:sz="0" w:space="0" w:color="auto"/>
            <w:left w:val="none" w:sz="0" w:space="0" w:color="auto"/>
            <w:bottom w:val="none" w:sz="0" w:space="0" w:color="auto"/>
            <w:right w:val="none" w:sz="0" w:space="0" w:color="auto"/>
          </w:divBdr>
        </w:div>
      </w:divsChild>
    </w:div>
    <w:div w:id="658726702">
      <w:bodyDiv w:val="1"/>
      <w:marLeft w:val="0"/>
      <w:marRight w:val="0"/>
      <w:marTop w:val="0"/>
      <w:marBottom w:val="0"/>
      <w:divBdr>
        <w:top w:val="none" w:sz="0" w:space="0" w:color="auto"/>
        <w:left w:val="none" w:sz="0" w:space="0" w:color="auto"/>
        <w:bottom w:val="none" w:sz="0" w:space="0" w:color="auto"/>
        <w:right w:val="none" w:sz="0" w:space="0" w:color="auto"/>
      </w:divBdr>
      <w:divsChild>
        <w:div w:id="1645311761">
          <w:marLeft w:val="0"/>
          <w:marRight w:val="0"/>
          <w:marTop w:val="0"/>
          <w:marBottom w:val="0"/>
          <w:divBdr>
            <w:top w:val="none" w:sz="0" w:space="0" w:color="auto"/>
            <w:left w:val="none" w:sz="0" w:space="0" w:color="auto"/>
            <w:bottom w:val="none" w:sz="0" w:space="0" w:color="auto"/>
            <w:right w:val="none" w:sz="0" w:space="0" w:color="auto"/>
          </w:divBdr>
        </w:div>
        <w:div w:id="1672760024">
          <w:marLeft w:val="0"/>
          <w:marRight w:val="0"/>
          <w:marTop w:val="0"/>
          <w:marBottom w:val="0"/>
          <w:divBdr>
            <w:top w:val="none" w:sz="0" w:space="0" w:color="auto"/>
            <w:left w:val="none" w:sz="0" w:space="0" w:color="auto"/>
            <w:bottom w:val="none" w:sz="0" w:space="0" w:color="auto"/>
            <w:right w:val="none" w:sz="0" w:space="0" w:color="auto"/>
          </w:divBdr>
        </w:div>
        <w:div w:id="1831211902">
          <w:marLeft w:val="0"/>
          <w:marRight w:val="0"/>
          <w:marTop w:val="0"/>
          <w:marBottom w:val="0"/>
          <w:divBdr>
            <w:top w:val="none" w:sz="0" w:space="0" w:color="auto"/>
            <w:left w:val="none" w:sz="0" w:space="0" w:color="auto"/>
            <w:bottom w:val="none" w:sz="0" w:space="0" w:color="auto"/>
            <w:right w:val="none" w:sz="0" w:space="0" w:color="auto"/>
          </w:divBdr>
        </w:div>
        <w:div w:id="1525285610">
          <w:marLeft w:val="0"/>
          <w:marRight w:val="0"/>
          <w:marTop w:val="0"/>
          <w:marBottom w:val="0"/>
          <w:divBdr>
            <w:top w:val="none" w:sz="0" w:space="0" w:color="auto"/>
            <w:left w:val="none" w:sz="0" w:space="0" w:color="auto"/>
            <w:bottom w:val="none" w:sz="0" w:space="0" w:color="auto"/>
            <w:right w:val="none" w:sz="0" w:space="0" w:color="auto"/>
          </w:divBdr>
        </w:div>
        <w:div w:id="1197427932">
          <w:marLeft w:val="0"/>
          <w:marRight w:val="0"/>
          <w:marTop w:val="0"/>
          <w:marBottom w:val="0"/>
          <w:divBdr>
            <w:top w:val="none" w:sz="0" w:space="0" w:color="auto"/>
            <w:left w:val="none" w:sz="0" w:space="0" w:color="auto"/>
            <w:bottom w:val="none" w:sz="0" w:space="0" w:color="auto"/>
            <w:right w:val="none" w:sz="0" w:space="0" w:color="auto"/>
          </w:divBdr>
        </w:div>
        <w:div w:id="871114550">
          <w:marLeft w:val="0"/>
          <w:marRight w:val="0"/>
          <w:marTop w:val="0"/>
          <w:marBottom w:val="0"/>
          <w:divBdr>
            <w:top w:val="none" w:sz="0" w:space="0" w:color="auto"/>
            <w:left w:val="none" w:sz="0" w:space="0" w:color="auto"/>
            <w:bottom w:val="none" w:sz="0" w:space="0" w:color="auto"/>
            <w:right w:val="none" w:sz="0" w:space="0" w:color="auto"/>
          </w:divBdr>
        </w:div>
        <w:div w:id="1171213491">
          <w:marLeft w:val="0"/>
          <w:marRight w:val="0"/>
          <w:marTop w:val="0"/>
          <w:marBottom w:val="0"/>
          <w:divBdr>
            <w:top w:val="none" w:sz="0" w:space="0" w:color="auto"/>
            <w:left w:val="none" w:sz="0" w:space="0" w:color="auto"/>
            <w:bottom w:val="none" w:sz="0" w:space="0" w:color="auto"/>
            <w:right w:val="none" w:sz="0" w:space="0" w:color="auto"/>
          </w:divBdr>
        </w:div>
        <w:div w:id="93328237">
          <w:marLeft w:val="0"/>
          <w:marRight w:val="0"/>
          <w:marTop w:val="0"/>
          <w:marBottom w:val="0"/>
          <w:divBdr>
            <w:top w:val="none" w:sz="0" w:space="0" w:color="auto"/>
            <w:left w:val="none" w:sz="0" w:space="0" w:color="auto"/>
            <w:bottom w:val="none" w:sz="0" w:space="0" w:color="auto"/>
            <w:right w:val="none" w:sz="0" w:space="0" w:color="auto"/>
          </w:divBdr>
        </w:div>
        <w:div w:id="1393770454">
          <w:marLeft w:val="0"/>
          <w:marRight w:val="0"/>
          <w:marTop w:val="0"/>
          <w:marBottom w:val="0"/>
          <w:divBdr>
            <w:top w:val="none" w:sz="0" w:space="0" w:color="auto"/>
            <w:left w:val="none" w:sz="0" w:space="0" w:color="auto"/>
            <w:bottom w:val="none" w:sz="0" w:space="0" w:color="auto"/>
            <w:right w:val="none" w:sz="0" w:space="0" w:color="auto"/>
          </w:divBdr>
        </w:div>
        <w:div w:id="84084097">
          <w:marLeft w:val="0"/>
          <w:marRight w:val="0"/>
          <w:marTop w:val="0"/>
          <w:marBottom w:val="0"/>
          <w:divBdr>
            <w:top w:val="none" w:sz="0" w:space="0" w:color="auto"/>
            <w:left w:val="none" w:sz="0" w:space="0" w:color="auto"/>
            <w:bottom w:val="none" w:sz="0" w:space="0" w:color="auto"/>
            <w:right w:val="none" w:sz="0" w:space="0" w:color="auto"/>
          </w:divBdr>
        </w:div>
        <w:div w:id="1094787012">
          <w:marLeft w:val="0"/>
          <w:marRight w:val="0"/>
          <w:marTop w:val="0"/>
          <w:marBottom w:val="0"/>
          <w:divBdr>
            <w:top w:val="none" w:sz="0" w:space="0" w:color="auto"/>
            <w:left w:val="none" w:sz="0" w:space="0" w:color="auto"/>
            <w:bottom w:val="none" w:sz="0" w:space="0" w:color="auto"/>
            <w:right w:val="none" w:sz="0" w:space="0" w:color="auto"/>
          </w:divBdr>
        </w:div>
        <w:div w:id="823082962">
          <w:marLeft w:val="0"/>
          <w:marRight w:val="0"/>
          <w:marTop w:val="0"/>
          <w:marBottom w:val="0"/>
          <w:divBdr>
            <w:top w:val="none" w:sz="0" w:space="0" w:color="auto"/>
            <w:left w:val="none" w:sz="0" w:space="0" w:color="auto"/>
            <w:bottom w:val="none" w:sz="0" w:space="0" w:color="auto"/>
            <w:right w:val="none" w:sz="0" w:space="0" w:color="auto"/>
          </w:divBdr>
        </w:div>
        <w:div w:id="1953826528">
          <w:marLeft w:val="0"/>
          <w:marRight w:val="0"/>
          <w:marTop w:val="0"/>
          <w:marBottom w:val="0"/>
          <w:divBdr>
            <w:top w:val="none" w:sz="0" w:space="0" w:color="auto"/>
            <w:left w:val="none" w:sz="0" w:space="0" w:color="auto"/>
            <w:bottom w:val="none" w:sz="0" w:space="0" w:color="auto"/>
            <w:right w:val="none" w:sz="0" w:space="0" w:color="auto"/>
          </w:divBdr>
        </w:div>
        <w:div w:id="1078674584">
          <w:marLeft w:val="0"/>
          <w:marRight w:val="0"/>
          <w:marTop w:val="0"/>
          <w:marBottom w:val="0"/>
          <w:divBdr>
            <w:top w:val="none" w:sz="0" w:space="0" w:color="auto"/>
            <w:left w:val="none" w:sz="0" w:space="0" w:color="auto"/>
            <w:bottom w:val="none" w:sz="0" w:space="0" w:color="auto"/>
            <w:right w:val="none" w:sz="0" w:space="0" w:color="auto"/>
          </w:divBdr>
        </w:div>
        <w:div w:id="231090568">
          <w:marLeft w:val="0"/>
          <w:marRight w:val="0"/>
          <w:marTop w:val="0"/>
          <w:marBottom w:val="0"/>
          <w:divBdr>
            <w:top w:val="none" w:sz="0" w:space="0" w:color="auto"/>
            <w:left w:val="none" w:sz="0" w:space="0" w:color="auto"/>
            <w:bottom w:val="none" w:sz="0" w:space="0" w:color="auto"/>
            <w:right w:val="none" w:sz="0" w:space="0" w:color="auto"/>
          </w:divBdr>
        </w:div>
        <w:div w:id="1495532327">
          <w:marLeft w:val="0"/>
          <w:marRight w:val="0"/>
          <w:marTop w:val="0"/>
          <w:marBottom w:val="0"/>
          <w:divBdr>
            <w:top w:val="none" w:sz="0" w:space="0" w:color="auto"/>
            <w:left w:val="none" w:sz="0" w:space="0" w:color="auto"/>
            <w:bottom w:val="none" w:sz="0" w:space="0" w:color="auto"/>
            <w:right w:val="none" w:sz="0" w:space="0" w:color="auto"/>
          </w:divBdr>
        </w:div>
        <w:div w:id="130441762">
          <w:marLeft w:val="0"/>
          <w:marRight w:val="0"/>
          <w:marTop w:val="0"/>
          <w:marBottom w:val="0"/>
          <w:divBdr>
            <w:top w:val="none" w:sz="0" w:space="0" w:color="auto"/>
            <w:left w:val="none" w:sz="0" w:space="0" w:color="auto"/>
            <w:bottom w:val="none" w:sz="0" w:space="0" w:color="auto"/>
            <w:right w:val="none" w:sz="0" w:space="0" w:color="auto"/>
          </w:divBdr>
        </w:div>
        <w:div w:id="1207987323">
          <w:marLeft w:val="0"/>
          <w:marRight w:val="0"/>
          <w:marTop w:val="0"/>
          <w:marBottom w:val="0"/>
          <w:divBdr>
            <w:top w:val="none" w:sz="0" w:space="0" w:color="auto"/>
            <w:left w:val="none" w:sz="0" w:space="0" w:color="auto"/>
            <w:bottom w:val="none" w:sz="0" w:space="0" w:color="auto"/>
            <w:right w:val="none" w:sz="0" w:space="0" w:color="auto"/>
          </w:divBdr>
        </w:div>
        <w:div w:id="1373260957">
          <w:marLeft w:val="0"/>
          <w:marRight w:val="0"/>
          <w:marTop w:val="0"/>
          <w:marBottom w:val="0"/>
          <w:divBdr>
            <w:top w:val="none" w:sz="0" w:space="0" w:color="auto"/>
            <w:left w:val="none" w:sz="0" w:space="0" w:color="auto"/>
            <w:bottom w:val="none" w:sz="0" w:space="0" w:color="auto"/>
            <w:right w:val="none" w:sz="0" w:space="0" w:color="auto"/>
          </w:divBdr>
        </w:div>
        <w:div w:id="1401752300">
          <w:marLeft w:val="0"/>
          <w:marRight w:val="0"/>
          <w:marTop w:val="0"/>
          <w:marBottom w:val="0"/>
          <w:divBdr>
            <w:top w:val="none" w:sz="0" w:space="0" w:color="auto"/>
            <w:left w:val="none" w:sz="0" w:space="0" w:color="auto"/>
            <w:bottom w:val="none" w:sz="0" w:space="0" w:color="auto"/>
            <w:right w:val="none" w:sz="0" w:space="0" w:color="auto"/>
          </w:divBdr>
        </w:div>
        <w:div w:id="2023966827">
          <w:marLeft w:val="0"/>
          <w:marRight w:val="0"/>
          <w:marTop w:val="0"/>
          <w:marBottom w:val="0"/>
          <w:divBdr>
            <w:top w:val="none" w:sz="0" w:space="0" w:color="auto"/>
            <w:left w:val="none" w:sz="0" w:space="0" w:color="auto"/>
            <w:bottom w:val="none" w:sz="0" w:space="0" w:color="auto"/>
            <w:right w:val="none" w:sz="0" w:space="0" w:color="auto"/>
          </w:divBdr>
        </w:div>
        <w:div w:id="1165897783">
          <w:marLeft w:val="0"/>
          <w:marRight w:val="0"/>
          <w:marTop w:val="0"/>
          <w:marBottom w:val="0"/>
          <w:divBdr>
            <w:top w:val="none" w:sz="0" w:space="0" w:color="auto"/>
            <w:left w:val="none" w:sz="0" w:space="0" w:color="auto"/>
            <w:bottom w:val="none" w:sz="0" w:space="0" w:color="auto"/>
            <w:right w:val="none" w:sz="0" w:space="0" w:color="auto"/>
          </w:divBdr>
        </w:div>
        <w:div w:id="1259875233">
          <w:marLeft w:val="0"/>
          <w:marRight w:val="0"/>
          <w:marTop w:val="0"/>
          <w:marBottom w:val="0"/>
          <w:divBdr>
            <w:top w:val="none" w:sz="0" w:space="0" w:color="auto"/>
            <w:left w:val="none" w:sz="0" w:space="0" w:color="auto"/>
            <w:bottom w:val="none" w:sz="0" w:space="0" w:color="auto"/>
            <w:right w:val="none" w:sz="0" w:space="0" w:color="auto"/>
          </w:divBdr>
        </w:div>
        <w:div w:id="1183787220">
          <w:marLeft w:val="0"/>
          <w:marRight w:val="0"/>
          <w:marTop w:val="0"/>
          <w:marBottom w:val="0"/>
          <w:divBdr>
            <w:top w:val="none" w:sz="0" w:space="0" w:color="auto"/>
            <w:left w:val="none" w:sz="0" w:space="0" w:color="auto"/>
            <w:bottom w:val="none" w:sz="0" w:space="0" w:color="auto"/>
            <w:right w:val="none" w:sz="0" w:space="0" w:color="auto"/>
          </w:divBdr>
        </w:div>
        <w:div w:id="1319307242">
          <w:marLeft w:val="0"/>
          <w:marRight w:val="0"/>
          <w:marTop w:val="0"/>
          <w:marBottom w:val="0"/>
          <w:divBdr>
            <w:top w:val="none" w:sz="0" w:space="0" w:color="auto"/>
            <w:left w:val="none" w:sz="0" w:space="0" w:color="auto"/>
            <w:bottom w:val="none" w:sz="0" w:space="0" w:color="auto"/>
            <w:right w:val="none" w:sz="0" w:space="0" w:color="auto"/>
          </w:divBdr>
        </w:div>
        <w:div w:id="420873873">
          <w:marLeft w:val="0"/>
          <w:marRight w:val="0"/>
          <w:marTop w:val="0"/>
          <w:marBottom w:val="0"/>
          <w:divBdr>
            <w:top w:val="none" w:sz="0" w:space="0" w:color="auto"/>
            <w:left w:val="none" w:sz="0" w:space="0" w:color="auto"/>
            <w:bottom w:val="none" w:sz="0" w:space="0" w:color="auto"/>
            <w:right w:val="none" w:sz="0" w:space="0" w:color="auto"/>
          </w:divBdr>
        </w:div>
        <w:div w:id="2017809366">
          <w:marLeft w:val="0"/>
          <w:marRight w:val="0"/>
          <w:marTop w:val="0"/>
          <w:marBottom w:val="0"/>
          <w:divBdr>
            <w:top w:val="none" w:sz="0" w:space="0" w:color="auto"/>
            <w:left w:val="none" w:sz="0" w:space="0" w:color="auto"/>
            <w:bottom w:val="none" w:sz="0" w:space="0" w:color="auto"/>
            <w:right w:val="none" w:sz="0" w:space="0" w:color="auto"/>
          </w:divBdr>
        </w:div>
        <w:div w:id="1657030475">
          <w:marLeft w:val="0"/>
          <w:marRight w:val="0"/>
          <w:marTop w:val="0"/>
          <w:marBottom w:val="0"/>
          <w:divBdr>
            <w:top w:val="none" w:sz="0" w:space="0" w:color="auto"/>
            <w:left w:val="none" w:sz="0" w:space="0" w:color="auto"/>
            <w:bottom w:val="none" w:sz="0" w:space="0" w:color="auto"/>
            <w:right w:val="none" w:sz="0" w:space="0" w:color="auto"/>
          </w:divBdr>
        </w:div>
        <w:div w:id="641424715">
          <w:marLeft w:val="0"/>
          <w:marRight w:val="0"/>
          <w:marTop w:val="0"/>
          <w:marBottom w:val="0"/>
          <w:divBdr>
            <w:top w:val="none" w:sz="0" w:space="0" w:color="auto"/>
            <w:left w:val="none" w:sz="0" w:space="0" w:color="auto"/>
            <w:bottom w:val="none" w:sz="0" w:space="0" w:color="auto"/>
            <w:right w:val="none" w:sz="0" w:space="0" w:color="auto"/>
          </w:divBdr>
        </w:div>
        <w:div w:id="780147091">
          <w:marLeft w:val="0"/>
          <w:marRight w:val="0"/>
          <w:marTop w:val="0"/>
          <w:marBottom w:val="0"/>
          <w:divBdr>
            <w:top w:val="none" w:sz="0" w:space="0" w:color="auto"/>
            <w:left w:val="none" w:sz="0" w:space="0" w:color="auto"/>
            <w:bottom w:val="none" w:sz="0" w:space="0" w:color="auto"/>
            <w:right w:val="none" w:sz="0" w:space="0" w:color="auto"/>
          </w:divBdr>
        </w:div>
      </w:divsChild>
    </w:div>
    <w:div w:id="699865808">
      <w:bodyDiv w:val="1"/>
      <w:marLeft w:val="0"/>
      <w:marRight w:val="0"/>
      <w:marTop w:val="0"/>
      <w:marBottom w:val="0"/>
      <w:divBdr>
        <w:top w:val="none" w:sz="0" w:space="0" w:color="auto"/>
        <w:left w:val="none" w:sz="0" w:space="0" w:color="auto"/>
        <w:bottom w:val="none" w:sz="0" w:space="0" w:color="auto"/>
        <w:right w:val="none" w:sz="0" w:space="0" w:color="auto"/>
      </w:divBdr>
      <w:divsChild>
        <w:div w:id="4485250">
          <w:marLeft w:val="0"/>
          <w:marRight w:val="0"/>
          <w:marTop w:val="0"/>
          <w:marBottom w:val="0"/>
          <w:divBdr>
            <w:top w:val="none" w:sz="0" w:space="0" w:color="auto"/>
            <w:left w:val="none" w:sz="0" w:space="0" w:color="auto"/>
            <w:bottom w:val="none" w:sz="0" w:space="0" w:color="auto"/>
            <w:right w:val="none" w:sz="0" w:space="0" w:color="auto"/>
          </w:divBdr>
        </w:div>
        <w:div w:id="1354572840">
          <w:marLeft w:val="0"/>
          <w:marRight w:val="0"/>
          <w:marTop w:val="0"/>
          <w:marBottom w:val="0"/>
          <w:divBdr>
            <w:top w:val="none" w:sz="0" w:space="0" w:color="auto"/>
            <w:left w:val="none" w:sz="0" w:space="0" w:color="auto"/>
            <w:bottom w:val="none" w:sz="0" w:space="0" w:color="auto"/>
            <w:right w:val="none" w:sz="0" w:space="0" w:color="auto"/>
          </w:divBdr>
        </w:div>
        <w:div w:id="828401058">
          <w:marLeft w:val="0"/>
          <w:marRight w:val="0"/>
          <w:marTop w:val="0"/>
          <w:marBottom w:val="0"/>
          <w:divBdr>
            <w:top w:val="none" w:sz="0" w:space="0" w:color="auto"/>
            <w:left w:val="none" w:sz="0" w:space="0" w:color="auto"/>
            <w:bottom w:val="none" w:sz="0" w:space="0" w:color="auto"/>
            <w:right w:val="none" w:sz="0" w:space="0" w:color="auto"/>
          </w:divBdr>
        </w:div>
      </w:divsChild>
    </w:div>
    <w:div w:id="722296273">
      <w:bodyDiv w:val="1"/>
      <w:marLeft w:val="0"/>
      <w:marRight w:val="0"/>
      <w:marTop w:val="0"/>
      <w:marBottom w:val="0"/>
      <w:divBdr>
        <w:top w:val="none" w:sz="0" w:space="0" w:color="auto"/>
        <w:left w:val="none" w:sz="0" w:space="0" w:color="auto"/>
        <w:bottom w:val="none" w:sz="0" w:space="0" w:color="auto"/>
        <w:right w:val="none" w:sz="0" w:space="0" w:color="auto"/>
      </w:divBdr>
    </w:div>
    <w:div w:id="835340276">
      <w:bodyDiv w:val="1"/>
      <w:marLeft w:val="0"/>
      <w:marRight w:val="0"/>
      <w:marTop w:val="0"/>
      <w:marBottom w:val="0"/>
      <w:divBdr>
        <w:top w:val="none" w:sz="0" w:space="0" w:color="auto"/>
        <w:left w:val="none" w:sz="0" w:space="0" w:color="auto"/>
        <w:bottom w:val="none" w:sz="0" w:space="0" w:color="auto"/>
        <w:right w:val="none" w:sz="0" w:space="0" w:color="auto"/>
      </w:divBdr>
      <w:divsChild>
        <w:div w:id="1564102962">
          <w:marLeft w:val="360"/>
          <w:marRight w:val="0"/>
          <w:marTop w:val="200"/>
          <w:marBottom w:val="0"/>
          <w:divBdr>
            <w:top w:val="none" w:sz="0" w:space="0" w:color="auto"/>
            <w:left w:val="none" w:sz="0" w:space="0" w:color="auto"/>
            <w:bottom w:val="none" w:sz="0" w:space="0" w:color="auto"/>
            <w:right w:val="none" w:sz="0" w:space="0" w:color="auto"/>
          </w:divBdr>
        </w:div>
        <w:div w:id="114569154">
          <w:marLeft w:val="360"/>
          <w:marRight w:val="0"/>
          <w:marTop w:val="200"/>
          <w:marBottom w:val="0"/>
          <w:divBdr>
            <w:top w:val="none" w:sz="0" w:space="0" w:color="auto"/>
            <w:left w:val="none" w:sz="0" w:space="0" w:color="auto"/>
            <w:bottom w:val="none" w:sz="0" w:space="0" w:color="auto"/>
            <w:right w:val="none" w:sz="0" w:space="0" w:color="auto"/>
          </w:divBdr>
        </w:div>
      </w:divsChild>
    </w:div>
    <w:div w:id="926496219">
      <w:bodyDiv w:val="1"/>
      <w:marLeft w:val="0"/>
      <w:marRight w:val="0"/>
      <w:marTop w:val="0"/>
      <w:marBottom w:val="0"/>
      <w:divBdr>
        <w:top w:val="none" w:sz="0" w:space="0" w:color="auto"/>
        <w:left w:val="none" w:sz="0" w:space="0" w:color="auto"/>
        <w:bottom w:val="none" w:sz="0" w:space="0" w:color="auto"/>
        <w:right w:val="none" w:sz="0" w:space="0" w:color="auto"/>
      </w:divBdr>
    </w:div>
    <w:div w:id="976451481">
      <w:bodyDiv w:val="1"/>
      <w:marLeft w:val="0"/>
      <w:marRight w:val="0"/>
      <w:marTop w:val="0"/>
      <w:marBottom w:val="0"/>
      <w:divBdr>
        <w:top w:val="none" w:sz="0" w:space="0" w:color="auto"/>
        <w:left w:val="none" w:sz="0" w:space="0" w:color="auto"/>
        <w:bottom w:val="none" w:sz="0" w:space="0" w:color="auto"/>
        <w:right w:val="none" w:sz="0" w:space="0" w:color="auto"/>
      </w:divBdr>
      <w:divsChild>
        <w:div w:id="879628848">
          <w:marLeft w:val="0"/>
          <w:marRight w:val="0"/>
          <w:marTop w:val="0"/>
          <w:marBottom w:val="0"/>
          <w:divBdr>
            <w:top w:val="none" w:sz="0" w:space="0" w:color="auto"/>
            <w:left w:val="none" w:sz="0" w:space="0" w:color="auto"/>
            <w:bottom w:val="none" w:sz="0" w:space="0" w:color="auto"/>
            <w:right w:val="none" w:sz="0" w:space="0" w:color="auto"/>
          </w:divBdr>
        </w:div>
        <w:div w:id="1329791714">
          <w:marLeft w:val="0"/>
          <w:marRight w:val="0"/>
          <w:marTop w:val="0"/>
          <w:marBottom w:val="0"/>
          <w:divBdr>
            <w:top w:val="none" w:sz="0" w:space="0" w:color="auto"/>
            <w:left w:val="none" w:sz="0" w:space="0" w:color="auto"/>
            <w:bottom w:val="none" w:sz="0" w:space="0" w:color="auto"/>
            <w:right w:val="none" w:sz="0" w:space="0" w:color="auto"/>
          </w:divBdr>
        </w:div>
        <w:div w:id="805046708">
          <w:marLeft w:val="0"/>
          <w:marRight w:val="0"/>
          <w:marTop w:val="0"/>
          <w:marBottom w:val="0"/>
          <w:divBdr>
            <w:top w:val="none" w:sz="0" w:space="0" w:color="auto"/>
            <w:left w:val="none" w:sz="0" w:space="0" w:color="auto"/>
            <w:bottom w:val="none" w:sz="0" w:space="0" w:color="auto"/>
            <w:right w:val="none" w:sz="0" w:space="0" w:color="auto"/>
          </w:divBdr>
        </w:div>
      </w:divsChild>
    </w:div>
    <w:div w:id="1033849504">
      <w:bodyDiv w:val="1"/>
      <w:marLeft w:val="0"/>
      <w:marRight w:val="0"/>
      <w:marTop w:val="0"/>
      <w:marBottom w:val="0"/>
      <w:divBdr>
        <w:top w:val="none" w:sz="0" w:space="0" w:color="auto"/>
        <w:left w:val="none" w:sz="0" w:space="0" w:color="auto"/>
        <w:bottom w:val="none" w:sz="0" w:space="0" w:color="auto"/>
        <w:right w:val="none" w:sz="0" w:space="0" w:color="auto"/>
      </w:divBdr>
    </w:div>
    <w:div w:id="1086266838">
      <w:bodyDiv w:val="1"/>
      <w:marLeft w:val="0"/>
      <w:marRight w:val="0"/>
      <w:marTop w:val="0"/>
      <w:marBottom w:val="0"/>
      <w:divBdr>
        <w:top w:val="none" w:sz="0" w:space="0" w:color="auto"/>
        <w:left w:val="none" w:sz="0" w:space="0" w:color="auto"/>
        <w:bottom w:val="none" w:sz="0" w:space="0" w:color="auto"/>
        <w:right w:val="none" w:sz="0" w:space="0" w:color="auto"/>
      </w:divBdr>
      <w:divsChild>
        <w:div w:id="1843200132">
          <w:marLeft w:val="0"/>
          <w:marRight w:val="0"/>
          <w:marTop w:val="0"/>
          <w:marBottom w:val="0"/>
          <w:divBdr>
            <w:top w:val="none" w:sz="0" w:space="0" w:color="auto"/>
            <w:left w:val="none" w:sz="0" w:space="0" w:color="auto"/>
            <w:bottom w:val="none" w:sz="0" w:space="0" w:color="auto"/>
            <w:right w:val="none" w:sz="0" w:space="0" w:color="auto"/>
          </w:divBdr>
        </w:div>
        <w:div w:id="1485657478">
          <w:marLeft w:val="0"/>
          <w:marRight w:val="0"/>
          <w:marTop w:val="0"/>
          <w:marBottom w:val="0"/>
          <w:divBdr>
            <w:top w:val="none" w:sz="0" w:space="0" w:color="auto"/>
            <w:left w:val="none" w:sz="0" w:space="0" w:color="auto"/>
            <w:bottom w:val="none" w:sz="0" w:space="0" w:color="auto"/>
            <w:right w:val="none" w:sz="0" w:space="0" w:color="auto"/>
          </w:divBdr>
        </w:div>
        <w:div w:id="203717495">
          <w:marLeft w:val="0"/>
          <w:marRight w:val="0"/>
          <w:marTop w:val="0"/>
          <w:marBottom w:val="0"/>
          <w:divBdr>
            <w:top w:val="none" w:sz="0" w:space="0" w:color="auto"/>
            <w:left w:val="none" w:sz="0" w:space="0" w:color="auto"/>
            <w:bottom w:val="none" w:sz="0" w:space="0" w:color="auto"/>
            <w:right w:val="none" w:sz="0" w:space="0" w:color="auto"/>
          </w:divBdr>
        </w:div>
      </w:divsChild>
    </w:div>
    <w:div w:id="1119761598">
      <w:bodyDiv w:val="1"/>
      <w:marLeft w:val="0"/>
      <w:marRight w:val="0"/>
      <w:marTop w:val="0"/>
      <w:marBottom w:val="0"/>
      <w:divBdr>
        <w:top w:val="none" w:sz="0" w:space="0" w:color="auto"/>
        <w:left w:val="none" w:sz="0" w:space="0" w:color="auto"/>
        <w:bottom w:val="none" w:sz="0" w:space="0" w:color="auto"/>
        <w:right w:val="none" w:sz="0" w:space="0" w:color="auto"/>
      </w:divBdr>
    </w:div>
    <w:div w:id="1192107417">
      <w:bodyDiv w:val="1"/>
      <w:marLeft w:val="0"/>
      <w:marRight w:val="0"/>
      <w:marTop w:val="0"/>
      <w:marBottom w:val="0"/>
      <w:divBdr>
        <w:top w:val="none" w:sz="0" w:space="0" w:color="auto"/>
        <w:left w:val="none" w:sz="0" w:space="0" w:color="auto"/>
        <w:bottom w:val="none" w:sz="0" w:space="0" w:color="auto"/>
        <w:right w:val="none" w:sz="0" w:space="0" w:color="auto"/>
      </w:divBdr>
    </w:div>
    <w:div w:id="1378579259">
      <w:bodyDiv w:val="1"/>
      <w:marLeft w:val="0"/>
      <w:marRight w:val="0"/>
      <w:marTop w:val="0"/>
      <w:marBottom w:val="0"/>
      <w:divBdr>
        <w:top w:val="none" w:sz="0" w:space="0" w:color="auto"/>
        <w:left w:val="none" w:sz="0" w:space="0" w:color="auto"/>
        <w:bottom w:val="none" w:sz="0" w:space="0" w:color="auto"/>
        <w:right w:val="none" w:sz="0" w:space="0" w:color="auto"/>
      </w:divBdr>
    </w:div>
    <w:div w:id="1378621556">
      <w:bodyDiv w:val="1"/>
      <w:marLeft w:val="0"/>
      <w:marRight w:val="0"/>
      <w:marTop w:val="0"/>
      <w:marBottom w:val="0"/>
      <w:divBdr>
        <w:top w:val="none" w:sz="0" w:space="0" w:color="auto"/>
        <w:left w:val="none" w:sz="0" w:space="0" w:color="auto"/>
        <w:bottom w:val="none" w:sz="0" w:space="0" w:color="auto"/>
        <w:right w:val="none" w:sz="0" w:space="0" w:color="auto"/>
      </w:divBdr>
      <w:divsChild>
        <w:div w:id="102725333">
          <w:marLeft w:val="360"/>
          <w:marRight w:val="0"/>
          <w:marTop w:val="200"/>
          <w:marBottom w:val="0"/>
          <w:divBdr>
            <w:top w:val="none" w:sz="0" w:space="0" w:color="auto"/>
            <w:left w:val="none" w:sz="0" w:space="0" w:color="auto"/>
            <w:bottom w:val="none" w:sz="0" w:space="0" w:color="auto"/>
            <w:right w:val="none" w:sz="0" w:space="0" w:color="auto"/>
          </w:divBdr>
        </w:div>
        <w:div w:id="1667339">
          <w:marLeft w:val="360"/>
          <w:marRight w:val="0"/>
          <w:marTop w:val="200"/>
          <w:marBottom w:val="0"/>
          <w:divBdr>
            <w:top w:val="none" w:sz="0" w:space="0" w:color="auto"/>
            <w:left w:val="none" w:sz="0" w:space="0" w:color="auto"/>
            <w:bottom w:val="none" w:sz="0" w:space="0" w:color="auto"/>
            <w:right w:val="none" w:sz="0" w:space="0" w:color="auto"/>
          </w:divBdr>
        </w:div>
      </w:divsChild>
    </w:div>
    <w:div w:id="1415663195">
      <w:bodyDiv w:val="1"/>
      <w:marLeft w:val="0"/>
      <w:marRight w:val="0"/>
      <w:marTop w:val="0"/>
      <w:marBottom w:val="0"/>
      <w:divBdr>
        <w:top w:val="none" w:sz="0" w:space="0" w:color="auto"/>
        <w:left w:val="none" w:sz="0" w:space="0" w:color="auto"/>
        <w:bottom w:val="none" w:sz="0" w:space="0" w:color="auto"/>
        <w:right w:val="none" w:sz="0" w:space="0" w:color="auto"/>
      </w:divBdr>
    </w:div>
    <w:div w:id="1607694533">
      <w:bodyDiv w:val="1"/>
      <w:marLeft w:val="0"/>
      <w:marRight w:val="0"/>
      <w:marTop w:val="0"/>
      <w:marBottom w:val="0"/>
      <w:divBdr>
        <w:top w:val="none" w:sz="0" w:space="0" w:color="auto"/>
        <w:left w:val="none" w:sz="0" w:space="0" w:color="auto"/>
        <w:bottom w:val="none" w:sz="0" w:space="0" w:color="auto"/>
        <w:right w:val="none" w:sz="0" w:space="0" w:color="auto"/>
      </w:divBdr>
      <w:divsChild>
        <w:div w:id="1004474480">
          <w:marLeft w:val="0"/>
          <w:marRight w:val="0"/>
          <w:marTop w:val="0"/>
          <w:marBottom w:val="0"/>
          <w:divBdr>
            <w:top w:val="none" w:sz="0" w:space="0" w:color="auto"/>
            <w:left w:val="none" w:sz="0" w:space="0" w:color="auto"/>
            <w:bottom w:val="none" w:sz="0" w:space="0" w:color="auto"/>
            <w:right w:val="none" w:sz="0" w:space="0" w:color="auto"/>
          </w:divBdr>
        </w:div>
        <w:div w:id="858082982">
          <w:marLeft w:val="0"/>
          <w:marRight w:val="0"/>
          <w:marTop w:val="0"/>
          <w:marBottom w:val="0"/>
          <w:divBdr>
            <w:top w:val="none" w:sz="0" w:space="0" w:color="auto"/>
            <w:left w:val="none" w:sz="0" w:space="0" w:color="auto"/>
            <w:bottom w:val="none" w:sz="0" w:space="0" w:color="auto"/>
            <w:right w:val="none" w:sz="0" w:space="0" w:color="auto"/>
          </w:divBdr>
        </w:div>
        <w:div w:id="1427575480">
          <w:marLeft w:val="0"/>
          <w:marRight w:val="0"/>
          <w:marTop w:val="0"/>
          <w:marBottom w:val="0"/>
          <w:divBdr>
            <w:top w:val="none" w:sz="0" w:space="0" w:color="auto"/>
            <w:left w:val="none" w:sz="0" w:space="0" w:color="auto"/>
            <w:bottom w:val="none" w:sz="0" w:space="0" w:color="auto"/>
            <w:right w:val="none" w:sz="0" w:space="0" w:color="auto"/>
          </w:divBdr>
        </w:div>
        <w:div w:id="488980810">
          <w:marLeft w:val="0"/>
          <w:marRight w:val="0"/>
          <w:marTop w:val="0"/>
          <w:marBottom w:val="0"/>
          <w:divBdr>
            <w:top w:val="none" w:sz="0" w:space="0" w:color="auto"/>
            <w:left w:val="none" w:sz="0" w:space="0" w:color="auto"/>
            <w:bottom w:val="none" w:sz="0" w:space="0" w:color="auto"/>
            <w:right w:val="none" w:sz="0" w:space="0" w:color="auto"/>
          </w:divBdr>
        </w:div>
        <w:div w:id="1036660678">
          <w:marLeft w:val="0"/>
          <w:marRight w:val="0"/>
          <w:marTop w:val="0"/>
          <w:marBottom w:val="0"/>
          <w:divBdr>
            <w:top w:val="none" w:sz="0" w:space="0" w:color="auto"/>
            <w:left w:val="none" w:sz="0" w:space="0" w:color="auto"/>
            <w:bottom w:val="none" w:sz="0" w:space="0" w:color="auto"/>
            <w:right w:val="none" w:sz="0" w:space="0" w:color="auto"/>
          </w:divBdr>
        </w:div>
        <w:div w:id="1610166192">
          <w:marLeft w:val="0"/>
          <w:marRight w:val="0"/>
          <w:marTop w:val="0"/>
          <w:marBottom w:val="0"/>
          <w:divBdr>
            <w:top w:val="none" w:sz="0" w:space="0" w:color="auto"/>
            <w:left w:val="none" w:sz="0" w:space="0" w:color="auto"/>
            <w:bottom w:val="none" w:sz="0" w:space="0" w:color="auto"/>
            <w:right w:val="none" w:sz="0" w:space="0" w:color="auto"/>
          </w:divBdr>
        </w:div>
        <w:div w:id="2143107287">
          <w:marLeft w:val="0"/>
          <w:marRight w:val="0"/>
          <w:marTop w:val="0"/>
          <w:marBottom w:val="0"/>
          <w:divBdr>
            <w:top w:val="none" w:sz="0" w:space="0" w:color="auto"/>
            <w:left w:val="none" w:sz="0" w:space="0" w:color="auto"/>
            <w:bottom w:val="none" w:sz="0" w:space="0" w:color="auto"/>
            <w:right w:val="none" w:sz="0" w:space="0" w:color="auto"/>
          </w:divBdr>
        </w:div>
        <w:div w:id="475221860">
          <w:marLeft w:val="0"/>
          <w:marRight w:val="0"/>
          <w:marTop w:val="0"/>
          <w:marBottom w:val="0"/>
          <w:divBdr>
            <w:top w:val="none" w:sz="0" w:space="0" w:color="auto"/>
            <w:left w:val="none" w:sz="0" w:space="0" w:color="auto"/>
            <w:bottom w:val="none" w:sz="0" w:space="0" w:color="auto"/>
            <w:right w:val="none" w:sz="0" w:space="0" w:color="auto"/>
          </w:divBdr>
        </w:div>
        <w:div w:id="1330786527">
          <w:marLeft w:val="0"/>
          <w:marRight w:val="0"/>
          <w:marTop w:val="0"/>
          <w:marBottom w:val="0"/>
          <w:divBdr>
            <w:top w:val="none" w:sz="0" w:space="0" w:color="auto"/>
            <w:left w:val="none" w:sz="0" w:space="0" w:color="auto"/>
            <w:bottom w:val="none" w:sz="0" w:space="0" w:color="auto"/>
            <w:right w:val="none" w:sz="0" w:space="0" w:color="auto"/>
          </w:divBdr>
        </w:div>
        <w:div w:id="1885866409">
          <w:marLeft w:val="0"/>
          <w:marRight w:val="0"/>
          <w:marTop w:val="0"/>
          <w:marBottom w:val="0"/>
          <w:divBdr>
            <w:top w:val="none" w:sz="0" w:space="0" w:color="auto"/>
            <w:left w:val="none" w:sz="0" w:space="0" w:color="auto"/>
            <w:bottom w:val="none" w:sz="0" w:space="0" w:color="auto"/>
            <w:right w:val="none" w:sz="0" w:space="0" w:color="auto"/>
          </w:divBdr>
        </w:div>
        <w:div w:id="552423712">
          <w:marLeft w:val="0"/>
          <w:marRight w:val="0"/>
          <w:marTop w:val="0"/>
          <w:marBottom w:val="0"/>
          <w:divBdr>
            <w:top w:val="none" w:sz="0" w:space="0" w:color="auto"/>
            <w:left w:val="none" w:sz="0" w:space="0" w:color="auto"/>
            <w:bottom w:val="none" w:sz="0" w:space="0" w:color="auto"/>
            <w:right w:val="none" w:sz="0" w:space="0" w:color="auto"/>
          </w:divBdr>
        </w:div>
        <w:div w:id="1241594896">
          <w:marLeft w:val="0"/>
          <w:marRight w:val="0"/>
          <w:marTop w:val="0"/>
          <w:marBottom w:val="0"/>
          <w:divBdr>
            <w:top w:val="none" w:sz="0" w:space="0" w:color="auto"/>
            <w:left w:val="none" w:sz="0" w:space="0" w:color="auto"/>
            <w:bottom w:val="none" w:sz="0" w:space="0" w:color="auto"/>
            <w:right w:val="none" w:sz="0" w:space="0" w:color="auto"/>
          </w:divBdr>
        </w:div>
        <w:div w:id="1172572067">
          <w:marLeft w:val="0"/>
          <w:marRight w:val="0"/>
          <w:marTop w:val="0"/>
          <w:marBottom w:val="0"/>
          <w:divBdr>
            <w:top w:val="none" w:sz="0" w:space="0" w:color="auto"/>
            <w:left w:val="none" w:sz="0" w:space="0" w:color="auto"/>
            <w:bottom w:val="none" w:sz="0" w:space="0" w:color="auto"/>
            <w:right w:val="none" w:sz="0" w:space="0" w:color="auto"/>
          </w:divBdr>
        </w:div>
        <w:div w:id="207954022">
          <w:marLeft w:val="0"/>
          <w:marRight w:val="0"/>
          <w:marTop w:val="0"/>
          <w:marBottom w:val="0"/>
          <w:divBdr>
            <w:top w:val="none" w:sz="0" w:space="0" w:color="auto"/>
            <w:left w:val="none" w:sz="0" w:space="0" w:color="auto"/>
            <w:bottom w:val="none" w:sz="0" w:space="0" w:color="auto"/>
            <w:right w:val="none" w:sz="0" w:space="0" w:color="auto"/>
          </w:divBdr>
        </w:div>
        <w:div w:id="1951930688">
          <w:marLeft w:val="0"/>
          <w:marRight w:val="0"/>
          <w:marTop w:val="0"/>
          <w:marBottom w:val="0"/>
          <w:divBdr>
            <w:top w:val="none" w:sz="0" w:space="0" w:color="auto"/>
            <w:left w:val="none" w:sz="0" w:space="0" w:color="auto"/>
            <w:bottom w:val="none" w:sz="0" w:space="0" w:color="auto"/>
            <w:right w:val="none" w:sz="0" w:space="0" w:color="auto"/>
          </w:divBdr>
        </w:div>
        <w:div w:id="1263107417">
          <w:marLeft w:val="0"/>
          <w:marRight w:val="0"/>
          <w:marTop w:val="0"/>
          <w:marBottom w:val="0"/>
          <w:divBdr>
            <w:top w:val="none" w:sz="0" w:space="0" w:color="auto"/>
            <w:left w:val="none" w:sz="0" w:space="0" w:color="auto"/>
            <w:bottom w:val="none" w:sz="0" w:space="0" w:color="auto"/>
            <w:right w:val="none" w:sz="0" w:space="0" w:color="auto"/>
          </w:divBdr>
        </w:div>
        <w:div w:id="1717848868">
          <w:marLeft w:val="0"/>
          <w:marRight w:val="0"/>
          <w:marTop w:val="0"/>
          <w:marBottom w:val="0"/>
          <w:divBdr>
            <w:top w:val="none" w:sz="0" w:space="0" w:color="auto"/>
            <w:left w:val="none" w:sz="0" w:space="0" w:color="auto"/>
            <w:bottom w:val="none" w:sz="0" w:space="0" w:color="auto"/>
            <w:right w:val="none" w:sz="0" w:space="0" w:color="auto"/>
          </w:divBdr>
        </w:div>
        <w:div w:id="1351644253">
          <w:marLeft w:val="0"/>
          <w:marRight w:val="0"/>
          <w:marTop w:val="0"/>
          <w:marBottom w:val="0"/>
          <w:divBdr>
            <w:top w:val="none" w:sz="0" w:space="0" w:color="auto"/>
            <w:left w:val="none" w:sz="0" w:space="0" w:color="auto"/>
            <w:bottom w:val="none" w:sz="0" w:space="0" w:color="auto"/>
            <w:right w:val="none" w:sz="0" w:space="0" w:color="auto"/>
          </w:divBdr>
        </w:div>
        <w:div w:id="1098674760">
          <w:marLeft w:val="0"/>
          <w:marRight w:val="0"/>
          <w:marTop w:val="0"/>
          <w:marBottom w:val="0"/>
          <w:divBdr>
            <w:top w:val="none" w:sz="0" w:space="0" w:color="auto"/>
            <w:left w:val="none" w:sz="0" w:space="0" w:color="auto"/>
            <w:bottom w:val="none" w:sz="0" w:space="0" w:color="auto"/>
            <w:right w:val="none" w:sz="0" w:space="0" w:color="auto"/>
          </w:divBdr>
        </w:div>
        <w:div w:id="1434285081">
          <w:marLeft w:val="0"/>
          <w:marRight w:val="0"/>
          <w:marTop w:val="0"/>
          <w:marBottom w:val="0"/>
          <w:divBdr>
            <w:top w:val="none" w:sz="0" w:space="0" w:color="auto"/>
            <w:left w:val="none" w:sz="0" w:space="0" w:color="auto"/>
            <w:bottom w:val="none" w:sz="0" w:space="0" w:color="auto"/>
            <w:right w:val="none" w:sz="0" w:space="0" w:color="auto"/>
          </w:divBdr>
        </w:div>
        <w:div w:id="39401168">
          <w:marLeft w:val="0"/>
          <w:marRight w:val="0"/>
          <w:marTop w:val="0"/>
          <w:marBottom w:val="0"/>
          <w:divBdr>
            <w:top w:val="none" w:sz="0" w:space="0" w:color="auto"/>
            <w:left w:val="none" w:sz="0" w:space="0" w:color="auto"/>
            <w:bottom w:val="none" w:sz="0" w:space="0" w:color="auto"/>
            <w:right w:val="none" w:sz="0" w:space="0" w:color="auto"/>
          </w:divBdr>
        </w:div>
      </w:divsChild>
    </w:div>
    <w:div w:id="1609656370">
      <w:bodyDiv w:val="1"/>
      <w:marLeft w:val="0"/>
      <w:marRight w:val="0"/>
      <w:marTop w:val="0"/>
      <w:marBottom w:val="0"/>
      <w:divBdr>
        <w:top w:val="none" w:sz="0" w:space="0" w:color="auto"/>
        <w:left w:val="none" w:sz="0" w:space="0" w:color="auto"/>
        <w:bottom w:val="none" w:sz="0" w:space="0" w:color="auto"/>
        <w:right w:val="none" w:sz="0" w:space="0" w:color="auto"/>
      </w:divBdr>
    </w:div>
    <w:div w:id="1651598498">
      <w:bodyDiv w:val="1"/>
      <w:marLeft w:val="0"/>
      <w:marRight w:val="0"/>
      <w:marTop w:val="0"/>
      <w:marBottom w:val="0"/>
      <w:divBdr>
        <w:top w:val="none" w:sz="0" w:space="0" w:color="auto"/>
        <w:left w:val="none" w:sz="0" w:space="0" w:color="auto"/>
        <w:bottom w:val="none" w:sz="0" w:space="0" w:color="auto"/>
        <w:right w:val="none" w:sz="0" w:space="0" w:color="auto"/>
      </w:divBdr>
    </w:div>
    <w:div w:id="1653604956">
      <w:bodyDiv w:val="1"/>
      <w:marLeft w:val="0"/>
      <w:marRight w:val="0"/>
      <w:marTop w:val="0"/>
      <w:marBottom w:val="0"/>
      <w:divBdr>
        <w:top w:val="none" w:sz="0" w:space="0" w:color="auto"/>
        <w:left w:val="none" w:sz="0" w:space="0" w:color="auto"/>
        <w:bottom w:val="none" w:sz="0" w:space="0" w:color="auto"/>
        <w:right w:val="none" w:sz="0" w:space="0" w:color="auto"/>
      </w:divBdr>
    </w:div>
    <w:div w:id="1690259159">
      <w:bodyDiv w:val="1"/>
      <w:marLeft w:val="0"/>
      <w:marRight w:val="0"/>
      <w:marTop w:val="0"/>
      <w:marBottom w:val="0"/>
      <w:divBdr>
        <w:top w:val="none" w:sz="0" w:space="0" w:color="auto"/>
        <w:left w:val="none" w:sz="0" w:space="0" w:color="auto"/>
        <w:bottom w:val="none" w:sz="0" w:space="0" w:color="auto"/>
        <w:right w:val="none" w:sz="0" w:space="0" w:color="auto"/>
      </w:divBdr>
    </w:div>
    <w:div w:id="1695379756">
      <w:bodyDiv w:val="1"/>
      <w:marLeft w:val="0"/>
      <w:marRight w:val="0"/>
      <w:marTop w:val="0"/>
      <w:marBottom w:val="0"/>
      <w:divBdr>
        <w:top w:val="none" w:sz="0" w:space="0" w:color="auto"/>
        <w:left w:val="none" w:sz="0" w:space="0" w:color="auto"/>
        <w:bottom w:val="none" w:sz="0" w:space="0" w:color="auto"/>
        <w:right w:val="none" w:sz="0" w:space="0" w:color="auto"/>
      </w:divBdr>
    </w:div>
    <w:div w:id="1843279306">
      <w:bodyDiv w:val="1"/>
      <w:marLeft w:val="0"/>
      <w:marRight w:val="0"/>
      <w:marTop w:val="0"/>
      <w:marBottom w:val="0"/>
      <w:divBdr>
        <w:top w:val="none" w:sz="0" w:space="0" w:color="auto"/>
        <w:left w:val="none" w:sz="0" w:space="0" w:color="auto"/>
        <w:bottom w:val="none" w:sz="0" w:space="0" w:color="auto"/>
        <w:right w:val="none" w:sz="0" w:space="0" w:color="auto"/>
      </w:divBdr>
    </w:div>
    <w:div w:id="1959145322">
      <w:bodyDiv w:val="1"/>
      <w:marLeft w:val="0"/>
      <w:marRight w:val="0"/>
      <w:marTop w:val="0"/>
      <w:marBottom w:val="0"/>
      <w:divBdr>
        <w:top w:val="none" w:sz="0" w:space="0" w:color="auto"/>
        <w:left w:val="none" w:sz="0" w:space="0" w:color="auto"/>
        <w:bottom w:val="none" w:sz="0" w:space="0" w:color="auto"/>
        <w:right w:val="none" w:sz="0" w:space="0" w:color="auto"/>
      </w:divBdr>
      <w:divsChild>
        <w:div w:id="2032412242">
          <w:marLeft w:val="0"/>
          <w:marRight w:val="0"/>
          <w:marTop w:val="0"/>
          <w:marBottom w:val="0"/>
          <w:divBdr>
            <w:top w:val="none" w:sz="0" w:space="0" w:color="auto"/>
            <w:left w:val="none" w:sz="0" w:space="0" w:color="auto"/>
            <w:bottom w:val="none" w:sz="0" w:space="0" w:color="auto"/>
            <w:right w:val="none" w:sz="0" w:space="0" w:color="auto"/>
          </w:divBdr>
        </w:div>
        <w:div w:id="649558517">
          <w:marLeft w:val="0"/>
          <w:marRight w:val="0"/>
          <w:marTop w:val="0"/>
          <w:marBottom w:val="0"/>
          <w:divBdr>
            <w:top w:val="none" w:sz="0" w:space="0" w:color="auto"/>
            <w:left w:val="none" w:sz="0" w:space="0" w:color="auto"/>
            <w:bottom w:val="none" w:sz="0" w:space="0" w:color="auto"/>
            <w:right w:val="none" w:sz="0" w:space="0" w:color="auto"/>
          </w:divBdr>
        </w:div>
        <w:div w:id="1329476590">
          <w:marLeft w:val="0"/>
          <w:marRight w:val="0"/>
          <w:marTop w:val="0"/>
          <w:marBottom w:val="0"/>
          <w:divBdr>
            <w:top w:val="none" w:sz="0" w:space="0" w:color="auto"/>
            <w:left w:val="none" w:sz="0" w:space="0" w:color="auto"/>
            <w:bottom w:val="none" w:sz="0" w:space="0" w:color="auto"/>
            <w:right w:val="none" w:sz="0" w:space="0" w:color="auto"/>
          </w:divBdr>
        </w:div>
        <w:div w:id="1409885090">
          <w:marLeft w:val="0"/>
          <w:marRight w:val="0"/>
          <w:marTop w:val="0"/>
          <w:marBottom w:val="0"/>
          <w:divBdr>
            <w:top w:val="none" w:sz="0" w:space="0" w:color="auto"/>
            <w:left w:val="none" w:sz="0" w:space="0" w:color="auto"/>
            <w:bottom w:val="none" w:sz="0" w:space="0" w:color="auto"/>
            <w:right w:val="none" w:sz="0" w:space="0" w:color="auto"/>
          </w:divBdr>
        </w:div>
        <w:div w:id="432090855">
          <w:marLeft w:val="0"/>
          <w:marRight w:val="0"/>
          <w:marTop w:val="0"/>
          <w:marBottom w:val="0"/>
          <w:divBdr>
            <w:top w:val="none" w:sz="0" w:space="0" w:color="auto"/>
            <w:left w:val="none" w:sz="0" w:space="0" w:color="auto"/>
            <w:bottom w:val="none" w:sz="0" w:space="0" w:color="auto"/>
            <w:right w:val="none" w:sz="0" w:space="0" w:color="auto"/>
          </w:divBdr>
        </w:div>
        <w:div w:id="1783038717">
          <w:marLeft w:val="0"/>
          <w:marRight w:val="0"/>
          <w:marTop w:val="0"/>
          <w:marBottom w:val="0"/>
          <w:divBdr>
            <w:top w:val="none" w:sz="0" w:space="0" w:color="auto"/>
            <w:left w:val="none" w:sz="0" w:space="0" w:color="auto"/>
            <w:bottom w:val="none" w:sz="0" w:space="0" w:color="auto"/>
            <w:right w:val="none" w:sz="0" w:space="0" w:color="auto"/>
          </w:divBdr>
        </w:div>
        <w:div w:id="851844204">
          <w:marLeft w:val="0"/>
          <w:marRight w:val="0"/>
          <w:marTop w:val="0"/>
          <w:marBottom w:val="0"/>
          <w:divBdr>
            <w:top w:val="none" w:sz="0" w:space="0" w:color="auto"/>
            <w:left w:val="none" w:sz="0" w:space="0" w:color="auto"/>
            <w:bottom w:val="none" w:sz="0" w:space="0" w:color="auto"/>
            <w:right w:val="none" w:sz="0" w:space="0" w:color="auto"/>
          </w:divBdr>
        </w:div>
        <w:div w:id="1752003437">
          <w:marLeft w:val="0"/>
          <w:marRight w:val="0"/>
          <w:marTop w:val="0"/>
          <w:marBottom w:val="0"/>
          <w:divBdr>
            <w:top w:val="none" w:sz="0" w:space="0" w:color="auto"/>
            <w:left w:val="none" w:sz="0" w:space="0" w:color="auto"/>
            <w:bottom w:val="none" w:sz="0" w:space="0" w:color="auto"/>
            <w:right w:val="none" w:sz="0" w:space="0" w:color="auto"/>
          </w:divBdr>
        </w:div>
        <w:div w:id="965626737">
          <w:marLeft w:val="0"/>
          <w:marRight w:val="0"/>
          <w:marTop w:val="0"/>
          <w:marBottom w:val="0"/>
          <w:divBdr>
            <w:top w:val="none" w:sz="0" w:space="0" w:color="auto"/>
            <w:left w:val="none" w:sz="0" w:space="0" w:color="auto"/>
            <w:bottom w:val="none" w:sz="0" w:space="0" w:color="auto"/>
            <w:right w:val="none" w:sz="0" w:space="0" w:color="auto"/>
          </w:divBdr>
        </w:div>
        <w:div w:id="1224292523">
          <w:marLeft w:val="0"/>
          <w:marRight w:val="0"/>
          <w:marTop w:val="0"/>
          <w:marBottom w:val="0"/>
          <w:divBdr>
            <w:top w:val="none" w:sz="0" w:space="0" w:color="auto"/>
            <w:left w:val="none" w:sz="0" w:space="0" w:color="auto"/>
            <w:bottom w:val="none" w:sz="0" w:space="0" w:color="auto"/>
            <w:right w:val="none" w:sz="0" w:space="0" w:color="auto"/>
          </w:divBdr>
        </w:div>
        <w:div w:id="337001337">
          <w:marLeft w:val="0"/>
          <w:marRight w:val="0"/>
          <w:marTop w:val="0"/>
          <w:marBottom w:val="0"/>
          <w:divBdr>
            <w:top w:val="none" w:sz="0" w:space="0" w:color="auto"/>
            <w:left w:val="none" w:sz="0" w:space="0" w:color="auto"/>
            <w:bottom w:val="none" w:sz="0" w:space="0" w:color="auto"/>
            <w:right w:val="none" w:sz="0" w:space="0" w:color="auto"/>
          </w:divBdr>
        </w:div>
        <w:div w:id="651979979">
          <w:marLeft w:val="0"/>
          <w:marRight w:val="0"/>
          <w:marTop w:val="0"/>
          <w:marBottom w:val="0"/>
          <w:divBdr>
            <w:top w:val="none" w:sz="0" w:space="0" w:color="auto"/>
            <w:left w:val="none" w:sz="0" w:space="0" w:color="auto"/>
            <w:bottom w:val="none" w:sz="0" w:space="0" w:color="auto"/>
            <w:right w:val="none" w:sz="0" w:space="0" w:color="auto"/>
          </w:divBdr>
        </w:div>
        <w:div w:id="1486050510">
          <w:marLeft w:val="0"/>
          <w:marRight w:val="0"/>
          <w:marTop w:val="0"/>
          <w:marBottom w:val="0"/>
          <w:divBdr>
            <w:top w:val="none" w:sz="0" w:space="0" w:color="auto"/>
            <w:left w:val="none" w:sz="0" w:space="0" w:color="auto"/>
            <w:bottom w:val="none" w:sz="0" w:space="0" w:color="auto"/>
            <w:right w:val="none" w:sz="0" w:space="0" w:color="auto"/>
          </w:divBdr>
        </w:div>
        <w:div w:id="2072534362">
          <w:marLeft w:val="0"/>
          <w:marRight w:val="0"/>
          <w:marTop w:val="0"/>
          <w:marBottom w:val="0"/>
          <w:divBdr>
            <w:top w:val="none" w:sz="0" w:space="0" w:color="auto"/>
            <w:left w:val="none" w:sz="0" w:space="0" w:color="auto"/>
            <w:bottom w:val="none" w:sz="0" w:space="0" w:color="auto"/>
            <w:right w:val="none" w:sz="0" w:space="0" w:color="auto"/>
          </w:divBdr>
        </w:div>
        <w:div w:id="1795710303">
          <w:marLeft w:val="0"/>
          <w:marRight w:val="0"/>
          <w:marTop w:val="0"/>
          <w:marBottom w:val="0"/>
          <w:divBdr>
            <w:top w:val="none" w:sz="0" w:space="0" w:color="auto"/>
            <w:left w:val="none" w:sz="0" w:space="0" w:color="auto"/>
            <w:bottom w:val="none" w:sz="0" w:space="0" w:color="auto"/>
            <w:right w:val="none" w:sz="0" w:space="0" w:color="auto"/>
          </w:divBdr>
        </w:div>
        <w:div w:id="957490454">
          <w:marLeft w:val="0"/>
          <w:marRight w:val="0"/>
          <w:marTop w:val="0"/>
          <w:marBottom w:val="0"/>
          <w:divBdr>
            <w:top w:val="none" w:sz="0" w:space="0" w:color="auto"/>
            <w:left w:val="none" w:sz="0" w:space="0" w:color="auto"/>
            <w:bottom w:val="none" w:sz="0" w:space="0" w:color="auto"/>
            <w:right w:val="none" w:sz="0" w:space="0" w:color="auto"/>
          </w:divBdr>
        </w:div>
        <w:div w:id="1262298742">
          <w:marLeft w:val="0"/>
          <w:marRight w:val="0"/>
          <w:marTop w:val="0"/>
          <w:marBottom w:val="0"/>
          <w:divBdr>
            <w:top w:val="none" w:sz="0" w:space="0" w:color="auto"/>
            <w:left w:val="none" w:sz="0" w:space="0" w:color="auto"/>
            <w:bottom w:val="none" w:sz="0" w:space="0" w:color="auto"/>
            <w:right w:val="none" w:sz="0" w:space="0" w:color="auto"/>
          </w:divBdr>
        </w:div>
        <w:div w:id="314115877">
          <w:marLeft w:val="0"/>
          <w:marRight w:val="0"/>
          <w:marTop w:val="0"/>
          <w:marBottom w:val="0"/>
          <w:divBdr>
            <w:top w:val="none" w:sz="0" w:space="0" w:color="auto"/>
            <w:left w:val="none" w:sz="0" w:space="0" w:color="auto"/>
            <w:bottom w:val="none" w:sz="0" w:space="0" w:color="auto"/>
            <w:right w:val="none" w:sz="0" w:space="0" w:color="auto"/>
          </w:divBdr>
        </w:div>
        <w:div w:id="410197269">
          <w:marLeft w:val="0"/>
          <w:marRight w:val="0"/>
          <w:marTop w:val="0"/>
          <w:marBottom w:val="0"/>
          <w:divBdr>
            <w:top w:val="none" w:sz="0" w:space="0" w:color="auto"/>
            <w:left w:val="none" w:sz="0" w:space="0" w:color="auto"/>
            <w:bottom w:val="none" w:sz="0" w:space="0" w:color="auto"/>
            <w:right w:val="none" w:sz="0" w:space="0" w:color="auto"/>
          </w:divBdr>
        </w:div>
        <w:div w:id="1286035574">
          <w:marLeft w:val="0"/>
          <w:marRight w:val="0"/>
          <w:marTop w:val="0"/>
          <w:marBottom w:val="0"/>
          <w:divBdr>
            <w:top w:val="none" w:sz="0" w:space="0" w:color="auto"/>
            <w:left w:val="none" w:sz="0" w:space="0" w:color="auto"/>
            <w:bottom w:val="none" w:sz="0" w:space="0" w:color="auto"/>
            <w:right w:val="none" w:sz="0" w:space="0" w:color="auto"/>
          </w:divBdr>
        </w:div>
        <w:div w:id="1380857211">
          <w:marLeft w:val="0"/>
          <w:marRight w:val="0"/>
          <w:marTop w:val="0"/>
          <w:marBottom w:val="0"/>
          <w:divBdr>
            <w:top w:val="none" w:sz="0" w:space="0" w:color="auto"/>
            <w:left w:val="none" w:sz="0" w:space="0" w:color="auto"/>
            <w:bottom w:val="none" w:sz="0" w:space="0" w:color="auto"/>
            <w:right w:val="none" w:sz="0" w:space="0" w:color="auto"/>
          </w:divBdr>
        </w:div>
        <w:div w:id="1169249869">
          <w:marLeft w:val="0"/>
          <w:marRight w:val="0"/>
          <w:marTop w:val="0"/>
          <w:marBottom w:val="0"/>
          <w:divBdr>
            <w:top w:val="none" w:sz="0" w:space="0" w:color="auto"/>
            <w:left w:val="none" w:sz="0" w:space="0" w:color="auto"/>
            <w:bottom w:val="none" w:sz="0" w:space="0" w:color="auto"/>
            <w:right w:val="none" w:sz="0" w:space="0" w:color="auto"/>
          </w:divBdr>
        </w:div>
        <w:div w:id="1825661202">
          <w:marLeft w:val="0"/>
          <w:marRight w:val="0"/>
          <w:marTop w:val="0"/>
          <w:marBottom w:val="0"/>
          <w:divBdr>
            <w:top w:val="none" w:sz="0" w:space="0" w:color="auto"/>
            <w:left w:val="none" w:sz="0" w:space="0" w:color="auto"/>
            <w:bottom w:val="none" w:sz="0" w:space="0" w:color="auto"/>
            <w:right w:val="none" w:sz="0" w:space="0" w:color="auto"/>
          </w:divBdr>
        </w:div>
        <w:div w:id="28990265">
          <w:marLeft w:val="0"/>
          <w:marRight w:val="0"/>
          <w:marTop w:val="0"/>
          <w:marBottom w:val="0"/>
          <w:divBdr>
            <w:top w:val="none" w:sz="0" w:space="0" w:color="auto"/>
            <w:left w:val="none" w:sz="0" w:space="0" w:color="auto"/>
            <w:bottom w:val="none" w:sz="0" w:space="0" w:color="auto"/>
            <w:right w:val="none" w:sz="0" w:space="0" w:color="auto"/>
          </w:divBdr>
        </w:div>
        <w:div w:id="1035811781">
          <w:marLeft w:val="0"/>
          <w:marRight w:val="0"/>
          <w:marTop w:val="0"/>
          <w:marBottom w:val="0"/>
          <w:divBdr>
            <w:top w:val="none" w:sz="0" w:space="0" w:color="auto"/>
            <w:left w:val="none" w:sz="0" w:space="0" w:color="auto"/>
            <w:bottom w:val="none" w:sz="0" w:space="0" w:color="auto"/>
            <w:right w:val="none" w:sz="0" w:space="0" w:color="auto"/>
          </w:divBdr>
        </w:div>
        <w:div w:id="405028929">
          <w:marLeft w:val="0"/>
          <w:marRight w:val="0"/>
          <w:marTop w:val="0"/>
          <w:marBottom w:val="0"/>
          <w:divBdr>
            <w:top w:val="none" w:sz="0" w:space="0" w:color="auto"/>
            <w:left w:val="none" w:sz="0" w:space="0" w:color="auto"/>
            <w:bottom w:val="none" w:sz="0" w:space="0" w:color="auto"/>
            <w:right w:val="none" w:sz="0" w:space="0" w:color="auto"/>
          </w:divBdr>
        </w:div>
        <w:div w:id="575012941">
          <w:marLeft w:val="0"/>
          <w:marRight w:val="0"/>
          <w:marTop w:val="0"/>
          <w:marBottom w:val="0"/>
          <w:divBdr>
            <w:top w:val="none" w:sz="0" w:space="0" w:color="auto"/>
            <w:left w:val="none" w:sz="0" w:space="0" w:color="auto"/>
            <w:bottom w:val="none" w:sz="0" w:space="0" w:color="auto"/>
            <w:right w:val="none" w:sz="0" w:space="0" w:color="auto"/>
          </w:divBdr>
        </w:div>
        <w:div w:id="568081761">
          <w:marLeft w:val="0"/>
          <w:marRight w:val="0"/>
          <w:marTop w:val="0"/>
          <w:marBottom w:val="0"/>
          <w:divBdr>
            <w:top w:val="none" w:sz="0" w:space="0" w:color="auto"/>
            <w:left w:val="none" w:sz="0" w:space="0" w:color="auto"/>
            <w:bottom w:val="none" w:sz="0" w:space="0" w:color="auto"/>
            <w:right w:val="none" w:sz="0" w:space="0" w:color="auto"/>
          </w:divBdr>
        </w:div>
        <w:div w:id="1458331075">
          <w:marLeft w:val="0"/>
          <w:marRight w:val="0"/>
          <w:marTop w:val="0"/>
          <w:marBottom w:val="0"/>
          <w:divBdr>
            <w:top w:val="none" w:sz="0" w:space="0" w:color="auto"/>
            <w:left w:val="none" w:sz="0" w:space="0" w:color="auto"/>
            <w:bottom w:val="none" w:sz="0" w:space="0" w:color="auto"/>
            <w:right w:val="none" w:sz="0" w:space="0" w:color="auto"/>
          </w:divBdr>
        </w:div>
        <w:div w:id="439565126">
          <w:marLeft w:val="0"/>
          <w:marRight w:val="0"/>
          <w:marTop w:val="0"/>
          <w:marBottom w:val="0"/>
          <w:divBdr>
            <w:top w:val="none" w:sz="0" w:space="0" w:color="auto"/>
            <w:left w:val="none" w:sz="0" w:space="0" w:color="auto"/>
            <w:bottom w:val="none" w:sz="0" w:space="0" w:color="auto"/>
            <w:right w:val="none" w:sz="0" w:space="0" w:color="auto"/>
          </w:divBdr>
        </w:div>
      </w:divsChild>
    </w:div>
    <w:div w:id="2004888752">
      <w:bodyDiv w:val="1"/>
      <w:marLeft w:val="0"/>
      <w:marRight w:val="0"/>
      <w:marTop w:val="0"/>
      <w:marBottom w:val="0"/>
      <w:divBdr>
        <w:top w:val="none" w:sz="0" w:space="0" w:color="auto"/>
        <w:left w:val="none" w:sz="0" w:space="0" w:color="auto"/>
        <w:bottom w:val="none" w:sz="0" w:space="0" w:color="auto"/>
        <w:right w:val="none" w:sz="0" w:space="0" w:color="auto"/>
      </w:divBdr>
    </w:div>
    <w:div w:id="2006735967">
      <w:bodyDiv w:val="1"/>
      <w:marLeft w:val="0"/>
      <w:marRight w:val="0"/>
      <w:marTop w:val="0"/>
      <w:marBottom w:val="0"/>
      <w:divBdr>
        <w:top w:val="none" w:sz="0" w:space="0" w:color="auto"/>
        <w:left w:val="none" w:sz="0" w:space="0" w:color="auto"/>
        <w:bottom w:val="none" w:sz="0" w:space="0" w:color="auto"/>
        <w:right w:val="none" w:sz="0" w:space="0" w:color="auto"/>
      </w:divBdr>
    </w:div>
    <w:div w:id="2042633258">
      <w:bodyDiv w:val="1"/>
      <w:marLeft w:val="0"/>
      <w:marRight w:val="0"/>
      <w:marTop w:val="0"/>
      <w:marBottom w:val="0"/>
      <w:divBdr>
        <w:top w:val="none" w:sz="0" w:space="0" w:color="auto"/>
        <w:left w:val="none" w:sz="0" w:space="0" w:color="auto"/>
        <w:bottom w:val="none" w:sz="0" w:space="0" w:color="auto"/>
        <w:right w:val="none" w:sz="0" w:space="0" w:color="auto"/>
      </w:divBdr>
    </w:div>
    <w:div w:id="20636008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oleObject" Target="embeddings/oleObject3.bin"/><Relationship Id="rId18" Type="http://schemas.openxmlformats.org/officeDocument/2006/relationships/hyperlink" Target="https://bpi-group.com.ua/uk/blog/shho-oznacha%D1%94-dosyagti-rivnya-virobnicztva-svitovogo-klasu/" TargetMode="Externa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3.wmf"/><Relationship Id="rId17" Type="http://schemas.openxmlformats.org/officeDocument/2006/relationships/oleObject" Target="embeddings/oleObject5.bin"/><Relationship Id="rId2" Type="http://schemas.openxmlformats.org/officeDocument/2006/relationships/numbering" Target="numbering.xml"/><Relationship Id="rId16" Type="http://schemas.openxmlformats.org/officeDocument/2006/relationships/image" Target="media/image5.wmf"/><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2.bin"/><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oleObject" Target="embeddings/oleObject4.bin"/><Relationship Id="rId23" Type="http://schemas.openxmlformats.org/officeDocument/2006/relationships/fontTable" Target="fontTable.xml"/><Relationship Id="rId10" Type="http://schemas.openxmlformats.org/officeDocument/2006/relationships/image" Target="media/image2.wmf"/><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image" Target="media/image4.wmf"/><Relationship Id="rId22" Type="http://schemas.openxmlformats.org/officeDocument/2006/relationships/footer" Target="foot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C170F51-4246-482B-9DED-8E2C1BEA88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393</TotalTime>
  <Pages>60</Pages>
  <Words>12911</Words>
  <Characters>73594</Characters>
  <Application>Microsoft Office Word</Application>
  <DocSecurity>0</DocSecurity>
  <Lines>613</Lines>
  <Paragraphs>172</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МІНІСТЕРСТВО ОСВІТИ І НАУКИ, МОЛОДІ І СПОРТУ УКРАЇНИ</vt:lpstr>
      <vt:lpstr>МІНІСТЕРСТВО ОСВІТИ І НАУКИ, МОЛОДІ І СПОРТУ УКРАЇНИ</vt:lpstr>
    </vt:vector>
  </TitlesOfParts>
  <Company>home</Company>
  <LinksUpToDate>false</LinksUpToDate>
  <CharactersWithSpaces>86333</CharactersWithSpaces>
  <SharedDoc>false</SharedDoc>
  <HLinks>
    <vt:vector size="6" baseType="variant">
      <vt:variant>
        <vt:i4>196698</vt:i4>
      </vt:variant>
      <vt:variant>
        <vt:i4>24</vt:i4>
      </vt:variant>
      <vt:variant>
        <vt:i4>0</vt:i4>
      </vt:variant>
      <vt:variant>
        <vt:i4>5</vt:i4>
      </vt:variant>
      <vt:variant>
        <vt:lpwstr>../../../../../Downloads/159-96-159-1-10-20160416 (1).pdf</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МОЛОДІ І СПОРТУ УКРАЇНИ</dc:title>
  <dc:creator>pc</dc:creator>
  <cp:lastModifiedBy>EVGEN</cp:lastModifiedBy>
  <cp:revision>54</cp:revision>
  <cp:lastPrinted>2024-06-09T19:29:00Z</cp:lastPrinted>
  <dcterms:created xsi:type="dcterms:W3CDTF">2024-05-31T04:37:00Z</dcterms:created>
  <dcterms:modified xsi:type="dcterms:W3CDTF">2024-06-09T20:22:00Z</dcterms:modified>
</cp:coreProperties>
</file>