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EDDEA7" w14:textId="77777777" w:rsidR="00E87E7D" w:rsidRDefault="00E87E7D" w:rsidP="00E1560D">
      <w:pPr>
        <w:pStyle w:val="14"/>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14:paraId="78ACB356" w14:textId="77777777" w:rsidR="00E87E7D" w:rsidRDefault="00E87E7D" w:rsidP="00E1560D">
      <w:pPr>
        <w:pStyle w:val="14"/>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Факультет міжнародних відносин, політології та соціології</w:t>
      </w:r>
    </w:p>
    <w:p w14:paraId="19A335D2" w14:textId="77777777" w:rsidR="00E87E7D" w:rsidRDefault="00E87E7D" w:rsidP="00E1560D">
      <w:pPr>
        <w:pStyle w:val="14"/>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Кафедра політології</w:t>
      </w:r>
    </w:p>
    <w:p w14:paraId="32C38E0A" w14:textId="77777777" w:rsidR="00E87E7D" w:rsidRDefault="00E87E7D" w:rsidP="00E1560D">
      <w:pPr>
        <w:pStyle w:val="14"/>
        <w:spacing w:after="0" w:line="240" w:lineRule="auto"/>
        <w:ind w:firstLine="0"/>
        <w:jc w:val="center"/>
        <w:rPr>
          <w:rFonts w:ascii="Times New Roman" w:eastAsia="Times New Roman" w:hAnsi="Times New Roman" w:cs="Times New Roman"/>
          <w:sz w:val="32"/>
          <w:szCs w:val="32"/>
        </w:rPr>
      </w:pPr>
    </w:p>
    <w:p w14:paraId="451175EE" w14:textId="77777777" w:rsidR="00E87E7D" w:rsidRDefault="00E87E7D" w:rsidP="00E1560D">
      <w:pPr>
        <w:pStyle w:val="14"/>
        <w:spacing w:after="0" w:line="240" w:lineRule="auto"/>
        <w:ind w:firstLine="0"/>
        <w:jc w:val="center"/>
        <w:rPr>
          <w:rFonts w:ascii="Times New Roman" w:eastAsia="Times New Roman" w:hAnsi="Times New Roman" w:cs="Times New Roman"/>
          <w:sz w:val="32"/>
          <w:szCs w:val="32"/>
        </w:rPr>
      </w:pPr>
    </w:p>
    <w:p w14:paraId="132CEDC0" w14:textId="77777777" w:rsidR="00E87E7D" w:rsidRDefault="00E87E7D" w:rsidP="00E1560D">
      <w:pPr>
        <w:pStyle w:val="14"/>
        <w:spacing w:after="0" w:line="240" w:lineRule="auto"/>
        <w:ind w:firstLine="0"/>
        <w:jc w:val="center"/>
        <w:rPr>
          <w:rFonts w:ascii="Times New Roman" w:eastAsia="Times New Roman" w:hAnsi="Times New Roman" w:cs="Times New Roman"/>
          <w:sz w:val="32"/>
          <w:szCs w:val="32"/>
        </w:rPr>
      </w:pPr>
    </w:p>
    <w:p w14:paraId="3DA9A99B" w14:textId="77777777" w:rsidR="00E87E7D" w:rsidRDefault="00E87E7D" w:rsidP="00E1560D">
      <w:pPr>
        <w:pStyle w:val="14"/>
        <w:spacing w:after="0" w:line="240" w:lineRule="auto"/>
        <w:ind w:firstLine="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14:paraId="30DC6465" w14:textId="77777777" w:rsidR="00E87E7D" w:rsidRDefault="00E87E7D" w:rsidP="00E1560D">
      <w:pPr>
        <w:pStyle w:val="14"/>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14:paraId="12043C4E" w14:textId="77777777" w:rsidR="00E87E7D" w:rsidRDefault="00E87E7D" w:rsidP="00E1560D">
      <w:pPr>
        <w:spacing w:line="240" w:lineRule="auto"/>
        <w:jc w:val="center"/>
      </w:pPr>
    </w:p>
    <w:p w14:paraId="478A25FF" w14:textId="77777777" w:rsidR="00E87E7D" w:rsidRDefault="00E87E7D" w:rsidP="00E1560D">
      <w:pPr>
        <w:spacing w:line="240" w:lineRule="auto"/>
        <w:jc w:val="center"/>
      </w:pPr>
    </w:p>
    <w:p w14:paraId="19E0812E" w14:textId="0DDB4976" w:rsidR="00E87E7D" w:rsidRDefault="00E87E7D" w:rsidP="00E1560D">
      <w:pPr>
        <w:jc w:val="center"/>
        <w:rPr>
          <w:b/>
          <w:shd w:val="clear" w:color="auto" w:fill="FFFFFF"/>
        </w:rPr>
      </w:pPr>
      <w:r>
        <w:t>«</w:t>
      </w:r>
      <w:r w:rsidR="00CF5D0A" w:rsidRPr="00CF5D0A">
        <w:rPr>
          <w:b/>
          <w:shd w:val="clear" w:color="auto" w:fill="FFFFFF"/>
        </w:rPr>
        <w:t>Політична корупція як форма тіньової влади</w:t>
      </w:r>
      <w:r>
        <w:rPr>
          <w:lang w:val="ru-RU"/>
        </w:rPr>
        <w:t>»</w:t>
      </w:r>
    </w:p>
    <w:p w14:paraId="54C87782" w14:textId="7D1B2351" w:rsidR="00E87E7D" w:rsidRDefault="00E87E7D" w:rsidP="00E1560D">
      <w:pPr>
        <w:tabs>
          <w:tab w:val="right" w:pos="9355"/>
        </w:tabs>
        <w:spacing w:line="240" w:lineRule="auto"/>
        <w:jc w:val="center"/>
        <w:rPr>
          <w:b/>
          <w:bCs/>
          <w:lang w:val="en-US"/>
        </w:rPr>
      </w:pPr>
      <w:r>
        <w:rPr>
          <w:b/>
          <w:bCs/>
          <w:lang w:val="en-US"/>
        </w:rPr>
        <w:t>«</w:t>
      </w:r>
      <w:bookmarkStart w:id="0" w:name="tw-target-text54"/>
      <w:bookmarkStart w:id="1" w:name="tw-target-text"/>
      <w:bookmarkEnd w:id="0"/>
      <w:bookmarkEnd w:id="1"/>
      <w:r w:rsidR="00CF5D0A" w:rsidRPr="00CF5D0A">
        <w:t xml:space="preserve"> </w:t>
      </w:r>
      <w:r w:rsidR="00CF5D0A" w:rsidRPr="00CF5D0A">
        <w:rPr>
          <w:b/>
          <w:bCs/>
          <w:lang w:val="en-US"/>
        </w:rPr>
        <w:t>Political corruption</w:t>
      </w:r>
      <w:r w:rsidR="00CF5D0A">
        <w:rPr>
          <w:b/>
          <w:bCs/>
        </w:rPr>
        <w:t xml:space="preserve"> </w:t>
      </w:r>
      <w:r w:rsidR="00CF5D0A" w:rsidRPr="00CF5D0A">
        <w:rPr>
          <w:b/>
          <w:bCs/>
          <w:lang w:val="en-US"/>
        </w:rPr>
        <w:t>as a form of  shadow government</w:t>
      </w:r>
      <w:r>
        <w:rPr>
          <w:b/>
          <w:bCs/>
          <w:lang w:val="en-US"/>
        </w:rPr>
        <w:t>»</w:t>
      </w:r>
    </w:p>
    <w:p w14:paraId="299DA01A" w14:textId="77777777" w:rsidR="00E87E7D" w:rsidRDefault="00E87E7D" w:rsidP="00E1560D">
      <w:pPr>
        <w:tabs>
          <w:tab w:val="right" w:pos="9355"/>
        </w:tabs>
        <w:spacing w:line="240" w:lineRule="auto"/>
        <w:jc w:val="center"/>
        <w:rPr>
          <w:u w:val="single"/>
          <w:lang w:val="en-US"/>
        </w:rPr>
      </w:pPr>
    </w:p>
    <w:p w14:paraId="1F13D22D" w14:textId="77777777" w:rsidR="00E87E7D" w:rsidRDefault="00E87E7D" w:rsidP="00E1560D">
      <w:pPr>
        <w:tabs>
          <w:tab w:val="right" w:pos="9355"/>
        </w:tabs>
        <w:spacing w:line="240" w:lineRule="auto"/>
        <w:jc w:val="center"/>
        <w:rPr>
          <w:u w:val="single"/>
          <w:lang w:val="en-US"/>
        </w:rPr>
      </w:pPr>
    </w:p>
    <w:p w14:paraId="5672BBD3" w14:textId="77777777" w:rsidR="00E87E7D" w:rsidRDefault="00E87E7D" w:rsidP="00E1560D">
      <w:pPr>
        <w:spacing w:line="240" w:lineRule="auto"/>
        <w:jc w:val="right"/>
      </w:pPr>
    </w:p>
    <w:p w14:paraId="0A9C5F54" w14:textId="501ECF94" w:rsidR="00E87E7D" w:rsidRDefault="00E87E7D" w:rsidP="00DF3DD2">
      <w:pPr>
        <w:spacing w:line="240" w:lineRule="auto"/>
        <w:jc w:val="right"/>
      </w:pPr>
      <w:r>
        <w:t xml:space="preserve">                                          </w:t>
      </w:r>
      <w:r w:rsidR="00785934">
        <w:t>виконав</w:t>
      </w:r>
      <w:r>
        <w:rPr>
          <w:lang w:val="ru-RU"/>
        </w:rPr>
        <w:t>:</w:t>
      </w:r>
      <w:r>
        <w:t xml:space="preserve"> здобувач</w:t>
      </w:r>
      <w:r>
        <w:rPr>
          <w:lang w:val="ru-RU"/>
        </w:rPr>
        <w:t xml:space="preserve"> </w:t>
      </w:r>
      <w:r>
        <w:t>денної форми</w:t>
      </w:r>
      <w:r>
        <w:rPr>
          <w:lang w:val="ru-RU"/>
        </w:rPr>
        <w:t xml:space="preserve"> </w:t>
      </w:r>
      <w:r>
        <w:t>навчання</w:t>
      </w:r>
    </w:p>
    <w:p w14:paraId="2C01CC8B" w14:textId="77777777" w:rsidR="00E87E7D" w:rsidRDefault="00E87E7D" w:rsidP="00DF3DD2">
      <w:pPr>
        <w:spacing w:line="240" w:lineRule="auto"/>
        <w:jc w:val="right"/>
      </w:pPr>
      <w:r>
        <w:t xml:space="preserve">                                          спеціальності 052 – «Політологія»</w:t>
      </w:r>
    </w:p>
    <w:p w14:paraId="5C10BEB8" w14:textId="1A5A5625" w:rsidR="00E87E7D" w:rsidRDefault="00E87E7D" w:rsidP="00DF3DD2">
      <w:pPr>
        <w:pStyle w:val="14"/>
        <w:spacing w:after="0" w:line="240" w:lineRule="auto"/>
        <w:ind w:firstLine="0"/>
        <w:jc w:val="right"/>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 </w:t>
      </w:r>
      <w:r>
        <w:rPr>
          <w:rFonts w:ascii="Times New Roman" w:eastAsia="Times New Roman" w:hAnsi="Times New Roman" w:cs="Times New Roman"/>
          <w:sz w:val="28"/>
          <w:szCs w:val="28"/>
        </w:rPr>
        <w:t>Освітня програма – Політологія</w:t>
      </w:r>
    </w:p>
    <w:p w14:paraId="09718AF7" w14:textId="505C3E1D" w:rsidR="00E87E7D" w:rsidRDefault="00E87E7D" w:rsidP="00DF3DD2">
      <w:pPr>
        <w:spacing w:line="240" w:lineRule="auto"/>
        <w:jc w:val="right"/>
        <w:rPr>
          <w:strike/>
        </w:rPr>
      </w:pPr>
      <w:r>
        <w:t xml:space="preserve">                                          </w:t>
      </w:r>
      <w:r>
        <w:t>Захаров Анатолій Олександрович</w:t>
      </w:r>
    </w:p>
    <w:p w14:paraId="63ECCB58" w14:textId="77777777" w:rsidR="00E87E7D" w:rsidRDefault="00E87E7D" w:rsidP="00DF3DD2">
      <w:pPr>
        <w:spacing w:line="240" w:lineRule="auto"/>
        <w:jc w:val="right"/>
      </w:pPr>
    </w:p>
    <w:p w14:paraId="0E41CFDB" w14:textId="7466E07A" w:rsidR="00E87E7D" w:rsidRDefault="00E87E7D" w:rsidP="00DF3DD2">
      <w:pPr>
        <w:tabs>
          <w:tab w:val="left" w:pos="5245"/>
          <w:tab w:val="right" w:pos="9355"/>
        </w:tabs>
        <w:spacing w:line="240" w:lineRule="auto"/>
        <w:jc w:val="right"/>
      </w:pPr>
      <w:r>
        <w:t xml:space="preserve">Керівник </w:t>
      </w:r>
      <w:r w:rsidR="002C3FE7">
        <w:t>к</w:t>
      </w:r>
      <w:r>
        <w:t xml:space="preserve">. політ. н., </w:t>
      </w:r>
      <w:r w:rsidR="002C3FE7">
        <w:t>доцент</w:t>
      </w:r>
      <w:r>
        <w:t xml:space="preserve"> </w:t>
      </w:r>
      <w:r w:rsidR="002C3FE7" w:rsidRPr="002C3FE7">
        <w:t>Пехнік А.В</w:t>
      </w:r>
      <w:r>
        <w:t>.  _______</w:t>
      </w:r>
    </w:p>
    <w:p w14:paraId="0DCFB2B8" w14:textId="0F06D474" w:rsidR="00E87E7D" w:rsidRDefault="00E87E7D" w:rsidP="00DF3DD2">
      <w:pPr>
        <w:tabs>
          <w:tab w:val="left" w:pos="5245"/>
          <w:tab w:val="right" w:pos="9355"/>
        </w:tabs>
        <w:spacing w:line="240" w:lineRule="auto"/>
        <w:jc w:val="right"/>
      </w:pPr>
      <w:r>
        <w:t>Рецензент</w:t>
      </w:r>
      <w:r w:rsidR="00EC3FA0">
        <w:t xml:space="preserve"> </w:t>
      </w:r>
      <w:r w:rsidR="002C3FE7">
        <w:t>к</w:t>
      </w:r>
      <w:r>
        <w:t xml:space="preserve">. політ. н., </w:t>
      </w:r>
      <w:r w:rsidR="002C3FE7">
        <w:t>доцент</w:t>
      </w:r>
      <w:r w:rsidR="00EC3FA0">
        <w:t xml:space="preserve"> </w:t>
      </w:r>
      <w:r w:rsidR="002C3FE7" w:rsidRPr="002C3FE7">
        <w:t>Милосердна І.М</w:t>
      </w:r>
      <w:r>
        <w:t>.   _______</w:t>
      </w:r>
    </w:p>
    <w:p w14:paraId="7407EC1F" w14:textId="77777777" w:rsidR="00E87E7D" w:rsidRDefault="00E87E7D" w:rsidP="00E1560D">
      <w:pPr>
        <w:tabs>
          <w:tab w:val="left" w:pos="5245"/>
          <w:tab w:val="right" w:pos="9355"/>
        </w:tabs>
        <w:spacing w:line="240" w:lineRule="auto"/>
      </w:pPr>
    </w:p>
    <w:p w14:paraId="6EFA52B3" w14:textId="77777777" w:rsidR="00E87E7D" w:rsidRDefault="00E87E7D" w:rsidP="00E1560D">
      <w:pPr>
        <w:spacing w:line="240" w:lineRule="auto"/>
      </w:pPr>
    </w:p>
    <w:tbl>
      <w:tblPr>
        <w:tblW w:w="5150" w:type="pct"/>
        <w:jc w:val="center"/>
        <w:tblLayout w:type="fixed"/>
        <w:tblLook w:val="04A0" w:firstRow="1" w:lastRow="0" w:firstColumn="1" w:lastColumn="0" w:noHBand="0" w:noVBand="1"/>
      </w:tblPr>
      <w:tblGrid>
        <w:gridCol w:w="5111"/>
        <w:gridCol w:w="4816"/>
      </w:tblGrid>
      <w:tr w:rsidR="00E87E7D" w14:paraId="763036DE" w14:textId="77777777" w:rsidTr="00E1560D">
        <w:trPr>
          <w:trHeight w:val="1604"/>
          <w:jc w:val="center"/>
        </w:trPr>
        <w:tc>
          <w:tcPr>
            <w:tcW w:w="5111" w:type="dxa"/>
            <w:shd w:val="clear" w:color="auto" w:fill="auto"/>
          </w:tcPr>
          <w:p w14:paraId="14439D88"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14:paraId="00FF31AB"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14:paraId="592116A1"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14:paraId="656E1074" w14:textId="77777777" w:rsidR="00E87E7D" w:rsidRDefault="00E87E7D" w:rsidP="007F3B3C">
            <w:pPr>
              <w:pStyle w:val="14"/>
              <w:spacing w:after="0" w:line="240" w:lineRule="auto"/>
              <w:ind w:firstLine="0"/>
              <w:rPr>
                <w:rFonts w:ascii="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tc>
        <w:tc>
          <w:tcPr>
            <w:tcW w:w="4816" w:type="dxa"/>
            <w:shd w:val="clear" w:color="auto" w:fill="auto"/>
          </w:tcPr>
          <w:p w14:paraId="4A7A2202" w14:textId="77777777" w:rsidR="00E87E7D" w:rsidRDefault="00E87E7D" w:rsidP="007F3B3C">
            <w:pPr>
              <w:pStyle w:val="14"/>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14:paraId="4A7787D5"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14:paraId="66A2DFCD"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170AB1E" w14:textId="77777777" w:rsidR="00E87E7D" w:rsidRDefault="00E87E7D" w:rsidP="007F3B3C">
            <w:pPr>
              <w:pStyle w:val="14"/>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14:paraId="2A616A1A" w14:textId="77777777" w:rsidR="00E87E7D" w:rsidRDefault="00E87E7D" w:rsidP="007F3B3C">
            <w:pPr>
              <w:pStyle w:val="14"/>
              <w:spacing w:after="0" w:line="240" w:lineRule="auto"/>
              <w:ind w:firstLine="0"/>
              <w:jc w:val="center"/>
              <w:rPr>
                <w:rFonts w:ascii="Times New Roman" w:hAnsi="Times New Roman" w:cs="Times New Roman"/>
                <w:sz w:val="28"/>
                <w:szCs w:val="28"/>
              </w:rPr>
            </w:pPr>
            <w:r>
              <w:rPr>
                <w:rFonts w:ascii="Times New Roman" w:eastAsia="Times New Roman" w:hAnsi="Times New Roman" w:cs="Times New Roman"/>
                <w:sz w:val="20"/>
                <w:szCs w:val="20"/>
              </w:rPr>
              <w:t>(за національною шкалою/шкалою ЕСТS/ бали)</w:t>
            </w:r>
          </w:p>
        </w:tc>
      </w:tr>
      <w:tr w:rsidR="00E87E7D" w14:paraId="217D3099" w14:textId="77777777" w:rsidTr="00E1560D">
        <w:trPr>
          <w:jc w:val="center"/>
        </w:trPr>
        <w:tc>
          <w:tcPr>
            <w:tcW w:w="5111" w:type="dxa"/>
            <w:shd w:val="clear" w:color="auto" w:fill="auto"/>
          </w:tcPr>
          <w:p w14:paraId="32B5D12B"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14:paraId="04263578"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p>
          <w:p w14:paraId="48DDDDB6" w14:textId="77777777" w:rsidR="00E87E7D" w:rsidRDefault="00E87E7D" w:rsidP="007F3B3C">
            <w:pPr>
              <w:tabs>
                <w:tab w:val="left" w:pos="1168"/>
                <w:tab w:val="left" w:pos="3861"/>
              </w:tabs>
            </w:pPr>
            <w:r>
              <w:rPr>
                <w:u w:val="single"/>
              </w:rPr>
              <w:tab/>
            </w:r>
            <w:r>
              <w:t xml:space="preserve">           Світлана КОЧ</w:t>
            </w:r>
          </w:p>
          <w:p w14:paraId="028F73E6" w14:textId="77777777" w:rsidR="00E87E7D" w:rsidRDefault="00E87E7D" w:rsidP="007F3B3C">
            <w:pPr>
              <w:snapToGrid w:val="0"/>
              <w:spacing w:line="240" w:lineRule="auto"/>
              <w:ind w:firstLineChars="50" w:firstLine="140"/>
            </w:pPr>
            <w:r>
              <w:t>(підпис)</w:t>
            </w:r>
          </w:p>
        </w:tc>
        <w:tc>
          <w:tcPr>
            <w:tcW w:w="4816" w:type="dxa"/>
            <w:shd w:val="clear" w:color="auto" w:fill="auto"/>
          </w:tcPr>
          <w:p w14:paraId="545DFDCB"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14:paraId="34DE3A47" w14:textId="77777777" w:rsidR="00E87E7D" w:rsidRDefault="00E87E7D" w:rsidP="007F3B3C">
            <w:pPr>
              <w:pStyle w:val="14"/>
              <w:spacing w:after="0" w:line="240" w:lineRule="auto"/>
              <w:ind w:firstLine="0"/>
              <w:rPr>
                <w:rFonts w:ascii="Times New Roman" w:eastAsia="Times New Roman" w:hAnsi="Times New Roman" w:cs="Times New Roman"/>
                <w:sz w:val="28"/>
                <w:szCs w:val="28"/>
              </w:rPr>
            </w:pPr>
          </w:p>
          <w:p w14:paraId="4C6E84FE" w14:textId="77777777" w:rsidR="00E87E7D" w:rsidRDefault="00E87E7D" w:rsidP="007F3B3C">
            <w:pPr>
              <w:tabs>
                <w:tab w:val="left" w:pos="1168"/>
                <w:tab w:val="left" w:pos="3861"/>
              </w:tabs>
            </w:pPr>
            <w:r>
              <w:rPr>
                <w:u w:val="single"/>
              </w:rPr>
              <w:tab/>
            </w:r>
            <w:r>
              <w:t xml:space="preserve">           Світлана КОЧ</w:t>
            </w:r>
          </w:p>
          <w:p w14:paraId="46F0DDE3" w14:textId="77777777" w:rsidR="00E87E7D" w:rsidRDefault="00E87E7D" w:rsidP="007F3B3C">
            <w:pPr>
              <w:snapToGrid w:val="0"/>
              <w:spacing w:line="240" w:lineRule="auto"/>
              <w:ind w:firstLineChars="50" w:firstLine="140"/>
            </w:pPr>
            <w:r>
              <w:t>(підпис)</w:t>
            </w:r>
          </w:p>
        </w:tc>
      </w:tr>
    </w:tbl>
    <w:p w14:paraId="5ABE1CF8" w14:textId="77777777" w:rsidR="00E87E7D" w:rsidRDefault="00E87E7D" w:rsidP="00E1560D">
      <w:pPr>
        <w:spacing w:line="240" w:lineRule="auto"/>
      </w:pPr>
    </w:p>
    <w:p w14:paraId="4A6A498F" w14:textId="77777777" w:rsidR="00E87E7D" w:rsidRDefault="00E87E7D" w:rsidP="00E1560D">
      <w:pPr>
        <w:spacing w:line="240" w:lineRule="auto"/>
      </w:pPr>
    </w:p>
    <w:p w14:paraId="6A94C944" w14:textId="77777777" w:rsidR="00E87E7D" w:rsidRDefault="00E87E7D" w:rsidP="00E1560D">
      <w:pPr>
        <w:spacing w:line="240" w:lineRule="auto"/>
      </w:pPr>
    </w:p>
    <w:p w14:paraId="35A6E24C" w14:textId="77777777" w:rsidR="00CF5D0A" w:rsidRDefault="00CF5D0A" w:rsidP="00E1560D">
      <w:pPr>
        <w:spacing w:line="240" w:lineRule="auto"/>
      </w:pPr>
    </w:p>
    <w:p w14:paraId="0B34AA11" w14:textId="77777777" w:rsidR="00CF5D0A" w:rsidRDefault="00CF5D0A" w:rsidP="00E1560D">
      <w:pPr>
        <w:spacing w:line="240" w:lineRule="auto"/>
        <w:ind w:firstLine="0"/>
      </w:pPr>
    </w:p>
    <w:p w14:paraId="68FA1921" w14:textId="77777777" w:rsidR="00E87E7D" w:rsidRDefault="00E87E7D" w:rsidP="00E1560D">
      <w:pPr>
        <w:spacing w:line="240" w:lineRule="auto"/>
      </w:pPr>
    </w:p>
    <w:p w14:paraId="5DA3089D" w14:textId="77777777" w:rsidR="00E87E7D" w:rsidRDefault="00E87E7D" w:rsidP="00E1560D">
      <w:pPr>
        <w:spacing w:line="240" w:lineRule="auto"/>
      </w:pPr>
    </w:p>
    <w:p w14:paraId="528E5204" w14:textId="77777777" w:rsidR="00E87E7D" w:rsidRDefault="00E87E7D" w:rsidP="00E1560D">
      <w:pPr>
        <w:spacing w:line="240" w:lineRule="auto"/>
      </w:pPr>
    </w:p>
    <w:p w14:paraId="25E9F1CC" w14:textId="343EF90A" w:rsidR="00E87E7D" w:rsidRPr="00E87E7D" w:rsidRDefault="00E87E7D" w:rsidP="00E1560D">
      <w:pPr>
        <w:spacing w:line="240" w:lineRule="auto"/>
        <w:jc w:val="center"/>
        <w:rPr>
          <w:b/>
          <w:bCs/>
          <w:shd w:val="clear" w:color="auto" w:fill="FFFFFF"/>
        </w:rPr>
      </w:pPr>
      <w:r>
        <w:rPr>
          <w:b/>
          <w:bCs/>
        </w:rPr>
        <w:t>Одеса 2024</w:t>
      </w:r>
      <w:r>
        <w:br w:type="page"/>
      </w:r>
    </w:p>
    <w:p w14:paraId="458864F9" w14:textId="7BC91307" w:rsidR="00955A50" w:rsidRPr="00C533DF" w:rsidRDefault="00654494" w:rsidP="002752E9">
      <w:pPr>
        <w:pStyle w:val="10"/>
      </w:pPr>
      <w:bookmarkStart w:id="2" w:name="_Toc167888166"/>
      <w:bookmarkStart w:id="3" w:name="_Toc167888637"/>
      <w:r>
        <w:lastRenderedPageBreak/>
        <w:t>ЗМІСТ</w:t>
      </w:r>
      <w:bookmarkEnd w:id="2"/>
      <w:bookmarkEnd w:id="3"/>
    </w:p>
    <w:sdt>
      <w:sdtPr>
        <w:id w:val="1738130555"/>
        <w:docPartObj>
          <w:docPartGallery w:val="Table of Contents"/>
          <w:docPartUnique/>
        </w:docPartObj>
      </w:sdtPr>
      <w:sdtEndPr>
        <w:rPr>
          <w:rFonts w:ascii="Times New Roman" w:eastAsiaTheme="minorHAnsi" w:hAnsi="Times New Roman" w:cs="Times New Roman"/>
          <w:color w:val="000000" w:themeColor="text1"/>
          <w:sz w:val="28"/>
          <w:szCs w:val="28"/>
          <w:lang w:eastAsia="en-US"/>
        </w:rPr>
      </w:sdtEndPr>
      <w:sdtContent>
        <w:p w14:paraId="33AF4421" w14:textId="2159678C" w:rsidR="00023690" w:rsidRPr="002752E9" w:rsidRDefault="00023690" w:rsidP="002752E9">
          <w:pPr>
            <w:pStyle w:val="afb"/>
            <w:rPr>
              <w:lang w:val="en-US"/>
            </w:rPr>
          </w:pPr>
        </w:p>
        <w:p w14:paraId="7456A763" w14:textId="77777777" w:rsidR="00E84F5F" w:rsidRPr="00012D03" w:rsidRDefault="002752E9" w:rsidP="002752E9">
          <w:pPr>
            <w:pStyle w:val="12"/>
            <w:ind w:firstLine="0"/>
            <w:rPr>
              <w:noProof/>
            </w:rPr>
          </w:pPr>
          <w:r>
            <w:rPr>
              <w:lang w:val="en-US"/>
            </w:rPr>
            <w:t xml:space="preserve">            </w:t>
          </w:r>
          <w:r w:rsidR="00023690" w:rsidRPr="00012D03">
            <w:fldChar w:fldCharType="begin"/>
          </w:r>
          <w:r w:rsidR="00023690" w:rsidRPr="00012D03">
            <w:instrText xml:space="preserve"> TOC \o "1-3" \h \z \u </w:instrText>
          </w:r>
          <w:r w:rsidR="00023690" w:rsidRPr="00012D03">
            <w:fldChar w:fldCharType="separate"/>
          </w:r>
        </w:p>
        <w:p w14:paraId="3B607840" w14:textId="7E10B41F" w:rsidR="00E84F5F" w:rsidRPr="00012D03" w:rsidRDefault="00E84F5F">
          <w:pPr>
            <w:pStyle w:val="12"/>
            <w:rPr>
              <w:rFonts w:asciiTheme="minorHAnsi" w:eastAsiaTheme="minorEastAsia" w:hAnsiTheme="minorHAnsi" w:cstheme="minorBidi"/>
              <w:noProof/>
              <w:color w:val="auto"/>
              <w:kern w:val="2"/>
              <w:sz w:val="22"/>
              <w:szCs w:val="22"/>
              <w:lang w:eastAsia="uk-UA"/>
              <w14:ligatures w14:val="standardContextual"/>
            </w:rPr>
          </w:pPr>
          <w:hyperlink w:anchor="_Toc167888637" w:history="1">
            <w:r w:rsidRPr="00012D03">
              <w:rPr>
                <w:rStyle w:val="a3"/>
                <w:noProof/>
              </w:rPr>
              <w:t>ЗМІСТ</w:t>
            </w:r>
            <w:r w:rsidRPr="00012D03">
              <w:rPr>
                <w:noProof/>
                <w:webHidden/>
              </w:rPr>
              <w:tab/>
            </w:r>
            <w:r w:rsidRPr="00012D03">
              <w:rPr>
                <w:noProof/>
                <w:webHidden/>
              </w:rPr>
              <w:fldChar w:fldCharType="begin"/>
            </w:r>
            <w:r w:rsidRPr="00012D03">
              <w:rPr>
                <w:noProof/>
                <w:webHidden/>
              </w:rPr>
              <w:instrText xml:space="preserve"> PAGEREF _Toc167888637 \h </w:instrText>
            </w:r>
            <w:r w:rsidRPr="00012D03">
              <w:rPr>
                <w:noProof/>
                <w:webHidden/>
              </w:rPr>
            </w:r>
            <w:r w:rsidRPr="00012D03">
              <w:rPr>
                <w:noProof/>
                <w:webHidden/>
              </w:rPr>
              <w:fldChar w:fldCharType="separate"/>
            </w:r>
            <w:r w:rsidRPr="00012D03">
              <w:rPr>
                <w:noProof/>
                <w:webHidden/>
              </w:rPr>
              <w:t>2</w:t>
            </w:r>
            <w:r w:rsidRPr="00012D03">
              <w:rPr>
                <w:noProof/>
                <w:webHidden/>
              </w:rPr>
              <w:fldChar w:fldCharType="end"/>
            </w:r>
          </w:hyperlink>
        </w:p>
        <w:p w14:paraId="7EF20FAE" w14:textId="2DD4FD99" w:rsidR="00E84F5F" w:rsidRPr="00012D03" w:rsidRDefault="00E84F5F">
          <w:pPr>
            <w:pStyle w:val="12"/>
            <w:rPr>
              <w:rFonts w:asciiTheme="minorHAnsi" w:eastAsiaTheme="minorEastAsia" w:hAnsiTheme="minorHAnsi" w:cstheme="minorBidi"/>
              <w:noProof/>
              <w:color w:val="auto"/>
              <w:kern w:val="2"/>
              <w:sz w:val="22"/>
              <w:szCs w:val="22"/>
              <w:lang w:eastAsia="uk-UA"/>
              <w14:ligatures w14:val="standardContextual"/>
            </w:rPr>
          </w:pPr>
          <w:hyperlink w:anchor="_Toc167888638" w:history="1">
            <w:r w:rsidRPr="00012D03">
              <w:rPr>
                <w:rStyle w:val="a3"/>
                <w:noProof/>
              </w:rPr>
              <w:t>ВСТУП</w:t>
            </w:r>
            <w:r w:rsidRPr="00012D03">
              <w:rPr>
                <w:noProof/>
                <w:webHidden/>
              </w:rPr>
              <w:tab/>
            </w:r>
            <w:r w:rsidRPr="00012D03">
              <w:rPr>
                <w:noProof/>
                <w:webHidden/>
              </w:rPr>
              <w:fldChar w:fldCharType="begin"/>
            </w:r>
            <w:r w:rsidRPr="00012D03">
              <w:rPr>
                <w:noProof/>
                <w:webHidden/>
              </w:rPr>
              <w:instrText xml:space="preserve"> PAGEREF _Toc167888638 \h </w:instrText>
            </w:r>
            <w:r w:rsidRPr="00012D03">
              <w:rPr>
                <w:noProof/>
                <w:webHidden/>
              </w:rPr>
            </w:r>
            <w:r w:rsidRPr="00012D03">
              <w:rPr>
                <w:noProof/>
                <w:webHidden/>
              </w:rPr>
              <w:fldChar w:fldCharType="separate"/>
            </w:r>
            <w:r w:rsidRPr="00012D03">
              <w:rPr>
                <w:noProof/>
                <w:webHidden/>
              </w:rPr>
              <w:t>3</w:t>
            </w:r>
            <w:r w:rsidRPr="00012D03">
              <w:rPr>
                <w:noProof/>
                <w:webHidden/>
              </w:rPr>
              <w:fldChar w:fldCharType="end"/>
            </w:r>
          </w:hyperlink>
        </w:p>
        <w:p w14:paraId="27507DA6" w14:textId="32CC3664" w:rsidR="00E84F5F" w:rsidRPr="00012D03" w:rsidRDefault="00E84F5F">
          <w:pPr>
            <w:pStyle w:val="12"/>
            <w:rPr>
              <w:rFonts w:asciiTheme="minorHAnsi" w:eastAsiaTheme="minorEastAsia" w:hAnsiTheme="minorHAnsi" w:cstheme="minorBidi"/>
              <w:noProof/>
              <w:color w:val="auto"/>
              <w:kern w:val="2"/>
              <w:sz w:val="22"/>
              <w:szCs w:val="22"/>
              <w:lang w:eastAsia="uk-UA"/>
              <w14:ligatures w14:val="standardContextual"/>
            </w:rPr>
          </w:pPr>
          <w:hyperlink w:anchor="_Toc167888639" w:history="1">
            <w:r w:rsidRPr="00012D03">
              <w:rPr>
                <w:rStyle w:val="a3"/>
                <w:rFonts w:cs="Times New Roman"/>
                <w:noProof/>
              </w:rPr>
              <w:t>РОЗДІЛ 1. ТЕОРЕТИКО-МЕТОДОЛОГІЧНІ ЗАСАДИ ДОСЛІДЖЕННЯ ПОЛІТИЧНОЇ КОРУПЦІЇ, ЯК ФОРМИ ТІНЬОВОЇ ВЛАДИ</w:t>
            </w:r>
            <w:r w:rsidRPr="00012D03">
              <w:rPr>
                <w:noProof/>
                <w:webHidden/>
              </w:rPr>
              <w:tab/>
            </w:r>
            <w:r w:rsidRPr="00012D03">
              <w:rPr>
                <w:noProof/>
                <w:webHidden/>
              </w:rPr>
              <w:fldChar w:fldCharType="begin"/>
            </w:r>
            <w:r w:rsidRPr="00012D03">
              <w:rPr>
                <w:noProof/>
                <w:webHidden/>
              </w:rPr>
              <w:instrText xml:space="preserve"> PAGEREF _Toc167888639 \h </w:instrText>
            </w:r>
            <w:r w:rsidRPr="00012D03">
              <w:rPr>
                <w:noProof/>
                <w:webHidden/>
              </w:rPr>
            </w:r>
            <w:r w:rsidRPr="00012D03">
              <w:rPr>
                <w:noProof/>
                <w:webHidden/>
              </w:rPr>
              <w:fldChar w:fldCharType="separate"/>
            </w:r>
            <w:r w:rsidRPr="00012D03">
              <w:rPr>
                <w:noProof/>
                <w:webHidden/>
              </w:rPr>
              <w:t>6</w:t>
            </w:r>
            <w:r w:rsidRPr="00012D03">
              <w:rPr>
                <w:noProof/>
                <w:webHidden/>
              </w:rPr>
              <w:fldChar w:fldCharType="end"/>
            </w:r>
          </w:hyperlink>
        </w:p>
        <w:p w14:paraId="55F11176" w14:textId="2FAF702F" w:rsidR="00E84F5F" w:rsidRPr="00012D03" w:rsidRDefault="00E84F5F">
          <w:pPr>
            <w:pStyle w:val="31"/>
            <w:tabs>
              <w:tab w:val="right" w:leader="dot" w:pos="9628"/>
            </w:tabs>
            <w:rPr>
              <w:rFonts w:asciiTheme="minorHAnsi" w:eastAsiaTheme="minorEastAsia" w:hAnsiTheme="minorHAnsi" w:cstheme="minorBidi"/>
              <w:noProof/>
              <w:color w:val="auto"/>
              <w:kern w:val="2"/>
              <w:sz w:val="22"/>
              <w:szCs w:val="22"/>
              <w:lang w:eastAsia="uk-UA"/>
              <w14:ligatures w14:val="standardContextual"/>
            </w:rPr>
          </w:pPr>
          <w:hyperlink w:anchor="_Toc167888640" w:history="1">
            <w:r w:rsidRPr="00012D03">
              <w:rPr>
                <w:rStyle w:val="a3"/>
                <w:noProof/>
              </w:rPr>
              <w:t>1.1 Становлення концептуально-теоретичних поглядів щодо політичної корупції</w:t>
            </w:r>
            <w:r w:rsidRPr="00012D03">
              <w:rPr>
                <w:rStyle w:val="a3"/>
                <w:noProof/>
                <w:lang w:val="en-US"/>
              </w:rPr>
              <w:t xml:space="preserve"> </w:t>
            </w:r>
            <w:r w:rsidRPr="00012D03">
              <w:rPr>
                <w:rStyle w:val="a3"/>
                <w:noProof/>
              </w:rPr>
              <w:t>та тіньового уряду</w:t>
            </w:r>
            <w:r w:rsidRPr="00012D03">
              <w:rPr>
                <w:noProof/>
                <w:webHidden/>
              </w:rPr>
              <w:tab/>
            </w:r>
            <w:r w:rsidRPr="00012D03">
              <w:rPr>
                <w:noProof/>
                <w:webHidden/>
              </w:rPr>
              <w:fldChar w:fldCharType="begin"/>
            </w:r>
            <w:r w:rsidRPr="00012D03">
              <w:rPr>
                <w:noProof/>
                <w:webHidden/>
              </w:rPr>
              <w:instrText xml:space="preserve"> PAGEREF _Toc167888640 \h </w:instrText>
            </w:r>
            <w:r w:rsidRPr="00012D03">
              <w:rPr>
                <w:noProof/>
                <w:webHidden/>
              </w:rPr>
            </w:r>
            <w:r w:rsidRPr="00012D03">
              <w:rPr>
                <w:noProof/>
                <w:webHidden/>
              </w:rPr>
              <w:fldChar w:fldCharType="separate"/>
            </w:r>
            <w:r w:rsidRPr="00012D03">
              <w:rPr>
                <w:noProof/>
                <w:webHidden/>
              </w:rPr>
              <w:t>6</w:t>
            </w:r>
            <w:r w:rsidRPr="00012D03">
              <w:rPr>
                <w:noProof/>
                <w:webHidden/>
              </w:rPr>
              <w:fldChar w:fldCharType="end"/>
            </w:r>
          </w:hyperlink>
        </w:p>
        <w:p w14:paraId="1C37B2A3" w14:textId="6974C66E" w:rsidR="00E84F5F" w:rsidRPr="00012D03" w:rsidRDefault="00E84F5F">
          <w:pPr>
            <w:pStyle w:val="31"/>
            <w:tabs>
              <w:tab w:val="right" w:leader="dot" w:pos="9628"/>
            </w:tabs>
            <w:rPr>
              <w:rFonts w:asciiTheme="minorHAnsi" w:eastAsiaTheme="minorEastAsia" w:hAnsiTheme="minorHAnsi" w:cstheme="minorBidi"/>
              <w:noProof/>
              <w:color w:val="auto"/>
              <w:kern w:val="2"/>
              <w:sz w:val="22"/>
              <w:szCs w:val="22"/>
              <w:lang w:eastAsia="uk-UA"/>
              <w14:ligatures w14:val="standardContextual"/>
            </w:rPr>
          </w:pPr>
          <w:hyperlink w:anchor="_Toc167888641" w:history="1">
            <w:r w:rsidRPr="00012D03">
              <w:rPr>
                <w:rStyle w:val="a3"/>
                <w:noProof/>
                <w:lang w:val="ru-RU"/>
              </w:rPr>
              <w:t>1.2 Типологія політичної корупції. Взаємозв'язок політичної корупції та тіньової влади</w:t>
            </w:r>
            <w:r w:rsidRPr="00012D03">
              <w:rPr>
                <w:noProof/>
                <w:webHidden/>
              </w:rPr>
              <w:tab/>
            </w:r>
            <w:r w:rsidRPr="00012D03">
              <w:rPr>
                <w:noProof/>
                <w:webHidden/>
              </w:rPr>
              <w:fldChar w:fldCharType="begin"/>
            </w:r>
            <w:r w:rsidRPr="00012D03">
              <w:rPr>
                <w:noProof/>
                <w:webHidden/>
              </w:rPr>
              <w:instrText xml:space="preserve"> PAGEREF _Toc167888641 \h </w:instrText>
            </w:r>
            <w:r w:rsidRPr="00012D03">
              <w:rPr>
                <w:noProof/>
                <w:webHidden/>
              </w:rPr>
            </w:r>
            <w:r w:rsidRPr="00012D03">
              <w:rPr>
                <w:noProof/>
                <w:webHidden/>
              </w:rPr>
              <w:fldChar w:fldCharType="separate"/>
            </w:r>
            <w:r w:rsidRPr="00012D03">
              <w:rPr>
                <w:noProof/>
                <w:webHidden/>
              </w:rPr>
              <w:t>11</w:t>
            </w:r>
            <w:r w:rsidRPr="00012D03">
              <w:rPr>
                <w:noProof/>
                <w:webHidden/>
              </w:rPr>
              <w:fldChar w:fldCharType="end"/>
            </w:r>
          </w:hyperlink>
        </w:p>
        <w:p w14:paraId="1FCCD7BB" w14:textId="0DC23EE3" w:rsidR="00E84F5F" w:rsidRPr="00012D03" w:rsidRDefault="00E84F5F">
          <w:pPr>
            <w:pStyle w:val="21"/>
            <w:rPr>
              <w:rFonts w:asciiTheme="minorHAnsi" w:eastAsiaTheme="minorEastAsia" w:hAnsiTheme="minorHAnsi" w:cstheme="minorBidi"/>
              <w:noProof/>
              <w:color w:val="auto"/>
              <w:kern w:val="2"/>
              <w:sz w:val="22"/>
              <w:szCs w:val="22"/>
              <w:lang w:eastAsia="uk-UA"/>
              <w14:ligatures w14:val="standardContextual"/>
            </w:rPr>
          </w:pPr>
          <w:hyperlink w:anchor="_Toc167888642" w:history="1">
            <w:r w:rsidRPr="00012D03">
              <w:rPr>
                <w:rStyle w:val="a3"/>
                <w:noProof/>
              </w:rPr>
              <w:t>ВИСНОВКИ ДО РОЗДІЛУ</w:t>
            </w:r>
            <w:r w:rsidRPr="00012D03">
              <w:rPr>
                <w:noProof/>
                <w:webHidden/>
              </w:rPr>
              <w:tab/>
            </w:r>
            <w:r w:rsidRPr="00012D03">
              <w:rPr>
                <w:noProof/>
                <w:webHidden/>
              </w:rPr>
              <w:fldChar w:fldCharType="begin"/>
            </w:r>
            <w:r w:rsidRPr="00012D03">
              <w:rPr>
                <w:noProof/>
                <w:webHidden/>
              </w:rPr>
              <w:instrText xml:space="preserve"> PAGEREF _Toc167888642 \h </w:instrText>
            </w:r>
            <w:r w:rsidRPr="00012D03">
              <w:rPr>
                <w:noProof/>
                <w:webHidden/>
              </w:rPr>
            </w:r>
            <w:r w:rsidRPr="00012D03">
              <w:rPr>
                <w:noProof/>
                <w:webHidden/>
              </w:rPr>
              <w:fldChar w:fldCharType="separate"/>
            </w:r>
            <w:r w:rsidRPr="00012D03">
              <w:rPr>
                <w:noProof/>
                <w:webHidden/>
              </w:rPr>
              <w:t>17</w:t>
            </w:r>
            <w:r w:rsidRPr="00012D03">
              <w:rPr>
                <w:noProof/>
                <w:webHidden/>
              </w:rPr>
              <w:fldChar w:fldCharType="end"/>
            </w:r>
          </w:hyperlink>
        </w:p>
        <w:p w14:paraId="107CE379" w14:textId="420EC870" w:rsidR="00E84F5F" w:rsidRPr="00012D03" w:rsidRDefault="00E84F5F">
          <w:pPr>
            <w:pStyle w:val="12"/>
            <w:rPr>
              <w:rFonts w:asciiTheme="minorHAnsi" w:eastAsiaTheme="minorEastAsia" w:hAnsiTheme="minorHAnsi" w:cstheme="minorBidi"/>
              <w:noProof/>
              <w:color w:val="auto"/>
              <w:kern w:val="2"/>
              <w:sz w:val="22"/>
              <w:szCs w:val="22"/>
              <w:lang w:eastAsia="uk-UA"/>
              <w14:ligatures w14:val="standardContextual"/>
            </w:rPr>
          </w:pPr>
          <w:hyperlink w:anchor="_Toc167888643" w:history="1">
            <w:r w:rsidRPr="00012D03">
              <w:rPr>
                <w:rStyle w:val="a3"/>
                <w:noProof/>
              </w:rPr>
              <w:t>РОЗДІЛ 2. ПРИЧИНИ ВИНИКНЕННЯ ТА ФОРМИ ПРОЯВУ ПОЛІТИЧНОЇ КОРУПЦІЇ, ЯК ФОРМИ ТІНЬОВОЇ ВЛАДИ В УКРАЇНІ</w:t>
            </w:r>
            <w:r w:rsidRPr="00012D03">
              <w:rPr>
                <w:noProof/>
                <w:webHidden/>
              </w:rPr>
              <w:tab/>
            </w:r>
            <w:r w:rsidRPr="00012D03">
              <w:rPr>
                <w:noProof/>
                <w:webHidden/>
              </w:rPr>
              <w:fldChar w:fldCharType="begin"/>
            </w:r>
            <w:r w:rsidRPr="00012D03">
              <w:rPr>
                <w:noProof/>
                <w:webHidden/>
              </w:rPr>
              <w:instrText xml:space="preserve"> PAGEREF _Toc167888643 \h </w:instrText>
            </w:r>
            <w:r w:rsidRPr="00012D03">
              <w:rPr>
                <w:noProof/>
                <w:webHidden/>
              </w:rPr>
            </w:r>
            <w:r w:rsidRPr="00012D03">
              <w:rPr>
                <w:noProof/>
                <w:webHidden/>
              </w:rPr>
              <w:fldChar w:fldCharType="separate"/>
            </w:r>
            <w:r w:rsidRPr="00012D03">
              <w:rPr>
                <w:noProof/>
                <w:webHidden/>
              </w:rPr>
              <w:t>18</w:t>
            </w:r>
            <w:r w:rsidRPr="00012D03">
              <w:rPr>
                <w:noProof/>
                <w:webHidden/>
              </w:rPr>
              <w:fldChar w:fldCharType="end"/>
            </w:r>
          </w:hyperlink>
        </w:p>
        <w:p w14:paraId="222F57D3" w14:textId="7F94236A" w:rsidR="00E84F5F" w:rsidRPr="00012D03" w:rsidRDefault="00E84F5F">
          <w:pPr>
            <w:pStyle w:val="31"/>
            <w:tabs>
              <w:tab w:val="right" w:leader="dot" w:pos="9628"/>
            </w:tabs>
            <w:rPr>
              <w:rFonts w:asciiTheme="minorHAnsi" w:eastAsiaTheme="minorEastAsia" w:hAnsiTheme="minorHAnsi" w:cstheme="minorBidi"/>
              <w:noProof/>
              <w:color w:val="auto"/>
              <w:kern w:val="2"/>
              <w:sz w:val="22"/>
              <w:szCs w:val="22"/>
              <w:lang w:eastAsia="uk-UA"/>
              <w14:ligatures w14:val="standardContextual"/>
            </w:rPr>
          </w:pPr>
          <w:hyperlink w:anchor="_Toc167888644" w:history="1">
            <w:r w:rsidRPr="00012D03">
              <w:rPr>
                <w:rStyle w:val="a3"/>
                <w:noProof/>
              </w:rPr>
              <w:t>2.1. Фактори впливу на рівень політичної корупції в Україні: детермінанти політичної корупції в Україні</w:t>
            </w:r>
            <w:r w:rsidRPr="00012D03">
              <w:rPr>
                <w:noProof/>
                <w:webHidden/>
              </w:rPr>
              <w:tab/>
            </w:r>
            <w:r w:rsidRPr="00012D03">
              <w:rPr>
                <w:noProof/>
                <w:webHidden/>
              </w:rPr>
              <w:fldChar w:fldCharType="begin"/>
            </w:r>
            <w:r w:rsidRPr="00012D03">
              <w:rPr>
                <w:noProof/>
                <w:webHidden/>
              </w:rPr>
              <w:instrText xml:space="preserve"> PAGEREF _Toc167888644 \h </w:instrText>
            </w:r>
            <w:r w:rsidRPr="00012D03">
              <w:rPr>
                <w:noProof/>
                <w:webHidden/>
              </w:rPr>
            </w:r>
            <w:r w:rsidRPr="00012D03">
              <w:rPr>
                <w:noProof/>
                <w:webHidden/>
              </w:rPr>
              <w:fldChar w:fldCharType="separate"/>
            </w:r>
            <w:r w:rsidRPr="00012D03">
              <w:rPr>
                <w:noProof/>
                <w:webHidden/>
              </w:rPr>
              <w:t>18</w:t>
            </w:r>
            <w:r w:rsidRPr="00012D03">
              <w:rPr>
                <w:noProof/>
                <w:webHidden/>
              </w:rPr>
              <w:fldChar w:fldCharType="end"/>
            </w:r>
          </w:hyperlink>
        </w:p>
        <w:p w14:paraId="0D48FC58" w14:textId="076E636A" w:rsidR="00E84F5F" w:rsidRPr="00012D03" w:rsidRDefault="00E84F5F">
          <w:pPr>
            <w:pStyle w:val="31"/>
            <w:tabs>
              <w:tab w:val="right" w:leader="dot" w:pos="9628"/>
            </w:tabs>
            <w:rPr>
              <w:rFonts w:asciiTheme="minorHAnsi" w:eastAsiaTheme="minorEastAsia" w:hAnsiTheme="minorHAnsi" w:cstheme="minorBidi"/>
              <w:noProof/>
              <w:color w:val="auto"/>
              <w:kern w:val="2"/>
              <w:sz w:val="22"/>
              <w:szCs w:val="22"/>
              <w:lang w:eastAsia="uk-UA"/>
              <w14:ligatures w14:val="standardContextual"/>
            </w:rPr>
          </w:pPr>
          <w:hyperlink w:anchor="_Toc167888645" w:history="1">
            <w:r w:rsidRPr="00012D03">
              <w:rPr>
                <w:rStyle w:val="a3"/>
                <w:noProof/>
                <w:lang w:val="en-US"/>
              </w:rPr>
              <w:t>2</w:t>
            </w:r>
            <w:r w:rsidRPr="00012D03">
              <w:rPr>
                <w:rStyle w:val="a3"/>
                <w:noProof/>
              </w:rPr>
              <w:t>.2. Політична корупція</w:t>
            </w:r>
            <w:r w:rsidRPr="00012D03">
              <w:rPr>
                <w:rStyle w:val="a3"/>
                <w:noProof/>
                <w:lang w:val="ru-RU"/>
              </w:rPr>
              <w:t xml:space="preserve"> в </w:t>
            </w:r>
            <w:r w:rsidRPr="00012D03">
              <w:rPr>
                <w:rStyle w:val="a3"/>
                <w:noProof/>
              </w:rPr>
              <w:t>Україні: конкретні прояви та механізми впливу</w:t>
            </w:r>
            <w:r w:rsidRPr="00012D03">
              <w:rPr>
                <w:noProof/>
                <w:webHidden/>
              </w:rPr>
              <w:tab/>
            </w:r>
            <w:r w:rsidRPr="00012D03">
              <w:rPr>
                <w:noProof/>
                <w:webHidden/>
              </w:rPr>
              <w:fldChar w:fldCharType="begin"/>
            </w:r>
            <w:r w:rsidRPr="00012D03">
              <w:rPr>
                <w:noProof/>
                <w:webHidden/>
              </w:rPr>
              <w:instrText xml:space="preserve"> PAGEREF _Toc167888645 \h </w:instrText>
            </w:r>
            <w:r w:rsidRPr="00012D03">
              <w:rPr>
                <w:noProof/>
                <w:webHidden/>
              </w:rPr>
            </w:r>
            <w:r w:rsidRPr="00012D03">
              <w:rPr>
                <w:noProof/>
                <w:webHidden/>
              </w:rPr>
              <w:fldChar w:fldCharType="separate"/>
            </w:r>
            <w:r w:rsidRPr="00012D03">
              <w:rPr>
                <w:noProof/>
                <w:webHidden/>
              </w:rPr>
              <w:t>22</w:t>
            </w:r>
            <w:r w:rsidRPr="00012D03">
              <w:rPr>
                <w:noProof/>
                <w:webHidden/>
              </w:rPr>
              <w:fldChar w:fldCharType="end"/>
            </w:r>
          </w:hyperlink>
        </w:p>
        <w:p w14:paraId="44056268" w14:textId="1E0CA8F9" w:rsidR="00E84F5F" w:rsidRPr="00012D03" w:rsidRDefault="00E84F5F">
          <w:pPr>
            <w:pStyle w:val="21"/>
            <w:rPr>
              <w:rFonts w:asciiTheme="minorHAnsi" w:eastAsiaTheme="minorEastAsia" w:hAnsiTheme="minorHAnsi" w:cstheme="minorBidi"/>
              <w:noProof/>
              <w:color w:val="auto"/>
              <w:kern w:val="2"/>
              <w:sz w:val="22"/>
              <w:szCs w:val="22"/>
              <w:lang w:eastAsia="uk-UA"/>
              <w14:ligatures w14:val="standardContextual"/>
            </w:rPr>
          </w:pPr>
          <w:hyperlink w:anchor="_Toc167888646" w:history="1">
            <w:r w:rsidRPr="00012D03">
              <w:rPr>
                <w:rStyle w:val="a3"/>
                <w:rFonts w:cs="Times New Roman"/>
                <w:noProof/>
              </w:rPr>
              <w:t>ВИСНОВКИ ДО РОЗДІЛУ</w:t>
            </w:r>
            <w:r w:rsidRPr="00012D03">
              <w:rPr>
                <w:noProof/>
                <w:webHidden/>
              </w:rPr>
              <w:tab/>
            </w:r>
            <w:r w:rsidRPr="00012D03">
              <w:rPr>
                <w:noProof/>
                <w:webHidden/>
              </w:rPr>
              <w:fldChar w:fldCharType="begin"/>
            </w:r>
            <w:r w:rsidRPr="00012D03">
              <w:rPr>
                <w:noProof/>
                <w:webHidden/>
              </w:rPr>
              <w:instrText xml:space="preserve"> PAGEREF _Toc167888646 \h </w:instrText>
            </w:r>
            <w:r w:rsidRPr="00012D03">
              <w:rPr>
                <w:noProof/>
                <w:webHidden/>
              </w:rPr>
            </w:r>
            <w:r w:rsidRPr="00012D03">
              <w:rPr>
                <w:noProof/>
                <w:webHidden/>
              </w:rPr>
              <w:fldChar w:fldCharType="separate"/>
            </w:r>
            <w:r w:rsidRPr="00012D03">
              <w:rPr>
                <w:noProof/>
                <w:webHidden/>
              </w:rPr>
              <w:t>26</w:t>
            </w:r>
            <w:r w:rsidRPr="00012D03">
              <w:rPr>
                <w:noProof/>
                <w:webHidden/>
              </w:rPr>
              <w:fldChar w:fldCharType="end"/>
            </w:r>
          </w:hyperlink>
        </w:p>
        <w:p w14:paraId="1D9D1097" w14:textId="4FD418A8" w:rsidR="00E84F5F" w:rsidRPr="00012D03" w:rsidRDefault="00E84F5F">
          <w:pPr>
            <w:pStyle w:val="12"/>
            <w:rPr>
              <w:rFonts w:asciiTheme="minorHAnsi" w:eastAsiaTheme="minorEastAsia" w:hAnsiTheme="minorHAnsi" w:cstheme="minorBidi"/>
              <w:noProof/>
              <w:color w:val="auto"/>
              <w:kern w:val="2"/>
              <w:sz w:val="22"/>
              <w:szCs w:val="22"/>
              <w:lang w:eastAsia="uk-UA"/>
              <w14:ligatures w14:val="standardContextual"/>
            </w:rPr>
          </w:pPr>
          <w:hyperlink w:anchor="_Toc167888647" w:history="1">
            <w:r w:rsidRPr="00012D03">
              <w:rPr>
                <w:rStyle w:val="a3"/>
                <w:noProof/>
              </w:rPr>
              <w:t>РОЗДІЛ 3. МЕХАНІЗМИ ЗАПОБІГАННЯ ТА ПРОТИДІЇ ПОЛІТИЧНІЙ КОРУПЦІЇ ТА ТІНЬОВІЙ ВЛАДІ</w:t>
            </w:r>
            <w:r w:rsidRPr="00012D03">
              <w:rPr>
                <w:noProof/>
                <w:webHidden/>
              </w:rPr>
              <w:tab/>
            </w:r>
            <w:r w:rsidRPr="00012D03">
              <w:rPr>
                <w:noProof/>
                <w:webHidden/>
              </w:rPr>
              <w:fldChar w:fldCharType="begin"/>
            </w:r>
            <w:r w:rsidRPr="00012D03">
              <w:rPr>
                <w:noProof/>
                <w:webHidden/>
              </w:rPr>
              <w:instrText xml:space="preserve"> PAGEREF _Toc167888647 \h </w:instrText>
            </w:r>
            <w:r w:rsidRPr="00012D03">
              <w:rPr>
                <w:noProof/>
                <w:webHidden/>
              </w:rPr>
            </w:r>
            <w:r w:rsidRPr="00012D03">
              <w:rPr>
                <w:noProof/>
                <w:webHidden/>
              </w:rPr>
              <w:fldChar w:fldCharType="separate"/>
            </w:r>
            <w:r w:rsidRPr="00012D03">
              <w:rPr>
                <w:noProof/>
                <w:webHidden/>
              </w:rPr>
              <w:t>27</w:t>
            </w:r>
            <w:r w:rsidRPr="00012D03">
              <w:rPr>
                <w:noProof/>
                <w:webHidden/>
              </w:rPr>
              <w:fldChar w:fldCharType="end"/>
            </w:r>
          </w:hyperlink>
        </w:p>
        <w:p w14:paraId="2D923E68" w14:textId="309FCA8E" w:rsidR="00E84F5F" w:rsidRPr="00012D03" w:rsidRDefault="00E84F5F">
          <w:pPr>
            <w:pStyle w:val="31"/>
            <w:tabs>
              <w:tab w:val="right" w:leader="dot" w:pos="9628"/>
            </w:tabs>
            <w:rPr>
              <w:rFonts w:asciiTheme="minorHAnsi" w:eastAsiaTheme="minorEastAsia" w:hAnsiTheme="minorHAnsi" w:cstheme="minorBidi"/>
              <w:noProof/>
              <w:color w:val="auto"/>
              <w:kern w:val="2"/>
              <w:sz w:val="22"/>
              <w:szCs w:val="22"/>
              <w:lang w:eastAsia="uk-UA"/>
              <w14:ligatures w14:val="standardContextual"/>
            </w:rPr>
          </w:pPr>
          <w:hyperlink w:anchor="_Toc167888648" w:history="1">
            <w:r w:rsidRPr="00012D03">
              <w:rPr>
                <w:rStyle w:val="a3"/>
                <w:noProof/>
              </w:rPr>
              <w:t>3.1. Характеристика антикорупційної стратегії України</w:t>
            </w:r>
            <w:r w:rsidRPr="00012D03">
              <w:rPr>
                <w:noProof/>
                <w:webHidden/>
              </w:rPr>
              <w:tab/>
            </w:r>
            <w:r w:rsidRPr="00012D03">
              <w:rPr>
                <w:noProof/>
                <w:webHidden/>
              </w:rPr>
              <w:fldChar w:fldCharType="begin"/>
            </w:r>
            <w:r w:rsidRPr="00012D03">
              <w:rPr>
                <w:noProof/>
                <w:webHidden/>
              </w:rPr>
              <w:instrText xml:space="preserve"> PAGEREF _Toc167888648 \h </w:instrText>
            </w:r>
            <w:r w:rsidRPr="00012D03">
              <w:rPr>
                <w:noProof/>
                <w:webHidden/>
              </w:rPr>
            </w:r>
            <w:r w:rsidRPr="00012D03">
              <w:rPr>
                <w:noProof/>
                <w:webHidden/>
              </w:rPr>
              <w:fldChar w:fldCharType="separate"/>
            </w:r>
            <w:r w:rsidRPr="00012D03">
              <w:rPr>
                <w:noProof/>
                <w:webHidden/>
              </w:rPr>
              <w:t>27</w:t>
            </w:r>
            <w:r w:rsidRPr="00012D03">
              <w:rPr>
                <w:noProof/>
                <w:webHidden/>
              </w:rPr>
              <w:fldChar w:fldCharType="end"/>
            </w:r>
          </w:hyperlink>
        </w:p>
        <w:p w14:paraId="5E70F58B" w14:textId="7B69754C" w:rsidR="00E84F5F" w:rsidRPr="00012D03" w:rsidRDefault="00E84F5F">
          <w:pPr>
            <w:pStyle w:val="31"/>
            <w:tabs>
              <w:tab w:val="right" w:leader="dot" w:pos="9628"/>
            </w:tabs>
            <w:rPr>
              <w:rFonts w:asciiTheme="minorHAnsi" w:eastAsiaTheme="minorEastAsia" w:hAnsiTheme="minorHAnsi" w:cstheme="minorBidi"/>
              <w:noProof/>
              <w:color w:val="auto"/>
              <w:kern w:val="2"/>
              <w:sz w:val="22"/>
              <w:szCs w:val="22"/>
              <w:lang w:eastAsia="uk-UA"/>
              <w14:ligatures w14:val="standardContextual"/>
            </w:rPr>
          </w:pPr>
          <w:hyperlink w:anchor="_Toc167888649" w:history="1">
            <w:r w:rsidRPr="00012D03">
              <w:rPr>
                <w:rStyle w:val="a3"/>
                <w:noProof/>
              </w:rPr>
              <w:t>3.2 Міжнародна підтримка та її роль у боротьбі з корупцією</w:t>
            </w:r>
            <w:r w:rsidRPr="00012D03">
              <w:rPr>
                <w:noProof/>
                <w:webHidden/>
              </w:rPr>
              <w:tab/>
            </w:r>
            <w:r w:rsidRPr="00012D03">
              <w:rPr>
                <w:noProof/>
                <w:webHidden/>
              </w:rPr>
              <w:fldChar w:fldCharType="begin"/>
            </w:r>
            <w:r w:rsidRPr="00012D03">
              <w:rPr>
                <w:noProof/>
                <w:webHidden/>
              </w:rPr>
              <w:instrText xml:space="preserve"> PAGEREF _Toc167888649 \h </w:instrText>
            </w:r>
            <w:r w:rsidRPr="00012D03">
              <w:rPr>
                <w:noProof/>
                <w:webHidden/>
              </w:rPr>
            </w:r>
            <w:r w:rsidRPr="00012D03">
              <w:rPr>
                <w:noProof/>
                <w:webHidden/>
              </w:rPr>
              <w:fldChar w:fldCharType="separate"/>
            </w:r>
            <w:r w:rsidRPr="00012D03">
              <w:rPr>
                <w:noProof/>
                <w:webHidden/>
              </w:rPr>
              <w:t>32</w:t>
            </w:r>
            <w:r w:rsidRPr="00012D03">
              <w:rPr>
                <w:noProof/>
                <w:webHidden/>
              </w:rPr>
              <w:fldChar w:fldCharType="end"/>
            </w:r>
          </w:hyperlink>
        </w:p>
        <w:p w14:paraId="2E88C690" w14:textId="1CF4A117" w:rsidR="00E84F5F" w:rsidRPr="00012D03" w:rsidRDefault="00E84F5F">
          <w:pPr>
            <w:pStyle w:val="21"/>
            <w:rPr>
              <w:rFonts w:asciiTheme="minorHAnsi" w:eastAsiaTheme="minorEastAsia" w:hAnsiTheme="minorHAnsi" w:cstheme="minorBidi"/>
              <w:noProof/>
              <w:color w:val="auto"/>
              <w:kern w:val="2"/>
              <w:sz w:val="22"/>
              <w:szCs w:val="22"/>
              <w:lang w:eastAsia="uk-UA"/>
              <w14:ligatures w14:val="standardContextual"/>
            </w:rPr>
          </w:pPr>
          <w:hyperlink w:anchor="_Toc167888650" w:history="1">
            <w:r w:rsidRPr="00012D03">
              <w:rPr>
                <w:rStyle w:val="a3"/>
                <w:noProof/>
              </w:rPr>
              <w:t>ВИСНОВКИ ДО РОЗДІЛУ</w:t>
            </w:r>
            <w:r w:rsidRPr="00012D03">
              <w:rPr>
                <w:noProof/>
                <w:webHidden/>
              </w:rPr>
              <w:tab/>
            </w:r>
            <w:r w:rsidRPr="00012D03">
              <w:rPr>
                <w:noProof/>
                <w:webHidden/>
              </w:rPr>
              <w:fldChar w:fldCharType="begin"/>
            </w:r>
            <w:r w:rsidRPr="00012D03">
              <w:rPr>
                <w:noProof/>
                <w:webHidden/>
              </w:rPr>
              <w:instrText xml:space="preserve"> PAGEREF _Toc167888650 \h </w:instrText>
            </w:r>
            <w:r w:rsidRPr="00012D03">
              <w:rPr>
                <w:noProof/>
                <w:webHidden/>
              </w:rPr>
            </w:r>
            <w:r w:rsidRPr="00012D03">
              <w:rPr>
                <w:noProof/>
                <w:webHidden/>
              </w:rPr>
              <w:fldChar w:fldCharType="separate"/>
            </w:r>
            <w:r w:rsidRPr="00012D03">
              <w:rPr>
                <w:noProof/>
                <w:webHidden/>
              </w:rPr>
              <w:t>37</w:t>
            </w:r>
            <w:r w:rsidRPr="00012D03">
              <w:rPr>
                <w:noProof/>
                <w:webHidden/>
              </w:rPr>
              <w:fldChar w:fldCharType="end"/>
            </w:r>
          </w:hyperlink>
        </w:p>
        <w:p w14:paraId="50365FD3" w14:textId="7C62BBF7" w:rsidR="00E84F5F" w:rsidRPr="00012D03" w:rsidRDefault="00E84F5F">
          <w:pPr>
            <w:pStyle w:val="12"/>
            <w:rPr>
              <w:rFonts w:asciiTheme="minorHAnsi" w:eastAsiaTheme="minorEastAsia" w:hAnsiTheme="minorHAnsi" w:cstheme="minorBidi"/>
              <w:noProof/>
              <w:color w:val="auto"/>
              <w:kern w:val="2"/>
              <w:sz w:val="22"/>
              <w:szCs w:val="22"/>
              <w:lang w:eastAsia="uk-UA"/>
              <w14:ligatures w14:val="standardContextual"/>
            </w:rPr>
          </w:pPr>
          <w:hyperlink w:anchor="_Toc167888651" w:history="1">
            <w:r w:rsidRPr="00012D03">
              <w:rPr>
                <w:rStyle w:val="a3"/>
                <w:noProof/>
              </w:rPr>
              <w:t>ВИСНОВКИ</w:t>
            </w:r>
            <w:r w:rsidRPr="00012D03">
              <w:rPr>
                <w:noProof/>
                <w:webHidden/>
              </w:rPr>
              <w:tab/>
            </w:r>
            <w:r w:rsidRPr="00012D03">
              <w:rPr>
                <w:noProof/>
                <w:webHidden/>
              </w:rPr>
              <w:fldChar w:fldCharType="begin"/>
            </w:r>
            <w:r w:rsidRPr="00012D03">
              <w:rPr>
                <w:noProof/>
                <w:webHidden/>
              </w:rPr>
              <w:instrText xml:space="preserve"> PAGEREF _Toc167888651 \h </w:instrText>
            </w:r>
            <w:r w:rsidRPr="00012D03">
              <w:rPr>
                <w:noProof/>
                <w:webHidden/>
              </w:rPr>
            </w:r>
            <w:r w:rsidRPr="00012D03">
              <w:rPr>
                <w:noProof/>
                <w:webHidden/>
              </w:rPr>
              <w:fldChar w:fldCharType="separate"/>
            </w:r>
            <w:r w:rsidRPr="00012D03">
              <w:rPr>
                <w:noProof/>
                <w:webHidden/>
              </w:rPr>
              <w:t>39</w:t>
            </w:r>
            <w:r w:rsidRPr="00012D03">
              <w:rPr>
                <w:noProof/>
                <w:webHidden/>
              </w:rPr>
              <w:fldChar w:fldCharType="end"/>
            </w:r>
          </w:hyperlink>
        </w:p>
        <w:p w14:paraId="5106EF81" w14:textId="0D987086" w:rsidR="00E84F5F" w:rsidRPr="00012D03" w:rsidRDefault="00E84F5F">
          <w:pPr>
            <w:pStyle w:val="12"/>
            <w:rPr>
              <w:rFonts w:asciiTheme="minorHAnsi" w:eastAsiaTheme="minorEastAsia" w:hAnsiTheme="minorHAnsi" w:cstheme="minorBidi"/>
              <w:noProof/>
              <w:color w:val="auto"/>
              <w:kern w:val="2"/>
              <w:sz w:val="22"/>
              <w:szCs w:val="22"/>
              <w:lang w:eastAsia="uk-UA"/>
              <w14:ligatures w14:val="standardContextual"/>
            </w:rPr>
          </w:pPr>
          <w:hyperlink w:anchor="_Toc167888652" w:history="1">
            <w:r w:rsidRPr="00012D03">
              <w:rPr>
                <w:rStyle w:val="a3"/>
                <w:noProof/>
              </w:rPr>
              <w:t>СПИСОК ВИКОРИСТАНИХ ДЖЕРЕ</w:t>
            </w:r>
            <w:r w:rsidRPr="00012D03">
              <w:rPr>
                <w:rStyle w:val="a3"/>
                <w:noProof/>
                <w:lang w:val="ru-RU"/>
              </w:rPr>
              <w:t>Л</w:t>
            </w:r>
            <w:r w:rsidRPr="00012D03">
              <w:rPr>
                <w:noProof/>
                <w:webHidden/>
              </w:rPr>
              <w:tab/>
            </w:r>
            <w:r w:rsidRPr="00012D03">
              <w:rPr>
                <w:noProof/>
                <w:webHidden/>
              </w:rPr>
              <w:fldChar w:fldCharType="begin"/>
            </w:r>
            <w:r w:rsidRPr="00012D03">
              <w:rPr>
                <w:noProof/>
                <w:webHidden/>
              </w:rPr>
              <w:instrText xml:space="preserve"> PAGEREF _Toc167888652 \h </w:instrText>
            </w:r>
            <w:r w:rsidRPr="00012D03">
              <w:rPr>
                <w:noProof/>
                <w:webHidden/>
              </w:rPr>
            </w:r>
            <w:r w:rsidRPr="00012D03">
              <w:rPr>
                <w:noProof/>
                <w:webHidden/>
              </w:rPr>
              <w:fldChar w:fldCharType="separate"/>
            </w:r>
            <w:r w:rsidRPr="00012D03">
              <w:rPr>
                <w:noProof/>
                <w:webHidden/>
              </w:rPr>
              <w:t>43</w:t>
            </w:r>
            <w:r w:rsidRPr="00012D03">
              <w:rPr>
                <w:noProof/>
                <w:webHidden/>
              </w:rPr>
              <w:fldChar w:fldCharType="end"/>
            </w:r>
          </w:hyperlink>
        </w:p>
        <w:p w14:paraId="65D5770F" w14:textId="6AA94D7A" w:rsidR="00023690" w:rsidRPr="00012D03" w:rsidRDefault="00023690">
          <w:r w:rsidRPr="00012D03">
            <w:fldChar w:fldCharType="end"/>
          </w:r>
        </w:p>
      </w:sdtContent>
    </w:sdt>
    <w:p w14:paraId="0AA61CEE" w14:textId="18EC135B" w:rsidR="00023690" w:rsidRPr="00023690" w:rsidRDefault="00023690" w:rsidP="002752E9">
      <w:pPr>
        <w:pStyle w:val="afb"/>
      </w:pPr>
    </w:p>
    <w:p w14:paraId="258BB0C8" w14:textId="2CB08334" w:rsidR="009A68D9" w:rsidRPr="00023690" w:rsidRDefault="009A68D9" w:rsidP="00023690">
      <w:pPr>
        <w:rPr>
          <w:b/>
          <w:bCs/>
        </w:rPr>
      </w:pPr>
      <w:r>
        <w:br w:type="page"/>
      </w:r>
    </w:p>
    <w:p w14:paraId="56650C55" w14:textId="2762CA07" w:rsidR="000261CC" w:rsidRDefault="00B81A06" w:rsidP="002752E9">
      <w:pPr>
        <w:pStyle w:val="10"/>
      </w:pPr>
      <w:bookmarkStart w:id="4" w:name="_Toc167888167"/>
      <w:bookmarkStart w:id="5" w:name="_Toc167888638"/>
      <w:r>
        <w:lastRenderedPageBreak/>
        <w:t>ВСТУП</w:t>
      </w:r>
      <w:bookmarkEnd w:id="4"/>
      <w:bookmarkEnd w:id="5"/>
    </w:p>
    <w:p w14:paraId="5AEF8B54" w14:textId="1A801723" w:rsidR="00FF1687" w:rsidRPr="00822E3C" w:rsidRDefault="00FF1687" w:rsidP="00822E3C">
      <w:pPr>
        <w:rPr>
          <w:lang w:val="en-US"/>
        </w:rPr>
      </w:pPr>
      <w:r w:rsidRPr="006B6B5B">
        <w:rPr>
          <w:b/>
          <w:bCs/>
        </w:rPr>
        <w:t>Актуальність теми</w:t>
      </w:r>
      <w:r w:rsidRPr="00E27517">
        <w:t>. Політична корупція є однією з основних перешкод на шляху до розвитку демократичної та правової держави, і її подолання є ключовим завданням. Врахування механізмів її виникнення та поширення є важливими завданнями для забезпечення здорового розвитку країни.</w:t>
      </w:r>
      <w:r w:rsidR="00822E3C">
        <w:rPr>
          <w:lang w:val="en-US"/>
        </w:rPr>
        <w:t xml:space="preserve"> </w:t>
      </w:r>
    </w:p>
    <w:p w14:paraId="4BE0EA02" w14:textId="6D2A6E87" w:rsidR="00A15CD4" w:rsidRDefault="00A15CD4" w:rsidP="00A15CD4">
      <w:r>
        <w:t>Ідея про тіньову владу або тіньовий уряд є повторюваною темою, особливо в конспірологічних теоріях. У межах цього дослідження було поставлено завдання перевірити на прикладі України, чи має вона фактичні кількісні та якісні ознаки, чи є виключно теорією. Метою є визначити, чи існують приховані групи, які опосередковано або прямо впливають на політичні процеси в Україні.</w:t>
      </w:r>
    </w:p>
    <w:p w14:paraId="7D477823" w14:textId="6848FF5F" w:rsidR="00743782" w:rsidRDefault="00743782" w:rsidP="000E76EE">
      <w:r>
        <w:t xml:space="preserve">Дослідження політичної корупції та тіньової влади в Україні покликане вивчити наявність прихованих груп впливу, які здійснюють значний контроль над політичними процесами, обходячи офіційні інститути влади. Це дослідження також має на меті виявити механізми, через які такі групи можуть впливати на політичні рішення, розподіл ресурсів та законодавчий процес. Аналіз включає розгляд історичних прикладів, актуальних випадків корупційних скандалів, а також взаємозв'язків між політичними та економічними елітами. </w:t>
      </w:r>
    </w:p>
    <w:p w14:paraId="56170DA5" w14:textId="2D0D4C3E" w:rsidR="009603FA" w:rsidRDefault="00E27517" w:rsidP="00E27517">
      <w:r w:rsidRPr="006B6B5B">
        <w:rPr>
          <w:b/>
          <w:bCs/>
        </w:rPr>
        <w:t>Предметом</w:t>
      </w:r>
      <w:r w:rsidRPr="00E27517">
        <w:t xml:space="preserve"> дослідження є форми, механізми та наслідки політичної корупції. </w:t>
      </w:r>
    </w:p>
    <w:p w14:paraId="598B5A32" w14:textId="3D49DFAF" w:rsidR="00E27517" w:rsidRPr="00E27517" w:rsidRDefault="00E27517" w:rsidP="00E27517">
      <w:r w:rsidRPr="006B6B5B">
        <w:rPr>
          <w:b/>
          <w:bCs/>
        </w:rPr>
        <w:t>Об'єктом</w:t>
      </w:r>
      <w:r w:rsidRPr="00E27517">
        <w:t xml:space="preserve"> дослідження є політична система України, її інституції та процеси, а також публікації стосовно політичної корупції в Україні.</w:t>
      </w:r>
    </w:p>
    <w:p w14:paraId="7CE088A0" w14:textId="77777777" w:rsidR="0085196A" w:rsidRPr="0085196A" w:rsidRDefault="00CE217F" w:rsidP="0085196A">
      <w:pPr>
        <w:rPr>
          <w:lang w:val="ru-RU"/>
        </w:rPr>
      </w:pPr>
      <w:r w:rsidRPr="009C0CE5">
        <w:rPr>
          <w:b/>
          <w:bCs/>
        </w:rPr>
        <w:t>Метою</w:t>
      </w:r>
      <w:r w:rsidRPr="00E27517">
        <w:t xml:space="preserve"> дослідження є вивчення політичної корупції як форми тіньової влади в Україні, аналіз її впливу на </w:t>
      </w:r>
      <w:r>
        <w:t xml:space="preserve">демократичні </w:t>
      </w:r>
      <w:r w:rsidRPr="00E27517">
        <w:t xml:space="preserve">інституції, а </w:t>
      </w:r>
      <w:r>
        <w:t>також перевірка антикоруп</w:t>
      </w:r>
      <w:r w:rsidRPr="00E27517">
        <w:t>корупції в</w:t>
      </w:r>
      <w:r>
        <w:t xml:space="preserve"> Україні</w:t>
      </w:r>
      <w:r w:rsidRPr="00E27517">
        <w:t xml:space="preserve">. </w:t>
      </w:r>
      <w:r w:rsidR="00910289">
        <w:rPr>
          <w:lang w:val="en-US"/>
        </w:rPr>
        <w:t xml:space="preserve"> </w:t>
      </w:r>
      <w:r w:rsidR="0085196A" w:rsidRPr="0085196A">
        <w:rPr>
          <w:lang w:val="ru-RU"/>
        </w:rPr>
        <w:t>Виходячи з поставленої мети, завдання дослідження наступні:</w:t>
      </w:r>
    </w:p>
    <w:p w14:paraId="4CE66E64" w14:textId="77777777" w:rsidR="0085196A" w:rsidRPr="0085196A" w:rsidRDefault="0085196A" w:rsidP="0085196A">
      <w:pPr>
        <w:pStyle w:val="a9"/>
        <w:numPr>
          <w:ilvl w:val="0"/>
          <w:numId w:val="53"/>
        </w:numPr>
        <w:rPr>
          <w:lang w:val="ru-RU"/>
        </w:rPr>
      </w:pPr>
      <w:r w:rsidRPr="0085196A">
        <w:rPr>
          <w:lang w:val="ru-RU"/>
        </w:rPr>
        <w:t>дослідити сутність та генезу політичної корупції та тіньового уряду як явища;</w:t>
      </w:r>
    </w:p>
    <w:p w14:paraId="3F25CD5E" w14:textId="77777777" w:rsidR="0085196A" w:rsidRPr="0085196A" w:rsidRDefault="0085196A" w:rsidP="0085196A">
      <w:pPr>
        <w:pStyle w:val="a9"/>
        <w:numPr>
          <w:ilvl w:val="0"/>
          <w:numId w:val="53"/>
        </w:numPr>
        <w:rPr>
          <w:lang w:val="ru-RU"/>
        </w:rPr>
      </w:pPr>
      <w:r w:rsidRPr="0085196A">
        <w:rPr>
          <w:lang w:val="ru-RU"/>
        </w:rPr>
        <w:t>визначити корупціогенні чинники та чинники формування тіньової влади в Україні;</w:t>
      </w:r>
    </w:p>
    <w:p w14:paraId="28445D3A" w14:textId="77777777" w:rsidR="0085196A" w:rsidRPr="0085196A" w:rsidRDefault="0085196A" w:rsidP="0085196A">
      <w:pPr>
        <w:pStyle w:val="a9"/>
        <w:numPr>
          <w:ilvl w:val="0"/>
          <w:numId w:val="53"/>
        </w:numPr>
        <w:rPr>
          <w:lang w:val="ru-RU"/>
        </w:rPr>
      </w:pPr>
      <w:r w:rsidRPr="0085196A">
        <w:rPr>
          <w:lang w:val="ru-RU"/>
        </w:rPr>
        <w:lastRenderedPageBreak/>
        <w:t>розкрити ознаки та механізми впливу тіньової влади на політичну систему України;</w:t>
      </w:r>
    </w:p>
    <w:p w14:paraId="61B937E2" w14:textId="77777777" w:rsidR="0085196A" w:rsidRDefault="0085196A" w:rsidP="0085196A">
      <w:pPr>
        <w:pStyle w:val="a9"/>
        <w:numPr>
          <w:ilvl w:val="0"/>
          <w:numId w:val="53"/>
        </w:numPr>
        <w:rPr>
          <w:lang w:val="ru-RU"/>
        </w:rPr>
      </w:pPr>
      <w:r w:rsidRPr="0085196A">
        <w:rPr>
          <w:lang w:val="ru-RU"/>
        </w:rPr>
        <w:t>дослідити механізми запобігання та протидії політичній корупції та тіньовій владі.</w:t>
      </w:r>
    </w:p>
    <w:p w14:paraId="72DDB7B6" w14:textId="53820BFB" w:rsidR="00F265D0" w:rsidRPr="00F265D0" w:rsidRDefault="00F265D0" w:rsidP="00F265D0">
      <w:pPr>
        <w:rPr>
          <w:lang w:val="ru-RU"/>
        </w:rPr>
      </w:pPr>
      <w:r w:rsidRPr="00F265D0">
        <w:rPr>
          <w:b/>
          <w:bCs/>
          <w:lang w:val="ru-RU"/>
        </w:rPr>
        <w:t>Джерельну базу</w:t>
      </w:r>
      <w:r w:rsidRPr="00F265D0">
        <w:rPr>
          <w:lang w:val="ru-RU"/>
        </w:rPr>
        <w:t xml:space="preserve"> кваліфікаційної роботи становлять документальні та описові джерела, офіційні звіти, наукові статті, інтернет-видання, наукові та публіцистичні журнали, опубліковані як українською, так і англійською мовами. На сьогодні тема політичної корупції в Україні активно висвітлюється журналістами-розслідувачами та експертами з протидії корупції як В. Шабунін, Д. Бігус, М. Ткач, А. Бабінець, О. Ставнійчук. Важливе місце в дослідженні займають матеріали та звіти від «Ч</w:t>
      </w:r>
      <w:r w:rsidR="007421F1">
        <w:rPr>
          <w:lang w:val="ru-RU"/>
        </w:rPr>
        <w:t>есно</w:t>
      </w:r>
      <w:r w:rsidRPr="00F265D0">
        <w:rPr>
          <w:lang w:val="ru-RU"/>
        </w:rPr>
        <w:t xml:space="preserve">», «Наші гроші», </w:t>
      </w:r>
      <w:r w:rsidR="00765AF9">
        <w:rPr>
          <w:lang w:val="ru-RU"/>
        </w:rPr>
        <w:t>про</w:t>
      </w:r>
      <w:r w:rsidR="00765AF9">
        <w:t xml:space="preserve">єкту Радіо Свобода </w:t>
      </w:r>
      <w:r w:rsidRPr="00F265D0">
        <w:rPr>
          <w:lang w:val="ru-RU"/>
        </w:rPr>
        <w:t>«Схеми», «Бігус.інфо», «Детектор медіа», «Інституту Масової Інформації» та Центру протидії корупції</w:t>
      </w:r>
      <w:r w:rsidR="005C6574">
        <w:t xml:space="preserve">, </w:t>
      </w:r>
      <w:r w:rsidR="00220229" w:rsidRPr="00220229">
        <w:rPr>
          <w:lang w:val="ru-RU"/>
        </w:rPr>
        <w:t>Transparency International</w:t>
      </w:r>
      <w:r w:rsidR="005C6574">
        <w:rPr>
          <w:lang w:val="ru-RU"/>
        </w:rPr>
        <w:t xml:space="preserve"> та </w:t>
      </w:r>
      <w:r w:rsidR="005C6574" w:rsidRPr="005C6574">
        <w:rPr>
          <w:lang w:val="ru-RU"/>
        </w:rPr>
        <w:t>ООН</w:t>
      </w:r>
      <w:r w:rsidRPr="00F265D0">
        <w:rPr>
          <w:lang w:val="ru-RU"/>
        </w:rPr>
        <w:t>.</w:t>
      </w:r>
    </w:p>
    <w:p w14:paraId="0E0FD228" w14:textId="3002D0A7" w:rsidR="00F265D0" w:rsidRPr="001337EF" w:rsidRDefault="00F265D0" w:rsidP="001337EF">
      <w:pPr>
        <w:rPr>
          <w:lang w:val="ru-RU"/>
        </w:rPr>
      </w:pPr>
      <w:r w:rsidRPr="00F265D0">
        <w:rPr>
          <w:b/>
          <w:bCs/>
          <w:lang w:val="ru-RU"/>
        </w:rPr>
        <w:t xml:space="preserve">Наукова розробленість дослідження. </w:t>
      </w:r>
      <w:r w:rsidRPr="00F265D0">
        <w:rPr>
          <w:lang w:val="ru-RU"/>
        </w:rPr>
        <w:t xml:space="preserve">Тема природи політичної корупції є добре розробленою західними дослідниками, такими як Р. Клітгард і С. Роуз-Аккерман, </w:t>
      </w:r>
      <w:r w:rsidR="001337EF" w:rsidRPr="001337EF">
        <w:rPr>
          <w:lang w:val="ru-RU"/>
        </w:rPr>
        <w:t>А. Перссон, Б. Ротштайн та Я. Теорелл</w:t>
      </w:r>
      <w:r w:rsidR="001337EF">
        <w:rPr>
          <w:lang w:val="ru-RU"/>
        </w:rPr>
        <w:t xml:space="preserve"> </w:t>
      </w:r>
      <w:r w:rsidRPr="00F265D0">
        <w:rPr>
          <w:lang w:val="ru-RU"/>
        </w:rPr>
        <w:t xml:space="preserve">які зробили вагомий внесок у пояснення природи та протидії політичній корупції. Серед вітчизняних дослідників варто відзначити </w:t>
      </w:r>
      <w:r w:rsidR="006A74C5" w:rsidRPr="005E7E14">
        <w:t>П.</w:t>
      </w:r>
      <w:r w:rsidR="006A74C5">
        <w:t xml:space="preserve"> </w:t>
      </w:r>
      <w:r w:rsidR="006A74C5" w:rsidRPr="005E7E14">
        <w:t>Андрусечк</w:t>
      </w:r>
      <w:r w:rsidR="006A74C5">
        <w:t xml:space="preserve">а, </w:t>
      </w:r>
      <w:r w:rsidRPr="00F265D0">
        <w:rPr>
          <w:lang w:val="ru-RU"/>
        </w:rPr>
        <w:t xml:space="preserve">С. Грабовського, М. Розумного, </w:t>
      </w:r>
      <w:r w:rsidR="001F6C63">
        <w:rPr>
          <w:lang w:val="ru-RU"/>
        </w:rPr>
        <w:t xml:space="preserve">О. Фісуна, </w:t>
      </w:r>
      <w:r w:rsidRPr="00F265D0">
        <w:rPr>
          <w:lang w:val="ru-RU"/>
        </w:rPr>
        <w:t>В. Журавського, Г. Кохана та С. Лазаренка. Література з питання тіньової влади була досліджена через різні праці. Прикладами такої літератури є роботи М. Лофгрена, який детально розглянув анатомію глибинної держави. Крім того, значущим є вклад Г. Інніса з його комунікативною теорією та концептом інформаційних монополій.</w:t>
      </w:r>
    </w:p>
    <w:p w14:paraId="314134A2" w14:textId="652EDFA6" w:rsidR="008607EE" w:rsidRDefault="00E27517" w:rsidP="005779AF">
      <w:r w:rsidRPr="00BD63EB">
        <w:rPr>
          <w:b/>
          <w:bCs/>
        </w:rPr>
        <w:t>Методологія дослідження</w:t>
      </w:r>
      <w:r w:rsidRPr="00E27517">
        <w:t xml:space="preserve">. Дедукція, індукція, аналіз, синтез, системний аналіз, підхід історизму та моделювання. </w:t>
      </w:r>
      <w:r w:rsidR="00535777" w:rsidRPr="00535777">
        <w:t xml:space="preserve">Аналіз як метод передбачає </w:t>
      </w:r>
      <w:r w:rsidR="00003A21">
        <w:t xml:space="preserve">розподіл </w:t>
      </w:r>
      <w:r w:rsidR="00535777" w:rsidRPr="00535777">
        <w:t>явища на окремі компоненти</w:t>
      </w:r>
      <w:r w:rsidR="00BE29E0">
        <w:t xml:space="preserve"> </w:t>
      </w:r>
      <w:r w:rsidR="00535777" w:rsidRPr="00535777">
        <w:t xml:space="preserve">політичної корупції та тіньової влади, виявлення взаємозв'язків та факторів, що впливають на їх формування. Синтез доповнює аналіз, дозволяючи об'єднати окремі елементи в цілісну картину, інтегруючи отримані знання. Системний аналіз дозволяє </w:t>
      </w:r>
      <w:r w:rsidR="00E23E5D">
        <w:t>розкрити</w:t>
      </w:r>
      <w:r w:rsidR="00535777" w:rsidRPr="00535777">
        <w:t xml:space="preserve"> політичну корупцію та тіньову владу як елементи ширшої системи суспільних відносин, враховуючи </w:t>
      </w:r>
      <w:r w:rsidR="00535777" w:rsidRPr="00535777">
        <w:lastRenderedPageBreak/>
        <w:t xml:space="preserve">взаємодію різних елементів політичної та соціальної системи, їх взаємозалежність. </w:t>
      </w:r>
      <w:r w:rsidR="00C950E4">
        <w:rPr>
          <w:lang w:val="ru-RU"/>
        </w:rPr>
        <w:t>М</w:t>
      </w:r>
      <w:r w:rsidR="00535777" w:rsidRPr="00535777">
        <w:t xml:space="preserve">оделювання </w:t>
      </w:r>
      <w:r w:rsidR="003D51F3">
        <w:t xml:space="preserve">як інструмент </w:t>
      </w:r>
      <w:r w:rsidR="00535777" w:rsidRPr="00535777">
        <w:t xml:space="preserve">для прогнозування та розробки рекомендацій щодо запобігання політичній корупції та тіньовій владі, дозволяючи створювати моделі, які виявляють потенційні шляхи розвитку та методи </w:t>
      </w:r>
      <w:r w:rsidR="001154D1">
        <w:t>захисту</w:t>
      </w:r>
      <w:r w:rsidR="00535777" w:rsidRPr="00535777">
        <w:t>.</w:t>
      </w:r>
    </w:p>
    <w:p w14:paraId="7CD5426D" w14:textId="6C3AF2A8" w:rsidR="00535777" w:rsidRDefault="006227B0" w:rsidP="00650B55">
      <w:pPr>
        <w:tabs>
          <w:tab w:val="left" w:pos="9638"/>
        </w:tabs>
        <w:ind w:firstLine="709"/>
        <w:contextualSpacing/>
        <w:rPr>
          <w:rFonts w:eastAsia="Times New Roman"/>
          <w:lang w:eastAsia="ru-RU"/>
        </w:rPr>
      </w:pPr>
      <w:r w:rsidRPr="008748D2">
        <w:rPr>
          <w:rFonts w:eastAsia="Times New Roman"/>
          <w:b/>
          <w:lang w:eastAsia="ru-RU"/>
        </w:rPr>
        <w:t>Структура роботи.</w:t>
      </w:r>
      <w:r w:rsidRPr="008748D2">
        <w:rPr>
          <w:rFonts w:eastAsia="Times New Roman"/>
          <w:lang w:eastAsia="ru-RU"/>
        </w:rPr>
        <w:t xml:space="preserve"> </w:t>
      </w:r>
      <w:r w:rsidR="00535777" w:rsidRPr="00535777">
        <w:rPr>
          <w:rFonts w:eastAsia="Times New Roman"/>
          <w:lang w:eastAsia="ru-RU"/>
        </w:rPr>
        <w:t>Перший розділ присвячений теоретичним засадам становлення уявлень про природу, сутність та взаємозв'язок політичної корупції та тіньової влади. Розглядаються теоретичні підходи до пояснення природи та динаміки тіньової влади як явища.</w:t>
      </w:r>
      <w:r w:rsidR="00650B55">
        <w:rPr>
          <w:rFonts w:eastAsia="Times New Roman"/>
          <w:lang w:eastAsia="ru-RU"/>
        </w:rPr>
        <w:t xml:space="preserve"> </w:t>
      </w:r>
      <w:r w:rsidR="00535777" w:rsidRPr="00535777">
        <w:rPr>
          <w:rFonts w:eastAsia="Times New Roman"/>
          <w:lang w:eastAsia="ru-RU"/>
        </w:rPr>
        <w:t>Другий розділ містить аналіз конкретних причин виникнення політичної корупції та тіньового уряду, а також механізми функціонування тіньової влади в Україні.</w:t>
      </w:r>
      <w:r w:rsidR="00650B55">
        <w:rPr>
          <w:rFonts w:eastAsia="Times New Roman"/>
          <w:lang w:eastAsia="ru-RU"/>
        </w:rPr>
        <w:t xml:space="preserve"> </w:t>
      </w:r>
      <w:r w:rsidR="00535777" w:rsidRPr="00535777">
        <w:rPr>
          <w:rFonts w:eastAsia="Times New Roman"/>
          <w:lang w:eastAsia="ru-RU"/>
        </w:rPr>
        <w:t>Третій розділ розкриває практичні механізми запобігання політичній корупції та тіньовій владі в Україні.</w:t>
      </w:r>
      <w:r w:rsidR="00535777" w:rsidRPr="00535777">
        <w:rPr>
          <w:rFonts w:eastAsia="Times New Roman"/>
          <w:highlight w:val="yellow"/>
          <w:lang w:eastAsia="ru-RU"/>
        </w:rPr>
        <w:t xml:space="preserve"> </w:t>
      </w:r>
    </w:p>
    <w:p w14:paraId="6B1F3635" w14:textId="50849115" w:rsidR="00F069DF" w:rsidRPr="00E27517" w:rsidRDefault="00F069DF" w:rsidP="00F069DF">
      <w:r w:rsidRPr="00E27517">
        <w:t>Також буде проведено аналіз випадків політичної корупції в Україні, досліджено, як групи впливали на політичні процеси та який зв'язок між політичною корупцією та експлуатацією демократичних механізмів.</w:t>
      </w:r>
    </w:p>
    <w:p w14:paraId="01927856" w14:textId="023D3B4F" w:rsidR="00F069DF" w:rsidRPr="00F069DF" w:rsidRDefault="00F069DF" w:rsidP="00F069DF">
      <w:r w:rsidRPr="00E27517">
        <w:t xml:space="preserve">На додаток до огляду різних визначень корупції, в роботі наведено </w:t>
      </w:r>
      <w:r>
        <w:t xml:space="preserve">типи </w:t>
      </w:r>
      <w:r w:rsidRPr="00E27517">
        <w:t xml:space="preserve">різних форм корупції та теорії щодо її генези, а також представлено причини і наслідки </w:t>
      </w:r>
      <w:r w:rsidR="00045D44">
        <w:t xml:space="preserve">політичної </w:t>
      </w:r>
      <w:r w:rsidRPr="00E27517">
        <w:t>корупції</w:t>
      </w:r>
      <w:r w:rsidR="007F79FB">
        <w:t xml:space="preserve"> та діяльності тіньової влади</w:t>
      </w:r>
      <w:r w:rsidRPr="00E27517">
        <w:t xml:space="preserve"> в Україні.</w:t>
      </w:r>
    </w:p>
    <w:p w14:paraId="0C3F8DD3" w14:textId="156DCED8" w:rsidR="006227B0" w:rsidRDefault="006227B0" w:rsidP="00535777">
      <w:pPr>
        <w:tabs>
          <w:tab w:val="left" w:pos="9638"/>
        </w:tabs>
        <w:ind w:firstLine="709"/>
        <w:contextualSpacing/>
      </w:pPr>
      <w:r w:rsidRPr="00B877B9">
        <w:rPr>
          <w:rFonts w:eastAsia="Times New Roman"/>
          <w:lang w:eastAsia="ru-RU"/>
        </w:rPr>
        <w:t xml:space="preserve">Загальний обсяг роботи становить </w:t>
      </w:r>
      <w:r w:rsidRPr="00B877B9">
        <w:rPr>
          <w:rFonts w:eastAsia="Times New Roman"/>
          <w:lang w:val="en-US" w:eastAsia="ru-RU"/>
        </w:rPr>
        <w:t xml:space="preserve"> </w:t>
      </w:r>
      <w:r w:rsidR="003D538A">
        <w:rPr>
          <w:rFonts w:eastAsia="Times New Roman"/>
          <w:lang w:eastAsia="ru-RU"/>
        </w:rPr>
        <w:t xml:space="preserve">42 </w:t>
      </w:r>
      <w:r w:rsidRPr="00B877B9">
        <w:rPr>
          <w:rFonts w:eastAsia="Times New Roman"/>
          <w:lang w:eastAsia="ru-RU"/>
        </w:rPr>
        <w:t>сторін</w:t>
      </w:r>
      <w:r w:rsidR="003D538A">
        <w:rPr>
          <w:rFonts w:eastAsia="Times New Roman"/>
          <w:lang w:val="ru-RU" w:eastAsia="ru-RU"/>
        </w:rPr>
        <w:t>ки</w:t>
      </w:r>
      <w:r w:rsidR="000B4A2A">
        <w:rPr>
          <w:rFonts w:eastAsia="Times New Roman"/>
          <w:lang w:val="ru-RU" w:eastAsia="ru-RU"/>
        </w:rPr>
        <w:t xml:space="preserve"> основногу тексту</w:t>
      </w:r>
      <w:r w:rsidRPr="00B877B9">
        <w:rPr>
          <w:rFonts w:eastAsia="Times New Roman"/>
          <w:lang w:eastAsia="ru-RU"/>
        </w:rPr>
        <w:t xml:space="preserve">, список використаних джерел містить </w:t>
      </w:r>
      <w:r w:rsidR="006B3C43" w:rsidRPr="00B877B9">
        <w:rPr>
          <w:rFonts w:eastAsia="Times New Roman"/>
          <w:lang w:eastAsia="ru-RU"/>
        </w:rPr>
        <w:t xml:space="preserve">91 </w:t>
      </w:r>
      <w:r w:rsidR="000B4A2A">
        <w:rPr>
          <w:rFonts w:eastAsia="Times New Roman"/>
          <w:lang w:eastAsia="ru-RU"/>
        </w:rPr>
        <w:t>найменуванн</w:t>
      </w:r>
      <w:r w:rsidR="00736188">
        <w:rPr>
          <w:rFonts w:eastAsia="Times New Roman"/>
          <w:lang w:eastAsia="ru-RU"/>
        </w:rPr>
        <w:t>я</w:t>
      </w:r>
      <w:r w:rsidRPr="00B877B9">
        <w:rPr>
          <w:rFonts w:eastAsia="Times New Roman"/>
          <w:lang w:eastAsia="ru-RU"/>
        </w:rPr>
        <w:t>.</w:t>
      </w:r>
    </w:p>
    <w:p w14:paraId="6DF2F2FA" w14:textId="0564072A" w:rsidR="00215EF4" w:rsidRPr="00C36771" w:rsidRDefault="00C36771" w:rsidP="00F64966">
      <w:pPr>
        <w:ind w:firstLine="0"/>
      </w:pPr>
      <w:r>
        <w:br w:type="page"/>
      </w:r>
    </w:p>
    <w:p w14:paraId="70EB900D" w14:textId="77777777" w:rsidR="00415E8D" w:rsidRPr="002752E9" w:rsidRDefault="00415E8D" w:rsidP="002752E9">
      <w:pPr>
        <w:pStyle w:val="14"/>
        <w:ind w:firstLine="0"/>
        <w:jc w:val="center"/>
        <w:outlineLvl w:val="0"/>
        <w:rPr>
          <w:rFonts w:ascii="Times New Roman" w:hAnsi="Times New Roman" w:cs="Times New Roman"/>
          <w:b/>
          <w:bCs/>
          <w:sz w:val="28"/>
          <w:szCs w:val="28"/>
        </w:rPr>
      </w:pPr>
      <w:bookmarkStart w:id="6" w:name="_Toc167888168"/>
      <w:bookmarkStart w:id="7" w:name="_Toc167888639"/>
      <w:r w:rsidRPr="002752E9">
        <w:rPr>
          <w:rFonts w:ascii="Times New Roman" w:hAnsi="Times New Roman" w:cs="Times New Roman"/>
          <w:b/>
          <w:bCs/>
          <w:sz w:val="28"/>
          <w:szCs w:val="28"/>
        </w:rPr>
        <w:lastRenderedPageBreak/>
        <w:t>РОЗДІЛ 1. ТЕОРЕТИКО-МЕТОДОЛОГІЧНІ ЗАСАДИ ДОСЛІДЖЕННЯ ПОЛІТИЧНОЇ КОРУПЦІЇ, ЯК ФОРМИ ТІНЬОВОЇ ВЛАДИ</w:t>
      </w:r>
      <w:bookmarkEnd w:id="6"/>
      <w:bookmarkEnd w:id="7"/>
    </w:p>
    <w:p w14:paraId="2363A892" w14:textId="5769F34C" w:rsidR="00822621" w:rsidRPr="009A3E5C" w:rsidRDefault="00827720" w:rsidP="002752E9">
      <w:pPr>
        <w:pStyle w:val="3"/>
        <w:jc w:val="center"/>
        <w:rPr>
          <w:b/>
          <w:bCs/>
          <w:color w:val="auto"/>
          <w:sz w:val="28"/>
          <w:szCs w:val="28"/>
        </w:rPr>
      </w:pPr>
      <w:bookmarkStart w:id="8" w:name="_Toc167888169"/>
      <w:bookmarkStart w:id="9" w:name="_Toc167888640"/>
      <w:r w:rsidRPr="009A3E5C">
        <w:rPr>
          <w:b/>
          <w:bCs/>
          <w:color w:val="auto"/>
          <w:sz w:val="28"/>
          <w:szCs w:val="28"/>
        </w:rPr>
        <w:t xml:space="preserve">1.1 </w:t>
      </w:r>
      <w:r w:rsidR="007B5926" w:rsidRPr="009A3E5C">
        <w:rPr>
          <w:b/>
          <w:bCs/>
          <w:color w:val="auto"/>
          <w:sz w:val="28"/>
          <w:szCs w:val="28"/>
        </w:rPr>
        <w:t>Становлення</w:t>
      </w:r>
      <w:r w:rsidR="0061033F" w:rsidRPr="009A3E5C">
        <w:rPr>
          <w:b/>
          <w:bCs/>
          <w:color w:val="auto"/>
          <w:sz w:val="28"/>
          <w:szCs w:val="28"/>
        </w:rPr>
        <w:t xml:space="preserve"> концептуально-теоретичних поглядів щодо політичної корупції</w:t>
      </w:r>
      <w:r w:rsidR="00E01039" w:rsidRPr="009A3E5C">
        <w:rPr>
          <w:b/>
          <w:bCs/>
          <w:color w:val="auto"/>
          <w:sz w:val="28"/>
          <w:szCs w:val="28"/>
          <w:lang w:val="en-US"/>
        </w:rPr>
        <w:t xml:space="preserve"> </w:t>
      </w:r>
      <w:r w:rsidR="00E01039" w:rsidRPr="009A3E5C">
        <w:rPr>
          <w:b/>
          <w:bCs/>
          <w:color w:val="auto"/>
          <w:sz w:val="28"/>
          <w:szCs w:val="28"/>
        </w:rPr>
        <w:t xml:space="preserve">та </w:t>
      </w:r>
      <w:r w:rsidR="00EA54F2" w:rsidRPr="009A3E5C">
        <w:rPr>
          <w:b/>
          <w:bCs/>
          <w:color w:val="auto"/>
          <w:sz w:val="28"/>
          <w:szCs w:val="28"/>
        </w:rPr>
        <w:t>тіньового</w:t>
      </w:r>
      <w:r w:rsidR="00E01039" w:rsidRPr="009A3E5C">
        <w:rPr>
          <w:b/>
          <w:bCs/>
          <w:color w:val="auto"/>
          <w:sz w:val="28"/>
          <w:szCs w:val="28"/>
        </w:rPr>
        <w:t xml:space="preserve"> уряду</w:t>
      </w:r>
      <w:bookmarkEnd w:id="8"/>
      <w:bookmarkEnd w:id="9"/>
    </w:p>
    <w:p w14:paraId="6231AC9E" w14:textId="410B388E" w:rsidR="00090B6D" w:rsidRPr="00D606B2" w:rsidRDefault="00822621" w:rsidP="00D606B2">
      <w:pPr>
        <w:rPr>
          <w:lang w:val="ru-RU"/>
        </w:rPr>
      </w:pPr>
      <w:r w:rsidRPr="001B4C4F">
        <w:t xml:space="preserve">Теоретико-методологічні засади дослідження політичної корупції, як форми тіньової влади, є важливою темою в наукових дослідженнях. </w:t>
      </w:r>
      <w:r w:rsidR="00BC73AB">
        <w:t>В</w:t>
      </w:r>
      <w:r w:rsidR="00382FFA" w:rsidRPr="00382FFA">
        <w:t>ключає аналіз наукових підходів</w:t>
      </w:r>
      <w:r w:rsidR="0019711E">
        <w:t xml:space="preserve"> щодо причин та наслідків політичної корупції, а також механізмів захисту</w:t>
      </w:r>
      <w:r w:rsidR="00382FFA" w:rsidRPr="00382FFA">
        <w:t>. Важливою частиною дослідження є аналіз причин поширення корупції, а також чинників</w:t>
      </w:r>
      <w:r w:rsidR="00E05CFE">
        <w:t xml:space="preserve"> її </w:t>
      </w:r>
      <w:r w:rsidR="00A940E6">
        <w:t>стійкості</w:t>
      </w:r>
      <w:r w:rsidR="001158FE" w:rsidRPr="001B4C4F">
        <w:t>.</w:t>
      </w:r>
      <w:r w:rsidR="00484014">
        <w:t xml:space="preserve"> </w:t>
      </w:r>
    </w:p>
    <w:p w14:paraId="0154B3CE" w14:textId="725B8C04" w:rsidR="00090B6D" w:rsidRDefault="00090B6D" w:rsidP="00090B6D">
      <w:r>
        <w:t>Теоретико-методологічні засади дослідження політичної корупції як форми тіньової влади є однією з центральних тем в сучасних наукових дослідженнях. Дослідження охоплює аналіз різних наукових підходів до причин та наслідків політичної корупції, а також механізмів її запобігання та протидії. Важливим аспектом є вивчення факторів, які сприяють поширенню корупції та посилюють її вплив на політичні процеси.</w:t>
      </w:r>
    </w:p>
    <w:p w14:paraId="100A1D37" w14:textId="159F6B50" w:rsidR="00090B6D" w:rsidRPr="00CC30D0" w:rsidRDefault="009951FC" w:rsidP="00CC30D0">
      <w:pPr>
        <w:rPr>
          <w:lang w:val="ru-RU"/>
        </w:rPr>
      </w:pPr>
      <w:r>
        <w:t>В</w:t>
      </w:r>
      <w:r w:rsidR="00090B6D">
        <w:t xml:space="preserve"> епоху Просвітництва мислителі розглядали корупцію як системну проблему, яка потребує вирішення через механізми стримувань і противаг. Вони наголошували на необхідності запобігання концентрації влади, що може призвести до корупційних практик.</w:t>
      </w:r>
    </w:p>
    <w:p w14:paraId="58A61280" w14:textId="1105E286" w:rsidR="00B9538D" w:rsidRPr="00364295" w:rsidRDefault="00B9538D" w:rsidP="00364295">
      <w:pPr>
        <w:rPr>
          <w:lang w:val="en-US"/>
        </w:rPr>
      </w:pPr>
      <w:r>
        <w:t>Сучасні концептуальні та теоретичні підходи до вивчення політичної корупції охоплюють широке і динамічне поле, яке включає різні сфери та дисципліни, такі як політологія, економіка, соціологія. Розуміння цього явища потребує мультидисциплінарного підходу, оскільки корупція тісно пов'язана як з економічними, так і з суспільно-політичними сферами</w:t>
      </w:r>
      <w:r w:rsidR="000A36A5">
        <w:rPr>
          <w:lang w:val="ru-RU"/>
        </w:rPr>
        <w:t xml:space="preserve"> </w:t>
      </w:r>
      <w:r w:rsidR="000A36A5">
        <w:rPr>
          <w:lang w:val="en-US"/>
        </w:rPr>
        <w:t>[</w:t>
      </w:r>
      <w:r w:rsidR="000A36A5">
        <w:rPr>
          <w:lang w:val="en-US"/>
        </w:rPr>
        <w:fldChar w:fldCharType="begin"/>
      </w:r>
      <w:r w:rsidR="000A36A5">
        <w:rPr>
          <w:lang w:val="en-US"/>
        </w:rPr>
        <w:instrText xml:space="preserve"> REF _Ref167881088 \r \h </w:instrText>
      </w:r>
      <w:r w:rsidR="000A36A5">
        <w:rPr>
          <w:lang w:val="en-US"/>
        </w:rPr>
      </w:r>
      <w:r w:rsidR="000A36A5">
        <w:rPr>
          <w:lang w:val="en-US"/>
        </w:rPr>
        <w:fldChar w:fldCharType="separate"/>
      </w:r>
      <w:r w:rsidR="006479F8">
        <w:rPr>
          <w:lang w:val="en-US"/>
        </w:rPr>
        <w:t>13</w:t>
      </w:r>
      <w:r w:rsidR="000A36A5">
        <w:rPr>
          <w:lang w:val="en-US"/>
        </w:rPr>
        <w:fldChar w:fldCharType="end"/>
      </w:r>
      <w:r w:rsidR="000A36A5">
        <w:rPr>
          <w:lang w:val="en-US"/>
        </w:rPr>
        <w:t xml:space="preserve">, </w:t>
      </w:r>
      <w:r w:rsidR="000A36A5">
        <w:rPr>
          <w:lang w:val="ru-RU"/>
        </w:rPr>
        <w:t>с.190</w:t>
      </w:r>
      <w:r w:rsidR="000A36A5">
        <w:rPr>
          <w:lang w:val="en-US"/>
        </w:rPr>
        <w:t>]</w:t>
      </w:r>
      <w:r>
        <w:t>.</w:t>
      </w:r>
    </w:p>
    <w:p w14:paraId="37956235" w14:textId="5B32E590" w:rsidR="00C063A9" w:rsidRDefault="00C063A9" w:rsidP="00C063A9">
      <w:r>
        <w:t>Інституціональний враховує роль інституцій</w:t>
      </w:r>
      <w:r w:rsidR="00003FB5">
        <w:t>, стійких правил та норм,</w:t>
      </w:r>
      <w:r w:rsidR="00B12F05">
        <w:t xml:space="preserve"> </w:t>
      </w:r>
      <w:r>
        <w:t>у формуванні корупційних практик. Відповідно до цього підходу, корупція виникає через недоліки в інституційних механізмах, які не забезпечують ефективний контроль та відповідальність. Слабкі інституції, відсутність належного контролю та механізмів підзвітності сприяють розвитку корупції. Ін</w:t>
      </w:r>
    </w:p>
    <w:p w14:paraId="0A173520" w14:textId="321C900A" w:rsidR="00C063A9" w:rsidRDefault="00C063A9" w:rsidP="00C063A9">
      <w:r>
        <w:lastRenderedPageBreak/>
        <w:t>Економічний підхід розглядає корупцію як результат раціональних виборів акторів. За цим підходом, люди вчиняють корупційні дії, оцінюючи вигоди та витрати, і вибирають найбільш вигідний шлях</w:t>
      </w:r>
      <w:r w:rsidR="00522A3D">
        <w:t xml:space="preserve"> де к</w:t>
      </w:r>
      <w:r>
        <w:t xml:space="preserve">орупція розглядається як ринкова угода, де обидві сторони отримують вигоду. </w:t>
      </w:r>
    </w:p>
    <w:p w14:paraId="4E666F28" w14:textId="5A3CB1AB" w:rsidR="00C063A9" w:rsidRDefault="00C063A9" w:rsidP="00C063A9">
      <w:r>
        <w:t>Соціокультурний підхід зосереджується на культурних, соціальних та психологічних аспектах корупції. За цим підходом, корупція відображає загальні цінності суспільства, ставлення до закону, моральні норми тощо. Соціокультурні теоретики аналізують, як культурні традиції, соціальні норми та моральні цінності впливають на сприйняття та поширеність корупції. Вони також досліджують роль освіти, громадянського суспільства та медіа у формуванні антикорупційних цінностей та зміні соціальних норм.</w:t>
      </w:r>
    </w:p>
    <w:p w14:paraId="2B890073" w14:textId="001CA84E" w:rsidR="009A3C10" w:rsidRPr="00D8482C" w:rsidRDefault="00C063A9" w:rsidP="00242090">
      <w:pPr>
        <w:rPr>
          <w:lang w:val="en-US"/>
        </w:rPr>
      </w:pPr>
      <w:r>
        <w:t>Теорія принципала-агента розглядає корупцію як проблему, коли одна сторона (принципал) делегує повноваження іншій стороні (агенту), але в умовах недостатнього контролю агент починає зловживати довірою та діє у власних інтересах. У політичному контексті виборці (принципали) делегують свої повноваження політикам (агентам), які, не підлягаючи належному контролю, можуть вдаватися до корупційних дій. Цей підхід підкреслює важливість встановлення ефективних механізмів контролю та підзвітності, щоб запобігти зловживанню владою</w:t>
      </w:r>
      <w:r w:rsidR="007D0054">
        <w:t xml:space="preserve"> </w:t>
      </w:r>
      <w:r w:rsidR="007D0054">
        <w:rPr>
          <w:lang w:val="en-US"/>
        </w:rPr>
        <w:t>[</w:t>
      </w:r>
      <w:r w:rsidR="00FC68A6">
        <w:rPr>
          <w:lang w:val="en-US"/>
        </w:rPr>
        <w:fldChar w:fldCharType="begin"/>
      </w:r>
      <w:r w:rsidR="00FC68A6">
        <w:rPr>
          <w:lang w:val="en-US"/>
        </w:rPr>
        <w:instrText xml:space="preserve"> REF _Ref167875412 \r \h </w:instrText>
      </w:r>
      <w:r w:rsidR="00FC68A6">
        <w:rPr>
          <w:lang w:val="en-US"/>
        </w:rPr>
      </w:r>
      <w:r w:rsidR="00FC68A6">
        <w:rPr>
          <w:lang w:val="en-US"/>
        </w:rPr>
        <w:fldChar w:fldCharType="separate"/>
      </w:r>
      <w:r w:rsidR="004336AB">
        <w:rPr>
          <w:lang w:val="en-US"/>
        </w:rPr>
        <w:t>7</w:t>
      </w:r>
      <w:r w:rsidR="004336AB">
        <w:rPr>
          <w:lang w:val="en-US"/>
        </w:rPr>
        <w:t>3</w:t>
      </w:r>
      <w:r w:rsidR="00FC68A6">
        <w:rPr>
          <w:lang w:val="en-US"/>
        </w:rPr>
        <w:fldChar w:fldCharType="end"/>
      </w:r>
      <w:r w:rsidR="007D0054">
        <w:rPr>
          <w:lang w:val="en-US"/>
        </w:rPr>
        <w:t>]</w:t>
      </w:r>
      <w:r w:rsidR="00D8482C">
        <w:rPr>
          <w:lang w:val="en-US"/>
        </w:rPr>
        <w:t>.</w:t>
      </w:r>
    </w:p>
    <w:p w14:paraId="6207AEB9" w14:textId="65881229" w:rsidR="00067888" w:rsidRPr="00340268" w:rsidRDefault="004542F8" w:rsidP="00340268">
      <w:r w:rsidRPr="001F019E">
        <w:t>Теорія культурних норм</w:t>
      </w:r>
      <w:r w:rsidR="00086FEE">
        <w:rPr>
          <w:lang w:val="ru-RU"/>
        </w:rPr>
        <w:t xml:space="preserve"> -</w:t>
      </w:r>
      <w:r w:rsidR="001F019E" w:rsidRPr="001F019E">
        <w:t xml:space="preserve"> </w:t>
      </w:r>
      <w:r w:rsidR="00086FEE">
        <w:rPr>
          <w:lang w:val="ru-RU"/>
        </w:rPr>
        <w:t>к</w:t>
      </w:r>
      <w:r w:rsidR="001F019E" w:rsidRPr="001F019E">
        <w:t xml:space="preserve">ультура є первинною детермінантою корупції. </w:t>
      </w:r>
      <w:r w:rsidR="002177CA">
        <w:t>У теорії культурних норм, відповідно саме к</w:t>
      </w:r>
      <w:r w:rsidR="009A3C10" w:rsidRPr="009A3C10">
        <w:t xml:space="preserve">ультура є первинною </w:t>
      </w:r>
      <w:r w:rsidR="00A40795">
        <w:rPr>
          <w:lang w:val="ru-RU"/>
        </w:rPr>
        <w:t xml:space="preserve">в </w:t>
      </w:r>
      <w:r w:rsidR="009A3C10" w:rsidRPr="009A3C10">
        <w:t>корупції</w:t>
      </w:r>
      <w:r w:rsidR="00DD6386">
        <w:t>.</w:t>
      </w:r>
      <w:r w:rsidR="00DC7B03">
        <w:t xml:space="preserve"> </w:t>
      </w:r>
      <w:r w:rsidR="00DD6386">
        <w:t>Де</w:t>
      </w:r>
      <w:r w:rsidR="009A3C10" w:rsidRPr="009A3C10">
        <w:t xml:space="preserve"> </w:t>
      </w:r>
      <w:r w:rsidR="00B12D85">
        <w:t>практики</w:t>
      </w:r>
      <w:r w:rsidR="009A3C10" w:rsidRPr="009A3C10">
        <w:t>, які вважаються корупційними</w:t>
      </w:r>
      <w:r w:rsidR="008E2D7F">
        <w:t xml:space="preserve"> в одній країні, </w:t>
      </w:r>
      <w:r w:rsidR="009A3C10" w:rsidRPr="009A3C10">
        <w:t xml:space="preserve">можуть бути цілком </w:t>
      </w:r>
      <w:r w:rsidR="008465A6">
        <w:t>прийнятними</w:t>
      </w:r>
      <w:r w:rsidR="009A3C10" w:rsidRPr="009A3C10">
        <w:t xml:space="preserve"> в інших</w:t>
      </w:r>
      <w:r w:rsidR="0035671D">
        <w:t xml:space="preserve"> </w:t>
      </w:r>
      <w:r w:rsidR="001A4F72">
        <w:rPr>
          <w:lang w:val="en-US"/>
        </w:rPr>
        <w:t>[</w:t>
      </w:r>
      <w:r w:rsidR="00FC68A6">
        <w:rPr>
          <w:lang w:val="en-US"/>
        </w:rPr>
        <w:fldChar w:fldCharType="begin"/>
      </w:r>
      <w:r w:rsidR="00FC68A6">
        <w:rPr>
          <w:lang w:val="en-US"/>
        </w:rPr>
        <w:instrText xml:space="preserve"> REF _Ref167876042 \r \h </w:instrText>
      </w:r>
      <w:r w:rsidR="00FC68A6">
        <w:rPr>
          <w:lang w:val="en-US"/>
        </w:rPr>
      </w:r>
      <w:r w:rsidR="00FC68A6">
        <w:rPr>
          <w:lang w:val="en-US"/>
        </w:rPr>
        <w:fldChar w:fldCharType="separate"/>
      </w:r>
      <w:r w:rsidR="004336AB">
        <w:rPr>
          <w:lang w:val="en-US"/>
        </w:rPr>
        <w:t>6</w:t>
      </w:r>
      <w:r w:rsidR="004336AB">
        <w:rPr>
          <w:lang w:val="en-US"/>
        </w:rPr>
        <w:t>8</w:t>
      </w:r>
      <w:r w:rsidR="00FC68A6">
        <w:rPr>
          <w:lang w:val="en-US"/>
        </w:rPr>
        <w:fldChar w:fldCharType="end"/>
      </w:r>
      <w:r w:rsidR="001A4F72">
        <w:rPr>
          <w:lang w:val="en-US"/>
        </w:rPr>
        <w:t xml:space="preserve">, </w:t>
      </w:r>
      <w:r w:rsidR="001A4F72">
        <w:rPr>
          <w:lang w:val="ru-RU"/>
        </w:rPr>
        <w:t>с.</w:t>
      </w:r>
      <w:r w:rsidR="001A4F72" w:rsidRPr="001A4F72">
        <w:rPr>
          <w:lang w:val="en-US"/>
        </w:rPr>
        <w:t xml:space="preserve"> </w:t>
      </w:r>
      <w:r w:rsidR="001A4F72">
        <w:rPr>
          <w:lang w:val="en-US"/>
        </w:rPr>
        <w:t>257</w:t>
      </w:r>
      <w:r w:rsidR="001A4F72">
        <w:rPr>
          <w:lang w:val="en-US"/>
        </w:rPr>
        <w:t>]</w:t>
      </w:r>
      <w:r w:rsidR="00C80EEE">
        <w:rPr>
          <w:lang w:val="en-US"/>
        </w:rPr>
        <w:t>.</w:t>
      </w:r>
    </w:p>
    <w:p w14:paraId="5BC6E345" w14:textId="6C2EB1EE" w:rsidR="00067888" w:rsidRDefault="00067888" w:rsidP="00067888">
      <w:r w:rsidRPr="00252A5D">
        <w:t>Різні корупційні режими виникають і</w:t>
      </w:r>
      <w:r>
        <w:t xml:space="preserve"> </w:t>
      </w:r>
      <w:r w:rsidRPr="00252A5D">
        <w:t>зберігаються тому, що</w:t>
      </w:r>
      <w:r>
        <w:t xml:space="preserve"> </w:t>
      </w:r>
      <w:r w:rsidRPr="00252A5D">
        <w:t>впливові групи отримують від них вигоду.</w:t>
      </w:r>
      <w:r>
        <w:t xml:space="preserve"> В поєднанні з цим</w:t>
      </w:r>
      <w:r w:rsidR="008A3311">
        <w:rPr>
          <w:lang w:val="en-US"/>
        </w:rPr>
        <w:t xml:space="preserve"> </w:t>
      </w:r>
      <w:r w:rsidR="008A3311">
        <w:rPr>
          <w:lang w:val="ru-RU"/>
        </w:rPr>
        <w:t xml:space="preserve">практики </w:t>
      </w:r>
      <w:r w:rsidR="00B27FB9">
        <w:rPr>
          <w:lang w:val="ru-RU"/>
        </w:rPr>
        <w:t xml:space="preserve">та структури </w:t>
      </w:r>
      <w:r>
        <w:t xml:space="preserve">можуть </w:t>
      </w:r>
      <w:r w:rsidRPr="00252A5D">
        <w:t xml:space="preserve">зберігатися </w:t>
      </w:r>
      <w:r w:rsidR="004D4222">
        <w:t xml:space="preserve">в часі  й </w:t>
      </w:r>
      <w:r w:rsidRPr="00252A5D">
        <w:t>після формальної заміни</w:t>
      </w:r>
      <w:r w:rsidR="008A3311">
        <w:rPr>
          <w:lang w:val="en-US"/>
        </w:rPr>
        <w:t xml:space="preserve"> </w:t>
      </w:r>
      <w:r w:rsidR="008A3311" w:rsidRPr="00252A5D">
        <w:t>фасаду</w:t>
      </w:r>
      <w:r w:rsidR="004D4222">
        <w:t xml:space="preserve">, таким чином </w:t>
      </w:r>
      <w:r w:rsidR="00E6261E">
        <w:t>продовжуючи системну корупцію</w:t>
      </w:r>
      <w:r w:rsidRPr="00252A5D">
        <w:t>.</w:t>
      </w:r>
      <w:r>
        <w:t xml:space="preserve"> </w:t>
      </w:r>
    </w:p>
    <w:p w14:paraId="75CE97FE" w14:textId="1AEA806B" w:rsidR="0081173E" w:rsidRPr="00B133A3" w:rsidRDefault="00B133A3" w:rsidP="00B133A3">
      <w:r>
        <w:t>Історична с</w:t>
      </w:r>
      <w:r w:rsidRPr="0081173E">
        <w:rPr>
          <w:lang w:val="en-US"/>
        </w:rPr>
        <w:t>падщина соціальних, економічних і політичних структур</w:t>
      </w:r>
      <w:r>
        <w:t xml:space="preserve"> </w:t>
      </w:r>
      <w:r w:rsidRPr="0081173E">
        <w:rPr>
          <w:lang w:val="en-US"/>
        </w:rPr>
        <w:t>з минулого</w:t>
      </w:r>
      <w:r>
        <w:t xml:space="preserve"> впливає на</w:t>
      </w:r>
      <w:r w:rsidRPr="0081173E">
        <w:rPr>
          <w:lang w:val="en-US"/>
        </w:rPr>
        <w:t xml:space="preserve"> </w:t>
      </w:r>
      <w:r w:rsidR="0015186C">
        <w:t xml:space="preserve">сприйняття </w:t>
      </w:r>
      <w:r w:rsidRPr="0081173E">
        <w:rPr>
          <w:lang w:val="en-US"/>
        </w:rPr>
        <w:t>корупції</w:t>
      </w:r>
      <w:r w:rsidR="00AC2F56">
        <w:rPr>
          <w:lang w:val="ru-RU"/>
        </w:rPr>
        <w:t xml:space="preserve"> </w:t>
      </w:r>
      <w:r w:rsidR="00AC2F56">
        <w:rPr>
          <w:lang w:val="en-US"/>
        </w:rPr>
        <w:t>[</w:t>
      </w:r>
      <w:r w:rsidR="00AC2F56">
        <w:rPr>
          <w:lang w:val="en-US"/>
        </w:rPr>
        <w:fldChar w:fldCharType="begin"/>
      </w:r>
      <w:r w:rsidR="00AC2F56">
        <w:rPr>
          <w:lang w:val="en-US"/>
        </w:rPr>
        <w:instrText xml:space="preserve"> REF _Ref167875664 \r \h </w:instrText>
      </w:r>
      <w:r w:rsidR="00AC2F56">
        <w:rPr>
          <w:lang w:val="en-US"/>
        </w:rPr>
      </w:r>
      <w:r w:rsidR="00AC2F56">
        <w:rPr>
          <w:lang w:val="en-US"/>
        </w:rPr>
        <w:fldChar w:fldCharType="separate"/>
      </w:r>
      <w:r w:rsidR="004336AB">
        <w:rPr>
          <w:lang w:val="en-US"/>
        </w:rPr>
        <w:t>90</w:t>
      </w:r>
      <w:r w:rsidR="00AC2F56">
        <w:rPr>
          <w:lang w:val="en-US"/>
        </w:rPr>
        <w:fldChar w:fldCharType="end"/>
      </w:r>
      <w:r w:rsidR="00192EBA">
        <w:rPr>
          <w:lang w:val="en-US"/>
        </w:rPr>
        <w:t>;</w:t>
      </w:r>
      <w:r w:rsidR="00AC2F56">
        <w:rPr>
          <w:lang w:val="en-US"/>
        </w:rPr>
        <w:t xml:space="preserve"> </w:t>
      </w:r>
      <w:r w:rsidR="009609D7">
        <w:rPr>
          <w:lang w:val="en-US"/>
        </w:rPr>
        <w:fldChar w:fldCharType="begin"/>
      </w:r>
      <w:r w:rsidR="009609D7">
        <w:rPr>
          <w:lang w:val="en-US"/>
        </w:rPr>
        <w:instrText xml:space="preserve"> REF _Ref167875717 \r \h </w:instrText>
      </w:r>
      <w:r w:rsidR="009609D7">
        <w:rPr>
          <w:lang w:val="en-US"/>
        </w:rPr>
      </w:r>
      <w:r w:rsidR="009609D7">
        <w:rPr>
          <w:lang w:val="en-US"/>
        </w:rPr>
        <w:fldChar w:fldCharType="separate"/>
      </w:r>
      <w:r w:rsidR="004336AB">
        <w:rPr>
          <w:lang w:val="en-US"/>
        </w:rPr>
        <w:t>5</w:t>
      </w:r>
      <w:r w:rsidR="004336AB">
        <w:rPr>
          <w:lang w:val="en-US"/>
        </w:rPr>
        <w:t>5</w:t>
      </w:r>
      <w:r w:rsidR="009609D7">
        <w:rPr>
          <w:lang w:val="en-US"/>
        </w:rPr>
        <w:fldChar w:fldCharType="end"/>
      </w:r>
      <w:r w:rsidR="00AC2F56">
        <w:rPr>
          <w:lang w:val="en-US"/>
        </w:rPr>
        <w:t xml:space="preserve">]. </w:t>
      </w:r>
      <w:r w:rsidR="0081173E" w:rsidRPr="0081173E">
        <w:rPr>
          <w:lang w:val="en-US"/>
        </w:rPr>
        <w:t>Концепці</w:t>
      </w:r>
      <w:r w:rsidR="0021337A">
        <w:t>ї</w:t>
      </w:r>
      <w:r w:rsidR="0081173E" w:rsidRPr="0081173E">
        <w:rPr>
          <w:lang w:val="en-US"/>
        </w:rPr>
        <w:t xml:space="preserve"> </w:t>
      </w:r>
      <w:r w:rsidR="00385993">
        <w:t xml:space="preserve">шляхової залежності та </w:t>
      </w:r>
      <w:r w:rsidR="0081173E" w:rsidRPr="0081173E">
        <w:rPr>
          <w:lang w:val="en-US"/>
        </w:rPr>
        <w:t xml:space="preserve">історичної </w:t>
      </w:r>
      <w:r w:rsidR="00EB2AD5">
        <w:t xml:space="preserve">спадщини </w:t>
      </w:r>
      <w:r w:rsidR="0081173E" w:rsidRPr="0081173E">
        <w:rPr>
          <w:lang w:val="en-US"/>
        </w:rPr>
        <w:t xml:space="preserve">є </w:t>
      </w:r>
      <w:r w:rsidR="00385993">
        <w:t xml:space="preserve">також важливими </w:t>
      </w:r>
      <w:r w:rsidR="00823F60">
        <w:t xml:space="preserve">у дослідженні </w:t>
      </w:r>
      <w:r w:rsidR="0081173E" w:rsidRPr="0081173E">
        <w:rPr>
          <w:lang w:val="en-US"/>
        </w:rPr>
        <w:t xml:space="preserve">політичної </w:t>
      </w:r>
      <w:r w:rsidR="0081173E" w:rsidRPr="0081173E">
        <w:rPr>
          <w:lang w:val="en-US"/>
        </w:rPr>
        <w:lastRenderedPageBreak/>
        <w:t xml:space="preserve">корупції. </w:t>
      </w:r>
      <w:r w:rsidR="00E24CC5">
        <w:t>Ці тереотичні</w:t>
      </w:r>
      <w:r w:rsidR="0081173E" w:rsidRPr="0081173E">
        <w:rPr>
          <w:lang w:val="en-US"/>
        </w:rPr>
        <w:t xml:space="preserve"> підхід</w:t>
      </w:r>
      <w:r w:rsidR="00E24CC5">
        <w:t>и</w:t>
      </w:r>
      <w:r w:rsidR="0081173E" w:rsidRPr="0081173E">
        <w:rPr>
          <w:lang w:val="en-US"/>
        </w:rPr>
        <w:t xml:space="preserve"> передбача</w:t>
      </w:r>
      <w:r w:rsidR="00E24CC5">
        <w:t>ють</w:t>
      </w:r>
      <w:r w:rsidR="0081173E" w:rsidRPr="0081173E">
        <w:rPr>
          <w:lang w:val="en-US"/>
        </w:rPr>
        <w:t xml:space="preserve"> вивчення того, як минулі події та </w:t>
      </w:r>
      <w:r w:rsidR="00711CEC">
        <w:t>усталені</w:t>
      </w:r>
      <w:r w:rsidR="0081173E" w:rsidRPr="0081173E">
        <w:rPr>
          <w:lang w:val="en-US"/>
        </w:rPr>
        <w:t xml:space="preserve"> практики </w:t>
      </w:r>
      <w:r w:rsidR="00791678">
        <w:t>формують</w:t>
      </w:r>
      <w:r w:rsidR="002C728E">
        <w:t xml:space="preserve"> та посилюють корупці</w:t>
      </w:r>
      <w:r w:rsidR="00055EC7">
        <w:t>ю</w:t>
      </w:r>
      <w:r w:rsidR="0081173E" w:rsidRPr="0081173E">
        <w:rPr>
          <w:lang w:val="en-US"/>
        </w:rPr>
        <w:t xml:space="preserve">. Аналізуючи ці фактори, можна виявити глибоко вкорінені проблеми, які </w:t>
      </w:r>
      <w:r w:rsidR="002C728E">
        <w:t xml:space="preserve">й </w:t>
      </w:r>
      <w:r w:rsidR="0081173E" w:rsidRPr="0081173E">
        <w:rPr>
          <w:lang w:val="en-US"/>
        </w:rPr>
        <w:t>підтримують корупційні практики та реформам</w:t>
      </w:r>
      <w:r w:rsidR="0019587F">
        <w:t xml:space="preserve"> </w:t>
      </w:r>
      <w:r w:rsidR="00192EBA">
        <w:rPr>
          <w:lang w:val="en-US"/>
        </w:rPr>
        <w:t>[</w:t>
      </w:r>
      <w:r w:rsidR="002F6034">
        <w:rPr>
          <w:rStyle w:val="af9"/>
        </w:rPr>
        <w:fldChar w:fldCharType="begin"/>
      </w:r>
      <w:r w:rsidR="002F6034">
        <w:rPr>
          <w:lang w:val="en-US"/>
        </w:rPr>
        <w:instrText xml:space="preserve"> REF _Ref167875747 \r \h </w:instrText>
      </w:r>
      <w:r w:rsidR="002F6034">
        <w:rPr>
          <w:rStyle w:val="af9"/>
        </w:rPr>
      </w:r>
      <w:r w:rsidR="002F6034">
        <w:rPr>
          <w:rStyle w:val="af9"/>
        </w:rPr>
        <w:fldChar w:fldCharType="separate"/>
      </w:r>
      <w:r w:rsidR="002F6034">
        <w:rPr>
          <w:lang w:val="en-US"/>
        </w:rPr>
        <w:t>56</w:t>
      </w:r>
      <w:r w:rsidR="002F6034">
        <w:rPr>
          <w:rStyle w:val="af9"/>
        </w:rPr>
        <w:fldChar w:fldCharType="end"/>
      </w:r>
      <w:r w:rsidR="00192EBA">
        <w:rPr>
          <w:lang w:val="en-US"/>
        </w:rPr>
        <w:t>].</w:t>
      </w:r>
    </w:p>
    <w:p w14:paraId="68368068" w14:textId="3597CD66" w:rsidR="00024146" w:rsidRDefault="00D36ACE" w:rsidP="00A249BD">
      <w:r>
        <w:t xml:space="preserve">Отже, залежність від пройденого шляху сприяє корупції практики, водночас й ускладнює впровадження ефективних антикорупційних заходів. </w:t>
      </w:r>
      <w:r w:rsidR="00024146">
        <w:t xml:space="preserve">Залежність від минуголо може призводити до спротиву антикорупції. </w:t>
      </w:r>
      <w:r w:rsidR="00366F22">
        <w:t xml:space="preserve"> </w:t>
      </w:r>
      <w:r w:rsidR="004712CF">
        <w:t>П</w:t>
      </w:r>
      <w:r w:rsidR="00024146">
        <w:t xml:space="preserve">рактики, пов'язані з корупцією, з часом </w:t>
      </w:r>
      <w:r w:rsidR="00366F22">
        <w:t>укорінюються</w:t>
      </w:r>
      <w:r w:rsidR="00024146">
        <w:t xml:space="preserve">, що робить їх </w:t>
      </w:r>
      <w:r w:rsidR="00366F22">
        <w:t>стійкими до</w:t>
      </w:r>
      <w:r w:rsidR="00024146">
        <w:t xml:space="preserve"> змін.</w:t>
      </w:r>
    </w:p>
    <w:p w14:paraId="6F835266" w14:textId="12A73660" w:rsidR="00847988" w:rsidRPr="002673FD" w:rsidRDefault="002673FD" w:rsidP="00847988">
      <w:r>
        <w:t>Застосування</w:t>
      </w:r>
      <w:r w:rsidRPr="007818DC">
        <w:t xml:space="preserve"> цих </w:t>
      </w:r>
      <w:r>
        <w:t>підходів</w:t>
      </w:r>
      <w:r w:rsidRPr="007818DC">
        <w:t xml:space="preserve"> може охоплювати різні теоретичні</w:t>
      </w:r>
      <w:r w:rsidR="00C53BCA">
        <w:t xml:space="preserve"> пояснюють</w:t>
      </w:r>
      <w:r w:rsidRPr="007818DC">
        <w:t xml:space="preserve"> чому корупція </w:t>
      </w:r>
      <w:r>
        <w:t xml:space="preserve">виникає та </w:t>
      </w:r>
      <w:r w:rsidR="00E80517">
        <w:t>продовжує бути стійкою</w:t>
      </w:r>
      <w:r w:rsidRPr="007818DC">
        <w:t>.</w:t>
      </w:r>
      <w:r>
        <w:t xml:space="preserve"> При </w:t>
      </w:r>
      <w:r w:rsidR="00D63E9B">
        <w:t>цьому</w:t>
      </w:r>
      <w:r w:rsidRPr="007818DC">
        <w:t xml:space="preserve"> допомагає визначити конкретні історичні події або рішення, які призвели до укорінення </w:t>
      </w:r>
      <w:r>
        <w:t>корупції</w:t>
      </w:r>
      <w:r w:rsidRPr="007818DC">
        <w:t xml:space="preserve">. </w:t>
      </w:r>
      <w:r>
        <w:t xml:space="preserve"> </w:t>
      </w:r>
    </w:p>
    <w:p w14:paraId="46B726D8" w14:textId="353B253D" w:rsidR="00E86BD4" w:rsidRPr="00BB4651" w:rsidRDefault="00E86BD4" w:rsidP="00E61EB1">
      <w:r>
        <w:t>Р. Клітгард відомий</w:t>
      </w:r>
      <w:r w:rsidR="000106F2">
        <w:rPr>
          <w:lang w:val="ru-RU"/>
        </w:rPr>
        <w:t xml:space="preserve"> теоретик природи по</w:t>
      </w:r>
      <w:r w:rsidR="000106F2">
        <w:t>літичної</w:t>
      </w:r>
      <w:r w:rsidR="0001168A">
        <w:t xml:space="preserve"> пропонує</w:t>
      </w:r>
      <w:r>
        <w:t xml:space="preserve"> формула </w:t>
      </w:r>
      <w:r w:rsidR="00D75492">
        <w:t>«</w:t>
      </w:r>
      <w:r>
        <w:t xml:space="preserve">Корупція = Монополія + Дискреція </w:t>
      </w:r>
      <w:r w:rsidR="00D75492">
        <w:t>–</w:t>
      </w:r>
      <w:r>
        <w:t xml:space="preserve"> Підзвітність</w:t>
      </w:r>
      <w:r w:rsidR="00D75492">
        <w:t>»</w:t>
      </w:r>
      <w:r w:rsidR="001E2FC8">
        <w:t xml:space="preserve"> </w:t>
      </w:r>
      <w:r w:rsidR="00192EBA">
        <w:rPr>
          <w:lang w:val="en-US"/>
        </w:rPr>
        <w:t>[</w:t>
      </w:r>
      <w:r w:rsidR="00192EBA">
        <w:rPr>
          <w:highlight w:val="yellow"/>
        </w:rPr>
        <w:fldChar w:fldCharType="begin"/>
      </w:r>
      <w:r w:rsidR="00192EBA">
        <w:instrText xml:space="preserve"> REF _Ref167875798 \r \h </w:instrText>
      </w:r>
      <w:r w:rsidR="00192EBA">
        <w:rPr>
          <w:highlight w:val="yellow"/>
        </w:rPr>
      </w:r>
      <w:r w:rsidR="00192EBA">
        <w:rPr>
          <w:highlight w:val="yellow"/>
        </w:rPr>
        <w:fldChar w:fldCharType="separate"/>
      </w:r>
      <w:r w:rsidR="004336AB">
        <w:t>1</w:t>
      </w:r>
      <w:r w:rsidR="004336AB">
        <w:t>2</w:t>
      </w:r>
      <w:r w:rsidR="00192EBA">
        <w:rPr>
          <w:highlight w:val="yellow"/>
        </w:rPr>
        <w:fldChar w:fldCharType="end"/>
      </w:r>
      <w:r w:rsidR="00192EBA">
        <w:rPr>
          <w:lang w:val="ru-RU"/>
        </w:rPr>
        <w:t>, с.32</w:t>
      </w:r>
      <w:r w:rsidR="00192EBA">
        <w:rPr>
          <w:lang w:val="en-US"/>
        </w:rPr>
        <w:t>;</w:t>
      </w:r>
      <w:r w:rsidR="00135B6D">
        <w:rPr>
          <w:lang w:val="en-US"/>
        </w:rPr>
        <w:t xml:space="preserve"> </w:t>
      </w:r>
      <w:r w:rsidR="00E6335B">
        <w:rPr>
          <w:lang w:val="en-US"/>
        </w:rPr>
        <w:fldChar w:fldCharType="begin"/>
      </w:r>
      <w:r w:rsidR="00E6335B">
        <w:rPr>
          <w:lang w:val="en-US"/>
        </w:rPr>
        <w:instrText xml:space="preserve"> REF _Ref167875887 \r \h </w:instrText>
      </w:r>
      <w:r w:rsidR="00E6335B">
        <w:rPr>
          <w:lang w:val="en-US"/>
        </w:rPr>
      </w:r>
      <w:r w:rsidR="00E6335B">
        <w:rPr>
          <w:lang w:val="en-US"/>
        </w:rPr>
        <w:fldChar w:fldCharType="separate"/>
      </w:r>
      <w:r w:rsidR="004336AB">
        <w:rPr>
          <w:lang w:val="en-US"/>
        </w:rPr>
        <w:t>86</w:t>
      </w:r>
      <w:r w:rsidR="00E6335B">
        <w:rPr>
          <w:lang w:val="en-US"/>
        </w:rPr>
        <w:fldChar w:fldCharType="end"/>
      </w:r>
      <w:r w:rsidR="00192EBA">
        <w:rPr>
          <w:lang w:val="en-US"/>
        </w:rPr>
        <w:t>]</w:t>
      </w:r>
      <w:r>
        <w:t xml:space="preserve">. </w:t>
      </w:r>
      <w:r w:rsidR="00847988" w:rsidRPr="00847988">
        <w:t>Формула пропонує розгляд корупції як функції з параметрами: монополія, дискреція (вседозволеність) мінус підзвітність, вказуючи на структурні умови та параметри, за якими корупція посилюється або послаблюється.</w:t>
      </w:r>
    </w:p>
    <w:p w14:paraId="3762AADF" w14:textId="292A3C6B" w:rsidR="008B1DDF" w:rsidRDefault="00F561D8" w:rsidP="00F561D8">
      <w:r>
        <w:t>Вседозволеність</w:t>
      </w:r>
      <w:r w:rsidRPr="00BB4651">
        <w:t xml:space="preserve"> дозволяє трактувати або ігнорувати</w:t>
      </w:r>
      <w:r>
        <w:t xml:space="preserve"> закони</w:t>
      </w:r>
      <w:r w:rsidR="00ED7371">
        <w:t xml:space="preserve">, тому </w:t>
      </w:r>
      <w:r w:rsidR="008B1DDF" w:rsidRPr="008B1DDF">
        <w:t>зменшення</w:t>
      </w:r>
      <w:r w:rsidR="009B2E19">
        <w:t xml:space="preserve"> монополії</w:t>
      </w:r>
      <w:r w:rsidR="00E972B5">
        <w:t xml:space="preserve"> й </w:t>
      </w:r>
      <w:r w:rsidR="008B1DDF" w:rsidRPr="008B1DDF">
        <w:t xml:space="preserve">вседозволеності </w:t>
      </w:r>
      <w:r w:rsidR="009250A0">
        <w:t>з</w:t>
      </w:r>
      <w:r w:rsidR="008B1DDF" w:rsidRPr="008B1DDF">
        <w:t xml:space="preserve"> посилення</w:t>
      </w:r>
      <w:r w:rsidR="009250A0">
        <w:t xml:space="preserve"> </w:t>
      </w:r>
      <w:r w:rsidR="008B1DDF" w:rsidRPr="008B1DDF">
        <w:t xml:space="preserve">підзвітності </w:t>
      </w:r>
      <w:r w:rsidR="00FE21A0">
        <w:t>має призвести</w:t>
      </w:r>
      <w:r w:rsidR="008B1DDF" w:rsidRPr="008B1DDF">
        <w:t xml:space="preserve"> до зниження корупції. </w:t>
      </w:r>
      <w:r w:rsidR="00D3370D">
        <w:t>Підзвітність та прозорість працють механізм</w:t>
      </w:r>
      <w:r>
        <w:t>ами</w:t>
      </w:r>
      <w:r w:rsidR="00D3370D">
        <w:t xml:space="preserve"> контролю</w:t>
      </w:r>
      <w:r w:rsidR="00A85B40">
        <w:t xml:space="preserve"> в системі де за корупційні дії будуть відповідні наслідки.</w:t>
      </w:r>
    </w:p>
    <w:p w14:paraId="7C890FA2" w14:textId="5677D076" w:rsidR="00372B29" w:rsidRPr="004F42FF" w:rsidRDefault="004D6D2C" w:rsidP="00A249BD">
      <w:r>
        <w:t>Другим теоритичним підходом до пояснення природу корупції є т</w:t>
      </w:r>
      <w:r w:rsidR="00372B29" w:rsidRPr="00372B29">
        <w:t>еорія колективної дії</w:t>
      </w:r>
      <w:r w:rsidR="00886E61">
        <w:t>. Теорія описує причини</w:t>
      </w:r>
      <w:r w:rsidR="00372B29" w:rsidRPr="00372B29">
        <w:t xml:space="preserve"> чому корупція продовжує процвітати, незважаючи на </w:t>
      </w:r>
      <w:r w:rsidR="00ED45AC">
        <w:t>закони та заходи боротьби з нею.</w:t>
      </w:r>
      <w:r w:rsidR="00C57F30">
        <w:t xml:space="preserve"> </w:t>
      </w:r>
      <w:r w:rsidR="00C57F30" w:rsidRPr="00372B29">
        <w:t xml:space="preserve">Коли корупція </w:t>
      </w:r>
      <w:r w:rsidR="00C57F30">
        <w:t xml:space="preserve">стає </w:t>
      </w:r>
      <w:r w:rsidR="00C57F30" w:rsidRPr="00372B29">
        <w:t>нормою,</w:t>
      </w:r>
      <w:r w:rsidR="00703B3D">
        <w:t xml:space="preserve"> де діє </w:t>
      </w:r>
      <w:r w:rsidR="00C57F30" w:rsidRPr="00372B29">
        <w:t>просто як спосіб досягнення мети</w:t>
      </w:r>
      <w:r w:rsidR="00FF1027">
        <w:t xml:space="preserve"> </w:t>
      </w:r>
      <w:r w:rsidR="004859B5">
        <w:t>–</w:t>
      </w:r>
      <w:r w:rsidR="00FF1027">
        <w:t xml:space="preserve"> </w:t>
      </w:r>
      <w:r w:rsidR="004859B5">
        <w:rPr>
          <w:lang w:val="ru-RU"/>
        </w:rPr>
        <w:t>«</w:t>
      </w:r>
      <w:r w:rsidR="00C57F30" w:rsidRPr="00372B29">
        <w:t>немає сенсу бути єдиною чесною людиною в корумпованій системі</w:t>
      </w:r>
      <w:r w:rsidR="004859B5">
        <w:rPr>
          <w:lang w:val="ru-RU"/>
        </w:rPr>
        <w:t>»</w:t>
      </w:r>
      <w:r w:rsidR="00DB47B8">
        <w:t xml:space="preserve"> </w:t>
      </w:r>
      <w:r w:rsidR="00E21748">
        <w:rPr>
          <w:lang w:val="en-US"/>
        </w:rPr>
        <w:t>[</w:t>
      </w:r>
      <w:r w:rsidR="00E21748">
        <w:rPr>
          <w:rStyle w:val="af9"/>
          <w:lang w:val="en-US"/>
        </w:rPr>
        <w:fldChar w:fldCharType="begin"/>
      </w:r>
      <w:r w:rsidR="00E21748">
        <w:instrText xml:space="preserve"> REF _Ref167875972 \r \h </w:instrText>
      </w:r>
      <w:r w:rsidR="00E21748">
        <w:rPr>
          <w:rStyle w:val="af9"/>
          <w:lang w:val="en-US"/>
        </w:rPr>
      </w:r>
      <w:r w:rsidR="00E21748">
        <w:rPr>
          <w:rStyle w:val="af9"/>
          <w:lang w:val="en-US"/>
        </w:rPr>
        <w:fldChar w:fldCharType="separate"/>
      </w:r>
      <w:r w:rsidR="00E27C3A">
        <w:t>88</w:t>
      </w:r>
      <w:r w:rsidR="00E21748">
        <w:rPr>
          <w:rStyle w:val="af9"/>
          <w:lang w:val="en-US"/>
        </w:rPr>
        <w:fldChar w:fldCharType="end"/>
      </w:r>
      <w:r w:rsidR="00E21748">
        <w:rPr>
          <w:lang w:val="en-US"/>
        </w:rPr>
        <w:t>]</w:t>
      </w:r>
      <w:r w:rsidR="00C57F30" w:rsidRPr="00372B29">
        <w:t>.</w:t>
      </w:r>
      <w:r w:rsidR="004F42FF">
        <w:t xml:space="preserve"> </w:t>
      </w:r>
    </w:p>
    <w:p w14:paraId="6B2D9672" w14:textId="0622E8A7" w:rsidR="002678CA" w:rsidRPr="002678CA" w:rsidRDefault="002678CA" w:rsidP="002678CA">
      <w:r w:rsidRPr="002678CA">
        <w:t xml:space="preserve">Корупція як проблема колективної дії має глибоке коріння у суспільних і культурних нормах, які підтримують її існування. Згідно з дослідженням А. Перссона, Б. Ротштайна та Я. Теорелла, основною причиною неефективності антикорупційних заходів є те, що корупція не тільки виживає, але й процвітає </w:t>
      </w:r>
      <w:r w:rsidRPr="002678CA">
        <w:lastRenderedPageBreak/>
        <w:t>через наявність вкорінених практик</w:t>
      </w:r>
      <w:r w:rsidR="004C0BB8">
        <w:t xml:space="preserve"> </w:t>
      </w:r>
      <w:r w:rsidR="00F131BD">
        <w:rPr>
          <w:lang w:val="en-US"/>
        </w:rPr>
        <w:t>[</w:t>
      </w:r>
      <w:r w:rsidR="00F131BD">
        <w:rPr>
          <w:lang w:val="en-US"/>
        </w:rPr>
        <w:fldChar w:fldCharType="begin"/>
      </w:r>
      <w:r w:rsidR="00F131BD">
        <w:rPr>
          <w:lang w:val="en-US"/>
        </w:rPr>
        <w:instrText xml:space="preserve"> REF _Ref167876042 \r \h </w:instrText>
      </w:r>
      <w:r w:rsidR="00F131BD">
        <w:rPr>
          <w:lang w:val="en-US"/>
        </w:rPr>
      </w:r>
      <w:r w:rsidR="00F131BD">
        <w:rPr>
          <w:lang w:val="en-US"/>
        </w:rPr>
        <w:fldChar w:fldCharType="separate"/>
      </w:r>
      <w:r w:rsidR="00E27C3A">
        <w:rPr>
          <w:lang w:val="en-US"/>
        </w:rPr>
        <w:t>68</w:t>
      </w:r>
      <w:r w:rsidR="00F131BD">
        <w:rPr>
          <w:lang w:val="en-US"/>
        </w:rPr>
        <w:fldChar w:fldCharType="end"/>
      </w:r>
      <w:r w:rsidR="00F131BD">
        <w:rPr>
          <w:lang w:val="en-US"/>
        </w:rPr>
        <w:t>]</w:t>
      </w:r>
      <w:r w:rsidRPr="002678CA">
        <w:t>.</w:t>
      </w:r>
      <w:r w:rsidR="007130ED">
        <w:t xml:space="preserve"> Дослідники</w:t>
      </w:r>
      <w:r w:rsidRPr="002678CA">
        <w:t xml:space="preserve"> зазначають, що навіть за наявності інституційних змін та впровадження механізмів нагляду, без змін у культурі суттєвих результатів досягти не вдасться. Іншими словами, корупція глибоко інтегрована в повсякденне життя та поведінку, </w:t>
      </w:r>
      <w:r w:rsidR="00347E27">
        <w:t xml:space="preserve">тому </w:t>
      </w:r>
      <w:r w:rsidRPr="002678CA">
        <w:t>для її подолання необхідні фундаментальні зміни у суспільних і культурних нормах.</w:t>
      </w:r>
    </w:p>
    <w:p w14:paraId="58BA8D7A" w14:textId="40C08536" w:rsidR="00D33D2E" w:rsidRPr="005C0B23" w:rsidRDefault="005873DC" w:rsidP="00300740">
      <w:r>
        <w:rPr>
          <w:lang w:val="ru-RU"/>
        </w:rPr>
        <w:t>Якщо, м</w:t>
      </w:r>
      <w:r w:rsidR="00D33D2E">
        <w:t>одель принципала-агента (principal-agent problem) розкриває корупцію як проблему недостатнього контролю</w:t>
      </w:r>
      <w:r w:rsidR="000B3799">
        <w:t xml:space="preserve"> та інформації</w:t>
      </w:r>
      <w:r w:rsidR="00D33D2E">
        <w:t>, де умовним виборцям не вдається ефективно контролювати дії своїх представників. Вирішення проблеми за цим підходом полягає у підвищенні прозорості</w:t>
      </w:r>
      <w:r w:rsidR="00285386">
        <w:t xml:space="preserve"> та</w:t>
      </w:r>
      <w:r w:rsidR="00D33D2E">
        <w:t xml:space="preserve"> підзвітності.</w:t>
      </w:r>
    </w:p>
    <w:p w14:paraId="649C86CD" w14:textId="4C434A91" w:rsidR="00D33D2E" w:rsidRDefault="00D33D2E" w:rsidP="00A249BD">
      <w:r>
        <w:t>Теорія колективної дії, з іншого боку, розглядає корупцію не лише як індивідуальну проблему, але й як колективну. Корупція процвітає тому, що громадяни вважають її необхідним інструментом, а неучасть у ній ставить їх у невигідне становище. У цьому підході корупція є соціально вкоріненою практикою, стійкою до змін навіть за наявності суворих законів і підкріплюється груповою поведінкою.</w:t>
      </w:r>
    </w:p>
    <w:p w14:paraId="7C13C9A5" w14:textId="696EDD07" w:rsidR="0030149D" w:rsidRDefault="002115FB" w:rsidP="0030149D">
      <w:pPr>
        <w:rPr>
          <w:lang w:val="en-US"/>
        </w:rPr>
      </w:pPr>
      <w:r>
        <w:t xml:space="preserve">Ще однією теорією яка пояснює витоки корупції є </w:t>
      </w:r>
      <w:r w:rsidR="00B60425">
        <w:t>т</w:t>
      </w:r>
      <w:r w:rsidR="00E01F2F" w:rsidRPr="00A24B22">
        <w:t>еорія картелів,</w:t>
      </w:r>
      <w:r>
        <w:t xml:space="preserve"> економічна теорія яка описує як монополії </w:t>
      </w:r>
      <w:r w:rsidR="00E01F2F" w:rsidRPr="00A24B22">
        <w:t>та політична корупція</w:t>
      </w:r>
      <w:r w:rsidR="000E130B">
        <w:t xml:space="preserve"> пов</w:t>
      </w:r>
      <w:r w:rsidR="00894C08">
        <w:rPr>
          <w:lang w:val="en-US"/>
        </w:rPr>
        <w:t>’</w:t>
      </w:r>
      <w:r w:rsidR="000E130B">
        <w:t>язані</w:t>
      </w:r>
      <w:r w:rsidR="007E2901">
        <w:t xml:space="preserve"> </w:t>
      </w:r>
      <w:r w:rsidR="006778E2">
        <w:rPr>
          <w:lang w:val="en-US"/>
        </w:rPr>
        <w:t>[</w:t>
      </w:r>
      <w:r w:rsidR="007E2901">
        <w:fldChar w:fldCharType="begin"/>
      </w:r>
      <w:r w:rsidR="007E2901">
        <w:instrText xml:space="preserve"> REF _Ref167876259 \r \h </w:instrText>
      </w:r>
      <w:r w:rsidR="007E2901">
        <w:fldChar w:fldCharType="separate"/>
      </w:r>
      <w:r w:rsidR="00547B64">
        <w:t>71</w:t>
      </w:r>
      <w:r w:rsidR="007E2901">
        <w:fldChar w:fldCharType="end"/>
      </w:r>
      <w:r w:rsidR="006778E2">
        <w:rPr>
          <w:lang w:val="en-US"/>
        </w:rPr>
        <w:t>]</w:t>
      </w:r>
      <w:r w:rsidR="00E01F2F" w:rsidRPr="00A24B22">
        <w:t>.</w:t>
      </w:r>
      <w:r w:rsidR="000E7D57">
        <w:rPr>
          <w:lang w:val="en-US"/>
        </w:rPr>
        <w:t xml:space="preserve"> </w:t>
      </w:r>
      <w:r w:rsidR="00C977B7">
        <w:t>Теорія картелів описує як</w:t>
      </w:r>
      <w:r w:rsidR="00E01F2F" w:rsidRPr="00A24B22">
        <w:t xml:space="preserve"> </w:t>
      </w:r>
      <w:r w:rsidR="00C977B7">
        <w:t>учасники</w:t>
      </w:r>
      <w:r w:rsidR="00E01F2F" w:rsidRPr="00A24B22">
        <w:t xml:space="preserve"> ринку вступа</w:t>
      </w:r>
      <w:r w:rsidR="00C977B7">
        <w:t>ють</w:t>
      </w:r>
      <w:r w:rsidR="00E01F2F" w:rsidRPr="00A24B22">
        <w:t xml:space="preserve"> у змову з метою збільшення своїх прибутків та домінування. Картелі вдаються до різних </w:t>
      </w:r>
      <w:r w:rsidR="00C977B7">
        <w:t xml:space="preserve">практик, зокрема і корупційних з метою </w:t>
      </w:r>
      <w:r w:rsidR="00E01F2F" w:rsidRPr="00A24B22">
        <w:t>збільшити свої прибутки</w:t>
      </w:r>
      <w:r w:rsidR="00C977B7">
        <w:t xml:space="preserve"> та вплив</w:t>
      </w:r>
      <w:r w:rsidR="00E01F2F" w:rsidRPr="00A24B22">
        <w:t>.</w:t>
      </w:r>
      <w:r w:rsidR="00832CB3">
        <w:t xml:space="preserve"> </w:t>
      </w:r>
      <w:r w:rsidR="00655006">
        <w:t>Зловживання</w:t>
      </w:r>
      <w:r w:rsidR="00655006" w:rsidRPr="00A24B22">
        <w:t xml:space="preserve"> вимагає комунікації</w:t>
      </w:r>
      <w:r w:rsidR="00655006">
        <w:t>, непублічної зокрема та є також є типовим прикладом приховання інформації</w:t>
      </w:r>
      <w:r w:rsidR="00655006" w:rsidRPr="00280EEE">
        <w:t>.</w:t>
      </w:r>
    </w:p>
    <w:p w14:paraId="7795679D" w14:textId="3AC6EA35" w:rsidR="00ED0145" w:rsidRPr="0030149D" w:rsidRDefault="009B0221" w:rsidP="0030149D">
      <w:pPr>
        <w:rPr>
          <w:lang w:val="en-US"/>
        </w:rPr>
      </w:pPr>
      <w:r w:rsidRPr="002C3DAA">
        <w:t>Проблеми корупції виникають через відсутність можливості здійснювати належний контроль, оскільки політичні рішення найчастіше приймаються за зачиненими дверима.</w:t>
      </w:r>
      <w:r>
        <w:t xml:space="preserve"> З цього витікає ще одна важлива теорія - інформаційної асиметрії, як зазначалось вище</w:t>
      </w:r>
      <w:r w:rsidRPr="00280EEE">
        <w:t>.</w:t>
      </w:r>
      <w:r>
        <w:t xml:space="preserve"> </w:t>
      </w:r>
    </w:p>
    <w:p w14:paraId="6D3CC1D9" w14:textId="6BEF14CD" w:rsidR="009B0221" w:rsidRPr="006C5CFD" w:rsidRDefault="00ED0145" w:rsidP="006C5CFD">
      <w:pPr>
        <w:rPr>
          <w:lang w:val="ru-RU"/>
        </w:rPr>
      </w:pPr>
      <w:r>
        <w:t>П</w:t>
      </w:r>
      <w:r w:rsidR="006C5CFD" w:rsidRPr="007A29BB">
        <w:t xml:space="preserve">олітичній корупції сприяє саме система секретності та слабкої підзвітності, яку можна розглядати як форму її прояву. Вона має надзвичайно </w:t>
      </w:r>
      <w:r w:rsidR="006C5CFD" w:rsidRPr="007A29BB">
        <w:lastRenderedPageBreak/>
        <w:t>негативний вплив послаблюючи демократичну систему в цілому, особливо коли політичні лідери, причетні до корупції, постійно залишаються безкарними.</w:t>
      </w:r>
    </w:p>
    <w:p w14:paraId="6190057E" w14:textId="6025B69E" w:rsidR="00015765" w:rsidRPr="007B2C0D" w:rsidRDefault="00015765" w:rsidP="00A249BD">
      <w:r>
        <w:t xml:space="preserve">Канадський </w:t>
      </w:r>
      <w:r w:rsidR="00EA73BA">
        <w:t xml:space="preserve">економіст-історик </w:t>
      </w:r>
      <w:r w:rsidR="00E65D68">
        <w:t xml:space="preserve">Г. </w:t>
      </w:r>
      <w:r>
        <w:t>Інніс</w:t>
      </w:r>
      <w:r w:rsidR="00BB5958">
        <w:t xml:space="preserve"> </w:t>
      </w:r>
      <w:r>
        <w:t>розробив концепцію монополій</w:t>
      </w:r>
      <w:r w:rsidR="00521B3B">
        <w:t xml:space="preserve"> інформаційних в</w:t>
      </w:r>
      <w:r>
        <w:t xml:space="preserve"> теорі</w:t>
      </w:r>
      <w:r w:rsidR="00521B3B">
        <w:t>ї</w:t>
      </w:r>
      <w:r>
        <w:t xml:space="preserve"> комунікацій</w:t>
      </w:r>
      <w:r w:rsidR="007F531D">
        <w:t xml:space="preserve"> </w:t>
      </w:r>
      <w:r w:rsidR="00B563CE">
        <w:rPr>
          <w:lang w:val="en-US"/>
        </w:rPr>
        <w:t>[</w:t>
      </w:r>
      <w:r w:rsidR="00B563CE">
        <w:rPr>
          <w:lang w:val="en-US"/>
        </w:rPr>
        <w:fldChar w:fldCharType="begin"/>
      </w:r>
      <w:r w:rsidR="00B563CE">
        <w:rPr>
          <w:lang w:val="en-US"/>
        </w:rPr>
        <w:instrText xml:space="preserve"> REF _Ref167876335 \r \h </w:instrText>
      </w:r>
      <w:r w:rsidR="00B563CE">
        <w:rPr>
          <w:lang w:val="en-US"/>
        </w:rPr>
      </w:r>
      <w:r w:rsidR="00B563CE">
        <w:rPr>
          <w:lang w:val="en-US"/>
        </w:rPr>
        <w:fldChar w:fldCharType="separate"/>
      </w:r>
      <w:r w:rsidR="00547B64">
        <w:rPr>
          <w:lang w:val="en-US"/>
        </w:rPr>
        <w:t>6</w:t>
      </w:r>
      <w:r w:rsidR="00547B64">
        <w:rPr>
          <w:lang w:val="en-US"/>
        </w:rPr>
        <w:t>5</w:t>
      </w:r>
      <w:r w:rsidR="00B563CE">
        <w:rPr>
          <w:lang w:val="en-US"/>
        </w:rPr>
        <w:fldChar w:fldCharType="end"/>
      </w:r>
      <w:r w:rsidR="00B563CE">
        <w:rPr>
          <w:lang w:val="en-US"/>
        </w:rPr>
        <w:t>]</w:t>
      </w:r>
      <w:r>
        <w:t>.</w:t>
      </w:r>
      <w:r w:rsidR="007B2C0D">
        <w:t xml:space="preserve"> Припустив, </w:t>
      </w:r>
      <w:r>
        <w:t xml:space="preserve">що монополії виникають, коли </w:t>
      </w:r>
      <w:r w:rsidR="00C07F4E">
        <w:t>влада</w:t>
      </w:r>
      <w:r>
        <w:t xml:space="preserve"> </w:t>
      </w:r>
      <w:r w:rsidR="00716FFF">
        <w:t>отримує</w:t>
      </w:r>
      <w:r>
        <w:t xml:space="preserve"> контроль над технологіями комунікацій.</w:t>
      </w:r>
      <w:r w:rsidR="004E39CA">
        <w:t xml:space="preserve"> В його підході м</w:t>
      </w:r>
      <w:r>
        <w:t>онополії знань поступово пригнічують нові способи мислення</w:t>
      </w:r>
      <w:r w:rsidR="00814AEF">
        <w:t xml:space="preserve">, </w:t>
      </w:r>
      <w:r w:rsidR="003D00DB">
        <w:t xml:space="preserve">а </w:t>
      </w:r>
      <w:r w:rsidR="001519DD">
        <w:t>ієрархі</w:t>
      </w:r>
      <w:r w:rsidR="006965BD">
        <w:t>ї</w:t>
      </w:r>
      <w:r>
        <w:t xml:space="preserve"> стають все більш жорсткими.</w:t>
      </w:r>
    </w:p>
    <w:p w14:paraId="5C1A1D32" w14:textId="77A3AD30" w:rsidR="000918DA" w:rsidRDefault="00A81AA5" w:rsidP="00A249BD">
      <w:pPr>
        <w:rPr>
          <w:lang w:val="en-US"/>
        </w:rPr>
      </w:pPr>
      <w:r>
        <w:t>П</w:t>
      </w:r>
      <w:r w:rsidR="000918DA">
        <w:t xml:space="preserve">рактика навмисного приховування фактів </w:t>
      </w:r>
      <w:r w:rsidR="005623BD">
        <w:t>у</w:t>
      </w:r>
      <w:r w:rsidR="000918DA">
        <w:t xml:space="preserve"> контексті політики можна розглядати як</w:t>
      </w:r>
      <w:r w:rsidR="003879FE">
        <w:t xml:space="preserve"> </w:t>
      </w:r>
      <w:r w:rsidR="00FD6C13">
        <w:t>прояв та механізм захисту корупційного інтересу</w:t>
      </w:r>
      <w:r w:rsidR="003879FE">
        <w:t xml:space="preserve">. </w:t>
      </w:r>
      <w:r w:rsidR="00E77AC9">
        <w:rPr>
          <w:lang w:val="ru-RU"/>
        </w:rPr>
        <w:t>Де стратегія</w:t>
      </w:r>
      <w:r w:rsidR="000918DA">
        <w:t xml:space="preserve"> </w:t>
      </w:r>
      <w:r w:rsidR="00FF4563">
        <w:rPr>
          <w:lang w:val="ru-RU"/>
        </w:rPr>
        <w:t>приховання</w:t>
      </w:r>
      <w:r w:rsidR="006C54D7">
        <w:t xml:space="preserve"> </w:t>
      </w:r>
      <w:r w:rsidR="00FF4563">
        <w:t xml:space="preserve">інформації </w:t>
      </w:r>
      <w:r w:rsidR="00E77AC9">
        <w:t xml:space="preserve">дозволяє тримати </w:t>
      </w:r>
      <w:r w:rsidR="00A64024">
        <w:t xml:space="preserve">суспільство </w:t>
      </w:r>
      <w:r w:rsidR="000918DA">
        <w:t xml:space="preserve">в </w:t>
      </w:r>
      <w:r w:rsidR="00DF3FFA">
        <w:t>невіданні</w:t>
      </w:r>
      <w:r w:rsidR="004A590A">
        <w:t xml:space="preserve"> </w:t>
      </w:r>
      <w:r w:rsidR="0043682A">
        <w:t xml:space="preserve">про </w:t>
      </w:r>
      <w:r w:rsidR="000918DA">
        <w:t>реальні мотиви тіє</w:t>
      </w:r>
      <w:r w:rsidR="004A590A">
        <w:t>ї</w:t>
      </w:r>
      <w:r w:rsidR="000918DA">
        <w:t xml:space="preserve"> чи іншої групи.</w:t>
      </w:r>
      <w:r w:rsidR="00D56F0E">
        <w:t xml:space="preserve"> Така практиа</w:t>
      </w:r>
      <w:r w:rsidR="00D56F0E" w:rsidRPr="007A093A">
        <w:t xml:space="preserve"> практика підриває демократичні принципи та сприяє соціальній нерівності, як і політична корупція.</w:t>
      </w:r>
    </w:p>
    <w:p w14:paraId="0FDD9588" w14:textId="3BE0A6EF" w:rsidR="007A093A" w:rsidRPr="007A093A" w:rsidRDefault="00FE2A4B" w:rsidP="007D72CF">
      <w:r>
        <w:t>Таким чином, м</w:t>
      </w:r>
      <w:r w:rsidR="007A093A" w:rsidRPr="007A093A">
        <w:t>онополізація та непрозорість є інструментами, які використовуються для посилення корупційної влади, контролю інформації та маніпулювання громадською думкою</w:t>
      </w:r>
      <w:r w:rsidR="00187731">
        <w:t xml:space="preserve">. </w:t>
      </w:r>
      <w:r w:rsidR="00FF75FE">
        <w:t>Виходячи з цього, прозорість, підзвітність та доступ до інформації є вирішальними у боротьбі як з монополіями, так і з політичною корупцією</w:t>
      </w:r>
      <w:r w:rsidR="007A093A" w:rsidRPr="007A093A">
        <w:t>.</w:t>
      </w:r>
    </w:p>
    <w:p w14:paraId="1C4600B2" w14:textId="603D1835" w:rsidR="007656AD" w:rsidRDefault="007656AD" w:rsidP="007656AD">
      <w:pPr>
        <w:rPr>
          <w:lang w:val="ru-RU"/>
        </w:rPr>
      </w:pPr>
      <w:r w:rsidRPr="007656AD">
        <w:rPr>
          <w:lang w:val="ru-RU"/>
        </w:rPr>
        <w:t xml:space="preserve">Важливо враховувати як явну, так і приховану інформацію стосовно політичної корупції та тіньової влади. Потрібно не лише аналізувати номінальні ознаки, але й дивитися на реальну функцію тих чи інших процесів. </w:t>
      </w:r>
      <w:r w:rsidRPr="007F24AE">
        <w:rPr>
          <w:lang w:val="ru-RU"/>
        </w:rPr>
        <w:t xml:space="preserve">Здатність виявляти невидимі та приховані властивості </w:t>
      </w:r>
      <w:r>
        <w:rPr>
          <w:lang w:val="ru-RU"/>
        </w:rPr>
        <w:t>на предмет</w:t>
      </w:r>
      <w:r w:rsidRPr="007F24AE">
        <w:rPr>
          <w:lang w:val="ru-RU"/>
        </w:rPr>
        <w:t xml:space="preserve"> таємн</w:t>
      </w:r>
      <w:r>
        <w:rPr>
          <w:lang w:val="ru-RU"/>
        </w:rPr>
        <w:t>их</w:t>
      </w:r>
      <w:r w:rsidRPr="007F24AE">
        <w:rPr>
          <w:lang w:val="ru-RU"/>
        </w:rPr>
        <w:t xml:space="preserve"> мотив</w:t>
      </w:r>
      <w:r>
        <w:rPr>
          <w:lang w:val="ru-RU"/>
        </w:rPr>
        <w:t>ів</w:t>
      </w:r>
      <w:r w:rsidRPr="007F24AE">
        <w:rPr>
          <w:lang w:val="ru-RU"/>
        </w:rPr>
        <w:t xml:space="preserve"> є основою для виявлення корупційних ризиків, схем та тіньових процесів</w:t>
      </w:r>
      <w:r>
        <w:rPr>
          <w:lang w:val="ru-RU"/>
        </w:rPr>
        <w:t xml:space="preserve"> </w:t>
      </w:r>
      <w:r w:rsidR="00FB63B4">
        <w:rPr>
          <w:lang w:val="en-US"/>
        </w:rPr>
        <w:t>[</w:t>
      </w:r>
      <w:r w:rsidR="00FB63B4">
        <w:rPr>
          <w:lang w:val="en-US"/>
        </w:rPr>
        <w:fldChar w:fldCharType="begin"/>
      </w:r>
      <w:r w:rsidR="00FB63B4">
        <w:rPr>
          <w:lang w:val="en-US"/>
        </w:rPr>
        <w:instrText xml:space="preserve"> REF _Ref167876430 \r \h </w:instrText>
      </w:r>
      <w:r w:rsidR="00FB63B4">
        <w:rPr>
          <w:lang w:val="en-US"/>
        </w:rPr>
      </w:r>
      <w:r w:rsidR="00FB63B4">
        <w:rPr>
          <w:lang w:val="en-US"/>
        </w:rPr>
        <w:fldChar w:fldCharType="separate"/>
      </w:r>
      <w:r w:rsidR="00547B64">
        <w:rPr>
          <w:lang w:val="en-US"/>
        </w:rPr>
        <w:t>1</w:t>
      </w:r>
      <w:r w:rsidR="00547B64">
        <w:rPr>
          <w:lang w:val="en-US"/>
        </w:rPr>
        <w:t>1</w:t>
      </w:r>
      <w:r w:rsidR="00FB63B4">
        <w:rPr>
          <w:lang w:val="en-US"/>
        </w:rPr>
        <w:fldChar w:fldCharType="end"/>
      </w:r>
      <w:r w:rsidR="00FB63B4">
        <w:rPr>
          <w:lang w:val="en-US"/>
        </w:rPr>
        <w:t xml:space="preserve">, </w:t>
      </w:r>
      <w:r w:rsidR="00FB63B4">
        <w:rPr>
          <w:lang w:val="ru-RU"/>
        </w:rPr>
        <w:t>с.58</w:t>
      </w:r>
      <w:r w:rsidR="00FB63B4">
        <w:rPr>
          <w:lang w:val="en-US"/>
        </w:rPr>
        <w:t>]</w:t>
      </w:r>
      <w:r w:rsidRPr="007F24AE">
        <w:rPr>
          <w:lang w:val="ru-RU"/>
        </w:rPr>
        <w:t>.</w:t>
      </w:r>
    </w:p>
    <w:p w14:paraId="7304BA83" w14:textId="65E66BA6" w:rsidR="007711B9" w:rsidRDefault="007711B9" w:rsidP="007711B9">
      <w:pPr>
        <w:rPr>
          <w:lang w:val="ru-RU"/>
        </w:rPr>
      </w:pPr>
      <w:r>
        <w:t xml:space="preserve">Виходячи з вищезазначеного, </w:t>
      </w:r>
      <w:r>
        <w:rPr>
          <w:lang w:val="ru-RU"/>
        </w:rPr>
        <w:t>в</w:t>
      </w:r>
      <w:r w:rsidRPr="001F6A77">
        <w:rPr>
          <w:lang w:val="ru-RU"/>
        </w:rPr>
        <w:t xml:space="preserve">ажливо враховувати як явну, так і приховану інформацію щодо політичної корупції та тіньової влади. Необхідно аналізувати, кому це вигідно, і дивитися не на номінальні ознаки, а на реальну функцію дій. Тому окрім формальних аспектів (публічних, підзвітних) слід звертати увагу на приховані аспекти (неформальні комунікації та тіньові й непідзвітні дії). Комплексний підхід дозволить отримати </w:t>
      </w:r>
      <w:r>
        <w:rPr>
          <w:lang w:val="ru-RU"/>
        </w:rPr>
        <w:t>більш ілюміновану</w:t>
      </w:r>
      <w:r w:rsidRPr="001F6A77">
        <w:rPr>
          <w:lang w:val="ru-RU"/>
        </w:rPr>
        <w:t xml:space="preserve"> картину політичної корупції та тіньової влади.</w:t>
      </w:r>
      <w:r>
        <w:rPr>
          <w:lang w:val="ru-RU"/>
        </w:rPr>
        <w:t xml:space="preserve"> </w:t>
      </w:r>
    </w:p>
    <w:p w14:paraId="3EDBA3D5" w14:textId="1BEC3F5F" w:rsidR="00D87ABE" w:rsidRPr="00D87ABE" w:rsidRDefault="00D87ABE" w:rsidP="00D87ABE">
      <w:pPr>
        <w:rPr>
          <w:lang w:val="en-US"/>
        </w:rPr>
      </w:pPr>
      <w:r w:rsidRPr="00D87ABE">
        <w:rPr>
          <w:lang w:val="en-US"/>
        </w:rPr>
        <w:lastRenderedPageBreak/>
        <w:t>Криптократія, тіньова влада, глибинна держава — це сукупність теорій, що припускають підміну реальної політичної влади, де вона належить не лише публічним обранцям, а й тіньовим групам, які діють без відома громадськості</w:t>
      </w:r>
      <w:r w:rsidR="00C25007">
        <w:rPr>
          <w:lang w:val="en-US"/>
        </w:rPr>
        <w:t xml:space="preserve"> [</w:t>
      </w:r>
      <w:r w:rsidR="00C25007">
        <w:rPr>
          <w:lang w:val="en-US"/>
        </w:rPr>
        <w:fldChar w:fldCharType="begin"/>
      </w:r>
      <w:r w:rsidR="00C25007">
        <w:rPr>
          <w:lang w:val="en-US"/>
        </w:rPr>
        <w:instrText xml:space="preserve"> REF _Ref167884013 \r \h </w:instrText>
      </w:r>
      <w:r w:rsidR="00C25007">
        <w:rPr>
          <w:lang w:val="en-US"/>
        </w:rPr>
      </w:r>
      <w:r w:rsidR="00C25007">
        <w:rPr>
          <w:lang w:val="en-US"/>
        </w:rPr>
        <w:fldChar w:fldCharType="separate"/>
      </w:r>
      <w:r w:rsidR="00F350A6">
        <w:rPr>
          <w:lang w:val="en-US"/>
        </w:rPr>
        <w:t>63</w:t>
      </w:r>
      <w:r w:rsidR="00C25007">
        <w:rPr>
          <w:lang w:val="en-US"/>
        </w:rPr>
        <w:fldChar w:fldCharType="end"/>
      </w:r>
      <w:r w:rsidR="00C25007">
        <w:rPr>
          <w:lang w:val="en-US"/>
        </w:rPr>
        <w:t>]</w:t>
      </w:r>
      <w:r w:rsidRPr="00D87ABE">
        <w:rPr>
          <w:lang w:val="en-US"/>
        </w:rPr>
        <w:t xml:space="preserve">. </w:t>
      </w:r>
    </w:p>
    <w:p w14:paraId="37426376" w14:textId="4702736A" w:rsidR="00BF25A8" w:rsidRDefault="00BF25A8" w:rsidP="00BF25A8">
      <w:pPr>
        <w:rPr>
          <w:lang w:val="ru-RU"/>
        </w:rPr>
      </w:pPr>
      <w:r w:rsidRPr="00BF25A8">
        <w:rPr>
          <w:lang w:val="ru-RU"/>
        </w:rPr>
        <w:t>Політична корупція та тіньова влада взаємопов'язані та посилюють одна одну, створюючи замкнене коло впливу. Політична корупція виступає як важливий чинник, що сприяє формуванню та укріпленню неформальних владних структур, які часто діють приховано та можуть мати деструктивні наслідки для суспільства. Водночас тіньова влада використовує політичну корупцію для забезпечення власного впливу та стійкості.</w:t>
      </w:r>
    </w:p>
    <w:p w14:paraId="214A1ECE" w14:textId="13F5360A" w:rsidR="004207EE" w:rsidRPr="006A70E3" w:rsidRDefault="00827720" w:rsidP="002752E9">
      <w:pPr>
        <w:pStyle w:val="3"/>
        <w:jc w:val="center"/>
        <w:rPr>
          <w:b/>
          <w:bCs/>
          <w:color w:val="auto"/>
          <w:sz w:val="28"/>
          <w:szCs w:val="28"/>
          <w:lang w:val="ru-RU"/>
        </w:rPr>
      </w:pPr>
      <w:bookmarkStart w:id="10" w:name="_Toc167888170"/>
      <w:bookmarkStart w:id="11" w:name="_Toc167888641"/>
      <w:r w:rsidRPr="006A70E3">
        <w:rPr>
          <w:b/>
          <w:bCs/>
          <w:color w:val="auto"/>
          <w:sz w:val="28"/>
          <w:szCs w:val="28"/>
          <w:lang w:val="ru-RU"/>
        </w:rPr>
        <w:t xml:space="preserve">1.2 </w:t>
      </w:r>
      <w:r w:rsidR="004207EE" w:rsidRPr="006A70E3">
        <w:rPr>
          <w:b/>
          <w:bCs/>
          <w:color w:val="auto"/>
          <w:sz w:val="28"/>
          <w:szCs w:val="28"/>
          <w:lang w:val="ru-RU"/>
        </w:rPr>
        <w:t>Типологія політичної корупції. Взаємозв'язок політичної корупції та тіньової влади</w:t>
      </w:r>
      <w:bookmarkEnd w:id="10"/>
      <w:bookmarkEnd w:id="11"/>
    </w:p>
    <w:p w14:paraId="48CC3BD1" w14:textId="24119832" w:rsidR="00602349" w:rsidRPr="005A3ADC" w:rsidRDefault="00602349" w:rsidP="00A249BD">
      <w:r w:rsidRPr="002D304F">
        <w:t xml:space="preserve">Політика існує стільки ж, скільки існує людство, адже люди завжди стикаються з проблемою дефіциту та необхідністю розподілу ресурсів. </w:t>
      </w:r>
      <w:r w:rsidR="0077263B" w:rsidRPr="002D304F">
        <w:rPr>
          <w:lang w:val="en-US"/>
        </w:rPr>
        <w:t>Політика</w:t>
      </w:r>
      <w:r w:rsidR="0077263B" w:rsidRPr="0060707B">
        <w:rPr>
          <w:lang w:val="en-US"/>
        </w:rPr>
        <w:t xml:space="preserve"> існує стільки ж, скільки існує людство, яке стикається з проблемою дефіциту та необхідністю розподілу </w:t>
      </w:r>
      <w:r w:rsidR="0077263B" w:rsidRPr="00936FAC">
        <w:rPr>
          <w:color w:val="auto"/>
          <w:lang w:val="en-US"/>
        </w:rPr>
        <w:t>ресурсів</w:t>
      </w:r>
      <w:r w:rsidR="0077263B" w:rsidRPr="00D91FAA">
        <w:rPr>
          <w:color w:val="FF0000"/>
          <w:lang w:val="en-US"/>
        </w:rPr>
        <w:t xml:space="preserve">. </w:t>
      </w:r>
    </w:p>
    <w:p w14:paraId="700DC5D2" w14:textId="079EBD0F" w:rsidR="0011707C" w:rsidRPr="00C31ACA" w:rsidRDefault="009208DE" w:rsidP="00C31ACA">
      <w:r w:rsidRPr="00E33AD7">
        <w:t xml:space="preserve">Згідно підходу </w:t>
      </w:r>
      <w:r w:rsidR="00FE1FCB">
        <w:t>«</w:t>
      </w:r>
      <w:r w:rsidRPr="00E33AD7">
        <w:t>хто отримує що, коли і як</w:t>
      </w:r>
      <w:r w:rsidR="00FE1FCB">
        <w:t>»</w:t>
      </w:r>
      <w:r w:rsidRPr="00E33AD7">
        <w:t>, політика — це будь-яка взаємодія між особами</w:t>
      </w:r>
      <w:r>
        <w:t xml:space="preserve"> що </w:t>
      </w:r>
      <w:r w:rsidRPr="00E33AD7">
        <w:t>спрямован</w:t>
      </w:r>
      <w:r>
        <w:t>а</w:t>
      </w:r>
      <w:r w:rsidRPr="00E33AD7">
        <w:t xml:space="preserve"> на розподіл або перерозподіл ресурсів в суспільстві</w:t>
      </w:r>
      <w:r w:rsidR="002C2D3F">
        <w:rPr>
          <w:lang w:val="ru-RU"/>
        </w:rPr>
        <w:t xml:space="preserve"> </w:t>
      </w:r>
      <w:r w:rsidR="002C2D3F">
        <w:rPr>
          <w:lang w:val="en-US"/>
        </w:rPr>
        <w:t>[</w:t>
      </w:r>
      <w:r w:rsidR="002C2D3F">
        <w:rPr>
          <w:lang w:val="en-US"/>
        </w:rPr>
        <w:fldChar w:fldCharType="begin"/>
      </w:r>
      <w:r w:rsidR="002C2D3F">
        <w:rPr>
          <w:lang w:val="en-US"/>
        </w:rPr>
        <w:instrText xml:space="preserve"> REF _Ref167876477 \r \h </w:instrText>
      </w:r>
      <w:r w:rsidR="002C2D3F">
        <w:rPr>
          <w:lang w:val="en-US"/>
        </w:rPr>
      </w:r>
      <w:r w:rsidR="002C2D3F">
        <w:rPr>
          <w:lang w:val="en-US"/>
        </w:rPr>
        <w:fldChar w:fldCharType="separate"/>
      </w:r>
      <w:r w:rsidR="001D1CB4">
        <w:rPr>
          <w:lang w:val="en-US"/>
        </w:rPr>
        <w:t>66</w:t>
      </w:r>
      <w:r w:rsidR="002C2D3F">
        <w:rPr>
          <w:lang w:val="en-US"/>
        </w:rPr>
        <w:fldChar w:fldCharType="end"/>
      </w:r>
      <w:r w:rsidR="002C2D3F">
        <w:rPr>
          <w:lang w:val="en-US"/>
        </w:rPr>
        <w:t>]</w:t>
      </w:r>
      <w:r w:rsidRPr="004A394C">
        <w:t>.</w:t>
      </w:r>
      <w:r>
        <w:t xml:space="preserve"> </w:t>
      </w:r>
      <w:r w:rsidR="00DF7941">
        <w:t xml:space="preserve"> </w:t>
      </w:r>
      <w:r w:rsidRPr="00D91FAA">
        <w:rPr>
          <w:lang w:val="en-US"/>
        </w:rPr>
        <w:t xml:space="preserve">Завдяки політиці </w:t>
      </w:r>
      <w:r>
        <w:t>формують</w:t>
      </w:r>
      <w:r w:rsidRPr="00D91FAA">
        <w:rPr>
          <w:lang w:val="en-US"/>
        </w:rPr>
        <w:t xml:space="preserve"> механізм</w:t>
      </w:r>
      <w:r>
        <w:t>и</w:t>
      </w:r>
      <w:r w:rsidRPr="00D91FAA">
        <w:rPr>
          <w:lang w:val="en-US"/>
        </w:rPr>
        <w:t xml:space="preserve"> вирішення та розподілу цих ресурсів</w:t>
      </w:r>
      <w:r w:rsidRPr="00D91FAA">
        <w:t xml:space="preserve">, але бувають й моменти те ці питання вирішуються ціною </w:t>
      </w:r>
      <w:r>
        <w:t>добробуту усіх громадян</w:t>
      </w:r>
      <w:r w:rsidRPr="0060707B">
        <w:rPr>
          <w:lang w:val="en-US"/>
        </w:rPr>
        <w:t>.</w:t>
      </w:r>
      <w:r w:rsidR="005E7E15">
        <w:t xml:space="preserve"> </w:t>
      </w:r>
      <w:r w:rsidR="006A3759" w:rsidRPr="00304BB3">
        <w:rPr>
          <w:color w:val="auto"/>
        </w:rPr>
        <w:t>Під час розробки політики зазвичай посилаються на суспільний, який загалом визначається інтереси чи благо суспільства.</w:t>
      </w:r>
      <w:r w:rsidR="006A3759">
        <w:rPr>
          <w:color w:val="auto"/>
        </w:rPr>
        <w:t xml:space="preserve">  </w:t>
      </w:r>
    </w:p>
    <w:p w14:paraId="474E32D9" w14:textId="6637BB6E" w:rsidR="00E86204" w:rsidRPr="00E86204" w:rsidRDefault="00582226" w:rsidP="00E3549C">
      <w:pPr>
        <w:rPr>
          <w:color w:val="auto"/>
        </w:rPr>
      </w:pPr>
      <w:r w:rsidRPr="0011707C">
        <w:rPr>
          <w:lang w:val="en-US"/>
        </w:rPr>
        <w:t xml:space="preserve">Корупція </w:t>
      </w:r>
      <w:r w:rsidR="009B375F">
        <w:t xml:space="preserve">майжи завжди </w:t>
      </w:r>
      <w:r w:rsidRPr="0011707C">
        <w:rPr>
          <w:lang w:val="en-US"/>
        </w:rPr>
        <w:t xml:space="preserve">спрямована </w:t>
      </w:r>
      <w:r>
        <w:t>на</w:t>
      </w:r>
      <w:r w:rsidRPr="0011707C">
        <w:rPr>
          <w:lang w:val="en-US"/>
        </w:rPr>
        <w:t xml:space="preserve"> збагачення через неконкурентний розподіл ресурсів та </w:t>
      </w:r>
      <w:r>
        <w:t>благ</w:t>
      </w:r>
      <w:r w:rsidR="00D94B69">
        <w:rPr>
          <w:lang w:val="en-US"/>
        </w:rPr>
        <w:t xml:space="preserve"> [</w:t>
      </w:r>
      <w:r w:rsidR="00D94B69">
        <w:rPr>
          <w:lang w:val="en-US"/>
        </w:rPr>
        <w:fldChar w:fldCharType="begin"/>
      </w:r>
      <w:r w:rsidR="00D94B69">
        <w:rPr>
          <w:lang w:val="en-US"/>
        </w:rPr>
        <w:instrText xml:space="preserve"> REF _Ref167876564 \r \h </w:instrText>
      </w:r>
      <w:r w:rsidR="00D94B69">
        <w:rPr>
          <w:lang w:val="en-US"/>
        </w:rPr>
      </w:r>
      <w:r w:rsidR="00D94B69">
        <w:rPr>
          <w:lang w:val="en-US"/>
        </w:rPr>
        <w:fldChar w:fldCharType="separate"/>
      </w:r>
      <w:r w:rsidR="001D1CB4">
        <w:rPr>
          <w:lang w:val="en-US"/>
        </w:rPr>
        <w:t>15</w:t>
      </w:r>
      <w:r w:rsidR="00D94B69">
        <w:rPr>
          <w:lang w:val="en-US"/>
        </w:rPr>
        <w:fldChar w:fldCharType="end"/>
      </w:r>
      <w:r w:rsidR="00D94B69">
        <w:rPr>
          <w:lang w:val="en-US"/>
        </w:rPr>
        <w:t>]</w:t>
      </w:r>
      <w:r w:rsidRPr="0011707C">
        <w:rPr>
          <w:lang w:val="en-US"/>
        </w:rPr>
        <w:t>.</w:t>
      </w:r>
      <w:r>
        <w:t xml:space="preserve"> </w:t>
      </w:r>
      <w:r w:rsidR="00507D45" w:rsidRPr="00304BB3">
        <w:rPr>
          <w:color w:val="auto"/>
        </w:rPr>
        <w:t xml:space="preserve">Transparency </w:t>
      </w:r>
      <w:bookmarkStart w:id="12" w:name="_Hlk167883493"/>
      <w:r w:rsidR="00507D45" w:rsidRPr="00304BB3">
        <w:rPr>
          <w:color w:val="auto"/>
        </w:rPr>
        <w:t>International визначає корупцію як зловживання довіреною владою заради</w:t>
      </w:r>
      <w:r w:rsidR="00E86204">
        <w:rPr>
          <w:color w:val="auto"/>
          <w:lang w:val="ru-RU"/>
        </w:rPr>
        <w:t xml:space="preserve"> особи</w:t>
      </w:r>
      <w:r w:rsidR="00E86204">
        <w:rPr>
          <w:color w:val="auto"/>
        </w:rPr>
        <w:t xml:space="preserve">стої </w:t>
      </w:r>
      <w:r w:rsidR="00507D45" w:rsidRPr="00304BB3">
        <w:rPr>
          <w:color w:val="auto"/>
        </w:rPr>
        <w:t>ви</w:t>
      </w:r>
      <w:bookmarkEnd w:id="12"/>
      <w:r w:rsidR="00507D45" w:rsidRPr="00304BB3">
        <w:rPr>
          <w:color w:val="auto"/>
        </w:rPr>
        <w:t>годи</w:t>
      </w:r>
      <w:r w:rsidR="00E3549C">
        <w:rPr>
          <w:color w:val="auto"/>
        </w:rPr>
        <w:t xml:space="preserve"> </w:t>
      </w:r>
      <w:r w:rsidR="00E3549C">
        <w:rPr>
          <w:color w:val="auto"/>
          <w:lang w:val="ru-RU"/>
        </w:rPr>
        <w:t xml:space="preserve"> </w:t>
      </w:r>
      <w:r w:rsidR="00B325E2">
        <w:rPr>
          <w:color w:val="auto"/>
          <w:lang w:val="en-US"/>
        </w:rPr>
        <w:t>[</w:t>
      </w:r>
      <w:r w:rsidR="00B325E2">
        <w:rPr>
          <w:color w:val="auto"/>
          <w:lang w:val="en-US"/>
        </w:rPr>
        <w:fldChar w:fldCharType="begin"/>
      </w:r>
      <w:r w:rsidR="00B325E2">
        <w:rPr>
          <w:color w:val="auto"/>
          <w:lang w:val="en-US"/>
        </w:rPr>
        <w:instrText xml:space="preserve"> REF _Ref167876587 \r \h </w:instrText>
      </w:r>
      <w:r w:rsidR="00B325E2">
        <w:rPr>
          <w:color w:val="auto"/>
          <w:lang w:val="en-US"/>
        </w:rPr>
      </w:r>
      <w:r w:rsidR="00B325E2">
        <w:rPr>
          <w:color w:val="auto"/>
          <w:lang w:val="en-US"/>
        </w:rPr>
        <w:fldChar w:fldCharType="separate"/>
      </w:r>
      <w:r w:rsidR="001D1CB4">
        <w:rPr>
          <w:color w:val="auto"/>
          <w:lang w:val="en-US"/>
        </w:rPr>
        <w:t>85</w:t>
      </w:r>
      <w:r w:rsidR="00B325E2">
        <w:rPr>
          <w:color w:val="auto"/>
          <w:lang w:val="en-US"/>
        </w:rPr>
        <w:fldChar w:fldCharType="end"/>
      </w:r>
      <w:r w:rsidR="00B325E2">
        <w:rPr>
          <w:color w:val="auto"/>
          <w:lang w:val="en-US"/>
        </w:rPr>
        <w:t>]</w:t>
      </w:r>
      <w:r w:rsidR="00E3549C" w:rsidRPr="00DC4DAE">
        <w:rPr>
          <w:color w:val="auto"/>
        </w:rPr>
        <w:t>.</w:t>
      </w:r>
    </w:p>
    <w:p w14:paraId="490A4E9B" w14:textId="3ED45505" w:rsidR="008C13E2" w:rsidRPr="00172E5B" w:rsidRDefault="00AB6454" w:rsidP="009D1E43">
      <w:pPr>
        <w:rPr>
          <w:lang w:val="en-US"/>
        </w:rPr>
      </w:pPr>
      <w:r>
        <w:t>Політична корупція</w:t>
      </w:r>
      <w:r w:rsidR="00F72A2E" w:rsidRPr="00F72A2E">
        <w:t xml:space="preserve">, особливо у своїх крайніх </w:t>
      </w:r>
      <w:r w:rsidR="00C0589E">
        <w:t>проявах</w:t>
      </w:r>
      <w:r w:rsidR="00F72A2E" w:rsidRPr="00F72A2E">
        <w:t>, мати</w:t>
      </w:r>
      <w:r w:rsidR="00C0589E">
        <w:t>ме</w:t>
      </w:r>
      <w:r w:rsidR="00F72A2E" w:rsidRPr="00F72A2E">
        <w:t xml:space="preserve"> глибокий вплив на життя</w:t>
      </w:r>
      <w:r w:rsidR="003B5944">
        <w:rPr>
          <w:lang w:val="en-US"/>
        </w:rPr>
        <w:t xml:space="preserve"> </w:t>
      </w:r>
      <w:r w:rsidR="003B5944">
        <w:rPr>
          <w:lang w:val="ru-RU"/>
        </w:rPr>
        <w:t>та права</w:t>
      </w:r>
      <w:r w:rsidR="00F72A2E" w:rsidRPr="00F72A2E">
        <w:t xml:space="preserve"> громадян</w:t>
      </w:r>
      <w:r w:rsidR="003B5944">
        <w:rPr>
          <w:lang w:val="ru-RU"/>
        </w:rPr>
        <w:t xml:space="preserve"> </w:t>
      </w:r>
      <w:r w:rsidR="00476D77">
        <w:rPr>
          <w:lang w:val="en-US"/>
        </w:rPr>
        <w:t>[</w:t>
      </w:r>
      <w:r w:rsidR="00476D77">
        <w:rPr>
          <w:lang w:val="en-US"/>
        </w:rPr>
        <w:fldChar w:fldCharType="begin"/>
      </w:r>
      <w:r w:rsidR="00476D77">
        <w:rPr>
          <w:lang w:val="en-US"/>
        </w:rPr>
        <w:instrText xml:space="preserve"> REF _Ref167876613 \r \h </w:instrText>
      </w:r>
      <w:r w:rsidR="00476D77">
        <w:rPr>
          <w:lang w:val="en-US"/>
        </w:rPr>
      </w:r>
      <w:r w:rsidR="00476D77">
        <w:rPr>
          <w:lang w:val="en-US"/>
        </w:rPr>
        <w:fldChar w:fldCharType="separate"/>
      </w:r>
      <w:r w:rsidR="001D1CB4">
        <w:rPr>
          <w:lang w:val="en-US"/>
        </w:rPr>
        <w:t>89</w:t>
      </w:r>
      <w:r w:rsidR="00476D77">
        <w:rPr>
          <w:lang w:val="en-US"/>
        </w:rPr>
        <w:fldChar w:fldCharType="end"/>
      </w:r>
      <w:r w:rsidR="00476D77">
        <w:rPr>
          <w:lang w:val="en-US"/>
        </w:rPr>
        <w:t>]</w:t>
      </w:r>
      <w:r w:rsidR="003B5944">
        <w:rPr>
          <w:lang w:val="en-US"/>
        </w:rPr>
        <w:t>.</w:t>
      </w:r>
      <w:r w:rsidR="00D43947">
        <w:t xml:space="preserve"> </w:t>
      </w:r>
      <w:r w:rsidR="00A83CB2" w:rsidRPr="00304BB3">
        <w:t xml:space="preserve">Політична корупція значно впливає на добробут суспільства, підриває справедливость, підміняє роль політики уцілому. </w:t>
      </w:r>
      <w:r w:rsidR="00F72A2E" w:rsidRPr="00F72A2E">
        <w:lastRenderedPageBreak/>
        <w:t xml:space="preserve">Вона </w:t>
      </w:r>
      <w:r w:rsidR="00F71C5F">
        <w:t xml:space="preserve">спотворює роль демократичних механізмів </w:t>
      </w:r>
      <w:r w:rsidR="00992679">
        <w:t>й навіть</w:t>
      </w:r>
      <w:r w:rsidR="00841FED">
        <w:t xml:space="preserve"> </w:t>
      </w:r>
      <w:r w:rsidR="00F72A2E" w:rsidRPr="00F72A2E">
        <w:t xml:space="preserve">призводить до </w:t>
      </w:r>
      <w:r w:rsidR="00AB084C">
        <w:t xml:space="preserve">повного </w:t>
      </w:r>
      <w:r w:rsidR="00F72A2E" w:rsidRPr="00F72A2E">
        <w:t>захоплення</w:t>
      </w:r>
      <w:r w:rsidR="00E43693">
        <w:t xml:space="preserve"> цих механізмів</w:t>
      </w:r>
      <w:r w:rsidR="005F1B88">
        <w:rPr>
          <w:lang w:val="en-US"/>
        </w:rPr>
        <w:t xml:space="preserve"> [</w:t>
      </w:r>
      <w:r w:rsidR="005F1B88">
        <w:rPr>
          <w:lang w:val="en-US"/>
        </w:rPr>
        <w:fldChar w:fldCharType="begin"/>
      </w:r>
      <w:r w:rsidR="005F1B88">
        <w:rPr>
          <w:lang w:val="en-US"/>
        </w:rPr>
        <w:instrText xml:space="preserve"> REF _Ref167876639 \r \h </w:instrText>
      </w:r>
      <w:r w:rsidR="005F1B88">
        <w:rPr>
          <w:lang w:val="en-US"/>
        </w:rPr>
      </w:r>
      <w:r w:rsidR="005F1B88">
        <w:rPr>
          <w:lang w:val="en-US"/>
        </w:rPr>
        <w:fldChar w:fldCharType="separate"/>
      </w:r>
      <w:r w:rsidR="00547B64">
        <w:rPr>
          <w:lang w:val="en-US"/>
        </w:rPr>
        <w:t>74</w:t>
      </w:r>
      <w:r w:rsidR="005F1B88">
        <w:rPr>
          <w:lang w:val="en-US"/>
        </w:rPr>
        <w:fldChar w:fldCharType="end"/>
      </w:r>
      <w:r w:rsidR="005F1B88">
        <w:rPr>
          <w:lang w:val="en-US"/>
        </w:rPr>
        <w:t>]</w:t>
      </w:r>
      <w:r w:rsidR="00C77139">
        <w:t xml:space="preserve">. </w:t>
      </w:r>
      <w:r w:rsidR="00172E5B">
        <w:rPr>
          <w:lang w:val="en-US"/>
        </w:rPr>
        <w:t xml:space="preserve"> </w:t>
      </w:r>
    </w:p>
    <w:p w14:paraId="45686197" w14:textId="20219EC2" w:rsidR="00E2060D" w:rsidRPr="00667902" w:rsidRDefault="008B4E34" w:rsidP="008B4E34">
      <w:pPr>
        <w:rPr>
          <w:lang w:val="en-US"/>
        </w:rPr>
      </w:pPr>
      <w:r>
        <w:t xml:space="preserve">Індекс сприйняття корупції (CPI) охоплює різноманітні прояви корупції, включаючи хабарництво, розкрадання публічних коштів, кумівство на державній службі, захоплення держави, а також здатність уряду впроваджувати механізми забезпечення доброчесності. Він також враховує ефективність переслідування корупціонерів, наявність надмірної бюрократії, та наявність відповідних законів про розкриття фінансової інформації, запобігання конфлікту інтересів і доступ до інформації. Крім того, CPI оцінює </w:t>
      </w:r>
      <w:r w:rsidR="00EA274F">
        <w:t xml:space="preserve">зазначає </w:t>
      </w:r>
      <w:r w:rsidR="004A62BB">
        <w:t xml:space="preserve">питання </w:t>
      </w:r>
      <w:r w:rsidR="00EA274F">
        <w:t xml:space="preserve">захисту </w:t>
      </w:r>
      <w:r>
        <w:t xml:space="preserve">викривачів та журналістів, що є критично важливими </w:t>
      </w:r>
      <w:r w:rsidR="00667902">
        <w:rPr>
          <w:lang w:val="en-US"/>
        </w:rPr>
        <w:t>[</w:t>
      </w:r>
      <w:r w:rsidR="00667902">
        <w:rPr>
          <w:lang w:val="en-US"/>
        </w:rPr>
        <w:fldChar w:fldCharType="begin"/>
      </w:r>
      <w:r w:rsidR="00667902">
        <w:rPr>
          <w:lang w:val="en-US"/>
        </w:rPr>
        <w:instrText xml:space="preserve"> REF _Ref167876809 \r \h </w:instrText>
      </w:r>
      <w:r w:rsidR="00667902">
        <w:rPr>
          <w:lang w:val="en-US"/>
        </w:rPr>
      </w:r>
      <w:r w:rsidR="00667902">
        <w:rPr>
          <w:lang w:val="en-US"/>
        </w:rPr>
        <w:fldChar w:fldCharType="separate"/>
      </w:r>
      <w:r w:rsidR="00547B64">
        <w:rPr>
          <w:lang w:val="en-US"/>
        </w:rPr>
        <w:t>84</w:t>
      </w:r>
      <w:r w:rsidR="00667902">
        <w:rPr>
          <w:lang w:val="en-US"/>
        </w:rPr>
        <w:fldChar w:fldCharType="end"/>
      </w:r>
      <w:r w:rsidR="00667902">
        <w:rPr>
          <w:lang w:val="en-US"/>
        </w:rPr>
        <w:t>].</w:t>
      </w:r>
    </w:p>
    <w:p w14:paraId="51B6108B" w14:textId="3744CC7B" w:rsidR="001C5DFA" w:rsidRPr="00895665" w:rsidRDefault="001C5DFA" w:rsidP="00795F8D">
      <w:pPr>
        <w:rPr>
          <w:lang w:val="ru-RU"/>
        </w:rPr>
      </w:pPr>
      <w:r w:rsidRPr="001C5DFA">
        <w:rPr>
          <w:lang w:val="ru-RU"/>
        </w:rPr>
        <w:t xml:space="preserve">Політична корупція, має численні прояви, що охоплюють різні аспекти політичного процесу. За визначенням </w:t>
      </w:r>
      <w:r w:rsidR="004850F3">
        <w:rPr>
          <w:lang w:val="ru-RU"/>
        </w:rPr>
        <w:t>І</w:t>
      </w:r>
      <w:r w:rsidRPr="001C5DFA">
        <w:rPr>
          <w:lang w:val="ru-RU"/>
        </w:rPr>
        <w:t xml:space="preserve">. </w:t>
      </w:r>
      <w:r w:rsidR="00547B64" w:rsidRPr="00C343F0">
        <w:t>Кушнарьов</w:t>
      </w:r>
      <w:r w:rsidRPr="001C5DFA">
        <w:rPr>
          <w:lang w:val="ru-RU"/>
        </w:rPr>
        <w:t>, політично-корупційна система включає партійну корупцію, електоральну корупцію, лобістську корупцію, клієнтарно-патронажну корупцію та судову корупцію</w:t>
      </w:r>
      <w:r w:rsidR="00CA6AC1">
        <w:rPr>
          <w:lang w:val="en-US"/>
        </w:rPr>
        <w:t xml:space="preserve"> [</w:t>
      </w:r>
      <w:r w:rsidR="00CA6AC1">
        <w:rPr>
          <w:lang w:val="en-US"/>
        </w:rPr>
        <w:fldChar w:fldCharType="begin"/>
      </w:r>
      <w:r w:rsidR="00CA6AC1">
        <w:rPr>
          <w:lang w:val="en-US"/>
        </w:rPr>
        <w:instrText xml:space="preserve"> REF _Ref167876850 \r \h </w:instrText>
      </w:r>
      <w:r w:rsidR="00CA6AC1">
        <w:rPr>
          <w:lang w:val="en-US"/>
        </w:rPr>
      </w:r>
      <w:r w:rsidR="00CA6AC1">
        <w:rPr>
          <w:lang w:val="en-US"/>
        </w:rPr>
        <w:fldChar w:fldCharType="separate"/>
      </w:r>
      <w:r w:rsidR="004850F3">
        <w:rPr>
          <w:lang w:val="en-US"/>
        </w:rPr>
        <w:t>60</w:t>
      </w:r>
      <w:r w:rsidR="00CA6AC1">
        <w:rPr>
          <w:lang w:val="en-US"/>
        </w:rPr>
        <w:fldChar w:fldCharType="end"/>
      </w:r>
      <w:r w:rsidR="00CA6AC1">
        <w:rPr>
          <w:lang w:val="en-US"/>
        </w:rPr>
        <w:t xml:space="preserve">]. </w:t>
      </w:r>
      <w:r w:rsidRPr="001C5DFA">
        <w:rPr>
          <w:lang w:val="ru-RU"/>
        </w:rPr>
        <w:t>Партійна корупція характеризується порушеннями порядку фінансування, прийняттям партійних рішень в обхід механізмів внутрішньопартійної демократії, створенням «партій на продаж», продажем місць у виборчих списках та використанням «підставних донорів».</w:t>
      </w:r>
    </w:p>
    <w:p w14:paraId="3C70303B" w14:textId="77777777" w:rsidR="0027017F" w:rsidRDefault="001E68D1" w:rsidP="0027017F">
      <w:pPr>
        <w:rPr>
          <w:lang w:val="ru-RU"/>
        </w:rPr>
      </w:pPr>
      <w:r w:rsidRPr="001E68D1">
        <w:rPr>
          <w:lang w:val="ru-RU"/>
        </w:rPr>
        <w:t xml:space="preserve">Електоральна корупція проявляється у порушенні правил надходжень до виборчих фондів та різних формах підкупу виборців. Лобістська корупція передбачає непрозоре, тіньове просування інтересів зацікавлених осіб в органах влади за винагороду. Клієнтарно-патронажна корупція полягає у використанні державних ресурсів для просування інтересів певних індивідуальних чи колективних акторів, що включає непотизм, кронізм, фаворитизм та дії, пов’язані з конфліктом інтересів. </w:t>
      </w:r>
    </w:p>
    <w:p w14:paraId="6B93DCBB" w14:textId="7A81205F" w:rsidR="00B2011C" w:rsidRPr="0027017F" w:rsidRDefault="00AF4BA7" w:rsidP="0027017F">
      <w:pPr>
        <w:rPr>
          <w:lang w:val="ru-RU"/>
        </w:rPr>
      </w:pPr>
      <w:r w:rsidRPr="00AF4BA7">
        <w:t>Фаворитизм та політична корупція є взаємопов’язаними поняттями</w:t>
      </w:r>
      <w:r w:rsidR="00F81502">
        <w:t xml:space="preserve"> </w:t>
      </w:r>
      <w:r w:rsidR="00932844">
        <w:rPr>
          <w:lang w:val="en-US"/>
        </w:rPr>
        <w:t>[</w:t>
      </w:r>
      <w:r w:rsidR="00932844">
        <w:rPr>
          <w:lang w:val="en-US"/>
        </w:rPr>
        <w:fldChar w:fldCharType="begin"/>
      </w:r>
      <w:r w:rsidR="00932844">
        <w:rPr>
          <w:lang w:val="en-US"/>
        </w:rPr>
        <w:instrText xml:space="preserve"> REF _Ref167876938 \r \h </w:instrText>
      </w:r>
      <w:r w:rsidR="00932844">
        <w:rPr>
          <w:lang w:val="en-US"/>
        </w:rPr>
      </w:r>
      <w:r w:rsidR="00932844">
        <w:rPr>
          <w:lang w:val="en-US"/>
        </w:rPr>
        <w:fldChar w:fldCharType="separate"/>
      </w:r>
      <w:r w:rsidR="004850F3">
        <w:rPr>
          <w:lang w:val="en-US"/>
        </w:rPr>
        <w:t>50</w:t>
      </w:r>
      <w:r w:rsidR="00932844">
        <w:rPr>
          <w:lang w:val="en-US"/>
        </w:rPr>
        <w:fldChar w:fldCharType="end"/>
      </w:r>
      <w:r w:rsidR="00932844">
        <w:rPr>
          <w:lang w:val="en-US"/>
        </w:rPr>
        <w:t>]</w:t>
      </w:r>
      <w:r w:rsidR="00F81502" w:rsidRPr="00B1370E">
        <w:t>.</w:t>
      </w:r>
      <w:r w:rsidRPr="00AF4BA7">
        <w:t xml:space="preserve"> Більше того, фаворитизм може також сприяти масштабній корупції, коли політична еліта розподіляє державні ресурси в обмін на підтримку. </w:t>
      </w:r>
      <w:r w:rsidR="006C14A0">
        <w:t>Розподіляючи</w:t>
      </w:r>
      <w:r w:rsidRPr="00AF4BA7">
        <w:t xml:space="preserve"> ресурси призначаючи союзників</w:t>
      </w:r>
      <w:r w:rsidR="00331489">
        <w:t xml:space="preserve"> з метою заволодіння</w:t>
      </w:r>
      <w:r w:rsidR="006C14A0">
        <w:t xml:space="preserve"> та утримання</w:t>
      </w:r>
      <w:r w:rsidR="002B54AA">
        <w:rPr>
          <w:lang w:val="ru-RU"/>
        </w:rPr>
        <w:t xml:space="preserve"> ресурс</w:t>
      </w:r>
      <w:r w:rsidR="00353AE5">
        <w:rPr>
          <w:lang w:val="ru-RU"/>
        </w:rPr>
        <w:t>і</w:t>
      </w:r>
      <w:r w:rsidR="002B54AA">
        <w:rPr>
          <w:lang w:val="ru-RU"/>
        </w:rPr>
        <w:t>в</w:t>
      </w:r>
      <w:r w:rsidRPr="00AF4BA7">
        <w:t>.</w:t>
      </w:r>
      <w:r w:rsidR="00EC43D3">
        <w:t xml:space="preserve"> </w:t>
      </w:r>
    </w:p>
    <w:p w14:paraId="04F45C95" w14:textId="289B2A11" w:rsidR="008278E7" w:rsidRDefault="00DB66A5" w:rsidP="00DB66A5">
      <w:r>
        <w:lastRenderedPageBreak/>
        <w:t>Така</w:t>
      </w:r>
      <w:r w:rsidR="00253217">
        <w:t xml:space="preserve"> система розподілу </w:t>
      </w:r>
      <w:r w:rsidR="005C36F2">
        <w:rPr>
          <w:lang w:val="ru-RU"/>
        </w:rPr>
        <w:t>призводить до нерівності</w:t>
      </w:r>
      <w:r>
        <w:t xml:space="preserve"> та</w:t>
      </w:r>
      <w:r w:rsidR="008278E7">
        <w:t xml:space="preserve"> є </w:t>
      </w:r>
      <w:r w:rsidR="0069640A">
        <w:t xml:space="preserve">прямо </w:t>
      </w:r>
      <w:r w:rsidR="008278E7">
        <w:t>протилежною меритократії</w:t>
      </w:r>
      <w:r>
        <w:t xml:space="preserve">, </w:t>
      </w:r>
      <w:r w:rsidR="008278E7">
        <w:t>оскільки</w:t>
      </w:r>
      <w:r w:rsidR="008278E7" w:rsidRPr="00AB62BB">
        <w:t xml:space="preserve"> </w:t>
      </w:r>
      <w:r w:rsidR="00EB6920">
        <w:t xml:space="preserve">розподіл </w:t>
      </w:r>
      <w:r w:rsidR="00B45437">
        <w:t xml:space="preserve">часто </w:t>
      </w:r>
      <w:r w:rsidR="005A5661">
        <w:t>працює</w:t>
      </w:r>
      <w:r w:rsidR="005A2685">
        <w:t xml:space="preserve"> на</w:t>
      </w:r>
      <w:r w:rsidR="008278E7" w:rsidRPr="00AB62BB">
        <w:t xml:space="preserve"> основі особистих зв'язків</w:t>
      </w:r>
      <w:r w:rsidR="00226C68">
        <w:t xml:space="preserve"> та</w:t>
      </w:r>
      <w:r w:rsidR="008278E7" w:rsidRPr="00AB62BB">
        <w:t xml:space="preserve"> </w:t>
      </w:r>
      <w:r w:rsidR="00226C68">
        <w:t>лояльності</w:t>
      </w:r>
      <w:r w:rsidR="00674DAC">
        <w:t>.</w:t>
      </w:r>
      <w:r w:rsidR="0054531C">
        <w:t xml:space="preserve"> </w:t>
      </w:r>
      <w:r w:rsidR="008D5BDE">
        <w:t xml:space="preserve"> </w:t>
      </w:r>
      <w:r w:rsidR="008D5BDE" w:rsidRPr="008D5BDE">
        <w:t xml:space="preserve">Це не лише перешкоджає справедливому </w:t>
      </w:r>
      <w:r w:rsidR="001A48DD">
        <w:t>доступу</w:t>
      </w:r>
      <w:r w:rsidR="008D5BDE" w:rsidRPr="008D5BDE">
        <w:t xml:space="preserve"> до можливостей, але й сприяє </w:t>
      </w:r>
      <w:r w:rsidR="00383677">
        <w:t>концентрації</w:t>
      </w:r>
      <w:r w:rsidR="008D5BDE" w:rsidRPr="008D5BDE">
        <w:t xml:space="preserve"> </w:t>
      </w:r>
      <w:r w:rsidR="000575B5">
        <w:t>ресурсів</w:t>
      </w:r>
      <w:r w:rsidR="00621F98">
        <w:t>.</w:t>
      </w:r>
      <w:r w:rsidR="005C4FC5">
        <w:t xml:space="preserve"> </w:t>
      </w:r>
    </w:p>
    <w:p w14:paraId="6E5C1705" w14:textId="4453AB13" w:rsidR="005455B5" w:rsidRDefault="00ED64D3" w:rsidP="000F522A">
      <w:r w:rsidRPr="00ED64D3">
        <w:t>З цієї причини політична корупція</w:t>
      </w:r>
      <w:r w:rsidR="00E751FB">
        <w:t xml:space="preserve"> витікає</w:t>
      </w:r>
      <w:r w:rsidRPr="00ED64D3">
        <w:t xml:space="preserve"> у вигляді між владою та представниками </w:t>
      </w:r>
      <w:r>
        <w:t xml:space="preserve">тіньових груп, великого </w:t>
      </w:r>
      <w:r w:rsidRPr="00ED64D3">
        <w:t>бізнесу</w:t>
      </w:r>
      <w:r w:rsidR="00E751FB">
        <w:t>, наприклад</w:t>
      </w:r>
      <w:r w:rsidRPr="00ED64D3">
        <w:t>.</w:t>
      </w:r>
      <w:r w:rsidR="000F522A">
        <w:t xml:space="preserve"> </w:t>
      </w:r>
      <w:r w:rsidR="00F725E8">
        <w:t>В</w:t>
      </w:r>
      <w:r w:rsidR="00F725E8" w:rsidRPr="008E15B3">
        <w:rPr>
          <w:lang w:val="en-US"/>
        </w:rPr>
        <w:t>ключає захоплення державних інституцій, що дозволяє їм впливати на формування політики</w:t>
      </w:r>
      <w:r w:rsidR="00F725E8">
        <w:t xml:space="preserve"> та </w:t>
      </w:r>
      <w:r w:rsidR="00F725E8" w:rsidRPr="008E15B3">
        <w:rPr>
          <w:lang w:val="en-US"/>
        </w:rPr>
        <w:t>законодавства на свою користь.</w:t>
      </w:r>
      <w:r w:rsidR="00F725E8">
        <w:t xml:space="preserve"> </w:t>
      </w:r>
      <w:r w:rsidR="005455B5">
        <w:t xml:space="preserve">У цьому випадку мова йде про </w:t>
      </w:r>
      <w:r w:rsidR="005455B5" w:rsidRPr="00AE2169">
        <w:t xml:space="preserve">обмеження конкуренції </w:t>
      </w:r>
      <w:r w:rsidR="005455B5">
        <w:t xml:space="preserve">або про </w:t>
      </w:r>
      <w:r w:rsidR="00F725E8">
        <w:t xml:space="preserve">підкуп </w:t>
      </w:r>
      <w:r w:rsidR="005455B5" w:rsidRPr="00AE2169">
        <w:t xml:space="preserve">в обмін на </w:t>
      </w:r>
      <w:r w:rsidR="005455B5">
        <w:t>монополію або преференційні закони</w:t>
      </w:r>
      <w:r w:rsidR="005455B5" w:rsidRPr="008E69AB">
        <w:t>.</w:t>
      </w:r>
      <w:r w:rsidR="005455B5">
        <w:t xml:space="preserve"> </w:t>
      </w:r>
      <w:r w:rsidR="00EC43D3">
        <w:t xml:space="preserve"> </w:t>
      </w:r>
      <w:r w:rsidR="00881212">
        <w:t xml:space="preserve"> </w:t>
      </w:r>
    </w:p>
    <w:p w14:paraId="0F99F449" w14:textId="607EC6AD" w:rsidR="00E32914" w:rsidRDefault="00E32914" w:rsidP="00E32914">
      <w:r w:rsidRPr="00E32914">
        <w:t xml:space="preserve">Регуляторне захоплення – це явище, при якому регуляторні органи, створені для захисту суспільного інтересу, стають підконтрольними самим галузям або компаніям. </w:t>
      </w:r>
      <w:r w:rsidR="00A4311B">
        <w:rPr>
          <w:lang w:val="ru-RU"/>
        </w:rPr>
        <w:t>О</w:t>
      </w:r>
      <w:r w:rsidRPr="00E32914">
        <w:t xml:space="preserve">писав </w:t>
      </w:r>
      <w:r w:rsidR="005B5E0A">
        <w:t xml:space="preserve">явище </w:t>
      </w:r>
      <w:r w:rsidRPr="00E32914">
        <w:t xml:space="preserve">американський економіст </w:t>
      </w:r>
      <w:r>
        <w:t>Д.</w:t>
      </w:r>
      <w:r w:rsidRPr="00E32914">
        <w:t xml:space="preserve"> Стіглер, </w:t>
      </w:r>
      <w:r>
        <w:t xml:space="preserve"> </w:t>
      </w:r>
      <w:r w:rsidR="00A128D6">
        <w:rPr>
          <w:lang w:val="ru-RU"/>
        </w:rPr>
        <w:t>припустив</w:t>
      </w:r>
      <w:r w:rsidRPr="00E32914">
        <w:t xml:space="preserve"> що замість захисту суспільних інтересів регулятори </w:t>
      </w:r>
      <w:r w:rsidR="00A128D6">
        <w:rPr>
          <w:lang w:val="ru-RU"/>
        </w:rPr>
        <w:t>можуть</w:t>
      </w:r>
      <w:r w:rsidRPr="00E32914">
        <w:t xml:space="preserve"> починають захищати інтереси індустрій, що призводить шкідливих для суспільства</w:t>
      </w:r>
      <w:r w:rsidR="00EF7FA8">
        <w:t xml:space="preserve"> наслідків</w:t>
      </w:r>
      <w:r w:rsidR="009E4DF5">
        <w:t xml:space="preserve"> </w:t>
      </w:r>
      <w:r w:rsidR="009A30E2">
        <w:rPr>
          <w:lang w:val="en-US"/>
        </w:rPr>
        <w:t>[</w:t>
      </w:r>
      <w:r w:rsidR="009A30E2">
        <w:rPr>
          <w:rStyle w:val="af9"/>
        </w:rPr>
        <w:fldChar w:fldCharType="begin"/>
      </w:r>
      <w:r w:rsidR="009A30E2">
        <w:instrText xml:space="preserve"> REF _Ref167877216 \r \h </w:instrText>
      </w:r>
      <w:r w:rsidR="009A30E2">
        <w:rPr>
          <w:rStyle w:val="af9"/>
        </w:rPr>
      </w:r>
      <w:r w:rsidR="009A30E2">
        <w:rPr>
          <w:rStyle w:val="af9"/>
        </w:rPr>
        <w:fldChar w:fldCharType="separate"/>
      </w:r>
      <w:r w:rsidR="004850F3">
        <w:t>67</w:t>
      </w:r>
      <w:r w:rsidR="009A30E2">
        <w:rPr>
          <w:rStyle w:val="af9"/>
        </w:rPr>
        <w:fldChar w:fldCharType="end"/>
      </w:r>
      <w:r w:rsidR="009A30E2">
        <w:rPr>
          <w:lang w:val="en-US"/>
        </w:rPr>
        <w:t>]</w:t>
      </w:r>
      <w:r w:rsidRPr="00E32914">
        <w:t xml:space="preserve">. </w:t>
      </w:r>
      <w:r w:rsidR="009E4DF5">
        <w:t xml:space="preserve"> </w:t>
      </w:r>
    </w:p>
    <w:p w14:paraId="133C878A" w14:textId="127C7939" w:rsidR="007E0E89" w:rsidRPr="00E11F1D" w:rsidRDefault="00F475F4" w:rsidP="00E11F1D">
      <w:pPr>
        <w:rPr>
          <w:lang w:val="ru-RU"/>
        </w:rPr>
      </w:pPr>
      <w:r>
        <w:t>Я</w:t>
      </w:r>
      <w:r w:rsidR="007E0E89">
        <w:t>вище регуляторного захоплення, описане Д. Стіглером, можна розглядати як форму політичної корупції деоли регуляторні органи</w:t>
      </w:r>
      <w:r w:rsidR="00BB3255">
        <w:t xml:space="preserve"> перестають працювати</w:t>
      </w:r>
      <w:r w:rsidR="007E0E89">
        <w:t xml:space="preserve"> для захисту суспільних інтересів, </w:t>
      </w:r>
      <w:r w:rsidR="00442F03">
        <w:t xml:space="preserve">а </w:t>
      </w:r>
      <w:r w:rsidR="007E0E89">
        <w:t>стають підконтрольними. В результаті цього процесу починають відображати інтереси цих галузей замість інтересів громадськості.</w:t>
      </w:r>
      <w:r w:rsidR="009A6F11">
        <w:rPr>
          <w:lang w:val="ru-RU"/>
        </w:rPr>
        <w:t xml:space="preserve"> </w:t>
      </w:r>
    </w:p>
    <w:p w14:paraId="564FA2D3" w14:textId="427B7307" w:rsidR="008A0289" w:rsidRPr="006F4916" w:rsidRDefault="008A0289" w:rsidP="008A0289">
      <w:r>
        <w:t>Також зустрічається теорія про глибинну державу — описує неформальні тіньові мережі влади, які діють приховано від публіки</w:t>
      </w:r>
      <w:r w:rsidRPr="0024487B">
        <w:t xml:space="preserve"> </w:t>
      </w:r>
      <w:r>
        <w:t xml:space="preserve">як повязану </w:t>
      </w:r>
      <w:r w:rsidRPr="0024487B">
        <w:t>мереж</w:t>
      </w:r>
      <w:r>
        <w:t>у</w:t>
      </w:r>
      <w:r w:rsidRPr="0024487B">
        <w:t xml:space="preserve"> </w:t>
      </w:r>
      <w:r>
        <w:t xml:space="preserve">держави, медіа, недержавних організацій, </w:t>
      </w:r>
      <w:r w:rsidRPr="0024487B">
        <w:t>груп інтересів та інших сил, які задовольняють</w:t>
      </w:r>
      <w:r>
        <w:t xml:space="preserve"> у першу чергу</w:t>
      </w:r>
      <w:r w:rsidRPr="0024487B">
        <w:t xml:space="preserve"> </w:t>
      </w:r>
      <w:r>
        <w:t>свої потреби. П</w:t>
      </w:r>
      <w:r w:rsidRPr="0024487B">
        <w:t>ри цьому</w:t>
      </w:r>
      <w:r>
        <w:t xml:space="preserve"> ці структури</w:t>
      </w:r>
      <w:r w:rsidRPr="0024487B">
        <w:t xml:space="preserve"> </w:t>
      </w:r>
      <w:r w:rsidR="00FC4319">
        <w:t>«</w:t>
      </w:r>
      <w:r w:rsidRPr="0024487B">
        <w:t>приховані від погляду</w:t>
      </w:r>
      <w:r w:rsidR="00FC4319">
        <w:t>»</w:t>
      </w:r>
      <w:r w:rsidRPr="0024487B">
        <w:t xml:space="preserve"> або </w:t>
      </w:r>
      <w:r w:rsidR="00FC4319">
        <w:t>«</w:t>
      </w:r>
      <w:r w:rsidRPr="0024487B">
        <w:t>сховані у всіх на виду</w:t>
      </w:r>
      <w:r w:rsidR="00FC4319">
        <w:t>»</w:t>
      </w:r>
      <w:r w:rsidRPr="0024487B">
        <w:t>.</w:t>
      </w:r>
    </w:p>
    <w:p w14:paraId="229DB7E7" w14:textId="0387AC3B" w:rsidR="00350BA1" w:rsidRPr="003A3051" w:rsidRDefault="00350BA1" w:rsidP="003A3051">
      <w:pPr>
        <w:rPr>
          <w:u w:val="single"/>
          <w:lang w:val="ru-RU"/>
        </w:rPr>
      </w:pPr>
      <w:r w:rsidRPr="00DF66D3">
        <w:rPr>
          <w:lang w:val="en-US"/>
        </w:rPr>
        <w:t xml:space="preserve">Концепція </w:t>
      </w:r>
      <w:r w:rsidR="003863A4">
        <w:rPr>
          <w:lang w:val="ru-RU"/>
        </w:rPr>
        <w:t>«</w:t>
      </w:r>
      <w:r w:rsidR="00FA4B3A" w:rsidRPr="00DF66D3">
        <w:t>захоплення держави</w:t>
      </w:r>
      <w:r w:rsidR="003863A4">
        <w:rPr>
          <w:lang w:val="ru-RU"/>
        </w:rPr>
        <w:t>»</w:t>
      </w:r>
      <w:r w:rsidR="00A91647">
        <w:rPr>
          <w:lang w:val="ru-RU"/>
        </w:rPr>
        <w:t xml:space="preserve"> (</w:t>
      </w:r>
      <w:r w:rsidR="00A91647">
        <w:rPr>
          <w:lang w:val="en-US"/>
        </w:rPr>
        <w:t>state capture</w:t>
      </w:r>
      <w:r w:rsidR="00A91647">
        <w:rPr>
          <w:lang w:val="ru-RU"/>
        </w:rPr>
        <w:t>)</w:t>
      </w:r>
      <w:r w:rsidR="000D14F6" w:rsidRPr="00DF66D3">
        <w:rPr>
          <w:lang w:val="ru-RU"/>
        </w:rPr>
        <w:t xml:space="preserve"> </w:t>
      </w:r>
      <w:r w:rsidRPr="00DF66D3">
        <w:rPr>
          <w:lang w:val="en-US"/>
        </w:rPr>
        <w:t xml:space="preserve">є особливо </w:t>
      </w:r>
      <w:r w:rsidR="00E82480" w:rsidRPr="00DF66D3">
        <w:t xml:space="preserve">жорсткою </w:t>
      </w:r>
      <w:r w:rsidRPr="00DF66D3">
        <w:rPr>
          <w:lang w:val="en-US"/>
        </w:rPr>
        <w:t xml:space="preserve">формою корупції. Вона включає захоплення </w:t>
      </w:r>
      <w:r w:rsidR="00E93ED1" w:rsidRPr="00DF66D3">
        <w:rPr>
          <w:lang w:val="ru-RU"/>
        </w:rPr>
        <w:t xml:space="preserve">та спотворення </w:t>
      </w:r>
      <w:r w:rsidRPr="00DF66D3">
        <w:rPr>
          <w:lang w:val="en-US"/>
        </w:rPr>
        <w:t xml:space="preserve">державних інституцій, що дозволяє формування політики на користь </w:t>
      </w:r>
      <w:r w:rsidR="00517930" w:rsidRPr="00DF66D3">
        <w:rPr>
          <w:lang w:val="ru-RU"/>
        </w:rPr>
        <w:t xml:space="preserve">обслуговування </w:t>
      </w:r>
      <w:r w:rsidRPr="00DF66D3">
        <w:rPr>
          <w:lang w:val="en-US"/>
        </w:rPr>
        <w:t xml:space="preserve">вузьких інтересів. </w:t>
      </w:r>
      <w:r w:rsidR="003A3051" w:rsidRPr="00DF66D3">
        <w:t xml:space="preserve">Захоплення може бути через різні державні інституції, </w:t>
      </w:r>
      <w:r w:rsidR="003A3051" w:rsidRPr="00DF66D3">
        <w:lastRenderedPageBreak/>
        <w:t>включаючи законодавчу, виконавчу владу</w:t>
      </w:r>
      <w:r w:rsidR="004F4C61" w:rsidRPr="00DF66D3">
        <w:rPr>
          <w:lang w:val="ru-RU"/>
        </w:rPr>
        <w:t>,</w:t>
      </w:r>
      <w:r w:rsidR="00086994" w:rsidRPr="00DF66D3">
        <w:rPr>
          <w:lang w:val="ru-RU"/>
        </w:rPr>
        <w:t xml:space="preserve"> </w:t>
      </w:r>
      <w:r w:rsidR="003A3051" w:rsidRPr="00DF66D3">
        <w:t>судову систему</w:t>
      </w:r>
      <w:r w:rsidR="003A3051" w:rsidRPr="00DF66D3">
        <w:rPr>
          <w:lang w:val="ru-RU"/>
        </w:rPr>
        <w:t xml:space="preserve"> та </w:t>
      </w:r>
      <w:r w:rsidR="003A3051" w:rsidRPr="00DF66D3">
        <w:t>корумпований виборчий процес.</w:t>
      </w:r>
      <w:r w:rsidR="003A3051">
        <w:rPr>
          <w:lang w:val="ru-RU"/>
        </w:rPr>
        <w:t xml:space="preserve"> </w:t>
      </w:r>
    </w:p>
    <w:p w14:paraId="79EAD1F8" w14:textId="6261F4F2" w:rsidR="00DB653A" w:rsidRDefault="000D4AF5" w:rsidP="00A249BD">
      <w:r>
        <w:t>Негативними та критичними наслідками політичної корупції є захоплення держави. Близьким за значенням</w:t>
      </w:r>
      <w:r w:rsidR="00A13F22">
        <w:t xml:space="preserve"> поняття мафіозної</w:t>
      </w:r>
      <w:r w:rsidR="008337BA" w:rsidRPr="008337BA">
        <w:t xml:space="preserve"> держав</w:t>
      </w:r>
      <w:r w:rsidR="004D2172">
        <w:t xml:space="preserve">и, близьке за значенням та масштабами проникнення </w:t>
      </w:r>
      <w:r w:rsidR="003F3902">
        <w:t>корупції</w:t>
      </w:r>
      <w:r w:rsidR="004D2172">
        <w:t>. Це</w:t>
      </w:r>
      <w:r w:rsidR="008337BA" w:rsidRPr="008337BA">
        <w:t xml:space="preserve"> система з організованою злочинністю настільки, що державні </w:t>
      </w:r>
      <w:r w:rsidR="00937994">
        <w:t>інституції</w:t>
      </w:r>
      <w:r w:rsidR="008337BA" w:rsidRPr="008337BA">
        <w:t xml:space="preserve"> стають частиною </w:t>
      </w:r>
      <w:r w:rsidR="00684FFA">
        <w:t>злочинної організації</w:t>
      </w:r>
      <w:r w:rsidR="00B4164B">
        <w:t>, а пр</w:t>
      </w:r>
      <w:r w:rsidR="008337BA" w:rsidRPr="008337BA">
        <w:t xml:space="preserve">езидент виступає як голова </w:t>
      </w:r>
      <w:r w:rsidR="00FC4319">
        <w:t>«</w:t>
      </w:r>
      <w:r w:rsidR="008337BA" w:rsidRPr="008337BA">
        <w:t>клану</w:t>
      </w:r>
      <w:r w:rsidR="00FC4319">
        <w:rPr>
          <w:shd w:val="clear" w:color="auto" w:fill="FFFFFF"/>
        </w:rPr>
        <w:t>»</w:t>
      </w:r>
      <w:r w:rsidR="0095798A" w:rsidRPr="0095798A">
        <w:t>.</w:t>
      </w:r>
      <w:r w:rsidR="0095798A">
        <w:t xml:space="preserve"> </w:t>
      </w:r>
    </w:p>
    <w:p w14:paraId="4C1801B7" w14:textId="78206E26" w:rsidR="008D4BC2" w:rsidRPr="008D4BC2" w:rsidRDefault="008D4BC2" w:rsidP="008D4BC2">
      <w:pPr>
        <w:rPr>
          <w:lang w:val="ru-RU"/>
        </w:rPr>
      </w:pPr>
      <w:r>
        <w:t>Захоплення держави підриває</w:t>
      </w:r>
      <w:r w:rsidRPr="00350BA1">
        <w:rPr>
          <w:lang w:val="en-US"/>
        </w:rPr>
        <w:t>демократичні принципи, посилюють соціальну нерівність</w:t>
      </w:r>
      <w:r>
        <w:t>, адже працюють на посилення корупційной влади</w:t>
      </w:r>
      <w:r w:rsidRPr="00350BA1">
        <w:rPr>
          <w:lang w:val="en-US"/>
        </w:rPr>
        <w:t xml:space="preserve">. </w:t>
      </w:r>
      <w:r>
        <w:t>З</w:t>
      </w:r>
      <w:r w:rsidRPr="00350BA1">
        <w:rPr>
          <w:lang w:val="en-US"/>
        </w:rPr>
        <w:t>хоплення</w:t>
      </w:r>
      <w:r>
        <w:t xml:space="preserve"> держави є наслідком</w:t>
      </w:r>
      <w:r w:rsidRPr="00350BA1">
        <w:rPr>
          <w:lang w:val="en-US"/>
        </w:rPr>
        <w:t xml:space="preserve"> та</w:t>
      </w:r>
      <w:r>
        <w:t xml:space="preserve"> фактором</w:t>
      </w:r>
      <w:r w:rsidRPr="00350BA1">
        <w:rPr>
          <w:lang w:val="en-US"/>
        </w:rPr>
        <w:t xml:space="preserve"> посилення влади тіньових структур, створюючи системи, що </w:t>
      </w:r>
      <w:r>
        <w:t>п</w:t>
      </w:r>
      <w:r w:rsidRPr="00350BA1">
        <w:rPr>
          <w:lang w:val="en-US"/>
        </w:rPr>
        <w:t>працюють проти суспільного блага.</w:t>
      </w:r>
    </w:p>
    <w:p w14:paraId="3796D74A" w14:textId="6EB95989" w:rsidR="005107FA" w:rsidRPr="00350BA1" w:rsidRDefault="007A0ED8" w:rsidP="005107FA">
      <w:pPr>
        <w:rPr>
          <w:lang w:val="en-US"/>
        </w:rPr>
      </w:pPr>
      <w:r w:rsidRPr="00350BA1">
        <w:rPr>
          <w:lang w:val="en-US"/>
        </w:rPr>
        <w:t xml:space="preserve">Таким чином, захоплення </w:t>
      </w:r>
      <w:r w:rsidR="00110542">
        <w:t>держави</w:t>
      </w:r>
      <w:r w:rsidRPr="00350BA1">
        <w:rPr>
          <w:lang w:val="en-US"/>
        </w:rPr>
        <w:t xml:space="preserve"> є </w:t>
      </w:r>
      <w:r w:rsidR="006A10BE">
        <w:t>викликом</w:t>
      </w:r>
      <w:r w:rsidRPr="00350BA1">
        <w:rPr>
          <w:lang w:val="en-US"/>
        </w:rPr>
        <w:t xml:space="preserve"> викликами для сучасних демократій. </w:t>
      </w:r>
      <w:r>
        <w:t xml:space="preserve"> З</w:t>
      </w:r>
      <w:r w:rsidRPr="008337BA">
        <w:rPr>
          <w:lang w:val="en-US"/>
        </w:rPr>
        <w:t xml:space="preserve">ахоплення є </w:t>
      </w:r>
      <w:r>
        <w:t xml:space="preserve">крайнім </w:t>
      </w:r>
      <w:r>
        <w:rPr>
          <w:lang w:val="ru-RU"/>
        </w:rPr>
        <w:t>вираженням</w:t>
      </w:r>
      <w:r w:rsidRPr="008337BA">
        <w:rPr>
          <w:lang w:val="en-US"/>
        </w:rPr>
        <w:t xml:space="preserve"> </w:t>
      </w:r>
      <w:r>
        <w:t>політичної</w:t>
      </w:r>
      <w:r w:rsidRPr="008337BA">
        <w:rPr>
          <w:lang w:val="en-US"/>
        </w:rPr>
        <w:t xml:space="preserve"> корупції</w:t>
      </w:r>
      <w:r>
        <w:t>, загрозою демократії, угоном демократичних механізмів на власні інтереси</w:t>
      </w:r>
      <w:r>
        <w:rPr>
          <w:lang w:val="en-US"/>
        </w:rPr>
        <w:t>;</w:t>
      </w:r>
      <w:r>
        <w:t xml:space="preserve"> </w:t>
      </w:r>
      <w:r w:rsidRPr="00F84E2B">
        <w:t>явища є одночасно симптомом та основною причиною корупції та замкнутому циклу з довготривалими</w:t>
      </w:r>
      <w:r w:rsidR="0071426B">
        <w:t>.</w:t>
      </w:r>
    </w:p>
    <w:p w14:paraId="7A9EA98D" w14:textId="490F8C9A" w:rsidR="00580372" w:rsidRDefault="00580372" w:rsidP="00A249BD">
      <w:r>
        <w:t>Отже, т</w:t>
      </w:r>
      <w:r w:rsidRPr="00C249D7">
        <w:t xml:space="preserve">іньова влада виникає, коли певні групи чи особи впливають на політичні рішення та закони, використовуючи корупційні методи. </w:t>
      </w:r>
      <w:r>
        <w:t>Н</w:t>
      </w:r>
      <w:r w:rsidRPr="00C249D7">
        <w:t>еформальні структури влади маніпулюють політичними процесами для досягнення своїх власних інтересів</w:t>
      </w:r>
      <w:r>
        <w:t xml:space="preserve"> експлуатуючи</w:t>
      </w:r>
      <w:r w:rsidRPr="00C249D7">
        <w:t xml:space="preserve"> </w:t>
      </w:r>
      <w:r>
        <w:t xml:space="preserve">демократичні </w:t>
      </w:r>
      <w:r w:rsidRPr="00C249D7">
        <w:t>механізми</w:t>
      </w:r>
      <w:r>
        <w:t xml:space="preserve"> на свою користь. </w:t>
      </w:r>
    </w:p>
    <w:p w14:paraId="556A9CBD" w14:textId="2ADF9E82" w:rsidR="005558B3" w:rsidRPr="00FD0C1B" w:rsidRDefault="00395CE2" w:rsidP="00A249BD">
      <w:r w:rsidRPr="00116616">
        <w:t>Перейдемо до типологій політичної корупції та того як вона повязана з впливом неформальних тіньових груп.</w:t>
      </w:r>
      <w:r w:rsidR="00FD0C1B">
        <w:t xml:space="preserve"> </w:t>
      </w:r>
      <w:r w:rsidR="00217743" w:rsidRPr="00A17510">
        <w:t xml:space="preserve">Типологія політичної корупції включає кілька основних видів, які варто розглядати в контексті української політичної системи та взаємодії з тіньовими структурами влади. </w:t>
      </w:r>
    </w:p>
    <w:p w14:paraId="22A04EA4" w14:textId="4D23EF23" w:rsidR="00070A43" w:rsidRDefault="005558B3" w:rsidP="00911695">
      <w:r w:rsidRPr="00A50016">
        <w:t>Політична корупція - це складне явище, яке може приймати різні форми</w:t>
      </w:r>
      <w:r w:rsidR="00D05438">
        <w:rPr>
          <w:lang w:val="en-US"/>
        </w:rPr>
        <w:t xml:space="preserve"> [</w:t>
      </w:r>
      <w:r w:rsidR="00D05438">
        <w:rPr>
          <w:lang w:val="en-US"/>
        </w:rPr>
        <w:fldChar w:fldCharType="begin"/>
      </w:r>
      <w:r w:rsidR="00D05438">
        <w:rPr>
          <w:lang w:val="en-US"/>
        </w:rPr>
        <w:instrText xml:space="preserve"> REF _Ref167877418 \r \h </w:instrText>
      </w:r>
      <w:r w:rsidR="00D05438">
        <w:rPr>
          <w:lang w:val="en-US"/>
        </w:rPr>
      </w:r>
      <w:r w:rsidR="00D05438">
        <w:rPr>
          <w:lang w:val="en-US"/>
        </w:rPr>
        <w:fldChar w:fldCharType="separate"/>
      </w:r>
      <w:r w:rsidR="00D05438">
        <w:rPr>
          <w:lang w:val="en-US"/>
        </w:rPr>
        <w:t>19</w:t>
      </w:r>
      <w:r w:rsidR="00D05438">
        <w:rPr>
          <w:lang w:val="en-US"/>
        </w:rPr>
        <w:fldChar w:fldCharType="end"/>
      </w:r>
      <w:r w:rsidR="00D05438">
        <w:rPr>
          <w:lang w:val="en-US"/>
        </w:rPr>
        <w:t>]</w:t>
      </w:r>
      <w:r w:rsidRPr="00A50016">
        <w:t xml:space="preserve">. </w:t>
      </w:r>
      <w:r w:rsidR="009B1275" w:rsidRPr="00A50016">
        <w:t>Розглянемо</w:t>
      </w:r>
      <w:r w:rsidRPr="00A50016">
        <w:t xml:space="preserve"> деякі типи політичної корупції, які найчастіше зустрічаються</w:t>
      </w:r>
      <w:r w:rsidR="00D05438">
        <w:rPr>
          <w:lang w:val="en-US"/>
        </w:rPr>
        <w:t xml:space="preserve"> [</w:t>
      </w:r>
      <w:r w:rsidR="00D05438">
        <w:rPr>
          <w:lang w:val="en-US"/>
        </w:rPr>
        <w:fldChar w:fldCharType="begin"/>
      </w:r>
      <w:r w:rsidR="00D05438">
        <w:rPr>
          <w:lang w:val="en-US"/>
        </w:rPr>
        <w:instrText xml:space="preserve"> REF _Ref167877450 \r \h </w:instrText>
      </w:r>
      <w:r w:rsidR="00D05438">
        <w:rPr>
          <w:lang w:val="en-US"/>
        </w:rPr>
      </w:r>
      <w:r w:rsidR="00D05438">
        <w:rPr>
          <w:lang w:val="en-US"/>
        </w:rPr>
        <w:fldChar w:fldCharType="separate"/>
      </w:r>
      <w:r w:rsidR="00D05438">
        <w:rPr>
          <w:lang w:val="en-US"/>
        </w:rPr>
        <w:t>75</w:t>
      </w:r>
      <w:r w:rsidR="00D05438">
        <w:rPr>
          <w:lang w:val="en-US"/>
        </w:rPr>
        <w:fldChar w:fldCharType="end"/>
      </w:r>
      <w:r w:rsidR="00D05438">
        <w:rPr>
          <w:lang w:val="en-US"/>
        </w:rPr>
        <w:t>]</w:t>
      </w:r>
      <w:r w:rsidR="00911695" w:rsidRPr="00A50016">
        <w:t>.</w:t>
      </w:r>
      <w:r w:rsidR="00911695">
        <w:t xml:space="preserve"> </w:t>
      </w:r>
      <w:r w:rsidR="00070A43">
        <w:t xml:space="preserve">Тіньове лобіювання відбувається, коли особи або групи намагаються вплинути на процес прийняття рішень у свою користь. Захоплення держави трапляється, коли приватні інтереси контролюють державу для своєї вигоди. Зловживання владою або посадовим становищем має місце, коли державні </w:t>
      </w:r>
      <w:r w:rsidR="00070A43">
        <w:lastRenderedPageBreak/>
        <w:t>службовці використовують своє становище для отримання особистої вигоди, що включає хабарництво та підкуп, які передбачають прийняття подарунків, грошей або іншої неправомірної вигоди.</w:t>
      </w:r>
    </w:p>
    <w:p w14:paraId="16FD37B8" w14:textId="77777777" w:rsidR="006C7318" w:rsidRDefault="00070A43" w:rsidP="00070A43">
      <w:r>
        <w:t xml:space="preserve">Інші форми політичної корупції включають купівлю голосів і гречкосійство під час виборчого процесу, коли виборців підкуповують. Непотизм і панібратство є формами упередженості, коли політики надають робочі місця, контракти або інші вигоди своїм довіреним особам. Непрозоре фінансування політичних кампаній та партій, стратегічний вплив на законодавство, коли особи або групи використовують свій вплив для просування преференційних законів, фальсифікація виборів, що включає маніпулювання результатами виборів для зміни їхнього реального результату, також є поширеними формами корупції. </w:t>
      </w:r>
    </w:p>
    <w:p w14:paraId="0D5261D2" w14:textId="00E9E640" w:rsidR="009126A4" w:rsidRDefault="009126A4" w:rsidP="007F089D">
      <w:r>
        <w:rPr>
          <w:lang w:val="ru-RU"/>
        </w:rPr>
        <w:t xml:space="preserve">Також </w:t>
      </w:r>
      <w:r>
        <w:t>класифікують політичну корупцію за критеріями масштабності. Політична корупція (political corruption): маніпулювання законодавством та процедурами, щоб розподілити ресурси між заінтересованими  групами</w:t>
      </w:r>
      <w:r w:rsidR="000B3F69">
        <w:t xml:space="preserve"> </w:t>
      </w:r>
      <w:r w:rsidR="000B3F69">
        <w:rPr>
          <w:lang w:val="en-US"/>
        </w:rPr>
        <w:t>[</w:t>
      </w:r>
      <w:r w:rsidR="000B3F69">
        <w:fldChar w:fldCharType="begin"/>
      </w:r>
      <w:r w:rsidR="000B3F69">
        <w:instrText xml:space="preserve"> REF _Ref167877450 \r \h </w:instrText>
      </w:r>
      <w:r w:rsidR="000B3F69">
        <w:fldChar w:fldCharType="separate"/>
      </w:r>
      <w:r w:rsidR="004850F3">
        <w:t>76</w:t>
      </w:r>
      <w:r w:rsidR="000B3F69">
        <w:fldChar w:fldCharType="end"/>
      </w:r>
      <w:r w:rsidR="000B3F69">
        <w:rPr>
          <w:lang w:val="en-US"/>
        </w:rPr>
        <w:t>]</w:t>
      </w:r>
      <w:r>
        <w:t xml:space="preserve">.  Системна корупція: масштабна системна корупція стає невід’ємною частиною економічної, соціальної та політичної системи держави, а більшість людей немає альтернатив. </w:t>
      </w:r>
      <w:r w:rsidR="007F089D">
        <w:t>Також наводять тип</w:t>
      </w:r>
      <w:r w:rsidR="007F089D">
        <w:t xml:space="preserve"> корупці</w:t>
      </w:r>
      <w:r w:rsidR="007F089D">
        <w:t>ї</w:t>
      </w:r>
      <w:r w:rsidR="007F089D">
        <w:t xml:space="preserve"> малих розмірів (petty corruption) </w:t>
      </w:r>
      <w:r w:rsidR="007F089D">
        <w:t>і</w:t>
      </w:r>
      <w:r w:rsidR="007F089D">
        <w:t xml:space="preserve"> корупцію великих розмірів (grand corruption)</w:t>
      </w:r>
      <w:r w:rsidR="007F089D">
        <w:t>, водночас корупція може навіть переростати</w:t>
      </w:r>
      <w:r w:rsidR="007F089D">
        <w:t xml:space="preserve"> в інституціалізовану корупцію великих розмірів</w:t>
      </w:r>
      <w:r w:rsidR="007F089D">
        <w:t xml:space="preserve"> </w:t>
      </w:r>
      <w:r w:rsidR="007F089D">
        <w:rPr>
          <w:lang w:val="en-US"/>
        </w:rPr>
        <w:t>[</w:t>
      </w:r>
      <w:r w:rsidR="007F089D">
        <w:rPr>
          <w:lang w:val="en-US"/>
        </w:rPr>
        <w:fldChar w:fldCharType="begin"/>
      </w:r>
      <w:r w:rsidR="007F089D">
        <w:rPr>
          <w:lang w:val="en-US"/>
        </w:rPr>
        <w:instrText xml:space="preserve"> REF _Ref167881088 \r \h </w:instrText>
      </w:r>
      <w:r w:rsidR="007F089D">
        <w:rPr>
          <w:lang w:val="en-US"/>
        </w:rPr>
      </w:r>
      <w:r w:rsidR="007F089D">
        <w:rPr>
          <w:lang w:val="en-US"/>
        </w:rPr>
        <w:fldChar w:fldCharType="separate"/>
      </w:r>
      <w:r w:rsidR="007F089D">
        <w:rPr>
          <w:lang w:val="en-US"/>
        </w:rPr>
        <w:t>13</w:t>
      </w:r>
      <w:r w:rsidR="007F089D">
        <w:rPr>
          <w:lang w:val="en-US"/>
        </w:rPr>
        <w:fldChar w:fldCharType="end"/>
      </w:r>
      <w:r w:rsidR="00360665">
        <w:rPr>
          <w:lang w:val="ru-RU"/>
        </w:rPr>
        <w:t>, с.24</w:t>
      </w:r>
      <w:r w:rsidR="007F089D">
        <w:rPr>
          <w:lang w:val="en-US"/>
        </w:rPr>
        <w:t>]</w:t>
      </w:r>
      <w:r w:rsidR="007F089D">
        <w:t xml:space="preserve">. </w:t>
      </w:r>
      <w:r w:rsidR="00161404">
        <w:t>Захоплення держави є крайнім проявом політичної корупції, коли приватні інтереси значно впливають на процеси, захоплюючи при цьому державу.</w:t>
      </w:r>
    </w:p>
    <w:p w14:paraId="7AA50562" w14:textId="6E73276B" w:rsidR="00E63424" w:rsidRDefault="00114FC6" w:rsidP="00070A43">
      <w:pPr>
        <w:rPr>
          <w:lang w:val="en-US"/>
        </w:rPr>
      </w:pPr>
      <w:r>
        <w:t>Вищезазначені</w:t>
      </w:r>
      <w:r w:rsidR="006650A4">
        <w:t xml:space="preserve"> форми</w:t>
      </w:r>
      <w:r w:rsidR="002F7013">
        <w:t xml:space="preserve"> політичної</w:t>
      </w:r>
      <w:r w:rsidR="006650A4">
        <w:t xml:space="preserve"> корупції варіюватися за поширеністю та </w:t>
      </w:r>
      <w:r w:rsidR="001D4970">
        <w:t>впливом та залежать</w:t>
      </w:r>
      <w:r w:rsidR="006650A4">
        <w:t xml:space="preserve"> від конкретних</w:t>
      </w:r>
      <w:r w:rsidR="009A1B90">
        <w:t xml:space="preserve"> правових та</w:t>
      </w:r>
      <w:r w:rsidR="006650A4">
        <w:t xml:space="preserve"> культурних контекстів</w:t>
      </w:r>
      <w:r w:rsidR="006A492E">
        <w:t xml:space="preserve"> тієї чи іншої країни</w:t>
      </w:r>
      <w:r w:rsidR="006650A4">
        <w:t xml:space="preserve">. </w:t>
      </w:r>
      <w:r w:rsidR="006E5F03">
        <w:t>Форми</w:t>
      </w:r>
      <w:r w:rsidR="005F61C7">
        <w:t xml:space="preserve"> політичної</w:t>
      </w:r>
      <w:r w:rsidR="006650A4">
        <w:t xml:space="preserve"> корупції не є взаємовиключними і часто можуть відбуватися одночасно.</w:t>
      </w:r>
    </w:p>
    <w:p w14:paraId="56A5DD8B" w14:textId="7BDD4EFF" w:rsidR="000001E0" w:rsidRPr="00C55EB4" w:rsidRDefault="00EB29CA" w:rsidP="009747A6">
      <w:r>
        <w:t>Отже,</w:t>
      </w:r>
      <w:r w:rsidR="00B72E38" w:rsidRPr="0005523D">
        <w:t xml:space="preserve"> форми корупції можуть проявлятися в різних контекстах і мають різні наслідки для суспільства. Важливо розуміти, що корупція підриває</w:t>
      </w:r>
      <w:r w:rsidR="00B72E38">
        <w:t xml:space="preserve"> не тільки заважає економічному розвитку, але й сприяє нерівності. </w:t>
      </w:r>
      <w:r w:rsidR="000001E0">
        <w:t xml:space="preserve">Ці типи корупції можуть проявлятися в різних контекстах і мають різні наслідки для суспільства. </w:t>
      </w:r>
      <w:r w:rsidR="00625785" w:rsidRPr="00392912">
        <w:lastRenderedPageBreak/>
        <w:t>Політична корупція</w:t>
      </w:r>
      <w:r w:rsidR="008E3679" w:rsidRPr="00392912">
        <w:t xml:space="preserve"> не просто </w:t>
      </w:r>
      <w:r w:rsidR="000001E0" w:rsidRPr="00392912">
        <w:t>заважає економічному розвитку</w:t>
      </w:r>
      <w:r w:rsidR="008E3679" w:rsidRPr="00392912">
        <w:t xml:space="preserve">, </w:t>
      </w:r>
      <w:r w:rsidR="006429B4" w:rsidRPr="00392912">
        <w:t>а складає загрозу демократичному розвитку країни</w:t>
      </w:r>
      <w:r w:rsidR="005F2A1A" w:rsidRPr="00392912">
        <w:t xml:space="preserve"> </w:t>
      </w:r>
      <w:r w:rsidR="009859DE">
        <w:rPr>
          <w:lang w:val="en-US"/>
        </w:rPr>
        <w:t>[</w:t>
      </w:r>
      <w:r w:rsidR="009859DE">
        <w:fldChar w:fldCharType="begin"/>
      </w:r>
      <w:r w:rsidR="009859DE">
        <w:instrText xml:space="preserve"> REF _Ref167877450 \r \h </w:instrText>
      </w:r>
      <w:r w:rsidR="009859DE">
        <w:fldChar w:fldCharType="separate"/>
      </w:r>
      <w:r w:rsidR="004850F3">
        <w:t>76</w:t>
      </w:r>
      <w:r w:rsidR="009859DE">
        <w:fldChar w:fldCharType="end"/>
      </w:r>
      <w:r w:rsidR="009859DE">
        <w:rPr>
          <w:lang w:val="en-US"/>
        </w:rPr>
        <w:t>]</w:t>
      </w:r>
      <w:r w:rsidR="00190F4A" w:rsidRPr="00392912">
        <w:rPr>
          <w:lang w:val="en-US"/>
        </w:rPr>
        <w:t>.</w:t>
      </w:r>
      <w:r w:rsidR="00A056BF">
        <w:t xml:space="preserve"> </w:t>
      </w:r>
      <w:r w:rsidR="009B0738">
        <w:t xml:space="preserve"> </w:t>
      </w:r>
      <w:r w:rsidR="009747A6">
        <w:t xml:space="preserve">У висновку, хоча корупція може надавати короткострокові вигоди для обмеженого кола осіб, вона має довгострокові негативні наслідки для суспільства та держави в цілому.  </w:t>
      </w:r>
      <w:r w:rsidR="009B0738">
        <w:t>Найбільш критичним наслідком політичним корупції у її крайній формі полягає у її функції зміцнення корумпованої влади задля збереження контролю. Системна політична корупція з захопленням, її інституціями та як наслідок населенням.</w:t>
      </w:r>
    </w:p>
    <w:p w14:paraId="19262E3A" w14:textId="77777777" w:rsidR="00356394" w:rsidRDefault="00356394">
      <w:pPr>
        <w:ind w:firstLine="0"/>
        <w:jc w:val="left"/>
        <w:rPr>
          <w:rFonts w:eastAsiaTheme="majorEastAsia" w:cstheme="majorBidi"/>
          <w:b/>
          <w:color w:val="auto"/>
          <w:szCs w:val="32"/>
        </w:rPr>
      </w:pPr>
      <w:r>
        <w:br w:type="page"/>
      </w:r>
    </w:p>
    <w:p w14:paraId="1B9C9299" w14:textId="738A3BD4" w:rsidR="00616E77" w:rsidRPr="005945C3" w:rsidRDefault="0072371F" w:rsidP="002752E9">
      <w:pPr>
        <w:pStyle w:val="2"/>
        <w:jc w:val="center"/>
        <w:rPr>
          <w:b/>
          <w:bCs/>
          <w:color w:val="auto"/>
          <w:sz w:val="28"/>
          <w:szCs w:val="28"/>
          <w:lang w:val="en-US"/>
        </w:rPr>
      </w:pPr>
      <w:bookmarkStart w:id="13" w:name="_Toc167888171"/>
      <w:bookmarkStart w:id="14" w:name="_Toc167888642"/>
      <w:r w:rsidRPr="005945C3">
        <w:rPr>
          <w:b/>
          <w:bCs/>
          <w:color w:val="auto"/>
          <w:sz w:val="28"/>
          <w:szCs w:val="28"/>
        </w:rPr>
        <w:lastRenderedPageBreak/>
        <w:t>ВИСНОВКИ ДО РОЗДІЛУ</w:t>
      </w:r>
      <w:bookmarkEnd w:id="13"/>
      <w:bookmarkEnd w:id="14"/>
    </w:p>
    <w:p w14:paraId="1E0D6A20" w14:textId="0CCAF23D" w:rsidR="00616E77" w:rsidRDefault="00616E77" w:rsidP="00A249BD">
      <w:r w:rsidRPr="00616E77">
        <w:rPr>
          <w:lang w:val="en-US"/>
        </w:rPr>
        <w:t>В розділі було розглянуто становлення концептуально-теоретичних поглядів щодо політичної корупції та тіньового уряду. Теоретико-методологічні засади дослідження політичної кору</w:t>
      </w:r>
      <w:r>
        <w:t>п</w:t>
      </w:r>
      <w:r w:rsidRPr="00616E77">
        <w:rPr>
          <w:lang w:val="en-US"/>
        </w:rPr>
        <w:t>ції, як форми тіньової влади включає аналіз підходів</w:t>
      </w:r>
      <w:r w:rsidR="00121FC7">
        <w:t xml:space="preserve"> </w:t>
      </w:r>
      <w:r w:rsidRPr="00616E77">
        <w:rPr>
          <w:lang w:val="en-US"/>
        </w:rPr>
        <w:t>до вивчення як причин корупції, так і способів захисту від неї</w:t>
      </w:r>
      <w:r w:rsidR="00843456">
        <w:t xml:space="preserve">, а також </w:t>
      </w:r>
      <w:r w:rsidR="004C45FD">
        <w:t>проявів</w:t>
      </w:r>
      <w:r w:rsidR="00843456">
        <w:t xml:space="preserve"> тіньової влади та її характерних ознак</w:t>
      </w:r>
      <w:r w:rsidRPr="00616E77">
        <w:rPr>
          <w:lang w:val="en-US"/>
        </w:rPr>
        <w:t xml:space="preserve">. </w:t>
      </w:r>
    </w:p>
    <w:p w14:paraId="0C6C59B4" w14:textId="1ADFFD84" w:rsidR="00616E77" w:rsidRDefault="00616E77" w:rsidP="00A249BD">
      <w:r w:rsidRPr="00616E77">
        <w:rPr>
          <w:lang w:val="en-US"/>
        </w:rPr>
        <w:t>Методологія дослідження корупції включає використання різних методичних підходів та моделей, а також аналіз причин поширення корупції, оцінку чинників здійснення корупційних правопорушень і розробку механізмів протидії корупції.</w:t>
      </w:r>
    </w:p>
    <w:p w14:paraId="58737049" w14:textId="67E95801" w:rsidR="00F864A2" w:rsidRPr="00F864A2" w:rsidRDefault="00F864A2" w:rsidP="00F864A2">
      <w:r>
        <w:t>Застосування</w:t>
      </w:r>
      <w:r w:rsidRPr="00616E77">
        <w:rPr>
          <w:lang w:val="en-US"/>
        </w:rPr>
        <w:t xml:space="preserve"> підходів у комбінації дозволяє </w:t>
      </w:r>
      <w:r>
        <w:t xml:space="preserve">розкрити </w:t>
      </w:r>
      <w:r w:rsidRPr="00616E77">
        <w:rPr>
          <w:lang w:val="en-US"/>
        </w:rPr>
        <w:t>природ</w:t>
      </w:r>
      <w:r>
        <w:t>у</w:t>
      </w:r>
      <w:r w:rsidRPr="00616E77">
        <w:rPr>
          <w:lang w:val="en-US"/>
        </w:rPr>
        <w:t xml:space="preserve"> </w:t>
      </w:r>
      <w:r>
        <w:t xml:space="preserve">політичної </w:t>
      </w:r>
      <w:r w:rsidRPr="00616E77">
        <w:rPr>
          <w:lang w:val="en-US"/>
        </w:rPr>
        <w:t>корупції, враховуючи як проблему</w:t>
      </w:r>
      <w:r>
        <w:t xml:space="preserve"> як і зі сторони окремих суб</w:t>
      </w:r>
      <w:r>
        <w:rPr>
          <w:lang w:val="en-US"/>
        </w:rPr>
        <w:t>’</w:t>
      </w:r>
      <w:r>
        <w:t>єктів так і зі сторони більш глибоких укорінених коллективних чинників</w:t>
      </w:r>
      <w:r w:rsidRPr="00616E77">
        <w:rPr>
          <w:lang w:val="en-US"/>
        </w:rPr>
        <w:t>. Інші теорії, такі як теорія картелів та монополій інформації, також вносять свій вклад</w:t>
      </w:r>
      <w:r>
        <w:t xml:space="preserve"> у концептуалізацію </w:t>
      </w:r>
      <w:r w:rsidRPr="00616E77">
        <w:rPr>
          <w:lang w:val="en-US"/>
        </w:rPr>
        <w:t>політичної корупції та тіньової влади.</w:t>
      </w:r>
    </w:p>
    <w:p w14:paraId="265C4386" w14:textId="53B51C94" w:rsidR="0048566F" w:rsidRDefault="0048566F" w:rsidP="00A249BD">
      <w:r w:rsidRPr="0048566F">
        <w:rPr>
          <w:lang w:val="en-US"/>
        </w:rPr>
        <w:t xml:space="preserve">Формування концептуальних і теоретичних поглядів на політичну корупцію охоплює дисципліни, такі як політологія, економіка та соціологія. Теорії, зокрема теорія принципала-агента та теорія колективної дії, пропонують механізми </w:t>
      </w:r>
      <w:r w:rsidR="00D90BE6">
        <w:t>природ</w:t>
      </w:r>
      <w:r w:rsidR="00B56AEB">
        <w:t xml:space="preserve">и й протидії </w:t>
      </w:r>
      <w:r w:rsidRPr="0048566F">
        <w:rPr>
          <w:lang w:val="en-US"/>
        </w:rPr>
        <w:t>політичної корупції.</w:t>
      </w:r>
    </w:p>
    <w:p w14:paraId="0FE4FB47" w14:textId="251CF55B" w:rsidR="005728EE" w:rsidRDefault="00681E0C" w:rsidP="005728EE">
      <w:r w:rsidRPr="00681E0C">
        <w:t>Генеза політичної корупції та тіньового уряду має багатофакторний характер. Історичні, соціальні, економічні та культурні чинники формують ґрунт для виникнення цих явищ.</w:t>
      </w:r>
      <w:r>
        <w:t xml:space="preserve"> </w:t>
      </w:r>
      <w:r w:rsidR="00E268FF" w:rsidRPr="00E268FF">
        <w:t>Економічна нестабільність, низький рівень життя та слабка правова система також сприяють поширенню корупційних практик і тіньових структур.</w:t>
      </w:r>
    </w:p>
    <w:p w14:paraId="1948CFCC" w14:textId="19588780" w:rsidR="004207EE" w:rsidRDefault="006E0C87" w:rsidP="004207EE">
      <w:r w:rsidRPr="00BB060B">
        <w:t>Зв'язок між політичною корупцією та тіньовим урядом є тісним та взаємозалежним. Корупційні практики створюють умови для формування тіньових структур, які, в свою чергу, підтримують та посилюють корупцію. Це призводить до виникнення замкнутого кола, де неформальні мережі стають дедалі впливовішими</w:t>
      </w:r>
      <w:r>
        <w:t>.</w:t>
      </w:r>
    </w:p>
    <w:p w14:paraId="2BF848E4" w14:textId="77777777" w:rsidR="004207EE" w:rsidRDefault="004207EE" w:rsidP="004207EE"/>
    <w:p w14:paraId="5163DA24" w14:textId="77777777" w:rsidR="009A3E5C" w:rsidRDefault="004207EE" w:rsidP="002752E9">
      <w:pPr>
        <w:pStyle w:val="10"/>
      </w:pPr>
      <w:bookmarkStart w:id="15" w:name="_Toc167888172"/>
      <w:bookmarkStart w:id="16" w:name="_Toc167888643"/>
      <w:r w:rsidRPr="004207EE">
        <w:lastRenderedPageBreak/>
        <w:t>РОЗДІЛ 2. ПРИЧИНИ ВИНИКНЕННЯ ТА ФОРМИ ПРОЯВУ ПОЛІТИЧНОЇ КОРУПЦІЇ, ЯК ФОРМИ ТІНЬОВОЇ ВЛАДИ В УКРАЇНІ</w:t>
      </w:r>
      <w:bookmarkEnd w:id="15"/>
      <w:bookmarkEnd w:id="16"/>
    </w:p>
    <w:p w14:paraId="4CFF79DF" w14:textId="6DB4EFE3" w:rsidR="002F6B63" w:rsidRPr="00A00625" w:rsidRDefault="00503CDA" w:rsidP="002752E9">
      <w:pPr>
        <w:pStyle w:val="3"/>
        <w:jc w:val="center"/>
        <w:rPr>
          <w:b/>
          <w:bCs/>
          <w:color w:val="auto"/>
          <w:sz w:val="28"/>
          <w:szCs w:val="28"/>
        </w:rPr>
      </w:pPr>
      <w:bookmarkStart w:id="17" w:name="_Toc167888173"/>
      <w:bookmarkStart w:id="18" w:name="_Toc167888644"/>
      <w:r w:rsidRPr="00A00625">
        <w:rPr>
          <w:b/>
          <w:bCs/>
          <w:color w:val="auto"/>
          <w:sz w:val="28"/>
          <w:szCs w:val="28"/>
        </w:rPr>
        <w:t xml:space="preserve">2.1. </w:t>
      </w:r>
      <w:r w:rsidR="00AC63B1" w:rsidRPr="00A00625">
        <w:rPr>
          <w:b/>
          <w:bCs/>
          <w:color w:val="auto"/>
          <w:sz w:val="28"/>
          <w:szCs w:val="28"/>
        </w:rPr>
        <w:t>Ф</w:t>
      </w:r>
      <w:r w:rsidRPr="00A00625">
        <w:rPr>
          <w:b/>
          <w:bCs/>
          <w:color w:val="auto"/>
          <w:sz w:val="28"/>
          <w:szCs w:val="28"/>
        </w:rPr>
        <w:t>актори впливу на рівень політичної корупції в Україні</w:t>
      </w:r>
      <w:r w:rsidR="005C220F" w:rsidRPr="00A00625">
        <w:rPr>
          <w:b/>
          <w:bCs/>
          <w:color w:val="auto"/>
          <w:sz w:val="28"/>
          <w:szCs w:val="28"/>
        </w:rPr>
        <w:t>:</w:t>
      </w:r>
      <w:r w:rsidR="00BB14C0" w:rsidRPr="00A00625">
        <w:rPr>
          <w:b/>
          <w:bCs/>
          <w:color w:val="auto"/>
          <w:sz w:val="28"/>
          <w:szCs w:val="28"/>
        </w:rPr>
        <w:t xml:space="preserve"> </w:t>
      </w:r>
      <w:r w:rsidR="005C220F" w:rsidRPr="00A00625">
        <w:rPr>
          <w:b/>
          <w:bCs/>
          <w:color w:val="auto"/>
          <w:sz w:val="28"/>
          <w:szCs w:val="28"/>
        </w:rPr>
        <w:t>д</w:t>
      </w:r>
      <w:r w:rsidR="006419E2" w:rsidRPr="00A00625">
        <w:rPr>
          <w:b/>
          <w:bCs/>
          <w:color w:val="auto"/>
          <w:sz w:val="28"/>
          <w:szCs w:val="28"/>
        </w:rPr>
        <w:t>етермінанти політичної корупції</w:t>
      </w:r>
      <w:r w:rsidR="00BB14C0" w:rsidRPr="00A00625">
        <w:rPr>
          <w:b/>
          <w:bCs/>
          <w:color w:val="auto"/>
          <w:sz w:val="28"/>
          <w:szCs w:val="28"/>
        </w:rPr>
        <w:t xml:space="preserve"> </w:t>
      </w:r>
      <w:r w:rsidR="00D427DB" w:rsidRPr="00A00625">
        <w:rPr>
          <w:b/>
          <w:bCs/>
          <w:color w:val="auto"/>
          <w:sz w:val="28"/>
          <w:szCs w:val="28"/>
        </w:rPr>
        <w:t>в Україні</w:t>
      </w:r>
      <w:bookmarkEnd w:id="17"/>
      <w:bookmarkEnd w:id="18"/>
    </w:p>
    <w:p w14:paraId="01FAA7C4" w14:textId="614DD1B4" w:rsidR="00843CF5" w:rsidRDefault="00CD69C5" w:rsidP="00A249BD">
      <w:r>
        <w:t>Незважаючи на наявність ряду механізмів запобігання та протидії</w:t>
      </w:r>
      <w:r w:rsidR="006313D4">
        <w:rPr>
          <w:lang w:val="en-US"/>
        </w:rPr>
        <w:t xml:space="preserve"> </w:t>
      </w:r>
      <w:r w:rsidR="006313D4">
        <w:t>в</w:t>
      </w:r>
      <w:r>
        <w:t xml:space="preserve"> Україні </w:t>
      </w:r>
      <w:r w:rsidR="00214F1D">
        <w:t xml:space="preserve">корупція все ще стійка. </w:t>
      </w:r>
      <w:r w:rsidR="00237855" w:rsidRPr="004C67EE">
        <w:t xml:space="preserve">Політична корупція має глибокі </w:t>
      </w:r>
      <w:r>
        <w:t>витоки</w:t>
      </w:r>
      <w:r w:rsidR="00237855" w:rsidRPr="004C67EE">
        <w:t xml:space="preserve">, які можна простежити </w:t>
      </w:r>
      <w:r w:rsidR="00214F1D">
        <w:t xml:space="preserve">з </w:t>
      </w:r>
      <w:r w:rsidR="00C11475">
        <w:t>початку</w:t>
      </w:r>
      <w:r w:rsidR="00237855" w:rsidRPr="004C67EE">
        <w:t xml:space="preserve"> незалежності</w:t>
      </w:r>
      <w:r w:rsidR="0052470F">
        <w:t xml:space="preserve">. </w:t>
      </w:r>
    </w:p>
    <w:p w14:paraId="6611874B" w14:textId="498028C1" w:rsidR="005E3E6D" w:rsidRDefault="00DD1645" w:rsidP="005E3E6D">
      <w:r w:rsidRPr="00405D21">
        <w:t xml:space="preserve">Україна </w:t>
      </w:r>
      <w:r w:rsidR="00145309">
        <w:t xml:space="preserve">все ще </w:t>
      </w:r>
      <w:r w:rsidRPr="00405D21">
        <w:t>переживає період трансформації від авторитарної до демократичної системи. Цей процес супроводжується політичною боротьбою та економічними труднощами, що створює сприятливі умови для</w:t>
      </w:r>
      <w:r w:rsidR="009F1B58">
        <w:t xml:space="preserve"> корупції</w:t>
      </w:r>
      <w:r w:rsidR="00981CF4">
        <w:t>, як на рівні низовому так і на рівні влади</w:t>
      </w:r>
      <w:r w:rsidRPr="00405D21">
        <w:t>.</w:t>
      </w:r>
      <w:r>
        <w:t xml:space="preserve"> </w:t>
      </w:r>
      <w:r w:rsidR="00CA49CF">
        <w:t xml:space="preserve"> </w:t>
      </w:r>
      <w:r w:rsidR="004162DA" w:rsidRPr="00C11775">
        <w:t>Одним з ключових факторів, що сприяють корупції</w:t>
      </w:r>
      <w:r w:rsidR="004162DA">
        <w:t xml:space="preserve"> є </w:t>
      </w:r>
      <w:r w:rsidR="004162DA" w:rsidRPr="004C67EE">
        <w:t xml:space="preserve">слабкі інституції та низький рівень </w:t>
      </w:r>
      <w:r w:rsidR="004162DA">
        <w:t>політично-</w:t>
      </w:r>
      <w:r w:rsidR="004162DA" w:rsidRPr="004C67EE">
        <w:t>правової культури</w:t>
      </w:r>
      <w:r w:rsidR="004162DA">
        <w:t>, що</w:t>
      </w:r>
      <w:r w:rsidR="004162DA" w:rsidRPr="004C67EE">
        <w:t xml:space="preserve"> створили сприятливе середовище. </w:t>
      </w:r>
      <w:r w:rsidR="004162DA">
        <w:t xml:space="preserve">  </w:t>
      </w:r>
    </w:p>
    <w:p w14:paraId="4424B97A" w14:textId="59B3279A" w:rsidR="00DB6FD1" w:rsidRDefault="00396F32" w:rsidP="004162DA">
      <w:r w:rsidRPr="00767D9D">
        <w:t>Політична культура</w:t>
      </w:r>
      <w:r>
        <w:t xml:space="preserve"> </w:t>
      </w:r>
      <w:r w:rsidRPr="00767D9D">
        <w:t>в політичному житті Україн</w:t>
      </w:r>
      <w:r>
        <w:t>и є фактором, що посилює корупцію</w:t>
      </w:r>
      <w:r w:rsidRPr="00767D9D">
        <w:t>.</w:t>
      </w:r>
      <w:r>
        <w:t xml:space="preserve">  </w:t>
      </w:r>
      <w:r w:rsidR="00603E06" w:rsidRPr="00E334A0">
        <w:t xml:space="preserve">Відсутність стійкої </w:t>
      </w:r>
      <w:r w:rsidR="00F668C1">
        <w:t xml:space="preserve">послідовной </w:t>
      </w:r>
      <w:r w:rsidR="00603E06" w:rsidRPr="00E334A0">
        <w:t xml:space="preserve">волі </w:t>
      </w:r>
      <w:r w:rsidR="00F668C1">
        <w:t xml:space="preserve">у </w:t>
      </w:r>
      <w:r w:rsidR="00603E06" w:rsidRPr="00E334A0">
        <w:t>боротьби з корупцією</w:t>
      </w:r>
      <w:r w:rsidR="00603E06">
        <w:t xml:space="preserve"> можна пояснити тим, що </w:t>
      </w:r>
      <w:r w:rsidR="00603E06" w:rsidRPr="00E334A0">
        <w:t xml:space="preserve">часто </w:t>
      </w:r>
      <w:r w:rsidR="00FE2061">
        <w:t xml:space="preserve">вона </w:t>
      </w:r>
      <w:r w:rsidR="00603E06" w:rsidRPr="00E334A0">
        <w:t xml:space="preserve">вигідна </w:t>
      </w:r>
      <w:r w:rsidR="00603E06">
        <w:t xml:space="preserve">деяким </w:t>
      </w:r>
      <w:r w:rsidR="00603E06" w:rsidRPr="00E334A0">
        <w:t>силам</w:t>
      </w:r>
      <w:r w:rsidR="00C27320">
        <w:t>, що й ставило під сумнів номіналь</w:t>
      </w:r>
      <w:r w:rsidR="000C4796">
        <w:t>ну декларацію без підкріплення діями</w:t>
      </w:r>
      <w:r w:rsidR="00C72D7F">
        <w:t xml:space="preserve">. </w:t>
      </w:r>
    </w:p>
    <w:p w14:paraId="1E7DE181" w14:textId="0DE4FB44" w:rsidR="006D2984" w:rsidRPr="006D2984" w:rsidRDefault="006D2984" w:rsidP="006D2984">
      <w:r>
        <w:t>С</w:t>
      </w:r>
      <w:r w:rsidRPr="00443BF3">
        <w:t xml:space="preserve">ерйозними перешкодами для формування антикорупційної культури в Україні. </w:t>
      </w:r>
      <w:r>
        <w:t xml:space="preserve"> Проблемність</w:t>
      </w:r>
      <w:r w:rsidRPr="00443BF3">
        <w:t xml:space="preserve"> через особисту залученість у корупційн</w:t>
      </w:r>
      <w:r>
        <w:t>их</w:t>
      </w:r>
      <w:r w:rsidRPr="00443BF3">
        <w:t xml:space="preserve"> схем</w:t>
      </w:r>
      <w:r>
        <w:t xml:space="preserve">ах за формолою </w:t>
      </w:r>
      <w:r w:rsidR="001752A3">
        <w:t>«</w:t>
      </w:r>
      <w:r w:rsidRPr="00334485">
        <w:t>у боротьбі з корупцією головне не вийти на самих себе</w:t>
      </w:r>
      <w:r w:rsidR="001752A3">
        <w:t>»</w:t>
      </w:r>
      <w:r w:rsidRPr="00334485">
        <w:t>.</w:t>
      </w:r>
      <w:r w:rsidRPr="00443BF3">
        <w:t xml:space="preserve"> </w:t>
      </w:r>
      <w:r>
        <w:t xml:space="preserve"> </w:t>
      </w:r>
    </w:p>
    <w:p w14:paraId="720391D9" w14:textId="75477315" w:rsidR="00AB4A33" w:rsidRPr="00AB4A33" w:rsidRDefault="00AB4A33" w:rsidP="00AB4A33">
      <w:pPr>
        <w:rPr>
          <w:lang w:val="ru-RU"/>
        </w:rPr>
      </w:pPr>
      <w:r>
        <w:t>З аналітичного звіту, за 2011 рік, щодо проблем корупії в України називали з причин мізерну заробітну плату</w:t>
      </w:r>
      <w:r>
        <w:rPr>
          <w:lang w:val="ru-RU"/>
        </w:rPr>
        <w:t>,</w:t>
      </w:r>
      <w:r>
        <w:t xml:space="preserve"> в державному секторі</w:t>
      </w:r>
      <w:r>
        <w:rPr>
          <w:lang w:val="ru-RU"/>
        </w:rPr>
        <w:t>,</w:t>
      </w:r>
      <w:r>
        <w:t xml:space="preserve"> </w:t>
      </w:r>
      <w:r>
        <w:rPr>
          <w:lang w:val="ru-RU"/>
        </w:rPr>
        <w:t xml:space="preserve">що створювало </w:t>
      </w:r>
      <w:r>
        <w:t>основу для корупції в податкових органах і в системі освіти</w:t>
      </w:r>
      <w:r>
        <w:rPr>
          <w:lang w:val="ru-RU"/>
        </w:rPr>
        <w:t xml:space="preserve">, </w:t>
      </w:r>
      <w:r>
        <w:t xml:space="preserve">а основною причиною відсутності прогресу у боротьбі з корупцією </w:t>
      </w:r>
      <w:r>
        <w:rPr>
          <w:lang w:val="ru-RU"/>
        </w:rPr>
        <w:t>був</w:t>
      </w:r>
      <w:r>
        <w:t xml:space="preserve"> дефіцит політичної волі </w:t>
      </w:r>
      <w:r w:rsidR="004B7586">
        <w:rPr>
          <w:lang w:val="en-US"/>
        </w:rPr>
        <w:t>[</w:t>
      </w:r>
      <w:r w:rsidR="004B7586">
        <w:rPr>
          <w:lang w:val="en-US"/>
        </w:rPr>
        <w:fldChar w:fldCharType="begin"/>
      </w:r>
      <w:r w:rsidR="004B7586">
        <w:rPr>
          <w:lang w:val="en-US"/>
        </w:rPr>
        <w:instrText xml:space="preserve"> REF _Ref167877777 \r \h </w:instrText>
      </w:r>
      <w:r w:rsidR="004B7586">
        <w:rPr>
          <w:lang w:val="en-US"/>
        </w:rPr>
      </w:r>
      <w:r w:rsidR="004B7586">
        <w:rPr>
          <w:lang w:val="en-US"/>
        </w:rPr>
        <w:fldChar w:fldCharType="separate"/>
      </w:r>
      <w:r w:rsidR="001D1CB4">
        <w:rPr>
          <w:lang w:val="en-US"/>
        </w:rPr>
        <w:t>23</w:t>
      </w:r>
      <w:r w:rsidR="004B7586">
        <w:rPr>
          <w:lang w:val="en-US"/>
        </w:rPr>
        <w:fldChar w:fldCharType="end"/>
      </w:r>
      <w:r w:rsidR="004B7586">
        <w:rPr>
          <w:lang w:val="en-US"/>
        </w:rPr>
        <w:t>]</w:t>
      </w:r>
      <w:r>
        <w:t xml:space="preserve">. </w:t>
      </w:r>
    </w:p>
    <w:p w14:paraId="46BD135D" w14:textId="27DA5926" w:rsidR="00603E06" w:rsidRDefault="00DB6FD1" w:rsidP="00DB6FD1">
      <w:r>
        <w:t>Низький</w:t>
      </w:r>
      <w:r w:rsidRPr="00405D21">
        <w:t xml:space="preserve"> рівень довіри до влади робить </w:t>
      </w:r>
      <w:r>
        <w:t>громадян</w:t>
      </w:r>
      <w:r w:rsidRPr="00405D21">
        <w:t xml:space="preserve"> схильними </w:t>
      </w:r>
      <w:r>
        <w:t>й самим доєднуватись до подібних корупційних практик</w:t>
      </w:r>
      <w:r w:rsidRPr="00405D21">
        <w:t>.</w:t>
      </w:r>
      <w:r>
        <w:t xml:space="preserve"> Водночас, </w:t>
      </w:r>
      <w:r w:rsidR="00603E06" w:rsidRPr="00A2745A">
        <w:t>низький рівень довіри до влади спонукає й народ користуватись корупційними механізмами, створюючи замкнене коло.</w:t>
      </w:r>
      <w:r w:rsidR="00603E06">
        <w:t xml:space="preserve">  </w:t>
      </w:r>
    </w:p>
    <w:p w14:paraId="697C3C58" w14:textId="78B92B6A" w:rsidR="001C1D4E" w:rsidRDefault="009029A4" w:rsidP="001C1D4E">
      <w:r>
        <w:lastRenderedPageBreak/>
        <w:t xml:space="preserve">В. </w:t>
      </w:r>
      <w:r w:rsidR="00F42A0D">
        <w:t xml:space="preserve">Журавський про особливості корупції в Україні та шляхи її подолання. Він зазначає, що на побутовому рівні у нас поширене уявлення, ніби корупція існує лише у вищих ешелонах влади, тоді як насправді вона пронизує все суспільне життя. Подяка у вигляді грошей або подарунку за послуги вчителю чи лікарю вважається нормою, тоді як на </w:t>
      </w:r>
      <w:r w:rsidR="00D35FB2">
        <w:rPr>
          <w:lang w:val="ru-RU"/>
        </w:rPr>
        <w:t xml:space="preserve">у </w:t>
      </w:r>
      <w:r w:rsidR="00D35FB2">
        <w:t xml:space="preserve">інших </w:t>
      </w:r>
      <w:r w:rsidR="00F42A0D">
        <w:t>це розглядається як прояви корупції</w:t>
      </w:r>
      <w:r w:rsidR="00E9145A">
        <w:t xml:space="preserve"> </w:t>
      </w:r>
      <w:r w:rsidR="00D35FB2">
        <w:rPr>
          <w:lang w:val="en-US"/>
        </w:rPr>
        <w:t>[</w:t>
      </w:r>
      <w:r w:rsidR="00D35FB2">
        <w:fldChar w:fldCharType="begin"/>
      </w:r>
      <w:r w:rsidR="00D35FB2">
        <w:instrText xml:space="preserve"> REF _Ref167877824 \r \h </w:instrText>
      </w:r>
      <w:r w:rsidR="00D35FB2">
        <w:fldChar w:fldCharType="separate"/>
      </w:r>
      <w:r w:rsidR="001D1CB4">
        <w:t>10</w:t>
      </w:r>
      <w:r w:rsidR="00D35FB2">
        <w:fldChar w:fldCharType="end"/>
      </w:r>
      <w:r w:rsidR="00D35FB2">
        <w:rPr>
          <w:lang w:val="en-US"/>
        </w:rPr>
        <w:t>]</w:t>
      </w:r>
      <w:r w:rsidR="00F42A0D" w:rsidRPr="00057CC5">
        <w:t>.</w:t>
      </w:r>
    </w:p>
    <w:p w14:paraId="20DB61F4" w14:textId="5014E325" w:rsidR="00516085" w:rsidRDefault="00516085" w:rsidP="001C1D4E">
      <w:r>
        <w:t xml:space="preserve">В Україні прояви тіньового уряду або тіньової влади можна пов'язати зі стійким укоріненим </w:t>
      </w:r>
      <w:bookmarkStart w:id="19" w:name="_Hlk167883760"/>
      <w:r>
        <w:t xml:space="preserve">впливом олігархів та їх неформальної взаємодії з державою. </w:t>
      </w:r>
      <w:r w:rsidR="001501F1">
        <w:t>К</w:t>
      </w:r>
      <w:r w:rsidR="001501F1" w:rsidRPr="00EB656B">
        <w:t xml:space="preserve">орупція в Україні є великою проблемою, але, </w:t>
      </w:r>
      <w:r w:rsidR="001501F1" w:rsidRPr="00CA5096">
        <w:t>на думку</w:t>
      </w:r>
      <w:r w:rsidR="000F4BED" w:rsidRPr="00CA5096">
        <w:t xml:space="preserve"> </w:t>
      </w:r>
      <w:r w:rsidR="00EE3174" w:rsidRPr="00CA5096">
        <w:t>західних</w:t>
      </w:r>
      <w:r w:rsidR="00E73608" w:rsidRPr="00CA5096">
        <w:t xml:space="preserve"> експертів</w:t>
      </w:r>
      <w:r w:rsidR="001501F1" w:rsidRPr="00CA5096">
        <w:t>, вона є лише симптомом бі</w:t>
      </w:r>
      <w:bookmarkEnd w:id="19"/>
      <w:r w:rsidR="001501F1" w:rsidRPr="00CA5096">
        <w:t>льшої проблеми де осн</w:t>
      </w:r>
      <w:r w:rsidR="001501F1" w:rsidRPr="00EB656B">
        <w:t xml:space="preserve">овною проблемою є </w:t>
      </w:r>
      <w:r w:rsidR="001501F1">
        <w:t xml:space="preserve">сама </w:t>
      </w:r>
      <w:r w:rsidR="001501F1" w:rsidRPr="00EB656B">
        <w:t xml:space="preserve">політична та економічна структура, де </w:t>
      </w:r>
      <w:r w:rsidR="006311C7">
        <w:rPr>
          <w:lang w:val="ru-RU"/>
        </w:rPr>
        <w:t>тіньові</w:t>
      </w:r>
      <w:r w:rsidR="000A5D74">
        <w:rPr>
          <w:lang w:val="ru-RU"/>
        </w:rPr>
        <w:t xml:space="preserve"> </w:t>
      </w:r>
      <w:r w:rsidR="00772434">
        <w:rPr>
          <w:lang w:val="ru-RU"/>
        </w:rPr>
        <w:t>групи</w:t>
      </w:r>
      <w:r w:rsidR="00772434">
        <w:t xml:space="preserve"> володіють </w:t>
      </w:r>
      <w:r w:rsidR="001501F1" w:rsidRPr="00EB656B">
        <w:t xml:space="preserve">великою кількістю ресурсів, що надає їм </w:t>
      </w:r>
      <w:r w:rsidR="00772434">
        <w:rPr>
          <w:lang w:val="ru-RU"/>
        </w:rPr>
        <w:t xml:space="preserve">надприбутки та </w:t>
      </w:r>
      <w:r w:rsidR="00A604E1">
        <w:t>вплив</w:t>
      </w:r>
      <w:r w:rsidR="00D35FB2">
        <w:rPr>
          <w:lang w:val="en-US"/>
        </w:rPr>
        <w:t xml:space="preserve"> [</w:t>
      </w:r>
      <w:r w:rsidR="00D35FB2">
        <w:rPr>
          <w:lang w:val="en-US"/>
        </w:rPr>
        <w:fldChar w:fldCharType="begin"/>
      </w:r>
      <w:r w:rsidR="00D35FB2">
        <w:rPr>
          <w:lang w:val="en-US"/>
        </w:rPr>
        <w:instrText xml:space="preserve"> REF _Ref167877877 \r \h </w:instrText>
      </w:r>
      <w:r w:rsidR="00D35FB2">
        <w:rPr>
          <w:lang w:val="en-US"/>
        </w:rPr>
      </w:r>
      <w:r w:rsidR="00D35FB2">
        <w:rPr>
          <w:lang w:val="en-US"/>
        </w:rPr>
        <w:fldChar w:fldCharType="separate"/>
      </w:r>
      <w:r w:rsidR="001D1CB4">
        <w:rPr>
          <w:lang w:val="en-US"/>
        </w:rPr>
        <w:t>37</w:t>
      </w:r>
      <w:r w:rsidR="00D35FB2">
        <w:rPr>
          <w:lang w:val="en-US"/>
        </w:rPr>
        <w:fldChar w:fldCharType="end"/>
      </w:r>
      <w:r w:rsidR="00D35FB2">
        <w:rPr>
          <w:lang w:val="en-US"/>
        </w:rPr>
        <w:t>]</w:t>
      </w:r>
      <w:r w:rsidR="001501F1" w:rsidRPr="004E16CB">
        <w:rPr>
          <w:lang w:val="en-US"/>
        </w:rPr>
        <w:t>.</w:t>
      </w:r>
      <w:r w:rsidR="00CD28B7">
        <w:rPr>
          <w:lang w:val="en-US"/>
        </w:rPr>
        <w:t xml:space="preserve"> </w:t>
      </w:r>
      <w:r w:rsidR="00FC414F">
        <w:t xml:space="preserve"> </w:t>
      </w:r>
    </w:p>
    <w:p w14:paraId="36450570" w14:textId="54430D84" w:rsidR="00FA01C4" w:rsidRPr="001C1D4E" w:rsidRDefault="00FA01C4" w:rsidP="00FA01C4">
      <w:r>
        <w:t>Появу тіньових груп в Україні можна простежити з становлення незалежності та бере початок, коли Україна перейшла до ринкової економіки. Тоді ж пройшла приватизація активів, що дозволило кланам отримати контроль над радянською спадщиною, а як наслідок і контроль над державою</w:t>
      </w:r>
      <w:r w:rsidR="003232E9">
        <w:rPr>
          <w:lang w:val="en-US"/>
        </w:rPr>
        <w:t xml:space="preserve"> [</w:t>
      </w:r>
      <w:r w:rsidR="003232E9">
        <w:rPr>
          <w:lang w:val="en-US"/>
        </w:rPr>
        <w:fldChar w:fldCharType="begin"/>
      </w:r>
      <w:r w:rsidR="003232E9">
        <w:rPr>
          <w:lang w:val="en-US"/>
        </w:rPr>
        <w:instrText xml:space="preserve"> REF _Ref167877938 \r \h </w:instrText>
      </w:r>
      <w:r w:rsidR="003232E9">
        <w:rPr>
          <w:lang w:val="en-US"/>
        </w:rPr>
      </w:r>
      <w:r w:rsidR="003232E9">
        <w:rPr>
          <w:lang w:val="en-US"/>
        </w:rPr>
        <w:fldChar w:fldCharType="separate"/>
      </w:r>
      <w:r w:rsidR="001D1CB4">
        <w:rPr>
          <w:lang w:val="en-US"/>
        </w:rPr>
        <w:t>91</w:t>
      </w:r>
      <w:r w:rsidR="003232E9">
        <w:rPr>
          <w:lang w:val="en-US"/>
        </w:rPr>
        <w:fldChar w:fldCharType="end"/>
      </w:r>
      <w:r w:rsidR="003232E9">
        <w:rPr>
          <w:lang w:val="en-US"/>
        </w:rPr>
        <w:t>]</w:t>
      </w:r>
      <w:r>
        <w:t xml:space="preserve">. </w:t>
      </w:r>
    </w:p>
    <w:p w14:paraId="699BECD6" w14:textId="2E460016" w:rsidR="004A4B29" w:rsidRPr="000B260B" w:rsidRDefault="00BF72EE" w:rsidP="00823EC4">
      <w:pPr>
        <w:rPr>
          <w:lang w:val="ru-RU"/>
        </w:rPr>
      </w:pPr>
      <w:r>
        <w:t xml:space="preserve">О. </w:t>
      </w:r>
      <w:r w:rsidRPr="000C0F09">
        <w:t>Фісун</w:t>
      </w:r>
      <w:r>
        <w:t xml:space="preserve"> про </w:t>
      </w:r>
      <w:r w:rsidR="004433CE">
        <w:t>неформальні факттори</w:t>
      </w:r>
      <w:r>
        <w:t xml:space="preserve"> зазнача</w:t>
      </w:r>
      <w:r w:rsidR="00236A49">
        <w:t>є</w:t>
      </w:r>
      <w:r>
        <w:t>,</w:t>
      </w:r>
      <w:r w:rsidR="00823EC4" w:rsidRPr="00823EC4">
        <w:t xml:space="preserve"> перш за все, завдяки впливу конкуренції кількох олігархічних </w:t>
      </w:r>
      <w:r w:rsidR="00823EC4">
        <w:t>груп та</w:t>
      </w:r>
      <w:r w:rsidR="00823EC4" w:rsidRPr="00823EC4">
        <w:t xml:space="preserve"> розподіл влади на національному та регіональному рівнях</w:t>
      </w:r>
      <w:r w:rsidR="00823EC4">
        <w:t>, що</w:t>
      </w:r>
      <w:r>
        <w:t>перешкоджало</w:t>
      </w:r>
      <w:r w:rsidRPr="000C0F09">
        <w:t xml:space="preserve"> захопленню держави представниками однієї групи та монополізації політичного простору​​</w:t>
      </w:r>
      <w:r>
        <w:t xml:space="preserve"> повністю</w:t>
      </w:r>
      <w:r w:rsidR="000B260B">
        <w:rPr>
          <w:lang w:val="en-US"/>
        </w:rPr>
        <w:t xml:space="preserve"> [</w:t>
      </w:r>
      <w:r w:rsidR="000B260B">
        <w:rPr>
          <w:lang w:val="en-US"/>
        </w:rPr>
        <w:fldChar w:fldCharType="begin"/>
      </w:r>
      <w:r w:rsidR="000B260B">
        <w:rPr>
          <w:lang w:val="en-US"/>
        </w:rPr>
        <w:instrText xml:space="preserve"> REF _Ref167877973 \r \h </w:instrText>
      </w:r>
      <w:r w:rsidR="000B260B">
        <w:rPr>
          <w:lang w:val="en-US"/>
        </w:rPr>
      </w:r>
      <w:r w:rsidR="000B260B">
        <w:rPr>
          <w:lang w:val="en-US"/>
        </w:rPr>
        <w:fldChar w:fldCharType="separate"/>
      </w:r>
      <w:r w:rsidR="001D1CB4">
        <w:rPr>
          <w:lang w:val="en-US"/>
        </w:rPr>
        <w:t>46</w:t>
      </w:r>
      <w:r w:rsidR="000B260B">
        <w:rPr>
          <w:lang w:val="en-US"/>
        </w:rPr>
        <w:fldChar w:fldCharType="end"/>
      </w:r>
      <w:r w:rsidR="000B260B">
        <w:rPr>
          <w:lang w:val="en-US"/>
        </w:rPr>
        <w:t xml:space="preserve">, </w:t>
      </w:r>
      <w:r w:rsidR="000B260B">
        <w:rPr>
          <w:lang w:val="ru-RU"/>
        </w:rPr>
        <w:t>с.13</w:t>
      </w:r>
      <w:r w:rsidR="000B260B">
        <w:rPr>
          <w:lang w:val="en-US"/>
        </w:rPr>
        <w:t>]</w:t>
      </w:r>
      <w:r w:rsidR="000B260B">
        <w:rPr>
          <w:lang w:val="ru-RU"/>
        </w:rPr>
        <w:t>.</w:t>
      </w:r>
    </w:p>
    <w:p w14:paraId="529B2FD5" w14:textId="6C4A1ECF" w:rsidR="007772CD" w:rsidRDefault="00E40398" w:rsidP="004A4B29">
      <w:r>
        <w:t>Проте ц</w:t>
      </w:r>
      <w:r w:rsidR="007772CD" w:rsidRPr="007772CD">
        <w:t>і групи використовували свій вплив, зокрема і через політичну корупцію. На різних етапах незалежної України групи використовували регіональну риторику поділу у своїх іграх за вплив, штучно поляризуючи суспільство й загострюючи конфлікт у політичних орієнтаціях.</w:t>
      </w:r>
      <w:r w:rsidR="005E1CA7">
        <w:t xml:space="preserve"> </w:t>
      </w:r>
    </w:p>
    <w:p w14:paraId="69582984" w14:textId="6CACBEB1" w:rsidR="00CA5096" w:rsidRPr="0014526E" w:rsidRDefault="00CA5096" w:rsidP="009C3779">
      <w:pPr>
        <w:rPr>
          <w:lang w:val="en-US"/>
        </w:rPr>
      </w:pPr>
      <w:r>
        <w:t xml:space="preserve">Інший коментатор, М. Розумний, говорячи про чинники, які впливають на українську </w:t>
      </w:r>
      <w:bookmarkStart w:id="20" w:name="_Hlk167883781"/>
      <w:r>
        <w:t>політику, зазначає на «антиселекцію» у політиці. Він підкреслює, що добір не кращих, а гірших у політичних відносинах є особливо наочним, особливо в минул</w:t>
      </w:r>
      <w:bookmarkEnd w:id="20"/>
      <w:r>
        <w:t>ому</w:t>
      </w:r>
      <w:r w:rsidR="00247CF5">
        <w:rPr>
          <w:lang w:val="ru-RU"/>
        </w:rPr>
        <w:t xml:space="preserve"> </w:t>
      </w:r>
      <w:r w:rsidR="00247CF5">
        <w:rPr>
          <w:lang w:val="en-US"/>
        </w:rPr>
        <w:t>[</w:t>
      </w:r>
      <w:r w:rsidR="00247CF5">
        <w:rPr>
          <w:lang w:val="ru-RU"/>
        </w:rPr>
        <w:fldChar w:fldCharType="begin"/>
      </w:r>
      <w:r w:rsidR="00247CF5">
        <w:rPr>
          <w:lang w:val="ru-RU"/>
        </w:rPr>
        <w:instrText xml:space="preserve"> REF _Ref167878013 \r \h </w:instrText>
      </w:r>
      <w:r w:rsidR="00247CF5">
        <w:rPr>
          <w:lang w:val="ru-RU"/>
        </w:rPr>
      </w:r>
      <w:r w:rsidR="00247CF5">
        <w:rPr>
          <w:lang w:val="ru-RU"/>
        </w:rPr>
        <w:fldChar w:fldCharType="separate"/>
      </w:r>
      <w:r w:rsidR="001D1CB4">
        <w:rPr>
          <w:lang w:val="ru-RU"/>
        </w:rPr>
        <w:t>31</w:t>
      </w:r>
      <w:r w:rsidR="00247CF5">
        <w:rPr>
          <w:lang w:val="ru-RU"/>
        </w:rPr>
        <w:fldChar w:fldCharType="end"/>
      </w:r>
      <w:r w:rsidR="00247CF5">
        <w:rPr>
          <w:lang w:val="en-US"/>
        </w:rPr>
        <w:t>]</w:t>
      </w:r>
      <w:r w:rsidR="00661309">
        <w:t>.</w:t>
      </w:r>
      <w:r>
        <w:t xml:space="preserve"> З ним погоджується і публіцист та політолог С. Грабовський</w:t>
      </w:r>
      <w:r w:rsidR="008D4CF6">
        <w:t xml:space="preserve"> </w:t>
      </w:r>
      <w:r w:rsidR="0014526E">
        <w:rPr>
          <w:lang w:val="en-US"/>
        </w:rPr>
        <w:t>[</w:t>
      </w:r>
      <w:r w:rsidR="0014526E">
        <w:fldChar w:fldCharType="begin"/>
      </w:r>
      <w:r w:rsidR="0014526E">
        <w:instrText xml:space="preserve"> REF _Ref167878053 \r \h </w:instrText>
      </w:r>
      <w:r w:rsidR="0014526E">
        <w:fldChar w:fldCharType="separate"/>
      </w:r>
      <w:r w:rsidR="001D1CB4">
        <w:t>3</w:t>
      </w:r>
      <w:r w:rsidR="0014526E">
        <w:fldChar w:fldCharType="end"/>
      </w:r>
      <w:r w:rsidR="0014526E">
        <w:rPr>
          <w:lang w:val="en-US"/>
        </w:rPr>
        <w:t>].</w:t>
      </w:r>
    </w:p>
    <w:p w14:paraId="55A206A5" w14:textId="74977EFC" w:rsidR="00A951FC" w:rsidRPr="002044FC" w:rsidRDefault="009C3779" w:rsidP="00B4441D">
      <w:pPr>
        <w:rPr>
          <w:highlight w:val="yellow"/>
          <w:lang w:val="ru-RU"/>
        </w:rPr>
      </w:pPr>
      <w:r w:rsidRPr="005E7E14">
        <w:lastRenderedPageBreak/>
        <w:t>П.</w:t>
      </w:r>
      <w:r>
        <w:t xml:space="preserve"> </w:t>
      </w:r>
      <w:r w:rsidR="005E7E14" w:rsidRPr="005E7E14">
        <w:t xml:space="preserve">Андрусечко підкреслює значний вплив «сірих кардиналів» на політичні процеси в Україні. Він зазначає, що українське суспільство легко і швидко забуває минулі помилки політиків. Тому персонажі, які дискредитували себе, завжди мають шанс повернутися у публічну </w:t>
      </w:r>
      <w:r w:rsidR="005E7E14" w:rsidRPr="002044FC">
        <w:t xml:space="preserve">політику. </w:t>
      </w:r>
      <w:r w:rsidR="00AF5FA7" w:rsidRPr="002044FC">
        <w:rPr>
          <w:lang w:val="ru-RU"/>
        </w:rPr>
        <w:t>Що стало можливим через безкарність</w:t>
      </w:r>
      <w:r w:rsidR="002044FC">
        <w:rPr>
          <w:lang w:val="ru-RU"/>
        </w:rPr>
        <w:t xml:space="preserve"> та забутність</w:t>
      </w:r>
      <w:r w:rsidR="008F44C3">
        <w:rPr>
          <w:lang w:val="en-US"/>
        </w:rPr>
        <w:t xml:space="preserve"> [</w:t>
      </w:r>
      <w:r w:rsidR="008F44C3">
        <w:rPr>
          <w:lang w:val="en-US"/>
        </w:rPr>
        <w:fldChar w:fldCharType="begin"/>
      </w:r>
      <w:r w:rsidR="008F44C3">
        <w:rPr>
          <w:lang w:val="en-US"/>
        </w:rPr>
        <w:instrText xml:space="preserve"> REF _Ref167878078 \r \h </w:instrText>
      </w:r>
      <w:r w:rsidR="008F44C3">
        <w:rPr>
          <w:lang w:val="en-US"/>
        </w:rPr>
      </w:r>
      <w:r w:rsidR="008F44C3">
        <w:rPr>
          <w:lang w:val="en-US"/>
        </w:rPr>
        <w:fldChar w:fldCharType="separate"/>
      </w:r>
      <w:r w:rsidR="001D1CB4">
        <w:rPr>
          <w:lang w:val="en-US"/>
        </w:rPr>
        <w:t>1</w:t>
      </w:r>
      <w:r w:rsidR="008F44C3">
        <w:rPr>
          <w:lang w:val="en-US"/>
        </w:rPr>
        <w:fldChar w:fldCharType="end"/>
      </w:r>
      <w:r w:rsidR="008F44C3">
        <w:rPr>
          <w:lang w:val="en-US"/>
        </w:rPr>
        <w:t>]</w:t>
      </w:r>
      <w:r w:rsidR="00C67792" w:rsidRPr="002044FC">
        <w:t>.</w:t>
      </w:r>
    </w:p>
    <w:p w14:paraId="2BAA0B85" w14:textId="63C25D07" w:rsidR="0031112B" w:rsidRPr="001D6B38" w:rsidRDefault="001D6B38" w:rsidP="003476B9">
      <w:r>
        <w:t>Не один десяток років далеко не перші особи країни, залишаючись у тіні, часто відігравали ключову роль у політичних п</w:t>
      </w:r>
      <w:r w:rsidRPr="002044FC">
        <w:t>роцесах</w:t>
      </w:r>
      <w:r w:rsidR="006C3CE7" w:rsidRPr="002044FC">
        <w:t>.</w:t>
      </w:r>
      <w:r w:rsidR="00857005" w:rsidRPr="002044FC">
        <w:t xml:space="preserve"> Власність на телеканали, радіостанції, газети та інші види медіа надаїть можливіть для впливу на інформацію, яку отримують громадяни, та на їх сприйняття.</w:t>
      </w:r>
      <w:r w:rsidR="00C30BBC" w:rsidRPr="002044FC">
        <w:t xml:space="preserve"> </w:t>
      </w:r>
      <w:r w:rsidR="003476B9" w:rsidRPr="002044FC">
        <w:t xml:space="preserve">Йде мова про те як деякі групи використовувати медіа у своїх інтересах.  </w:t>
      </w:r>
      <w:r w:rsidR="001C7635">
        <w:t>П</w:t>
      </w:r>
      <w:r w:rsidR="003476B9" w:rsidRPr="002044FC">
        <w:t>есурси використосували та продовжують використовувати.</w:t>
      </w:r>
      <w:r w:rsidR="003476B9" w:rsidRPr="0056101E">
        <w:t xml:space="preserve"> </w:t>
      </w:r>
    </w:p>
    <w:p w14:paraId="47CDA328" w14:textId="6B72F1D6" w:rsidR="000772B8" w:rsidRPr="006A5D7E" w:rsidRDefault="00D26620" w:rsidP="00A5499B">
      <w:r w:rsidRPr="004429D7">
        <w:t xml:space="preserve">О. </w:t>
      </w:r>
      <w:r w:rsidR="00881D73" w:rsidRPr="004429D7">
        <w:t xml:space="preserve">Довженко </w:t>
      </w:r>
      <w:r w:rsidR="00D17217">
        <w:t>п</w:t>
      </w:r>
      <w:r w:rsidR="00881D73" w:rsidRPr="004429D7">
        <w:t>ро вплив Медведчука на інформаційний простір та про створення системи державної цензури у минулом</w:t>
      </w:r>
      <w:r w:rsidR="00866174">
        <w:rPr>
          <w:lang w:val="ru-RU"/>
        </w:rPr>
        <w:t>у</w:t>
      </w:r>
      <w:r w:rsidR="00881D73" w:rsidRPr="004429D7">
        <w:t xml:space="preserve"> </w:t>
      </w:r>
      <w:r w:rsidR="00866174">
        <w:rPr>
          <w:lang w:val="ru-RU"/>
        </w:rPr>
        <w:t>з</w:t>
      </w:r>
      <w:r w:rsidR="00CC3066">
        <w:t xml:space="preserve">азначає, що </w:t>
      </w:r>
      <w:r w:rsidRPr="004429D7">
        <w:t>і</w:t>
      </w:r>
      <w:r w:rsidR="00881D73" w:rsidRPr="004429D7">
        <w:t xml:space="preserve">нформаційний контроль з метою забезпечити «правильне висвітлення дій влади» та «вірішення проблеми ЗМІ, фінансованих з-за кордону» які, створювали владі негативний імідж за межами України </w:t>
      </w:r>
      <w:r w:rsidR="00866174">
        <w:rPr>
          <w:lang w:val="en-US"/>
        </w:rPr>
        <w:t>[</w:t>
      </w:r>
      <w:r w:rsidR="00866174">
        <w:rPr>
          <w:lang w:val="ru-RU"/>
        </w:rPr>
        <w:fldChar w:fldCharType="begin"/>
      </w:r>
      <w:r w:rsidR="00866174">
        <w:rPr>
          <w:lang w:val="ru-RU"/>
        </w:rPr>
        <w:instrText xml:space="preserve"> REF _Ref167878167 \r \h </w:instrText>
      </w:r>
      <w:r w:rsidR="00866174">
        <w:rPr>
          <w:lang w:val="ru-RU"/>
        </w:rPr>
      </w:r>
      <w:r w:rsidR="00866174">
        <w:rPr>
          <w:lang w:val="ru-RU"/>
        </w:rPr>
        <w:fldChar w:fldCharType="separate"/>
      </w:r>
      <w:r w:rsidR="001D1CB4">
        <w:rPr>
          <w:lang w:val="ru-RU"/>
        </w:rPr>
        <w:t>5</w:t>
      </w:r>
      <w:r w:rsidR="00866174">
        <w:rPr>
          <w:lang w:val="ru-RU"/>
        </w:rPr>
        <w:fldChar w:fldCharType="end"/>
      </w:r>
      <w:r w:rsidR="00866174">
        <w:rPr>
          <w:lang w:val="en-US"/>
        </w:rPr>
        <w:t>]</w:t>
      </w:r>
      <w:r w:rsidR="00866174">
        <w:t>.</w:t>
      </w:r>
      <w:r w:rsidR="00881D73" w:rsidRPr="004429D7">
        <w:t xml:space="preserve"> </w:t>
      </w:r>
      <w:r w:rsidR="00A5499B">
        <w:t xml:space="preserve"> </w:t>
      </w:r>
      <w:r w:rsidR="00737E7C">
        <w:t>Коментуючи</w:t>
      </w:r>
      <w:r w:rsidR="00737E7C" w:rsidRPr="000772B8">
        <w:t xml:space="preserve"> </w:t>
      </w:r>
      <w:r w:rsidR="00E87E6C">
        <w:t>в</w:t>
      </w:r>
      <w:r w:rsidR="00737E7C" w:rsidRPr="000772B8">
        <w:t>плив Медведчука на інформаційний простір</w:t>
      </w:r>
      <w:r w:rsidR="00B75F28">
        <w:t xml:space="preserve"> у той період</w:t>
      </w:r>
      <w:r w:rsidR="00B8066B">
        <w:t xml:space="preserve"> додає</w:t>
      </w:r>
      <w:r w:rsidR="00737E7C">
        <w:t xml:space="preserve">, </w:t>
      </w:r>
      <w:r w:rsidR="00E87E6C">
        <w:t>що</w:t>
      </w:r>
      <w:r w:rsidR="00737E7C">
        <w:t xml:space="preserve"> </w:t>
      </w:r>
      <w:r w:rsidR="000772B8" w:rsidRPr="000772B8">
        <w:t xml:space="preserve">був ключовою фігурою у створенні системи </w:t>
      </w:r>
      <w:r w:rsidR="00022649">
        <w:t>контролю</w:t>
      </w:r>
      <w:r w:rsidR="000772B8" w:rsidRPr="000772B8">
        <w:t xml:space="preserve">, а також боротьбу з медіа, які фінансувалися з-за кордону. Це дозволяло контролювати інформаційний простір </w:t>
      </w:r>
      <w:r w:rsidR="001941E8">
        <w:t>й</w:t>
      </w:r>
      <w:r w:rsidR="000772B8" w:rsidRPr="000772B8">
        <w:t xml:space="preserve"> формувати позитивний імідж всередині країни</w:t>
      </w:r>
      <w:r w:rsidR="00680F70">
        <w:t>.</w:t>
      </w:r>
    </w:p>
    <w:p w14:paraId="2BED2BB5" w14:textId="18577634" w:rsidR="00AF025D" w:rsidRDefault="00677DEE" w:rsidP="0008136A">
      <w:r>
        <w:t>Довгий період медіа в руках олігархів слугували їх інструментом для підтримки певних політиків та дискредитації опонентів​</w:t>
      </w:r>
      <w:r w:rsidR="00866174">
        <w:rPr>
          <w:lang w:val="ru-RU"/>
        </w:rPr>
        <w:t xml:space="preserve"> </w:t>
      </w:r>
      <w:r w:rsidR="00866174">
        <w:rPr>
          <w:lang w:val="en-US"/>
        </w:rPr>
        <w:t>[</w:t>
      </w:r>
      <w:r w:rsidR="00866174">
        <w:rPr>
          <w:lang w:val="ru-RU"/>
        </w:rPr>
        <w:fldChar w:fldCharType="begin"/>
      </w:r>
      <w:r w:rsidR="00866174">
        <w:rPr>
          <w:lang w:val="ru-RU"/>
        </w:rPr>
        <w:instrText xml:space="preserve"> REF _Ref167878167 \r \h </w:instrText>
      </w:r>
      <w:r w:rsidR="00866174">
        <w:rPr>
          <w:lang w:val="ru-RU"/>
        </w:rPr>
      </w:r>
      <w:r w:rsidR="00866174">
        <w:rPr>
          <w:lang w:val="ru-RU"/>
        </w:rPr>
        <w:fldChar w:fldCharType="separate"/>
      </w:r>
      <w:r w:rsidR="001D1CB4">
        <w:rPr>
          <w:lang w:val="ru-RU"/>
        </w:rPr>
        <w:t>5</w:t>
      </w:r>
      <w:r w:rsidR="00866174">
        <w:rPr>
          <w:lang w:val="ru-RU"/>
        </w:rPr>
        <w:fldChar w:fldCharType="end"/>
      </w:r>
      <w:r w:rsidR="00866174">
        <w:rPr>
          <w:lang w:val="en-US"/>
        </w:rPr>
        <w:t>]</w:t>
      </w:r>
      <w:r>
        <w:t xml:space="preserve">.  </w:t>
      </w:r>
      <w:r w:rsidR="003433B2" w:rsidRPr="006A5D7E">
        <w:t xml:space="preserve">В Україні </w:t>
      </w:r>
      <w:r w:rsidR="003433B2">
        <w:t>вони</w:t>
      </w:r>
      <w:r w:rsidR="003433B2" w:rsidRPr="006A5D7E">
        <w:t xml:space="preserve"> традиційно мають значний вплив на політичне життя, а інтереси часто переплітаються </w:t>
      </w:r>
      <w:r w:rsidR="003433B2">
        <w:t>і з державаю і з</w:t>
      </w:r>
      <w:r w:rsidR="003433B2" w:rsidRPr="006A5D7E">
        <w:t xml:space="preserve"> традиційними</w:t>
      </w:r>
      <w:r w:rsidR="003433B2">
        <w:t xml:space="preserve"> медіа</w:t>
      </w:r>
      <w:r w:rsidR="003433B2" w:rsidRPr="006A5D7E">
        <w:t xml:space="preserve">. </w:t>
      </w:r>
      <w:r w:rsidR="000862C8">
        <w:t xml:space="preserve"> Впливові особи </w:t>
      </w:r>
      <w:r w:rsidR="000862C8" w:rsidRPr="006A5D7E">
        <w:t>використовують свої фінансові та медійні ресурси для формування політичного</w:t>
      </w:r>
      <w:r w:rsidR="000862C8">
        <w:t xml:space="preserve"> інформаційного простору</w:t>
      </w:r>
      <w:r w:rsidR="000862C8" w:rsidRPr="006A5D7E">
        <w:t xml:space="preserve"> України на різних рівнях — від місцевого до </w:t>
      </w:r>
      <w:r w:rsidR="000862C8">
        <w:t>національного.</w:t>
      </w:r>
    </w:p>
    <w:p w14:paraId="4758F1DC" w14:textId="4B73D182" w:rsidR="00732FE5" w:rsidRPr="007D2816" w:rsidRDefault="002B0338" w:rsidP="005A573B">
      <w:r>
        <w:t xml:space="preserve">Розвиваючи ідею щодо </w:t>
      </w:r>
      <w:r w:rsidR="00F63081">
        <w:t>ролі медіа для цих груп,</w:t>
      </w:r>
      <w:r w:rsidR="00E45F11">
        <w:t xml:space="preserve"> важливо </w:t>
      </w:r>
      <w:r w:rsidR="009101C0">
        <w:t>брати до уваги те</w:t>
      </w:r>
      <w:r w:rsidR="00E45F11">
        <w:t xml:space="preserve">, що ЗМІ не тільки приносять доходи їх власниками, але й стають фактором посилення їх </w:t>
      </w:r>
      <w:r w:rsidR="00AD2FB8">
        <w:t xml:space="preserve">політичного </w:t>
      </w:r>
      <w:r w:rsidR="00E45F11">
        <w:t>впливу</w:t>
      </w:r>
      <w:r w:rsidR="0098157B">
        <w:rPr>
          <w:lang w:val="ru-RU"/>
        </w:rPr>
        <w:t xml:space="preserve"> </w:t>
      </w:r>
      <w:r w:rsidR="0098157B">
        <w:rPr>
          <w:lang w:val="en-US"/>
        </w:rPr>
        <w:t>[</w:t>
      </w:r>
      <w:r w:rsidR="0098157B">
        <w:rPr>
          <w:lang w:val="en-US"/>
        </w:rPr>
        <w:fldChar w:fldCharType="begin"/>
      </w:r>
      <w:r w:rsidR="0098157B">
        <w:rPr>
          <w:lang w:val="en-US"/>
        </w:rPr>
        <w:instrText xml:space="preserve"> REF _Ref167878244 \r \h </w:instrText>
      </w:r>
      <w:r w:rsidR="0098157B">
        <w:rPr>
          <w:lang w:val="en-US"/>
        </w:rPr>
      </w:r>
      <w:r w:rsidR="0098157B">
        <w:rPr>
          <w:lang w:val="en-US"/>
        </w:rPr>
        <w:fldChar w:fldCharType="separate"/>
      </w:r>
      <w:r w:rsidR="001D1CB4">
        <w:rPr>
          <w:lang w:val="en-US"/>
        </w:rPr>
        <w:t>7</w:t>
      </w:r>
      <w:r w:rsidR="001D1CB4">
        <w:rPr>
          <w:lang w:val="en-US"/>
        </w:rPr>
        <w:t>2</w:t>
      </w:r>
      <w:r w:rsidR="0098157B">
        <w:rPr>
          <w:lang w:val="en-US"/>
        </w:rPr>
        <w:fldChar w:fldCharType="end"/>
      </w:r>
      <w:r w:rsidR="0098157B">
        <w:rPr>
          <w:lang w:val="en-US"/>
        </w:rPr>
        <w:t>]</w:t>
      </w:r>
      <w:r w:rsidR="00E45F11" w:rsidRPr="00987203">
        <w:rPr>
          <w:lang w:val="en-US"/>
        </w:rPr>
        <w:t>.</w:t>
      </w:r>
      <w:r w:rsidR="00E45F11">
        <w:t xml:space="preserve"> </w:t>
      </w:r>
      <w:r w:rsidR="0098157B">
        <w:rPr>
          <w:lang w:val="en-US"/>
        </w:rPr>
        <w:t xml:space="preserve"> </w:t>
      </w:r>
      <w:r w:rsidR="00484E95" w:rsidRPr="007D2816">
        <w:t xml:space="preserve">Медіа відіграють важливу роль у впливі </w:t>
      </w:r>
      <w:r w:rsidR="00484E95" w:rsidRPr="007D2816">
        <w:lastRenderedPageBreak/>
        <w:t xml:space="preserve">на громадську думку, </w:t>
      </w:r>
      <w:r w:rsidR="00B30EE3" w:rsidRPr="007D2816">
        <w:t>тому</w:t>
      </w:r>
      <w:r w:rsidR="00484E95" w:rsidRPr="007D2816">
        <w:t xml:space="preserve"> потрібні фінансово-промисловим групам не </w:t>
      </w:r>
      <w:r w:rsidR="001163BD" w:rsidRPr="007D2816">
        <w:t xml:space="preserve">лише </w:t>
      </w:r>
      <w:r w:rsidR="00484E95" w:rsidRPr="007D2816">
        <w:t xml:space="preserve">для заробітку, </w:t>
      </w:r>
      <w:r w:rsidR="00164BAE" w:rsidRPr="007D2816">
        <w:t xml:space="preserve">а </w:t>
      </w:r>
      <w:r w:rsidR="00465318" w:rsidRPr="007D2816">
        <w:t>для</w:t>
      </w:r>
      <w:r w:rsidR="00484E95" w:rsidRPr="007D2816">
        <w:t xml:space="preserve"> формування підтримки. </w:t>
      </w:r>
      <w:r w:rsidR="00227912" w:rsidRPr="007D2816">
        <w:t xml:space="preserve"> </w:t>
      </w:r>
      <w:r w:rsidR="00987182" w:rsidRPr="007D2816">
        <w:t xml:space="preserve">Р. </w:t>
      </w:r>
      <w:r w:rsidR="00987182">
        <w:t xml:space="preserve"> </w:t>
      </w:r>
      <w:r w:rsidR="00484E95" w:rsidRPr="007D2816">
        <w:t>Кравець зазначає, що від того, кого підтримує або з ким воює</w:t>
      </w:r>
      <w:r w:rsidR="004E34A7" w:rsidRPr="007D2816">
        <w:t xml:space="preserve"> власник</w:t>
      </w:r>
      <w:r w:rsidR="00C74778" w:rsidRPr="007D2816">
        <w:t xml:space="preserve">, </w:t>
      </w:r>
      <w:r w:rsidR="00484E95" w:rsidRPr="007D2816">
        <w:t>часто прямо залежить наповнення його медіа</w:t>
      </w:r>
      <w:r w:rsidR="0098157B">
        <w:rPr>
          <w:lang w:val="en-US"/>
        </w:rPr>
        <w:t xml:space="preserve"> [</w:t>
      </w:r>
      <w:r w:rsidR="0098157B">
        <w:rPr>
          <w:lang w:val="en-US"/>
        </w:rPr>
        <w:fldChar w:fldCharType="begin"/>
      </w:r>
      <w:r w:rsidR="0098157B">
        <w:rPr>
          <w:lang w:val="en-US"/>
        </w:rPr>
        <w:instrText xml:space="preserve"> REF _Ref167878276 \r \h </w:instrText>
      </w:r>
      <w:r w:rsidR="0098157B">
        <w:rPr>
          <w:lang w:val="en-US"/>
        </w:rPr>
      </w:r>
      <w:r w:rsidR="0098157B">
        <w:rPr>
          <w:lang w:val="en-US"/>
        </w:rPr>
        <w:fldChar w:fldCharType="separate"/>
      </w:r>
      <w:r w:rsidR="001D1CB4">
        <w:rPr>
          <w:lang w:val="en-US"/>
        </w:rPr>
        <w:t>14</w:t>
      </w:r>
      <w:r w:rsidR="0098157B">
        <w:rPr>
          <w:lang w:val="en-US"/>
        </w:rPr>
        <w:fldChar w:fldCharType="end"/>
      </w:r>
      <w:r w:rsidR="0098157B">
        <w:rPr>
          <w:lang w:val="en-US"/>
        </w:rPr>
        <w:t>]</w:t>
      </w:r>
      <w:r w:rsidR="00843DFC" w:rsidRPr="007D2816">
        <w:t>.</w:t>
      </w:r>
      <w:r w:rsidR="00DC1557" w:rsidRPr="007D2816">
        <w:t xml:space="preserve"> </w:t>
      </w:r>
      <w:r w:rsidR="00882F81" w:rsidRPr="007D2816">
        <w:t xml:space="preserve"> </w:t>
      </w:r>
    </w:p>
    <w:p w14:paraId="2C5C0421" w14:textId="44F2B5E8" w:rsidR="00960D07" w:rsidRPr="00960D07" w:rsidRDefault="00BE343D" w:rsidP="005A573B">
      <w:r w:rsidRPr="00BB58DB">
        <w:t xml:space="preserve">Експерт Ради Європи </w:t>
      </w:r>
      <w:r w:rsidR="004C7AC6" w:rsidRPr="00BB58DB">
        <w:t xml:space="preserve">О. </w:t>
      </w:r>
      <w:r w:rsidR="004C7AC6">
        <w:t xml:space="preserve"> </w:t>
      </w:r>
      <w:r w:rsidRPr="00BB58DB">
        <w:t xml:space="preserve">Бурмагін зазначає, </w:t>
      </w:r>
      <w:r>
        <w:t>що є ризик маніпуляцій щодо впливу на виборців, зокрема у ЗМІ під час виборчого процесу</w:t>
      </w:r>
      <w:r w:rsidR="00773D98">
        <w:rPr>
          <w:lang w:val="en-US"/>
        </w:rPr>
        <w:t xml:space="preserve"> [</w:t>
      </w:r>
      <w:r w:rsidR="00773D98">
        <w:rPr>
          <w:lang w:val="en-US"/>
        </w:rPr>
        <w:fldChar w:fldCharType="begin"/>
      </w:r>
      <w:r w:rsidR="00773D98">
        <w:rPr>
          <w:lang w:val="en-US"/>
        </w:rPr>
        <w:instrText xml:space="preserve"> REF _Ref167878297 \r \h </w:instrText>
      </w:r>
      <w:r w:rsidR="00773D98">
        <w:rPr>
          <w:lang w:val="en-US"/>
        </w:rPr>
      </w:r>
      <w:r w:rsidR="00773D98">
        <w:rPr>
          <w:lang w:val="en-US"/>
        </w:rPr>
        <w:fldChar w:fldCharType="separate"/>
      </w:r>
      <w:r w:rsidR="001F4DB8">
        <w:rPr>
          <w:lang w:val="en-US"/>
        </w:rPr>
        <w:t>7</w:t>
      </w:r>
      <w:r w:rsidR="00773D98">
        <w:rPr>
          <w:lang w:val="en-US"/>
        </w:rPr>
        <w:fldChar w:fldCharType="end"/>
      </w:r>
      <w:r w:rsidR="00773D98">
        <w:rPr>
          <w:lang w:val="en-US"/>
        </w:rPr>
        <w:t>]</w:t>
      </w:r>
      <w:r>
        <w:t xml:space="preserve">. За словами експерта, окремі медіа часто інформують лише про певних кандидатів, тоді як про інших або зовсім нічого, або виключно у негативному контексті. </w:t>
      </w:r>
      <w:r w:rsidRPr="0082018D">
        <w:t>У свою чергу це призводить до унеможливлення виборцям зробити усвідомлений вибір</w:t>
      </w:r>
      <w:r w:rsidR="00773D98">
        <w:rPr>
          <w:lang w:val="en-US"/>
        </w:rPr>
        <w:t xml:space="preserve"> [</w:t>
      </w:r>
      <w:r w:rsidR="00773D98">
        <w:rPr>
          <w:lang w:val="en-US"/>
        </w:rPr>
        <w:fldChar w:fldCharType="begin"/>
      </w:r>
      <w:r w:rsidR="00773D98">
        <w:rPr>
          <w:lang w:val="en-US"/>
        </w:rPr>
        <w:instrText xml:space="preserve"> REF _Ref167878318 \r \h </w:instrText>
      </w:r>
      <w:r w:rsidR="00773D98">
        <w:rPr>
          <w:lang w:val="en-US"/>
        </w:rPr>
      </w:r>
      <w:r w:rsidR="00773D98">
        <w:rPr>
          <w:lang w:val="en-US"/>
        </w:rPr>
        <w:fldChar w:fldCharType="separate"/>
      </w:r>
      <w:r w:rsidR="001F4DB8">
        <w:rPr>
          <w:lang w:val="en-US"/>
        </w:rPr>
        <w:t>6</w:t>
      </w:r>
      <w:r w:rsidR="00773D98">
        <w:rPr>
          <w:lang w:val="en-US"/>
        </w:rPr>
        <w:fldChar w:fldCharType="end"/>
      </w:r>
      <w:r w:rsidR="00773D98">
        <w:rPr>
          <w:lang w:val="en-US"/>
        </w:rPr>
        <w:t>]</w:t>
      </w:r>
      <w:r w:rsidR="00E550D5">
        <w:t>.</w:t>
      </w:r>
    </w:p>
    <w:p w14:paraId="56AA9E99" w14:textId="1BE0A422" w:rsidR="00A81B8A" w:rsidRPr="00CB5C1A" w:rsidRDefault="003964C1" w:rsidP="005A573B">
      <w:pPr>
        <w:rPr>
          <w:lang w:val="en-US"/>
        </w:rPr>
      </w:pPr>
      <w:r w:rsidRPr="00D449F6">
        <w:t>Неформальні зустрічі</w:t>
      </w:r>
      <w:r w:rsidR="007E0E63" w:rsidRPr="00D449F6">
        <w:t xml:space="preserve"> демонструють типовий для української політики механізм </w:t>
      </w:r>
      <w:r w:rsidR="005F4FFF" w:rsidRPr="00D449F6">
        <w:t>тіньового</w:t>
      </w:r>
      <w:r w:rsidR="007E0E63" w:rsidRPr="00D449F6">
        <w:t xml:space="preserve"> вплив</w:t>
      </w:r>
      <w:r w:rsidR="005F4FFF" w:rsidRPr="00D449F6">
        <w:t>у</w:t>
      </w:r>
      <w:r w:rsidR="00D449F6">
        <w:t xml:space="preserve">, зокрема </w:t>
      </w:r>
      <w:r w:rsidR="005F4FFF" w:rsidRPr="00D449F6">
        <w:t>перед перед голосуваннями</w:t>
      </w:r>
      <w:r w:rsidR="001726D0" w:rsidRPr="00D449F6">
        <w:t xml:space="preserve">. </w:t>
      </w:r>
      <w:r w:rsidR="00F53CA0" w:rsidRPr="00D449F6">
        <w:t>В Україні неформальні зв'язки та комуніцації продовжують бути значними проблемами. Це проілюстровано значим обсягом журналістських розслідуваннь</w:t>
      </w:r>
      <w:r w:rsidR="00773D98">
        <w:rPr>
          <w:lang w:val="en-US"/>
        </w:rPr>
        <w:t xml:space="preserve"> [</w:t>
      </w:r>
      <w:r w:rsidR="00773D98">
        <w:rPr>
          <w:lang w:val="en-US"/>
        </w:rPr>
        <w:fldChar w:fldCharType="begin"/>
      </w:r>
      <w:r w:rsidR="00773D98">
        <w:rPr>
          <w:lang w:val="en-US"/>
        </w:rPr>
        <w:instrText xml:space="preserve"> REF _Ref167878342 \r \h </w:instrText>
      </w:r>
      <w:r w:rsidR="00773D98">
        <w:rPr>
          <w:lang w:val="en-US"/>
        </w:rPr>
      </w:r>
      <w:r w:rsidR="00773D98">
        <w:rPr>
          <w:lang w:val="en-US"/>
        </w:rPr>
        <w:fldChar w:fldCharType="separate"/>
      </w:r>
      <w:r w:rsidR="001D1CB4">
        <w:rPr>
          <w:lang w:val="en-US"/>
        </w:rPr>
        <w:t>38</w:t>
      </w:r>
      <w:r w:rsidR="00773D98">
        <w:rPr>
          <w:lang w:val="en-US"/>
        </w:rPr>
        <w:fldChar w:fldCharType="end"/>
      </w:r>
      <w:r w:rsidR="00773D98">
        <w:rPr>
          <w:lang w:val="en-US"/>
        </w:rPr>
        <w:t xml:space="preserve">; </w:t>
      </w:r>
      <w:r w:rsidR="005B1F8F">
        <w:rPr>
          <w:lang w:val="en-US"/>
        </w:rPr>
        <w:fldChar w:fldCharType="begin"/>
      </w:r>
      <w:r w:rsidR="005B1F8F">
        <w:rPr>
          <w:lang w:val="en-US"/>
        </w:rPr>
        <w:instrText xml:space="preserve"> REF _Ref167878361 \r \h </w:instrText>
      </w:r>
      <w:r w:rsidR="005B1F8F">
        <w:rPr>
          <w:lang w:val="en-US"/>
        </w:rPr>
      </w:r>
      <w:r w:rsidR="005B1F8F">
        <w:rPr>
          <w:lang w:val="en-US"/>
        </w:rPr>
        <w:fldChar w:fldCharType="separate"/>
      </w:r>
      <w:r w:rsidR="001D1CB4">
        <w:rPr>
          <w:lang w:val="en-US"/>
        </w:rPr>
        <w:t>43</w:t>
      </w:r>
      <w:r w:rsidR="005B1F8F">
        <w:rPr>
          <w:lang w:val="en-US"/>
        </w:rPr>
        <w:fldChar w:fldCharType="end"/>
      </w:r>
      <w:r w:rsidR="00CB5C1A">
        <w:rPr>
          <w:lang w:val="en-US"/>
        </w:rPr>
        <w:t xml:space="preserve">; </w:t>
      </w:r>
      <w:r w:rsidR="00CB5C1A">
        <w:rPr>
          <w:lang w:val="en-US"/>
        </w:rPr>
        <w:fldChar w:fldCharType="begin"/>
      </w:r>
      <w:r w:rsidR="00CB5C1A">
        <w:rPr>
          <w:lang w:val="en-US"/>
        </w:rPr>
        <w:instrText xml:space="preserve"> REF _Ref167878386 \r \h </w:instrText>
      </w:r>
      <w:r w:rsidR="00CB5C1A">
        <w:rPr>
          <w:lang w:val="en-US"/>
        </w:rPr>
      </w:r>
      <w:r w:rsidR="00CB5C1A">
        <w:rPr>
          <w:lang w:val="en-US"/>
        </w:rPr>
        <w:fldChar w:fldCharType="separate"/>
      </w:r>
      <w:r w:rsidR="001D1CB4">
        <w:rPr>
          <w:lang w:val="en-US"/>
        </w:rPr>
        <w:t>42</w:t>
      </w:r>
      <w:r w:rsidR="00CB5C1A">
        <w:rPr>
          <w:lang w:val="en-US"/>
        </w:rPr>
        <w:fldChar w:fldCharType="end"/>
      </w:r>
      <w:r w:rsidR="00773D98">
        <w:rPr>
          <w:lang w:val="en-US"/>
        </w:rPr>
        <w:t>]</w:t>
      </w:r>
      <w:r w:rsidR="00D449F6">
        <w:t>.</w:t>
      </w:r>
    </w:p>
    <w:p w14:paraId="7915C959" w14:textId="3181486A" w:rsidR="007E0E63" w:rsidRPr="00D449F6" w:rsidRDefault="00A81B8A" w:rsidP="005A573B">
      <w:r>
        <w:t>На момент публікації розслідування, олігархи Ігор Коломойський та Рінат Ахметов контролювали відповідно близько 70 та близько 100 депутатів Верховної Ради. Розслідування показує вплив Коломойського та Ахметова на законодавців</w:t>
      </w:r>
      <w:r w:rsidR="002E0715">
        <w:rPr>
          <w:lang w:val="en-US"/>
        </w:rPr>
        <w:t xml:space="preserve"> [</w:t>
      </w:r>
      <w:r w:rsidR="002E0715">
        <w:rPr>
          <w:lang w:val="en-US"/>
        </w:rPr>
        <w:fldChar w:fldCharType="begin"/>
      </w:r>
      <w:r w:rsidR="002E0715">
        <w:rPr>
          <w:lang w:val="en-US"/>
        </w:rPr>
        <w:instrText xml:space="preserve"> REF _Ref167878439 \r \h </w:instrText>
      </w:r>
      <w:r w:rsidR="002E0715">
        <w:rPr>
          <w:lang w:val="en-US"/>
        </w:rPr>
      </w:r>
      <w:r w:rsidR="002E0715">
        <w:rPr>
          <w:lang w:val="en-US"/>
        </w:rPr>
        <w:fldChar w:fldCharType="separate"/>
      </w:r>
      <w:r w:rsidR="001D1CB4">
        <w:rPr>
          <w:lang w:val="en-US"/>
        </w:rPr>
        <w:t>61</w:t>
      </w:r>
      <w:r w:rsidR="002E0715">
        <w:rPr>
          <w:lang w:val="en-US"/>
        </w:rPr>
        <w:fldChar w:fldCharType="end"/>
      </w:r>
      <w:r w:rsidR="002E0715">
        <w:rPr>
          <w:lang w:val="en-US"/>
        </w:rPr>
        <w:t>]</w:t>
      </w:r>
      <w:r>
        <w:t xml:space="preserve">. </w:t>
      </w:r>
    </w:p>
    <w:p w14:paraId="20FC786A" w14:textId="3B47D180" w:rsidR="00E134FA" w:rsidRPr="004859B5" w:rsidRDefault="00E134FA" w:rsidP="00A249BD">
      <w:pPr>
        <w:rPr>
          <w:lang w:val="ru-RU"/>
        </w:rPr>
      </w:pPr>
      <w:r w:rsidRPr="00E134FA">
        <w:t>Ще одним фактором впливу є діяльність неформальних груп, яка проявляється у голосуваннях у Верховній Раді України. Наприклад, під час розгляду законопроекту №4167 про зменшення промислових викидів, підконтрольні депутати проголосували проти нього</w:t>
      </w:r>
      <w:r w:rsidR="009A69BD">
        <w:rPr>
          <w:lang w:val="en-US"/>
        </w:rPr>
        <w:t xml:space="preserve"> [</w:t>
      </w:r>
      <w:r w:rsidR="009A69BD">
        <w:rPr>
          <w:lang w:val="en-US"/>
        </w:rPr>
        <w:fldChar w:fldCharType="begin"/>
      </w:r>
      <w:r w:rsidR="009A69BD">
        <w:rPr>
          <w:lang w:val="en-US"/>
        </w:rPr>
        <w:instrText xml:space="preserve"> REF _Ref167878502 \r \h </w:instrText>
      </w:r>
      <w:r w:rsidR="009A69BD">
        <w:rPr>
          <w:lang w:val="en-US"/>
        </w:rPr>
      </w:r>
      <w:r w:rsidR="009A69BD">
        <w:rPr>
          <w:lang w:val="en-US"/>
        </w:rPr>
        <w:fldChar w:fldCharType="separate"/>
      </w:r>
      <w:r w:rsidR="001D1CB4">
        <w:rPr>
          <w:lang w:val="en-US"/>
        </w:rPr>
        <w:t>3</w:t>
      </w:r>
      <w:r w:rsidR="001D1CB4">
        <w:rPr>
          <w:lang w:val="en-US"/>
        </w:rPr>
        <w:t>2</w:t>
      </w:r>
      <w:r w:rsidR="009A69BD">
        <w:rPr>
          <w:lang w:val="en-US"/>
        </w:rPr>
        <w:fldChar w:fldCharType="end"/>
      </w:r>
      <w:r w:rsidR="009A69BD">
        <w:rPr>
          <w:lang w:val="en-US"/>
        </w:rPr>
        <w:t xml:space="preserve">; </w:t>
      </w:r>
      <w:r w:rsidR="009A69BD">
        <w:rPr>
          <w:lang w:val="en-US"/>
        </w:rPr>
        <w:fldChar w:fldCharType="begin"/>
      </w:r>
      <w:r w:rsidR="009A69BD">
        <w:rPr>
          <w:lang w:val="en-US"/>
        </w:rPr>
        <w:instrText xml:space="preserve"> REF _Ref167878667 \r \h </w:instrText>
      </w:r>
      <w:r w:rsidR="009A69BD">
        <w:rPr>
          <w:lang w:val="en-US"/>
        </w:rPr>
      </w:r>
      <w:r w:rsidR="009A69BD">
        <w:rPr>
          <w:lang w:val="en-US"/>
        </w:rPr>
        <w:fldChar w:fldCharType="separate"/>
      </w:r>
      <w:r w:rsidR="001D1CB4">
        <w:rPr>
          <w:lang w:val="en-US"/>
        </w:rPr>
        <w:t>44</w:t>
      </w:r>
      <w:r w:rsidR="009A69BD">
        <w:rPr>
          <w:lang w:val="en-US"/>
        </w:rPr>
        <w:fldChar w:fldCharType="end"/>
      </w:r>
      <w:r w:rsidR="009A69BD">
        <w:rPr>
          <w:lang w:val="en-US"/>
        </w:rPr>
        <w:t xml:space="preserve">; </w:t>
      </w:r>
      <w:r w:rsidR="008D0466">
        <w:rPr>
          <w:lang w:val="en-US"/>
        </w:rPr>
        <w:fldChar w:fldCharType="begin"/>
      </w:r>
      <w:r w:rsidR="008D0466">
        <w:rPr>
          <w:lang w:val="en-US"/>
        </w:rPr>
        <w:instrText xml:space="preserve"> REF _Ref167878687 \r \h </w:instrText>
      </w:r>
      <w:r w:rsidR="008D0466">
        <w:rPr>
          <w:lang w:val="en-US"/>
        </w:rPr>
      </w:r>
      <w:r w:rsidR="008D0466">
        <w:rPr>
          <w:lang w:val="en-US"/>
        </w:rPr>
        <w:fldChar w:fldCharType="separate"/>
      </w:r>
      <w:r w:rsidR="001D1CB4">
        <w:rPr>
          <w:lang w:val="en-US"/>
        </w:rPr>
        <w:t>16</w:t>
      </w:r>
      <w:r w:rsidR="008D0466">
        <w:rPr>
          <w:lang w:val="en-US"/>
        </w:rPr>
        <w:fldChar w:fldCharType="end"/>
      </w:r>
      <w:r w:rsidR="009A69BD">
        <w:rPr>
          <w:lang w:val="en-US"/>
        </w:rPr>
        <w:t>]</w:t>
      </w:r>
      <w:r w:rsidRPr="00E134FA">
        <w:t xml:space="preserve">. </w:t>
      </w:r>
      <w:r w:rsidR="007F0E15">
        <w:t xml:space="preserve">Медіа писали, що </w:t>
      </w:r>
      <w:r w:rsidRPr="009F712C">
        <w:t>група заблокувала законопроект, наводячи коментар одного з депутатів</w:t>
      </w:r>
      <w:r w:rsidRPr="00E134FA">
        <w:t xml:space="preserve">: </w:t>
      </w:r>
      <w:r w:rsidR="004859B5">
        <w:rPr>
          <w:lang w:val="ru-RU"/>
        </w:rPr>
        <w:t>«</w:t>
      </w:r>
      <w:r w:rsidRPr="00E134FA">
        <w:t>Закон провалили. Він невигідний ДТЕК, тому що підприємство є найбільшим забруднювачем. Закон реально потрібний, але група Павлюка зробила все можливе, щоб голосів забракло.</w:t>
      </w:r>
      <w:r w:rsidR="004859B5">
        <w:rPr>
          <w:lang w:val="ru-RU"/>
        </w:rPr>
        <w:t>»</w:t>
      </w:r>
    </w:p>
    <w:p w14:paraId="7F8E3475" w14:textId="6797989A" w:rsidR="00E134FA" w:rsidRDefault="00E134FA" w:rsidP="001922F3">
      <w:r w:rsidRPr="0062046D">
        <w:t xml:space="preserve">Незважаючи на спроби запобігти формуванню неформальних груп, такі групи все одно </w:t>
      </w:r>
      <w:r>
        <w:t>працюють та мають реальний вплив на прикладі конкретних важливих голосувань</w:t>
      </w:r>
      <w:r w:rsidRPr="0062046D">
        <w:t xml:space="preserve">. </w:t>
      </w:r>
    </w:p>
    <w:p w14:paraId="7D5CAAD6" w14:textId="7ECE799D" w:rsidR="00FC1178" w:rsidRPr="00A26343" w:rsidRDefault="0040409B" w:rsidP="00A249BD">
      <w:r w:rsidRPr="00A26343">
        <w:lastRenderedPageBreak/>
        <w:t>Отже,</w:t>
      </w:r>
      <w:r w:rsidR="00D97FA1" w:rsidRPr="00A26343">
        <w:t xml:space="preserve"> </w:t>
      </w:r>
      <w:r w:rsidRPr="00A26343">
        <w:t>рол</w:t>
      </w:r>
      <w:r w:rsidR="00095B37" w:rsidRPr="00A26343">
        <w:t xml:space="preserve">ь </w:t>
      </w:r>
      <w:r w:rsidRPr="00A26343">
        <w:t xml:space="preserve">неформальних </w:t>
      </w:r>
      <w:r w:rsidR="006A7A5B" w:rsidRPr="00A26343">
        <w:t>комунікацій</w:t>
      </w:r>
      <w:r w:rsidR="004931EC" w:rsidRPr="00A26343">
        <w:t xml:space="preserve"> та</w:t>
      </w:r>
      <w:r w:rsidR="006A7A5B" w:rsidRPr="00A26343">
        <w:t xml:space="preserve"> наявність неформальних груп</w:t>
      </w:r>
      <w:r w:rsidR="001118F8" w:rsidRPr="00A26343">
        <w:t xml:space="preserve"> у ВРУ</w:t>
      </w:r>
      <w:r w:rsidRPr="00A26343">
        <w:t xml:space="preserve"> </w:t>
      </w:r>
      <w:r w:rsidR="00FC1178" w:rsidRPr="00A26343">
        <w:t xml:space="preserve">показує реальні прояви </w:t>
      </w:r>
      <w:r w:rsidR="00BA4BBD" w:rsidRPr="00A26343">
        <w:t>тіньової влади</w:t>
      </w:r>
      <w:r w:rsidR="00B96F45" w:rsidRPr="00A26343">
        <w:t xml:space="preserve"> в Україні. </w:t>
      </w:r>
      <w:r w:rsidR="00FC1178" w:rsidRPr="00A26343">
        <w:t xml:space="preserve"> </w:t>
      </w:r>
      <w:r w:rsidR="00172239" w:rsidRPr="00A26343">
        <w:t>Водночас ці</w:t>
      </w:r>
      <w:r w:rsidR="003E03DA" w:rsidRPr="00A26343">
        <w:t xml:space="preserve"> практики підривають</w:t>
      </w:r>
      <w:r w:rsidR="00FC1178" w:rsidRPr="00A26343">
        <w:t xml:space="preserve"> демократичні процеси в Україні, підмінюючи </w:t>
      </w:r>
      <w:r w:rsidR="00677B8F" w:rsidRPr="00A26343">
        <w:t>представницьку роль</w:t>
      </w:r>
      <w:r w:rsidR="00FC1178" w:rsidRPr="00A26343">
        <w:t xml:space="preserve"> </w:t>
      </w:r>
      <w:r w:rsidR="00BD4CBB" w:rsidRPr="00A26343">
        <w:t xml:space="preserve">з предстваництва </w:t>
      </w:r>
      <w:r w:rsidR="00FC1178" w:rsidRPr="00A26343">
        <w:t xml:space="preserve">народу на </w:t>
      </w:r>
      <w:r w:rsidR="00083005" w:rsidRPr="00A26343">
        <w:t>представництво</w:t>
      </w:r>
      <w:r w:rsidR="00FC1178" w:rsidRPr="00A26343">
        <w:t xml:space="preserve"> фінансово-промислових груп.</w:t>
      </w:r>
    </w:p>
    <w:p w14:paraId="182B98BD" w14:textId="77777777" w:rsidR="00F2085B" w:rsidRDefault="00527623" w:rsidP="00A01C89">
      <w:r w:rsidRPr="00A26343">
        <w:t xml:space="preserve">Таким чином, можна дійсно побачити прояв </w:t>
      </w:r>
      <w:r w:rsidR="00352857" w:rsidRPr="00A26343">
        <w:t>тіньової влади</w:t>
      </w:r>
      <w:r w:rsidRPr="00A26343">
        <w:t xml:space="preserve"> навіть у</w:t>
      </w:r>
      <w:r w:rsidR="00823D2B" w:rsidRPr="00A26343">
        <w:t xml:space="preserve"> Верховній Раді</w:t>
      </w:r>
      <w:r w:rsidRPr="00A26343">
        <w:t>.</w:t>
      </w:r>
      <w:r w:rsidR="000622C9" w:rsidRPr="00A26343">
        <w:t xml:space="preserve"> Водночас це демонструє </w:t>
      </w:r>
      <w:r w:rsidRPr="00A26343">
        <w:t>міцність</w:t>
      </w:r>
      <w:r w:rsidR="000622C9" w:rsidRPr="00A26343">
        <w:t xml:space="preserve"> </w:t>
      </w:r>
      <w:r w:rsidR="004353F6" w:rsidRPr="00A26343">
        <w:t xml:space="preserve">неформальних груп </w:t>
      </w:r>
      <w:r w:rsidR="004F3B35" w:rsidRPr="00A26343">
        <w:t xml:space="preserve">впливу </w:t>
      </w:r>
      <w:r w:rsidRPr="00A26343">
        <w:t>у політиці дотепер.</w:t>
      </w:r>
      <w:r w:rsidR="00D4439A" w:rsidRPr="00A26343">
        <w:t xml:space="preserve"> </w:t>
      </w:r>
      <w:r w:rsidR="0057669B" w:rsidRPr="00A26343">
        <w:t>Це</w:t>
      </w:r>
      <w:r w:rsidR="00D61987" w:rsidRPr="00A26343">
        <w:t xml:space="preserve"> потенційно</w:t>
      </w:r>
      <w:r w:rsidR="0057669B" w:rsidRPr="00A26343">
        <w:t xml:space="preserve"> створює</w:t>
      </w:r>
      <w:r w:rsidR="00F2458A" w:rsidRPr="00A26343">
        <w:t xml:space="preserve"> владу </w:t>
      </w:r>
      <w:r w:rsidR="0033129D" w:rsidRPr="00A26343">
        <w:t>протилежну</w:t>
      </w:r>
      <w:r w:rsidR="00F2458A" w:rsidRPr="00A26343">
        <w:t xml:space="preserve"> суспільному благу, </w:t>
      </w:r>
      <w:r w:rsidR="00305BF8" w:rsidRPr="00A26343">
        <w:t>владу яка</w:t>
      </w:r>
      <w:r w:rsidR="00F2458A" w:rsidRPr="00A26343">
        <w:t xml:space="preserve"> </w:t>
      </w:r>
      <w:r w:rsidR="0061583C" w:rsidRPr="00A26343">
        <w:t>негативно</w:t>
      </w:r>
      <w:r w:rsidR="0057669B" w:rsidRPr="00A26343">
        <w:t xml:space="preserve"> </w:t>
      </w:r>
      <w:r w:rsidR="00F2458A" w:rsidRPr="00A26343">
        <w:t>впливає на дубробут</w:t>
      </w:r>
      <w:r w:rsidR="00CF68F4" w:rsidRPr="00A26343">
        <w:rPr>
          <w:lang w:val="en-US"/>
        </w:rPr>
        <w:t xml:space="preserve"> </w:t>
      </w:r>
      <w:r w:rsidR="00CF68F4" w:rsidRPr="00A26343">
        <w:t>громадян.</w:t>
      </w:r>
      <w:r w:rsidR="00A01C89">
        <w:t xml:space="preserve"> </w:t>
      </w:r>
    </w:p>
    <w:p w14:paraId="02C89777" w14:textId="774FF2E1" w:rsidR="0005631C" w:rsidRDefault="00A01C89" w:rsidP="008F1133">
      <w:r>
        <w:t xml:space="preserve">Для подальшого дослідження варто зосередитися на вивченні конкретних </w:t>
      </w:r>
      <w:r w:rsidR="00CA249D">
        <w:t xml:space="preserve">механізмів </w:t>
      </w:r>
      <w:r>
        <w:t xml:space="preserve">політичної корупції та </w:t>
      </w:r>
      <w:r w:rsidR="00D80C5F">
        <w:t>тіньово</w:t>
      </w:r>
      <w:r w:rsidR="00C44AEB">
        <w:t>ї влади</w:t>
      </w:r>
      <w:r>
        <w:t>, їх впливу</w:t>
      </w:r>
      <w:r w:rsidR="009C1DBF">
        <w:t xml:space="preserve"> та наслідків для політичного процесу в Україні.</w:t>
      </w:r>
    </w:p>
    <w:p w14:paraId="3FFB10DD" w14:textId="77777777" w:rsidR="00750744" w:rsidRPr="00750744" w:rsidRDefault="00750744" w:rsidP="00750744">
      <w:pPr>
        <w:ind w:firstLine="0"/>
        <w:rPr>
          <w:lang w:val="en-US"/>
        </w:rPr>
      </w:pPr>
    </w:p>
    <w:p w14:paraId="40339F1F" w14:textId="5B0E6B5F" w:rsidR="009635A8" w:rsidRPr="009A3E5C" w:rsidRDefault="009635A8" w:rsidP="002752E9">
      <w:pPr>
        <w:pStyle w:val="3"/>
        <w:jc w:val="center"/>
        <w:rPr>
          <w:b/>
          <w:bCs/>
          <w:color w:val="auto"/>
          <w:sz w:val="28"/>
          <w:szCs w:val="28"/>
        </w:rPr>
      </w:pPr>
      <w:bookmarkStart w:id="21" w:name="_Toc167888174"/>
      <w:bookmarkStart w:id="22" w:name="_Toc167888645"/>
      <w:r w:rsidRPr="009A3E5C">
        <w:rPr>
          <w:b/>
          <w:bCs/>
          <w:color w:val="auto"/>
          <w:sz w:val="28"/>
          <w:szCs w:val="28"/>
          <w:lang w:val="en-US"/>
        </w:rPr>
        <w:t>2</w:t>
      </w:r>
      <w:r w:rsidRPr="009A3E5C">
        <w:rPr>
          <w:b/>
          <w:bCs/>
          <w:color w:val="auto"/>
          <w:sz w:val="28"/>
          <w:szCs w:val="28"/>
        </w:rPr>
        <w:t xml:space="preserve">.2. </w:t>
      </w:r>
      <w:r w:rsidR="00AD1E82" w:rsidRPr="009A3E5C">
        <w:rPr>
          <w:b/>
          <w:bCs/>
          <w:color w:val="auto"/>
          <w:sz w:val="28"/>
          <w:szCs w:val="28"/>
        </w:rPr>
        <w:t>П</w:t>
      </w:r>
      <w:r w:rsidRPr="009A3E5C">
        <w:rPr>
          <w:b/>
          <w:bCs/>
          <w:color w:val="auto"/>
          <w:sz w:val="28"/>
          <w:szCs w:val="28"/>
        </w:rPr>
        <w:t>олітичн</w:t>
      </w:r>
      <w:r w:rsidR="00AD1E82" w:rsidRPr="009A3E5C">
        <w:rPr>
          <w:b/>
          <w:bCs/>
          <w:color w:val="auto"/>
          <w:sz w:val="28"/>
          <w:szCs w:val="28"/>
        </w:rPr>
        <w:t>а</w:t>
      </w:r>
      <w:r w:rsidRPr="009A3E5C">
        <w:rPr>
          <w:b/>
          <w:bCs/>
          <w:color w:val="auto"/>
          <w:sz w:val="28"/>
          <w:szCs w:val="28"/>
        </w:rPr>
        <w:t xml:space="preserve"> корупці</w:t>
      </w:r>
      <w:r w:rsidR="00AD1E82" w:rsidRPr="009A3E5C">
        <w:rPr>
          <w:b/>
          <w:bCs/>
          <w:color w:val="auto"/>
          <w:sz w:val="28"/>
          <w:szCs w:val="28"/>
        </w:rPr>
        <w:t>я</w:t>
      </w:r>
      <w:r w:rsidRPr="009A3E5C">
        <w:rPr>
          <w:b/>
          <w:bCs/>
          <w:color w:val="auto"/>
          <w:sz w:val="28"/>
          <w:szCs w:val="28"/>
          <w:lang w:val="ru-RU"/>
        </w:rPr>
        <w:t xml:space="preserve"> в </w:t>
      </w:r>
      <w:r w:rsidRPr="009A3E5C">
        <w:rPr>
          <w:b/>
          <w:bCs/>
          <w:color w:val="auto"/>
          <w:sz w:val="28"/>
          <w:szCs w:val="28"/>
        </w:rPr>
        <w:t>Україні: конкретні прояви та механізми впливу</w:t>
      </w:r>
      <w:bookmarkEnd w:id="21"/>
      <w:bookmarkEnd w:id="22"/>
    </w:p>
    <w:p w14:paraId="5DB81A85" w14:textId="438A6EDF" w:rsidR="00EE5FBC" w:rsidRPr="00780ED8" w:rsidRDefault="00FF437E" w:rsidP="00C42C24">
      <w:r>
        <w:t>С</w:t>
      </w:r>
      <w:r w:rsidRPr="00371556">
        <w:t>труктурні проблеми корупції в Україні продовжують впливати на політику в країні</w:t>
      </w:r>
      <w:r w:rsidR="00904D2D">
        <w:rPr>
          <w:lang w:val="en-US"/>
        </w:rPr>
        <w:t xml:space="preserve"> [</w:t>
      </w:r>
      <w:r w:rsidR="00904D2D">
        <w:rPr>
          <w:lang w:val="en-US"/>
        </w:rPr>
        <w:fldChar w:fldCharType="begin"/>
      </w:r>
      <w:r w:rsidR="00904D2D">
        <w:rPr>
          <w:lang w:val="en-US"/>
        </w:rPr>
        <w:instrText xml:space="preserve"> REF _Ref167878718 \r \h </w:instrText>
      </w:r>
      <w:r w:rsidR="00904D2D">
        <w:rPr>
          <w:lang w:val="en-US"/>
        </w:rPr>
      </w:r>
      <w:r w:rsidR="00904D2D">
        <w:rPr>
          <w:lang w:val="en-US"/>
        </w:rPr>
        <w:fldChar w:fldCharType="separate"/>
      </w:r>
      <w:r w:rsidR="001D1CB4">
        <w:rPr>
          <w:lang w:val="en-US"/>
        </w:rPr>
        <w:t>41</w:t>
      </w:r>
      <w:r w:rsidR="00904D2D">
        <w:rPr>
          <w:lang w:val="en-US"/>
        </w:rPr>
        <w:fldChar w:fldCharType="end"/>
      </w:r>
      <w:r w:rsidR="00904D2D">
        <w:rPr>
          <w:lang w:val="en-US"/>
        </w:rPr>
        <w:t>]</w:t>
      </w:r>
      <w:r w:rsidR="005B55E6">
        <w:t>.</w:t>
      </w:r>
      <w:r w:rsidR="00A66360">
        <w:t xml:space="preserve"> </w:t>
      </w:r>
      <w:r w:rsidR="00AB31C4">
        <w:t xml:space="preserve"> З приходом до влади нових політичних сил, які обіцяли боротьбу з корупцією та що старі практики будуть подолані, реальність виявилась значно складнішою. </w:t>
      </w:r>
      <w:r w:rsidR="004B60EF">
        <w:t>П</w:t>
      </w:r>
      <w:r w:rsidR="004B60EF" w:rsidRPr="006802E3">
        <w:t>олітична корупція</w:t>
      </w:r>
      <w:r w:rsidR="00FB0AF1">
        <w:t xml:space="preserve"> є </w:t>
      </w:r>
      <w:r w:rsidR="00FD02CC">
        <w:t>практикою стійкою й працює</w:t>
      </w:r>
      <w:r w:rsidR="00FB0AF1">
        <w:t xml:space="preserve"> </w:t>
      </w:r>
      <w:r w:rsidR="004B60EF" w:rsidRPr="006802E3">
        <w:t>дотепер.</w:t>
      </w:r>
      <w:r w:rsidR="004B60EF">
        <w:t xml:space="preserve">  </w:t>
      </w:r>
      <w:r w:rsidR="00C42C24">
        <w:rPr>
          <w:lang w:val="en-US"/>
        </w:rPr>
        <w:t xml:space="preserve"> </w:t>
      </w:r>
      <w:r w:rsidR="009A497A">
        <w:rPr>
          <w:lang w:val="ru-RU"/>
        </w:rPr>
        <w:t>З</w:t>
      </w:r>
      <w:r w:rsidR="00236910">
        <w:t xml:space="preserve">гадують </w:t>
      </w:r>
      <w:r w:rsidR="001E2C3D">
        <w:t xml:space="preserve">про захист свого оточення </w:t>
      </w:r>
      <w:r w:rsidR="007B7590">
        <w:t xml:space="preserve">з порятунком </w:t>
      </w:r>
      <w:r w:rsidR="0067235B">
        <w:t>«</w:t>
      </w:r>
      <w:r w:rsidR="0017401D">
        <w:t>своїх</w:t>
      </w:r>
      <w:r w:rsidR="0067235B">
        <w:t>»</w:t>
      </w:r>
      <w:r w:rsidR="0017401D">
        <w:rPr>
          <w:lang w:val="en-US"/>
        </w:rPr>
        <w:t xml:space="preserve"> </w:t>
      </w:r>
      <w:r w:rsidR="001B1172">
        <w:t>людей</w:t>
      </w:r>
      <w:r w:rsidR="001E2C3D">
        <w:t>.</w:t>
      </w:r>
      <w:r w:rsidR="00010CEF">
        <w:t xml:space="preserve"> </w:t>
      </w:r>
      <w:r w:rsidR="00BC3984">
        <w:t xml:space="preserve"> </w:t>
      </w:r>
      <w:r w:rsidR="005F738F" w:rsidRPr="006802E3">
        <w:t xml:space="preserve">Це </w:t>
      </w:r>
      <w:r w:rsidR="0066432E">
        <w:t>свідчить</w:t>
      </w:r>
      <w:r w:rsidR="00183C91" w:rsidRPr="00183C91">
        <w:t xml:space="preserve"> про те, що боротьба з корупцією вимагає не лише створення номінального декларування намірів, але й політичної волі до реальних змін.</w:t>
      </w:r>
    </w:p>
    <w:p w14:paraId="7C94327F" w14:textId="77777777" w:rsidR="00750744" w:rsidRDefault="00C320D8" w:rsidP="00750744">
      <w:pPr>
        <w:rPr>
          <w:lang w:val="en-US"/>
        </w:rPr>
      </w:pPr>
      <w:r>
        <w:t>Також в медіа</w:t>
      </w:r>
      <w:r w:rsidR="00E15388">
        <w:t xml:space="preserve"> задують</w:t>
      </w:r>
      <w:r w:rsidR="00841BC1">
        <w:t xml:space="preserve"> створення фіктичвних громадських організацій та продажу впливу. </w:t>
      </w:r>
      <w:r w:rsidR="001946BD">
        <w:t xml:space="preserve">Журналістам вдалося встановити основних учасників переговорів </w:t>
      </w:r>
      <w:r w:rsidR="00841BC1">
        <w:t>стосовно продажу політичного впливу</w:t>
      </w:r>
      <w:r w:rsidR="00785927">
        <w:t>.</w:t>
      </w:r>
      <w:r w:rsidR="0076544B">
        <w:t xml:space="preserve"> </w:t>
      </w:r>
      <w:r>
        <w:t xml:space="preserve">Від публікації журналістів-розслідувачів стало відомо про злив інформації стосовно громадської організації, пов'язаної з </w:t>
      </w:r>
      <w:r w:rsidR="00BF0FEB">
        <w:t xml:space="preserve">братом голови </w:t>
      </w:r>
      <w:r w:rsidR="00BA0F8D">
        <w:t>Офісу Презедента</w:t>
      </w:r>
      <w:r>
        <w:t>, а також про фіктивну громадську організацію</w:t>
      </w:r>
      <w:r w:rsidR="009A4522">
        <w:rPr>
          <w:lang w:val="en-US"/>
        </w:rPr>
        <w:t xml:space="preserve"> </w:t>
      </w:r>
      <w:r w:rsidR="009A4522">
        <w:rPr>
          <w:lang w:val="en-US"/>
        </w:rPr>
        <w:t>[</w:t>
      </w:r>
      <w:r w:rsidR="009A4522">
        <w:rPr>
          <w:lang w:val="en-US"/>
        </w:rPr>
        <w:fldChar w:fldCharType="begin"/>
      </w:r>
      <w:r w:rsidR="009A4522">
        <w:rPr>
          <w:lang w:val="en-US"/>
        </w:rPr>
        <w:instrText xml:space="preserve"> REF _Ref167878829 \r \h </w:instrText>
      </w:r>
      <w:r w:rsidR="009A4522">
        <w:rPr>
          <w:lang w:val="en-US"/>
        </w:rPr>
      </w:r>
      <w:r w:rsidR="009A4522">
        <w:rPr>
          <w:lang w:val="en-US"/>
        </w:rPr>
        <w:fldChar w:fldCharType="separate"/>
      </w:r>
      <w:r w:rsidR="001D1CB4">
        <w:rPr>
          <w:lang w:val="en-US"/>
        </w:rPr>
        <w:t>30</w:t>
      </w:r>
      <w:r w:rsidR="009A4522">
        <w:rPr>
          <w:lang w:val="en-US"/>
        </w:rPr>
        <w:fldChar w:fldCharType="end"/>
      </w:r>
      <w:r w:rsidR="009A4522">
        <w:rPr>
          <w:lang w:val="en-US"/>
        </w:rPr>
        <w:t>]</w:t>
      </w:r>
      <w:r w:rsidR="00736928">
        <w:rPr>
          <w:lang w:val="en-US"/>
        </w:rPr>
        <w:t>.</w:t>
      </w:r>
    </w:p>
    <w:p w14:paraId="0020D855" w14:textId="3582F8EB" w:rsidR="00C320D8" w:rsidRPr="00750744" w:rsidRDefault="00C320D8" w:rsidP="00750744">
      <w:pPr>
        <w:rPr>
          <w:lang w:val="en-US"/>
        </w:rPr>
      </w:pPr>
      <w:r>
        <w:lastRenderedPageBreak/>
        <w:t xml:space="preserve">У розслідуванні зазначено, що громадська організація, ймовірно, </w:t>
      </w:r>
      <w:r w:rsidR="00004EA1">
        <w:t>є фіктивно</w:t>
      </w:r>
      <w:r w:rsidR="00023432">
        <w:t>. Випадок може бути прикладом створення громадської організації</w:t>
      </w:r>
      <w:r w:rsidR="00004EA1">
        <w:t xml:space="preserve"> з  метою прикриття тіньової діяльності </w:t>
      </w:r>
      <w:r w:rsidR="003B7A3C">
        <w:t>й</w:t>
      </w:r>
      <w:r w:rsidR="00004EA1">
        <w:t xml:space="preserve"> формування політичного вплив</w:t>
      </w:r>
      <w:r>
        <w:t xml:space="preserve">. </w:t>
      </w:r>
    </w:p>
    <w:p w14:paraId="27E7EA3D" w14:textId="2AF4C3AA" w:rsidR="00F52401" w:rsidRPr="00662A8F" w:rsidRDefault="00F52401" w:rsidP="003D5341">
      <w:pPr>
        <w:rPr>
          <w:lang w:val="en-US"/>
        </w:rPr>
      </w:pPr>
      <w:r w:rsidRPr="00F52401">
        <w:t xml:space="preserve">Важливим проявом та водночас фактором політичної корупції є також питання фінансування політичних партій в Україні. Як показала практика, бажання добровільно подавати звіти </w:t>
      </w:r>
      <w:r w:rsidR="00AD0801">
        <w:t xml:space="preserve">часто </w:t>
      </w:r>
      <w:r w:rsidRPr="00F52401">
        <w:t xml:space="preserve">у партій немає. За інформацією НАЗК, станом </w:t>
      </w:r>
      <w:r w:rsidR="003036CC">
        <w:t xml:space="preserve">на </w:t>
      </w:r>
      <w:r w:rsidRPr="00D23477">
        <w:t>2021</w:t>
      </w:r>
      <w:r w:rsidR="00D23477" w:rsidRPr="00D23477">
        <w:t xml:space="preserve"> </w:t>
      </w:r>
      <w:r w:rsidR="00D23477">
        <w:t>рік</w:t>
      </w:r>
      <w:r w:rsidRPr="00F52401">
        <w:t xml:space="preserve"> </w:t>
      </w:r>
      <w:r w:rsidR="00447015" w:rsidRPr="005E41E2">
        <w:rPr>
          <w:lang w:val="ru-RU"/>
        </w:rPr>
        <w:t>добровільно подали фінансові звіти</w:t>
      </w:r>
      <w:r w:rsidR="00447015">
        <w:rPr>
          <w:lang w:val="ru-RU"/>
        </w:rPr>
        <w:t xml:space="preserve"> </w:t>
      </w:r>
      <w:r w:rsidRPr="00F52401">
        <w:t xml:space="preserve">лише </w:t>
      </w:r>
      <w:r w:rsidR="00C25EC7">
        <w:rPr>
          <w:lang w:val="ru-RU"/>
        </w:rPr>
        <w:t>близько</w:t>
      </w:r>
      <w:r w:rsidR="00DC1EB7">
        <w:rPr>
          <w:lang w:val="ru-RU"/>
        </w:rPr>
        <w:t xml:space="preserve"> </w:t>
      </w:r>
      <w:r w:rsidR="00C25EC7">
        <w:rPr>
          <w:lang w:val="ru-RU"/>
        </w:rPr>
        <w:t>десято</w:t>
      </w:r>
      <w:r w:rsidR="00C25EC7">
        <w:t>ї</w:t>
      </w:r>
      <w:r w:rsidRPr="00F52401">
        <w:t xml:space="preserve"> частин</w:t>
      </w:r>
      <w:r w:rsidR="00C25EC7">
        <w:t xml:space="preserve">и </w:t>
      </w:r>
      <w:r w:rsidR="00447015" w:rsidRPr="005E41E2">
        <w:rPr>
          <w:lang w:val="ru-RU"/>
        </w:rPr>
        <w:t>зареєстрованих</w:t>
      </w:r>
      <w:r w:rsidR="00447015" w:rsidRPr="00F52401">
        <w:t xml:space="preserve"> </w:t>
      </w:r>
      <w:r w:rsidRPr="00F52401">
        <w:t>партій</w:t>
      </w:r>
      <w:r w:rsidR="00662A8F">
        <w:rPr>
          <w:lang w:val="en-US"/>
        </w:rPr>
        <w:t xml:space="preserve"> [</w:t>
      </w:r>
      <w:r w:rsidR="00662A8F">
        <w:rPr>
          <w:lang w:val="en-US"/>
        </w:rPr>
        <w:fldChar w:fldCharType="begin"/>
      </w:r>
      <w:r w:rsidR="00662A8F">
        <w:rPr>
          <w:lang w:val="en-US"/>
        </w:rPr>
        <w:instrText xml:space="preserve"> REF _Ref167878909 \r \h </w:instrText>
      </w:r>
      <w:r w:rsidR="00662A8F">
        <w:rPr>
          <w:lang w:val="en-US"/>
        </w:rPr>
      </w:r>
      <w:r w:rsidR="00662A8F">
        <w:rPr>
          <w:lang w:val="en-US"/>
        </w:rPr>
        <w:fldChar w:fldCharType="separate"/>
      </w:r>
      <w:r w:rsidR="001D1CB4">
        <w:rPr>
          <w:lang w:val="en-US"/>
        </w:rPr>
        <w:t>22</w:t>
      </w:r>
      <w:r w:rsidR="00662A8F">
        <w:rPr>
          <w:lang w:val="en-US"/>
        </w:rPr>
        <w:fldChar w:fldCharType="end"/>
      </w:r>
      <w:r w:rsidR="00662A8F">
        <w:rPr>
          <w:lang w:val="en-US"/>
        </w:rPr>
        <w:t>]</w:t>
      </w:r>
      <w:r w:rsidR="00E77E75">
        <w:rPr>
          <w:lang w:val="ru-RU"/>
        </w:rPr>
        <w:t>.</w:t>
      </w:r>
      <w:r w:rsidRPr="00F52401">
        <w:t xml:space="preserve">  </w:t>
      </w:r>
    </w:p>
    <w:p w14:paraId="682B6FD6" w14:textId="41D38621" w:rsidR="00EE3944" w:rsidRPr="006178B2" w:rsidRDefault="00EE3944" w:rsidP="006178B2">
      <w:pPr>
        <w:rPr>
          <w:lang w:val="ru-RU"/>
        </w:rPr>
      </w:pPr>
      <w:r w:rsidRPr="009C7F2E">
        <w:rPr>
          <w:lang w:val="ru-RU"/>
        </w:rPr>
        <w:t>Пауза</w:t>
      </w:r>
      <w:r>
        <w:rPr>
          <w:lang w:val="ru-RU"/>
        </w:rPr>
        <w:t xml:space="preserve"> у</w:t>
      </w:r>
      <w:r w:rsidRPr="007A7A53">
        <w:rPr>
          <w:lang w:val="ru-RU"/>
        </w:rPr>
        <w:t xml:space="preserve"> звітуванні</w:t>
      </w:r>
      <w:r>
        <w:rPr>
          <w:lang w:val="ru-RU"/>
        </w:rPr>
        <w:t xml:space="preserve"> </w:t>
      </w:r>
      <w:r w:rsidRPr="007A7A53">
        <w:rPr>
          <w:lang w:val="ru-RU"/>
        </w:rPr>
        <w:t xml:space="preserve">дозволяє партіям звітувати лише </w:t>
      </w:r>
      <w:r>
        <w:rPr>
          <w:lang w:val="ru-RU"/>
        </w:rPr>
        <w:t xml:space="preserve">тоді, коли їм буде зручно, що зменшує </w:t>
      </w:r>
      <w:r w:rsidRPr="007A7A53">
        <w:rPr>
          <w:lang w:val="ru-RU"/>
        </w:rPr>
        <w:t>прозорість та сприяє зловживанням.</w:t>
      </w:r>
      <w:r>
        <w:rPr>
          <w:lang w:val="ru-RU"/>
        </w:rPr>
        <w:t xml:space="preserve"> </w:t>
      </w:r>
      <w:r w:rsidRPr="007A7A53">
        <w:rPr>
          <w:lang w:val="ru-RU"/>
        </w:rPr>
        <w:t xml:space="preserve">Це </w:t>
      </w:r>
      <w:r>
        <w:rPr>
          <w:lang w:val="ru-RU"/>
        </w:rPr>
        <w:t>створювало</w:t>
      </w:r>
      <w:r w:rsidRPr="007A7A53">
        <w:rPr>
          <w:lang w:val="ru-RU"/>
        </w:rPr>
        <w:t xml:space="preserve"> умови, </w:t>
      </w:r>
      <w:r>
        <w:rPr>
          <w:lang w:val="ru-RU"/>
        </w:rPr>
        <w:t>д</w:t>
      </w:r>
      <w:r w:rsidR="002D581C">
        <w:rPr>
          <w:lang w:val="ru-RU"/>
        </w:rPr>
        <w:t>е</w:t>
      </w:r>
      <w:r w:rsidRPr="007A7A53">
        <w:rPr>
          <w:lang w:val="ru-RU"/>
        </w:rPr>
        <w:t xml:space="preserve"> </w:t>
      </w:r>
      <w:r>
        <w:rPr>
          <w:lang w:val="ru-RU"/>
        </w:rPr>
        <w:t>громадськість</w:t>
      </w:r>
      <w:r w:rsidRPr="007A7A53">
        <w:rPr>
          <w:lang w:val="ru-RU"/>
        </w:rPr>
        <w:t xml:space="preserve"> не має доступу до повної інформації про фінансування партій, як </w:t>
      </w:r>
      <w:r>
        <w:rPr>
          <w:lang w:val="ru-RU"/>
        </w:rPr>
        <w:t>щащначали</w:t>
      </w:r>
      <w:r w:rsidRPr="007A7A53">
        <w:rPr>
          <w:lang w:val="ru-RU"/>
        </w:rPr>
        <w:t xml:space="preserve"> в аналізі </w:t>
      </w:r>
      <w:r w:rsidR="003A7EAD">
        <w:rPr>
          <w:lang w:val="ru-RU"/>
        </w:rPr>
        <w:t>«</w:t>
      </w:r>
      <w:r w:rsidRPr="007A7A53">
        <w:rPr>
          <w:lang w:val="ru-RU"/>
        </w:rPr>
        <w:t>ЧЕСНО</w:t>
      </w:r>
      <w:r w:rsidR="003A7EAD">
        <w:rPr>
          <w:lang w:val="ru-RU"/>
        </w:rPr>
        <w:t>»</w:t>
      </w:r>
      <w:r w:rsidR="00F14219">
        <w:rPr>
          <w:lang w:val="ru-RU"/>
        </w:rPr>
        <w:t xml:space="preserve">, наголосивши на тому, </w:t>
      </w:r>
      <w:r w:rsidR="00F14219">
        <w:t>що</w:t>
      </w:r>
      <w:r w:rsidR="00F14219" w:rsidRPr="00E70B45">
        <w:t xml:space="preserve"> </w:t>
      </w:r>
      <w:r w:rsidR="00F14219">
        <w:t>переважна</w:t>
      </w:r>
      <w:r w:rsidR="00F14219" w:rsidRPr="00E70B45">
        <w:t xml:space="preserve"> більшість</w:t>
      </w:r>
      <w:r w:rsidR="00F14219">
        <w:t xml:space="preserve"> партій</w:t>
      </w:r>
      <w:r w:rsidR="00F14219" w:rsidRPr="00E70B45">
        <w:t xml:space="preserve"> не хочуть виходити з звичної зони комфорту</w:t>
      </w:r>
      <w:r w:rsidR="00EE105B">
        <w:rPr>
          <w:lang w:val="en-US"/>
        </w:rPr>
        <w:t xml:space="preserve"> [</w:t>
      </w:r>
      <w:r w:rsidR="00EE105B">
        <w:rPr>
          <w:lang w:val="en-US"/>
        </w:rPr>
        <w:fldChar w:fldCharType="begin"/>
      </w:r>
      <w:r w:rsidR="00EE105B">
        <w:rPr>
          <w:lang w:val="en-US"/>
        </w:rPr>
        <w:instrText xml:space="preserve"> REF _Ref167879153 \r \h </w:instrText>
      </w:r>
      <w:r w:rsidR="00EE105B">
        <w:rPr>
          <w:lang w:val="en-US"/>
        </w:rPr>
      </w:r>
      <w:r w:rsidR="00EE105B">
        <w:rPr>
          <w:lang w:val="en-US"/>
        </w:rPr>
        <w:fldChar w:fldCharType="separate"/>
      </w:r>
      <w:r w:rsidR="001D1CB4">
        <w:rPr>
          <w:lang w:val="en-US"/>
        </w:rPr>
        <w:t>49</w:t>
      </w:r>
      <w:r w:rsidR="00EE105B">
        <w:rPr>
          <w:lang w:val="en-US"/>
        </w:rPr>
        <w:fldChar w:fldCharType="end"/>
      </w:r>
      <w:r w:rsidR="00EE105B">
        <w:rPr>
          <w:lang w:val="en-US"/>
        </w:rPr>
        <w:t xml:space="preserve">; </w:t>
      </w:r>
      <w:r w:rsidR="00B334BC">
        <w:rPr>
          <w:lang w:val="en-US"/>
        </w:rPr>
        <w:fldChar w:fldCharType="begin"/>
      </w:r>
      <w:r w:rsidR="00B334BC">
        <w:rPr>
          <w:lang w:val="en-US"/>
        </w:rPr>
        <w:instrText xml:space="preserve"> REF _Ref167883891 \r \h </w:instrText>
      </w:r>
      <w:r w:rsidR="00B334BC">
        <w:rPr>
          <w:lang w:val="en-US"/>
        </w:rPr>
      </w:r>
      <w:r w:rsidR="00B334BC">
        <w:rPr>
          <w:lang w:val="en-US"/>
        </w:rPr>
        <w:fldChar w:fldCharType="separate"/>
      </w:r>
      <w:r w:rsidR="001D1CB4">
        <w:rPr>
          <w:lang w:val="en-US"/>
        </w:rPr>
        <w:t>62</w:t>
      </w:r>
      <w:r w:rsidR="00B334BC">
        <w:rPr>
          <w:lang w:val="en-US"/>
        </w:rPr>
        <w:fldChar w:fldCharType="end"/>
      </w:r>
      <w:r w:rsidR="00EE105B">
        <w:rPr>
          <w:lang w:val="en-US"/>
        </w:rPr>
        <w:t>]</w:t>
      </w:r>
      <w:r w:rsidRPr="00E70B45">
        <w:t>.</w:t>
      </w:r>
      <w:r>
        <w:t xml:space="preserve"> </w:t>
      </w:r>
      <w:r w:rsidR="00C03759">
        <w:t xml:space="preserve"> </w:t>
      </w:r>
      <w:r w:rsidR="006178B2">
        <w:t xml:space="preserve"> </w:t>
      </w:r>
      <w:r w:rsidR="006178B2" w:rsidRPr="00DC443D">
        <w:rPr>
          <w:lang w:val="ru-RU"/>
        </w:rPr>
        <w:t xml:space="preserve">Незважаючи на запровадження </w:t>
      </w:r>
      <w:r w:rsidR="006178B2">
        <w:rPr>
          <w:lang w:val="ru-RU"/>
        </w:rPr>
        <w:t xml:space="preserve">звітування </w:t>
      </w:r>
      <w:r w:rsidR="006178B2" w:rsidRPr="00DC443D">
        <w:rPr>
          <w:lang w:val="ru-RU"/>
        </w:rPr>
        <w:t>фінансування партій</w:t>
      </w:r>
      <w:r w:rsidR="006178B2">
        <w:rPr>
          <w:lang w:val="ru-RU"/>
        </w:rPr>
        <w:t>, корупційний ризик зберігається</w:t>
      </w:r>
      <w:r w:rsidR="006178B2" w:rsidRPr="00DC443D">
        <w:rPr>
          <w:lang w:val="ru-RU"/>
        </w:rPr>
        <w:t>.</w:t>
      </w:r>
      <w:r w:rsidR="006178B2">
        <w:rPr>
          <w:lang w:val="ru-RU"/>
        </w:rPr>
        <w:t xml:space="preserve"> </w:t>
      </w:r>
      <w:r w:rsidR="006178B2">
        <w:t>Декілька проявів, які варто взяти до уваги розглянемо нижче.</w:t>
      </w:r>
    </w:p>
    <w:p w14:paraId="23E5FDBD" w14:textId="20863D1D" w:rsidR="00781370" w:rsidRDefault="00F1696C" w:rsidP="00BE37B6">
      <w:r w:rsidRPr="00F1696C">
        <w:t>Випадки, коли річний дохід компаній є значно меншим за донорські внески до політичних партій, або коли донори-компанії взагалі є збитковими, можуть свідчити про тіньове фінансування політичних партій</w:t>
      </w:r>
      <w:r w:rsidR="00DC14D3">
        <w:t xml:space="preserve"> </w:t>
      </w:r>
      <w:r w:rsidR="00DC14D3">
        <w:rPr>
          <w:rStyle w:val="af9"/>
        </w:rPr>
        <w:footnoteReference w:id="2"/>
      </w:r>
      <w:r w:rsidRPr="008B4B75">
        <w:t>.</w:t>
      </w:r>
      <w:r>
        <w:t xml:space="preserve"> </w:t>
      </w:r>
      <w:r w:rsidRPr="00F1696C">
        <w:t xml:space="preserve">Також ознаки сумнівного фінансування можуть включати </w:t>
      </w:r>
      <w:r w:rsidR="001610CA">
        <w:t xml:space="preserve">загалом </w:t>
      </w:r>
      <w:r w:rsidR="001610CA" w:rsidRPr="001610CA">
        <w:t>комерційн</w:t>
      </w:r>
      <w:r w:rsidR="001610CA">
        <w:t>у</w:t>
      </w:r>
      <w:r w:rsidR="001610CA" w:rsidRPr="001610CA">
        <w:t xml:space="preserve"> неактивність компанії </w:t>
      </w:r>
      <w:r w:rsidR="001610CA">
        <w:t>або навпаки аномально</w:t>
      </w:r>
      <w:r w:rsidR="001610CA" w:rsidRPr="001610CA">
        <w:t xml:space="preserve"> різке збільшення доходів компанії-донору перед виборами.</w:t>
      </w:r>
    </w:p>
    <w:p w14:paraId="7BAF5C98" w14:textId="073D2A3E" w:rsidR="006E5D11" w:rsidRPr="006E5D11" w:rsidRDefault="007D7DEA" w:rsidP="00A249BD">
      <w:r>
        <w:t>Переходяч</w:t>
      </w:r>
      <w:r w:rsidR="008C32B1">
        <w:t>и</w:t>
      </w:r>
      <w:r w:rsidR="006E5D11" w:rsidRPr="006E5D11">
        <w:t xml:space="preserve"> на аналіз</w:t>
      </w:r>
      <w:r w:rsidR="008C32B1">
        <w:t xml:space="preserve"> </w:t>
      </w:r>
      <w:r w:rsidR="006E5D11" w:rsidRPr="006E5D11">
        <w:t>основних проявів</w:t>
      </w:r>
      <w:r w:rsidR="0044683D">
        <w:t xml:space="preserve"> впливу неформальних груп в сфері</w:t>
      </w:r>
      <w:r w:rsidR="006E5D11" w:rsidRPr="006E5D11">
        <w:t xml:space="preserve"> </w:t>
      </w:r>
      <w:r w:rsidR="000040FA">
        <w:t>можна побачити через</w:t>
      </w:r>
      <w:r w:rsidR="006E5D11" w:rsidRPr="006E5D11">
        <w:t xml:space="preserve"> </w:t>
      </w:r>
      <w:r w:rsidR="00AF1990">
        <w:t xml:space="preserve">через </w:t>
      </w:r>
      <w:r w:rsidR="009B1470">
        <w:t>законодавчі інціативи, спільні голосування та правки</w:t>
      </w:r>
      <w:r w:rsidR="00EC490D">
        <w:t xml:space="preserve">, а також </w:t>
      </w:r>
      <w:r w:rsidR="006E5D11" w:rsidRPr="006E5D11">
        <w:t xml:space="preserve">дозволяє глибше зрозуміти механізми, за допомогою яких </w:t>
      </w:r>
      <w:r w:rsidR="00353B39">
        <w:t xml:space="preserve">неформальні </w:t>
      </w:r>
      <w:r w:rsidR="006E5D11" w:rsidRPr="006E5D11">
        <w:t xml:space="preserve">групи </w:t>
      </w:r>
      <w:r w:rsidR="00E11D57">
        <w:t xml:space="preserve">реально намагаються вплинути та </w:t>
      </w:r>
      <w:r w:rsidR="006E5D11" w:rsidRPr="006E5D11">
        <w:t xml:space="preserve">впливають на законодавчий процес. </w:t>
      </w:r>
    </w:p>
    <w:p w14:paraId="4DF35556" w14:textId="72A4FEA8" w:rsidR="001B0D8D" w:rsidRDefault="006E5D11" w:rsidP="00A249BD">
      <w:r w:rsidRPr="006E5D11">
        <w:lastRenderedPageBreak/>
        <w:t xml:space="preserve">Аналіз поправок до законопроектів виявляє </w:t>
      </w:r>
      <w:r w:rsidR="00FD5CCC">
        <w:t>показує реальний механізм який експлуатують з метою в</w:t>
      </w:r>
      <w:r w:rsidR="0022539A">
        <w:t>плинути</w:t>
      </w:r>
      <w:r w:rsidR="00165599">
        <w:t xml:space="preserve"> на процес</w:t>
      </w:r>
      <w:r w:rsidR="003641E5">
        <w:t xml:space="preserve"> </w:t>
      </w:r>
      <w:r w:rsidR="008143E3">
        <w:rPr>
          <w:lang w:val="en-US"/>
        </w:rPr>
        <w:t>[</w:t>
      </w:r>
      <w:r w:rsidR="008143E3">
        <w:rPr>
          <w:lang w:val="en-US"/>
        </w:rPr>
        <w:fldChar w:fldCharType="begin"/>
      </w:r>
      <w:r w:rsidR="008143E3">
        <w:rPr>
          <w:lang w:val="en-US"/>
        </w:rPr>
        <w:instrText xml:space="preserve"> REF _Ref167879202 \r \h </w:instrText>
      </w:r>
      <w:r w:rsidR="008143E3">
        <w:rPr>
          <w:lang w:val="en-US"/>
        </w:rPr>
      </w:r>
      <w:r w:rsidR="008143E3">
        <w:rPr>
          <w:lang w:val="en-US"/>
        </w:rPr>
        <w:fldChar w:fldCharType="separate"/>
      </w:r>
      <w:r w:rsidR="001D1CB4">
        <w:rPr>
          <w:lang w:val="en-US"/>
        </w:rPr>
        <w:t>34</w:t>
      </w:r>
      <w:r w:rsidR="008143E3">
        <w:rPr>
          <w:lang w:val="en-US"/>
        </w:rPr>
        <w:fldChar w:fldCharType="end"/>
      </w:r>
      <w:r w:rsidR="008143E3">
        <w:rPr>
          <w:lang w:val="en-US"/>
        </w:rPr>
        <w:t>]</w:t>
      </w:r>
      <w:r w:rsidR="00594024">
        <w:t>. Приклад</w:t>
      </w:r>
      <w:r w:rsidRPr="006E5D11">
        <w:t xml:space="preserve"> </w:t>
      </w:r>
      <w:r w:rsidR="00B62748">
        <w:t xml:space="preserve">масового </w:t>
      </w:r>
      <w:r w:rsidRPr="006E5D11">
        <w:t>внесення</w:t>
      </w:r>
      <w:r w:rsidR="00B62748">
        <w:t xml:space="preserve"> поправок свідчить</w:t>
      </w:r>
      <w:r w:rsidRPr="006E5D11">
        <w:t xml:space="preserve"> про</w:t>
      </w:r>
      <w:r w:rsidR="00447F53">
        <w:t xml:space="preserve"> реальний механізм впливу та</w:t>
      </w:r>
      <w:r w:rsidRPr="006E5D11">
        <w:t xml:space="preserve"> </w:t>
      </w:r>
      <w:r w:rsidR="00250FFD">
        <w:t xml:space="preserve">стратегічне </w:t>
      </w:r>
      <w:r w:rsidRPr="006E5D11">
        <w:t xml:space="preserve">використання </w:t>
      </w:r>
      <w:r w:rsidR="00FB6031">
        <w:t>демократичних механізмім</w:t>
      </w:r>
      <w:r w:rsidRPr="006E5D11">
        <w:t xml:space="preserve"> для затягування чи блокування невигідних законопроектів</w:t>
      </w:r>
      <w:r w:rsidR="00B87BE9">
        <w:rPr>
          <w:lang w:val="en-US"/>
        </w:rPr>
        <w:t xml:space="preserve"> [</w:t>
      </w:r>
      <w:r w:rsidR="00B87BE9">
        <w:rPr>
          <w:lang w:val="en-US"/>
        </w:rPr>
        <w:fldChar w:fldCharType="begin"/>
      </w:r>
      <w:r w:rsidR="00B87BE9">
        <w:rPr>
          <w:lang w:val="en-US"/>
        </w:rPr>
        <w:instrText xml:space="preserve"> REF _Ref167878829 \r \h </w:instrText>
      </w:r>
      <w:r w:rsidR="00B87BE9">
        <w:rPr>
          <w:lang w:val="en-US"/>
        </w:rPr>
      </w:r>
      <w:r w:rsidR="00B87BE9">
        <w:rPr>
          <w:lang w:val="en-US"/>
        </w:rPr>
        <w:fldChar w:fldCharType="separate"/>
      </w:r>
      <w:r w:rsidR="001D1CB4">
        <w:rPr>
          <w:lang w:val="en-US"/>
        </w:rPr>
        <w:t>30</w:t>
      </w:r>
      <w:r w:rsidR="00B87BE9">
        <w:rPr>
          <w:lang w:val="en-US"/>
        </w:rPr>
        <w:fldChar w:fldCharType="end"/>
      </w:r>
      <w:r w:rsidR="00B87BE9">
        <w:rPr>
          <w:lang w:val="en-US"/>
        </w:rPr>
        <w:t>]</w:t>
      </w:r>
      <w:r w:rsidRPr="006E5D11">
        <w:t xml:space="preserve">. </w:t>
      </w:r>
      <w:r w:rsidR="007C4FDB">
        <w:t xml:space="preserve"> </w:t>
      </w:r>
    </w:p>
    <w:p w14:paraId="0D1C32CB" w14:textId="328362C0" w:rsidR="00747622" w:rsidRDefault="004F25D2" w:rsidP="00A249BD">
      <w:pPr>
        <w:rPr>
          <w:lang w:val="ru-RU"/>
        </w:rPr>
      </w:pPr>
      <w:r w:rsidRPr="002D581C">
        <w:rPr>
          <w:lang w:val="ru-RU"/>
        </w:rPr>
        <w:t xml:space="preserve">Згадуючи </w:t>
      </w:r>
      <w:r w:rsidR="0073314E" w:rsidRPr="002D581C">
        <w:rPr>
          <w:lang w:val="ru-RU"/>
        </w:rPr>
        <w:t>д</w:t>
      </w:r>
      <w:r w:rsidR="00747622" w:rsidRPr="002D581C">
        <w:rPr>
          <w:lang w:val="ru-RU"/>
        </w:rPr>
        <w:t xml:space="preserve">іяльність </w:t>
      </w:r>
      <w:r w:rsidR="00A35905" w:rsidRPr="002D581C">
        <w:rPr>
          <w:lang w:val="ru-RU"/>
        </w:rPr>
        <w:t>частини депутатів у Верховній Раді</w:t>
      </w:r>
      <w:r w:rsidR="00747622" w:rsidRPr="002D581C">
        <w:rPr>
          <w:lang w:val="ru-RU"/>
        </w:rPr>
        <w:t xml:space="preserve">, зокрема </w:t>
      </w:r>
      <w:r w:rsidR="00A35905" w:rsidRPr="002D581C">
        <w:rPr>
          <w:lang w:val="ru-RU"/>
        </w:rPr>
        <w:t>їх</w:t>
      </w:r>
      <w:r w:rsidR="00747622" w:rsidRPr="002D581C">
        <w:rPr>
          <w:lang w:val="ru-RU"/>
        </w:rPr>
        <w:t xml:space="preserve"> роль у </w:t>
      </w:r>
      <w:r w:rsidR="006B4004" w:rsidRPr="002D581C">
        <w:rPr>
          <w:lang w:val="ru-RU"/>
        </w:rPr>
        <w:t>блокуванн</w:t>
      </w:r>
      <w:r w:rsidR="00783725" w:rsidRPr="002D581C">
        <w:rPr>
          <w:lang w:val="ru-RU"/>
        </w:rPr>
        <w:t>і</w:t>
      </w:r>
      <w:r w:rsidR="006B4004" w:rsidRPr="002D581C">
        <w:rPr>
          <w:lang w:val="ru-RU"/>
        </w:rPr>
        <w:t xml:space="preserve"> </w:t>
      </w:r>
      <w:r w:rsidR="00F3604A">
        <w:rPr>
          <w:lang w:val="ru-RU"/>
        </w:rPr>
        <w:t>«</w:t>
      </w:r>
      <w:r w:rsidR="00747622" w:rsidRPr="002D581C">
        <w:rPr>
          <w:lang w:val="ru-RU"/>
        </w:rPr>
        <w:t>антиколомойського</w:t>
      </w:r>
      <w:r w:rsidR="00F3604A">
        <w:rPr>
          <w:lang w:val="ru-RU"/>
        </w:rPr>
        <w:t>»</w:t>
      </w:r>
      <w:r w:rsidR="00747622" w:rsidRPr="006E5D11">
        <w:rPr>
          <w:lang w:val="ru-RU"/>
        </w:rPr>
        <w:t xml:space="preserve"> закону</w:t>
      </w:r>
      <w:r w:rsidR="004B2ACD">
        <w:rPr>
          <w:lang w:val="ru-RU"/>
        </w:rPr>
        <w:t xml:space="preserve"> через</w:t>
      </w:r>
      <w:r w:rsidR="003D217B">
        <w:rPr>
          <w:lang w:val="ru-RU"/>
        </w:rPr>
        <w:t xml:space="preserve"> масове</w:t>
      </w:r>
      <w:r w:rsidR="004B2ACD">
        <w:rPr>
          <w:lang w:val="ru-RU"/>
        </w:rPr>
        <w:t xml:space="preserve"> подання</w:t>
      </w:r>
      <w:r w:rsidR="00747622" w:rsidRPr="006E5D11">
        <w:rPr>
          <w:lang w:val="ru-RU"/>
        </w:rPr>
        <w:t xml:space="preserve"> поправок можна розглядати як стратегію затягування процесу</w:t>
      </w:r>
      <w:r w:rsidR="004C463A">
        <w:rPr>
          <w:lang w:val="ru-RU"/>
        </w:rPr>
        <w:t xml:space="preserve"> </w:t>
      </w:r>
      <w:r w:rsidR="008E6511">
        <w:rPr>
          <w:lang w:val="ru-RU"/>
        </w:rPr>
        <w:t>з потенційним</w:t>
      </w:r>
      <w:r w:rsidR="004C463A">
        <w:rPr>
          <w:lang w:val="ru-RU"/>
        </w:rPr>
        <w:t xml:space="preserve"> конфлікт</w:t>
      </w:r>
      <w:r w:rsidR="008E6511">
        <w:rPr>
          <w:lang w:val="ru-RU"/>
        </w:rPr>
        <w:t>ом</w:t>
      </w:r>
      <w:r w:rsidR="004C463A">
        <w:rPr>
          <w:lang w:val="ru-RU"/>
        </w:rPr>
        <w:t xml:space="preserve"> інтересів</w:t>
      </w:r>
      <w:r w:rsidR="00747622" w:rsidRPr="006E5D11">
        <w:rPr>
          <w:lang w:val="ru-RU"/>
        </w:rPr>
        <w:t xml:space="preserve">. </w:t>
      </w:r>
      <w:r w:rsidR="00260F01">
        <w:rPr>
          <w:lang w:val="ru-RU"/>
        </w:rPr>
        <w:t>Зокрема історія</w:t>
      </w:r>
      <w:r w:rsidR="00FD5753" w:rsidRPr="006E5D11">
        <w:rPr>
          <w:lang w:val="ru-RU"/>
        </w:rPr>
        <w:t xml:space="preserve"> </w:t>
      </w:r>
      <w:r w:rsidR="00724DE7">
        <w:rPr>
          <w:lang w:val="ru-RU"/>
        </w:rPr>
        <w:t>депутатки</w:t>
      </w:r>
      <w:r w:rsidR="00FD5753" w:rsidRPr="006E5D11">
        <w:rPr>
          <w:lang w:val="ru-RU"/>
        </w:rPr>
        <w:t xml:space="preserve"> як урналістки каналу</w:t>
      </w:r>
      <w:r w:rsidR="004D1A1D">
        <w:rPr>
          <w:lang w:val="ru-RU"/>
        </w:rPr>
        <w:t xml:space="preserve">, </w:t>
      </w:r>
      <w:r w:rsidR="00FD5753" w:rsidRPr="006E5D11">
        <w:rPr>
          <w:lang w:val="ru-RU"/>
        </w:rPr>
        <w:t>який належав Коломойському, додатково підкреслює можливу залежність від інтересів свого колишнього роботодавця</w:t>
      </w:r>
      <w:r w:rsidR="000A2C9B">
        <w:rPr>
          <w:lang w:val="en-US"/>
        </w:rPr>
        <w:t xml:space="preserve"> [</w:t>
      </w:r>
      <w:r w:rsidR="000A2C9B">
        <w:rPr>
          <w:lang w:val="en-US"/>
        </w:rPr>
        <w:fldChar w:fldCharType="begin"/>
      </w:r>
      <w:r w:rsidR="000A2C9B">
        <w:rPr>
          <w:lang w:val="en-US"/>
        </w:rPr>
        <w:instrText xml:space="preserve"> REF _Ref167879263 \r \h </w:instrText>
      </w:r>
      <w:r w:rsidR="000A2C9B">
        <w:rPr>
          <w:lang w:val="en-US"/>
        </w:rPr>
      </w:r>
      <w:r w:rsidR="000A2C9B">
        <w:rPr>
          <w:lang w:val="en-US"/>
        </w:rPr>
        <w:fldChar w:fldCharType="separate"/>
      </w:r>
      <w:r w:rsidR="001D1CB4">
        <w:rPr>
          <w:lang w:val="en-US"/>
        </w:rPr>
        <w:t>48</w:t>
      </w:r>
      <w:r w:rsidR="000A2C9B">
        <w:rPr>
          <w:lang w:val="en-US"/>
        </w:rPr>
        <w:fldChar w:fldCharType="end"/>
      </w:r>
      <w:r w:rsidR="00413C75">
        <w:rPr>
          <w:lang w:val="en-US"/>
        </w:rPr>
        <w:t xml:space="preserve">; </w:t>
      </w:r>
      <w:r w:rsidR="00413C75">
        <w:rPr>
          <w:lang w:val="en-US"/>
        </w:rPr>
        <w:fldChar w:fldCharType="begin"/>
      </w:r>
      <w:r w:rsidR="00413C75">
        <w:rPr>
          <w:lang w:val="en-US"/>
        </w:rPr>
        <w:instrText xml:space="preserve"> REF _Ref167879283 \r \h </w:instrText>
      </w:r>
      <w:r w:rsidR="00413C75">
        <w:rPr>
          <w:lang w:val="en-US"/>
        </w:rPr>
      </w:r>
      <w:r w:rsidR="00413C75">
        <w:rPr>
          <w:lang w:val="en-US"/>
        </w:rPr>
        <w:fldChar w:fldCharType="separate"/>
      </w:r>
      <w:r w:rsidR="001D1CB4">
        <w:rPr>
          <w:lang w:val="en-US"/>
        </w:rPr>
        <w:t>35</w:t>
      </w:r>
      <w:r w:rsidR="00413C75">
        <w:rPr>
          <w:lang w:val="en-US"/>
        </w:rPr>
        <w:fldChar w:fldCharType="end"/>
      </w:r>
      <w:r w:rsidR="000A2C9B">
        <w:rPr>
          <w:lang w:val="en-US"/>
        </w:rPr>
        <w:t>]</w:t>
      </w:r>
      <w:r w:rsidR="00FD5753">
        <w:rPr>
          <w:lang w:val="ru-RU"/>
        </w:rPr>
        <w:t>.</w:t>
      </w:r>
    </w:p>
    <w:p w14:paraId="4FF6D131" w14:textId="7CD54B41" w:rsidR="004D6E01" w:rsidRPr="004D6E01" w:rsidRDefault="004D6E01" w:rsidP="00A249BD">
      <w:r>
        <w:t>Спільне п</w:t>
      </w:r>
      <w:r w:rsidRPr="006E5D11">
        <w:t xml:space="preserve">одання </w:t>
      </w:r>
      <w:r>
        <w:t xml:space="preserve">правок </w:t>
      </w:r>
      <w:r w:rsidRPr="006E5D11">
        <w:t>депутатами свідчить</w:t>
      </w:r>
      <w:r>
        <w:t xml:space="preserve"> про реальні спроби по</w:t>
      </w:r>
      <w:r w:rsidRPr="006E5D11">
        <w:t xml:space="preserve">впливати на законодавчий процес. </w:t>
      </w:r>
      <w:r>
        <w:t>Т</w:t>
      </w:r>
      <w:r w:rsidRPr="004E4EC0">
        <w:t xml:space="preserve">ака стратегія </w:t>
      </w:r>
      <w:r>
        <w:t>використовується</w:t>
      </w:r>
      <w:r w:rsidRPr="004E4EC0">
        <w:t xml:space="preserve"> як засіб затримки </w:t>
      </w:r>
      <w:r>
        <w:t>та</w:t>
      </w:r>
      <w:r w:rsidRPr="004E4EC0">
        <w:t xml:space="preserve"> блокування законопроектів, що не вигідні певним групам. </w:t>
      </w:r>
      <w:r>
        <w:t xml:space="preserve"> Важливо враховувати з</w:t>
      </w:r>
      <w:r w:rsidRPr="004E4EC0">
        <w:t>в'язки між депутатами</w:t>
      </w:r>
      <w:r>
        <w:t>, адже а</w:t>
      </w:r>
      <w:r w:rsidRPr="004E4EC0">
        <w:t>налізвзаємозв'язків між депутатами</w:t>
      </w:r>
      <w:r>
        <w:t xml:space="preserve"> розкриває мережу та</w:t>
      </w:r>
      <w:r w:rsidRPr="004E4EC0">
        <w:t xml:space="preserve"> </w:t>
      </w:r>
      <w:r>
        <w:t xml:space="preserve">проникнення </w:t>
      </w:r>
      <w:r w:rsidRPr="004E4EC0">
        <w:t>неформальних груп</w:t>
      </w:r>
      <w:r w:rsidR="001D1CB4">
        <w:rPr>
          <w:lang w:val="en-US"/>
        </w:rPr>
        <w:t xml:space="preserve"> </w:t>
      </w:r>
      <w:r w:rsidR="001D1CB4">
        <w:rPr>
          <w:lang w:val="en-US"/>
        </w:rPr>
        <w:t>[</w:t>
      </w:r>
      <w:r w:rsidR="001D1CB4">
        <w:rPr>
          <w:lang w:val="en-US"/>
        </w:rPr>
        <w:fldChar w:fldCharType="begin"/>
      </w:r>
      <w:r w:rsidR="001D1CB4">
        <w:rPr>
          <w:lang w:val="en-US"/>
        </w:rPr>
        <w:instrText xml:space="preserve"> REF _Ref167879307 \r \h </w:instrText>
      </w:r>
      <w:r w:rsidR="001D1CB4">
        <w:rPr>
          <w:lang w:val="en-US"/>
        </w:rPr>
      </w:r>
      <w:r w:rsidR="001D1CB4">
        <w:rPr>
          <w:lang w:val="en-US"/>
        </w:rPr>
        <w:fldChar w:fldCharType="separate"/>
      </w:r>
      <w:r w:rsidR="001D1CB4">
        <w:rPr>
          <w:lang w:val="en-US"/>
        </w:rPr>
        <w:t>6</w:t>
      </w:r>
      <w:r w:rsidR="001D1CB4">
        <w:rPr>
          <w:lang w:val="en-US"/>
        </w:rPr>
        <w:t>9</w:t>
      </w:r>
      <w:r w:rsidR="001D1CB4">
        <w:rPr>
          <w:lang w:val="en-US"/>
        </w:rPr>
        <w:fldChar w:fldCharType="end"/>
      </w:r>
      <w:r w:rsidR="001D1CB4">
        <w:rPr>
          <w:lang w:val="en-US"/>
        </w:rPr>
        <w:t>]</w:t>
      </w:r>
      <w:r w:rsidR="001D1CB4" w:rsidRPr="007710CD">
        <w:rPr>
          <w:lang w:val="ru-RU"/>
        </w:rPr>
        <w:t>.</w:t>
      </w:r>
      <w:r w:rsidRPr="004E4EC0">
        <w:t xml:space="preserve"> </w:t>
      </w:r>
      <w:r w:rsidR="00FD1E53" w:rsidRPr="007710CD">
        <w:rPr>
          <w:lang w:val="ru-RU"/>
        </w:rPr>
        <w:t>Приклад є досить показовим проявом можливих інструментів</w:t>
      </w:r>
      <w:r w:rsidR="00FD1E53">
        <w:rPr>
          <w:lang w:val="ru-RU"/>
        </w:rPr>
        <w:t xml:space="preserve"> </w:t>
      </w:r>
      <w:r w:rsidR="00FD1E53" w:rsidRPr="007710CD">
        <w:rPr>
          <w:lang w:val="ru-RU"/>
        </w:rPr>
        <w:t>тіньової влади в Україні</w:t>
      </w:r>
      <w:r w:rsidR="001D1CB4">
        <w:rPr>
          <w:lang w:val="en-US"/>
        </w:rPr>
        <w:t>.</w:t>
      </w:r>
    </w:p>
    <w:p w14:paraId="2E7A8062" w14:textId="53165610" w:rsidR="00FC17BE" w:rsidRDefault="007710CD" w:rsidP="00A249BD">
      <w:pPr>
        <w:rPr>
          <w:lang w:val="ru-RU"/>
        </w:rPr>
      </w:pPr>
      <w:r w:rsidRPr="007710CD">
        <w:rPr>
          <w:lang w:val="ru-RU"/>
        </w:rPr>
        <w:t xml:space="preserve">Інша спроба впливу задоволення інтересів </w:t>
      </w:r>
      <w:r w:rsidR="009A3B21">
        <w:rPr>
          <w:lang w:val="ru-RU"/>
        </w:rPr>
        <w:t xml:space="preserve">сумнівної </w:t>
      </w:r>
      <w:r w:rsidRPr="007710CD">
        <w:rPr>
          <w:lang w:val="ru-RU"/>
        </w:rPr>
        <w:t>групи –</w:t>
      </w:r>
      <w:r>
        <w:rPr>
          <w:lang w:val="ru-RU"/>
        </w:rPr>
        <w:t xml:space="preserve"> з</w:t>
      </w:r>
      <w:r w:rsidRPr="007710CD">
        <w:rPr>
          <w:lang w:val="ru-RU"/>
        </w:rPr>
        <w:t xml:space="preserve">аконопроєкт </w:t>
      </w:r>
      <w:r w:rsidR="002D581C">
        <w:rPr>
          <w:lang w:val="ru-RU"/>
        </w:rPr>
        <w:t>№</w:t>
      </w:r>
      <w:r w:rsidRPr="002D581C">
        <w:rPr>
          <w:lang w:val="ru-RU"/>
        </w:rPr>
        <w:t>5655</w:t>
      </w:r>
      <w:r w:rsidRPr="007710CD">
        <w:rPr>
          <w:lang w:val="ru-RU"/>
        </w:rPr>
        <w:t xml:space="preserve"> про реформування містобудування в Україні, критикували за надання преференцій будівельним компаніям і державі, при цьому будь-яке залучення громадян до впливу на забудову міста втрачалося. Критики зазначали, що законопроєкт надає надмірну владу забудовникам без урахування містобудівних норм і стандартів, а його намагалися </w:t>
      </w:r>
      <w:r w:rsidR="009432C9">
        <w:rPr>
          <w:lang w:val="ru-RU"/>
        </w:rPr>
        <w:t>проштовхнути</w:t>
      </w:r>
      <w:r w:rsidRPr="007710CD">
        <w:rPr>
          <w:lang w:val="ru-RU"/>
        </w:rPr>
        <w:t xml:space="preserve"> максимально швидко</w:t>
      </w:r>
      <w:r w:rsidR="003619F1">
        <w:rPr>
          <w:lang w:val="en-US"/>
        </w:rPr>
        <w:t xml:space="preserve"> [</w:t>
      </w:r>
      <w:r w:rsidR="003619F1">
        <w:rPr>
          <w:lang w:val="en-US"/>
        </w:rPr>
        <w:fldChar w:fldCharType="begin"/>
      </w:r>
      <w:r w:rsidR="003619F1">
        <w:rPr>
          <w:lang w:val="en-US"/>
        </w:rPr>
        <w:instrText xml:space="preserve"> REF _Ref167879354 \r \h </w:instrText>
      </w:r>
      <w:r w:rsidR="003619F1">
        <w:rPr>
          <w:lang w:val="en-US"/>
        </w:rPr>
      </w:r>
      <w:r w:rsidR="003619F1">
        <w:rPr>
          <w:lang w:val="en-US"/>
        </w:rPr>
        <w:fldChar w:fldCharType="separate"/>
      </w:r>
      <w:r w:rsidR="007143F8">
        <w:rPr>
          <w:lang w:val="en-US"/>
        </w:rPr>
        <w:t>24</w:t>
      </w:r>
      <w:r w:rsidR="003619F1">
        <w:rPr>
          <w:lang w:val="en-US"/>
        </w:rPr>
        <w:fldChar w:fldCharType="end"/>
      </w:r>
      <w:r w:rsidR="003619F1">
        <w:rPr>
          <w:lang w:val="en-US"/>
        </w:rPr>
        <w:t xml:space="preserve">; </w:t>
      </w:r>
      <w:r w:rsidR="003619F1">
        <w:rPr>
          <w:lang w:val="en-US"/>
        </w:rPr>
        <w:fldChar w:fldCharType="begin"/>
      </w:r>
      <w:r w:rsidR="003619F1">
        <w:rPr>
          <w:lang w:val="en-US"/>
        </w:rPr>
        <w:instrText xml:space="preserve"> REF _Ref167879376 \r \h </w:instrText>
      </w:r>
      <w:r w:rsidR="003619F1">
        <w:rPr>
          <w:lang w:val="en-US"/>
        </w:rPr>
      </w:r>
      <w:r w:rsidR="003619F1">
        <w:rPr>
          <w:lang w:val="en-US"/>
        </w:rPr>
        <w:fldChar w:fldCharType="separate"/>
      </w:r>
      <w:r w:rsidR="007143F8">
        <w:rPr>
          <w:lang w:val="en-US"/>
        </w:rPr>
        <w:t>26</w:t>
      </w:r>
      <w:r w:rsidR="003619F1">
        <w:rPr>
          <w:lang w:val="en-US"/>
        </w:rPr>
        <w:fldChar w:fldCharType="end"/>
      </w:r>
      <w:r w:rsidR="003619F1">
        <w:rPr>
          <w:lang w:val="en-US"/>
        </w:rPr>
        <w:t>]</w:t>
      </w:r>
      <w:r w:rsidR="00FC17BE" w:rsidRPr="00FC17BE">
        <w:rPr>
          <w:lang w:val="ru-RU"/>
        </w:rPr>
        <w:t>.</w:t>
      </w:r>
      <w:r w:rsidR="00417CD7">
        <w:rPr>
          <w:lang w:val="ru-RU"/>
        </w:rPr>
        <w:t xml:space="preserve"> </w:t>
      </w:r>
    </w:p>
    <w:p w14:paraId="59609FF2" w14:textId="786C2014" w:rsidR="00DB265D" w:rsidRDefault="00417CD7" w:rsidP="00A249BD">
      <w:pPr>
        <w:rPr>
          <w:lang w:val="ru-RU"/>
        </w:rPr>
      </w:pPr>
      <w:r w:rsidRPr="00D66B68">
        <w:rPr>
          <w:lang w:val="ru-RU"/>
        </w:rPr>
        <w:t>Тіньові групи впливу мають значний вплив на прийняття рішень</w:t>
      </w:r>
      <w:r>
        <w:rPr>
          <w:lang w:val="ru-RU"/>
        </w:rPr>
        <w:t xml:space="preserve">, у </w:t>
      </w:r>
      <w:r w:rsidR="006F1B2F">
        <w:rPr>
          <w:lang w:val="ru-RU"/>
        </w:rPr>
        <w:t xml:space="preserve">законодавчому </w:t>
      </w:r>
      <w:r>
        <w:rPr>
          <w:lang w:val="ru-RU"/>
        </w:rPr>
        <w:t>процесі зокрема</w:t>
      </w:r>
      <w:r w:rsidRPr="00D66B68">
        <w:rPr>
          <w:lang w:val="ru-RU"/>
        </w:rPr>
        <w:t>.</w:t>
      </w:r>
      <w:r>
        <w:rPr>
          <w:lang w:val="ru-RU"/>
        </w:rPr>
        <w:t xml:space="preserve"> </w:t>
      </w:r>
      <w:r w:rsidR="00DB265D" w:rsidRPr="00DB265D">
        <w:rPr>
          <w:lang w:val="ru-RU"/>
        </w:rPr>
        <w:t>Спільні голосування є індикатором того, що депутати,</w:t>
      </w:r>
      <w:r w:rsidR="00DB265D">
        <w:rPr>
          <w:lang w:val="ru-RU"/>
        </w:rPr>
        <w:t xml:space="preserve"> предтавники різних партій,</w:t>
      </w:r>
      <w:r w:rsidR="00DB265D" w:rsidRPr="00DB265D">
        <w:rPr>
          <w:lang w:val="ru-RU"/>
        </w:rPr>
        <w:t xml:space="preserve"> скоріш за все пов'язані з бізнес-структурами.</w:t>
      </w:r>
      <w:r w:rsidR="00FC1D4A" w:rsidRPr="00FC1D4A">
        <w:rPr>
          <w:lang w:val="ru-RU"/>
        </w:rPr>
        <w:t xml:space="preserve"> </w:t>
      </w:r>
    </w:p>
    <w:p w14:paraId="26E11914" w14:textId="3BD86781" w:rsidR="00C30CC8" w:rsidRPr="002828F0" w:rsidRDefault="00C30CC8" w:rsidP="00A249BD">
      <w:r>
        <w:t>Поєднання інструментів впливу</w:t>
      </w:r>
      <w:r w:rsidR="00E20C9E">
        <w:t>, експлуатації вразливосей демократични</w:t>
      </w:r>
      <w:r w:rsidR="00691A97">
        <w:t>х</w:t>
      </w:r>
      <w:r w:rsidR="00E20C9E">
        <w:t xml:space="preserve"> механізмів</w:t>
      </w:r>
      <w:r>
        <w:t xml:space="preserve">, а також використання медіаресурсів — все це підриває демократичні </w:t>
      </w:r>
      <w:r>
        <w:lastRenderedPageBreak/>
        <w:t xml:space="preserve">принципи </w:t>
      </w:r>
      <w:r w:rsidR="00C146EB">
        <w:t>й підміняє їх роль з потенційно</w:t>
      </w:r>
      <w:r>
        <w:t xml:space="preserve"> критичними наслідками уцілому для суспільства.   </w:t>
      </w:r>
    </w:p>
    <w:p w14:paraId="047F2E31" w14:textId="5B068144" w:rsidR="005D47CB" w:rsidRDefault="00462D08" w:rsidP="00A249BD">
      <w:r>
        <w:t xml:space="preserve">Експлуатація </w:t>
      </w:r>
      <w:r w:rsidR="005D47CB">
        <w:t xml:space="preserve">демократичних механізмів, внесення </w:t>
      </w:r>
      <w:r w:rsidR="00071307">
        <w:t>поправок</w:t>
      </w:r>
      <w:r w:rsidR="005D47CB">
        <w:t xml:space="preserve">, спільні голосування, тіньове фінансування, неформальні комунікації є яскравими прикладами інструментів які використовують для впливу на політичні процеси в Україні. </w:t>
      </w:r>
      <w:r w:rsidR="00FD74FB">
        <w:t>М</w:t>
      </w:r>
      <w:r w:rsidR="005D47CB">
        <w:t xml:space="preserve">ережі </w:t>
      </w:r>
      <w:r w:rsidR="008960B6">
        <w:t>неформальних</w:t>
      </w:r>
      <w:r w:rsidR="005D47CB">
        <w:t xml:space="preserve"> груп переплітаються між собою, створюючи </w:t>
      </w:r>
      <w:r w:rsidR="0061220E">
        <w:t>зв'язок</w:t>
      </w:r>
      <w:r w:rsidR="005D47CB">
        <w:t xml:space="preserve"> як і з</w:t>
      </w:r>
      <w:r w:rsidR="006C6B90">
        <w:t>а спільним</w:t>
      </w:r>
      <w:r w:rsidR="005D47CB">
        <w:t xml:space="preserve"> фінансуванням партій так і з</w:t>
      </w:r>
      <w:r w:rsidR="006C6B90">
        <w:t>а</w:t>
      </w:r>
      <w:r w:rsidR="005D47CB">
        <w:t xml:space="preserve"> спільними голосуваннями</w:t>
      </w:r>
      <w:r w:rsidR="006C6B90">
        <w:t>.</w:t>
      </w:r>
    </w:p>
    <w:p w14:paraId="46000148" w14:textId="23AF4F88" w:rsidR="00BA27E7" w:rsidRPr="00BA27E7" w:rsidRDefault="00BA27E7" w:rsidP="00A249BD">
      <w:r w:rsidRPr="00BA27E7">
        <w:t>Політична корупція може проявлятися в різних формах, кожна з яких впливає на державне управління та політичні процеси в Україні. Отже, основні точки взаємодії політичної корупції та тіньових груп проявляються</w:t>
      </w:r>
      <w:r>
        <w:t xml:space="preserve"> доволі часто в Україні зокрема через зазначені нижче моменти.</w:t>
      </w:r>
    </w:p>
    <w:p w14:paraId="2CDB2FBD" w14:textId="45D29EA8" w:rsidR="00BA27E7" w:rsidRPr="00BA27E7" w:rsidRDefault="00BA27E7" w:rsidP="00A249BD">
      <w:r w:rsidRPr="00BA27E7">
        <w:t>Маніпуляції</w:t>
      </w:r>
      <w:r w:rsidR="009B6654">
        <w:t xml:space="preserve"> з </w:t>
      </w:r>
      <w:r w:rsidR="00127FDE">
        <w:t>законодавчим</w:t>
      </w:r>
      <w:r w:rsidR="00235ED6">
        <w:t xml:space="preserve"> процесом</w:t>
      </w:r>
      <w:r w:rsidR="009B6654">
        <w:t xml:space="preserve"> </w:t>
      </w:r>
      <w:r w:rsidRPr="00BA27E7">
        <w:t>– внесення змін до законів або створення нових, вигідних для певних груп з метою забезпечення монополії та преференційних умов</w:t>
      </w:r>
      <w:r w:rsidR="004349A2">
        <w:t xml:space="preserve"> </w:t>
      </w:r>
      <w:r w:rsidRPr="00BA27E7">
        <w:t xml:space="preserve">дозволяє зберігати та розширювати свій вплив, використовуючи </w:t>
      </w:r>
      <w:r w:rsidR="006B10A5">
        <w:t>відповідним чином</w:t>
      </w:r>
      <w:r w:rsidR="006A5A0B">
        <w:t xml:space="preserve"> </w:t>
      </w:r>
      <w:r w:rsidRPr="00BA27E7">
        <w:t>законодавство на свою користь.</w:t>
      </w:r>
      <w:r w:rsidR="00F401E8">
        <w:t xml:space="preserve"> </w:t>
      </w:r>
    </w:p>
    <w:p w14:paraId="11199025" w14:textId="23D1A101" w:rsidR="00BA27E7" w:rsidRPr="00BA27E7" w:rsidRDefault="00BA27E7" w:rsidP="00A249BD">
      <w:r w:rsidRPr="00BA27E7">
        <w:t>Непрозоре фінансування – фінансування політичних кампаній та партій</w:t>
      </w:r>
      <w:r w:rsidR="00CD251C">
        <w:t xml:space="preserve"> з метою приховати </w:t>
      </w:r>
      <w:r w:rsidRPr="00BA27E7">
        <w:t xml:space="preserve">справжні джерела коштів. </w:t>
      </w:r>
      <w:r w:rsidR="00897B59">
        <w:t>П</w:t>
      </w:r>
      <w:r w:rsidRPr="00BA27E7">
        <w:t>редставники</w:t>
      </w:r>
      <w:r w:rsidR="00897B59">
        <w:t xml:space="preserve"> стають</w:t>
      </w:r>
      <w:r w:rsidRPr="00BA27E7">
        <w:t xml:space="preserve"> зобов'язані корумпованим інтересам, а не інтересам виборців</w:t>
      </w:r>
      <w:r w:rsidR="001909E8">
        <w:t xml:space="preserve"> та </w:t>
      </w:r>
      <w:r w:rsidRPr="00BA27E7">
        <w:t xml:space="preserve">сприяє залежності політиків від </w:t>
      </w:r>
      <w:r w:rsidR="00327424">
        <w:t>тіньових донорів й спотворює</w:t>
      </w:r>
      <w:r w:rsidR="000F4B08">
        <w:t xml:space="preserve"> їх</w:t>
      </w:r>
      <w:r w:rsidR="00327424">
        <w:t xml:space="preserve"> представницьку роль</w:t>
      </w:r>
      <w:r w:rsidRPr="00BA27E7">
        <w:t>.</w:t>
      </w:r>
    </w:p>
    <w:p w14:paraId="4F5DD39A" w14:textId="77777777" w:rsidR="004034CD" w:rsidRDefault="004034CD">
      <w:pPr>
        <w:ind w:firstLine="0"/>
        <w:jc w:val="left"/>
        <w:rPr>
          <w:rFonts w:eastAsiaTheme="majorEastAsia" w:cstheme="majorBidi"/>
          <w:b/>
          <w:color w:val="auto"/>
          <w:szCs w:val="32"/>
        </w:rPr>
      </w:pPr>
      <w:r>
        <w:br w:type="page"/>
      </w:r>
    </w:p>
    <w:p w14:paraId="23C87893" w14:textId="6058F28C" w:rsidR="00AF2048" w:rsidRPr="00140113" w:rsidRDefault="00AF2048" w:rsidP="00A37401">
      <w:pPr>
        <w:pStyle w:val="2"/>
        <w:jc w:val="center"/>
        <w:rPr>
          <w:rFonts w:ascii="Times New Roman" w:hAnsi="Times New Roman" w:cs="Times New Roman"/>
          <w:b/>
          <w:bCs/>
          <w:color w:val="auto"/>
          <w:sz w:val="28"/>
          <w:szCs w:val="28"/>
        </w:rPr>
      </w:pPr>
      <w:bookmarkStart w:id="23" w:name="_Toc167888175"/>
      <w:bookmarkStart w:id="24" w:name="_Toc167888646"/>
      <w:r w:rsidRPr="00140113">
        <w:rPr>
          <w:rFonts w:ascii="Times New Roman" w:hAnsi="Times New Roman" w:cs="Times New Roman"/>
          <w:b/>
          <w:bCs/>
          <w:color w:val="auto"/>
          <w:sz w:val="28"/>
          <w:szCs w:val="28"/>
        </w:rPr>
        <w:lastRenderedPageBreak/>
        <w:t>ВИСНОВКИ ДО РОЗДІЛУ</w:t>
      </w:r>
      <w:bookmarkEnd w:id="23"/>
      <w:bookmarkEnd w:id="24"/>
    </w:p>
    <w:p w14:paraId="50C7D04B" w14:textId="77777777" w:rsidR="00BE19D4" w:rsidRDefault="00BE19D4" w:rsidP="00BE19D4">
      <w:r w:rsidRPr="00443BF3">
        <w:t>Формування ефективної антикорупційної політико-правової культури в Україні стикається з рядом значних викликів, які мають історичні, соціальні та</w:t>
      </w:r>
      <w:r>
        <w:t xml:space="preserve"> економічні та політичні фактори</w:t>
      </w:r>
      <w:r w:rsidRPr="00443BF3">
        <w:t xml:space="preserve">. </w:t>
      </w:r>
    </w:p>
    <w:p w14:paraId="7AB04CAE" w14:textId="77777777" w:rsidR="00A15C65" w:rsidRPr="00AA6226" w:rsidRDefault="00A15C65" w:rsidP="00A15C65">
      <w:r w:rsidRPr="00D06B12">
        <w:t>Політична корупція проявляється в багатьох формах</w:t>
      </w:r>
      <w:r>
        <w:t xml:space="preserve">. </w:t>
      </w:r>
      <w:r w:rsidRPr="00D06B12">
        <w:t xml:space="preserve">Корумповані </w:t>
      </w:r>
      <w:r>
        <w:t xml:space="preserve">політики </w:t>
      </w:r>
      <w:r w:rsidRPr="00D06B12">
        <w:t>часто діють непрозоро і не підзвітні перед громадськістю.</w:t>
      </w:r>
      <w:r>
        <w:t xml:space="preserve"> </w:t>
      </w:r>
      <w:r w:rsidRPr="00D06B12">
        <w:t>Ц</w:t>
      </w:r>
      <w:r>
        <w:t>е об</w:t>
      </w:r>
      <w:r w:rsidRPr="00D06B12">
        <w:t>легш</w:t>
      </w:r>
      <w:r>
        <w:t>ує та дозволяє</w:t>
      </w:r>
      <w:r w:rsidRPr="00D06B12">
        <w:t xml:space="preserve"> приховувати свою корупційну діяльність</w:t>
      </w:r>
      <w:r>
        <w:t>.</w:t>
      </w:r>
    </w:p>
    <w:p w14:paraId="587A9FAD" w14:textId="77777777" w:rsidR="00A15C65" w:rsidRDefault="00A15C65" w:rsidP="00A15C65">
      <w:r>
        <w:rPr>
          <w:lang w:val="ru-RU"/>
        </w:rPr>
        <w:t>Такі прояви</w:t>
      </w:r>
      <w:r w:rsidRPr="00D66B68">
        <w:rPr>
          <w:lang w:val="ru-RU"/>
        </w:rPr>
        <w:t xml:space="preserve"> є </w:t>
      </w:r>
      <w:r>
        <w:rPr>
          <w:lang w:val="ru-RU"/>
        </w:rPr>
        <w:t>наочним прикладом</w:t>
      </w:r>
      <w:r w:rsidRPr="00D66B68">
        <w:rPr>
          <w:lang w:val="ru-RU"/>
        </w:rPr>
        <w:t xml:space="preserve"> механізмів які використовують різні групи впливу</w:t>
      </w:r>
      <w:r>
        <w:rPr>
          <w:lang w:val="ru-RU"/>
        </w:rPr>
        <w:t xml:space="preserve">. </w:t>
      </w:r>
      <w:r w:rsidRPr="004D7887">
        <w:t xml:space="preserve">Ці форми прояву політичної корупції тісно переплітаються і часто взаємопідсилюють одна одну, створюючи складну систему корупційних відносин </w:t>
      </w:r>
      <w:r>
        <w:t>з неформальними групами</w:t>
      </w:r>
      <w:r w:rsidRPr="004D7887">
        <w:t xml:space="preserve">. </w:t>
      </w:r>
    </w:p>
    <w:p w14:paraId="734CA269" w14:textId="77777777" w:rsidR="00A15C65" w:rsidRDefault="00A15C65" w:rsidP="00A15C65">
      <w:r>
        <w:t>Таким чином, кожна форма політичної корупції, чи то непрозоре фінансування, зловживання владою, хабарництво, непотизм, маніпуляції з законодавством непрозорість та відсутність підзвітності не тільки проявляються самостійно, але часто перетинаються й підсилють одна одну.</w:t>
      </w:r>
    </w:p>
    <w:p w14:paraId="5DFF8BEE" w14:textId="77777777" w:rsidR="00A15C65" w:rsidRPr="00EF2D58" w:rsidRDefault="00A15C65" w:rsidP="00A15C65">
      <w:pPr>
        <w:rPr>
          <w:lang w:val="ru-RU"/>
        </w:rPr>
      </w:pPr>
      <w:r>
        <w:t xml:space="preserve">Отже політична корупція вносить деструктивний вплив у політичні процеси, веде до неефективності, зменшує довіру громадян до держави й підриває основи демократичного суспільства, підмінюючи роль демократичних інстутутів. Вплив політичної корупції на державу та суспільне благо тут наочний. </w:t>
      </w:r>
    </w:p>
    <w:p w14:paraId="445FAFC5" w14:textId="77777777" w:rsidR="00A15C65" w:rsidRDefault="00A15C65" w:rsidP="00BE19D4">
      <w:pPr>
        <w:rPr>
          <w:lang w:val="en-US"/>
        </w:rPr>
      </w:pPr>
    </w:p>
    <w:p w14:paraId="6B0BD600" w14:textId="77777777" w:rsidR="00BB1949" w:rsidRPr="00BB1949" w:rsidRDefault="00BB1949" w:rsidP="00BE19D4">
      <w:pPr>
        <w:rPr>
          <w:lang w:val="en-US"/>
        </w:rPr>
      </w:pPr>
    </w:p>
    <w:p w14:paraId="03558E15" w14:textId="77777777" w:rsidR="003613E4" w:rsidRDefault="003613E4" w:rsidP="003613E4">
      <w:pPr>
        <w:ind w:firstLine="0"/>
      </w:pPr>
    </w:p>
    <w:p w14:paraId="39DB2BC5" w14:textId="77777777" w:rsidR="00541C3A" w:rsidRDefault="00541C3A" w:rsidP="00BE19D4"/>
    <w:p w14:paraId="022FF3CB" w14:textId="454A358D" w:rsidR="00AF2048" w:rsidRPr="00AF2048" w:rsidRDefault="00E40D4C" w:rsidP="00E40D4C">
      <w:pPr>
        <w:ind w:firstLine="0"/>
        <w:jc w:val="left"/>
      </w:pPr>
      <w:r>
        <w:br w:type="page"/>
      </w:r>
    </w:p>
    <w:p w14:paraId="35A9BF01" w14:textId="132960AF" w:rsidR="00454CDC" w:rsidRDefault="00454CDC" w:rsidP="002752E9">
      <w:pPr>
        <w:pStyle w:val="10"/>
      </w:pPr>
      <w:bookmarkStart w:id="25" w:name="_Toc167888176"/>
      <w:bookmarkStart w:id="26" w:name="_Toc167888647"/>
      <w:r w:rsidRPr="00454CDC">
        <w:lastRenderedPageBreak/>
        <w:t>РОЗДІЛ 3. МЕХАНІЗМИ ЗАПОБІГАННЯ ТА ПРОТИДІЇ ПОЛІТИЧНІЙ КОРУПЦІЇ ТА ТІНЬОВІЙ ВЛАДІ</w:t>
      </w:r>
      <w:bookmarkEnd w:id="25"/>
      <w:bookmarkEnd w:id="26"/>
    </w:p>
    <w:p w14:paraId="30E3D26E" w14:textId="709274E8" w:rsidR="00E05BC1" w:rsidRPr="00A464D2" w:rsidRDefault="00871EC5" w:rsidP="002752E9">
      <w:pPr>
        <w:pStyle w:val="3"/>
        <w:jc w:val="center"/>
        <w:rPr>
          <w:b/>
          <w:bCs/>
          <w:color w:val="auto"/>
          <w:sz w:val="28"/>
          <w:szCs w:val="28"/>
          <w:lang w:val="ru-RU"/>
        </w:rPr>
      </w:pPr>
      <w:bookmarkStart w:id="27" w:name="_Toc167888177"/>
      <w:bookmarkStart w:id="28" w:name="_Toc167888648"/>
      <w:r w:rsidRPr="00A464D2">
        <w:rPr>
          <w:b/>
          <w:bCs/>
          <w:color w:val="auto"/>
          <w:sz w:val="28"/>
          <w:szCs w:val="28"/>
        </w:rPr>
        <w:t>3.1. Характеристика антикорупційної стратегії України</w:t>
      </w:r>
      <w:bookmarkEnd w:id="27"/>
      <w:bookmarkEnd w:id="28"/>
    </w:p>
    <w:p w14:paraId="647DB76F" w14:textId="49468A0E" w:rsidR="002F66C6" w:rsidRDefault="002F66C6" w:rsidP="002F66C6">
      <w:r>
        <w:t>20 червня 2022 року Верховна Рада України затвердила Антикорупційну стратегію на 2021–2025 роки</w:t>
      </w:r>
      <w:r w:rsidR="00BF0709">
        <w:t xml:space="preserve"> </w:t>
      </w:r>
      <w:r w:rsidR="00E327E1">
        <w:rPr>
          <w:lang w:val="en-US"/>
        </w:rPr>
        <w:t>[</w:t>
      </w:r>
      <w:r w:rsidR="00E327E1">
        <w:rPr>
          <w:lang w:val="en-US"/>
        </w:rPr>
        <w:fldChar w:fldCharType="begin"/>
      </w:r>
      <w:r w:rsidR="00E327E1">
        <w:rPr>
          <w:lang w:val="en-US"/>
        </w:rPr>
        <w:instrText xml:space="preserve"> REF _Ref167879491 \r \h </w:instrText>
      </w:r>
      <w:r w:rsidR="00E327E1">
        <w:rPr>
          <w:lang w:val="en-US"/>
        </w:rPr>
      </w:r>
      <w:r w:rsidR="00E327E1">
        <w:rPr>
          <w:lang w:val="en-US"/>
        </w:rPr>
        <w:fldChar w:fldCharType="separate"/>
      </w:r>
      <w:r w:rsidR="007143F8">
        <w:rPr>
          <w:lang w:val="en-US"/>
        </w:rPr>
        <w:t>2</w:t>
      </w:r>
      <w:r w:rsidR="007143F8">
        <w:rPr>
          <w:lang w:val="en-US"/>
        </w:rPr>
        <w:t>7</w:t>
      </w:r>
      <w:r w:rsidR="00E327E1">
        <w:rPr>
          <w:lang w:val="en-US"/>
        </w:rPr>
        <w:fldChar w:fldCharType="end"/>
      </w:r>
      <w:r w:rsidR="00E327E1">
        <w:rPr>
          <w:lang w:val="en-US"/>
        </w:rPr>
        <w:t>]</w:t>
      </w:r>
      <w:r>
        <w:t>. Ця стратегія визначає ключові проблеми в кожній пріоритетній сфері та формулює стратегічні результати для їх вирішення, надаючи чітке розуміння необхідних заходів. Державна антикорупційна програма на 2023–2025 роки, затверджена Кабінетом Міністрів України 4 березня 2023 року постановою № 220, розроблена для реалізації цієї стратегії</w:t>
      </w:r>
      <w:r w:rsidR="00B35B37">
        <w:t xml:space="preserve"> </w:t>
      </w:r>
      <w:r w:rsidR="00DF43AC">
        <w:rPr>
          <w:lang w:val="en-US"/>
        </w:rPr>
        <w:t>[</w:t>
      </w:r>
      <w:r w:rsidR="00DF43AC">
        <w:rPr>
          <w:lang w:val="en-US"/>
        </w:rPr>
        <w:fldChar w:fldCharType="begin"/>
      </w:r>
      <w:r w:rsidR="00DF43AC">
        <w:rPr>
          <w:lang w:val="en-US"/>
        </w:rPr>
        <w:instrText xml:space="preserve"> REF _Ref167879512 \r \h </w:instrText>
      </w:r>
      <w:r w:rsidR="00DF43AC">
        <w:rPr>
          <w:lang w:val="en-US"/>
        </w:rPr>
      </w:r>
      <w:r w:rsidR="00DF43AC">
        <w:rPr>
          <w:lang w:val="en-US"/>
        </w:rPr>
        <w:fldChar w:fldCharType="separate"/>
      </w:r>
      <w:r w:rsidR="007143F8">
        <w:rPr>
          <w:lang w:val="en-US"/>
        </w:rPr>
        <w:t>28</w:t>
      </w:r>
      <w:r w:rsidR="00DF43AC">
        <w:rPr>
          <w:lang w:val="en-US"/>
        </w:rPr>
        <w:fldChar w:fldCharType="end"/>
      </w:r>
      <w:r w:rsidR="00DF43AC">
        <w:rPr>
          <w:lang w:val="en-US"/>
        </w:rPr>
        <w:t>]</w:t>
      </w:r>
      <w:r>
        <w:t>.</w:t>
      </w:r>
    </w:p>
    <w:p w14:paraId="1A6D3978" w14:textId="3CAE78AA" w:rsidR="002F66C6" w:rsidRDefault="002F66C6" w:rsidP="002F66C6">
      <w:r>
        <w:t>Основні принципи антикорупційної політики на 2021–2025 роки, на яких базується Державна антикорупційна програма на 2023–2025 роки, включають</w:t>
      </w:r>
      <w:r w:rsidR="00A477F2">
        <w:t xml:space="preserve"> </w:t>
      </w:r>
      <w:r w:rsidR="0075013F">
        <w:rPr>
          <w:lang w:val="en-US"/>
        </w:rPr>
        <w:t>[</w:t>
      </w:r>
      <w:r w:rsidR="0075013F">
        <w:rPr>
          <w:lang w:val="en-US"/>
        </w:rPr>
        <w:fldChar w:fldCharType="begin"/>
      </w:r>
      <w:r w:rsidR="0075013F">
        <w:rPr>
          <w:lang w:val="en-US"/>
        </w:rPr>
        <w:instrText xml:space="preserve"> REF _Ref167879533 \r \h </w:instrText>
      </w:r>
      <w:r w:rsidR="0075013F">
        <w:rPr>
          <w:lang w:val="en-US"/>
        </w:rPr>
      </w:r>
      <w:r w:rsidR="0075013F">
        <w:rPr>
          <w:lang w:val="en-US"/>
        </w:rPr>
        <w:fldChar w:fldCharType="separate"/>
      </w:r>
      <w:r w:rsidR="007143F8">
        <w:rPr>
          <w:lang w:val="en-US"/>
        </w:rPr>
        <w:t>20</w:t>
      </w:r>
      <w:r w:rsidR="0075013F">
        <w:rPr>
          <w:lang w:val="en-US"/>
        </w:rPr>
        <w:fldChar w:fldCharType="end"/>
      </w:r>
      <w:r w:rsidR="0075013F">
        <w:rPr>
          <w:lang w:val="en-US"/>
        </w:rPr>
        <w:t>]</w:t>
      </w:r>
      <w:r>
        <w:t>:</w:t>
      </w:r>
    </w:p>
    <w:p w14:paraId="6B42680A" w14:textId="1D6D41B8" w:rsidR="002F66C6" w:rsidRDefault="002F66C6" w:rsidP="007E7478">
      <w:pPr>
        <w:pStyle w:val="a9"/>
        <w:numPr>
          <w:ilvl w:val="0"/>
          <w:numId w:val="51"/>
        </w:numPr>
      </w:pPr>
      <w:r>
        <w:t>усунення дублювання повноважень та тимчасове припинення реалізації малоефективних повноважень з високим рівнем корупції до впровадження належних процедур.</w:t>
      </w:r>
    </w:p>
    <w:p w14:paraId="6D9E315B" w14:textId="49D221F3" w:rsidR="002F66C6" w:rsidRDefault="002F66C6" w:rsidP="007E7478">
      <w:pPr>
        <w:pStyle w:val="a9"/>
        <w:numPr>
          <w:ilvl w:val="0"/>
          <w:numId w:val="51"/>
        </w:numPr>
      </w:pPr>
      <w:r>
        <w:t>впровадження цифрових процесів в органах державної влади та місцевого самоврядування.</w:t>
      </w:r>
    </w:p>
    <w:p w14:paraId="68D85549" w14:textId="18D54C05" w:rsidR="002F66C6" w:rsidRDefault="002F66C6" w:rsidP="007E7478">
      <w:pPr>
        <w:pStyle w:val="a9"/>
        <w:numPr>
          <w:ilvl w:val="0"/>
          <w:numId w:val="51"/>
        </w:numPr>
      </w:pPr>
      <w:r>
        <w:t>забезпечення прозорості діяльності для мінімізації корупційних ризиків.</w:t>
      </w:r>
    </w:p>
    <w:p w14:paraId="4E4CBAA5" w14:textId="089A0C44" w:rsidR="002F66C6" w:rsidRDefault="002F66C6" w:rsidP="007E7478">
      <w:pPr>
        <w:pStyle w:val="a9"/>
        <w:numPr>
          <w:ilvl w:val="0"/>
          <w:numId w:val="51"/>
        </w:numPr>
      </w:pPr>
      <w:r>
        <w:t>створення альтернатив до існуючих корупційних практик.</w:t>
      </w:r>
    </w:p>
    <w:p w14:paraId="70A11FB5" w14:textId="037EEC8A" w:rsidR="002F66C6" w:rsidRDefault="002F66C6" w:rsidP="007E7478">
      <w:pPr>
        <w:pStyle w:val="a9"/>
        <w:numPr>
          <w:ilvl w:val="0"/>
          <w:numId w:val="51"/>
        </w:numPr>
      </w:pPr>
      <w:r>
        <w:t>забезпечення відповідальності за корупційні правопорушення.</w:t>
      </w:r>
    </w:p>
    <w:p w14:paraId="704A65CD" w14:textId="32D0A8F7" w:rsidR="002F66C6" w:rsidRDefault="007E7478" w:rsidP="007E7478">
      <w:pPr>
        <w:pStyle w:val="a9"/>
        <w:numPr>
          <w:ilvl w:val="0"/>
          <w:numId w:val="51"/>
        </w:numPr>
      </w:pPr>
      <w:r>
        <w:t>форування</w:t>
      </w:r>
      <w:r w:rsidR="002F66C6">
        <w:t xml:space="preserve"> культури доброчесності та поваги до верховенства права.</w:t>
      </w:r>
    </w:p>
    <w:p w14:paraId="626B8652" w14:textId="27BC4FBE" w:rsidR="002F66C6" w:rsidRDefault="002F66C6" w:rsidP="002F66C6">
      <w:r>
        <w:t>Попередня Антикорупційна стратегія та Державна програма з її реалізації (2014–2020 роки) зосереджувалася на створенні системи сучасних антикорупційних інструментів через проведення галузевих реформ. Нова концепція Антикорупційної стратегії на 2021–2025 роки та Державної антикорупційної програми на 2023–2025 роки поєднує обидва підходи</w:t>
      </w:r>
      <w:r w:rsidR="008D31EB">
        <w:rPr>
          <w:lang w:val="en-US"/>
        </w:rPr>
        <w:t xml:space="preserve"> [</w:t>
      </w:r>
      <w:r w:rsidR="008D31EB">
        <w:rPr>
          <w:lang w:val="en-US"/>
        </w:rPr>
        <w:fldChar w:fldCharType="begin"/>
      </w:r>
      <w:r w:rsidR="008D31EB">
        <w:rPr>
          <w:lang w:val="en-US"/>
        </w:rPr>
        <w:instrText xml:space="preserve"> REF _Ref167879533 \r \h </w:instrText>
      </w:r>
      <w:r w:rsidR="008D31EB">
        <w:rPr>
          <w:lang w:val="en-US"/>
        </w:rPr>
      </w:r>
      <w:r w:rsidR="008D31EB">
        <w:rPr>
          <w:lang w:val="en-US"/>
        </w:rPr>
        <w:fldChar w:fldCharType="separate"/>
      </w:r>
      <w:r w:rsidR="008D31EB">
        <w:rPr>
          <w:lang w:val="en-US"/>
        </w:rPr>
        <w:t>20</w:t>
      </w:r>
      <w:r w:rsidR="008D31EB">
        <w:rPr>
          <w:lang w:val="en-US"/>
        </w:rPr>
        <w:fldChar w:fldCharType="end"/>
      </w:r>
      <w:r w:rsidR="008D31EB">
        <w:rPr>
          <w:lang w:val="en-US"/>
        </w:rPr>
        <w:t>]</w:t>
      </w:r>
      <w:r>
        <w:t>.</w:t>
      </w:r>
    </w:p>
    <w:p w14:paraId="472C32C7" w14:textId="482A49FA" w:rsidR="00F33FB6" w:rsidRPr="00F33FB6" w:rsidRDefault="00F33FB6" w:rsidP="00F33FB6">
      <w:pPr>
        <w:rPr>
          <w:lang w:val="ru-RU"/>
        </w:rPr>
      </w:pPr>
      <w:r w:rsidRPr="00652AA7">
        <w:rPr>
          <w:lang w:val="ru-RU"/>
        </w:rPr>
        <w:t xml:space="preserve">Закон України </w:t>
      </w:r>
      <w:r w:rsidR="00311CE0">
        <w:rPr>
          <w:lang w:val="ru-RU"/>
        </w:rPr>
        <w:t>«</w:t>
      </w:r>
      <w:r w:rsidRPr="00652AA7">
        <w:rPr>
          <w:lang w:val="ru-RU"/>
        </w:rPr>
        <w:t>Про засади державної антикорупційної політики на 2021-2025 роки</w:t>
      </w:r>
      <w:r w:rsidR="00311CE0">
        <w:rPr>
          <w:lang w:val="ru-RU"/>
        </w:rPr>
        <w:t>»</w:t>
      </w:r>
      <w:r w:rsidRPr="00652AA7">
        <w:rPr>
          <w:lang w:val="ru-RU"/>
        </w:rPr>
        <w:t xml:space="preserve"> визначає стратегічні пріоритети у боротьбі з корупцією та </w:t>
      </w:r>
      <w:r w:rsidRPr="00652AA7">
        <w:rPr>
          <w:lang w:val="ru-RU"/>
        </w:rPr>
        <w:lastRenderedPageBreak/>
        <w:t xml:space="preserve">підвищенні ефективності системи запобігання і протидії корупції. В основі лежить </w:t>
      </w:r>
      <w:r>
        <w:rPr>
          <w:lang w:val="ru-RU"/>
        </w:rPr>
        <w:t xml:space="preserve">аналіз </w:t>
      </w:r>
      <w:r w:rsidRPr="00652AA7">
        <w:rPr>
          <w:lang w:val="ru-RU"/>
        </w:rPr>
        <w:t>поточної ситуації</w:t>
      </w:r>
      <w:r>
        <w:rPr>
          <w:lang w:val="ru-RU"/>
        </w:rPr>
        <w:t xml:space="preserve"> та </w:t>
      </w:r>
      <w:r w:rsidRPr="00652AA7">
        <w:rPr>
          <w:lang w:val="ru-RU"/>
        </w:rPr>
        <w:t xml:space="preserve">оцінка виконання попередніх антикорупційних заходів. Стратегія </w:t>
      </w:r>
      <w:r>
        <w:rPr>
          <w:lang w:val="ru-RU"/>
        </w:rPr>
        <w:t xml:space="preserve">визначає </w:t>
      </w:r>
      <w:r w:rsidRPr="00652AA7">
        <w:rPr>
          <w:lang w:val="ru-RU"/>
        </w:rPr>
        <w:t xml:space="preserve">ключові проблеми та </w:t>
      </w:r>
      <w:r>
        <w:rPr>
          <w:lang w:val="ru-RU"/>
        </w:rPr>
        <w:t>задає</w:t>
      </w:r>
      <w:r w:rsidRPr="00652AA7">
        <w:rPr>
          <w:lang w:val="ru-RU"/>
        </w:rPr>
        <w:t xml:space="preserve"> конкретні </w:t>
      </w:r>
      <w:r>
        <w:rPr>
          <w:lang w:val="ru-RU"/>
        </w:rPr>
        <w:t>цілі</w:t>
      </w:r>
      <w:r w:rsidRPr="00652AA7">
        <w:rPr>
          <w:lang w:val="ru-RU"/>
        </w:rPr>
        <w:t>, яких необхідно досягти, аби вирішити ці проблеми.</w:t>
      </w:r>
    </w:p>
    <w:p w14:paraId="5CA5EEA6" w14:textId="6C4D6E6C" w:rsidR="009045C3" w:rsidRPr="00AF280C" w:rsidRDefault="00977E00" w:rsidP="00AF280C">
      <w:r w:rsidRPr="00145753">
        <w:t>Антикорупційна стратегія України включає</w:t>
      </w:r>
      <w:r w:rsidR="00AA7F2C">
        <w:t xml:space="preserve"> виявлення проблем, стратегічні напрями</w:t>
      </w:r>
      <w:r w:rsidRPr="00145753">
        <w:t xml:space="preserve"> </w:t>
      </w:r>
      <w:r w:rsidR="00AA7F2C">
        <w:t xml:space="preserve">та відповідні цілі у боротьбі з корупцією. </w:t>
      </w:r>
      <w:r w:rsidR="007C5574">
        <w:rPr>
          <w:lang w:val="ru-RU"/>
        </w:rPr>
        <w:t>Стратегія зазначає</w:t>
      </w:r>
      <w:r w:rsidR="009045C3" w:rsidRPr="002B0BFA">
        <w:rPr>
          <w:lang w:val="ru-RU"/>
        </w:rPr>
        <w:t xml:space="preserve"> </w:t>
      </w:r>
      <w:r w:rsidR="004E0144">
        <w:rPr>
          <w:lang w:val="ru-RU"/>
        </w:rPr>
        <w:t>п</w:t>
      </w:r>
      <w:r w:rsidR="009045C3" w:rsidRPr="002B0BFA">
        <w:rPr>
          <w:lang w:val="ru-RU"/>
        </w:rPr>
        <w:t>роблеми з формуванням та реалізацією антикорупційної стратегії</w:t>
      </w:r>
      <w:r w:rsidR="004E0144">
        <w:rPr>
          <w:lang w:val="ru-RU"/>
        </w:rPr>
        <w:t>, а саме с</w:t>
      </w:r>
      <w:r w:rsidR="009045C3" w:rsidRPr="002B0BFA">
        <w:rPr>
          <w:lang w:val="ru-RU"/>
        </w:rPr>
        <w:t>оціально-культурні проблеми</w:t>
      </w:r>
      <w:r w:rsidR="004E0144">
        <w:rPr>
          <w:lang w:val="ru-RU"/>
        </w:rPr>
        <w:t>, п</w:t>
      </w:r>
      <w:r w:rsidR="009045C3" w:rsidRPr="002B0BFA">
        <w:rPr>
          <w:lang w:val="ru-RU"/>
        </w:rPr>
        <w:t>олітичні та економічні проблеми</w:t>
      </w:r>
      <w:r w:rsidR="00B76E0C">
        <w:rPr>
          <w:lang w:val="ru-RU"/>
        </w:rPr>
        <w:t>.</w:t>
      </w:r>
      <w:r w:rsidR="00935BCE">
        <w:rPr>
          <w:lang w:val="ru-RU"/>
        </w:rPr>
        <w:t xml:space="preserve"> </w:t>
      </w:r>
      <w:r w:rsidR="00935BCE" w:rsidRPr="00B26F3E">
        <w:rPr>
          <w:lang w:val="ru-RU"/>
        </w:rPr>
        <w:t>Вид</w:t>
      </w:r>
      <w:r w:rsidR="00935BCE" w:rsidRPr="00B26F3E">
        <w:t>іляє ряд проблем, зокрема:</w:t>
      </w:r>
    </w:p>
    <w:p w14:paraId="44A9FA0F" w14:textId="77777777" w:rsidR="004A0D76" w:rsidRDefault="004A0D76" w:rsidP="004A0D76">
      <w:pPr>
        <w:rPr>
          <w:lang w:val="ru-RU"/>
        </w:rPr>
      </w:pPr>
      <w:r w:rsidRPr="00B26F3E">
        <w:rPr>
          <w:lang w:val="ru-RU"/>
        </w:rPr>
        <w:t xml:space="preserve">Надмірного впливу на політичні партії та виборчі кампанії з боку окремих фізичних та юридичних осіб призводить до превалювання у представницьких органах приватних інтересів над публічними. </w:t>
      </w:r>
      <w:r w:rsidRPr="002B0BFA">
        <w:rPr>
          <w:lang w:val="ru-RU"/>
        </w:rPr>
        <w:t xml:space="preserve">Надмірний вплив фізичних та юридичних осіб на політичні партії та виборчі кампанії призводить до превалювання приватних інтересів над публічними. </w:t>
      </w:r>
    </w:p>
    <w:p w14:paraId="47EAF2C8" w14:textId="77777777" w:rsidR="004A0D76" w:rsidRPr="00401A7F" w:rsidRDefault="004A0D76" w:rsidP="004A0D76">
      <w:pPr>
        <w:rPr>
          <w:lang w:val="ru-RU"/>
        </w:rPr>
      </w:pPr>
      <w:r w:rsidRPr="002B0BFA">
        <w:rPr>
          <w:lang w:val="ru-RU"/>
        </w:rPr>
        <w:t xml:space="preserve">Порушення вимог антикорупційного законодавства на практиці не завжди розглядаються як дисциплінарні правопорушення, і значна частина суб'єктів, на яких поширюється дія закону, уникає дисциплінарних стягнень. </w:t>
      </w:r>
    </w:p>
    <w:p w14:paraId="0775D36C" w14:textId="5E819466" w:rsidR="002B0BFA" w:rsidRDefault="002B0BFA" w:rsidP="002B0BFA">
      <w:pPr>
        <w:rPr>
          <w:lang w:val="ru-RU"/>
        </w:rPr>
      </w:pPr>
      <w:r w:rsidRPr="002B0BFA">
        <w:rPr>
          <w:lang w:val="ru-RU"/>
        </w:rPr>
        <w:t xml:space="preserve">Корупція на побутовому рівні є усталеною нормою поведінки, що свідчить про необхідність формування в суспільстві культури доброчесності та нетерпимості до корупції. </w:t>
      </w:r>
    </w:p>
    <w:p w14:paraId="050CB2A9" w14:textId="11E12AC3" w:rsidR="003B52F3" w:rsidRDefault="002B0BFA" w:rsidP="008465FD">
      <w:pPr>
        <w:rPr>
          <w:highlight w:val="cyan"/>
          <w:lang w:val="ru-RU"/>
        </w:rPr>
      </w:pPr>
      <w:r w:rsidRPr="002B0BFA">
        <w:rPr>
          <w:lang w:val="ru-RU"/>
        </w:rPr>
        <w:t>Антикорупційна стратегія України на 2021-2025 роки має на меті подолання вищезазначених проблем шляхом цифрової трансформації, забезпечення прозорості та підзвітності, формування культури доброчесності та впровадження нових механізмів контролю.</w:t>
      </w:r>
      <w:r w:rsidR="00092E5B">
        <w:rPr>
          <w:lang w:val="ru-RU"/>
        </w:rPr>
        <w:t xml:space="preserve"> </w:t>
      </w:r>
    </w:p>
    <w:p w14:paraId="4D1A69A3" w14:textId="393B3EF3" w:rsidR="00B33247" w:rsidRPr="00CE72EF" w:rsidRDefault="00B33247" w:rsidP="00375E49">
      <w:pPr>
        <w:rPr>
          <w:highlight w:val="cyan"/>
          <w:lang w:val="ru-RU"/>
        </w:rPr>
      </w:pPr>
      <w:r w:rsidRPr="002B0BFA">
        <w:rPr>
          <w:lang w:val="ru-RU"/>
        </w:rPr>
        <w:t xml:space="preserve">Порушення вимог антикорупційного законодавства на практиці не завжди розглядаються як дисциплінарні правопорушення, і значна частина суб'єктів, на яких поширюється дія закону, уникає дисциплінарних стягнень. </w:t>
      </w:r>
    </w:p>
    <w:p w14:paraId="5F654430" w14:textId="7319C037" w:rsidR="00372666" w:rsidRDefault="00372666" w:rsidP="00372666">
      <w:r w:rsidRPr="00372666">
        <w:t xml:space="preserve">Національне агентство з питань запобігання корупції (НАЗК) має забезпечити створення та введення в експлуатацію інформаційної системи моніторингу реалізації антикорупційної політики, яку було презентовано НАЗК. </w:t>
      </w:r>
      <w:r w:rsidRPr="00372666">
        <w:lastRenderedPageBreak/>
        <w:t>НАЗК презентувало публічну частину системи моніторингу реалізації державної антикорупційної політики</w:t>
      </w:r>
      <w:r w:rsidR="0095753F">
        <w:rPr>
          <w:lang w:val="ru-RU"/>
        </w:rPr>
        <w:t xml:space="preserve"> </w:t>
      </w:r>
      <w:r w:rsidR="0095753F">
        <w:rPr>
          <w:lang w:val="en-US"/>
        </w:rPr>
        <w:t>[</w:t>
      </w:r>
      <w:r w:rsidR="0095753F">
        <w:rPr>
          <w:lang w:val="en-US"/>
        </w:rPr>
        <w:fldChar w:fldCharType="begin"/>
      </w:r>
      <w:r w:rsidR="0095753F">
        <w:rPr>
          <w:lang w:val="en-US"/>
        </w:rPr>
        <w:instrText xml:space="preserve"> REF _Ref167879646 \r \h </w:instrText>
      </w:r>
      <w:r w:rsidR="0095753F">
        <w:rPr>
          <w:lang w:val="en-US"/>
        </w:rPr>
      </w:r>
      <w:r w:rsidR="0095753F">
        <w:rPr>
          <w:lang w:val="en-US"/>
        </w:rPr>
        <w:fldChar w:fldCharType="separate"/>
      </w:r>
      <w:r w:rsidR="0095753F">
        <w:rPr>
          <w:lang w:val="en-US"/>
        </w:rPr>
        <w:t>2</w:t>
      </w:r>
      <w:r w:rsidR="0095753F">
        <w:rPr>
          <w:lang w:val="en-US"/>
        </w:rPr>
        <w:t>1</w:t>
      </w:r>
      <w:r w:rsidR="0095753F">
        <w:rPr>
          <w:lang w:val="en-US"/>
        </w:rPr>
        <w:fldChar w:fldCharType="end"/>
      </w:r>
      <w:r w:rsidR="0095753F">
        <w:rPr>
          <w:lang w:val="en-US"/>
        </w:rPr>
        <w:t>]</w:t>
      </w:r>
      <w:r w:rsidR="00CA41CB" w:rsidRPr="00CA41CB">
        <w:t>. Це важливий цифровий інструмент, який надає громадськості та всім державним органам інформацію про стан впровадження заходів Державної антикорупційної програми.</w:t>
      </w:r>
    </w:p>
    <w:p w14:paraId="5B002727" w14:textId="30E86B33" w:rsidR="000679F5" w:rsidRPr="00372666" w:rsidRDefault="000679F5" w:rsidP="00372666">
      <w:pPr>
        <w:rPr>
          <w:color w:val="0000FF"/>
          <w:u w:val="single"/>
          <w:lang w:val="ru-RU"/>
        </w:rPr>
      </w:pPr>
      <w:r w:rsidRPr="00F66F7D">
        <w:t>Як зазначають в Україні було створено Національне антикорупційне бюро (НАБУ), Спеціалізовану антикорупційну прокуратуру (САП),</w:t>
      </w:r>
      <w:r>
        <w:t xml:space="preserve"> Національне агентство з питань запобігання корупції (НАЗК), Агентство з розшуку та менеджменту активів (АРМА) та Вищий антикорупційний суд (ВАКС). </w:t>
      </w:r>
    </w:p>
    <w:p w14:paraId="2FEAFB21" w14:textId="77777777" w:rsidR="000679F5" w:rsidRPr="00FA74DC" w:rsidRDefault="000679F5" w:rsidP="000679F5">
      <w:pPr>
        <w:pStyle w:val="a9"/>
        <w:numPr>
          <w:ilvl w:val="0"/>
          <w:numId w:val="28"/>
        </w:numPr>
        <w:rPr>
          <w:lang w:val="en-US"/>
        </w:rPr>
      </w:pPr>
      <w:r w:rsidRPr="00FA74DC">
        <w:rPr>
          <w:lang w:val="en-US"/>
        </w:rPr>
        <w:t>Національне антикорупційне бюро України (НАБУ) – відповідальне за розслідування корупційних злочинів на</w:t>
      </w:r>
      <w:r>
        <w:t xml:space="preserve"> найвищому</w:t>
      </w:r>
      <w:r w:rsidRPr="00FA74DC">
        <w:rPr>
          <w:lang w:val="en-US"/>
        </w:rPr>
        <w:t xml:space="preserve"> рівні.</w:t>
      </w:r>
    </w:p>
    <w:p w14:paraId="64B0F368" w14:textId="77777777" w:rsidR="000679F5" w:rsidRPr="00FA74DC" w:rsidRDefault="000679F5" w:rsidP="000679F5">
      <w:pPr>
        <w:pStyle w:val="a9"/>
        <w:numPr>
          <w:ilvl w:val="0"/>
          <w:numId w:val="28"/>
        </w:numPr>
        <w:rPr>
          <w:lang w:val="en-US"/>
        </w:rPr>
      </w:pPr>
      <w:r w:rsidRPr="00FA74DC">
        <w:rPr>
          <w:lang w:val="en-US"/>
        </w:rPr>
        <w:t>Спеціалізована антикорупційна прокуратура (САП) – здійснює нагляд за досудовими розслідуваннями та підтримку державного обвинувачення в судах у справах, пов'язаних із корупцією.</w:t>
      </w:r>
    </w:p>
    <w:p w14:paraId="7376D57D" w14:textId="77777777" w:rsidR="000679F5" w:rsidRPr="00FA74DC" w:rsidRDefault="000679F5" w:rsidP="000679F5">
      <w:pPr>
        <w:pStyle w:val="a9"/>
        <w:numPr>
          <w:ilvl w:val="0"/>
          <w:numId w:val="28"/>
        </w:numPr>
        <w:rPr>
          <w:lang w:val="en-US"/>
        </w:rPr>
      </w:pPr>
      <w:r w:rsidRPr="00FA74DC">
        <w:rPr>
          <w:lang w:val="en-US"/>
        </w:rPr>
        <w:t>Національне агентство з питань запобігання корупції (НАЗК) – відповідає за розробку та впровадження антикорупційної політики, перевірку декларацій та моніторинг способу життя чиновників.</w:t>
      </w:r>
    </w:p>
    <w:p w14:paraId="30E90E27" w14:textId="77777777" w:rsidR="000679F5" w:rsidRPr="00105FE1" w:rsidRDefault="000679F5" w:rsidP="000679F5">
      <w:pPr>
        <w:pStyle w:val="a9"/>
        <w:numPr>
          <w:ilvl w:val="0"/>
          <w:numId w:val="28"/>
        </w:numPr>
        <w:rPr>
          <w:lang w:val="en-US"/>
        </w:rPr>
      </w:pPr>
      <w:r w:rsidRPr="00FA74DC">
        <w:rPr>
          <w:lang w:val="en-US"/>
        </w:rPr>
        <w:t>Агентство з розшуку та менеджменту активів (АРМА) – займається пошуком, арештом та управлінням активами, що були здобуті незаконним шляхом.</w:t>
      </w:r>
    </w:p>
    <w:p w14:paraId="519EFA96" w14:textId="0BBC9306" w:rsidR="000679F5" w:rsidRPr="000679F5" w:rsidRDefault="000679F5" w:rsidP="000679F5">
      <w:pPr>
        <w:pStyle w:val="a9"/>
        <w:numPr>
          <w:ilvl w:val="0"/>
          <w:numId w:val="28"/>
        </w:numPr>
        <w:rPr>
          <w:lang w:val="en-US"/>
        </w:rPr>
      </w:pPr>
      <w:r w:rsidRPr="00105FE1">
        <w:rPr>
          <w:lang w:val="en-US"/>
        </w:rPr>
        <w:t>Вищий антикорупційний суд (ВАКС) – розглядає справи, що стосуються корупційних злочинів, і має спеціалізованих суддів, що забезпечують розгляд таких справ.</w:t>
      </w:r>
      <w:r w:rsidRPr="00105FE1">
        <w:rPr>
          <w:lang w:val="ru-RU"/>
        </w:rPr>
        <w:t xml:space="preserve"> </w:t>
      </w:r>
    </w:p>
    <w:p w14:paraId="706BDAD1" w14:textId="3E1AF42A" w:rsidR="00240181" w:rsidRDefault="003F67DA" w:rsidP="004F39DD">
      <w:pPr>
        <w:rPr>
          <w:lang w:val="ru-RU"/>
        </w:rPr>
      </w:pPr>
      <w:r>
        <w:rPr>
          <w:lang w:val="ru-RU"/>
        </w:rPr>
        <w:t>У</w:t>
      </w:r>
      <w:r w:rsidR="00C43E8C" w:rsidRPr="003F67DA">
        <w:rPr>
          <w:lang w:val="ru-RU"/>
        </w:rPr>
        <w:t xml:space="preserve"> </w:t>
      </w:r>
      <w:r w:rsidR="002764AF" w:rsidRPr="003F67DA">
        <w:rPr>
          <w:lang w:val="ru-RU"/>
        </w:rPr>
        <w:t xml:space="preserve">2012 році Індекс сприйняття корупції (ІСК) для України продемонстрував один з найгірших результатів, що вказувало </w:t>
      </w:r>
      <w:r w:rsidR="00641A53" w:rsidRPr="003F67DA">
        <w:rPr>
          <w:lang w:val="ru-RU"/>
        </w:rPr>
        <w:t xml:space="preserve">надвисоку </w:t>
      </w:r>
      <w:r w:rsidR="002764AF" w:rsidRPr="003F67DA">
        <w:rPr>
          <w:lang w:val="ru-RU"/>
        </w:rPr>
        <w:t>корупці</w:t>
      </w:r>
      <w:r w:rsidR="00641A53" w:rsidRPr="003F67DA">
        <w:rPr>
          <w:lang w:val="ru-RU"/>
        </w:rPr>
        <w:t>ю</w:t>
      </w:r>
      <w:r w:rsidR="00B86699">
        <w:rPr>
          <w:lang w:val="en-US"/>
        </w:rPr>
        <w:t xml:space="preserve"> [</w:t>
      </w:r>
      <w:r w:rsidR="00B86699">
        <w:rPr>
          <w:lang w:val="en-US"/>
        </w:rPr>
        <w:fldChar w:fldCharType="begin"/>
      </w:r>
      <w:r w:rsidR="00B86699">
        <w:rPr>
          <w:lang w:val="en-US"/>
        </w:rPr>
        <w:instrText xml:space="preserve"> REF _Ref167879670 \r \h </w:instrText>
      </w:r>
      <w:r w:rsidR="00B86699">
        <w:rPr>
          <w:lang w:val="en-US"/>
        </w:rPr>
      </w:r>
      <w:r w:rsidR="00B86699">
        <w:rPr>
          <w:lang w:val="en-US"/>
        </w:rPr>
        <w:fldChar w:fldCharType="separate"/>
      </w:r>
      <w:r w:rsidR="00B86699">
        <w:rPr>
          <w:lang w:val="en-US"/>
        </w:rPr>
        <w:t>7</w:t>
      </w:r>
      <w:r w:rsidR="00B86699">
        <w:rPr>
          <w:lang w:val="en-US"/>
        </w:rPr>
        <w:t>7</w:t>
      </w:r>
      <w:r w:rsidR="00B86699">
        <w:rPr>
          <w:lang w:val="en-US"/>
        </w:rPr>
        <w:fldChar w:fldCharType="end"/>
      </w:r>
      <w:r w:rsidR="00B86699">
        <w:rPr>
          <w:lang w:val="en-US"/>
        </w:rPr>
        <w:t>]</w:t>
      </w:r>
      <w:r w:rsidR="002764AF" w:rsidRPr="003F67DA">
        <w:rPr>
          <w:lang w:val="ru-RU"/>
        </w:rPr>
        <w:t xml:space="preserve">. </w:t>
      </w:r>
      <w:r w:rsidR="00641A53" w:rsidRPr="003F67DA">
        <w:rPr>
          <w:lang w:val="ru-RU"/>
        </w:rPr>
        <w:t>Б</w:t>
      </w:r>
      <w:r w:rsidR="002764AF" w:rsidRPr="003F67DA">
        <w:rPr>
          <w:lang w:val="ru-RU"/>
        </w:rPr>
        <w:t>ездіяльність</w:t>
      </w:r>
      <w:r w:rsidR="00641A53" w:rsidRPr="003F67DA">
        <w:rPr>
          <w:lang w:val="ru-RU"/>
        </w:rPr>
        <w:t xml:space="preserve">, </w:t>
      </w:r>
      <w:r w:rsidR="002764AF" w:rsidRPr="003F67DA">
        <w:rPr>
          <w:lang w:val="ru-RU"/>
        </w:rPr>
        <w:t>відсутність реального фінансування для реалізації державних антикорупційних програм</w:t>
      </w:r>
      <w:r w:rsidR="00641A53" w:rsidRPr="003F67DA">
        <w:rPr>
          <w:lang w:val="ru-RU"/>
        </w:rPr>
        <w:t xml:space="preserve">, номінальні </w:t>
      </w:r>
      <w:r w:rsidR="002764AF" w:rsidRPr="003F67DA">
        <w:rPr>
          <w:lang w:val="ru-RU"/>
        </w:rPr>
        <w:t>обіцянки та проголошені ініціатив</w:t>
      </w:r>
      <w:r w:rsidR="00641A53" w:rsidRPr="003F67DA">
        <w:rPr>
          <w:lang w:val="ru-RU"/>
        </w:rPr>
        <w:t xml:space="preserve">и без </w:t>
      </w:r>
      <w:r w:rsidR="002764AF" w:rsidRPr="003F67DA">
        <w:rPr>
          <w:lang w:val="ru-RU"/>
        </w:rPr>
        <w:t xml:space="preserve">фактичних дій. </w:t>
      </w:r>
      <w:r w:rsidR="00CB4E3C" w:rsidRPr="002764AF">
        <w:rPr>
          <w:lang w:val="ru-RU"/>
        </w:rPr>
        <w:t xml:space="preserve">Україна </w:t>
      </w:r>
      <w:r w:rsidR="002F179E">
        <w:rPr>
          <w:lang w:val="ru-RU"/>
        </w:rPr>
        <w:t>тод</w:t>
      </w:r>
      <w:r w:rsidR="002F179E">
        <w:t>і була</w:t>
      </w:r>
      <w:r w:rsidR="002F179E">
        <w:rPr>
          <w:lang w:val="ru-RU"/>
        </w:rPr>
        <w:t xml:space="preserve"> за </w:t>
      </w:r>
      <w:r w:rsidR="00CB4E3C" w:rsidRPr="002764AF">
        <w:rPr>
          <w:lang w:val="ru-RU"/>
        </w:rPr>
        <w:t xml:space="preserve">рівнем корупції разом із такими країнами як Камерун, Іран та Нігерія. </w:t>
      </w:r>
      <w:r w:rsidR="00FE2DC1">
        <w:rPr>
          <w:lang w:val="ru-RU"/>
        </w:rPr>
        <w:t xml:space="preserve">В </w:t>
      </w:r>
      <w:r w:rsidR="00FE2DC1" w:rsidRPr="002764AF">
        <w:rPr>
          <w:lang w:val="ru-RU"/>
        </w:rPr>
        <w:t>2013 році ситуація залишалася невтішною</w:t>
      </w:r>
      <w:r w:rsidR="004F39DD">
        <w:rPr>
          <w:lang w:val="ru-RU"/>
        </w:rPr>
        <w:t xml:space="preserve">, </w:t>
      </w:r>
      <w:r w:rsidR="00E47310">
        <w:rPr>
          <w:lang w:val="ru-RU"/>
        </w:rPr>
        <w:t>о</w:t>
      </w:r>
      <w:r w:rsidR="004F39DD" w:rsidRPr="002764AF">
        <w:rPr>
          <w:lang w:val="ru-RU"/>
        </w:rPr>
        <w:t>сновні причини включали злиття політичних і бізнес-інтересів</w:t>
      </w:r>
      <w:r w:rsidR="000D08BF">
        <w:rPr>
          <w:lang w:val="en-US"/>
        </w:rPr>
        <w:t xml:space="preserve"> [</w:t>
      </w:r>
      <w:r w:rsidR="000D08BF">
        <w:rPr>
          <w:lang w:val="en-US"/>
        </w:rPr>
        <w:fldChar w:fldCharType="begin"/>
      </w:r>
      <w:r w:rsidR="000D08BF">
        <w:rPr>
          <w:lang w:val="en-US"/>
        </w:rPr>
        <w:instrText xml:space="preserve"> REF _Ref167879701 \r \h </w:instrText>
      </w:r>
      <w:r w:rsidR="000D08BF">
        <w:rPr>
          <w:lang w:val="en-US"/>
        </w:rPr>
      </w:r>
      <w:r w:rsidR="000D08BF">
        <w:rPr>
          <w:lang w:val="en-US"/>
        </w:rPr>
        <w:fldChar w:fldCharType="separate"/>
      </w:r>
      <w:r w:rsidR="007143F8">
        <w:rPr>
          <w:lang w:val="en-US"/>
        </w:rPr>
        <w:t>7</w:t>
      </w:r>
      <w:r w:rsidR="007143F8">
        <w:rPr>
          <w:lang w:val="en-US"/>
        </w:rPr>
        <w:t>8</w:t>
      </w:r>
      <w:r w:rsidR="000D08BF">
        <w:rPr>
          <w:lang w:val="en-US"/>
        </w:rPr>
        <w:fldChar w:fldCharType="end"/>
      </w:r>
      <w:r w:rsidR="000D08BF">
        <w:rPr>
          <w:lang w:val="en-US"/>
        </w:rPr>
        <w:t>]</w:t>
      </w:r>
      <w:r w:rsidR="00FE2DC1" w:rsidRPr="002764AF">
        <w:rPr>
          <w:lang w:val="ru-RU"/>
        </w:rPr>
        <w:t xml:space="preserve">. </w:t>
      </w:r>
    </w:p>
    <w:p w14:paraId="75447C59" w14:textId="79D85C3A" w:rsidR="007D0D39" w:rsidRPr="0065359D" w:rsidRDefault="007D0D39" w:rsidP="007D0D39">
      <w:pPr>
        <w:rPr>
          <w:lang w:val="ru-RU"/>
        </w:rPr>
      </w:pPr>
      <w:r>
        <w:lastRenderedPageBreak/>
        <w:t xml:space="preserve">Початок антикорупції був покладений у рамках антикорупційної реформи після Революції Гідності </w:t>
      </w:r>
      <w:r w:rsidR="00CF08E6">
        <w:rPr>
          <w:lang w:val="en-US"/>
        </w:rPr>
        <w:t>[83]</w:t>
      </w:r>
      <w:r w:rsidRPr="00626B1A">
        <w:rPr>
          <w:lang w:val="en-US"/>
        </w:rPr>
        <w:t>.</w:t>
      </w:r>
      <w:r>
        <w:t xml:space="preserve"> </w:t>
      </w:r>
      <w:r w:rsidRPr="00C328FC">
        <w:rPr>
          <w:lang w:val="ru-RU"/>
        </w:rPr>
        <w:t>Як зазначив директор</w:t>
      </w:r>
      <w:r>
        <w:rPr>
          <w:lang w:val="ru-RU"/>
        </w:rPr>
        <w:t xml:space="preserve"> </w:t>
      </w:r>
      <w:r w:rsidRPr="00C86150">
        <w:rPr>
          <w:lang w:val="ru-RU"/>
        </w:rPr>
        <w:t>Transparency International Ukraine</w:t>
      </w:r>
      <w:r w:rsidRPr="00C328FC">
        <w:rPr>
          <w:lang w:val="ru-RU"/>
        </w:rPr>
        <w:t xml:space="preserve">, антикорупційні закони, прийняті </w:t>
      </w:r>
      <w:r>
        <w:rPr>
          <w:lang w:val="ru-RU"/>
        </w:rPr>
        <w:t>у пер</w:t>
      </w:r>
      <w:r>
        <w:t>іод</w:t>
      </w:r>
      <w:r>
        <w:rPr>
          <w:lang w:val="ru-RU"/>
        </w:rPr>
        <w:t xml:space="preserve"> Революції Гідності</w:t>
      </w:r>
      <w:r w:rsidRPr="00C328FC">
        <w:rPr>
          <w:lang w:val="ru-RU"/>
        </w:rPr>
        <w:t>, заклали лише основу для майбутніх змін</w:t>
      </w:r>
      <w:r w:rsidR="00E1452E">
        <w:rPr>
          <w:lang w:val="en-US"/>
        </w:rPr>
        <w:t xml:space="preserve"> [</w:t>
      </w:r>
      <w:r w:rsidR="00804D75">
        <w:rPr>
          <w:lang w:val="en-US"/>
        </w:rPr>
        <w:fldChar w:fldCharType="begin"/>
      </w:r>
      <w:r w:rsidR="00804D75">
        <w:rPr>
          <w:lang w:val="en-US"/>
        </w:rPr>
        <w:instrText xml:space="preserve"> REF _Ref167877938 \r \h </w:instrText>
      </w:r>
      <w:r w:rsidR="00804D75">
        <w:rPr>
          <w:lang w:val="en-US"/>
        </w:rPr>
      </w:r>
      <w:r w:rsidR="00804D75">
        <w:rPr>
          <w:lang w:val="en-US"/>
        </w:rPr>
        <w:fldChar w:fldCharType="separate"/>
      </w:r>
      <w:r w:rsidR="007143F8">
        <w:rPr>
          <w:lang w:val="en-US"/>
        </w:rPr>
        <w:t>91</w:t>
      </w:r>
      <w:r w:rsidR="00804D75">
        <w:rPr>
          <w:lang w:val="en-US"/>
        </w:rPr>
        <w:fldChar w:fldCharType="end"/>
      </w:r>
      <w:r w:rsidR="00E1452E">
        <w:rPr>
          <w:lang w:val="en-US"/>
        </w:rPr>
        <w:t>]</w:t>
      </w:r>
      <w:r w:rsidRPr="002764AF">
        <w:rPr>
          <w:lang w:val="ru-RU"/>
        </w:rPr>
        <w:t>.</w:t>
      </w:r>
      <w:r>
        <w:rPr>
          <w:lang w:val="ru-RU"/>
        </w:rPr>
        <w:t xml:space="preserve">  </w:t>
      </w:r>
      <w:r w:rsidRPr="00C328FC">
        <w:rPr>
          <w:lang w:val="ru-RU"/>
        </w:rPr>
        <w:t xml:space="preserve">За оцінками міжнародної антикорупційної спільноти, це обумовлено незначним прогресом у знищенні корупційних схем, що залишилися у спадок. </w:t>
      </w:r>
    </w:p>
    <w:p w14:paraId="45486BFC" w14:textId="34CE7AF8" w:rsidR="00240181" w:rsidRDefault="00240181" w:rsidP="00240181">
      <w:r w:rsidRPr="00765488">
        <w:rPr>
          <w:lang w:val="ru-RU"/>
        </w:rPr>
        <w:t>Україна була першою країною в світі, яка у 2014 році відкрила інформацію про кінцевих бенефіціарних власників компанії</w:t>
      </w:r>
      <w:r w:rsidR="006929C6">
        <w:rPr>
          <w:lang w:val="en-US"/>
        </w:rPr>
        <w:t xml:space="preserve"> [</w:t>
      </w:r>
      <w:r w:rsidR="006929C6">
        <w:rPr>
          <w:lang w:val="en-US"/>
        </w:rPr>
        <w:fldChar w:fldCharType="begin"/>
      </w:r>
      <w:r w:rsidR="006929C6">
        <w:rPr>
          <w:lang w:val="en-US"/>
        </w:rPr>
        <w:instrText xml:space="preserve"> REF _Ref167879763 \r \h </w:instrText>
      </w:r>
      <w:r w:rsidR="006929C6">
        <w:rPr>
          <w:lang w:val="en-US"/>
        </w:rPr>
      </w:r>
      <w:r w:rsidR="006929C6">
        <w:rPr>
          <w:lang w:val="en-US"/>
        </w:rPr>
        <w:fldChar w:fldCharType="separate"/>
      </w:r>
      <w:r w:rsidR="007143F8">
        <w:rPr>
          <w:lang w:val="en-US"/>
        </w:rPr>
        <w:t>82</w:t>
      </w:r>
      <w:r w:rsidR="006929C6">
        <w:rPr>
          <w:lang w:val="en-US"/>
        </w:rPr>
        <w:fldChar w:fldCharType="end"/>
      </w:r>
      <w:r w:rsidR="006929C6">
        <w:rPr>
          <w:lang w:val="en-US"/>
        </w:rPr>
        <w:t>]</w:t>
      </w:r>
      <w:r w:rsidRPr="00765488">
        <w:rPr>
          <w:lang w:val="ru-RU"/>
        </w:rPr>
        <w:t xml:space="preserve">. </w:t>
      </w:r>
      <w:r w:rsidRPr="00765488">
        <w:rPr>
          <w:lang w:val="en-US"/>
        </w:rPr>
        <w:t xml:space="preserve">Вирішення проблеми бенефіціарної власності є критично важливим кроком для зменшення </w:t>
      </w:r>
      <w:r w:rsidRPr="00765488">
        <w:t>безконтрольного впливу та монополізації ринку</w:t>
      </w:r>
      <w:r>
        <w:t>, адже</w:t>
      </w:r>
      <w:r w:rsidRPr="00765488">
        <w:rPr>
          <w:lang w:val="en-US"/>
        </w:rPr>
        <w:t xml:space="preserve"> олігархи історично мали значний вплив на політику та економіку.</w:t>
      </w:r>
    </w:p>
    <w:p w14:paraId="066386BB" w14:textId="15B320BD" w:rsidR="00240181" w:rsidRDefault="00240181" w:rsidP="00240181">
      <w:r w:rsidRPr="00765488">
        <w:t>Україна</w:t>
      </w:r>
      <w:r w:rsidRPr="00765488">
        <w:rPr>
          <w:lang w:val="en-US"/>
        </w:rPr>
        <w:t xml:space="preserve"> досягла певного прогресу в цій сфері досягла певного прогресу в цій сфері, зокрема, запровадила публічний реєстр бенефіціарних власників.</w:t>
      </w:r>
      <w:r>
        <w:rPr>
          <w:lang w:val="ru-RU"/>
        </w:rPr>
        <w:br/>
      </w:r>
      <w:r>
        <w:t xml:space="preserve">Введення системи електронного декларування доходів та активів, що дозволяє громадянам та антикорупційним організаціям контролювати фінанси державних службовців.  </w:t>
      </w:r>
    </w:p>
    <w:p w14:paraId="372944FD" w14:textId="52BE9D5C" w:rsidR="00240181" w:rsidRPr="008C00A2" w:rsidRDefault="003F105E" w:rsidP="003F105E">
      <w:r>
        <w:t>Водночас як</w:t>
      </w:r>
      <w:r w:rsidRPr="00996F84">
        <w:t xml:space="preserve"> </w:t>
      </w:r>
      <w:r>
        <w:t>зазначив</w:t>
      </w:r>
      <w:r w:rsidRPr="00996F84">
        <w:t xml:space="preserve"> виконавчий директор Transparency International </w:t>
      </w:r>
      <w:r>
        <w:rPr>
          <w:lang w:val="en-US"/>
        </w:rPr>
        <w:t>Ukraine</w:t>
      </w:r>
      <w:r>
        <w:t xml:space="preserve">, </w:t>
      </w:r>
      <w:r w:rsidRPr="00996F84">
        <w:t>рушійною силою антикорупції в Україні є самі громадяни, громадські організації, журналісти-розслідувачі, викривачі корупції</w:t>
      </w:r>
      <w:r>
        <w:t xml:space="preserve"> </w:t>
      </w:r>
      <w:r w:rsidR="00515C2D">
        <w:rPr>
          <w:lang w:val="en-US"/>
        </w:rPr>
        <w:t>[</w:t>
      </w:r>
      <w:r w:rsidR="00515C2D">
        <w:rPr>
          <w:lang w:val="en-US"/>
        </w:rPr>
        <w:fldChar w:fldCharType="begin"/>
      </w:r>
      <w:r w:rsidR="00515C2D">
        <w:rPr>
          <w:lang w:val="en-US"/>
        </w:rPr>
        <w:instrText xml:space="preserve"> REF _Ref167879790 \r \h </w:instrText>
      </w:r>
      <w:r w:rsidR="00515C2D">
        <w:rPr>
          <w:lang w:val="en-US"/>
        </w:rPr>
      </w:r>
      <w:r w:rsidR="00515C2D">
        <w:rPr>
          <w:lang w:val="en-US"/>
        </w:rPr>
        <w:fldChar w:fldCharType="separate"/>
      </w:r>
      <w:r w:rsidR="007143F8">
        <w:rPr>
          <w:lang w:val="en-US"/>
        </w:rPr>
        <w:t>80</w:t>
      </w:r>
      <w:r w:rsidR="00515C2D">
        <w:rPr>
          <w:lang w:val="en-US"/>
        </w:rPr>
        <w:fldChar w:fldCharType="end"/>
      </w:r>
      <w:r w:rsidR="00515C2D">
        <w:rPr>
          <w:lang w:val="en-US"/>
        </w:rPr>
        <w:t>]</w:t>
      </w:r>
      <w:r w:rsidRPr="00EB4353">
        <w:t>.</w:t>
      </w:r>
      <w:r w:rsidRPr="00996F84">
        <w:t xml:space="preserve"> Саме вони контролюють посадовців та під тиском справи проти корупціонерів при владі доходять до суду. </w:t>
      </w:r>
    </w:p>
    <w:p w14:paraId="1A8C85A7" w14:textId="07D0BC43" w:rsidR="001E1388" w:rsidRPr="001E1388" w:rsidRDefault="001E1388" w:rsidP="00F125C6">
      <w:pPr>
        <w:rPr>
          <w:lang w:val="ru-RU"/>
        </w:rPr>
      </w:pPr>
      <w:r w:rsidRPr="001E1388">
        <w:rPr>
          <w:lang w:val="ru-RU"/>
        </w:rPr>
        <w:t>У 2015 році спостерігалося зростання активності викривачів корупції, на яке влада змушена була реагувати. Однак, незважаючи на тиск з боку громадянського суспільства та журналістів-розслідувачів, система продовжувала чинити спротив, і мало хто з корупціонерів отримував справжнє покарання.</w:t>
      </w:r>
    </w:p>
    <w:p w14:paraId="7F29B658" w14:textId="3F45B875" w:rsidR="001E1388" w:rsidRPr="001E1388" w:rsidRDefault="001E1388" w:rsidP="00F125C6">
      <w:pPr>
        <w:rPr>
          <w:lang w:val="ru-RU"/>
        </w:rPr>
      </w:pPr>
      <w:r w:rsidRPr="001E1388">
        <w:rPr>
          <w:lang w:val="ru-RU"/>
        </w:rPr>
        <w:t>У 2017 році Україна зробила значний прогрес у боротьбі з корупцією. Антикорупційні органи, такі як САП та НАБУ, розпочали свою роботу</w:t>
      </w:r>
      <w:r w:rsidR="00AB5673">
        <w:rPr>
          <w:lang w:val="ru-RU"/>
        </w:rPr>
        <w:t xml:space="preserve"> </w:t>
      </w:r>
      <w:r w:rsidR="005C504F">
        <w:rPr>
          <w:lang w:val="en-US"/>
        </w:rPr>
        <w:t>[</w:t>
      </w:r>
      <w:r w:rsidR="005C504F">
        <w:rPr>
          <w:lang w:val="en-US"/>
        </w:rPr>
        <w:fldChar w:fldCharType="begin"/>
      </w:r>
      <w:r w:rsidR="005C504F">
        <w:rPr>
          <w:lang w:val="en-US"/>
        </w:rPr>
        <w:instrText xml:space="preserve"> REF _Ref167879813 \r \h </w:instrText>
      </w:r>
      <w:r w:rsidR="005C504F">
        <w:rPr>
          <w:lang w:val="en-US"/>
        </w:rPr>
      </w:r>
      <w:r w:rsidR="005C504F">
        <w:rPr>
          <w:lang w:val="en-US"/>
        </w:rPr>
        <w:fldChar w:fldCharType="separate"/>
      </w:r>
      <w:r w:rsidR="007143F8">
        <w:rPr>
          <w:lang w:val="en-US"/>
        </w:rPr>
        <w:t>81</w:t>
      </w:r>
      <w:r w:rsidR="005C504F">
        <w:rPr>
          <w:lang w:val="en-US"/>
        </w:rPr>
        <w:fldChar w:fldCharType="end"/>
      </w:r>
      <w:r w:rsidR="005C504F">
        <w:rPr>
          <w:lang w:val="en-US"/>
        </w:rPr>
        <w:t>]</w:t>
      </w:r>
      <w:r w:rsidRPr="001E1388">
        <w:rPr>
          <w:lang w:val="ru-RU"/>
        </w:rPr>
        <w:t>. Були впроваджені система електронних декларацій та реформи державних закупівель через систему ProZorro.</w:t>
      </w:r>
      <w:r w:rsidR="00914976">
        <w:rPr>
          <w:lang w:val="ru-RU"/>
        </w:rPr>
        <w:t xml:space="preserve"> </w:t>
      </w:r>
    </w:p>
    <w:p w14:paraId="48B4EDF4" w14:textId="0A3E207B" w:rsidR="001E1388" w:rsidRPr="001E1388" w:rsidRDefault="001E1388" w:rsidP="001E1388">
      <w:pPr>
        <w:rPr>
          <w:lang w:val="ru-RU"/>
        </w:rPr>
      </w:pPr>
      <w:r w:rsidRPr="001E1388">
        <w:rPr>
          <w:lang w:val="ru-RU"/>
        </w:rPr>
        <w:lastRenderedPageBreak/>
        <w:t>У жовтні 2019 року було перезавантажено НАЗК. Агентство позбулося колегіальності, а очільника обрали за участі міжнародних експертів. Наприкінці року НАЗК отримало доступ до перевірки електронних декларацій, хоча посилення контролю за фінансуванням політичних партій не було досягнуто.</w:t>
      </w:r>
    </w:p>
    <w:p w14:paraId="1FB4AA8A" w14:textId="3CAF8605" w:rsidR="00980DEF" w:rsidRDefault="001E1388" w:rsidP="000679F5">
      <w:pPr>
        <w:rPr>
          <w:lang w:val="ru-RU"/>
        </w:rPr>
      </w:pPr>
      <w:r w:rsidRPr="001E1388">
        <w:rPr>
          <w:lang w:val="ru-RU"/>
        </w:rPr>
        <w:t>У 2020 році Україна покращила свої позиції завдяки запуску Вищого антикорупційного суду та перезапуску НАЗК. Перезапуск включав обрання нового керівника за участі міжнародної спільноти. Ці події завершили створення антикорупційної інфраструктури</w:t>
      </w:r>
      <w:r w:rsidR="00B128E3">
        <w:rPr>
          <w:lang w:val="ru-RU"/>
        </w:rPr>
        <w:t>.</w:t>
      </w:r>
      <w:r w:rsidR="00CF1F71">
        <w:rPr>
          <w:lang w:val="ru-RU"/>
        </w:rPr>
        <w:t xml:space="preserve"> </w:t>
      </w:r>
    </w:p>
    <w:p w14:paraId="4A02E253" w14:textId="36D836A2" w:rsidR="000679F5" w:rsidRDefault="00B54344" w:rsidP="000679F5">
      <w:pPr>
        <w:rPr>
          <w:lang w:val="ru-RU"/>
        </w:rPr>
      </w:pPr>
      <w:r w:rsidRPr="001E1388">
        <w:rPr>
          <w:lang w:val="ru-RU"/>
        </w:rPr>
        <w:t>Антикорупційна стратегія України зазнала суттєвих змін та реформ, однак продовжує стикатися з численними викликами на шляху реалізації.</w:t>
      </w:r>
    </w:p>
    <w:p w14:paraId="60C79E35" w14:textId="14117D30" w:rsidR="008B2834" w:rsidRPr="00A34F77" w:rsidRDefault="008B2834" w:rsidP="008B2834">
      <w:pPr>
        <w:rPr>
          <w:lang w:val="en-US"/>
        </w:rPr>
      </w:pPr>
      <w:r w:rsidRPr="00A34F77">
        <w:rPr>
          <w:lang w:val="ru-RU"/>
        </w:rPr>
        <w:t>Загальна оцінка стану реалізації стратегії здійснюється на основі результатів оцінки аналізу соціологічних і аналітичних досліджень з вивчення стану корупції, а також статистичних спостережень</w:t>
      </w:r>
      <w:r w:rsidR="0074070C">
        <w:rPr>
          <w:lang w:val="ru-RU"/>
        </w:rPr>
        <w:t xml:space="preserve"> </w:t>
      </w:r>
      <w:r w:rsidR="00206717">
        <w:rPr>
          <w:lang w:val="en-US"/>
        </w:rPr>
        <w:t>[</w:t>
      </w:r>
      <w:r w:rsidR="00206717">
        <w:rPr>
          <w:lang w:val="en-US"/>
        </w:rPr>
        <w:fldChar w:fldCharType="begin"/>
      </w:r>
      <w:r w:rsidR="00206717">
        <w:rPr>
          <w:lang w:val="en-US"/>
        </w:rPr>
        <w:instrText xml:space="preserve"> REF _Ref167879874 \r \h </w:instrText>
      </w:r>
      <w:r w:rsidR="00206717">
        <w:rPr>
          <w:lang w:val="en-US"/>
        </w:rPr>
      </w:r>
      <w:r w:rsidR="00206717">
        <w:rPr>
          <w:lang w:val="en-US"/>
        </w:rPr>
        <w:fldChar w:fldCharType="separate"/>
      </w:r>
      <w:r w:rsidR="00206717">
        <w:rPr>
          <w:lang w:val="en-US"/>
        </w:rPr>
        <w:t>17</w:t>
      </w:r>
      <w:r w:rsidR="00206717">
        <w:rPr>
          <w:lang w:val="en-US"/>
        </w:rPr>
        <w:fldChar w:fldCharType="end"/>
      </w:r>
      <w:r w:rsidR="00206717">
        <w:rPr>
          <w:lang w:val="en-US"/>
        </w:rPr>
        <w:t xml:space="preserve">, </w:t>
      </w:r>
      <w:r w:rsidR="00206717">
        <w:rPr>
          <w:lang w:val="ru-RU"/>
        </w:rPr>
        <w:t>с.</w:t>
      </w:r>
      <w:r w:rsidR="00206717" w:rsidRPr="00206717">
        <w:rPr>
          <w:lang w:val="ru-RU"/>
        </w:rPr>
        <w:t xml:space="preserve"> </w:t>
      </w:r>
      <w:r w:rsidR="00206717">
        <w:rPr>
          <w:lang w:val="ru-RU"/>
        </w:rPr>
        <w:t>11</w:t>
      </w:r>
      <w:r w:rsidR="00206717">
        <w:rPr>
          <w:lang w:val="en-US"/>
        </w:rPr>
        <w:t>]</w:t>
      </w:r>
      <w:r w:rsidRPr="00A34F77">
        <w:rPr>
          <w:lang w:val="ru-RU"/>
        </w:rPr>
        <w:t>.</w:t>
      </w:r>
      <w:r w:rsidR="00AE21E0">
        <w:rPr>
          <w:lang w:val="ru-RU"/>
        </w:rPr>
        <w:t xml:space="preserve"> За положеннями про оцінку </w:t>
      </w:r>
      <w:r w:rsidR="002355C7">
        <w:rPr>
          <w:lang w:val="ru-RU"/>
        </w:rPr>
        <w:t>впливу та результатів</w:t>
      </w:r>
      <w:r w:rsidR="00D364A9">
        <w:rPr>
          <w:lang w:val="ru-RU"/>
        </w:rPr>
        <w:t xml:space="preserve"> </w:t>
      </w:r>
      <w:r w:rsidR="00AE21E0">
        <w:rPr>
          <w:lang w:val="ru-RU"/>
        </w:rPr>
        <w:t>стретігії</w:t>
      </w:r>
      <w:r w:rsidR="007D553A">
        <w:rPr>
          <w:lang w:val="ru-RU"/>
        </w:rPr>
        <w:t>, і</w:t>
      </w:r>
      <w:r w:rsidRPr="00A34F77">
        <w:rPr>
          <w:lang w:val="ru-RU"/>
        </w:rPr>
        <w:t>ндикаторами ефективності реалізації стратегії</w:t>
      </w:r>
      <w:r w:rsidR="00AE21E0">
        <w:rPr>
          <w:lang w:val="ru-RU"/>
        </w:rPr>
        <w:t xml:space="preserve"> </w:t>
      </w:r>
      <w:r w:rsidRPr="00A34F77">
        <w:rPr>
          <w:lang w:val="ru-RU"/>
        </w:rPr>
        <w:t>є</w:t>
      </w:r>
      <w:r w:rsidR="00AE21E0">
        <w:rPr>
          <w:lang w:val="ru-RU"/>
        </w:rPr>
        <w:t xml:space="preserve"> наступні</w:t>
      </w:r>
      <w:r w:rsidRPr="00A34F77">
        <w:rPr>
          <w:lang w:val="ru-RU"/>
        </w:rPr>
        <w:t>:</w:t>
      </w:r>
    </w:p>
    <w:p w14:paraId="650D415A" w14:textId="77777777" w:rsidR="008B2834" w:rsidRPr="00C3676B" w:rsidRDefault="008B2834" w:rsidP="008B2834">
      <w:pPr>
        <w:pStyle w:val="a9"/>
        <w:numPr>
          <w:ilvl w:val="0"/>
          <w:numId w:val="50"/>
        </w:numPr>
        <w:rPr>
          <w:lang w:val="ru-RU"/>
        </w:rPr>
      </w:pPr>
      <w:r>
        <w:rPr>
          <w:lang w:val="ru-RU"/>
        </w:rPr>
        <w:t>в</w:t>
      </w:r>
      <w:r w:rsidRPr="00C3676B">
        <w:rPr>
          <w:lang w:val="ru-RU"/>
        </w:rPr>
        <w:t>ідповідність ухвалених нормативно-правових актів, передбачених державною антикорупційною програмою, міжнародним стандартам та найкращим світовим практикам.</w:t>
      </w:r>
    </w:p>
    <w:p w14:paraId="4890FB54" w14:textId="77777777" w:rsidR="008B2834" w:rsidRPr="00C3676B" w:rsidRDefault="008B2834" w:rsidP="008B2834">
      <w:pPr>
        <w:pStyle w:val="a9"/>
        <w:numPr>
          <w:ilvl w:val="0"/>
          <w:numId w:val="50"/>
        </w:numPr>
        <w:rPr>
          <w:lang w:val="ru-RU"/>
        </w:rPr>
      </w:pPr>
      <w:r>
        <w:rPr>
          <w:lang w:val="ru-RU"/>
        </w:rPr>
        <w:t>в</w:t>
      </w:r>
      <w:r w:rsidRPr="00C3676B">
        <w:rPr>
          <w:lang w:val="ru-RU"/>
        </w:rPr>
        <w:t>иконання заходів, передбачених державною антикорупційною програмою з виконання стратегії.</w:t>
      </w:r>
    </w:p>
    <w:p w14:paraId="7D0692FD" w14:textId="77777777" w:rsidR="008B2834" w:rsidRPr="00C3676B" w:rsidRDefault="008B2834" w:rsidP="008B2834">
      <w:pPr>
        <w:pStyle w:val="a9"/>
        <w:numPr>
          <w:ilvl w:val="0"/>
          <w:numId w:val="50"/>
        </w:numPr>
        <w:rPr>
          <w:lang w:val="ru-RU"/>
        </w:rPr>
      </w:pPr>
      <w:r>
        <w:rPr>
          <w:lang w:val="ru-RU"/>
        </w:rPr>
        <w:t>в</w:t>
      </w:r>
      <w:r w:rsidRPr="00C3676B">
        <w:rPr>
          <w:lang w:val="ru-RU"/>
        </w:rPr>
        <w:t>більшення частки населення, яка негативно ставиться до корупційних проявів.</w:t>
      </w:r>
    </w:p>
    <w:p w14:paraId="0041ED13" w14:textId="77777777" w:rsidR="008B2834" w:rsidRPr="00C3676B" w:rsidRDefault="008B2834" w:rsidP="008B2834">
      <w:pPr>
        <w:pStyle w:val="a9"/>
        <w:numPr>
          <w:ilvl w:val="0"/>
          <w:numId w:val="50"/>
        </w:numPr>
        <w:rPr>
          <w:lang w:val="ru-RU"/>
        </w:rPr>
      </w:pPr>
      <w:r>
        <w:rPr>
          <w:lang w:val="ru-RU"/>
        </w:rPr>
        <w:t>п</w:t>
      </w:r>
      <w:r w:rsidRPr="00C3676B">
        <w:rPr>
          <w:lang w:val="ru-RU"/>
        </w:rPr>
        <w:t>ідвищення позиції України в рейтингу Індексу сприйняття корупції (ІСК).</w:t>
      </w:r>
    </w:p>
    <w:p w14:paraId="4E71B6B1" w14:textId="5139EC24" w:rsidR="00F23F4F" w:rsidRPr="00F23F4F" w:rsidRDefault="008B2834" w:rsidP="00F23F4F">
      <w:pPr>
        <w:pStyle w:val="a9"/>
        <w:numPr>
          <w:ilvl w:val="0"/>
          <w:numId w:val="50"/>
        </w:numPr>
        <w:rPr>
          <w:lang w:val="ru-RU"/>
        </w:rPr>
      </w:pPr>
      <w:r>
        <w:rPr>
          <w:lang w:val="ru-RU"/>
        </w:rPr>
        <w:t>з</w:t>
      </w:r>
      <w:r w:rsidRPr="00C3676B">
        <w:rPr>
          <w:lang w:val="ru-RU"/>
        </w:rPr>
        <w:t>ростання кількості громадян, готових повідомляти про факти корупції.</w:t>
      </w:r>
    </w:p>
    <w:p w14:paraId="36AC4A43" w14:textId="5BBCC9C2" w:rsidR="00F23F4F" w:rsidRPr="00F23F4F" w:rsidRDefault="00407B0B" w:rsidP="00F23F4F">
      <w:pPr>
        <w:rPr>
          <w:lang w:val="ru-RU"/>
        </w:rPr>
      </w:pPr>
      <w:r>
        <w:rPr>
          <w:lang w:val="ru-RU"/>
        </w:rPr>
        <w:t>Проблему про</w:t>
      </w:r>
      <w:r w:rsidR="00F23F4F" w:rsidRPr="00F23F4F">
        <w:rPr>
          <w:lang w:val="ru-RU"/>
        </w:rPr>
        <w:t xml:space="preserve"> </w:t>
      </w:r>
      <w:r>
        <w:rPr>
          <w:lang w:val="ru-RU"/>
        </w:rPr>
        <w:t>тіньову ді</w:t>
      </w:r>
      <w:r w:rsidR="00F23F4F" w:rsidRPr="00F23F4F">
        <w:rPr>
          <w:lang w:val="ru-RU"/>
        </w:rPr>
        <w:t>іяльність суб’єктів, які здійснюють вплив (лобіювання) на прийняття парламентом рішень, є непрозорою та непублічно</w:t>
      </w:r>
      <w:r w:rsidR="00F23F4F">
        <w:rPr>
          <w:lang w:val="ru-RU"/>
        </w:rPr>
        <w:t>.</w:t>
      </w:r>
    </w:p>
    <w:p w14:paraId="2D7C2CCB" w14:textId="77777777" w:rsidR="00697FF3" w:rsidRDefault="00697FF3" w:rsidP="00697FF3">
      <w:pPr>
        <w:rPr>
          <w:lang w:val="ru-RU"/>
        </w:rPr>
      </w:pPr>
      <w:r w:rsidRPr="00697FF3">
        <w:rPr>
          <w:lang w:val="ru-RU"/>
        </w:rPr>
        <w:t xml:space="preserve">Національне агентство розробило законопроекти «Про внесення змін до Кодексу України про адміністративні правопорушення щодо порушення </w:t>
      </w:r>
      <w:r w:rsidRPr="00697FF3">
        <w:rPr>
          <w:lang w:val="ru-RU"/>
        </w:rPr>
        <w:lastRenderedPageBreak/>
        <w:t>законодавства в сфері здійснення лобіювання» та «Про доброчесне лобіювання та адвокацію в Україні».</w:t>
      </w:r>
    </w:p>
    <w:p w14:paraId="4BC5EB5B" w14:textId="35ADD353" w:rsidR="0040334D" w:rsidRPr="00F65593" w:rsidRDefault="00BC5DF8" w:rsidP="0040334D">
      <w:r>
        <w:rPr>
          <w:lang w:val="ru-RU"/>
        </w:rPr>
        <w:t>У стратег</w:t>
      </w:r>
      <w:r>
        <w:t>ії зазначаєтються важливіть к</w:t>
      </w:r>
      <w:r w:rsidR="004C4AE7" w:rsidRPr="00F65593">
        <w:rPr>
          <w:lang w:val="en-US"/>
        </w:rPr>
        <w:t>ультур</w:t>
      </w:r>
      <w:r>
        <w:t>и</w:t>
      </w:r>
      <w:r w:rsidR="004C4AE7" w:rsidRPr="00F65593">
        <w:rPr>
          <w:lang w:val="en-US"/>
        </w:rPr>
        <w:t xml:space="preserve"> доброчесності </w:t>
      </w:r>
      <w:r>
        <w:t>як</w:t>
      </w:r>
      <w:r w:rsidR="004C4AE7" w:rsidRPr="00F65593">
        <w:rPr>
          <w:lang w:val="en-US"/>
        </w:rPr>
        <w:t xml:space="preserve"> формування в суспільстві нетерпимості до корупції, а також утвердження культури доброчесності та поваги до верховенства права.</w:t>
      </w:r>
      <w:r w:rsidR="00F65593">
        <w:rPr>
          <w:lang w:val="ru-RU"/>
        </w:rPr>
        <w:t xml:space="preserve"> </w:t>
      </w:r>
      <w:r w:rsidR="0040334D">
        <w:t>Також зазначається важливіть формування «</w:t>
      </w:r>
      <w:r w:rsidR="0040334D">
        <w:rPr>
          <w:lang w:val="ru-RU"/>
        </w:rPr>
        <w:t>здорово</w:t>
      </w:r>
      <w:r w:rsidR="0040334D">
        <w:t>ї» альтернативи механізмам корупції через «</w:t>
      </w:r>
      <w:r w:rsidR="0040334D" w:rsidRPr="00F65593">
        <w:rPr>
          <w:lang w:val="en-US"/>
        </w:rPr>
        <w:t>створення більш зручних та легальних альтернатив існуючим корупційним практикам для задоволення потреб осіб</w:t>
      </w:r>
      <w:r w:rsidR="0040334D">
        <w:t>»</w:t>
      </w:r>
      <w:r w:rsidR="0040334D" w:rsidRPr="00F65593">
        <w:rPr>
          <w:lang w:val="en-US"/>
        </w:rPr>
        <w:t>.</w:t>
      </w:r>
    </w:p>
    <w:p w14:paraId="21357A2C" w14:textId="02E2DDDA" w:rsidR="00FF33E6" w:rsidRPr="003E5F32" w:rsidRDefault="00FF33E6" w:rsidP="003E5F32">
      <w:pPr>
        <w:ind w:firstLine="0"/>
        <w:rPr>
          <w:lang w:val="en-US"/>
        </w:rPr>
      </w:pPr>
    </w:p>
    <w:p w14:paraId="41C1DCF9" w14:textId="3640D3B9" w:rsidR="00D369A0" w:rsidRPr="006A0580" w:rsidRDefault="000B3FDB" w:rsidP="007A3763">
      <w:pPr>
        <w:pStyle w:val="3"/>
        <w:rPr>
          <w:b/>
          <w:bCs/>
          <w:color w:val="auto"/>
          <w:sz w:val="28"/>
          <w:szCs w:val="28"/>
        </w:rPr>
      </w:pPr>
      <w:bookmarkStart w:id="29" w:name="_Toc167888178"/>
      <w:bookmarkStart w:id="30" w:name="_Toc167888649"/>
      <w:r w:rsidRPr="006A0580">
        <w:rPr>
          <w:b/>
          <w:bCs/>
          <w:color w:val="auto"/>
          <w:sz w:val="28"/>
          <w:szCs w:val="28"/>
        </w:rPr>
        <w:t>3.2 Міжнародна підтримка та її роль у боротьбі з корупцією</w:t>
      </w:r>
      <w:bookmarkEnd w:id="29"/>
      <w:bookmarkEnd w:id="30"/>
    </w:p>
    <w:p w14:paraId="6B5771D1" w14:textId="239C0C77" w:rsidR="0023148F" w:rsidRDefault="00D369A0" w:rsidP="00292C86">
      <w:r w:rsidRPr="00D369A0">
        <w:t xml:space="preserve">Міжнародна підтримка для України є значною, адже її розташування між </w:t>
      </w:r>
      <w:r w:rsidR="00292C86">
        <w:t>ЄС</w:t>
      </w:r>
      <w:r w:rsidRPr="00D369A0">
        <w:t xml:space="preserve"> та </w:t>
      </w:r>
      <w:r w:rsidR="00292C86">
        <w:t>РФ</w:t>
      </w:r>
      <w:r w:rsidRPr="00D369A0">
        <w:t xml:space="preserve"> робить країну важливою геополітично. Це призводить до того, що зовнішні</w:t>
      </w:r>
      <w:r w:rsidR="00292C86">
        <w:t xml:space="preserve"> фактори впливу</w:t>
      </w:r>
      <w:r w:rsidRPr="00D369A0">
        <w:t>, зокрема</w:t>
      </w:r>
      <w:r w:rsidR="00282F69">
        <w:t xml:space="preserve"> від</w:t>
      </w:r>
      <w:r w:rsidRPr="00D369A0">
        <w:t xml:space="preserve"> </w:t>
      </w:r>
      <w:r w:rsidR="00292C86">
        <w:t>РФ</w:t>
      </w:r>
      <w:r w:rsidR="00282F69">
        <w:t xml:space="preserve"> </w:t>
      </w:r>
      <w:r w:rsidRPr="00D369A0">
        <w:t>використовувати корупцію як інструмент</w:t>
      </w:r>
      <w:r w:rsidR="00292C86">
        <w:t xml:space="preserve"> агресії</w:t>
      </w:r>
      <w:r w:rsidRPr="00D369A0">
        <w:t xml:space="preserve">. </w:t>
      </w:r>
      <w:r w:rsidR="00F87D49">
        <w:t xml:space="preserve"> </w:t>
      </w:r>
    </w:p>
    <w:p w14:paraId="39D08D60" w14:textId="1BB88B4F" w:rsidR="00282F69" w:rsidRDefault="00C774ED" w:rsidP="00282F69">
      <w:r w:rsidRPr="00282F69">
        <w:t>Корупція, як відомо, підриває основи державного управління, послаблює демократичні інститути та створює умови для маніпуляцій</w:t>
      </w:r>
      <w:r w:rsidR="00282F69" w:rsidRPr="00282F69">
        <w:t xml:space="preserve">, що в свою чергу </w:t>
      </w:r>
      <w:r w:rsidR="00BB2CAA">
        <w:t>сприяє</w:t>
      </w:r>
      <w:r w:rsidR="00282F69" w:rsidRPr="00282F69">
        <w:t xml:space="preserve"> </w:t>
      </w:r>
      <w:r w:rsidR="00872EC5">
        <w:t>цілям</w:t>
      </w:r>
      <w:r w:rsidR="00282F69" w:rsidRPr="00282F69">
        <w:t xml:space="preserve"> РФ</w:t>
      </w:r>
      <w:r w:rsidR="002E12D0">
        <w:t>, цілям з дестабілізації, підриву довіри та знецінення України як держави</w:t>
      </w:r>
      <w:r w:rsidR="00282F69" w:rsidRPr="00282F69">
        <w:t>.</w:t>
      </w:r>
      <w:r w:rsidR="00872EC5">
        <w:t xml:space="preserve"> </w:t>
      </w:r>
      <w:r w:rsidR="002E12D0">
        <w:t xml:space="preserve"> </w:t>
      </w:r>
      <w:r w:rsidR="00DD0FB6">
        <w:t xml:space="preserve">Тому, в проблема корупції в </w:t>
      </w:r>
      <w:r w:rsidR="00DD0FB6" w:rsidRPr="00282F69">
        <w:t xml:space="preserve">Україні набуває особливого значення, оскільки вона </w:t>
      </w:r>
      <w:r w:rsidR="0037248B">
        <w:t xml:space="preserve">є загрозою національній безпеці. </w:t>
      </w:r>
    </w:p>
    <w:p w14:paraId="76A10314" w14:textId="65032220" w:rsidR="00A017F4" w:rsidRPr="003B5A4B" w:rsidRDefault="00D369A0" w:rsidP="005728A2">
      <w:pPr>
        <w:rPr>
          <w:lang w:val="en-US"/>
        </w:rPr>
      </w:pPr>
      <w:r w:rsidRPr="00D369A0">
        <w:t>Корупція в Україні вже багато років є постійною темою для російської пропаганди, яка поширює образ корумпованої України. Російська пропаганда цілеспрямовано зображає Україну як "колиску корупції", намагаючис</w:t>
      </w:r>
      <w:r w:rsidR="003B5A4B">
        <w:rPr>
          <w:lang w:val="ru-RU"/>
        </w:rPr>
        <w:t xml:space="preserve"> </w:t>
      </w:r>
      <w:r w:rsidRPr="00D369A0">
        <w:t xml:space="preserve">дискредитувати її в очах міжнародної спільноти та підірвати </w:t>
      </w:r>
      <w:r>
        <w:t>довіру населення</w:t>
      </w:r>
      <w:r w:rsidR="003B5A4B">
        <w:rPr>
          <w:u w:val="single"/>
          <w:lang w:val="ru-RU"/>
        </w:rPr>
        <w:t xml:space="preserve"> </w:t>
      </w:r>
      <w:r w:rsidR="003B5A4B">
        <w:rPr>
          <w:lang w:val="en-US"/>
        </w:rPr>
        <w:t xml:space="preserve"> [</w:t>
      </w:r>
      <w:r w:rsidR="003B5A4B">
        <w:rPr>
          <w:lang w:val="en-US"/>
        </w:rPr>
        <w:fldChar w:fldCharType="begin"/>
      </w:r>
      <w:r w:rsidR="003B5A4B">
        <w:rPr>
          <w:lang w:val="en-US"/>
        </w:rPr>
        <w:instrText xml:space="preserve"> REF _Ref167880056 \r \h </w:instrText>
      </w:r>
      <w:r w:rsidR="003B5A4B">
        <w:rPr>
          <w:lang w:val="en-US"/>
        </w:rPr>
      </w:r>
      <w:r w:rsidR="003B5A4B">
        <w:rPr>
          <w:lang w:val="en-US"/>
        </w:rPr>
        <w:fldChar w:fldCharType="separate"/>
      </w:r>
      <w:r w:rsidR="007143F8">
        <w:rPr>
          <w:lang w:val="en-US"/>
        </w:rPr>
        <w:t>5</w:t>
      </w:r>
      <w:r w:rsidR="007143F8">
        <w:rPr>
          <w:lang w:val="en-US"/>
        </w:rPr>
        <w:t>1</w:t>
      </w:r>
      <w:r w:rsidR="003B5A4B">
        <w:rPr>
          <w:lang w:val="en-US"/>
        </w:rPr>
        <w:fldChar w:fldCharType="end"/>
      </w:r>
      <w:r w:rsidR="003B5A4B">
        <w:rPr>
          <w:lang w:val="en-US"/>
        </w:rPr>
        <w:t xml:space="preserve">; 4, </w:t>
      </w:r>
      <w:r w:rsidR="003B5A4B">
        <w:rPr>
          <w:lang w:val="ru-RU"/>
        </w:rPr>
        <w:t>с.1</w:t>
      </w:r>
      <w:r w:rsidR="003B5A4B">
        <w:rPr>
          <w:lang w:val="en-US"/>
        </w:rPr>
        <w:t>]</w:t>
      </w:r>
    </w:p>
    <w:p w14:paraId="399D0BBB" w14:textId="0CB7C85B" w:rsidR="000F10D7" w:rsidRDefault="00F402BC" w:rsidP="0020020E">
      <w:r>
        <w:t xml:space="preserve">В умовах російської агресії боротьба з корупцією стає ще більш важливою. </w:t>
      </w:r>
      <w:r w:rsidR="00A017F4">
        <w:t xml:space="preserve">Міністр юстиції Німеччини назвав корупцію </w:t>
      </w:r>
      <w:r w:rsidR="00EC79AC">
        <w:t>надважливою</w:t>
      </w:r>
      <w:r w:rsidR="00A017F4">
        <w:t xml:space="preserve"> проблемою для України, оскільки вона ослаблює захист країни від російської агресії</w:t>
      </w:r>
      <w:r w:rsidR="00CB1D5F">
        <w:rPr>
          <w:lang w:val="en-US"/>
        </w:rPr>
        <w:t xml:space="preserve"> [</w:t>
      </w:r>
      <w:r w:rsidR="00CB1D5F">
        <w:rPr>
          <w:lang w:val="en-US"/>
        </w:rPr>
        <w:fldChar w:fldCharType="begin"/>
      </w:r>
      <w:r w:rsidR="00CB1D5F">
        <w:rPr>
          <w:lang w:val="en-US"/>
        </w:rPr>
        <w:instrText xml:space="preserve"> REF _Ref167880153 \r \h </w:instrText>
      </w:r>
      <w:r w:rsidR="00CB1D5F">
        <w:rPr>
          <w:lang w:val="en-US"/>
        </w:rPr>
      </w:r>
      <w:r w:rsidR="00CB1D5F">
        <w:rPr>
          <w:lang w:val="en-US"/>
        </w:rPr>
        <w:fldChar w:fldCharType="separate"/>
      </w:r>
      <w:r w:rsidR="007143F8">
        <w:rPr>
          <w:lang w:val="en-US"/>
        </w:rPr>
        <w:t>9</w:t>
      </w:r>
      <w:r w:rsidR="00CB1D5F">
        <w:rPr>
          <w:lang w:val="en-US"/>
        </w:rPr>
        <w:fldChar w:fldCharType="end"/>
      </w:r>
      <w:r w:rsidR="00CB1D5F">
        <w:rPr>
          <w:lang w:val="en-US"/>
        </w:rPr>
        <w:t>]</w:t>
      </w:r>
      <w:r w:rsidR="00A017F4">
        <w:t>. Корупція може підірвати довіру до влади, послабити обороноздатність країни та зробити її більш вразливою до впливу з боку РФ.</w:t>
      </w:r>
      <w:r w:rsidR="00C436A9">
        <w:t xml:space="preserve"> </w:t>
      </w:r>
    </w:p>
    <w:p w14:paraId="0787B875" w14:textId="1E288987" w:rsidR="00512AC6" w:rsidRDefault="00512AC6" w:rsidP="00512AC6">
      <w:r w:rsidRPr="00C11775">
        <w:lastRenderedPageBreak/>
        <w:t>Підтримка з боку</w:t>
      </w:r>
      <w:r>
        <w:rPr>
          <w:lang w:val="en-US"/>
        </w:rPr>
        <w:t xml:space="preserve"> </w:t>
      </w:r>
      <w:r>
        <w:t xml:space="preserve">міжнародного суспільства </w:t>
      </w:r>
      <w:r w:rsidRPr="005A2F67">
        <w:t xml:space="preserve">відіграє </w:t>
      </w:r>
      <w:r>
        <w:t>важливу</w:t>
      </w:r>
      <w:r w:rsidRPr="005A2F67">
        <w:t xml:space="preserve"> роль у боротьбі з корупцією в Україні. Зовнішня підтримка надає не тільки</w:t>
      </w:r>
      <w:r>
        <w:t xml:space="preserve"> зразок для реформ, але й</w:t>
      </w:r>
      <w:r w:rsidRPr="005A2F67">
        <w:t xml:space="preserve"> фінансов</w:t>
      </w:r>
      <w:r>
        <w:t>е</w:t>
      </w:r>
      <w:r w:rsidRPr="005A2F67">
        <w:t xml:space="preserve"> та технічн</w:t>
      </w:r>
      <w:r>
        <w:t>е</w:t>
      </w:r>
      <w:r w:rsidRPr="005A2F67">
        <w:t xml:space="preserve"> </w:t>
      </w:r>
      <w:r>
        <w:t xml:space="preserve">забезпечення. </w:t>
      </w:r>
    </w:p>
    <w:p w14:paraId="2BB3D4F2" w14:textId="0FFAA50E" w:rsidR="006C2295" w:rsidRDefault="006C2295" w:rsidP="006C2295">
      <w:pPr>
        <w:rPr>
          <w:lang w:val="ru-RU"/>
        </w:rPr>
      </w:pPr>
      <w:r w:rsidRPr="00F73A87">
        <w:rPr>
          <w:lang w:val="ru-RU"/>
        </w:rPr>
        <w:t xml:space="preserve">Ефективність антикорупційної політики та виконання Україною своїх міжнародних зобов'язань </w:t>
      </w:r>
      <w:r>
        <w:rPr>
          <w:lang w:val="ru-RU"/>
        </w:rPr>
        <w:t>є</w:t>
      </w:r>
      <w:r w:rsidRPr="00F73A87">
        <w:rPr>
          <w:lang w:val="ru-RU"/>
        </w:rPr>
        <w:t xml:space="preserve"> предметом особливої уваги з боку міжнародних організацій (ЄС, Рада Європи, Світовий банк, ОЕСР) та країн, що надають Україні фінансову та технічну допомогу. </w:t>
      </w:r>
    </w:p>
    <w:p w14:paraId="3777961F" w14:textId="0848D85A" w:rsidR="00094144" w:rsidRPr="00444CC0" w:rsidRDefault="00094144" w:rsidP="00094144">
      <w:r>
        <w:t xml:space="preserve">Україна </w:t>
      </w:r>
      <w:r w:rsidR="00C753DC">
        <w:t>доєдналась до низки</w:t>
      </w:r>
      <w:r>
        <w:t xml:space="preserve"> програм, які здійснюються на міжнародному рівні: </w:t>
      </w:r>
      <w:r w:rsidRPr="001D44E2">
        <w:t>1) у вересні 2003 року Україна приєдналася до Стамбульського плану дій по боротьбі з корупцією; 2) у 2006 році Україна приєдналася до Групи держав Ради Європи проти корупції (GRECO)</w:t>
      </w:r>
      <w:r w:rsidR="001D44E2">
        <w:t>.</w:t>
      </w:r>
      <w:r>
        <w:t xml:space="preserve"> </w:t>
      </w:r>
    </w:p>
    <w:p w14:paraId="565C8A9D" w14:textId="6D3963FD" w:rsidR="00425545" w:rsidRDefault="00CC6925" w:rsidP="00094144">
      <w:pPr>
        <w:rPr>
          <w:lang w:val="ru-RU"/>
        </w:rPr>
      </w:pPr>
      <w:r w:rsidRPr="00F73A87">
        <w:rPr>
          <w:lang w:val="ru-RU"/>
        </w:rPr>
        <w:t xml:space="preserve">Критика щодо відсутності реальних дій, спрямованих на подолання корупції, </w:t>
      </w:r>
      <w:r>
        <w:rPr>
          <w:lang w:val="ru-RU"/>
        </w:rPr>
        <w:t>лунали ше роки назад, у</w:t>
      </w:r>
      <w:r w:rsidRPr="00F73A87">
        <w:rPr>
          <w:lang w:val="ru-RU"/>
        </w:rPr>
        <w:t xml:space="preserve"> 2011 році</w:t>
      </w:r>
      <w:r>
        <w:rPr>
          <w:lang w:val="ru-RU"/>
        </w:rPr>
        <w:t xml:space="preserve"> зокрема</w:t>
      </w:r>
      <w:r w:rsidR="00374BE0">
        <w:rPr>
          <w:lang w:val="ru-RU"/>
        </w:rPr>
        <w:t xml:space="preserve"> де </w:t>
      </w:r>
      <w:r w:rsidR="00302AE2">
        <w:rPr>
          <w:lang w:val="ru-RU"/>
        </w:rPr>
        <w:t>в</w:t>
      </w:r>
      <w:r w:rsidR="00374BE0">
        <w:rPr>
          <w:lang w:val="ru-RU"/>
        </w:rPr>
        <w:t>исловлювались сумніви</w:t>
      </w:r>
      <w:r w:rsidR="00374BE0" w:rsidRPr="00F73A87">
        <w:rPr>
          <w:lang w:val="ru-RU"/>
        </w:rPr>
        <w:t xml:space="preserve"> у тому, що України </w:t>
      </w:r>
      <w:r w:rsidR="004660CA">
        <w:rPr>
          <w:lang w:val="ru-RU"/>
        </w:rPr>
        <w:t>дійсно</w:t>
      </w:r>
      <w:r w:rsidR="00374BE0" w:rsidRPr="00F73A87">
        <w:rPr>
          <w:lang w:val="ru-RU"/>
        </w:rPr>
        <w:t xml:space="preserve"> </w:t>
      </w:r>
      <w:r w:rsidR="007D6087">
        <w:rPr>
          <w:lang w:val="ru-RU"/>
        </w:rPr>
        <w:t>визнавала</w:t>
      </w:r>
      <w:r w:rsidR="00007EC2">
        <w:rPr>
          <w:lang w:val="ru-RU"/>
        </w:rPr>
        <w:t xml:space="preserve"> проблеми</w:t>
      </w:r>
      <w:r w:rsidR="006C1E98">
        <w:rPr>
          <w:lang w:val="ru-RU"/>
        </w:rPr>
        <w:t xml:space="preserve"> </w:t>
      </w:r>
      <w:r w:rsidR="00007EC2">
        <w:rPr>
          <w:lang w:val="ru-RU"/>
        </w:rPr>
        <w:t xml:space="preserve">та </w:t>
      </w:r>
      <w:r w:rsidR="00374BE0" w:rsidRPr="00F73A87">
        <w:rPr>
          <w:lang w:val="ru-RU"/>
        </w:rPr>
        <w:t>необхідність</w:t>
      </w:r>
      <w:r w:rsidR="007D6087">
        <w:rPr>
          <w:lang w:val="ru-RU"/>
        </w:rPr>
        <w:t xml:space="preserve"> протидії</w:t>
      </w:r>
      <w:r w:rsidR="00374BE0" w:rsidRPr="00F73A87">
        <w:rPr>
          <w:lang w:val="ru-RU"/>
        </w:rPr>
        <w:t>.</w:t>
      </w:r>
    </w:p>
    <w:p w14:paraId="68238BA5" w14:textId="5036D0D8" w:rsidR="00CC6925" w:rsidRPr="006C2295" w:rsidRDefault="00425545" w:rsidP="00CC6925">
      <w:pPr>
        <w:rPr>
          <w:lang w:val="ru-RU"/>
        </w:rPr>
      </w:pPr>
      <w:r w:rsidRPr="00F73A87">
        <w:rPr>
          <w:lang w:val="ru-RU"/>
        </w:rPr>
        <w:t xml:space="preserve">В аналітичній записці </w:t>
      </w:r>
      <w:r w:rsidR="00EF6D55">
        <w:rPr>
          <w:lang w:val="ru-RU"/>
        </w:rPr>
        <w:t>«</w:t>
      </w:r>
      <w:r w:rsidRPr="00F73A87">
        <w:rPr>
          <w:lang w:val="ru-RU"/>
        </w:rPr>
        <w:t>Актуальні проблеми антикорупційної політики України</w:t>
      </w:r>
      <w:r w:rsidR="00EF6D55">
        <w:rPr>
          <w:lang w:val="ru-RU"/>
        </w:rPr>
        <w:t>»</w:t>
      </w:r>
      <w:r w:rsidRPr="00F73A87">
        <w:rPr>
          <w:lang w:val="ru-RU"/>
        </w:rPr>
        <w:t xml:space="preserve"> від 09.03.2011 р</w:t>
      </w:r>
      <w:r w:rsidR="008A05BD">
        <w:rPr>
          <w:lang w:val="en-US"/>
        </w:rPr>
        <w:t>.</w:t>
      </w:r>
      <w:r w:rsidR="00770C22" w:rsidRPr="00F73A87">
        <w:rPr>
          <w:lang w:val="ru-RU"/>
        </w:rPr>
        <w:t xml:space="preserve"> </w:t>
      </w:r>
      <w:r w:rsidR="005936A2">
        <w:rPr>
          <w:lang w:val="ru-RU"/>
        </w:rPr>
        <w:t xml:space="preserve">Зазначалось </w:t>
      </w:r>
      <w:r w:rsidRPr="00F73A87">
        <w:rPr>
          <w:lang w:val="ru-RU"/>
        </w:rPr>
        <w:t xml:space="preserve">що </w:t>
      </w:r>
      <w:r w:rsidR="008109F2" w:rsidRPr="00F73A87">
        <w:rPr>
          <w:lang w:val="ru-RU"/>
        </w:rPr>
        <w:t xml:space="preserve">Україна не </w:t>
      </w:r>
      <w:r w:rsidR="008A05BD">
        <w:rPr>
          <w:lang w:val="ru-RU"/>
        </w:rPr>
        <w:t>виконувала</w:t>
      </w:r>
      <w:r w:rsidR="008109F2" w:rsidRPr="00F73A87">
        <w:rPr>
          <w:lang w:val="ru-RU"/>
        </w:rPr>
        <w:t xml:space="preserve"> міжнародні зобов'язання щодо боротьби з корупцією, що випливають з Конвенції ООН проти корупції, Конвенції Ради Європи про кримінальну відповідальність за корупцію та численні рекомендації ЄС, Ради Європи та Стамбульського плану дій ОЕСР</w:t>
      </w:r>
      <w:r w:rsidR="00770C22">
        <w:rPr>
          <w:lang w:val="ru-RU"/>
        </w:rPr>
        <w:t xml:space="preserve"> </w:t>
      </w:r>
      <w:r w:rsidR="00770C22">
        <w:rPr>
          <w:lang w:val="en-US"/>
        </w:rPr>
        <w:t>[</w:t>
      </w:r>
      <w:r w:rsidR="00770C22">
        <w:rPr>
          <w:lang w:val="en-US"/>
        </w:rPr>
        <w:fldChar w:fldCharType="begin"/>
      </w:r>
      <w:r w:rsidR="00770C22">
        <w:rPr>
          <w:lang w:val="en-US"/>
        </w:rPr>
        <w:instrText xml:space="preserve"> REF _Ref167877777 \r \h </w:instrText>
      </w:r>
      <w:r w:rsidR="00770C22">
        <w:rPr>
          <w:lang w:val="en-US"/>
        </w:rPr>
      </w:r>
      <w:r w:rsidR="00770C22">
        <w:rPr>
          <w:lang w:val="en-US"/>
        </w:rPr>
        <w:fldChar w:fldCharType="separate"/>
      </w:r>
      <w:r w:rsidR="00770C22">
        <w:rPr>
          <w:lang w:val="en-US"/>
        </w:rPr>
        <w:t>2</w:t>
      </w:r>
      <w:r w:rsidR="00770C22">
        <w:rPr>
          <w:lang w:val="en-US"/>
        </w:rPr>
        <w:t>3</w:t>
      </w:r>
      <w:r w:rsidR="00770C22">
        <w:rPr>
          <w:lang w:val="en-US"/>
        </w:rPr>
        <w:fldChar w:fldCharType="end"/>
      </w:r>
      <w:r w:rsidR="00770C22">
        <w:rPr>
          <w:lang w:val="en-US"/>
        </w:rPr>
        <w:t>]</w:t>
      </w:r>
      <w:r w:rsidR="008109F2" w:rsidRPr="00F73A87">
        <w:rPr>
          <w:lang w:val="ru-RU"/>
        </w:rPr>
        <w:t>.</w:t>
      </w:r>
    </w:p>
    <w:p w14:paraId="18E15BBF" w14:textId="154805A0" w:rsidR="008B432F" w:rsidRDefault="00F25CB0" w:rsidP="00E36077">
      <w:r>
        <w:t>На 2011 рік Європейська комісія критикувала Україну за результатами звіту GRECO, заснованого на тому, що Україна в рамках інтеграції з Європою взяла на себе зобов'язання привести своє антикорупційне законодавство до міжнародних стандартів, але сама ж не виконувала ці зобов'язання</w:t>
      </w:r>
      <w:r w:rsidR="008109F2">
        <w:t xml:space="preserve"> </w:t>
      </w:r>
      <w:r w:rsidR="00343DA7">
        <w:rPr>
          <w:lang w:val="en-US"/>
        </w:rPr>
        <w:t>[</w:t>
      </w:r>
      <w:r w:rsidR="00343DA7">
        <w:fldChar w:fldCharType="begin"/>
      </w:r>
      <w:r w:rsidR="00343DA7">
        <w:instrText xml:space="preserve"> REF _Ref167880271 \r \h </w:instrText>
      </w:r>
      <w:r w:rsidR="00343DA7">
        <w:fldChar w:fldCharType="separate"/>
      </w:r>
      <w:r w:rsidR="007143F8">
        <w:t>8</w:t>
      </w:r>
      <w:r w:rsidR="00343DA7">
        <w:fldChar w:fldCharType="end"/>
      </w:r>
      <w:r w:rsidR="00343DA7">
        <w:rPr>
          <w:lang w:val="en-US"/>
        </w:rPr>
        <w:t>].</w:t>
      </w:r>
      <w:r w:rsidR="0069235A">
        <w:t xml:space="preserve"> </w:t>
      </w:r>
    </w:p>
    <w:p w14:paraId="4F69D4FF" w14:textId="051CAEBA" w:rsidR="008B432F" w:rsidRPr="00F84BA7" w:rsidRDefault="008B432F" w:rsidP="006D6F23">
      <w:r w:rsidRPr="00A91E69">
        <w:rPr>
          <w:lang w:val="en-US"/>
        </w:rPr>
        <w:t xml:space="preserve">Після Революції Гідності в Україні розпочалася </w:t>
      </w:r>
      <w:r>
        <w:t xml:space="preserve">серія </w:t>
      </w:r>
      <w:r w:rsidRPr="00A91E69">
        <w:rPr>
          <w:lang w:val="en-US"/>
        </w:rPr>
        <w:t>антикорупційних реформ, спрямованих на створення ефективної системи боротьби з корупцією</w:t>
      </w:r>
      <w:r w:rsidR="00F84BA7">
        <w:t xml:space="preserve">, а </w:t>
      </w:r>
      <w:r>
        <w:t>до запуску нових антикорупційних правоохоронних структур наполягали й міжнародні партнери України, зокрема МВФ та Євросоюз</w:t>
      </w:r>
      <w:r w:rsidR="00665DAD">
        <w:rPr>
          <w:lang w:val="ru-RU"/>
        </w:rPr>
        <w:t xml:space="preserve"> </w:t>
      </w:r>
      <w:r w:rsidR="00665DAD">
        <w:rPr>
          <w:lang w:val="en-US"/>
        </w:rPr>
        <w:t>[</w:t>
      </w:r>
      <w:r w:rsidR="00665DAD">
        <w:rPr>
          <w:lang w:val="en-US"/>
        </w:rPr>
        <w:fldChar w:fldCharType="begin"/>
      </w:r>
      <w:r w:rsidR="00665DAD">
        <w:rPr>
          <w:lang w:val="en-US"/>
        </w:rPr>
        <w:instrText xml:space="preserve"> REF _Ref167880369 \r \h </w:instrText>
      </w:r>
      <w:r w:rsidR="00665DAD">
        <w:rPr>
          <w:lang w:val="en-US"/>
        </w:rPr>
      </w:r>
      <w:r w:rsidR="00665DAD">
        <w:rPr>
          <w:lang w:val="en-US"/>
        </w:rPr>
        <w:fldChar w:fldCharType="separate"/>
      </w:r>
      <w:r w:rsidR="007143F8">
        <w:rPr>
          <w:lang w:val="en-US"/>
        </w:rPr>
        <w:t>45</w:t>
      </w:r>
      <w:r w:rsidR="00665DAD">
        <w:rPr>
          <w:lang w:val="en-US"/>
        </w:rPr>
        <w:fldChar w:fldCharType="end"/>
      </w:r>
      <w:r w:rsidR="00665DAD">
        <w:rPr>
          <w:lang w:val="en-US"/>
        </w:rPr>
        <w:t>]</w:t>
      </w:r>
      <w:r>
        <w:t>.</w:t>
      </w:r>
    </w:p>
    <w:p w14:paraId="0237AB8F" w14:textId="7E1A7FBD" w:rsidR="001B35E9" w:rsidRDefault="001B35E9" w:rsidP="001B35E9">
      <w:r w:rsidRPr="00C56F4F">
        <w:t xml:space="preserve">Антикорупційна ініціатива Європейського Союзу в Україні (EUACI) є найбільшою програмою технічної допомоги Україні з боку ЄС у сфері боротьби </w:t>
      </w:r>
      <w:r w:rsidRPr="00C56F4F">
        <w:lastRenderedPageBreak/>
        <w:t>з корупцією. Програма спрямована на підтримку антикорупційних органів, вдосконалення правових норм, залучення законодавців, медіа та громадських організацій до процесу реформування та боротьби з корупцією</w:t>
      </w:r>
      <w:r w:rsidR="006A107C">
        <w:rPr>
          <w:lang w:val="en-US"/>
        </w:rPr>
        <w:t xml:space="preserve"> [</w:t>
      </w:r>
      <w:r w:rsidR="006A107C">
        <w:rPr>
          <w:lang w:val="en-US"/>
        </w:rPr>
        <w:fldChar w:fldCharType="begin"/>
      </w:r>
      <w:r w:rsidR="006A107C">
        <w:rPr>
          <w:lang w:val="en-US"/>
        </w:rPr>
        <w:instrText xml:space="preserve"> REF _Ref167880393 \r \h </w:instrText>
      </w:r>
      <w:r w:rsidR="006A107C">
        <w:rPr>
          <w:lang w:val="en-US"/>
        </w:rPr>
      </w:r>
      <w:r w:rsidR="006A107C">
        <w:rPr>
          <w:lang w:val="en-US"/>
        </w:rPr>
        <w:fldChar w:fldCharType="separate"/>
      </w:r>
      <w:r w:rsidR="007143F8">
        <w:rPr>
          <w:lang w:val="en-US"/>
        </w:rPr>
        <w:t>52</w:t>
      </w:r>
      <w:r w:rsidR="006A107C">
        <w:rPr>
          <w:lang w:val="en-US"/>
        </w:rPr>
        <w:fldChar w:fldCharType="end"/>
      </w:r>
      <w:r w:rsidR="006A107C">
        <w:rPr>
          <w:lang w:val="en-US"/>
        </w:rPr>
        <w:t>]</w:t>
      </w:r>
      <w:r w:rsidRPr="00C56F4F">
        <w:t>. EUACI надає підтримку ключовим антикорупційним органам України, таким як Національне антикорупційне бюро України (НАБУ), Національне агентство з питань запобігання корупції (НАЗК), Спеціалізована антикорупційна прокуратура (САП), Агентство з розшуку та менеджменту активів (АРМА). Ця допомога включає надання підтримки, навчання, а також сприяння в реалізації антикорупційних програм. Важливим елементом роботи EUACI є співпраця зі засобами масової інформації та громадськими організаціями.</w:t>
      </w:r>
    </w:p>
    <w:p w14:paraId="2CBD4034" w14:textId="002EFEE6" w:rsidR="001B35E9" w:rsidRPr="0098711D" w:rsidRDefault="001B35E9" w:rsidP="0098711D">
      <w:pPr>
        <w:pStyle w:val="a9"/>
        <w:numPr>
          <w:ilvl w:val="0"/>
          <w:numId w:val="49"/>
        </w:numPr>
      </w:pPr>
      <w:r w:rsidRPr="0098711D">
        <w:t>Розробка та впровадження ефективних систем запобігання корупції</w:t>
      </w:r>
      <w:r w:rsidR="0098711D">
        <w:t>.</w:t>
      </w:r>
    </w:p>
    <w:p w14:paraId="7354C7A8" w14:textId="25F57AFF" w:rsidR="001B35E9" w:rsidRPr="0098711D" w:rsidRDefault="001B35E9" w:rsidP="0098711D">
      <w:pPr>
        <w:pStyle w:val="a9"/>
        <w:numPr>
          <w:ilvl w:val="0"/>
          <w:numId w:val="49"/>
        </w:numPr>
      </w:pPr>
      <w:r w:rsidRPr="0098711D">
        <w:t>Залучення ЗМІ та громадських організацій до боротьби з корупцією</w:t>
      </w:r>
      <w:r w:rsidR="0098711D">
        <w:t>.</w:t>
      </w:r>
    </w:p>
    <w:p w14:paraId="167C74CA" w14:textId="557C6061" w:rsidR="001B35E9" w:rsidRPr="0059770D" w:rsidRDefault="001B35E9" w:rsidP="0098711D">
      <w:pPr>
        <w:pStyle w:val="a9"/>
        <w:numPr>
          <w:ilvl w:val="0"/>
          <w:numId w:val="49"/>
        </w:numPr>
      </w:pPr>
      <w:r w:rsidRPr="0098711D">
        <w:t>Роль громадянського суспільства як антикорупційних наглядачів</w:t>
      </w:r>
      <w:r w:rsidR="0098711D">
        <w:t>.</w:t>
      </w:r>
    </w:p>
    <w:p w14:paraId="3F992D7E" w14:textId="521D0148" w:rsidR="001B35E9" w:rsidRDefault="001B35E9" w:rsidP="001B35E9">
      <w:r w:rsidRPr="0059770D">
        <w:t>Програма сприяє формуванню функцій антикорупційних наглядачів (Watchdog) у громадянського суспільства на обласному та місцевому рівні. Це включає навчання та підтримку громадських організацій, здійснюють моніторинг діяльності державних органів</w:t>
      </w:r>
      <w:r>
        <w:t>.</w:t>
      </w:r>
    </w:p>
    <w:p w14:paraId="4FDC1761" w14:textId="6730153C" w:rsidR="002E6174" w:rsidRDefault="002E6174" w:rsidP="002E6174">
      <w:r w:rsidRPr="005A2F67">
        <w:t xml:space="preserve">Міжнародні експерти допомагають Україні у впровадженні кращих практик і стандартів у сфері боротьби з корупцією. Міжнародні донори, такі як ЄС, США, міжнародні банки та інші організації, надають фінансову підтримку реалізації антикорупційних програм та проектів. </w:t>
      </w:r>
      <w:r w:rsidRPr="00F73D4C">
        <w:t>Це включає залучення міжнародних експертів для консультацій, проведення тренінгів, а також моніторинг</w:t>
      </w:r>
      <w:r>
        <w:t>у</w:t>
      </w:r>
      <w:r w:rsidRPr="00F73D4C">
        <w:t xml:space="preserve"> впровадження </w:t>
      </w:r>
      <w:r>
        <w:t>антикорупційних механізмів</w:t>
      </w:r>
      <w:r w:rsidRPr="00F73D4C">
        <w:t>.</w:t>
      </w:r>
    </w:p>
    <w:p w14:paraId="00CA79E4" w14:textId="5CA6051C" w:rsidR="009B2E50" w:rsidRPr="009B2E50" w:rsidRDefault="001B35E9" w:rsidP="009B2E50">
      <w:pPr>
        <w:rPr>
          <w:lang w:val="en-US"/>
        </w:rPr>
      </w:pPr>
      <w:r w:rsidRPr="00F73D4C">
        <w:t xml:space="preserve">Таким чином, міжнародна фінансова та технічна допомога є ключовим елементом у підтримці антикорупційних реформ в Україні. Вона допомагає зміцнити інституції, підвищити прозорість та підзвітність, забезпечити незалежність, проводити освітні кампанії та розробляти ефективні системи запобігання корупції. Завдяки цій підтримці </w:t>
      </w:r>
      <w:r>
        <w:t xml:space="preserve">Україна намагається </w:t>
      </w:r>
      <w:r w:rsidRPr="00F73D4C">
        <w:t xml:space="preserve">створити стійку та </w:t>
      </w:r>
      <w:r>
        <w:t>ефективнішу</w:t>
      </w:r>
      <w:r w:rsidRPr="00F73D4C">
        <w:t xml:space="preserve"> антикорупційну політико-правову культуру</w:t>
      </w:r>
      <w:r>
        <w:t xml:space="preserve"> як на рівні громадян так і на рівні влади відповідно</w:t>
      </w:r>
      <w:r w:rsidRPr="00F73D4C">
        <w:t>.</w:t>
      </w:r>
    </w:p>
    <w:p w14:paraId="17209822" w14:textId="00B626C7" w:rsidR="00B629CE" w:rsidRDefault="00B629CE" w:rsidP="0069471D">
      <w:pPr>
        <w:rPr>
          <w:lang w:val="en-US"/>
        </w:rPr>
      </w:pPr>
      <w:r>
        <w:lastRenderedPageBreak/>
        <w:t>Важливу роль у контролі та моніторингу діяльності влади відіграють журналісти-розслідувачі, громадські організації та медіа. Розслідування корупційних злочинів та</w:t>
      </w:r>
      <w:r w:rsidRPr="009A5799">
        <w:t xml:space="preserve"> розголос у </w:t>
      </w:r>
      <w:r>
        <w:t>медіа</w:t>
      </w:r>
      <w:r w:rsidRPr="009A5799">
        <w:t xml:space="preserve"> часто служить тим фактором, що не дозволяє "зам'яти" справу. </w:t>
      </w:r>
      <w:r>
        <w:t xml:space="preserve"> Просуваючи культуру антикорупції та притягуючи корупціонерів до відповідальності</w:t>
      </w:r>
      <w:r>
        <w:rPr>
          <w:lang w:val="en-US"/>
        </w:rPr>
        <w:t xml:space="preserve"> </w:t>
      </w:r>
      <w:r w:rsidR="0093377A">
        <w:rPr>
          <w:lang w:val="en-US"/>
        </w:rPr>
        <w:t>[</w:t>
      </w:r>
      <w:r w:rsidR="0093377A">
        <w:rPr>
          <w:lang w:val="en-US"/>
        </w:rPr>
        <w:fldChar w:fldCharType="begin"/>
      </w:r>
      <w:r w:rsidR="0093377A">
        <w:rPr>
          <w:lang w:val="en-US"/>
        </w:rPr>
        <w:instrText xml:space="preserve"> REF _Ref167880421 \r \h </w:instrText>
      </w:r>
      <w:r w:rsidR="0093377A">
        <w:rPr>
          <w:lang w:val="en-US"/>
        </w:rPr>
      </w:r>
      <w:r w:rsidR="0093377A">
        <w:rPr>
          <w:lang w:val="en-US"/>
        </w:rPr>
        <w:fldChar w:fldCharType="separate"/>
      </w:r>
      <w:r w:rsidR="0093377A">
        <w:rPr>
          <w:lang w:val="en-US"/>
        </w:rPr>
        <w:t>75</w:t>
      </w:r>
      <w:r w:rsidR="0093377A">
        <w:rPr>
          <w:lang w:val="en-US"/>
        </w:rPr>
        <w:fldChar w:fldCharType="end"/>
      </w:r>
      <w:r w:rsidR="0093377A">
        <w:rPr>
          <w:lang w:val="en-US"/>
        </w:rPr>
        <w:t>]</w:t>
      </w:r>
      <w:r>
        <w:t>. В</w:t>
      </w:r>
      <w:r w:rsidRPr="009A5799">
        <w:t>несок</w:t>
      </w:r>
      <w:r>
        <w:t xml:space="preserve"> громадських організацій та</w:t>
      </w:r>
      <w:r w:rsidRPr="009A5799">
        <w:t xml:space="preserve"> журналістів-розслідувачів, які викривають корупцію, має реальний вплив, адже саме розслідування часто стають стимулом</w:t>
      </w:r>
      <w:r>
        <w:t xml:space="preserve"> до дій зі сторони влади</w:t>
      </w:r>
      <w:r w:rsidRPr="009A5799">
        <w:t>.</w:t>
      </w:r>
    </w:p>
    <w:p w14:paraId="6ED372C3" w14:textId="3F16F57C" w:rsidR="009B2E50" w:rsidRPr="00AA59D6" w:rsidRDefault="009B2E50" w:rsidP="009B2E50">
      <w:r w:rsidRPr="00164909">
        <w:rPr>
          <w:lang w:val="en-US"/>
        </w:rPr>
        <w:t>Центр протидії корупції (ЦПК) — українська громадська організація, створена у 2012 році</w:t>
      </w:r>
      <w:r w:rsidR="00A0240F">
        <w:rPr>
          <w:lang w:val="en-US"/>
        </w:rPr>
        <w:t xml:space="preserve">, </w:t>
      </w:r>
      <w:r w:rsidR="00A0240F">
        <w:t xml:space="preserve">є </w:t>
      </w:r>
      <w:r>
        <w:t xml:space="preserve">однією з провідних громадських організацій в Україні, що активно бореться з політичною корупцією та сприяє підвищенню прозорості та підзвітності депутатів </w:t>
      </w:r>
      <w:r w:rsidR="006A1896">
        <w:rPr>
          <w:lang w:val="en-US"/>
        </w:rPr>
        <w:t>[</w:t>
      </w:r>
      <w:r w:rsidR="006A1896">
        <w:rPr>
          <w:lang w:val="en-US"/>
        </w:rPr>
        <w:fldChar w:fldCharType="begin"/>
      </w:r>
      <w:r w:rsidR="006A1896">
        <w:rPr>
          <w:lang w:val="en-US"/>
        </w:rPr>
        <w:instrText xml:space="preserve"> REF _Ref167880459 \r \h </w:instrText>
      </w:r>
      <w:r w:rsidR="006A1896">
        <w:rPr>
          <w:lang w:val="en-US"/>
        </w:rPr>
      </w:r>
      <w:r w:rsidR="006A1896">
        <w:rPr>
          <w:lang w:val="en-US"/>
        </w:rPr>
        <w:fldChar w:fldCharType="separate"/>
      </w:r>
      <w:r w:rsidR="007143F8">
        <w:rPr>
          <w:lang w:val="en-US"/>
        </w:rPr>
        <w:t>33</w:t>
      </w:r>
      <w:r w:rsidR="006A1896">
        <w:rPr>
          <w:lang w:val="en-US"/>
        </w:rPr>
        <w:fldChar w:fldCharType="end"/>
      </w:r>
      <w:r w:rsidR="006A1896">
        <w:rPr>
          <w:lang w:val="en-US"/>
        </w:rPr>
        <w:t>]</w:t>
      </w:r>
      <w:r>
        <w:t>.</w:t>
      </w:r>
      <w:r w:rsidR="00773A21">
        <w:t xml:space="preserve"> </w:t>
      </w:r>
      <w:r w:rsidR="00773A21" w:rsidRPr="00164909">
        <w:t>Діяльність ЦПК привела до створення кількох важливих інститутів та механізмів, спрямованих на боротьбу з корупцією</w:t>
      </w:r>
      <w:r w:rsidR="006F4250">
        <w:rPr>
          <w:lang w:val="en-US"/>
        </w:rPr>
        <w:t xml:space="preserve"> [</w:t>
      </w:r>
      <w:r w:rsidR="006F4250">
        <w:rPr>
          <w:lang w:val="en-US"/>
        </w:rPr>
        <w:fldChar w:fldCharType="begin"/>
      </w:r>
      <w:r w:rsidR="006F4250">
        <w:rPr>
          <w:lang w:val="en-US"/>
        </w:rPr>
        <w:instrText xml:space="preserve"> REF _Ref167880476 \r \h </w:instrText>
      </w:r>
      <w:r w:rsidR="006F4250">
        <w:rPr>
          <w:lang w:val="en-US"/>
        </w:rPr>
      </w:r>
      <w:r w:rsidR="006F4250">
        <w:rPr>
          <w:lang w:val="en-US"/>
        </w:rPr>
        <w:fldChar w:fldCharType="separate"/>
      </w:r>
      <w:r w:rsidR="007143F8">
        <w:rPr>
          <w:lang w:val="en-US"/>
        </w:rPr>
        <w:t>47</w:t>
      </w:r>
      <w:r w:rsidR="006F4250">
        <w:rPr>
          <w:lang w:val="en-US"/>
        </w:rPr>
        <w:fldChar w:fldCharType="end"/>
      </w:r>
      <w:r w:rsidR="006F4250">
        <w:rPr>
          <w:lang w:val="en-US"/>
        </w:rPr>
        <w:t>]</w:t>
      </w:r>
      <w:r w:rsidR="00773A21" w:rsidRPr="00164909">
        <w:t>.</w:t>
      </w:r>
    </w:p>
    <w:p w14:paraId="40E69BC6" w14:textId="77777777" w:rsidR="009B2E50" w:rsidRPr="00164909" w:rsidRDefault="009B2E50" w:rsidP="009B2E50">
      <w:r w:rsidRPr="00E81D80">
        <w:t xml:space="preserve">Центр протидії корупції є однією з провідних організацій, що зосереджується на боротьбі з корупцією у всіх сферах життя. </w:t>
      </w:r>
      <w:r>
        <w:t>Д</w:t>
      </w:r>
      <w:r w:rsidRPr="00E81D80">
        <w:t xml:space="preserve">іяльність включає моніторинг корупційних випадків, юридичну допомогу постраждалим від </w:t>
      </w:r>
      <w:r w:rsidRPr="00164909">
        <w:t>корупційних дій.</w:t>
      </w:r>
    </w:p>
    <w:p w14:paraId="24D64FDC" w14:textId="77777777" w:rsidR="009B2E50" w:rsidRDefault="009B2E50" w:rsidP="009B2E50">
      <w:r w:rsidRPr="00164909">
        <w:t>ЦПК координували кампанії ухвалення ключових антикорупційних законів, наприклад: створення НАБУ, САП, ВАКС, АРМА; криміналізації незаконного збагачення та брехні деклараціях; відкриття державних реєстрів.  Створені великою мірою за участі ЦПК: НАБУ, САП та ВАКС.</w:t>
      </w:r>
    </w:p>
    <w:p w14:paraId="71CB50FD" w14:textId="63B60D16" w:rsidR="006B06E0" w:rsidRPr="006B06E0" w:rsidRDefault="006B06E0" w:rsidP="006B06E0">
      <w:r w:rsidRPr="00164909">
        <w:rPr>
          <w:lang w:val="en-US"/>
        </w:rPr>
        <w:t>Вищий антикорупційний суд України (ВАКС) був створений як відповідь на вимоги міжнародних партнерів, включаючи МВФ, і спеціалізується на розгляді справ топ-корупціонерів</w:t>
      </w:r>
      <w:r w:rsidRPr="00164909">
        <w:t xml:space="preserve"> </w:t>
      </w:r>
      <w:r w:rsidR="008D0B76">
        <w:rPr>
          <w:lang w:val="en-US"/>
        </w:rPr>
        <w:t>[</w:t>
      </w:r>
      <w:r w:rsidR="008D0B76">
        <w:rPr>
          <w:lang w:val="en-US"/>
        </w:rPr>
        <w:fldChar w:fldCharType="begin"/>
      </w:r>
      <w:r w:rsidR="008D0B76">
        <w:rPr>
          <w:lang w:val="en-US"/>
        </w:rPr>
        <w:instrText xml:space="preserve"> REF _Ref167880497 \r \h </w:instrText>
      </w:r>
      <w:r w:rsidR="008D0B76">
        <w:rPr>
          <w:lang w:val="en-US"/>
        </w:rPr>
      </w:r>
      <w:r w:rsidR="008D0B76">
        <w:rPr>
          <w:lang w:val="en-US"/>
        </w:rPr>
        <w:fldChar w:fldCharType="separate"/>
      </w:r>
      <w:r w:rsidR="007143F8">
        <w:rPr>
          <w:lang w:val="en-US"/>
        </w:rPr>
        <w:t>2</w:t>
      </w:r>
      <w:r w:rsidR="008D0B76">
        <w:rPr>
          <w:lang w:val="en-US"/>
        </w:rPr>
        <w:fldChar w:fldCharType="end"/>
      </w:r>
      <w:r w:rsidR="008D0B76">
        <w:rPr>
          <w:lang w:val="en-US"/>
        </w:rPr>
        <w:t>]</w:t>
      </w:r>
      <w:r w:rsidRPr="00164909">
        <w:rPr>
          <w:lang w:val="en-US"/>
        </w:rPr>
        <w:t>. Суддів було відібрано через відкритий конкурс з участю міжнародних експертів.</w:t>
      </w:r>
    </w:p>
    <w:p w14:paraId="4CC272ED" w14:textId="7F59170D" w:rsidR="009B2E50" w:rsidRPr="00164909" w:rsidRDefault="009B2E50" w:rsidP="009B2E50">
      <w:pPr>
        <w:rPr>
          <w:lang w:val="en-US"/>
        </w:rPr>
      </w:pPr>
      <w:r w:rsidRPr="00164909">
        <w:t>Ці установи, створені за активної участі</w:t>
      </w:r>
      <w:r w:rsidR="004E6620">
        <w:t xml:space="preserve"> громадянського суспільства та міжнародної підтримки</w:t>
      </w:r>
      <w:r w:rsidRPr="00164909">
        <w:t xml:space="preserve">, стали фундаментом нової антикорупційної інфраструктури. НАБУ, яке розпочало свою роботу восени 2015 року, стало основним органом, що займається розслідуванням корупційних злочинів на найвищих рівнях влади. САП, створена взимку 2015 року, забезпечує належне </w:t>
      </w:r>
      <w:r w:rsidRPr="00164909">
        <w:lastRenderedPageBreak/>
        <w:t>прокурорське супроводження цих справ. ВАКС, який почав працювати восени 2019 року, спеціалізується на розгляді справ, пов'язаних з корупцією.</w:t>
      </w:r>
    </w:p>
    <w:p w14:paraId="6E990278" w14:textId="2BEE5C04" w:rsidR="004E2698" w:rsidRPr="004E2698" w:rsidRDefault="00E12FEC" w:rsidP="00045FD2">
      <w:pPr>
        <w:rPr>
          <w:lang w:val="ru-RU"/>
        </w:rPr>
      </w:pPr>
      <w:r w:rsidRPr="00F73D4C">
        <w:t xml:space="preserve">Технічна допомога </w:t>
      </w:r>
      <w:r>
        <w:t>також</w:t>
      </w:r>
      <w:r w:rsidRPr="00F73D4C">
        <w:t xml:space="preserve"> спрямована на розробку систем, які мінімізують </w:t>
      </w:r>
      <w:r>
        <w:t>корупцію</w:t>
      </w:r>
      <w:r w:rsidRPr="00F73D4C">
        <w:t>.</w:t>
      </w:r>
      <w:r w:rsidR="00332FE2">
        <w:rPr>
          <w:lang w:val="ru-RU"/>
        </w:rPr>
        <w:t xml:space="preserve"> </w:t>
      </w:r>
      <w:r w:rsidRPr="00F73D4C">
        <w:t>Це включає впровадження антикорупційних політик та процедур, створення систем внутрішнього контролю та аудиту, а також застосування передових технологій для моніторингу та запобігання корупції.</w:t>
      </w:r>
    </w:p>
    <w:p w14:paraId="29B4EDC5" w14:textId="77777777" w:rsidR="00850CEE" w:rsidRDefault="00E21665" w:rsidP="00850CEE">
      <w:r w:rsidRPr="000509AF">
        <w:t>Україна може багато чого навчитися з досвіду країн, які успішно борються з політичною корупцією. Важливо, що би це була і влада і народ. Громадянське суспільство й міжнародна підтримка є ключовими для розробки протидії політичній корупції.</w:t>
      </w:r>
      <w:r w:rsidR="00850CEE">
        <w:rPr>
          <w:b/>
          <w:bCs/>
        </w:rPr>
        <w:t xml:space="preserve"> </w:t>
      </w:r>
      <w:r w:rsidR="00850CEE" w:rsidRPr="00264581">
        <w:t xml:space="preserve">Формування антикорупційної свідомості є надзвичайно важливим. Антикорупційна </w:t>
      </w:r>
      <w:r w:rsidR="00850CEE">
        <w:t xml:space="preserve">культура </w:t>
      </w:r>
      <w:r w:rsidR="00850CEE" w:rsidRPr="00264581">
        <w:t>повинна охоплювати всі рівні суспільства, адже корупція є проблемою не тільки влади, але й суспільства в цілому.</w:t>
      </w:r>
      <w:r w:rsidR="00850CEE">
        <w:t xml:space="preserve"> Це в</w:t>
      </w:r>
      <w:r w:rsidR="00850CEE" w:rsidRPr="00443BF3">
        <w:t>имагає скоординованих зусиль з боку держави</w:t>
      </w:r>
      <w:r w:rsidR="00850CEE">
        <w:t xml:space="preserve"> й самого</w:t>
      </w:r>
      <w:r w:rsidR="00850CEE" w:rsidRPr="00443BF3">
        <w:t xml:space="preserve"> суспільства</w:t>
      </w:r>
      <w:r w:rsidR="00850CEE">
        <w:t>, зокрема і міжнародного</w:t>
      </w:r>
      <w:r w:rsidR="00850CEE" w:rsidRPr="00443BF3">
        <w:t xml:space="preserve">. </w:t>
      </w:r>
    </w:p>
    <w:p w14:paraId="7C9EFF62" w14:textId="77777777" w:rsidR="002D4DC7" w:rsidRDefault="002D4DC7">
      <w:pPr>
        <w:ind w:firstLine="0"/>
        <w:jc w:val="left"/>
        <w:rPr>
          <w:rFonts w:eastAsiaTheme="majorEastAsia" w:cstheme="majorBidi"/>
          <w:b/>
          <w:color w:val="auto"/>
          <w:szCs w:val="32"/>
        </w:rPr>
      </w:pPr>
      <w:r>
        <w:br w:type="page"/>
      </w:r>
    </w:p>
    <w:p w14:paraId="10C572AE" w14:textId="16EC26F3" w:rsidR="00EE3F7A" w:rsidRPr="00135710" w:rsidRDefault="00EE3F7A" w:rsidP="00560371">
      <w:pPr>
        <w:pStyle w:val="2"/>
        <w:jc w:val="center"/>
        <w:rPr>
          <w:b/>
          <w:bCs/>
          <w:color w:val="auto"/>
          <w:sz w:val="28"/>
          <w:szCs w:val="28"/>
        </w:rPr>
      </w:pPr>
      <w:bookmarkStart w:id="31" w:name="_Toc167888179"/>
      <w:bookmarkStart w:id="32" w:name="_Toc167888650"/>
      <w:r w:rsidRPr="00135710">
        <w:rPr>
          <w:b/>
          <w:bCs/>
          <w:color w:val="auto"/>
          <w:sz w:val="28"/>
          <w:szCs w:val="28"/>
        </w:rPr>
        <w:lastRenderedPageBreak/>
        <w:t>ВИСНОВКИ ДО РОЗДІЛУ</w:t>
      </w:r>
      <w:bookmarkEnd w:id="31"/>
      <w:bookmarkEnd w:id="32"/>
    </w:p>
    <w:p w14:paraId="25A21D08" w14:textId="478655A3" w:rsidR="00246BE6" w:rsidRPr="004816C9" w:rsidRDefault="00246BE6" w:rsidP="00246BE6">
      <w:r w:rsidRPr="007C278C">
        <w:t xml:space="preserve">У цьому розглянуто сучасні стратегії запобігання політичній корупції в Україні та історія антикорупційної боротьби. </w:t>
      </w:r>
      <w:r w:rsidR="002B4260">
        <w:t>Увага</w:t>
      </w:r>
      <w:r w:rsidRPr="007C278C">
        <w:t xml:space="preserve"> приділена ефективності цих механізмів: чи вони є справді дієвими, чи залишаються лише номінальними. Аналізуватимуться законодавчі ініціативи, реформи та практичні заходи, які було впроваджено для подолання корупції. </w:t>
      </w:r>
      <w:r>
        <w:t xml:space="preserve">А також </w:t>
      </w:r>
      <w:r w:rsidRPr="007C278C">
        <w:t>роль міжнародних організацій і громадянського суспільства у формуванні антикорупційної політики в Україні</w:t>
      </w:r>
      <w:r>
        <w:t xml:space="preserve">. </w:t>
      </w:r>
    </w:p>
    <w:p w14:paraId="330432AD" w14:textId="3BC31473" w:rsidR="003C4E23" w:rsidRDefault="003C4E23" w:rsidP="00246BE6">
      <w:r>
        <w:t>Міжнародна підтримка відіграє ключову роль у боротьбі з корупцією в Україні, особливо в контексті протидії російській агресії. Зовнішня допомога не лише надає фінансові та технічні ресурси, але й забезпечує приклад для впровадження реформ, сприяючи створенню ефективних антикорупційних механізмів. Підтримка з боку міжнародних організацій та країн-партнерів допомагає зміцнити інституції, підвищити прозорість і підзвітність влади, а також розробити системи запобігання корупції.</w:t>
      </w:r>
    </w:p>
    <w:p w14:paraId="11EBA1C3" w14:textId="0C17DCF3" w:rsidR="00B07BCA" w:rsidRDefault="00B07BCA" w:rsidP="00A92EF5">
      <w:r>
        <w:t>Антикорупційна стратегія України спрямована на відповідність міжнародним стандартам, впровадження ефективних заходів та створення культури нетерпимості до корупції. Ефективність реалізації цієї стратегії оцінюється за допомогою соціологічних та аналітичних досліджень, а також статистичних спостережень. Ключовими індикаторами є відповідність нормативно-правових актів міжнародним стандартам, виконання передбачених заходів, зростання частки населення, яка негативно ставиться до корупції, підвищення позиції України в рейтингу Індексу сприйняття корупції та збільшення кількості громадян, готових повідомляти про факти корупції.</w:t>
      </w:r>
    </w:p>
    <w:p w14:paraId="5B6AA0E1" w14:textId="7F2B3337" w:rsidR="00B07BCA" w:rsidRDefault="00B07BCA" w:rsidP="00B07BCA">
      <w:r>
        <w:t>Законні способи задоволення потреб передбачають створення більш зручних та легальних альтернатив існуючим корупційним практикам для задоволення потреб фізичних і юридичних осіб. Культура доброчесності має на меті формування в суспільстві нетерпимості до корупції, а також утвердження культури доброчесності та поваги до верховенства права.</w:t>
      </w:r>
    </w:p>
    <w:p w14:paraId="4BEC77A8" w14:textId="6B4F21DD" w:rsidR="005E7034" w:rsidRDefault="00152667" w:rsidP="00152667">
      <w:r>
        <w:rPr>
          <w:lang w:val="ru-RU"/>
        </w:rPr>
        <w:lastRenderedPageBreak/>
        <w:t xml:space="preserve">А </w:t>
      </w:r>
      <w:r w:rsidR="005E7034">
        <w:t xml:space="preserve">завдяки міжнародній підтримці та активній участі громадянського суспільства, Україна має </w:t>
      </w:r>
      <w:r w:rsidR="00C75CE3">
        <w:t xml:space="preserve">продовжувати </w:t>
      </w:r>
      <w:r w:rsidR="005E7034">
        <w:t>розвивати стійку та ефективну антикорупційну політику, яка зміцнить її демократичні інститути та підвищить національну безпеку.</w:t>
      </w:r>
    </w:p>
    <w:p w14:paraId="1D154AD7" w14:textId="77777777" w:rsidR="00F25D7A" w:rsidRDefault="00F25D7A">
      <w:pPr>
        <w:ind w:firstLine="0"/>
        <w:jc w:val="left"/>
        <w:rPr>
          <w:rFonts w:eastAsiaTheme="majorEastAsia" w:cstheme="majorBidi"/>
          <w:b/>
          <w:color w:val="auto"/>
          <w:szCs w:val="32"/>
        </w:rPr>
      </w:pPr>
      <w:r>
        <w:br w:type="page"/>
      </w:r>
    </w:p>
    <w:p w14:paraId="3BD2621A" w14:textId="51E01869" w:rsidR="00CB3DDE" w:rsidRPr="005E7034" w:rsidRDefault="003C6D76" w:rsidP="002752E9">
      <w:pPr>
        <w:pStyle w:val="10"/>
      </w:pPr>
      <w:bookmarkStart w:id="33" w:name="_Toc167888180"/>
      <w:bookmarkStart w:id="34" w:name="_Toc167888651"/>
      <w:r>
        <w:lastRenderedPageBreak/>
        <w:t>ВИСНОВКИ</w:t>
      </w:r>
      <w:bookmarkEnd w:id="33"/>
      <w:bookmarkEnd w:id="34"/>
    </w:p>
    <w:p w14:paraId="52C487F2" w14:textId="77777777" w:rsidR="00CB3DDE" w:rsidRDefault="00CB3DDE" w:rsidP="00CB3DDE">
      <w:r>
        <w:t>У ході до дослідження теми ми дійшли наступних висновків, відповідно до поставлених завдань:</w:t>
      </w:r>
    </w:p>
    <w:p w14:paraId="58A03544" w14:textId="77777777" w:rsidR="00CB3DDE" w:rsidRDefault="00CB3DDE" w:rsidP="00CB3DDE">
      <w:r>
        <w:t xml:space="preserve">1. Дослідивши </w:t>
      </w:r>
      <w:r w:rsidRPr="00CB3DDE">
        <w:rPr>
          <w:b/>
          <w:bCs/>
        </w:rPr>
        <w:t>сутність та генезу політичної корупції та тіньового уряду</w:t>
      </w:r>
      <w:r>
        <w:t xml:space="preserve"> як явища, ми дійшли висновку, що політична корупція має глибоке коріння в політичній системі України. Корупція розвивалася в умовах слабкості державних інституцій, недостатнього контролю, низької прозорості та концентрації ресурсів. </w:t>
      </w:r>
    </w:p>
    <w:p w14:paraId="15285031" w14:textId="77777777" w:rsidR="00CB3DDE" w:rsidRDefault="00CB3DDE" w:rsidP="00CB3DDE">
      <w:r>
        <w:t xml:space="preserve">2. Розкривши </w:t>
      </w:r>
      <w:r w:rsidRPr="00CB3DDE">
        <w:rPr>
          <w:b/>
          <w:bCs/>
        </w:rPr>
        <w:t>ознаки та механізми впливу тіньової влади</w:t>
      </w:r>
      <w:r>
        <w:t xml:space="preserve"> </w:t>
      </w:r>
      <w:r w:rsidRPr="00EE2B09">
        <w:rPr>
          <w:b/>
          <w:bCs/>
        </w:rPr>
        <w:t>на політичну систему України</w:t>
      </w:r>
      <w:r>
        <w:t xml:space="preserve">, ми виявили, що тіньова влада діє через маніпуляцію політичними та законодавчими процесами, контроль над медіа та блокування антикорупційних реформ. Такі практики призводять до спотворення ролі держави, коли вона перестає виконувати свої основні функції, замість цього обслуговуючи інтереси тіньових груп. </w:t>
      </w:r>
    </w:p>
    <w:p w14:paraId="30966AB5" w14:textId="133785C1" w:rsidR="00CB3DDE" w:rsidRDefault="00CB3DDE" w:rsidP="00CB3DDE">
      <w:r>
        <w:t xml:space="preserve">3. </w:t>
      </w:r>
      <w:r w:rsidRPr="00AE245D">
        <w:rPr>
          <w:b/>
          <w:bCs/>
        </w:rPr>
        <w:t>Дослідивши механізми запобігання та протидії</w:t>
      </w:r>
      <w:r w:rsidR="00B07BCA">
        <w:rPr>
          <w:b/>
          <w:bCs/>
        </w:rPr>
        <w:t xml:space="preserve"> політичній корупції</w:t>
      </w:r>
      <w:r>
        <w:t>, ми дійшли висновку, що ефективна протидія потребує комплексного підходу, що включає фаформування антикорупційної культури й підвищення рівня правової культури населення. Основні елементи ефективної протидії включають відкритий доступ до інформації, електронні системи звітності, підвищення обізнаності громадськості та зміцнення співпраці з міжнародними партнерами.</w:t>
      </w:r>
    </w:p>
    <w:p w14:paraId="5E07B59D" w14:textId="2A4B94C1" w:rsidR="004654AB" w:rsidRDefault="004654AB" w:rsidP="00CB3DDE">
      <w:r>
        <w:t>Політична корупція – це зловживання наділеною владою для досягнення особистих вигод за рахунок суспільного інтересу.</w:t>
      </w:r>
      <w:r w:rsidR="00120015">
        <w:t xml:space="preserve"> </w:t>
      </w:r>
      <w:r w:rsidR="00014245" w:rsidRPr="00014245">
        <w:t>Зловживання владою – це використання владних повноважень для досягнення особистих цілей, які суперечать встановленим нормам і правилам. Там, де є інтерес, там є і капітал, і тіньова влада.</w:t>
      </w:r>
    </w:p>
    <w:p w14:paraId="5D8395AB" w14:textId="6400A47A" w:rsidR="002F2DE4" w:rsidRPr="002F2DE4" w:rsidRDefault="002F2DE4" w:rsidP="002F2DE4">
      <w:pPr>
        <w:rPr>
          <w:rFonts w:eastAsia="Times New Roman"/>
          <w:color w:val="000000"/>
        </w:rPr>
      </w:pPr>
      <w:r>
        <w:rPr>
          <w:rFonts w:eastAsia="Times New Roman"/>
          <w:color w:val="000000"/>
        </w:rPr>
        <w:t>Фінансово-промислові групи, що сформувались після розпаду СРСР можна віднести до тіньової владу</w:t>
      </w:r>
      <w:r w:rsidRPr="00634459">
        <w:rPr>
          <w:rFonts w:eastAsia="Times New Roman"/>
          <w:color w:val="000000"/>
        </w:rPr>
        <w:t xml:space="preserve">. Вони довгий період зберігали контроль над важливими економічними секторами, медіа та промисловістю. </w:t>
      </w:r>
    </w:p>
    <w:p w14:paraId="6C99277C" w14:textId="253BBB0D" w:rsidR="00B26ACB" w:rsidRDefault="00B26ACB" w:rsidP="004F617B">
      <w:r w:rsidRPr="00885950">
        <w:t xml:space="preserve">Тіньова влада і політична корупція тісно пов'язані між собою, оскільки інтереси та капітал часто є рушійними силами корупційних практик. Приховані </w:t>
      </w:r>
      <w:r w:rsidRPr="00885950">
        <w:lastRenderedPageBreak/>
        <w:t xml:space="preserve">структури впливу мають змогу обходити офіційні процедури та використовувати неформальні канали для досягнення своїх цілей. </w:t>
      </w:r>
    </w:p>
    <w:p w14:paraId="283C45AF" w14:textId="77777777" w:rsidR="004654AB" w:rsidRDefault="004654AB" w:rsidP="004654AB">
      <w:pPr>
        <w:rPr>
          <w:rFonts w:eastAsia="Times New Roman"/>
          <w:color w:val="000000"/>
        </w:rPr>
      </w:pPr>
      <w:r>
        <w:rPr>
          <w:rFonts w:eastAsia="Times New Roman"/>
          <w:color w:val="000000"/>
        </w:rPr>
        <w:t>Різні форми політичної корупції, такі як підкуп виборців, незаконне фінансування політичних партій, зловживання адміністративними ресурсами із неформальними мережами та клієнтелістськими відносинами, створюють паралельну – тіньову, структуру влади.</w:t>
      </w:r>
    </w:p>
    <w:p w14:paraId="6B56892E" w14:textId="72A4A56C" w:rsidR="00D4780F" w:rsidRPr="00D4780F" w:rsidRDefault="00634459" w:rsidP="00D4780F">
      <w:pPr>
        <w:rPr>
          <w:rFonts w:eastAsia="Times New Roman"/>
          <w:color w:val="000000"/>
          <w:lang w:val="ru-RU"/>
        </w:rPr>
      </w:pPr>
      <w:r w:rsidRPr="00634459">
        <w:rPr>
          <w:rFonts w:eastAsia="Times New Roman"/>
          <w:color w:val="000000"/>
        </w:rPr>
        <w:t xml:space="preserve">Існує низка прикладів того як </w:t>
      </w:r>
      <w:r w:rsidR="00CA579F">
        <w:rPr>
          <w:rFonts w:eastAsia="Times New Roman"/>
          <w:color w:val="000000"/>
          <w:lang w:val="ru-RU"/>
        </w:rPr>
        <w:t>«</w:t>
      </w:r>
      <w:r w:rsidRPr="00634459">
        <w:rPr>
          <w:rFonts w:eastAsia="Times New Roman"/>
          <w:color w:val="000000"/>
        </w:rPr>
        <w:t>тіньовий уряд</w:t>
      </w:r>
      <w:r w:rsidR="00CA579F">
        <w:rPr>
          <w:rFonts w:eastAsia="Times New Roman"/>
          <w:color w:val="000000"/>
          <w:lang w:val="ru-RU"/>
        </w:rPr>
        <w:t>»</w:t>
      </w:r>
      <w:r w:rsidRPr="00634459">
        <w:rPr>
          <w:rFonts w:eastAsia="Times New Roman"/>
          <w:color w:val="000000"/>
        </w:rPr>
        <w:t xml:space="preserve">, або </w:t>
      </w:r>
      <w:r w:rsidR="005B036E">
        <w:rPr>
          <w:rFonts w:eastAsia="Times New Roman"/>
          <w:color w:val="000000"/>
          <w:lang w:val="ru-RU"/>
        </w:rPr>
        <w:t>«</w:t>
      </w:r>
      <w:r w:rsidRPr="00634459">
        <w:rPr>
          <w:rFonts w:eastAsia="Times New Roman"/>
          <w:color w:val="000000"/>
        </w:rPr>
        <w:t>тіньова влада</w:t>
      </w:r>
      <w:r w:rsidR="005B036E">
        <w:rPr>
          <w:rFonts w:eastAsia="Times New Roman"/>
          <w:color w:val="000000"/>
          <w:lang w:val="ru-RU"/>
        </w:rPr>
        <w:t>»</w:t>
      </w:r>
      <w:r w:rsidRPr="00634459">
        <w:rPr>
          <w:rFonts w:eastAsia="Times New Roman"/>
          <w:color w:val="000000"/>
        </w:rPr>
        <w:t xml:space="preserve"> в Україні існує та має реальний вплив. Це неформальні комунікації, тіньове фінансування та експлуатація законодавчого процесу, зокрема через процеси блокування антикорупційних законів.  </w:t>
      </w:r>
      <w:r w:rsidR="00046FFB">
        <w:rPr>
          <w:rFonts w:eastAsia="Times New Roman"/>
          <w:color w:val="000000"/>
        </w:rPr>
        <w:t xml:space="preserve"> </w:t>
      </w:r>
      <w:r w:rsidR="00046FFB" w:rsidRPr="00634459">
        <w:rPr>
          <w:rFonts w:eastAsia="Times New Roman"/>
          <w:color w:val="000000"/>
        </w:rPr>
        <w:t>Ці практики є механізмами, які часто відображають інтереси не суспільства. Ознаки впливу через саму політичну корупцію, контроль над медіа та маніпуляції законодавчими процесами є реальними. Це розкриває, на перший погляд, конспірологічну теорію про тіньовий уряд як реальну проблему в українській політиці з реальними наслідками.</w:t>
      </w:r>
    </w:p>
    <w:p w14:paraId="7FA62AC9" w14:textId="77777777" w:rsidR="007944C1" w:rsidRDefault="00634459" w:rsidP="007944C1">
      <w:pPr>
        <w:rPr>
          <w:rFonts w:eastAsia="Times New Roman"/>
          <w:color w:val="000000"/>
        </w:rPr>
      </w:pPr>
      <w:r w:rsidRPr="00634459">
        <w:rPr>
          <w:rFonts w:eastAsia="Times New Roman"/>
          <w:color w:val="000000"/>
        </w:rPr>
        <w:t>Дослідивши механізми та вплив тіньового уряду на політичну систему України, прийшли до наступного:</w:t>
      </w:r>
    </w:p>
    <w:p w14:paraId="043DC19A" w14:textId="782DDD8C" w:rsidR="004654AB" w:rsidRDefault="007944C1" w:rsidP="007944C1">
      <w:pPr>
        <w:rPr>
          <w:rFonts w:eastAsia="Times New Roman"/>
          <w:color w:val="000000"/>
        </w:rPr>
      </w:pPr>
      <w:r>
        <w:rPr>
          <w:rFonts w:eastAsia="Times New Roman"/>
          <w:color w:val="000000"/>
        </w:rPr>
        <w:t xml:space="preserve">1. </w:t>
      </w:r>
      <w:r w:rsidR="00634459" w:rsidRPr="00634459">
        <w:rPr>
          <w:rFonts w:eastAsia="Times New Roman"/>
          <w:color w:val="000000"/>
        </w:rPr>
        <w:t xml:space="preserve">Політичний, економічний, інформаційний ресурс дозволяв </w:t>
      </w:r>
      <w:r w:rsidR="008904FC">
        <w:rPr>
          <w:rFonts w:eastAsia="Times New Roman"/>
          <w:color w:val="000000"/>
        </w:rPr>
        <w:t>фінансово-промисловим</w:t>
      </w:r>
      <w:r w:rsidR="00634459" w:rsidRPr="00634459">
        <w:rPr>
          <w:rFonts w:eastAsia="Times New Roman"/>
          <w:color w:val="000000"/>
        </w:rPr>
        <w:t xml:space="preserve"> групам впливати на політику.</w:t>
      </w:r>
      <w:r>
        <w:rPr>
          <w:rFonts w:eastAsia="Times New Roman"/>
          <w:color w:val="000000"/>
        </w:rPr>
        <w:t xml:space="preserve"> </w:t>
      </w:r>
      <w:r w:rsidR="004654AB" w:rsidRPr="00FE4F2F">
        <w:rPr>
          <w:rFonts w:eastAsia="Times New Roman"/>
          <w:color w:val="000000"/>
        </w:rPr>
        <w:t>Наприклад</w:t>
      </w:r>
      <w:r w:rsidR="004654AB">
        <w:rPr>
          <w:rFonts w:eastAsia="Times New Roman"/>
          <w:color w:val="000000"/>
        </w:rPr>
        <w:t xml:space="preserve"> неформальні зустрічі та переговорів для прийняття важливих рішень, що обходять офіційні процедури та механізми контролю</w:t>
      </w:r>
      <w:r w:rsidR="00E51D03">
        <w:rPr>
          <w:rFonts w:eastAsia="Times New Roman"/>
          <w:color w:val="000000"/>
        </w:rPr>
        <w:t>.</w:t>
      </w:r>
    </w:p>
    <w:p w14:paraId="0C3B856C" w14:textId="134F528F" w:rsidR="00935121" w:rsidRDefault="00E76BA9" w:rsidP="007944C1">
      <w:pPr>
        <w:rPr>
          <w:rFonts w:eastAsia="Times New Roman"/>
          <w:color w:val="000000"/>
        </w:rPr>
      </w:pPr>
      <w:r>
        <w:rPr>
          <w:rFonts w:eastAsia="Times New Roman"/>
          <w:color w:val="000000"/>
        </w:rPr>
        <w:t>2</w:t>
      </w:r>
      <w:r w:rsidR="00935121" w:rsidRPr="00935121">
        <w:rPr>
          <w:rFonts w:eastAsia="Times New Roman"/>
          <w:color w:val="000000"/>
        </w:rPr>
        <w:t xml:space="preserve">. Проведення неформальних зустрічей та переговорів для прийняття важливих політичних рішень є типовим проявом </w:t>
      </w:r>
      <w:r w:rsidR="004859B5">
        <w:rPr>
          <w:rFonts w:eastAsia="Times New Roman"/>
          <w:color w:val="000000"/>
          <w:lang w:val="ru-RU"/>
        </w:rPr>
        <w:t>«</w:t>
      </w:r>
      <w:r w:rsidR="00935121" w:rsidRPr="00935121">
        <w:rPr>
          <w:rFonts w:eastAsia="Times New Roman"/>
          <w:color w:val="000000"/>
        </w:rPr>
        <w:t>закулісної</w:t>
      </w:r>
      <w:r w:rsidR="004859B5">
        <w:rPr>
          <w:rFonts w:eastAsia="Times New Roman"/>
          <w:color w:val="000000"/>
          <w:lang w:val="ru-RU"/>
        </w:rPr>
        <w:t>»</w:t>
      </w:r>
      <w:r w:rsidR="00935121" w:rsidRPr="00935121">
        <w:rPr>
          <w:rFonts w:eastAsia="Times New Roman"/>
          <w:color w:val="000000"/>
        </w:rPr>
        <w:t xml:space="preserve"> політики. Неформальні комунікації вказують на наявність тіньового впливу на політику. Неформальні комунікації між владою та представниками фінансово-промислових груп свідчать про збереження практик спроби домовитись, що є ознакою діяльності тіньової влади.  </w:t>
      </w:r>
    </w:p>
    <w:p w14:paraId="5038D6A2" w14:textId="563B6151" w:rsidR="004654AB" w:rsidRDefault="00E76BA9" w:rsidP="00E76BA9">
      <w:pPr>
        <w:rPr>
          <w:rFonts w:eastAsia="Times New Roman"/>
          <w:color w:val="000000"/>
        </w:rPr>
      </w:pPr>
      <w:r>
        <w:rPr>
          <w:rFonts w:eastAsia="Times New Roman"/>
          <w:color w:val="000000"/>
        </w:rPr>
        <w:t>3</w:t>
      </w:r>
      <w:r w:rsidR="004654AB">
        <w:rPr>
          <w:rFonts w:eastAsia="Times New Roman"/>
          <w:color w:val="000000"/>
        </w:rPr>
        <w:t xml:space="preserve">. Спотворення ролі держави та підміна демократичної системи в інтересах корупційних угруповань скдадають реальну загрозу і є крайнім проявом </w:t>
      </w:r>
      <w:r w:rsidR="004654AB">
        <w:rPr>
          <w:rFonts w:eastAsia="Times New Roman"/>
          <w:color w:val="000000"/>
        </w:rPr>
        <w:lastRenderedPageBreak/>
        <w:t>політичної корупції. У таких випадках демократична система перетворюється на механізм обслуговування інтересів тіньових груп з спотворенням ролі держави</w:t>
      </w:r>
      <w:r w:rsidR="00E51D03">
        <w:rPr>
          <w:rFonts w:eastAsia="Times New Roman"/>
          <w:color w:val="000000"/>
        </w:rPr>
        <w:t>.</w:t>
      </w:r>
      <w:r w:rsidR="009254C1">
        <w:rPr>
          <w:rFonts w:eastAsia="Times New Roman"/>
          <w:color w:val="000000"/>
        </w:rPr>
        <w:t xml:space="preserve"> </w:t>
      </w:r>
    </w:p>
    <w:p w14:paraId="18DAEEFB" w14:textId="0E0FE4C1" w:rsidR="00297A09" w:rsidRDefault="00297A09" w:rsidP="00297A09">
      <w:pPr>
        <w:rPr>
          <w:rFonts w:eastAsia="Times New Roman"/>
          <w:color w:val="000000"/>
        </w:rPr>
      </w:pPr>
      <w:r>
        <w:rPr>
          <w:rFonts w:eastAsia="Times New Roman"/>
          <w:color w:val="000000"/>
        </w:rPr>
        <w:t xml:space="preserve">Можна стверджувати про реальний вплив </w:t>
      </w:r>
      <w:r w:rsidR="006F46A8">
        <w:rPr>
          <w:rFonts w:eastAsia="Times New Roman"/>
          <w:color w:val="000000"/>
        </w:rPr>
        <w:t>тіньових</w:t>
      </w:r>
      <w:r>
        <w:rPr>
          <w:rFonts w:eastAsia="Times New Roman"/>
          <w:color w:val="000000"/>
        </w:rPr>
        <w:t xml:space="preserve"> груп на політику, особливо коли вони прагнуть змінити на свою користь чи перешкоджати змінам у законодавстві. Отже теорія про тіньовий вплив не є суто конспірологічною, а має реальні ознаки та наслідки в Україні.</w:t>
      </w:r>
    </w:p>
    <w:p w14:paraId="0F9E07E4" w14:textId="798156F4" w:rsidR="00690347" w:rsidRDefault="00690347" w:rsidP="00297A09">
      <w:pPr>
        <w:rPr>
          <w:rFonts w:eastAsia="Times New Roman"/>
          <w:color w:val="000000"/>
        </w:rPr>
      </w:pPr>
      <w:r w:rsidRPr="00690347">
        <w:rPr>
          <w:rFonts w:eastAsia="Times New Roman"/>
          <w:color w:val="000000"/>
        </w:rPr>
        <w:t xml:space="preserve">Тіньова влада в Україні використовує різні корупційні механізми для збереження свого впливу та контролю над політичними процесами. Протиправне фінансування партій, непрозоре лобіювання, підкуп виборців, спотворення ролі політичних партій, </w:t>
      </w:r>
      <w:r w:rsidR="004859B5">
        <w:rPr>
          <w:rFonts w:eastAsia="Times New Roman"/>
          <w:color w:val="000000"/>
          <w:lang w:val="ru-RU"/>
        </w:rPr>
        <w:t>«</w:t>
      </w:r>
      <w:r w:rsidRPr="00690347">
        <w:rPr>
          <w:rFonts w:eastAsia="Times New Roman"/>
          <w:color w:val="000000"/>
        </w:rPr>
        <w:t>гречкосійство</w:t>
      </w:r>
      <w:r w:rsidR="004859B5">
        <w:rPr>
          <w:rFonts w:eastAsia="Times New Roman"/>
          <w:color w:val="000000"/>
          <w:lang w:val="ru-RU"/>
        </w:rPr>
        <w:t>»</w:t>
      </w:r>
      <w:r w:rsidRPr="00690347">
        <w:rPr>
          <w:rFonts w:eastAsia="Times New Roman"/>
          <w:color w:val="000000"/>
        </w:rPr>
        <w:t>, використання медіа – це є лише деякими з прикладів, які показують, як тіньові структури маніпулюють демократичними інститутами.</w:t>
      </w:r>
    </w:p>
    <w:p w14:paraId="1552748C" w14:textId="42C0B672" w:rsidR="005835D4" w:rsidRDefault="00842418" w:rsidP="00CE730D">
      <w:r>
        <w:rPr>
          <w:lang w:val="ru-RU"/>
        </w:rPr>
        <w:t xml:space="preserve">Тіньові </w:t>
      </w:r>
      <w:r w:rsidR="005835D4">
        <w:t xml:space="preserve">структури влади прагнуть перешкоджати демократичним процедурам, використовуючи різні методи обфускації своєї корупційної діяльності, та захоплення та утримання влади. </w:t>
      </w:r>
    </w:p>
    <w:p w14:paraId="7B10FAF1" w14:textId="77777777" w:rsidR="00CE730D" w:rsidRDefault="00CE730D" w:rsidP="00CE730D">
      <w:r>
        <w:t>Антидот модель від політичної корупції та тіньової влади спрямована на забезпечення максимальної прозорості в роботі державних установ. Основні елементи включають:</w:t>
      </w:r>
    </w:p>
    <w:p w14:paraId="5577D72D" w14:textId="757802B2" w:rsidR="00CE730D" w:rsidRDefault="00BC1987" w:rsidP="00CE730D">
      <w:pPr>
        <w:pStyle w:val="a9"/>
        <w:numPr>
          <w:ilvl w:val="0"/>
          <w:numId w:val="45"/>
        </w:numPr>
      </w:pPr>
      <w:r>
        <w:rPr>
          <w:lang w:val="ru-RU"/>
        </w:rPr>
        <w:t>в</w:t>
      </w:r>
      <w:r w:rsidR="00CE730D">
        <w:t>ідкритий доступ до інформації</w:t>
      </w:r>
      <w:r>
        <w:rPr>
          <w:lang w:val="en-US"/>
        </w:rPr>
        <w:t>;</w:t>
      </w:r>
    </w:p>
    <w:p w14:paraId="7186BB47" w14:textId="2AAE7431" w:rsidR="00CE730D" w:rsidRDefault="00BC1987" w:rsidP="00CE730D">
      <w:pPr>
        <w:pStyle w:val="a9"/>
        <w:numPr>
          <w:ilvl w:val="0"/>
          <w:numId w:val="45"/>
        </w:numPr>
      </w:pPr>
      <w:r>
        <w:rPr>
          <w:lang w:val="ru-RU"/>
        </w:rPr>
        <w:t>е</w:t>
      </w:r>
      <w:r w:rsidR="00CE730D">
        <w:t>лектронні системи звітності</w:t>
      </w:r>
      <w:r>
        <w:rPr>
          <w:lang w:val="en-US"/>
        </w:rPr>
        <w:t>;</w:t>
      </w:r>
    </w:p>
    <w:p w14:paraId="58CB7C24" w14:textId="4B4FE6E5" w:rsidR="00CE730D" w:rsidRDefault="00BC1987" w:rsidP="00CE730D">
      <w:pPr>
        <w:pStyle w:val="a9"/>
        <w:numPr>
          <w:ilvl w:val="0"/>
          <w:numId w:val="45"/>
        </w:numPr>
      </w:pPr>
      <w:r>
        <w:rPr>
          <w:lang w:val="ru-RU"/>
        </w:rPr>
        <w:t>п</w:t>
      </w:r>
      <w:r w:rsidR="00CE730D">
        <w:t>ідвищення обізнаності громадськості</w:t>
      </w:r>
      <w:r>
        <w:rPr>
          <w:lang w:val="en-US"/>
        </w:rPr>
        <w:t>;</w:t>
      </w:r>
    </w:p>
    <w:p w14:paraId="116659E8" w14:textId="37218DCB" w:rsidR="00CE730D" w:rsidRPr="00CE730D" w:rsidRDefault="00BC1987" w:rsidP="00CE730D">
      <w:pPr>
        <w:pStyle w:val="a9"/>
        <w:numPr>
          <w:ilvl w:val="0"/>
          <w:numId w:val="45"/>
        </w:numPr>
      </w:pPr>
      <w:r>
        <w:rPr>
          <w:lang w:val="ru-RU"/>
        </w:rPr>
        <w:t>з</w:t>
      </w:r>
      <w:r w:rsidR="00CE730D">
        <w:t>міцнення співпраці з міжнародними партнерами.</w:t>
      </w:r>
    </w:p>
    <w:p w14:paraId="1E93D12E" w14:textId="77777777" w:rsidR="00CE730D" w:rsidRDefault="00CE730D" w:rsidP="00CE730D">
      <w:r>
        <w:t xml:space="preserve">Узагальнюючи результати дослідження, можна зробити висновок, що політична корупція в Україні є викликом для розвитку держави. Тіньова влада використовує різні механізми для збереження і посилення свого впливу. </w:t>
      </w:r>
    </w:p>
    <w:p w14:paraId="27CC9885" w14:textId="77777777" w:rsidR="00CE730D" w:rsidRDefault="00CE730D" w:rsidP="00CE730D">
      <w:r>
        <w:t>Протидія цим проявами корупції вимагає підходу, включаючи підтримку незалежних антикорупції, вдосконалення законодавства, підтримку впровадження сучасних технологій для прозорості фінансування і закупівель, декларування, а також залучення громадянського суспільства та співпраці з міжнародним суспільством.</w:t>
      </w:r>
    </w:p>
    <w:p w14:paraId="4C2707E0" w14:textId="6F03F2BE" w:rsidR="00906624" w:rsidRDefault="00CE730D" w:rsidP="00CE730D">
      <w:pPr>
        <w:rPr>
          <w:highlight w:val="lightGray"/>
        </w:rPr>
      </w:pPr>
      <w:r>
        <w:lastRenderedPageBreak/>
        <w:t>Подальші дослідження мають бути спрямовані на детальніше вивчення специфіки політичної корупції в різних України, подальше дослідження міжнародного досвіду боротьби з корупцією та розробку нових методів і підходів до виявлення та запобігання корупційним практикам у відповідності міжнародним стандартам.</w:t>
      </w:r>
    </w:p>
    <w:p w14:paraId="69987453" w14:textId="77777777" w:rsidR="00F25D7A" w:rsidRDefault="00F25D7A">
      <w:pPr>
        <w:ind w:firstLine="0"/>
        <w:jc w:val="left"/>
        <w:rPr>
          <w:rFonts w:eastAsiaTheme="majorEastAsia" w:cstheme="majorBidi"/>
          <w:b/>
          <w:color w:val="auto"/>
          <w:szCs w:val="32"/>
        </w:rPr>
      </w:pPr>
      <w:bookmarkStart w:id="35" w:name="_Toc163550578"/>
      <w:r>
        <w:br w:type="page"/>
      </w:r>
    </w:p>
    <w:p w14:paraId="78AD1566" w14:textId="6F6CAA6D" w:rsidR="004031B7" w:rsidRDefault="00B41A19" w:rsidP="002752E9">
      <w:pPr>
        <w:pStyle w:val="10"/>
        <w:rPr>
          <w:lang w:val="ru-RU"/>
        </w:rPr>
      </w:pPr>
      <w:bookmarkStart w:id="36" w:name="_Toc167888181"/>
      <w:bookmarkStart w:id="37" w:name="_Toc167888652"/>
      <w:r>
        <w:lastRenderedPageBreak/>
        <w:t>СПИСОК ВИ</w:t>
      </w:r>
      <w:bookmarkStart w:id="38" w:name="джерела"/>
      <w:bookmarkEnd w:id="38"/>
      <w:r>
        <w:t>КОРИСТАНИХ ДЖЕРЕ</w:t>
      </w:r>
      <w:bookmarkEnd w:id="35"/>
      <w:r w:rsidR="004031B7">
        <w:rPr>
          <w:lang w:val="ru-RU"/>
        </w:rPr>
        <w:t>Л</w:t>
      </w:r>
      <w:bookmarkEnd w:id="36"/>
      <w:bookmarkEnd w:id="37"/>
    </w:p>
    <w:p w14:paraId="5BC1C5C0" w14:textId="0283518A" w:rsidR="004031B7" w:rsidRDefault="004031B7" w:rsidP="00413EF6">
      <w:pPr>
        <w:pStyle w:val="a9"/>
        <w:numPr>
          <w:ilvl w:val="0"/>
          <w:numId w:val="59"/>
        </w:numPr>
        <w:ind w:left="360"/>
      </w:pPr>
      <w:bookmarkStart w:id="39" w:name="_Ref167878078"/>
      <w:r>
        <w:t>Андрусечко П. Сірі кардинали української політики. Український журнал - 1/2008. URL: https://ukrzurnal.eu/ukr.archive.html/153/ (дата звернення: 28.05.2024).</w:t>
      </w:r>
      <w:bookmarkEnd w:id="39"/>
    </w:p>
    <w:p w14:paraId="3BDB3DBE" w14:textId="02DBBEBA" w:rsidR="004031B7" w:rsidRPr="00413EF6" w:rsidRDefault="004031B7" w:rsidP="00413EF6">
      <w:pPr>
        <w:pStyle w:val="a9"/>
        <w:numPr>
          <w:ilvl w:val="0"/>
          <w:numId w:val="59"/>
        </w:numPr>
        <w:ind w:left="360"/>
        <w:rPr>
          <w:lang w:val="ru-RU"/>
        </w:rPr>
      </w:pPr>
      <w:bookmarkStart w:id="40" w:name="_Ref167880497"/>
      <w:r>
        <w:t>ВАКС. Поширені запитання - Перша інстанція. ВАКС. URL: https://first.vaks.gov.ua/pro-nas/poshyreni-zapytannia/ (дата звернення: 28.05.2024).</w:t>
      </w:r>
      <w:bookmarkEnd w:id="40"/>
    </w:p>
    <w:p w14:paraId="799CBE0C" w14:textId="4330A3C3" w:rsidR="004031B7" w:rsidRPr="00413EF6" w:rsidRDefault="004031B7" w:rsidP="00413EF6">
      <w:pPr>
        <w:pStyle w:val="a9"/>
        <w:numPr>
          <w:ilvl w:val="0"/>
          <w:numId w:val="59"/>
        </w:numPr>
        <w:ind w:left="360"/>
        <w:rPr>
          <w:lang w:val="ru-RU"/>
        </w:rPr>
      </w:pPr>
      <w:bookmarkStart w:id="41" w:name="_Ref167878053"/>
      <w:r>
        <w:t>Грабовський С. Антиселекція як чинник української політики й економіки. Радіо Свобода. URL: https://www.radiosvoboda.org/a/1356349.html (дата звернення: 28.05.2024).</w:t>
      </w:r>
      <w:bookmarkEnd w:id="41"/>
    </w:p>
    <w:p w14:paraId="197D8057" w14:textId="15A67A68" w:rsidR="004031B7" w:rsidRPr="00413EF6" w:rsidRDefault="004031B7" w:rsidP="00413EF6">
      <w:pPr>
        <w:pStyle w:val="a9"/>
        <w:numPr>
          <w:ilvl w:val="0"/>
          <w:numId w:val="59"/>
        </w:numPr>
        <w:ind w:left="360"/>
        <w:rPr>
          <w:lang w:val="ru-RU"/>
        </w:rPr>
      </w:pPr>
      <w:r>
        <w:t xml:space="preserve">Детектор Медіа, </w:t>
      </w:r>
      <w:r w:rsidR="00413EF6">
        <w:t>Інститут масової інформації</w:t>
      </w:r>
      <w:r>
        <w:t>. Проросійська і антизахідна конспірологія в інформаційній війні. 36 с. URL: https://imi.org.ua/upload/media/2021/06/09/60c06cfea0cb1-research-infowar-ukraine-20-21-logo-fin.pdf (дата звернення: 28.05.2024).</w:t>
      </w:r>
    </w:p>
    <w:p w14:paraId="7072C0F2" w14:textId="00B603F5" w:rsidR="004031B7" w:rsidRPr="00413EF6" w:rsidRDefault="004031B7" w:rsidP="00413EF6">
      <w:pPr>
        <w:pStyle w:val="a9"/>
        <w:numPr>
          <w:ilvl w:val="0"/>
          <w:numId w:val="59"/>
        </w:numPr>
        <w:ind w:left="360"/>
        <w:rPr>
          <w:lang w:val="ru-RU"/>
        </w:rPr>
      </w:pPr>
      <w:bookmarkStart w:id="42" w:name="_Ref167878167"/>
      <w:r>
        <w:t>Детектор медіа. Медведчук і медіа: коротка історія взаємин. Детектор медіа. URL: https://detector.media/infospace/article/141672/2018-10-10-medvedchuk-i-media-korotka-istoriya-vzaiemyn/ (дата звернення: 21.05.2024).</w:t>
      </w:r>
      <w:bookmarkEnd w:id="42"/>
    </w:p>
    <w:p w14:paraId="0B3023F2" w14:textId="61C271AB" w:rsidR="004031B7" w:rsidRPr="00413EF6" w:rsidRDefault="004031B7" w:rsidP="00413EF6">
      <w:pPr>
        <w:pStyle w:val="a9"/>
        <w:numPr>
          <w:ilvl w:val="0"/>
          <w:numId w:val="59"/>
        </w:numPr>
        <w:ind w:left="360"/>
        <w:rPr>
          <w:lang w:val="ru-RU"/>
        </w:rPr>
      </w:pPr>
      <w:bookmarkStart w:id="43" w:name="_Ref167878318"/>
      <w:r>
        <w:t>Детектор медіа. Місцеві медіа під час виборів порушують не лише стандарти журналістики, а й вимоги Виборчого кодексу – Бурмагін. detector.media. URL: https://detector.media/infospace/article/181366/2020-10-08-mistsevi-media-pid-chas-vyboriv-porushuyut-ne-lyshe-standarty-zhurnalistyky-a-y-vymogy-vyborchogo-kodeksu-burmagin (дата звернення: 28.05.2024).</w:t>
      </w:r>
      <w:bookmarkEnd w:id="43"/>
    </w:p>
    <w:p w14:paraId="50DFB4D5" w14:textId="461A1F74" w:rsidR="004031B7" w:rsidRDefault="004031B7" w:rsidP="00413EF6">
      <w:pPr>
        <w:pStyle w:val="a9"/>
        <w:numPr>
          <w:ilvl w:val="0"/>
          <w:numId w:val="59"/>
        </w:numPr>
        <w:ind w:left="360"/>
      </w:pPr>
      <w:bookmarkStart w:id="44" w:name="_Ref167878297"/>
      <w:r>
        <w:t xml:space="preserve">Детектор </w:t>
      </w:r>
      <w:r w:rsidR="00413EF6">
        <w:t>м</w:t>
      </w:r>
      <w:r>
        <w:t>едіа. Найпоширеніші системні порушення в медіа під час виборів: джинса, незбалансованість, маніпулювання соціологією – моніторинг. detector.media. URL: https://detector.media/infospace/article/182877/2020-11-27-nayposhyrenishi-systemni-porushennya-v-media-pid-chas-vyboriv-dzhynsa-nezbalansovanist-manipulyuvannya-sotsiologiieyu-monitoryng (дата звернення: 28.05.2024).</w:t>
      </w:r>
      <w:bookmarkEnd w:id="44"/>
    </w:p>
    <w:p w14:paraId="32D8B4FE" w14:textId="27D25C8F" w:rsidR="004031B7" w:rsidRDefault="004031B7" w:rsidP="00413EF6">
      <w:pPr>
        <w:pStyle w:val="a9"/>
        <w:numPr>
          <w:ilvl w:val="0"/>
          <w:numId w:val="59"/>
        </w:numPr>
        <w:ind w:left="360"/>
      </w:pPr>
      <w:bookmarkStart w:id="45" w:name="_Ref167880271"/>
      <w:r>
        <w:lastRenderedPageBreak/>
        <w:t>Економічна правда. Україна провалила боротьбу з корупцією. Економічна правда. URL: https://www.epravda.com.ua/news/2011/05/28/287264/ (дата звернення: 28.05.2024).</w:t>
      </w:r>
      <w:bookmarkEnd w:id="45"/>
    </w:p>
    <w:p w14:paraId="3ED45189" w14:textId="4C35B1EA" w:rsidR="004031B7" w:rsidRDefault="004031B7" w:rsidP="00413EF6">
      <w:pPr>
        <w:pStyle w:val="a9"/>
        <w:numPr>
          <w:ilvl w:val="0"/>
          <w:numId w:val="59"/>
        </w:numPr>
        <w:ind w:left="360"/>
      </w:pPr>
      <w:bookmarkStart w:id="46" w:name="_Ref167880153"/>
      <w:r>
        <w:t>Еспресо. Корупція є потрійною проблемою для України, – міністр юстиції ФРН. espreso.tv. URL: https://espreso.tv/svit-pro-ukrainu-potriyna-problema-dlya-ukraini-ministr-yustitsii-nimechchini-nazvav-prichini-borotisya-z-koruptsieyu (дата звернення: 28.05.2024).</w:t>
      </w:r>
      <w:bookmarkEnd w:id="46"/>
    </w:p>
    <w:p w14:paraId="705E6EFE" w14:textId="42F7414A" w:rsidR="004031B7" w:rsidRDefault="004031B7" w:rsidP="00413EF6">
      <w:pPr>
        <w:pStyle w:val="a9"/>
        <w:numPr>
          <w:ilvl w:val="0"/>
          <w:numId w:val="59"/>
        </w:numPr>
        <w:ind w:left="360"/>
      </w:pPr>
      <w:bookmarkStart w:id="47" w:name="_Ref167877824"/>
      <w:r>
        <w:t>Журавський В. Особливості корупції в Україні та шляхи її подолання. Офіційний сайт Подільської районної державної адміністрації в м. Києві. URL: https://podil.kyivcity.gov.ua/content/vitaliy-zhuravskyy-doslidyv-osoblyvosti-korupcii-v-ukraini-ta-shlyahy-ii-podolannya.html.</w:t>
      </w:r>
      <w:bookmarkEnd w:id="47"/>
    </w:p>
    <w:p w14:paraId="140A4C35" w14:textId="22908136" w:rsidR="004031B7" w:rsidRDefault="004031B7" w:rsidP="00413EF6">
      <w:pPr>
        <w:pStyle w:val="a9"/>
        <w:numPr>
          <w:ilvl w:val="0"/>
          <w:numId w:val="59"/>
        </w:numPr>
        <w:ind w:left="360"/>
      </w:pPr>
      <w:bookmarkStart w:id="48" w:name="_Ref167876430"/>
      <w:r>
        <w:t>Інститут масової інформації. Посібник для журналістів «Як писати про місцеву владу». Інститут масової інформації. URL: https://imi.org.ua/books/posibnyk-dlya-zhurnalistiv-yak-pysaty-pro-mistsevu-vladu-i1914 (дата звернення: 26.05.2024).</w:t>
      </w:r>
      <w:bookmarkEnd w:id="48"/>
    </w:p>
    <w:p w14:paraId="0FB2EF42" w14:textId="1A67F57D" w:rsidR="004031B7" w:rsidRDefault="004031B7" w:rsidP="00413EF6">
      <w:pPr>
        <w:pStyle w:val="a9"/>
        <w:numPr>
          <w:ilvl w:val="0"/>
          <w:numId w:val="59"/>
        </w:numPr>
        <w:ind w:left="360"/>
      </w:pPr>
      <w:bookmarkStart w:id="49" w:name="_Ref167875798"/>
      <w:r>
        <w:t xml:space="preserve">Клітгард Р., Маклін-Абароа Р., Перріс Л. Корумповані міста: </w:t>
      </w:r>
      <w:r w:rsidR="00192EBA">
        <w:rPr>
          <w:lang w:val="ru-RU"/>
        </w:rPr>
        <w:t>п</w:t>
      </w:r>
      <w:r>
        <w:t>рактичний посібник з лікування та запобігання. Харків : Права Людини, 2007. 144 с. URL: https://khpg.org/1195841286 (дата звернення: 16.05.2024).</w:t>
      </w:r>
      <w:bookmarkEnd w:id="49"/>
    </w:p>
    <w:p w14:paraId="0E655685" w14:textId="1C0D5464" w:rsidR="004031B7" w:rsidRDefault="004031B7" w:rsidP="00413EF6">
      <w:pPr>
        <w:pStyle w:val="a9"/>
        <w:numPr>
          <w:ilvl w:val="0"/>
          <w:numId w:val="59"/>
        </w:numPr>
        <w:ind w:left="360"/>
      </w:pPr>
      <w:bookmarkStart w:id="50" w:name="_Ref167881088"/>
      <w:r>
        <w:t>Кохан Г. В. Явище політичної корупції: теоретико-методологічний аналіз : монографія. Київ : Нац. ін-т стратег. дослідж., 2013. 232 с. URL: https://niss.gov.ua/publikacii/monografii/yavische-politichnoi-korupcii-teoretiko-metodologichniy-analiz-monografiya.</w:t>
      </w:r>
      <w:bookmarkEnd w:id="50"/>
    </w:p>
    <w:p w14:paraId="15EEC0F0" w14:textId="466B365A" w:rsidR="004031B7" w:rsidRDefault="004031B7" w:rsidP="00413EF6">
      <w:pPr>
        <w:pStyle w:val="a9"/>
        <w:numPr>
          <w:ilvl w:val="0"/>
          <w:numId w:val="59"/>
        </w:numPr>
        <w:ind w:left="360"/>
      </w:pPr>
      <w:bookmarkStart w:id="51" w:name="_Ref167878276"/>
      <w:r>
        <w:t>Кравець Р. Телевізор і вибори. Кого підтримують Ахметов, Пінчук, Коломойський і Фірташ. Українська правда. URL: https://www.pravda.com.ua/articles/2018/12/7/7200495/ (дата звернення: 28.05.2024).</w:t>
      </w:r>
      <w:bookmarkEnd w:id="51"/>
    </w:p>
    <w:p w14:paraId="4D6E5037" w14:textId="77777777" w:rsidR="006B5059" w:rsidRDefault="004031B7" w:rsidP="00413EF6">
      <w:pPr>
        <w:pStyle w:val="a9"/>
        <w:numPr>
          <w:ilvl w:val="0"/>
          <w:numId w:val="59"/>
        </w:numPr>
        <w:ind w:left="360"/>
      </w:pPr>
      <w:bookmarkStart w:id="52" w:name="_Ref167876564"/>
      <w:r>
        <w:t>Лазаренко С. Корупція як результат системної неефективності державного управління. Шостий апеляційний адміністративний суд. URL: https://6aas.gov.ua/ua/proekty/articles/b/297-koruptsiya-yak-rezultat-sistemnoji-neefektivnosti-derzhavnogo-upravlinnya.html (дата звернення: 28.05.2024).</w:t>
      </w:r>
      <w:bookmarkEnd w:id="52"/>
    </w:p>
    <w:p w14:paraId="3E892C63" w14:textId="4C575540" w:rsidR="004031B7" w:rsidRDefault="004031B7" w:rsidP="00413EF6">
      <w:pPr>
        <w:pStyle w:val="a9"/>
        <w:numPr>
          <w:ilvl w:val="0"/>
          <w:numId w:val="59"/>
        </w:numPr>
        <w:ind w:left="360"/>
      </w:pPr>
      <w:bookmarkStart w:id="53" w:name="_Ref167878687"/>
      <w:r>
        <w:lastRenderedPageBreak/>
        <w:t>Межа. Брудне повітря: як олігархи і депутати провалили законопроєкт про зменшення промислового забруднення. mezha.net. URL: https://mezha.net/ua/mysli/neekolohichnyi-soiuz-iak-oliharkhy-i-deputaty-provalyly-zakonoproiekt-pro-zmenshennia-promyslovoho-zabrudnennia/ (дата звернення: 28.05.2024).</w:t>
      </w:r>
      <w:bookmarkEnd w:id="53"/>
    </w:p>
    <w:p w14:paraId="445DE442" w14:textId="70D70B6A" w:rsidR="004031B7" w:rsidRDefault="004031B7" w:rsidP="00413EF6">
      <w:pPr>
        <w:pStyle w:val="a9"/>
        <w:numPr>
          <w:ilvl w:val="0"/>
          <w:numId w:val="59"/>
        </w:numPr>
        <w:ind w:left="360"/>
      </w:pPr>
      <w:bookmarkStart w:id="54" w:name="_Ref167879874"/>
      <w:r>
        <w:t>НАЗК. Антикорупційна стратегія. Антикорупційна стратегія на 2021-2025 роки. URL: https://nazk.gov.ua/wp-content/uploads/2022/08/Antykoruptsijna-strategiya-na-2021-2025-rr.pdf (дата звернення: 08.05.2024).</w:t>
      </w:r>
      <w:bookmarkEnd w:id="54"/>
    </w:p>
    <w:p w14:paraId="6B7AC843" w14:textId="174B5FE7" w:rsidR="004031B7" w:rsidRDefault="004031B7" w:rsidP="00413EF6">
      <w:pPr>
        <w:pStyle w:val="a9"/>
        <w:numPr>
          <w:ilvl w:val="0"/>
          <w:numId w:val="59"/>
        </w:numPr>
        <w:ind w:left="360"/>
      </w:pPr>
      <w:r>
        <w:t>НАЗК. Антикорупційна стратегія. НАЗК | Національне агентство з питань запобігання корупції. URL: https://nazk.gov.ua/uk/antykoruptsijna-strategiya/ (дата звернення: 28.05.2024).</w:t>
      </w:r>
    </w:p>
    <w:p w14:paraId="1D0307BA" w14:textId="41AAD585" w:rsidR="004031B7" w:rsidRDefault="004031B7" w:rsidP="00413EF6">
      <w:pPr>
        <w:pStyle w:val="a9"/>
        <w:numPr>
          <w:ilvl w:val="0"/>
          <w:numId w:val="59"/>
        </w:numPr>
        <w:ind w:left="360"/>
      </w:pPr>
      <w:bookmarkStart w:id="55" w:name="_Ref167877418"/>
      <w:r>
        <w:t>НАЗК. Види корупції - Офіс доброчесності НАЗК. Офіс доброчесності НАЗК. URL: https://prosvita.nazk.gov.ua/encyclopedia/vydy-koruptsiyi (дата звернення: 28.05.2024).</w:t>
      </w:r>
      <w:bookmarkEnd w:id="55"/>
    </w:p>
    <w:p w14:paraId="3FBB6F65" w14:textId="51CE166C" w:rsidR="004031B7" w:rsidRDefault="004031B7" w:rsidP="00413EF6">
      <w:pPr>
        <w:pStyle w:val="a9"/>
        <w:numPr>
          <w:ilvl w:val="0"/>
          <w:numId w:val="59"/>
        </w:numPr>
        <w:ind w:left="360"/>
      </w:pPr>
      <w:bookmarkStart w:id="56" w:name="_Ref167879533"/>
      <w:r>
        <w:t>НАЗК. Загальна інформація про Антикорупційну стратегію та Державну антикорупційну програму. НАЗК. URL: https://dap.nazk.gov.ua/general-info/ (дата звернення: 28.05.2024).</w:t>
      </w:r>
      <w:bookmarkEnd w:id="56"/>
    </w:p>
    <w:p w14:paraId="595AB45C" w14:textId="6A3F1588" w:rsidR="004031B7" w:rsidRDefault="004031B7" w:rsidP="00413EF6">
      <w:pPr>
        <w:pStyle w:val="a9"/>
        <w:numPr>
          <w:ilvl w:val="0"/>
          <w:numId w:val="59"/>
        </w:numPr>
        <w:ind w:left="360"/>
      </w:pPr>
      <w:bookmarkStart w:id="57" w:name="_Ref167879646"/>
      <w:r>
        <w:t>НАЗК. НАЗК презентувало публічну частину системи моніторингу реалізації державної антикорупційної політики. НАЗК | Національне агентство з питань запобігання корупції. URL: https://nazk.gov.ua/uk/nazk-prezentuvalo-publichnu-chastynu-systemy-monitoryngu-realizatsiyi-derzhavnoyi-antykoruptsijnoyi-polityky/ (дата звернення: 28.05.2024).</w:t>
      </w:r>
      <w:bookmarkEnd w:id="57"/>
    </w:p>
    <w:p w14:paraId="54A0F509" w14:textId="1129FC9E" w:rsidR="004031B7" w:rsidRDefault="004031B7" w:rsidP="00413EF6">
      <w:pPr>
        <w:pStyle w:val="a9"/>
        <w:numPr>
          <w:ilvl w:val="0"/>
          <w:numId w:val="59"/>
        </w:numPr>
        <w:ind w:left="360"/>
      </w:pPr>
      <w:bookmarkStart w:id="58" w:name="_Ref167878909"/>
      <w:r>
        <w:t>НАЗК. Політичні партії. Реєстр POLITDATA. URL: https://politdata.nazk.gov.ua/ (дата звернення: 28.05.2024).</w:t>
      </w:r>
      <w:bookmarkEnd w:id="58"/>
    </w:p>
    <w:p w14:paraId="351E9215" w14:textId="77777777" w:rsidR="006B5059" w:rsidRDefault="004031B7" w:rsidP="00413EF6">
      <w:pPr>
        <w:pStyle w:val="a9"/>
        <w:numPr>
          <w:ilvl w:val="0"/>
          <w:numId w:val="59"/>
        </w:numPr>
        <w:ind w:left="360"/>
      </w:pPr>
      <w:bookmarkStart w:id="59" w:name="_Ref167877777"/>
      <w:r>
        <w:t>Національний ін-т стратегічних досліджень. Актуальні проблеми антикорупційної політики України: аналітична записка. niss.gov.ua. URL: https://niss.gov.ua/doslidzhennya/nacionalna-bezpeka/aktualni-problemi-antikorupciynoi-politiki-ukraini-analitichna (дата звернення: 08.05.2024).</w:t>
      </w:r>
      <w:bookmarkEnd w:id="59"/>
    </w:p>
    <w:p w14:paraId="3F163607" w14:textId="529EE75C" w:rsidR="004031B7" w:rsidRDefault="004031B7" w:rsidP="00413EF6">
      <w:pPr>
        <w:pStyle w:val="a9"/>
        <w:numPr>
          <w:ilvl w:val="0"/>
          <w:numId w:val="59"/>
        </w:numPr>
        <w:ind w:left="360"/>
      </w:pPr>
      <w:bookmarkStart w:id="60" w:name="_Ref167879354"/>
      <w:r>
        <w:lastRenderedPageBreak/>
        <w:t>НАШІ ГРОШІ. Аналіз законопроекту 5655 у версії від 9 грудня 2022. НАШІ ГРОШІ. URL: https://nashigroshi.org/2022/12/12/analiz-zakonoproektu-5655-u-versii-vid-9-hrudnia-2022 (дата звернення: 28.05.2024).</w:t>
      </w:r>
      <w:bookmarkEnd w:id="60"/>
    </w:p>
    <w:p w14:paraId="376F5737" w14:textId="5C20AE1B" w:rsidR="004031B7" w:rsidRDefault="004031B7" w:rsidP="00413EF6">
      <w:pPr>
        <w:pStyle w:val="a9"/>
        <w:numPr>
          <w:ilvl w:val="0"/>
          <w:numId w:val="59"/>
        </w:numPr>
        <w:ind w:left="360"/>
      </w:pPr>
      <w:r>
        <w:t>НАШІ ГРОШІ. Звернення про порушення законодавства на ринку телевізійного мовлення в Україні. НАШІ ГРОШІ. URL: https://nashigroshi.org/2020/09/15/zvernennia-pro-porushennia-zakonodavstva-na-rynku-televiziynoho-movlennia-v-ukraini/) (дата звернення: 28.05.2024).</w:t>
      </w:r>
    </w:p>
    <w:p w14:paraId="3398AE79" w14:textId="6CC4186C" w:rsidR="004031B7" w:rsidRDefault="004031B7" w:rsidP="00413EF6">
      <w:pPr>
        <w:pStyle w:val="a9"/>
        <w:numPr>
          <w:ilvl w:val="0"/>
          <w:numId w:val="59"/>
        </w:numPr>
        <w:ind w:left="360"/>
      </w:pPr>
      <w:bookmarkStart w:id="61" w:name="_Ref167879376"/>
      <w:r>
        <w:t>НАШІ ГРОШІ. Шуляк доторкнулась до червоної лінії Зеленського законопроектом 5655. НАШІ ГРОШІ. URL: https://nashigroshi.org/2022/12/12/shuliak-dotorknulas-do-chervonoi-linii-zelens-koho-zakonoproektom-5655/ (дата звернення: 28.05.2024).</w:t>
      </w:r>
      <w:bookmarkEnd w:id="61"/>
    </w:p>
    <w:p w14:paraId="1C139023" w14:textId="39E9E68A" w:rsidR="004031B7" w:rsidRDefault="004031B7" w:rsidP="00413EF6">
      <w:pPr>
        <w:pStyle w:val="a9"/>
        <w:numPr>
          <w:ilvl w:val="0"/>
          <w:numId w:val="59"/>
        </w:numPr>
        <w:ind w:left="360"/>
      </w:pPr>
      <w:bookmarkStart w:id="62" w:name="_Ref167879491"/>
      <w:r>
        <w:t>Про засади державної антикорупційної політики на 2021-2025 роки : Закон України від 20.06.2022 р. № 2322-IX. URL: https://zakon.rada.gov.ua/laws/show/2322-20#Text (дата звернення: 28.05.2024).</w:t>
      </w:r>
      <w:bookmarkEnd w:id="62"/>
    </w:p>
    <w:p w14:paraId="09C9259A" w14:textId="5D3E06FC" w:rsidR="004031B7" w:rsidRDefault="004031B7" w:rsidP="00413EF6">
      <w:pPr>
        <w:pStyle w:val="a9"/>
        <w:numPr>
          <w:ilvl w:val="0"/>
          <w:numId w:val="59"/>
        </w:numPr>
        <w:ind w:left="360"/>
      </w:pPr>
      <w:bookmarkStart w:id="63" w:name="_Ref167879512"/>
      <w:r>
        <w:t>Про затвердження Державної антикорупційної програми на 2023-2025 роки : Постанова Каб. Міністрів України від 04.03.2023 р. № 220. URL: https://zakon.rada.gov.ua/laws/show/220-2023-п#Text (дата звернення: 28.05.2024).</w:t>
      </w:r>
      <w:bookmarkEnd w:id="63"/>
    </w:p>
    <w:p w14:paraId="11E52D66" w14:textId="2F9EDCFF" w:rsidR="004031B7" w:rsidRDefault="004031B7" w:rsidP="00413EF6">
      <w:pPr>
        <w:pStyle w:val="a9"/>
        <w:numPr>
          <w:ilvl w:val="0"/>
          <w:numId w:val="59"/>
        </w:numPr>
        <w:ind w:left="360"/>
      </w:pPr>
      <w:r>
        <w:t>Радіо Свобода. Кількість правок до «антиколомойського» законопроєкту перевищила 16 тисяч – народний депутат. Радіо Свобода. URL: https://www.radiosvoboda.org/a/news-antykolomoiskyiy-zakonoprojekt-pravky-rekord/30537869.html (дата звернення: 28.05.2024).</w:t>
      </w:r>
    </w:p>
    <w:p w14:paraId="0298C3AB" w14:textId="6731FB49" w:rsidR="004031B7" w:rsidRDefault="004031B7" w:rsidP="00413EF6">
      <w:pPr>
        <w:pStyle w:val="a9"/>
        <w:numPr>
          <w:ilvl w:val="0"/>
          <w:numId w:val="59"/>
        </w:numPr>
        <w:ind w:left="360"/>
      </w:pPr>
      <w:bookmarkStart w:id="64" w:name="_Ref167878829"/>
      <w:r>
        <w:t>Радіо Свобода. Спіймати Єрмака? Хто вів запис розмов брата керівника ОП і хто там ще фігурує – «Схеми». Радіо Свобода. URL: https://www.radiosvoboda.org/a/schemes/30516075.html (дата звернення: 28.05.2024).</w:t>
      </w:r>
      <w:bookmarkEnd w:id="64"/>
    </w:p>
    <w:p w14:paraId="7495406C" w14:textId="5E2A88E9" w:rsidR="004031B7" w:rsidRDefault="004031B7" w:rsidP="00413EF6">
      <w:pPr>
        <w:pStyle w:val="a9"/>
        <w:numPr>
          <w:ilvl w:val="0"/>
          <w:numId w:val="59"/>
        </w:numPr>
        <w:ind w:left="360"/>
      </w:pPr>
      <w:bookmarkStart w:id="65" w:name="_Ref167878013"/>
      <w:r>
        <w:t>Розумний М. Українська еліта: негативний відбір у дії. espreso.tv. URL: https://espreso.tv/article/2020/03/11/ukrayinska_elita_negatyvnyy_vidbir_u_diyi (дата звернення: 28.05.2024).</w:t>
      </w:r>
      <w:bookmarkEnd w:id="65"/>
    </w:p>
    <w:p w14:paraId="401E9018" w14:textId="20D32C30" w:rsidR="004031B7" w:rsidRDefault="004031B7" w:rsidP="00413EF6">
      <w:pPr>
        <w:pStyle w:val="a9"/>
        <w:numPr>
          <w:ilvl w:val="0"/>
          <w:numId w:val="59"/>
        </w:numPr>
        <w:ind w:left="360"/>
      </w:pPr>
      <w:bookmarkStart w:id="66" w:name="_Ref167878502"/>
      <w:r>
        <w:lastRenderedPageBreak/>
        <w:t>Серпом по рейтингу. Не підтримали на радість олігархам закон про зменшення промислових викидів. Серпом по рейтингу. URL: https://www.serpom.org.ua/fuckups/eco/ (дата звернення: 28.05.2024).</w:t>
      </w:r>
      <w:bookmarkEnd w:id="66"/>
    </w:p>
    <w:p w14:paraId="391A5C56" w14:textId="6052E33C" w:rsidR="004031B7" w:rsidRDefault="004031B7" w:rsidP="00413EF6">
      <w:pPr>
        <w:pStyle w:val="a9"/>
        <w:numPr>
          <w:ilvl w:val="0"/>
          <w:numId w:val="59"/>
        </w:numPr>
        <w:ind w:left="360"/>
      </w:pPr>
      <w:bookmarkStart w:id="67" w:name="_Ref167880459"/>
      <w:r>
        <w:t>Серпом по рейтингу. Про нас. Серпом по рейтингу. URL: https://www.serpom.org.ua/pro-nas/ (дата звернення: 28.05.2024).</w:t>
      </w:r>
      <w:bookmarkEnd w:id="67"/>
    </w:p>
    <w:p w14:paraId="36800C02" w14:textId="66E45EAB" w:rsidR="004031B7" w:rsidRDefault="004031B7" w:rsidP="00413EF6">
      <w:pPr>
        <w:pStyle w:val="a9"/>
        <w:numPr>
          <w:ilvl w:val="0"/>
          <w:numId w:val="59"/>
        </w:numPr>
        <w:ind w:left="360"/>
      </w:pPr>
      <w:bookmarkStart w:id="68" w:name="_Ref167879202"/>
      <w:r>
        <w:t>Слово і Діло. «Антиколомойський закон»: наскільки активними раніше були автори тисяч поправок. Слово і Діло. URL: https://www.slovoidilo.ua/2020/04/07/infografika/polityka/antykolomojskyj-zakon-naskilky-aktyvnymy-ranishe-buly-avtory-tysyach-popravok (дата звернення: 28.05.2024).</w:t>
      </w:r>
      <w:bookmarkEnd w:id="68"/>
    </w:p>
    <w:p w14:paraId="26CDEA90" w14:textId="6210B936" w:rsidR="004031B7" w:rsidRDefault="004031B7" w:rsidP="00413EF6">
      <w:pPr>
        <w:pStyle w:val="a9"/>
        <w:numPr>
          <w:ilvl w:val="0"/>
          <w:numId w:val="59"/>
        </w:numPr>
        <w:ind w:left="360"/>
      </w:pPr>
      <w:bookmarkStart w:id="69" w:name="_Ref167879283"/>
      <w:r>
        <w:t>Слово і Діло. Ольга Василевська-Смаглюк: досьє, обіцянки, рейтинг » Слово і Діло. Слово і Діло. URL: https://www.slovoidilo.ua/persony/vasylevska-smahliuk-olha-mykhailivna (дата звернення: 28.05.2024).</w:t>
      </w:r>
      <w:bookmarkEnd w:id="69"/>
    </w:p>
    <w:p w14:paraId="20F957A9" w14:textId="369E2675" w:rsidR="004031B7" w:rsidRDefault="004031B7" w:rsidP="00413EF6">
      <w:pPr>
        <w:pStyle w:val="a9"/>
        <w:numPr>
          <w:ilvl w:val="0"/>
          <w:numId w:val="59"/>
        </w:numPr>
        <w:ind w:left="360"/>
      </w:pPr>
      <w:r>
        <w:t>Суспільне Новини. Санкції проти Коломойського: ОПУ похвалився "деолігархізацією" й подякував США. Суспільне Новини. URL: https://suspilne.media/111006-sankcii-proti-kolomojskogo-opu-pohvalivsa-deoligarhizacieu-j-podakuvav-ssa/ (дата звернення: 28.05.2024).</w:t>
      </w:r>
    </w:p>
    <w:p w14:paraId="00D12372" w14:textId="6C36282C" w:rsidR="004031B7" w:rsidRDefault="004031B7" w:rsidP="00413EF6">
      <w:pPr>
        <w:pStyle w:val="a9"/>
        <w:numPr>
          <w:ilvl w:val="0"/>
          <w:numId w:val="59"/>
        </w:numPr>
        <w:ind w:left="360"/>
      </w:pPr>
      <w:bookmarkStart w:id="70" w:name="_Ref167877877"/>
      <w:r>
        <w:t>Суспільне Новини. США очікують від України розслідування діяльності Коломойського – Волкер. Суспільне Новини. URL: https://suspilne.media/113030-ssa-ocikuut-vid-ukraini-rozsliduvanna-dialnosti-kolomojskogo-volker (дата звернення: 08.05.2024).</w:t>
      </w:r>
      <w:bookmarkEnd w:id="70"/>
    </w:p>
    <w:p w14:paraId="05ED7FD6" w14:textId="0156A4AC" w:rsidR="004031B7" w:rsidRDefault="004031B7" w:rsidP="00413EF6">
      <w:pPr>
        <w:pStyle w:val="a9"/>
        <w:numPr>
          <w:ilvl w:val="0"/>
          <w:numId w:val="59"/>
        </w:numPr>
        <w:ind w:left="360"/>
      </w:pPr>
      <w:bookmarkStart w:id="71" w:name="_Ref167878342"/>
      <w:r>
        <w:t>Ткач М. «Тайна вечеря»: як керівник Офісу президента Богдан непублічно зустрічався з олігархом Коломойським (розслідування). Радіо Свобода. URL: https://www.radiosvoboda.org/a/schemes/30346297.html (дата звернення: 28.05.2024).</w:t>
      </w:r>
      <w:bookmarkEnd w:id="71"/>
    </w:p>
    <w:p w14:paraId="5FA73472" w14:textId="74B01FBC" w:rsidR="004031B7" w:rsidRDefault="004031B7" w:rsidP="00413EF6">
      <w:pPr>
        <w:pStyle w:val="a9"/>
        <w:numPr>
          <w:ilvl w:val="0"/>
          <w:numId w:val="59"/>
        </w:numPr>
        <w:ind w:left="360"/>
      </w:pPr>
      <w:r>
        <w:t>Українська правда. Аудит антикорупційних органів – пояснюємо різницю між НАБУ, НАЗК та САП. Українська правда. URL: https://www.pravda.com.ua/articles/2019/06/16/7218239/ (дата звернення: 28.05.2024).</w:t>
      </w:r>
    </w:p>
    <w:p w14:paraId="3E55CAB4" w14:textId="23BE63F6" w:rsidR="004031B7" w:rsidRDefault="004031B7" w:rsidP="00413EF6">
      <w:pPr>
        <w:pStyle w:val="a9"/>
        <w:numPr>
          <w:ilvl w:val="0"/>
          <w:numId w:val="59"/>
        </w:numPr>
        <w:ind w:left="360"/>
      </w:pPr>
      <w:r>
        <w:lastRenderedPageBreak/>
        <w:t>Українська правда. Від Порошенка до Татарова. Що відбувається з найгучнішими “посадками” часів Зеленського. Українська правда. URL: https://www.pravda.com.ua/articles/2021/06/8/7296400/ (дата звернення: 28.05.2024).</w:t>
      </w:r>
    </w:p>
    <w:p w14:paraId="5D15645B" w14:textId="5A0DA729" w:rsidR="004031B7" w:rsidRDefault="004031B7" w:rsidP="00413EF6">
      <w:pPr>
        <w:pStyle w:val="a9"/>
        <w:numPr>
          <w:ilvl w:val="0"/>
          <w:numId w:val="59"/>
        </w:numPr>
        <w:ind w:left="360"/>
      </w:pPr>
      <w:bookmarkStart w:id="72" w:name="_Ref167878718"/>
      <w:r>
        <w:t>Українська правда. Заступнику Єрмака підготували підозру, але Венедіктова зупинила її вручення. Українська правда. URL: https://www.pravda.com.ua/news/2020/12/2/7275644/ (дата звернення: 28.05.2024).</w:t>
      </w:r>
      <w:bookmarkEnd w:id="72"/>
    </w:p>
    <w:p w14:paraId="636AA476" w14:textId="58D2C515" w:rsidR="004031B7" w:rsidRDefault="004031B7" w:rsidP="00413EF6">
      <w:pPr>
        <w:pStyle w:val="a9"/>
        <w:numPr>
          <w:ilvl w:val="0"/>
          <w:numId w:val="59"/>
        </w:numPr>
        <w:ind w:left="360"/>
      </w:pPr>
      <w:bookmarkStart w:id="73" w:name="_Ref167878386"/>
      <w:r>
        <w:t>Українська правда. Хмільний кардинал Ілля Павлюк: дружба із Зеленським і вплив на “Слугу народу”. Українська правда. URL: https://www.pravda.com.ua/articles/2021/02/18/7283826/ (дата звернення: 28.05.2024).</w:t>
      </w:r>
      <w:bookmarkEnd w:id="73"/>
    </w:p>
    <w:p w14:paraId="2429D2D3" w14:textId="28DF93C4" w:rsidR="004031B7" w:rsidRDefault="004031B7" w:rsidP="00413EF6">
      <w:pPr>
        <w:pStyle w:val="a9"/>
        <w:numPr>
          <w:ilvl w:val="0"/>
          <w:numId w:val="59"/>
        </w:numPr>
        <w:ind w:left="360"/>
      </w:pPr>
      <w:bookmarkStart w:id="74" w:name="_Ref167878361"/>
      <w:r>
        <w:t>Українська правда. Ядро “групи Павлюка” у парламенті складають майже 30 нардепів. Українська правда. URL: https://www.pravda.com.ua/news/2021/02/18/7283839/ (дата звернення: 28.05.2024).</w:t>
      </w:r>
      <w:bookmarkEnd w:id="74"/>
    </w:p>
    <w:p w14:paraId="35835556" w14:textId="43E1273F" w:rsidR="009A69BD" w:rsidRDefault="009A69BD" w:rsidP="00413EF6">
      <w:pPr>
        <w:pStyle w:val="a9"/>
        <w:numPr>
          <w:ilvl w:val="0"/>
          <w:numId w:val="59"/>
        </w:numPr>
        <w:ind w:left="360"/>
      </w:pPr>
      <w:bookmarkStart w:id="75" w:name="_Ref167878667"/>
      <w:r w:rsidRPr="009A69BD">
        <w:t>Українська правда. Розпущена “група Павлюка” продовжує працювати в Раді на Ахметова – УП. Українська правда. URL: https://www.pravda.com.ua/news/2021/02/18/7283838/ (дата звернення: 21.05.2024).</w:t>
      </w:r>
      <w:bookmarkEnd w:id="75"/>
    </w:p>
    <w:p w14:paraId="023FE3C4" w14:textId="24349794" w:rsidR="004031B7" w:rsidRDefault="004031B7" w:rsidP="00413EF6">
      <w:pPr>
        <w:pStyle w:val="a9"/>
        <w:numPr>
          <w:ilvl w:val="0"/>
          <w:numId w:val="59"/>
        </w:numPr>
        <w:ind w:left="360"/>
      </w:pPr>
      <w:bookmarkStart w:id="76" w:name="_Ref167880369"/>
      <w:r>
        <w:t>Український тиждень. Нові органи. Як працюють НАЗК, НАБУ та інші. Український тиждень. URL: https://tyzhden.ua/novi-orhany-iak-pratsiuiut-nazk-nabu-ta-inshi/ (дата звернення: 28.05.2024).</w:t>
      </w:r>
      <w:bookmarkEnd w:id="76"/>
    </w:p>
    <w:p w14:paraId="047CA2A6" w14:textId="10A7C649" w:rsidR="004031B7" w:rsidRDefault="004031B7" w:rsidP="00413EF6">
      <w:pPr>
        <w:pStyle w:val="a9"/>
        <w:numPr>
          <w:ilvl w:val="0"/>
          <w:numId w:val="59"/>
        </w:numPr>
        <w:ind w:left="360"/>
      </w:pPr>
      <w:bookmarkStart w:id="77" w:name="_Ref167877973"/>
      <w:r>
        <w:t>Фісун О. Неформальні інститути та неопатримоніальна демократія в Україні. Агора. 2016. № 17. С. 9–13. URL: https://www.academia.edu/30425284/Неформальні_інститути_та_неопатримоніальна_демократія_в_Україні_Informal_Institutions_and_Ukraine_s_Neopatrimonial_Democracy_ (дата звернення: 08.05.2024).</w:t>
      </w:r>
      <w:bookmarkEnd w:id="77"/>
    </w:p>
    <w:p w14:paraId="70A2DFA6" w14:textId="1C083143" w:rsidR="004031B7" w:rsidRDefault="004031B7" w:rsidP="00413EF6">
      <w:pPr>
        <w:pStyle w:val="a9"/>
        <w:numPr>
          <w:ilvl w:val="0"/>
          <w:numId w:val="59"/>
        </w:numPr>
        <w:ind w:left="360"/>
      </w:pPr>
      <w:bookmarkStart w:id="78" w:name="_Ref167880476"/>
      <w:r>
        <w:t>Центр Протидії Корупції. Про центр. Центр Протидії Корупції. URL: https://antac.org.ua/about/ (дата звернення: 28.05.2024).</w:t>
      </w:r>
      <w:bookmarkEnd w:id="78"/>
    </w:p>
    <w:p w14:paraId="23DB0441" w14:textId="7C1102CB" w:rsidR="004031B7" w:rsidRPr="00EE105B" w:rsidRDefault="004031B7" w:rsidP="00413EF6">
      <w:pPr>
        <w:pStyle w:val="a9"/>
        <w:numPr>
          <w:ilvl w:val="0"/>
          <w:numId w:val="59"/>
        </w:numPr>
        <w:ind w:left="360"/>
      </w:pPr>
      <w:bookmarkStart w:id="79" w:name="_Ref167879263"/>
      <w:r>
        <w:lastRenderedPageBreak/>
        <w:t xml:space="preserve">ЧЕСНО. Василевська-Смаглюк ольга михайлівна – біографія, балотування, фракції, політична агітація. ПолітХаб. URL: </w:t>
      </w:r>
      <w:hyperlink r:id="rId8" w:history="1">
        <w:r w:rsidR="001B4ABA" w:rsidRPr="00D602A2">
          <w:t>https://www.chesno.org/politician/157052/</w:t>
        </w:r>
      </w:hyperlink>
      <w:r w:rsidR="001B4ABA">
        <w:rPr>
          <w:lang w:val="ru-RU"/>
        </w:rPr>
        <w:t xml:space="preserve"> (дата звернення</w:t>
      </w:r>
      <w:r w:rsidR="001B4ABA">
        <w:rPr>
          <w:lang w:val="en-US"/>
        </w:rPr>
        <w:t>: 20.05.2024</w:t>
      </w:r>
      <w:r w:rsidR="001B4ABA">
        <w:rPr>
          <w:lang w:val="ru-RU"/>
        </w:rPr>
        <w:t>)</w:t>
      </w:r>
      <w:r>
        <w:t>.</w:t>
      </w:r>
      <w:bookmarkEnd w:id="79"/>
    </w:p>
    <w:p w14:paraId="73435492" w14:textId="699EE3E1" w:rsidR="00EE105B" w:rsidRDefault="00EE105B" w:rsidP="00413EF6">
      <w:pPr>
        <w:pStyle w:val="a9"/>
        <w:numPr>
          <w:ilvl w:val="0"/>
          <w:numId w:val="59"/>
        </w:numPr>
        <w:ind w:left="360"/>
      </w:pPr>
      <w:bookmarkStart w:id="80" w:name="_Ref167879153"/>
      <w:r w:rsidRPr="00EE105B">
        <w:t>ЧЕСНО. Зеленський має ветувати псевдовідновлення звітування партій. ЧЕСНО. URL: https://www.chesno.org/post/4994/ (дата звернення: 25.03.2024).</w:t>
      </w:r>
      <w:bookmarkEnd w:id="80"/>
    </w:p>
    <w:p w14:paraId="1C7A0E6F" w14:textId="209E8CE8" w:rsidR="004031B7" w:rsidRDefault="004031B7" w:rsidP="00413EF6">
      <w:pPr>
        <w:pStyle w:val="a9"/>
        <w:numPr>
          <w:ilvl w:val="0"/>
          <w:numId w:val="59"/>
        </w:numPr>
        <w:ind w:left="360"/>
      </w:pPr>
      <w:bookmarkStart w:id="81" w:name="_Ref167876938"/>
      <w:r>
        <w:t>Dávid-Barrett E., Fazekas M. Grand corruption and government change: an analysis of partisan favoritism in public procurement. European journal on criminal policy and research. 2019. Vol. 26, no. 4. P. 411–430. URL: https://doi.org/10.1007/s10610-019-09416-4 (date of access: 28.05.2024).</w:t>
      </w:r>
      <w:bookmarkEnd w:id="81"/>
    </w:p>
    <w:p w14:paraId="3C8AA764" w14:textId="7D9053FA" w:rsidR="004031B7" w:rsidRDefault="004031B7" w:rsidP="00413EF6">
      <w:pPr>
        <w:pStyle w:val="a9"/>
        <w:numPr>
          <w:ilvl w:val="0"/>
          <w:numId w:val="59"/>
        </w:numPr>
        <w:ind w:left="360"/>
      </w:pPr>
      <w:bookmarkStart w:id="82" w:name="_Ref167880056"/>
      <w:r>
        <w:t>Detector Media. Tactics of russian propaganda in portraying Ukraine as a 'cradle of corruption'. Detector Media. URL: https://en.detector.media/post/tactics-of-russian-propaganda-in-portraying-ukraine-as-a-cradle-of-corruption (дата звернення: 28.05.2024).</w:t>
      </w:r>
      <w:bookmarkEnd w:id="82"/>
    </w:p>
    <w:p w14:paraId="14D44387" w14:textId="24F2AAC3" w:rsidR="004031B7" w:rsidRDefault="004031B7" w:rsidP="00413EF6">
      <w:pPr>
        <w:pStyle w:val="a9"/>
        <w:numPr>
          <w:ilvl w:val="0"/>
          <w:numId w:val="59"/>
        </w:numPr>
        <w:ind w:left="360"/>
      </w:pPr>
      <w:bookmarkStart w:id="83" w:name="_Ref167880393"/>
      <w:r>
        <w:t>EUACI. Антикорупційна ініціатива ЄС в Україні | Про EUACI. euaci.eu. URL: https://euaci.eu/ua/who-we-are/about-programme (дата звернення: 28.05.2024).</w:t>
      </w:r>
      <w:bookmarkEnd w:id="83"/>
    </w:p>
    <w:p w14:paraId="6A6A845E" w14:textId="363C3EDE" w:rsidR="004031B7" w:rsidRDefault="004031B7" w:rsidP="00413EF6">
      <w:pPr>
        <w:pStyle w:val="a9"/>
        <w:numPr>
          <w:ilvl w:val="0"/>
          <w:numId w:val="59"/>
        </w:numPr>
        <w:ind w:left="360"/>
      </w:pPr>
      <w:r>
        <w:t>Freedom House. Ukraine: nations in transit 2021 country report. Freedom House. URL: https://freedomhouse.org/country/ukraine/nations-transit/2021 (date of access: 28.05.2024).</w:t>
      </w:r>
    </w:p>
    <w:p w14:paraId="25E09527" w14:textId="0C8DC7F2" w:rsidR="004031B7" w:rsidRDefault="004031B7" w:rsidP="00413EF6">
      <w:pPr>
        <w:pStyle w:val="a9"/>
        <w:numPr>
          <w:ilvl w:val="0"/>
          <w:numId w:val="59"/>
        </w:numPr>
        <w:ind w:left="360"/>
      </w:pPr>
      <w:r>
        <w:t>Freedom House. Ukraine: nations in transit 2022 country report. Freedom House. URL: https://freedomhouse.org/country/ukraine/nations-transit/2022 (date of access: 28.05.2024).</w:t>
      </w:r>
    </w:p>
    <w:p w14:paraId="6D6327DA" w14:textId="4044AE14" w:rsidR="004031B7" w:rsidRDefault="004031B7" w:rsidP="00413EF6">
      <w:pPr>
        <w:pStyle w:val="a9"/>
        <w:numPr>
          <w:ilvl w:val="0"/>
          <w:numId w:val="59"/>
        </w:numPr>
        <w:ind w:left="360"/>
      </w:pPr>
      <w:bookmarkStart w:id="84" w:name="_Ref167875717"/>
      <w:r>
        <w:t>Friedman S. The roots of patronage: path dependence, ‘state capture’ and corruption. Prisoners of the past: south african democracy and the legacy of minority rule. 2021. P. 51–72.</w:t>
      </w:r>
      <w:bookmarkEnd w:id="84"/>
    </w:p>
    <w:p w14:paraId="71E4F6EF" w14:textId="25D71088" w:rsidR="004031B7" w:rsidRDefault="004031B7" w:rsidP="00413EF6">
      <w:pPr>
        <w:pStyle w:val="a9"/>
        <w:numPr>
          <w:ilvl w:val="0"/>
          <w:numId w:val="59"/>
        </w:numPr>
        <w:ind w:left="360"/>
      </w:pPr>
      <w:bookmarkStart w:id="85" w:name="_Ref167875747"/>
      <w:r>
        <w:t>Greener I. Path dependence | definition &amp; facts. Encyclopedia Britannica. URL: https://www.britannica.com/topic/path-dependence (date of access: 26.05.2024).</w:t>
      </w:r>
      <w:bookmarkEnd w:id="85"/>
    </w:p>
    <w:p w14:paraId="39B4A291" w14:textId="73F7F8FA" w:rsidR="004031B7" w:rsidRDefault="004031B7" w:rsidP="00413EF6">
      <w:pPr>
        <w:pStyle w:val="a9"/>
        <w:numPr>
          <w:ilvl w:val="0"/>
          <w:numId w:val="59"/>
        </w:numPr>
        <w:ind w:left="360"/>
      </w:pPr>
      <w:r>
        <w:t>Harvard Kennedy School. Overcoming corruption and war -- Lessons from Ukraine's ProZorro procurement system. Harvard Kennedy School. URL: https://www.hks.harvard.edu/publications/overcoming-corruption-and-war-lessons-ukraines-prozorro-procurement-system (date of access: 28.05.2024).</w:t>
      </w:r>
    </w:p>
    <w:p w14:paraId="1F04A76C" w14:textId="46A1EE06" w:rsidR="004031B7" w:rsidRDefault="004031B7" w:rsidP="00413EF6">
      <w:pPr>
        <w:pStyle w:val="a9"/>
        <w:numPr>
          <w:ilvl w:val="0"/>
          <w:numId w:val="59"/>
        </w:numPr>
        <w:ind w:left="360"/>
      </w:pPr>
      <w:r>
        <w:lastRenderedPageBreak/>
        <w:t>Involution metaphysics. Monopolies of knowledge. Involution metaphysics. URL: https://dmtlsd.tripod.com/Monopoliesofknowledge.html (date of access: 27.05.2024).</w:t>
      </w:r>
    </w:p>
    <w:p w14:paraId="2579DEDF" w14:textId="4D3533FF" w:rsidR="004031B7" w:rsidRDefault="004031B7" w:rsidP="00413EF6">
      <w:pPr>
        <w:pStyle w:val="a9"/>
        <w:numPr>
          <w:ilvl w:val="0"/>
          <w:numId w:val="59"/>
        </w:numPr>
        <w:ind w:left="360"/>
      </w:pPr>
      <w:r>
        <w:t>Knight First Amendment Institute. Antitrust and Corruption: overruling Noerr. | Knight First Amendment Institute. URL: https://knightcolumbia.org/content/antitrust-and-corruption-overruling-noerr (date of access: 27.05.2024).</w:t>
      </w:r>
    </w:p>
    <w:p w14:paraId="5DEC1E6C" w14:textId="0D1892FC" w:rsidR="004031B7" w:rsidRDefault="004031B7" w:rsidP="00413EF6">
      <w:pPr>
        <w:pStyle w:val="a9"/>
        <w:numPr>
          <w:ilvl w:val="0"/>
          <w:numId w:val="59"/>
        </w:numPr>
        <w:ind w:left="360"/>
      </w:pPr>
      <w:bookmarkStart w:id="86" w:name="_Ref167876850"/>
      <w:r>
        <w:t>Kushnarov I. V. Політична корупція як система протиправних дій: варіативність проявів. Політичне життя. 2018. № 2. С. 50–54. URL: https://doi.org/10.31558/2519-2949.2018.2.8 (дата звернення: 28.05.2024).</w:t>
      </w:r>
      <w:bookmarkEnd w:id="86"/>
    </w:p>
    <w:p w14:paraId="37A0B062" w14:textId="02CB7CC1" w:rsidR="004031B7" w:rsidRDefault="004031B7" w:rsidP="00413EF6">
      <w:pPr>
        <w:pStyle w:val="a9"/>
        <w:numPr>
          <w:ilvl w:val="0"/>
          <w:numId w:val="59"/>
        </w:numPr>
        <w:ind w:left="360"/>
      </w:pPr>
      <w:bookmarkStart w:id="87" w:name="_Ref167878439"/>
      <w:r>
        <w:t>Kyiv Post. Investigative show exposes influence of Kolomoisky, Akhmetov on lawmakers. Kyiv Post. URL: https://www.kyivpost.com/post/9148 (date of access: 28.05.2024).</w:t>
      </w:r>
      <w:bookmarkEnd w:id="87"/>
    </w:p>
    <w:p w14:paraId="29BCB3A8" w14:textId="537DBC39" w:rsidR="004031B7" w:rsidRDefault="004031B7" w:rsidP="00413EF6">
      <w:pPr>
        <w:pStyle w:val="a9"/>
        <w:numPr>
          <w:ilvl w:val="0"/>
          <w:numId w:val="59"/>
        </w:numPr>
        <w:ind w:left="360"/>
      </w:pPr>
      <w:bookmarkStart w:id="88" w:name="_Ref167883891"/>
      <w:r>
        <w:t>LB. Партійна каса: чому нардепи блокують звітування за бюджетні кошти. LB.ua. URL: https://lb.ua/news/2023/03/17/549169_partiyna_kasa_chomu_nardepi_blokuyut.html (дата звернення: 28.05.2024).</w:t>
      </w:r>
      <w:bookmarkEnd w:id="88"/>
    </w:p>
    <w:p w14:paraId="3AFEE60D" w14:textId="19AAB4D2" w:rsidR="004031B7" w:rsidRDefault="004031B7" w:rsidP="00413EF6">
      <w:pPr>
        <w:pStyle w:val="a9"/>
        <w:numPr>
          <w:ilvl w:val="0"/>
          <w:numId w:val="59"/>
        </w:numPr>
        <w:ind w:left="360"/>
      </w:pPr>
      <w:bookmarkStart w:id="89" w:name="_Ref167884013"/>
      <w:r>
        <w:t>Lofgren M. Essay: anatomy of the deep state | billmoyers.com. BillMoyers.com. URL: https://billmoyers.com/2014/02/21/anatomy-of-the-deep-state/ (date of access: 27.05.2024).</w:t>
      </w:r>
      <w:bookmarkEnd w:id="89"/>
    </w:p>
    <w:p w14:paraId="3EAC8D1F" w14:textId="44E7AC2A" w:rsidR="004031B7" w:rsidRDefault="004031B7" w:rsidP="00413EF6">
      <w:pPr>
        <w:pStyle w:val="a9"/>
        <w:numPr>
          <w:ilvl w:val="0"/>
          <w:numId w:val="59"/>
        </w:numPr>
        <w:ind w:left="360"/>
      </w:pPr>
      <w:r>
        <w:t>Marquette H. Theoretical (mis)understanding? Applying principal-agent and collective action theories to the problem of corruption in systemically corrupt countries. Academia.edu. URL: https://www.academia.edu/8167765/UPDATED_version_under_Papers_Theoretical_Mis_understanding_Applying_Principal_Agent_and_Collective_Action_Theories_to_the_Problem_of_Corruption_in_Systemically_Corrupt_Countries (date of access: 27.05.2024).</w:t>
      </w:r>
    </w:p>
    <w:p w14:paraId="5C817657" w14:textId="77777777" w:rsidR="006B5059" w:rsidRDefault="004031B7" w:rsidP="00413EF6">
      <w:pPr>
        <w:pStyle w:val="a9"/>
        <w:numPr>
          <w:ilvl w:val="0"/>
          <w:numId w:val="59"/>
        </w:numPr>
        <w:ind w:left="360"/>
      </w:pPr>
      <w:bookmarkStart w:id="90" w:name="_Ref167876335"/>
      <w:r>
        <w:t>Media-Studies@ca. Harold Adams Innis: the bias of communications &amp; monopolies of power. Media-Studies@ca. URL: https://www.media-studies.ca/articles/innis.htm (date of access: 27.05.2024).</w:t>
      </w:r>
      <w:bookmarkEnd w:id="90"/>
    </w:p>
    <w:p w14:paraId="7F7B8074" w14:textId="23CBCCED" w:rsidR="004031B7" w:rsidRPr="006B5059" w:rsidRDefault="004031B7" w:rsidP="00413EF6">
      <w:pPr>
        <w:pStyle w:val="a9"/>
        <w:numPr>
          <w:ilvl w:val="0"/>
          <w:numId w:val="59"/>
        </w:numPr>
        <w:ind w:left="360"/>
      </w:pPr>
      <w:bookmarkStart w:id="91" w:name="_Ref167876477"/>
      <w:r>
        <w:lastRenderedPageBreak/>
        <w:t>OpenStax. Defining politics: Who Gets What, When, Where, How, and Why? - Introduction to political science | OpenStax. OpenStax. URL: https://openstax.org/books/introduction-political-science/pages/1-1-defining-politics-who-gets-what-when-where-how-and-why (date of access: 04.05.2024).</w:t>
      </w:r>
      <w:bookmarkEnd w:id="91"/>
    </w:p>
    <w:p w14:paraId="3ECAC8D6" w14:textId="7BF42EE7" w:rsidR="004031B7" w:rsidRDefault="004031B7" w:rsidP="00413EF6">
      <w:pPr>
        <w:pStyle w:val="a9"/>
        <w:numPr>
          <w:ilvl w:val="0"/>
          <w:numId w:val="59"/>
        </w:numPr>
        <w:ind w:left="360"/>
      </w:pPr>
      <w:bookmarkStart w:id="92" w:name="_Ref167877216"/>
      <w:r>
        <w:t>Peltzman S. From 1993: How George Stigler сhanged the analysis of regulation. The University of Chicago Booth School of Business. URL: https://www.chicagobooth.edu/review/how-george-stigler-changed-analysis-regulation (date of access: 08.05.2024).</w:t>
      </w:r>
      <w:bookmarkEnd w:id="92"/>
    </w:p>
    <w:p w14:paraId="5D418ED0" w14:textId="73B4D8F5" w:rsidR="004031B7" w:rsidRDefault="004031B7" w:rsidP="00413EF6">
      <w:pPr>
        <w:pStyle w:val="a9"/>
        <w:numPr>
          <w:ilvl w:val="0"/>
          <w:numId w:val="59"/>
        </w:numPr>
        <w:ind w:left="360"/>
      </w:pPr>
      <w:bookmarkStart w:id="93" w:name="_Ref167876042"/>
      <w:r>
        <w:t>Persson A., Rothstein B., Teorell J. Why anticorruption reforms fail-systemic corruption as a collective action problem. Governance. 2012. Vol. 26, no. 3. P. 449–471. URL: https://doi.org/10.1111/j.1468-0491.2012.01604.x (date of access: 29.05.2024).</w:t>
      </w:r>
      <w:bookmarkEnd w:id="93"/>
    </w:p>
    <w:p w14:paraId="3710A49E" w14:textId="77777777" w:rsidR="004031B7" w:rsidRDefault="004031B7" w:rsidP="00413EF6">
      <w:pPr>
        <w:pStyle w:val="a9"/>
        <w:numPr>
          <w:ilvl w:val="0"/>
          <w:numId w:val="59"/>
        </w:numPr>
        <w:ind w:left="360"/>
      </w:pPr>
      <w:bookmarkStart w:id="94" w:name="_Ref167879307"/>
      <w:r>
        <w:t>rada4you. Про проект– Вони голосують для тебе. Вони голосують для тебе – Як Голосує Твій Депутат?. URL: https://rada4you.org/about (дата звернення: 15.03.2024).</w:t>
      </w:r>
      <w:bookmarkEnd w:id="94"/>
    </w:p>
    <w:p w14:paraId="6278458D" w14:textId="704DCCC0" w:rsidR="004031B7" w:rsidRDefault="004031B7" w:rsidP="00413EF6">
      <w:pPr>
        <w:pStyle w:val="a9"/>
        <w:numPr>
          <w:ilvl w:val="0"/>
          <w:numId w:val="59"/>
        </w:numPr>
        <w:ind w:left="360"/>
      </w:pPr>
      <w:bookmarkStart w:id="95" w:name="_Ref167875577"/>
      <w:r>
        <w:t>Rose-Ackerman S., Palifka B. J. Culture and corruption. Corruption and government. Cambridge. P. 233–272. URL: https://doi.org/10.1017/cbo9781139962933.009 (date of access: 28.05.2024).</w:t>
      </w:r>
      <w:bookmarkEnd w:id="95"/>
    </w:p>
    <w:p w14:paraId="19FF9CDB" w14:textId="03B921AE" w:rsidR="004031B7" w:rsidRDefault="004031B7" w:rsidP="00413EF6">
      <w:pPr>
        <w:pStyle w:val="a9"/>
        <w:numPr>
          <w:ilvl w:val="0"/>
          <w:numId w:val="59"/>
        </w:numPr>
        <w:ind w:left="360"/>
      </w:pPr>
      <w:bookmarkStart w:id="96" w:name="_Ref167876259"/>
      <w:r>
        <w:t>Scholars at Harvard. Antitrust reform in political perspective. Scholars at Harvard. URL: https://scholar.harvard.edu/files/nickshort/files/antitrust_reform_in_political_perspective.pdf (дата звернення: 01.05.2024).</w:t>
      </w:r>
      <w:bookmarkEnd w:id="96"/>
    </w:p>
    <w:p w14:paraId="4149CB66" w14:textId="03A8F484" w:rsidR="004031B7" w:rsidRDefault="004031B7" w:rsidP="00413EF6">
      <w:pPr>
        <w:pStyle w:val="a9"/>
        <w:numPr>
          <w:ilvl w:val="0"/>
          <w:numId w:val="59"/>
        </w:numPr>
        <w:ind w:left="360"/>
      </w:pPr>
      <w:bookmarkStart w:id="97" w:name="_Ref167878244"/>
      <w:r>
        <w:t>Štětka V. The rise of oligarchs as media owners. Oxford Academic. URL: https://academic.oup.com/book/5202/chapter/147858318 (date of access: 28.05.2024).</w:t>
      </w:r>
      <w:bookmarkEnd w:id="97"/>
    </w:p>
    <w:p w14:paraId="51CA7C50" w14:textId="2D5DD45E" w:rsidR="004031B7" w:rsidRDefault="004031B7" w:rsidP="00413EF6">
      <w:pPr>
        <w:pStyle w:val="a9"/>
        <w:numPr>
          <w:ilvl w:val="0"/>
          <w:numId w:val="59"/>
        </w:numPr>
        <w:ind w:left="360"/>
      </w:pPr>
      <w:bookmarkStart w:id="98" w:name="_Ref167875412"/>
      <w:r>
        <w:t>The Investopedia. Principal-Agent problem in government: how it works. The Investopedia. URL: https://www.investopedia.com/ask/answers/041315/how-principle-agent-problem-manifested-government.asp (date of access: 26.05.2024).</w:t>
      </w:r>
      <w:bookmarkEnd w:id="98"/>
    </w:p>
    <w:p w14:paraId="6012A076" w14:textId="546E7A7C" w:rsidR="004031B7" w:rsidRDefault="004031B7" w:rsidP="00413EF6">
      <w:pPr>
        <w:pStyle w:val="a9"/>
        <w:numPr>
          <w:ilvl w:val="0"/>
          <w:numId w:val="59"/>
        </w:numPr>
        <w:ind w:left="360"/>
      </w:pPr>
      <w:bookmarkStart w:id="99" w:name="_Ref167876639"/>
      <w:r>
        <w:t xml:space="preserve">Transparency International. Addressing corruption as a driver of democratic decline. Transparency International. URL: </w:t>
      </w:r>
      <w:r>
        <w:lastRenderedPageBreak/>
        <w:t>https://www.transparency.org/en/publications/summit-for-democracy-2021-addressing-corruption-democratic-decline (date of access: 28.05.2024).</w:t>
      </w:r>
      <w:bookmarkEnd w:id="99"/>
    </w:p>
    <w:p w14:paraId="10F1C298" w14:textId="6E6C8670" w:rsidR="004031B7" w:rsidRDefault="004031B7" w:rsidP="00413EF6">
      <w:pPr>
        <w:pStyle w:val="a9"/>
        <w:numPr>
          <w:ilvl w:val="0"/>
          <w:numId w:val="59"/>
        </w:numPr>
        <w:ind w:left="360"/>
      </w:pPr>
      <w:bookmarkStart w:id="100" w:name="_Ref167880421"/>
      <w:r>
        <w:t>Transparency International. Fighting corruption: why civil society needs a place at the table. Transparency.org. URL: https://www.transparency.org/en/news/fighting-corruption-why-civil-society-needs-a-place-at-the-table (date of access: 28.05.2024).</w:t>
      </w:r>
      <w:bookmarkEnd w:id="100"/>
    </w:p>
    <w:p w14:paraId="45BBC51C" w14:textId="14A3E3F2" w:rsidR="004031B7" w:rsidRDefault="004031B7" w:rsidP="00413EF6">
      <w:pPr>
        <w:pStyle w:val="a9"/>
        <w:numPr>
          <w:ilvl w:val="0"/>
          <w:numId w:val="59"/>
        </w:numPr>
        <w:ind w:left="360"/>
      </w:pPr>
      <w:bookmarkStart w:id="101" w:name="_Ref167877450"/>
      <w:r>
        <w:t>Transparency International. Political corruption topic guide compiled by the anti-corruption helpdesk. 2015. 27 с. URL: https://knowledgehub.transparency.org/assets/uploads/topic-guides/Political-corruption-topic-guide-2015.pdf (дата звернення: 15.05.2024).</w:t>
      </w:r>
      <w:bookmarkEnd w:id="101"/>
    </w:p>
    <w:p w14:paraId="523BE0E7" w14:textId="3C18DAE1" w:rsidR="004031B7" w:rsidRDefault="004031B7" w:rsidP="00413EF6">
      <w:pPr>
        <w:pStyle w:val="a9"/>
        <w:numPr>
          <w:ilvl w:val="0"/>
          <w:numId w:val="59"/>
        </w:numPr>
        <w:ind w:left="360"/>
      </w:pPr>
      <w:bookmarkStart w:id="102" w:name="_Ref167879670"/>
      <w:r>
        <w:t>Transparency International Ukraine. Індекс сприйняття корупції-2012. Transparency International Ukraine. URL: https://ti-ukraine.org/research/indeks-koruptsiji-cpi-2012/ (дата звернення: 10.05.2024).</w:t>
      </w:r>
      <w:bookmarkEnd w:id="102"/>
    </w:p>
    <w:p w14:paraId="6BCE46A6" w14:textId="4275CBD1" w:rsidR="004031B7" w:rsidRDefault="004031B7" w:rsidP="00413EF6">
      <w:pPr>
        <w:pStyle w:val="a9"/>
        <w:numPr>
          <w:ilvl w:val="0"/>
          <w:numId w:val="59"/>
        </w:numPr>
        <w:ind w:left="360"/>
      </w:pPr>
      <w:bookmarkStart w:id="103" w:name="_Ref167879701"/>
      <w:r>
        <w:t>Transparency International Ukraine. Індекс сприйняття корупції-2013. Transparency International Ukraine. URL: https://ti-ukraine.org/research/indeks-koruptsiji-cpi-2013/ (дата звернення: 10.05.2024).</w:t>
      </w:r>
      <w:bookmarkEnd w:id="103"/>
    </w:p>
    <w:p w14:paraId="3B47D6B4" w14:textId="652E761B" w:rsidR="004031B7" w:rsidRDefault="004031B7" w:rsidP="00413EF6">
      <w:pPr>
        <w:pStyle w:val="a9"/>
        <w:numPr>
          <w:ilvl w:val="0"/>
          <w:numId w:val="59"/>
        </w:numPr>
        <w:ind w:left="360"/>
      </w:pPr>
      <w:r>
        <w:t>Transparency International Ukraine. Індекс сприйняття корупції-2014. Transparency International Ukraine. URL: https://ti-ukraine.org/research/indeks-koruptsiji-cpi-2014/ (дата звернення: 21.05.2024).</w:t>
      </w:r>
    </w:p>
    <w:p w14:paraId="21106CED" w14:textId="4B8C6C95" w:rsidR="004031B7" w:rsidRDefault="004031B7" w:rsidP="00413EF6">
      <w:pPr>
        <w:pStyle w:val="a9"/>
        <w:numPr>
          <w:ilvl w:val="0"/>
          <w:numId w:val="59"/>
        </w:numPr>
        <w:ind w:left="360"/>
      </w:pPr>
      <w:bookmarkStart w:id="104" w:name="_Ref167879790"/>
      <w:r>
        <w:t>Transparency International Ukraine. Індекс сприйняття корупції-2015. Transparency International Ukraine. URL: https://ti-ukraine.org/research/indeks-koruptsiyi-cpi-2015 (дата звернення: 14.05.2024).</w:t>
      </w:r>
      <w:bookmarkEnd w:id="104"/>
    </w:p>
    <w:p w14:paraId="4F856826" w14:textId="582982D1" w:rsidR="004031B7" w:rsidRDefault="004031B7" w:rsidP="00413EF6">
      <w:pPr>
        <w:pStyle w:val="a9"/>
        <w:numPr>
          <w:ilvl w:val="0"/>
          <w:numId w:val="59"/>
        </w:numPr>
        <w:ind w:left="360"/>
      </w:pPr>
      <w:bookmarkStart w:id="105" w:name="_Ref167879813"/>
      <w:r>
        <w:t>Transparency International Ukraine. Індекс сприйняття корупції-2017. Transparency International Ukraine. URL: https://ti-ukraine.org/research/indeks-koruptsiyi-cpi-2017 (дата звернення: 09.05.2024).</w:t>
      </w:r>
      <w:bookmarkEnd w:id="105"/>
    </w:p>
    <w:p w14:paraId="37B44AFC" w14:textId="2091CE4B" w:rsidR="004031B7" w:rsidRDefault="004031B7" w:rsidP="00413EF6">
      <w:pPr>
        <w:pStyle w:val="a9"/>
        <w:numPr>
          <w:ilvl w:val="0"/>
          <w:numId w:val="59"/>
        </w:numPr>
        <w:ind w:left="360"/>
      </w:pPr>
      <w:bookmarkStart w:id="106" w:name="_Ref167879763"/>
      <w:r>
        <w:t>Transparency International Ukraine. Україна відкрила бенефіціарних власників у форматі відкритих даних. Transparency International Ukraine. URL: https://ti-ukraine.org/news/ukraina-vidkryla-benefitsiarnykh-vlasnykiv-u-formati-vidkrytykh-danykh/ (дата звернення: 28.05.2024).</w:t>
      </w:r>
      <w:bookmarkEnd w:id="106"/>
    </w:p>
    <w:p w14:paraId="0AFA41CA" w14:textId="44CBC3F6" w:rsidR="004031B7" w:rsidRPr="00AB55C1" w:rsidRDefault="004031B7" w:rsidP="00413EF6">
      <w:pPr>
        <w:pStyle w:val="a9"/>
        <w:numPr>
          <w:ilvl w:val="0"/>
          <w:numId w:val="59"/>
        </w:numPr>
        <w:ind w:left="360"/>
      </w:pPr>
      <w:r>
        <w:lastRenderedPageBreak/>
        <w:t>Transparency International Ukraine. Хто розслідує і розглядає корупцію. Transparency International Ukraine. URL: https://ti-ukraine.org/news/hto-rozsliduye-i-rozglyadaye-koruptsiyu/ (дата звернення: 28.05.2024).</w:t>
      </w:r>
    </w:p>
    <w:p w14:paraId="04F59DD6" w14:textId="32A43E1E" w:rsidR="00AB55C1" w:rsidRPr="00AB55C1" w:rsidRDefault="00AB55C1" w:rsidP="00AB55C1">
      <w:pPr>
        <w:pStyle w:val="a9"/>
        <w:numPr>
          <w:ilvl w:val="0"/>
          <w:numId w:val="59"/>
        </w:numPr>
        <w:ind w:left="360"/>
      </w:pPr>
      <w:bookmarkStart w:id="107" w:name="_Ref167876809"/>
      <w:r>
        <w:t>Transparency International Ukraine.</w:t>
      </w:r>
      <w:r>
        <w:rPr>
          <w:lang w:val="en-US"/>
        </w:rPr>
        <w:t xml:space="preserve"> </w:t>
      </w:r>
      <w:r w:rsidRPr="00B936BA">
        <w:t>Індекс сприйняття корупції: як це працює?</w:t>
      </w:r>
      <w:r>
        <w:rPr>
          <w:lang w:val="en-US"/>
        </w:rPr>
        <w:t xml:space="preserve">. </w:t>
      </w:r>
      <w:r w:rsidRPr="00B936BA">
        <w:t>Transparency International Ukraine</w:t>
      </w:r>
      <w:r>
        <w:rPr>
          <w:lang w:val="en-US"/>
        </w:rPr>
        <w:t xml:space="preserve">. URL: </w:t>
      </w:r>
      <w:r w:rsidRPr="00AB55C1">
        <w:rPr>
          <w:lang w:val="en-US"/>
        </w:rPr>
        <w:t>https://ti-ukraine.org/news/indeks-spryjnyattya-koruptsiyi-yak-tse-pratsyuye/</w:t>
      </w:r>
      <w:r>
        <w:rPr>
          <w:lang w:val="en-US"/>
        </w:rPr>
        <w:t xml:space="preserve"> </w:t>
      </w:r>
      <w:r>
        <w:t xml:space="preserve">(дата звернення: </w:t>
      </w:r>
      <w:r>
        <w:rPr>
          <w:lang w:val="en-US"/>
        </w:rPr>
        <w:t>03</w:t>
      </w:r>
      <w:r>
        <w:t>.0</w:t>
      </w:r>
      <w:r>
        <w:rPr>
          <w:lang w:val="en-US"/>
        </w:rPr>
        <w:t>2</w:t>
      </w:r>
      <w:r>
        <w:t>.2024).</w:t>
      </w:r>
      <w:bookmarkEnd w:id="107"/>
    </w:p>
    <w:p w14:paraId="3B52FC3D" w14:textId="2E065A87" w:rsidR="004031B7" w:rsidRDefault="004031B7" w:rsidP="00413EF6">
      <w:pPr>
        <w:pStyle w:val="a9"/>
        <w:numPr>
          <w:ilvl w:val="0"/>
          <w:numId w:val="59"/>
        </w:numPr>
        <w:ind w:left="360"/>
      </w:pPr>
      <w:bookmarkStart w:id="108" w:name="_Ref167876587"/>
      <w:r>
        <w:t>Transparency International. What is corruption?. Transparency International. URL: https://www.transparency.org/en/what-is-corruption (date of access: 28.05.2024).</w:t>
      </w:r>
      <w:bookmarkEnd w:id="108"/>
    </w:p>
    <w:p w14:paraId="1250CF68" w14:textId="5507F9C8" w:rsidR="004031B7" w:rsidRDefault="004031B7" w:rsidP="00413EF6">
      <w:pPr>
        <w:pStyle w:val="a9"/>
        <w:numPr>
          <w:ilvl w:val="0"/>
          <w:numId w:val="59"/>
        </w:numPr>
        <w:ind w:left="360"/>
      </w:pPr>
      <w:bookmarkStart w:id="109" w:name="_Ref167875887"/>
      <w:r>
        <w:t>UDNP. The anti-corruption formula. UNDP. URL: https://www.undp.org/latin-america/blog/anti-corruption-formula (date of access: 28.05.2024).</w:t>
      </w:r>
      <w:bookmarkEnd w:id="109"/>
    </w:p>
    <w:p w14:paraId="2508242A" w14:textId="5A324182" w:rsidR="004031B7" w:rsidRDefault="004031B7" w:rsidP="00413EF6">
      <w:pPr>
        <w:pStyle w:val="a9"/>
        <w:numPr>
          <w:ilvl w:val="0"/>
          <w:numId w:val="59"/>
        </w:numPr>
        <w:ind w:left="360"/>
      </w:pPr>
      <w:r>
        <w:t>United States Institute of Peace. Elite capture and corruption of security sectors. United States Institute of Peace. URL: https://www.usip.org/publications/2023/02/elite-capture-and-corruption-security-sectors (date of access: 27.05.2024).</w:t>
      </w:r>
    </w:p>
    <w:p w14:paraId="3795A71F" w14:textId="66515B8E" w:rsidR="004031B7" w:rsidRDefault="004031B7" w:rsidP="00413EF6">
      <w:pPr>
        <w:pStyle w:val="a9"/>
        <w:numPr>
          <w:ilvl w:val="0"/>
          <w:numId w:val="59"/>
        </w:numPr>
        <w:ind w:left="360"/>
      </w:pPr>
      <w:bookmarkStart w:id="110" w:name="_Ref167875972"/>
      <w:r>
        <w:t>UNODC. Anti-corruption module 4 key issues: theories that explain corruption. United Nations Office on Drugs and Crime. URL: https://www.unodc.org/e4j/en/anti-corruption/module-4/key-issues/theories-that-explain-corruption.html (дата звернення: 26.05.2024).</w:t>
      </w:r>
      <w:bookmarkEnd w:id="110"/>
    </w:p>
    <w:p w14:paraId="415C0CC6" w14:textId="4D9849BB" w:rsidR="004031B7" w:rsidRDefault="004031B7" w:rsidP="00413EF6">
      <w:pPr>
        <w:pStyle w:val="a9"/>
        <w:numPr>
          <w:ilvl w:val="0"/>
          <w:numId w:val="59"/>
        </w:numPr>
        <w:ind w:left="360"/>
      </w:pPr>
      <w:bookmarkStart w:id="111" w:name="_Ref167876613"/>
      <w:r>
        <w:t>UNODC. Anti-Corruption Module 7 Key Issues: impact of corruption on specific human rights. unodc.org. URL: https://www.unodc.org/e4j/en/anti-corruption/module-7/key-issues/impact-of-corruption-on-specific-human-rights.html (date of access: 28.05.2024).</w:t>
      </w:r>
      <w:bookmarkEnd w:id="111"/>
    </w:p>
    <w:p w14:paraId="054DD64B" w14:textId="3BC2E9C1" w:rsidR="004031B7" w:rsidRPr="006B5059" w:rsidRDefault="004031B7" w:rsidP="00413EF6">
      <w:pPr>
        <w:pStyle w:val="a9"/>
        <w:numPr>
          <w:ilvl w:val="0"/>
          <w:numId w:val="59"/>
        </w:numPr>
        <w:ind w:left="360"/>
      </w:pPr>
      <w:bookmarkStart w:id="112" w:name="_Ref167875664"/>
      <w:r>
        <w:t>Uslaner E. M., Rothstein B. The historical roots of corruption: state building, economic inequality, and mass education. Comparative politics. 2016. Vol. 48, no. 2. P. 227–248. URL: https://doi.org/10.5129/001041516817037736 (date of access: 28.05.2024).</w:t>
      </w:r>
      <w:bookmarkEnd w:id="112"/>
    </w:p>
    <w:p w14:paraId="59C9764A" w14:textId="1622BC23" w:rsidR="004031B7" w:rsidRPr="004031B7" w:rsidRDefault="004031B7" w:rsidP="00413EF6">
      <w:pPr>
        <w:pStyle w:val="Text"/>
        <w:numPr>
          <w:ilvl w:val="0"/>
          <w:numId w:val="59"/>
        </w:numPr>
        <w:ind w:left="360"/>
      </w:pPr>
      <w:bookmarkStart w:id="113" w:name="_Ref167877938"/>
      <w:r>
        <w:t>Wilson Center. The war and the future of Ukraine’s oligarchy. Wilson Center. URL: https://www.wilsoncenter.org/blog-post/war-and-future-ukraines-oligarchy (date of access: 28.05.2024).</w:t>
      </w:r>
      <w:bookmarkEnd w:id="113"/>
    </w:p>
    <w:sectPr w:rsidR="004031B7" w:rsidRPr="004031B7" w:rsidSect="005D7B9A">
      <w:footerReference w:type="default" r:id="rId9"/>
      <w:pgSz w:w="11906" w:h="16838" w:code="9"/>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09482E" w14:textId="77777777" w:rsidR="00184E99" w:rsidRDefault="00184E99" w:rsidP="00B269F5">
      <w:pPr>
        <w:spacing w:line="240" w:lineRule="auto"/>
      </w:pPr>
      <w:r>
        <w:separator/>
      </w:r>
    </w:p>
  </w:endnote>
  <w:endnote w:type="continuationSeparator" w:id="0">
    <w:p w14:paraId="05B443BE" w14:textId="77777777" w:rsidR="00184E99" w:rsidRDefault="00184E99" w:rsidP="00B269F5">
      <w:pPr>
        <w:spacing w:line="240" w:lineRule="auto"/>
      </w:pPr>
      <w:r>
        <w:continuationSeparator/>
      </w:r>
    </w:p>
  </w:endnote>
  <w:endnote w:type="continuationNotice" w:id="1">
    <w:p w14:paraId="24A1FFE5" w14:textId="77777777" w:rsidR="00184E99" w:rsidRDefault="00184E9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ohit Devanagari">
    <w:altName w:val="Times New Roman"/>
    <w:charset w:val="01"/>
    <w:family w:val="auto"/>
    <w:pitch w:val="variable"/>
  </w:font>
  <w:font w:name="Helvetica">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8877000"/>
      <w:docPartObj>
        <w:docPartGallery w:val="Page Numbers (Bottom of Page)"/>
        <w:docPartUnique/>
      </w:docPartObj>
    </w:sdtPr>
    <w:sdtContent>
      <w:p w14:paraId="335D4EC3" w14:textId="55D16A4F" w:rsidR="00CE77C0" w:rsidRDefault="00CE77C0">
        <w:pPr>
          <w:pStyle w:val="af5"/>
          <w:jc w:val="right"/>
        </w:pPr>
        <w:r>
          <w:fldChar w:fldCharType="begin"/>
        </w:r>
        <w:r>
          <w:instrText>PAGE   \* MERGEFORMAT</w:instrText>
        </w:r>
        <w:r>
          <w:fldChar w:fldCharType="separate"/>
        </w:r>
        <w:r>
          <w:t>2</w:t>
        </w:r>
        <w:r>
          <w:fldChar w:fldCharType="end"/>
        </w:r>
      </w:p>
    </w:sdtContent>
  </w:sdt>
  <w:p w14:paraId="1DA36CF4" w14:textId="77777777" w:rsidR="00CE77C0" w:rsidRDefault="00CE77C0">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EE2BB6" w14:textId="77777777" w:rsidR="00184E99" w:rsidRDefault="00184E99" w:rsidP="00B269F5">
      <w:pPr>
        <w:spacing w:line="240" w:lineRule="auto"/>
      </w:pPr>
      <w:r>
        <w:separator/>
      </w:r>
    </w:p>
  </w:footnote>
  <w:footnote w:type="continuationSeparator" w:id="0">
    <w:p w14:paraId="7402D65D" w14:textId="77777777" w:rsidR="00184E99" w:rsidRDefault="00184E99" w:rsidP="00B269F5">
      <w:pPr>
        <w:spacing w:line="240" w:lineRule="auto"/>
      </w:pPr>
      <w:r>
        <w:continuationSeparator/>
      </w:r>
    </w:p>
  </w:footnote>
  <w:footnote w:type="continuationNotice" w:id="1">
    <w:p w14:paraId="47D960D5" w14:textId="77777777" w:rsidR="00184E99" w:rsidRDefault="00184E99">
      <w:pPr>
        <w:spacing w:line="240" w:lineRule="auto"/>
      </w:pPr>
    </w:p>
  </w:footnote>
  <w:footnote w:id="2">
    <w:p w14:paraId="58E34E69" w14:textId="0BB891E8" w:rsidR="00DC14D3" w:rsidRDefault="00DC14D3">
      <w:pPr>
        <w:pStyle w:val="af7"/>
      </w:pPr>
      <w:r>
        <w:rPr>
          <w:rStyle w:val="af9"/>
        </w:rPr>
        <w:footnoteRef/>
      </w:r>
      <w:r>
        <w:t xml:space="preserve"> </w:t>
      </w:r>
      <w:r w:rsidR="0068102C">
        <w:t>У</w:t>
      </w:r>
      <w:r w:rsidRPr="00CF37A8">
        <w:t xml:space="preserve"> 2019 році компанія</w:t>
      </w:r>
      <w:r>
        <w:t xml:space="preserve"> </w:t>
      </w:r>
      <w:r w:rsidRPr="00996881">
        <w:t>ТОВ "Петралекс агро"</w:t>
      </w:r>
      <w:r>
        <w:t>,</w:t>
      </w:r>
      <w:r w:rsidRPr="00CF37A8">
        <w:t xml:space="preserve"> маючи </w:t>
      </w:r>
      <w:r>
        <w:t>нульови</w:t>
      </w:r>
      <w:r w:rsidR="00584F18">
        <w:t>й дохід</w:t>
      </w:r>
      <w:r>
        <w:t>,</w:t>
      </w:r>
      <w:r w:rsidR="00584F18">
        <w:t xml:space="preserve"> </w:t>
      </w:r>
      <w:r w:rsidRPr="00CF37A8">
        <w:t>внесла</w:t>
      </w:r>
      <w:r>
        <w:t xml:space="preserve"> </w:t>
      </w:r>
      <w:r w:rsidRPr="006A3303">
        <w:t xml:space="preserve">6,300,000 </w:t>
      </w:r>
      <w:r>
        <w:t>гр</w:t>
      </w:r>
      <w:r w:rsidR="004A520F">
        <w:t>н</w:t>
      </w:r>
      <w:r w:rsidRPr="00CF37A8">
        <w:t xml:space="preserve">, звіт https://zp.chesno.org/donor/47607/. Так само, "ТД Еко лідер" у тому ж році, зазнавши великих збитків, </w:t>
      </w:r>
      <w:r>
        <w:t xml:space="preserve">профінансував партію на </w:t>
      </w:r>
      <w:r w:rsidRPr="006A3303">
        <w:t>6,300,000</w:t>
      </w:r>
      <w:r>
        <w:t xml:space="preserve"> грн.</w:t>
      </w:r>
      <w:r w:rsidRPr="00CF37A8">
        <w:t>, звіт https://zp.chesno.org/donor/54311/.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D2795"/>
    <w:multiLevelType w:val="hybridMultilevel"/>
    <w:tmpl w:val="5E54426E"/>
    <w:lvl w:ilvl="0" w:tplc="37A8A82E">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 w15:restartNumberingAfterBreak="0">
    <w:nsid w:val="099E2684"/>
    <w:multiLevelType w:val="hybridMultilevel"/>
    <w:tmpl w:val="AA4A8D8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15:restartNumberingAfterBreak="0">
    <w:nsid w:val="09B22ACE"/>
    <w:multiLevelType w:val="hybridMultilevel"/>
    <w:tmpl w:val="D22EC3B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09EF4FD2"/>
    <w:multiLevelType w:val="hybridMultilevel"/>
    <w:tmpl w:val="BF1ADFDE"/>
    <w:lvl w:ilvl="0" w:tplc="0D0C0A30">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 w15:restartNumberingAfterBreak="0">
    <w:nsid w:val="107059F5"/>
    <w:multiLevelType w:val="hybridMultilevel"/>
    <w:tmpl w:val="85020C92"/>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15:restartNumberingAfterBreak="0">
    <w:nsid w:val="10873D6B"/>
    <w:multiLevelType w:val="hybridMultilevel"/>
    <w:tmpl w:val="DA5CBC10"/>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15:restartNumberingAfterBreak="0">
    <w:nsid w:val="112E5462"/>
    <w:multiLevelType w:val="hybridMultilevel"/>
    <w:tmpl w:val="849CCB70"/>
    <w:lvl w:ilvl="0" w:tplc="14C66308">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7" w15:restartNumberingAfterBreak="0">
    <w:nsid w:val="11907995"/>
    <w:multiLevelType w:val="hybridMultilevel"/>
    <w:tmpl w:val="A08477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4150DA6"/>
    <w:multiLevelType w:val="hybridMultilevel"/>
    <w:tmpl w:val="7E4A68B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96C0A0A"/>
    <w:multiLevelType w:val="hybridMultilevel"/>
    <w:tmpl w:val="8E98DB14"/>
    <w:lvl w:ilvl="0" w:tplc="43428A14">
      <w:start w:val="6"/>
      <w:numFmt w:val="bullet"/>
      <w:lvlText w:val="•"/>
      <w:lvlJc w:val="left"/>
      <w:pPr>
        <w:ind w:left="1440" w:hanging="72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1F0B1BF2"/>
    <w:multiLevelType w:val="hybridMultilevel"/>
    <w:tmpl w:val="7D08095C"/>
    <w:lvl w:ilvl="0" w:tplc="0D0C0A30">
      <w:numFmt w:val="bullet"/>
      <w:lvlText w:val="-"/>
      <w:lvlJc w:val="left"/>
      <w:pPr>
        <w:ind w:left="1080" w:hanging="360"/>
      </w:pPr>
      <w:rPr>
        <w:rFonts w:ascii="Times New Roman" w:eastAsiaTheme="minorHAnsi"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1F2A35D9"/>
    <w:multiLevelType w:val="multilevel"/>
    <w:tmpl w:val="E57AFB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1F3B6213"/>
    <w:multiLevelType w:val="hybridMultilevel"/>
    <w:tmpl w:val="AF00062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3B3316A"/>
    <w:multiLevelType w:val="hybridMultilevel"/>
    <w:tmpl w:val="F1A4BF6E"/>
    <w:lvl w:ilvl="0" w:tplc="04220001">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253527A3"/>
    <w:multiLevelType w:val="hybridMultilevel"/>
    <w:tmpl w:val="8BDC1956"/>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256C5E7D"/>
    <w:multiLevelType w:val="hybridMultilevel"/>
    <w:tmpl w:val="BF001892"/>
    <w:lvl w:ilvl="0" w:tplc="5F18ACB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15:restartNumberingAfterBreak="0">
    <w:nsid w:val="2844759D"/>
    <w:multiLevelType w:val="hybridMultilevel"/>
    <w:tmpl w:val="CCA0C568"/>
    <w:lvl w:ilvl="0" w:tplc="C7441F80">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7" w15:restartNumberingAfterBreak="0">
    <w:nsid w:val="2A4A19B8"/>
    <w:multiLevelType w:val="hybridMultilevel"/>
    <w:tmpl w:val="BDE450B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1D15822"/>
    <w:multiLevelType w:val="hybridMultilevel"/>
    <w:tmpl w:val="7F8804F6"/>
    <w:lvl w:ilvl="0" w:tplc="9D26525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320C430D"/>
    <w:multiLevelType w:val="hybridMultilevel"/>
    <w:tmpl w:val="2F82EA5A"/>
    <w:lvl w:ilvl="0" w:tplc="0D0C0A30">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0" w15:restartNumberingAfterBreak="0">
    <w:nsid w:val="32727128"/>
    <w:multiLevelType w:val="hybridMultilevel"/>
    <w:tmpl w:val="9B4AEC6C"/>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1" w15:restartNumberingAfterBreak="0">
    <w:nsid w:val="32982EE3"/>
    <w:multiLevelType w:val="multilevel"/>
    <w:tmpl w:val="FD2E50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32A0965"/>
    <w:multiLevelType w:val="hybridMultilevel"/>
    <w:tmpl w:val="3B22ED5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8321581"/>
    <w:multiLevelType w:val="hybridMultilevel"/>
    <w:tmpl w:val="70C498F8"/>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24" w15:restartNumberingAfterBreak="0">
    <w:nsid w:val="38F431DE"/>
    <w:multiLevelType w:val="hybridMultilevel"/>
    <w:tmpl w:val="C152EC3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5" w15:restartNumberingAfterBreak="0">
    <w:nsid w:val="3CA84B74"/>
    <w:multiLevelType w:val="hybridMultilevel"/>
    <w:tmpl w:val="B47C9120"/>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15:restartNumberingAfterBreak="0">
    <w:nsid w:val="3FC64547"/>
    <w:multiLevelType w:val="hybridMultilevel"/>
    <w:tmpl w:val="CBD6791A"/>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27" w15:restartNumberingAfterBreak="0">
    <w:nsid w:val="405360F7"/>
    <w:multiLevelType w:val="hybridMultilevel"/>
    <w:tmpl w:val="8214A7E6"/>
    <w:lvl w:ilvl="0" w:tplc="0D0C0A30">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8" w15:restartNumberingAfterBreak="0">
    <w:nsid w:val="409E40E7"/>
    <w:multiLevelType w:val="hybridMultilevel"/>
    <w:tmpl w:val="34E2503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9" w15:restartNumberingAfterBreak="0">
    <w:nsid w:val="40FB1FE9"/>
    <w:multiLevelType w:val="hybridMultilevel"/>
    <w:tmpl w:val="C1B0F39E"/>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0" w15:restartNumberingAfterBreak="0">
    <w:nsid w:val="42F15AA3"/>
    <w:multiLevelType w:val="hybridMultilevel"/>
    <w:tmpl w:val="B98CCC5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49B145C5"/>
    <w:multiLevelType w:val="hybridMultilevel"/>
    <w:tmpl w:val="A476F2F4"/>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15:restartNumberingAfterBreak="0">
    <w:nsid w:val="4CAF1AAB"/>
    <w:multiLevelType w:val="hybridMultilevel"/>
    <w:tmpl w:val="AEE4D616"/>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15:restartNumberingAfterBreak="0">
    <w:nsid w:val="4CCF5F76"/>
    <w:multiLevelType w:val="hybridMultilevel"/>
    <w:tmpl w:val="14BE17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4E141183"/>
    <w:multiLevelType w:val="hybridMultilevel"/>
    <w:tmpl w:val="0310E52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15:restartNumberingAfterBreak="0">
    <w:nsid w:val="50A5116D"/>
    <w:multiLevelType w:val="hybridMultilevel"/>
    <w:tmpl w:val="7178A424"/>
    <w:lvl w:ilvl="0" w:tplc="0D0C0A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53E11FB3"/>
    <w:multiLevelType w:val="hybridMultilevel"/>
    <w:tmpl w:val="A494716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7" w15:restartNumberingAfterBreak="0">
    <w:nsid w:val="54AC007B"/>
    <w:multiLevelType w:val="hybridMultilevel"/>
    <w:tmpl w:val="78A857F4"/>
    <w:lvl w:ilvl="0" w:tplc="1EA86D2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8" w15:restartNumberingAfterBreak="0">
    <w:nsid w:val="54BA26AC"/>
    <w:multiLevelType w:val="hybridMultilevel"/>
    <w:tmpl w:val="87A6737E"/>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9" w15:restartNumberingAfterBreak="0">
    <w:nsid w:val="5BDA15A0"/>
    <w:multiLevelType w:val="hybridMultilevel"/>
    <w:tmpl w:val="7AF814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5BE06536"/>
    <w:multiLevelType w:val="hybridMultilevel"/>
    <w:tmpl w:val="44E8D038"/>
    <w:lvl w:ilvl="0" w:tplc="0D0C0A30">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1" w15:restartNumberingAfterBreak="0">
    <w:nsid w:val="5BE10ECD"/>
    <w:multiLevelType w:val="hybridMultilevel"/>
    <w:tmpl w:val="F120FB70"/>
    <w:lvl w:ilvl="0" w:tplc="0D0C0A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5C4F1833"/>
    <w:multiLevelType w:val="hybridMultilevel"/>
    <w:tmpl w:val="31B44CE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3" w15:restartNumberingAfterBreak="0">
    <w:nsid w:val="60CD54ED"/>
    <w:multiLevelType w:val="hybridMultilevel"/>
    <w:tmpl w:val="C388D2F8"/>
    <w:lvl w:ilvl="0" w:tplc="0D0C0A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62243A68"/>
    <w:multiLevelType w:val="hybridMultilevel"/>
    <w:tmpl w:val="63564EC4"/>
    <w:lvl w:ilvl="0" w:tplc="04220001">
      <w:start w:val="1"/>
      <w:numFmt w:val="bullet"/>
      <w:lvlText w:val=""/>
      <w:lvlJc w:val="left"/>
      <w:pPr>
        <w:ind w:left="720" w:hanging="360"/>
      </w:pPr>
      <w:rPr>
        <w:rFonts w:ascii="Symbol" w:hAnsi="Symbol" w:hint="default"/>
      </w:rPr>
    </w:lvl>
    <w:lvl w:ilvl="1" w:tplc="0D0C0A30">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64C512FC"/>
    <w:multiLevelType w:val="hybridMultilevel"/>
    <w:tmpl w:val="25B02986"/>
    <w:lvl w:ilvl="0" w:tplc="0D0C0A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68560BA2"/>
    <w:multiLevelType w:val="hybridMultilevel"/>
    <w:tmpl w:val="F1F6147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7" w15:restartNumberingAfterBreak="0">
    <w:nsid w:val="6A620BA1"/>
    <w:multiLevelType w:val="hybridMultilevel"/>
    <w:tmpl w:val="7C1E1DA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71E6502C"/>
    <w:multiLevelType w:val="hybridMultilevel"/>
    <w:tmpl w:val="B7247C92"/>
    <w:lvl w:ilvl="0" w:tplc="04220001">
      <w:start w:val="1"/>
      <w:numFmt w:val="bullet"/>
      <w:lvlText w:val=""/>
      <w:lvlJc w:val="left"/>
      <w:pPr>
        <w:ind w:left="1080" w:hanging="360"/>
      </w:pPr>
      <w:rPr>
        <w:rFonts w:ascii="Symbol" w:hAnsi="Symbol"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9" w15:restartNumberingAfterBreak="0">
    <w:nsid w:val="74AF3B53"/>
    <w:multiLevelType w:val="hybridMultilevel"/>
    <w:tmpl w:val="363E32B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0" w15:restartNumberingAfterBreak="0">
    <w:nsid w:val="7568796A"/>
    <w:multiLevelType w:val="hybridMultilevel"/>
    <w:tmpl w:val="65086678"/>
    <w:lvl w:ilvl="0" w:tplc="43428A14">
      <w:start w:val="6"/>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1" w15:restartNumberingAfterBreak="0">
    <w:nsid w:val="76101D47"/>
    <w:multiLevelType w:val="hybridMultilevel"/>
    <w:tmpl w:val="ED4E80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778D38D7"/>
    <w:multiLevelType w:val="hybridMultilevel"/>
    <w:tmpl w:val="A7FAAA00"/>
    <w:lvl w:ilvl="0" w:tplc="0D0C0A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15:restartNumberingAfterBreak="0">
    <w:nsid w:val="789B31A9"/>
    <w:multiLevelType w:val="multilevel"/>
    <w:tmpl w:val="0422001D"/>
    <w:styleLink w:val="1"/>
    <w:lvl w:ilvl="0">
      <w:start w:val="1"/>
      <w:numFmt w:val="decimal"/>
      <w:lvlText w:val="%1)"/>
      <w:lvlJc w:val="left"/>
      <w:pPr>
        <w:ind w:left="360" w:hanging="360"/>
      </w:pPr>
      <w:rPr>
        <w:rFonts w:ascii="Times New Roman" w:hAnsi="Times New Roman"/>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15:restartNumberingAfterBreak="0">
    <w:nsid w:val="78BA4520"/>
    <w:multiLevelType w:val="hybridMultilevel"/>
    <w:tmpl w:val="3528CDCE"/>
    <w:lvl w:ilvl="0" w:tplc="04220005">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5" w15:restartNumberingAfterBreak="0">
    <w:nsid w:val="79213BB4"/>
    <w:multiLevelType w:val="hybridMultilevel"/>
    <w:tmpl w:val="359E6162"/>
    <w:lvl w:ilvl="0" w:tplc="0D0C0A3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7A6D023B"/>
    <w:multiLevelType w:val="hybridMultilevel"/>
    <w:tmpl w:val="75AE128A"/>
    <w:lvl w:ilvl="0" w:tplc="0D0C0A30">
      <w:numFmt w:val="bullet"/>
      <w:lvlText w:val="-"/>
      <w:lvlJc w:val="left"/>
      <w:pPr>
        <w:ind w:left="1440" w:hanging="360"/>
      </w:pPr>
      <w:rPr>
        <w:rFonts w:ascii="Times New Roman" w:eastAsiaTheme="minorHAns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7" w15:restartNumberingAfterBreak="0">
    <w:nsid w:val="7C6E6527"/>
    <w:multiLevelType w:val="multilevel"/>
    <w:tmpl w:val="A4FCFF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7D2414B8"/>
    <w:multiLevelType w:val="hybridMultilevel"/>
    <w:tmpl w:val="12D24F4E"/>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num w:numId="1" w16cid:durableId="1217814452">
    <w:abstractNumId w:val="53"/>
  </w:num>
  <w:num w:numId="2" w16cid:durableId="754857562">
    <w:abstractNumId w:val="46"/>
  </w:num>
  <w:num w:numId="3" w16cid:durableId="1790662262">
    <w:abstractNumId w:val="13"/>
  </w:num>
  <w:num w:numId="4" w16cid:durableId="2095855808">
    <w:abstractNumId w:val="34"/>
  </w:num>
  <w:num w:numId="5" w16cid:durableId="1739786570">
    <w:abstractNumId w:val="2"/>
  </w:num>
  <w:num w:numId="6" w16cid:durableId="265700602">
    <w:abstractNumId w:val="44"/>
  </w:num>
  <w:num w:numId="7" w16cid:durableId="1806848516">
    <w:abstractNumId w:val="17"/>
  </w:num>
  <w:num w:numId="8" w16cid:durableId="1407068427">
    <w:abstractNumId w:val="33"/>
  </w:num>
  <w:num w:numId="9" w16cid:durableId="237784919">
    <w:abstractNumId w:val="1"/>
  </w:num>
  <w:num w:numId="10" w16cid:durableId="1727414224">
    <w:abstractNumId w:val="39"/>
  </w:num>
  <w:num w:numId="11" w16cid:durableId="1985239382">
    <w:abstractNumId w:val="51"/>
  </w:num>
  <w:num w:numId="12" w16cid:durableId="1412464166">
    <w:abstractNumId w:val="42"/>
  </w:num>
  <w:num w:numId="13" w16cid:durableId="443890400">
    <w:abstractNumId w:val="36"/>
  </w:num>
  <w:num w:numId="14" w16cid:durableId="1723098419">
    <w:abstractNumId w:val="37"/>
  </w:num>
  <w:num w:numId="15" w16cid:durableId="2086144848">
    <w:abstractNumId w:val="28"/>
  </w:num>
  <w:num w:numId="16" w16cid:durableId="1473519002">
    <w:abstractNumId w:val="12"/>
  </w:num>
  <w:num w:numId="17" w16cid:durableId="1784643348">
    <w:abstractNumId w:val="16"/>
  </w:num>
  <w:num w:numId="18" w16cid:durableId="690843383">
    <w:abstractNumId w:val="11"/>
  </w:num>
  <w:num w:numId="19" w16cid:durableId="667027366">
    <w:abstractNumId w:val="0"/>
  </w:num>
  <w:num w:numId="20" w16cid:durableId="1350910003">
    <w:abstractNumId w:val="23"/>
  </w:num>
  <w:num w:numId="21" w16cid:durableId="359431226">
    <w:abstractNumId w:val="7"/>
  </w:num>
  <w:num w:numId="22" w16cid:durableId="1439448152">
    <w:abstractNumId w:val="26"/>
  </w:num>
  <w:num w:numId="23" w16cid:durableId="1703285995">
    <w:abstractNumId w:val="15"/>
  </w:num>
  <w:num w:numId="24" w16cid:durableId="528884353">
    <w:abstractNumId w:val="48"/>
  </w:num>
  <w:num w:numId="25" w16cid:durableId="658071995">
    <w:abstractNumId w:val="58"/>
  </w:num>
  <w:num w:numId="26" w16cid:durableId="160513300">
    <w:abstractNumId w:val="49"/>
  </w:num>
  <w:num w:numId="27" w16cid:durableId="2018074096">
    <w:abstractNumId w:val="6"/>
  </w:num>
  <w:num w:numId="28" w16cid:durableId="1836529456">
    <w:abstractNumId w:val="41"/>
  </w:num>
  <w:num w:numId="29" w16cid:durableId="15740984">
    <w:abstractNumId w:val="5"/>
  </w:num>
  <w:num w:numId="30" w16cid:durableId="265618347">
    <w:abstractNumId w:val="43"/>
  </w:num>
  <w:num w:numId="31" w16cid:durableId="658387939">
    <w:abstractNumId w:val="40"/>
  </w:num>
  <w:num w:numId="32" w16cid:durableId="484391917">
    <w:abstractNumId w:val="20"/>
  </w:num>
  <w:num w:numId="33" w16cid:durableId="1489980647">
    <w:abstractNumId w:val="4"/>
  </w:num>
  <w:num w:numId="34" w16cid:durableId="660498537">
    <w:abstractNumId w:val="18"/>
  </w:num>
  <w:num w:numId="35" w16cid:durableId="1440419227">
    <w:abstractNumId w:val="14"/>
  </w:num>
  <w:num w:numId="36" w16cid:durableId="148979781">
    <w:abstractNumId w:val="32"/>
  </w:num>
  <w:num w:numId="37" w16cid:durableId="1748921904">
    <w:abstractNumId w:val="56"/>
  </w:num>
  <w:num w:numId="38" w16cid:durableId="675569621">
    <w:abstractNumId w:val="31"/>
  </w:num>
  <w:num w:numId="39" w16cid:durableId="471562512">
    <w:abstractNumId w:val="25"/>
  </w:num>
  <w:num w:numId="40" w16cid:durableId="1120957723">
    <w:abstractNumId w:val="38"/>
  </w:num>
  <w:num w:numId="41" w16cid:durableId="172571066">
    <w:abstractNumId w:val="29"/>
  </w:num>
  <w:num w:numId="42" w16cid:durableId="1288126996">
    <w:abstractNumId w:val="19"/>
  </w:num>
  <w:num w:numId="43" w16cid:durableId="1298073379">
    <w:abstractNumId w:val="21"/>
  </w:num>
  <w:num w:numId="44" w16cid:durableId="458188505">
    <w:abstractNumId w:val="57"/>
  </w:num>
  <w:num w:numId="45" w16cid:durableId="1875578475">
    <w:abstractNumId w:val="27"/>
  </w:num>
  <w:num w:numId="46" w16cid:durableId="273437878">
    <w:abstractNumId w:val="9"/>
  </w:num>
  <w:num w:numId="47" w16cid:durableId="1301808744">
    <w:abstractNumId w:val="52"/>
  </w:num>
  <w:num w:numId="48" w16cid:durableId="636301624">
    <w:abstractNumId w:val="50"/>
  </w:num>
  <w:num w:numId="49" w16cid:durableId="1487089017">
    <w:abstractNumId w:val="10"/>
  </w:num>
  <w:num w:numId="50" w16cid:durableId="1340933973">
    <w:abstractNumId w:val="3"/>
  </w:num>
  <w:num w:numId="51" w16cid:durableId="1840195444">
    <w:abstractNumId w:val="35"/>
  </w:num>
  <w:num w:numId="52" w16cid:durableId="1934699922">
    <w:abstractNumId w:val="45"/>
  </w:num>
  <w:num w:numId="53" w16cid:durableId="1416366306">
    <w:abstractNumId w:val="55"/>
  </w:num>
  <w:num w:numId="54" w16cid:durableId="1700084202">
    <w:abstractNumId w:val="54"/>
  </w:num>
  <w:num w:numId="55" w16cid:durableId="1361006178">
    <w:abstractNumId w:val="30"/>
  </w:num>
  <w:num w:numId="56" w16cid:durableId="1423839038">
    <w:abstractNumId w:val="47"/>
  </w:num>
  <w:num w:numId="57" w16cid:durableId="964240072">
    <w:abstractNumId w:val="8"/>
  </w:num>
  <w:num w:numId="58" w16cid:durableId="358818281">
    <w:abstractNumId w:val="22"/>
  </w:num>
  <w:num w:numId="59" w16cid:durableId="340931258">
    <w:abstractNumId w:val="2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B6E"/>
    <w:rsid w:val="0000016C"/>
    <w:rsid w:val="000001E0"/>
    <w:rsid w:val="0000029E"/>
    <w:rsid w:val="000003D1"/>
    <w:rsid w:val="00000521"/>
    <w:rsid w:val="000007F2"/>
    <w:rsid w:val="0000083F"/>
    <w:rsid w:val="000008A9"/>
    <w:rsid w:val="00000CE8"/>
    <w:rsid w:val="00000E8C"/>
    <w:rsid w:val="00001254"/>
    <w:rsid w:val="00001255"/>
    <w:rsid w:val="0000152B"/>
    <w:rsid w:val="0000175A"/>
    <w:rsid w:val="00001C83"/>
    <w:rsid w:val="00001D22"/>
    <w:rsid w:val="00001F1B"/>
    <w:rsid w:val="00001FFD"/>
    <w:rsid w:val="0000244F"/>
    <w:rsid w:val="00002567"/>
    <w:rsid w:val="000026E8"/>
    <w:rsid w:val="000027B5"/>
    <w:rsid w:val="00002840"/>
    <w:rsid w:val="0000285A"/>
    <w:rsid w:val="0000293D"/>
    <w:rsid w:val="000029C4"/>
    <w:rsid w:val="00002A68"/>
    <w:rsid w:val="00002C56"/>
    <w:rsid w:val="00002CA0"/>
    <w:rsid w:val="00002F83"/>
    <w:rsid w:val="000032A7"/>
    <w:rsid w:val="00003432"/>
    <w:rsid w:val="0000346D"/>
    <w:rsid w:val="0000372E"/>
    <w:rsid w:val="00003836"/>
    <w:rsid w:val="00003858"/>
    <w:rsid w:val="00003A21"/>
    <w:rsid w:val="00003B1B"/>
    <w:rsid w:val="00003BBA"/>
    <w:rsid w:val="00003C04"/>
    <w:rsid w:val="00003CA5"/>
    <w:rsid w:val="00003E86"/>
    <w:rsid w:val="00003FB5"/>
    <w:rsid w:val="000040FA"/>
    <w:rsid w:val="0000415F"/>
    <w:rsid w:val="000042A9"/>
    <w:rsid w:val="0000440D"/>
    <w:rsid w:val="0000490A"/>
    <w:rsid w:val="00004B93"/>
    <w:rsid w:val="00004EA1"/>
    <w:rsid w:val="00005230"/>
    <w:rsid w:val="00005308"/>
    <w:rsid w:val="00005AD0"/>
    <w:rsid w:val="00005B0C"/>
    <w:rsid w:val="00005E55"/>
    <w:rsid w:val="0000603C"/>
    <w:rsid w:val="0000610C"/>
    <w:rsid w:val="00006121"/>
    <w:rsid w:val="00006325"/>
    <w:rsid w:val="0000651C"/>
    <w:rsid w:val="00006525"/>
    <w:rsid w:val="000065D5"/>
    <w:rsid w:val="0000665F"/>
    <w:rsid w:val="00006695"/>
    <w:rsid w:val="00006776"/>
    <w:rsid w:val="00006822"/>
    <w:rsid w:val="0000694D"/>
    <w:rsid w:val="00006B2B"/>
    <w:rsid w:val="00006B6F"/>
    <w:rsid w:val="0000745B"/>
    <w:rsid w:val="000075C0"/>
    <w:rsid w:val="00007A5E"/>
    <w:rsid w:val="00007B9D"/>
    <w:rsid w:val="00007C8D"/>
    <w:rsid w:val="00007EC2"/>
    <w:rsid w:val="000101B7"/>
    <w:rsid w:val="000106F2"/>
    <w:rsid w:val="000108CF"/>
    <w:rsid w:val="00010905"/>
    <w:rsid w:val="00010B21"/>
    <w:rsid w:val="00010BB3"/>
    <w:rsid w:val="00010CB5"/>
    <w:rsid w:val="00010CEF"/>
    <w:rsid w:val="00010FB1"/>
    <w:rsid w:val="00010FC5"/>
    <w:rsid w:val="0001102A"/>
    <w:rsid w:val="0001103C"/>
    <w:rsid w:val="0001110D"/>
    <w:rsid w:val="000111BF"/>
    <w:rsid w:val="000111D7"/>
    <w:rsid w:val="000115E8"/>
    <w:rsid w:val="0001168A"/>
    <w:rsid w:val="000116ED"/>
    <w:rsid w:val="00011E8E"/>
    <w:rsid w:val="00011F4F"/>
    <w:rsid w:val="00012175"/>
    <w:rsid w:val="0001243B"/>
    <w:rsid w:val="000124BD"/>
    <w:rsid w:val="000125C6"/>
    <w:rsid w:val="0001293B"/>
    <w:rsid w:val="00012C37"/>
    <w:rsid w:val="00012D03"/>
    <w:rsid w:val="00012E06"/>
    <w:rsid w:val="00012FC1"/>
    <w:rsid w:val="00013180"/>
    <w:rsid w:val="00013902"/>
    <w:rsid w:val="00013A16"/>
    <w:rsid w:val="00013D17"/>
    <w:rsid w:val="00013E11"/>
    <w:rsid w:val="000140BE"/>
    <w:rsid w:val="00014123"/>
    <w:rsid w:val="00014245"/>
    <w:rsid w:val="0001425A"/>
    <w:rsid w:val="00014760"/>
    <w:rsid w:val="000147DA"/>
    <w:rsid w:val="00014C18"/>
    <w:rsid w:val="00014DA3"/>
    <w:rsid w:val="000150FE"/>
    <w:rsid w:val="00015315"/>
    <w:rsid w:val="00015765"/>
    <w:rsid w:val="000158A5"/>
    <w:rsid w:val="00015CFC"/>
    <w:rsid w:val="00015ED9"/>
    <w:rsid w:val="00016022"/>
    <w:rsid w:val="0001626C"/>
    <w:rsid w:val="00016629"/>
    <w:rsid w:val="00016A2F"/>
    <w:rsid w:val="00016B7C"/>
    <w:rsid w:val="00016D81"/>
    <w:rsid w:val="00016F6B"/>
    <w:rsid w:val="00016FC4"/>
    <w:rsid w:val="00017356"/>
    <w:rsid w:val="00017361"/>
    <w:rsid w:val="00017399"/>
    <w:rsid w:val="000173A9"/>
    <w:rsid w:val="000173FD"/>
    <w:rsid w:val="0001748E"/>
    <w:rsid w:val="0001755A"/>
    <w:rsid w:val="00017857"/>
    <w:rsid w:val="00017CFC"/>
    <w:rsid w:val="00017D9D"/>
    <w:rsid w:val="00017DB2"/>
    <w:rsid w:val="0002000B"/>
    <w:rsid w:val="000200FE"/>
    <w:rsid w:val="000202AA"/>
    <w:rsid w:val="0002032A"/>
    <w:rsid w:val="00020364"/>
    <w:rsid w:val="000203D6"/>
    <w:rsid w:val="0002044B"/>
    <w:rsid w:val="000204CA"/>
    <w:rsid w:val="0002062D"/>
    <w:rsid w:val="00020643"/>
    <w:rsid w:val="00020D49"/>
    <w:rsid w:val="0002181F"/>
    <w:rsid w:val="00021A62"/>
    <w:rsid w:val="00021C23"/>
    <w:rsid w:val="000220BA"/>
    <w:rsid w:val="000222AB"/>
    <w:rsid w:val="0002246A"/>
    <w:rsid w:val="00022649"/>
    <w:rsid w:val="000229B1"/>
    <w:rsid w:val="00022C6B"/>
    <w:rsid w:val="00022C83"/>
    <w:rsid w:val="00022D6F"/>
    <w:rsid w:val="000230EC"/>
    <w:rsid w:val="00023432"/>
    <w:rsid w:val="00023634"/>
    <w:rsid w:val="00023635"/>
    <w:rsid w:val="00023690"/>
    <w:rsid w:val="00023EA4"/>
    <w:rsid w:val="00023ED6"/>
    <w:rsid w:val="00023FC7"/>
    <w:rsid w:val="00024146"/>
    <w:rsid w:val="00024218"/>
    <w:rsid w:val="00024234"/>
    <w:rsid w:val="000244E9"/>
    <w:rsid w:val="00024800"/>
    <w:rsid w:val="0002482B"/>
    <w:rsid w:val="000250A7"/>
    <w:rsid w:val="0002543F"/>
    <w:rsid w:val="00025502"/>
    <w:rsid w:val="00025806"/>
    <w:rsid w:val="0002596C"/>
    <w:rsid w:val="00025AC4"/>
    <w:rsid w:val="00025CBD"/>
    <w:rsid w:val="00025DFE"/>
    <w:rsid w:val="00025EA4"/>
    <w:rsid w:val="00025F29"/>
    <w:rsid w:val="000261CC"/>
    <w:rsid w:val="000262A1"/>
    <w:rsid w:val="00026556"/>
    <w:rsid w:val="000266B3"/>
    <w:rsid w:val="000267A2"/>
    <w:rsid w:val="000267C5"/>
    <w:rsid w:val="000268CC"/>
    <w:rsid w:val="00026E3E"/>
    <w:rsid w:val="00026FF0"/>
    <w:rsid w:val="0002723A"/>
    <w:rsid w:val="00027341"/>
    <w:rsid w:val="0002747D"/>
    <w:rsid w:val="000277F6"/>
    <w:rsid w:val="00027AA9"/>
    <w:rsid w:val="00027BCD"/>
    <w:rsid w:val="00027D0E"/>
    <w:rsid w:val="00027F34"/>
    <w:rsid w:val="00027F79"/>
    <w:rsid w:val="00027FC1"/>
    <w:rsid w:val="000300C8"/>
    <w:rsid w:val="000305C1"/>
    <w:rsid w:val="00030636"/>
    <w:rsid w:val="00030804"/>
    <w:rsid w:val="000308EA"/>
    <w:rsid w:val="00030C0F"/>
    <w:rsid w:val="00030CBF"/>
    <w:rsid w:val="00030CDA"/>
    <w:rsid w:val="00030D86"/>
    <w:rsid w:val="00030F53"/>
    <w:rsid w:val="0003104A"/>
    <w:rsid w:val="00031094"/>
    <w:rsid w:val="00031467"/>
    <w:rsid w:val="0003147B"/>
    <w:rsid w:val="000314AF"/>
    <w:rsid w:val="000315A0"/>
    <w:rsid w:val="00031658"/>
    <w:rsid w:val="00031659"/>
    <w:rsid w:val="00031733"/>
    <w:rsid w:val="00031880"/>
    <w:rsid w:val="0003189D"/>
    <w:rsid w:val="00031A17"/>
    <w:rsid w:val="00031A68"/>
    <w:rsid w:val="00031AA0"/>
    <w:rsid w:val="00031D83"/>
    <w:rsid w:val="0003208A"/>
    <w:rsid w:val="000321DC"/>
    <w:rsid w:val="00032223"/>
    <w:rsid w:val="00032248"/>
    <w:rsid w:val="000323BE"/>
    <w:rsid w:val="000324BE"/>
    <w:rsid w:val="0003281F"/>
    <w:rsid w:val="00032967"/>
    <w:rsid w:val="00032CDD"/>
    <w:rsid w:val="00032DC3"/>
    <w:rsid w:val="00032EDE"/>
    <w:rsid w:val="00033A34"/>
    <w:rsid w:val="00033D35"/>
    <w:rsid w:val="00033DEF"/>
    <w:rsid w:val="0003412A"/>
    <w:rsid w:val="00034DB9"/>
    <w:rsid w:val="00034E56"/>
    <w:rsid w:val="00034F5B"/>
    <w:rsid w:val="00034FB8"/>
    <w:rsid w:val="0003556D"/>
    <w:rsid w:val="00035598"/>
    <w:rsid w:val="00035AFB"/>
    <w:rsid w:val="00035EA6"/>
    <w:rsid w:val="000360CA"/>
    <w:rsid w:val="000362C7"/>
    <w:rsid w:val="0003634C"/>
    <w:rsid w:val="00036550"/>
    <w:rsid w:val="0003676D"/>
    <w:rsid w:val="0003691F"/>
    <w:rsid w:val="00036B16"/>
    <w:rsid w:val="00036CF9"/>
    <w:rsid w:val="00036ECA"/>
    <w:rsid w:val="00036EEF"/>
    <w:rsid w:val="00036F59"/>
    <w:rsid w:val="000373D4"/>
    <w:rsid w:val="0003745C"/>
    <w:rsid w:val="0003755D"/>
    <w:rsid w:val="000379F9"/>
    <w:rsid w:val="00037A65"/>
    <w:rsid w:val="00037B04"/>
    <w:rsid w:val="00037D2F"/>
    <w:rsid w:val="00037E1C"/>
    <w:rsid w:val="00037E96"/>
    <w:rsid w:val="00037EAC"/>
    <w:rsid w:val="000400AD"/>
    <w:rsid w:val="0004027A"/>
    <w:rsid w:val="000402E9"/>
    <w:rsid w:val="0004076B"/>
    <w:rsid w:val="0004091D"/>
    <w:rsid w:val="00040ABF"/>
    <w:rsid w:val="00040C04"/>
    <w:rsid w:val="00040C6A"/>
    <w:rsid w:val="00040F1D"/>
    <w:rsid w:val="000411B0"/>
    <w:rsid w:val="00041202"/>
    <w:rsid w:val="0004120B"/>
    <w:rsid w:val="00041224"/>
    <w:rsid w:val="00041649"/>
    <w:rsid w:val="000416EE"/>
    <w:rsid w:val="00041B61"/>
    <w:rsid w:val="00041C59"/>
    <w:rsid w:val="00041CEC"/>
    <w:rsid w:val="00041DF8"/>
    <w:rsid w:val="0004204B"/>
    <w:rsid w:val="00042483"/>
    <w:rsid w:val="000424D4"/>
    <w:rsid w:val="00042A3C"/>
    <w:rsid w:val="00042A8C"/>
    <w:rsid w:val="00042D2C"/>
    <w:rsid w:val="0004305B"/>
    <w:rsid w:val="0004337E"/>
    <w:rsid w:val="00043716"/>
    <w:rsid w:val="000439DE"/>
    <w:rsid w:val="000439F8"/>
    <w:rsid w:val="00043CBF"/>
    <w:rsid w:val="00043D0E"/>
    <w:rsid w:val="00044003"/>
    <w:rsid w:val="00044223"/>
    <w:rsid w:val="000445EF"/>
    <w:rsid w:val="00044813"/>
    <w:rsid w:val="000448E7"/>
    <w:rsid w:val="00044AF6"/>
    <w:rsid w:val="00044D6A"/>
    <w:rsid w:val="00044F27"/>
    <w:rsid w:val="000450A3"/>
    <w:rsid w:val="0004511B"/>
    <w:rsid w:val="00045152"/>
    <w:rsid w:val="00045290"/>
    <w:rsid w:val="000453FB"/>
    <w:rsid w:val="000456B8"/>
    <w:rsid w:val="00045AA1"/>
    <w:rsid w:val="00045B17"/>
    <w:rsid w:val="00045BA8"/>
    <w:rsid w:val="00045D44"/>
    <w:rsid w:val="00045FD2"/>
    <w:rsid w:val="000460C0"/>
    <w:rsid w:val="000460D0"/>
    <w:rsid w:val="000460FA"/>
    <w:rsid w:val="00046106"/>
    <w:rsid w:val="000469A9"/>
    <w:rsid w:val="00046B16"/>
    <w:rsid w:val="00046D9B"/>
    <w:rsid w:val="00046DFB"/>
    <w:rsid w:val="00046E83"/>
    <w:rsid w:val="00046FFB"/>
    <w:rsid w:val="000471AF"/>
    <w:rsid w:val="00047397"/>
    <w:rsid w:val="000473AF"/>
    <w:rsid w:val="000474BA"/>
    <w:rsid w:val="00047936"/>
    <w:rsid w:val="00047E45"/>
    <w:rsid w:val="00047F43"/>
    <w:rsid w:val="00050045"/>
    <w:rsid w:val="00050188"/>
    <w:rsid w:val="00050263"/>
    <w:rsid w:val="00050350"/>
    <w:rsid w:val="000506BD"/>
    <w:rsid w:val="00050845"/>
    <w:rsid w:val="000509AF"/>
    <w:rsid w:val="00050A63"/>
    <w:rsid w:val="00050BAD"/>
    <w:rsid w:val="00050EE1"/>
    <w:rsid w:val="00050FA8"/>
    <w:rsid w:val="00051B71"/>
    <w:rsid w:val="00052326"/>
    <w:rsid w:val="00052424"/>
    <w:rsid w:val="00052511"/>
    <w:rsid w:val="0005269C"/>
    <w:rsid w:val="0005274A"/>
    <w:rsid w:val="0005279F"/>
    <w:rsid w:val="000529CC"/>
    <w:rsid w:val="00052A4E"/>
    <w:rsid w:val="00052CA3"/>
    <w:rsid w:val="00052EA3"/>
    <w:rsid w:val="00052EE0"/>
    <w:rsid w:val="00053274"/>
    <w:rsid w:val="0005365A"/>
    <w:rsid w:val="000536D6"/>
    <w:rsid w:val="00053784"/>
    <w:rsid w:val="000537CC"/>
    <w:rsid w:val="000537CE"/>
    <w:rsid w:val="000539D2"/>
    <w:rsid w:val="00053AC5"/>
    <w:rsid w:val="00053BE3"/>
    <w:rsid w:val="00053C4A"/>
    <w:rsid w:val="00053C72"/>
    <w:rsid w:val="00053E9D"/>
    <w:rsid w:val="000541F4"/>
    <w:rsid w:val="00054319"/>
    <w:rsid w:val="0005449C"/>
    <w:rsid w:val="00054714"/>
    <w:rsid w:val="00054715"/>
    <w:rsid w:val="0005475F"/>
    <w:rsid w:val="000549E7"/>
    <w:rsid w:val="00054A3A"/>
    <w:rsid w:val="00054A68"/>
    <w:rsid w:val="00054E69"/>
    <w:rsid w:val="00054EBB"/>
    <w:rsid w:val="000551EB"/>
    <w:rsid w:val="0005523D"/>
    <w:rsid w:val="000552AB"/>
    <w:rsid w:val="00055878"/>
    <w:rsid w:val="0005594D"/>
    <w:rsid w:val="00055B69"/>
    <w:rsid w:val="00055B87"/>
    <w:rsid w:val="00055D07"/>
    <w:rsid w:val="00055EB9"/>
    <w:rsid w:val="00055EC7"/>
    <w:rsid w:val="00056190"/>
    <w:rsid w:val="000561FC"/>
    <w:rsid w:val="0005631C"/>
    <w:rsid w:val="0005641B"/>
    <w:rsid w:val="0005653A"/>
    <w:rsid w:val="000566F5"/>
    <w:rsid w:val="0005685D"/>
    <w:rsid w:val="00056B5A"/>
    <w:rsid w:val="00056B75"/>
    <w:rsid w:val="00056BCE"/>
    <w:rsid w:val="00057270"/>
    <w:rsid w:val="000575B5"/>
    <w:rsid w:val="00057999"/>
    <w:rsid w:val="00057C24"/>
    <w:rsid w:val="00057CC5"/>
    <w:rsid w:val="00057F3C"/>
    <w:rsid w:val="0006011E"/>
    <w:rsid w:val="000604F6"/>
    <w:rsid w:val="00060A8F"/>
    <w:rsid w:val="00060AA0"/>
    <w:rsid w:val="00060B0F"/>
    <w:rsid w:val="00060BB3"/>
    <w:rsid w:val="00060BD1"/>
    <w:rsid w:val="00060C6A"/>
    <w:rsid w:val="000610DE"/>
    <w:rsid w:val="000614FD"/>
    <w:rsid w:val="00061877"/>
    <w:rsid w:val="00061967"/>
    <w:rsid w:val="00061C61"/>
    <w:rsid w:val="00061C78"/>
    <w:rsid w:val="00061CD2"/>
    <w:rsid w:val="000620E3"/>
    <w:rsid w:val="000620EA"/>
    <w:rsid w:val="00062183"/>
    <w:rsid w:val="000622C9"/>
    <w:rsid w:val="000622D4"/>
    <w:rsid w:val="0006266B"/>
    <w:rsid w:val="00062731"/>
    <w:rsid w:val="00062B35"/>
    <w:rsid w:val="0006314D"/>
    <w:rsid w:val="000632F4"/>
    <w:rsid w:val="000634DE"/>
    <w:rsid w:val="0006356F"/>
    <w:rsid w:val="00063735"/>
    <w:rsid w:val="00063A38"/>
    <w:rsid w:val="00063C78"/>
    <w:rsid w:val="00063D3B"/>
    <w:rsid w:val="00063DEF"/>
    <w:rsid w:val="000640A8"/>
    <w:rsid w:val="0006415E"/>
    <w:rsid w:val="00064426"/>
    <w:rsid w:val="000648B2"/>
    <w:rsid w:val="00064AC6"/>
    <w:rsid w:val="00064B04"/>
    <w:rsid w:val="00064E6A"/>
    <w:rsid w:val="00065314"/>
    <w:rsid w:val="00065345"/>
    <w:rsid w:val="00065567"/>
    <w:rsid w:val="00065925"/>
    <w:rsid w:val="00065D1B"/>
    <w:rsid w:val="00065D5D"/>
    <w:rsid w:val="00065E39"/>
    <w:rsid w:val="00065EAB"/>
    <w:rsid w:val="00065F0F"/>
    <w:rsid w:val="00065FAF"/>
    <w:rsid w:val="00066133"/>
    <w:rsid w:val="000665E1"/>
    <w:rsid w:val="00066712"/>
    <w:rsid w:val="00066AD1"/>
    <w:rsid w:val="00066DAE"/>
    <w:rsid w:val="00066E69"/>
    <w:rsid w:val="00066E7A"/>
    <w:rsid w:val="00066FB5"/>
    <w:rsid w:val="0006734C"/>
    <w:rsid w:val="0006738D"/>
    <w:rsid w:val="00067439"/>
    <w:rsid w:val="000675B2"/>
    <w:rsid w:val="00067888"/>
    <w:rsid w:val="000679F5"/>
    <w:rsid w:val="00067BCA"/>
    <w:rsid w:val="00067C25"/>
    <w:rsid w:val="00070029"/>
    <w:rsid w:val="000700FA"/>
    <w:rsid w:val="0007029A"/>
    <w:rsid w:val="00070413"/>
    <w:rsid w:val="00070446"/>
    <w:rsid w:val="00070576"/>
    <w:rsid w:val="00070734"/>
    <w:rsid w:val="0007081C"/>
    <w:rsid w:val="00070A43"/>
    <w:rsid w:val="00070B23"/>
    <w:rsid w:val="00070B35"/>
    <w:rsid w:val="00070C59"/>
    <w:rsid w:val="00070ED1"/>
    <w:rsid w:val="000711CB"/>
    <w:rsid w:val="00071201"/>
    <w:rsid w:val="00071307"/>
    <w:rsid w:val="00071416"/>
    <w:rsid w:val="00071583"/>
    <w:rsid w:val="00071646"/>
    <w:rsid w:val="00071737"/>
    <w:rsid w:val="0007186D"/>
    <w:rsid w:val="00071EB3"/>
    <w:rsid w:val="00071F5C"/>
    <w:rsid w:val="0007232C"/>
    <w:rsid w:val="0007281A"/>
    <w:rsid w:val="0007285A"/>
    <w:rsid w:val="00072AEA"/>
    <w:rsid w:val="00072BD7"/>
    <w:rsid w:val="00072D02"/>
    <w:rsid w:val="000730FA"/>
    <w:rsid w:val="00073170"/>
    <w:rsid w:val="000733EF"/>
    <w:rsid w:val="0007343E"/>
    <w:rsid w:val="000735B1"/>
    <w:rsid w:val="000737AC"/>
    <w:rsid w:val="000738C4"/>
    <w:rsid w:val="00073D14"/>
    <w:rsid w:val="000741E7"/>
    <w:rsid w:val="0007437E"/>
    <w:rsid w:val="000743AF"/>
    <w:rsid w:val="000745AA"/>
    <w:rsid w:val="00074AD9"/>
    <w:rsid w:val="00074BA5"/>
    <w:rsid w:val="00074D25"/>
    <w:rsid w:val="00075025"/>
    <w:rsid w:val="000754B2"/>
    <w:rsid w:val="00075C47"/>
    <w:rsid w:val="00075D3C"/>
    <w:rsid w:val="00075DFC"/>
    <w:rsid w:val="00075F3A"/>
    <w:rsid w:val="000760D8"/>
    <w:rsid w:val="000763E8"/>
    <w:rsid w:val="00076587"/>
    <w:rsid w:val="000768B1"/>
    <w:rsid w:val="000769FA"/>
    <w:rsid w:val="00076B39"/>
    <w:rsid w:val="00076CA7"/>
    <w:rsid w:val="00076CC6"/>
    <w:rsid w:val="00076EEB"/>
    <w:rsid w:val="000770D9"/>
    <w:rsid w:val="000771FD"/>
    <w:rsid w:val="000772B8"/>
    <w:rsid w:val="00077512"/>
    <w:rsid w:val="00077612"/>
    <w:rsid w:val="00077C80"/>
    <w:rsid w:val="00077CB3"/>
    <w:rsid w:val="00077E51"/>
    <w:rsid w:val="000801D6"/>
    <w:rsid w:val="000801ED"/>
    <w:rsid w:val="0008034C"/>
    <w:rsid w:val="0008036E"/>
    <w:rsid w:val="000803C5"/>
    <w:rsid w:val="00080725"/>
    <w:rsid w:val="000807A0"/>
    <w:rsid w:val="000809B6"/>
    <w:rsid w:val="00080A2C"/>
    <w:rsid w:val="00080DA4"/>
    <w:rsid w:val="00080E94"/>
    <w:rsid w:val="00081134"/>
    <w:rsid w:val="00081148"/>
    <w:rsid w:val="0008136A"/>
    <w:rsid w:val="00081407"/>
    <w:rsid w:val="000814F0"/>
    <w:rsid w:val="0008151C"/>
    <w:rsid w:val="000816CC"/>
    <w:rsid w:val="00081752"/>
    <w:rsid w:val="000817EA"/>
    <w:rsid w:val="00081850"/>
    <w:rsid w:val="00081EBD"/>
    <w:rsid w:val="00082133"/>
    <w:rsid w:val="000823CF"/>
    <w:rsid w:val="00082521"/>
    <w:rsid w:val="000825A0"/>
    <w:rsid w:val="000827B7"/>
    <w:rsid w:val="0008292B"/>
    <w:rsid w:val="00082A73"/>
    <w:rsid w:val="00082D78"/>
    <w:rsid w:val="00082D95"/>
    <w:rsid w:val="00082DDA"/>
    <w:rsid w:val="00083005"/>
    <w:rsid w:val="00083593"/>
    <w:rsid w:val="00083828"/>
    <w:rsid w:val="00083CD2"/>
    <w:rsid w:val="00083D7C"/>
    <w:rsid w:val="00083E13"/>
    <w:rsid w:val="00083E3D"/>
    <w:rsid w:val="00083FCE"/>
    <w:rsid w:val="00084053"/>
    <w:rsid w:val="0008405C"/>
    <w:rsid w:val="000842BA"/>
    <w:rsid w:val="0008434F"/>
    <w:rsid w:val="0008443F"/>
    <w:rsid w:val="00084527"/>
    <w:rsid w:val="0008452B"/>
    <w:rsid w:val="000848CA"/>
    <w:rsid w:val="00084A68"/>
    <w:rsid w:val="00084B2C"/>
    <w:rsid w:val="00084B3A"/>
    <w:rsid w:val="00084CAF"/>
    <w:rsid w:val="00084D63"/>
    <w:rsid w:val="00084FEA"/>
    <w:rsid w:val="00085204"/>
    <w:rsid w:val="00085474"/>
    <w:rsid w:val="0008578A"/>
    <w:rsid w:val="00085F6C"/>
    <w:rsid w:val="00085F74"/>
    <w:rsid w:val="00086008"/>
    <w:rsid w:val="000862C8"/>
    <w:rsid w:val="0008682B"/>
    <w:rsid w:val="00086994"/>
    <w:rsid w:val="00086D01"/>
    <w:rsid w:val="00086FEE"/>
    <w:rsid w:val="00087096"/>
    <w:rsid w:val="0008712F"/>
    <w:rsid w:val="00087132"/>
    <w:rsid w:val="0008774E"/>
    <w:rsid w:val="0008782F"/>
    <w:rsid w:val="000878B5"/>
    <w:rsid w:val="000878E8"/>
    <w:rsid w:val="00087A7E"/>
    <w:rsid w:val="00087A90"/>
    <w:rsid w:val="00087A91"/>
    <w:rsid w:val="00087BE3"/>
    <w:rsid w:val="00090013"/>
    <w:rsid w:val="0009019F"/>
    <w:rsid w:val="0009025A"/>
    <w:rsid w:val="00090A01"/>
    <w:rsid w:val="00090B6D"/>
    <w:rsid w:val="00090C9F"/>
    <w:rsid w:val="00090F0A"/>
    <w:rsid w:val="000916F3"/>
    <w:rsid w:val="00091705"/>
    <w:rsid w:val="00091723"/>
    <w:rsid w:val="00091811"/>
    <w:rsid w:val="000918DA"/>
    <w:rsid w:val="0009193A"/>
    <w:rsid w:val="0009199A"/>
    <w:rsid w:val="00091B6C"/>
    <w:rsid w:val="00091CC8"/>
    <w:rsid w:val="00091ED7"/>
    <w:rsid w:val="00092027"/>
    <w:rsid w:val="0009215D"/>
    <w:rsid w:val="00092521"/>
    <w:rsid w:val="000925CC"/>
    <w:rsid w:val="000925DB"/>
    <w:rsid w:val="0009267D"/>
    <w:rsid w:val="000927DF"/>
    <w:rsid w:val="00092E5B"/>
    <w:rsid w:val="00092E6D"/>
    <w:rsid w:val="000932EB"/>
    <w:rsid w:val="0009352B"/>
    <w:rsid w:val="00093777"/>
    <w:rsid w:val="00093A9B"/>
    <w:rsid w:val="00093BFA"/>
    <w:rsid w:val="00093EB5"/>
    <w:rsid w:val="000940FB"/>
    <w:rsid w:val="00094144"/>
    <w:rsid w:val="000941E0"/>
    <w:rsid w:val="0009430E"/>
    <w:rsid w:val="000944A5"/>
    <w:rsid w:val="00094868"/>
    <w:rsid w:val="0009487C"/>
    <w:rsid w:val="00094909"/>
    <w:rsid w:val="00094CAB"/>
    <w:rsid w:val="00094DFA"/>
    <w:rsid w:val="00094E81"/>
    <w:rsid w:val="00094F5A"/>
    <w:rsid w:val="00094F81"/>
    <w:rsid w:val="00095209"/>
    <w:rsid w:val="000952BF"/>
    <w:rsid w:val="00095481"/>
    <w:rsid w:val="00095B37"/>
    <w:rsid w:val="00095DE0"/>
    <w:rsid w:val="000962A4"/>
    <w:rsid w:val="0009636A"/>
    <w:rsid w:val="0009645B"/>
    <w:rsid w:val="00096502"/>
    <w:rsid w:val="000966FB"/>
    <w:rsid w:val="0009672B"/>
    <w:rsid w:val="00096997"/>
    <w:rsid w:val="000969B3"/>
    <w:rsid w:val="00096A0B"/>
    <w:rsid w:val="00096CD2"/>
    <w:rsid w:val="00096D1B"/>
    <w:rsid w:val="000970F5"/>
    <w:rsid w:val="00097303"/>
    <w:rsid w:val="000974FE"/>
    <w:rsid w:val="0009760B"/>
    <w:rsid w:val="0009764F"/>
    <w:rsid w:val="0009770A"/>
    <w:rsid w:val="00097893"/>
    <w:rsid w:val="000978FA"/>
    <w:rsid w:val="00097A34"/>
    <w:rsid w:val="000A0244"/>
    <w:rsid w:val="000A038D"/>
    <w:rsid w:val="000A05D7"/>
    <w:rsid w:val="000A06C6"/>
    <w:rsid w:val="000A0877"/>
    <w:rsid w:val="000A0AFA"/>
    <w:rsid w:val="000A0E1E"/>
    <w:rsid w:val="000A0FF4"/>
    <w:rsid w:val="000A10F3"/>
    <w:rsid w:val="000A110F"/>
    <w:rsid w:val="000A1196"/>
    <w:rsid w:val="000A128E"/>
    <w:rsid w:val="000A13A7"/>
    <w:rsid w:val="000A1850"/>
    <w:rsid w:val="000A1890"/>
    <w:rsid w:val="000A19FC"/>
    <w:rsid w:val="000A1A26"/>
    <w:rsid w:val="000A1B6A"/>
    <w:rsid w:val="000A1F04"/>
    <w:rsid w:val="000A23EC"/>
    <w:rsid w:val="000A2488"/>
    <w:rsid w:val="000A2570"/>
    <w:rsid w:val="000A28A0"/>
    <w:rsid w:val="000A298B"/>
    <w:rsid w:val="000A2AAC"/>
    <w:rsid w:val="000A2B51"/>
    <w:rsid w:val="000A2C9B"/>
    <w:rsid w:val="000A2EFA"/>
    <w:rsid w:val="000A310C"/>
    <w:rsid w:val="000A332B"/>
    <w:rsid w:val="000A3557"/>
    <w:rsid w:val="000A36A5"/>
    <w:rsid w:val="000A38EE"/>
    <w:rsid w:val="000A3B5E"/>
    <w:rsid w:val="000A3B90"/>
    <w:rsid w:val="000A42B0"/>
    <w:rsid w:val="000A438E"/>
    <w:rsid w:val="000A442C"/>
    <w:rsid w:val="000A466D"/>
    <w:rsid w:val="000A4B48"/>
    <w:rsid w:val="000A4B56"/>
    <w:rsid w:val="000A4C5F"/>
    <w:rsid w:val="000A4DA4"/>
    <w:rsid w:val="000A53FF"/>
    <w:rsid w:val="000A54CC"/>
    <w:rsid w:val="000A55DD"/>
    <w:rsid w:val="000A5672"/>
    <w:rsid w:val="000A59F2"/>
    <w:rsid w:val="000A5BD2"/>
    <w:rsid w:val="000A5D74"/>
    <w:rsid w:val="000A61D2"/>
    <w:rsid w:val="000A637D"/>
    <w:rsid w:val="000A64D5"/>
    <w:rsid w:val="000A6AFC"/>
    <w:rsid w:val="000A6E6B"/>
    <w:rsid w:val="000A7439"/>
    <w:rsid w:val="000A78E6"/>
    <w:rsid w:val="000A7903"/>
    <w:rsid w:val="000A79D5"/>
    <w:rsid w:val="000A7E09"/>
    <w:rsid w:val="000B0443"/>
    <w:rsid w:val="000B06F7"/>
    <w:rsid w:val="000B091B"/>
    <w:rsid w:val="000B09BE"/>
    <w:rsid w:val="000B0E81"/>
    <w:rsid w:val="000B0EC8"/>
    <w:rsid w:val="000B103D"/>
    <w:rsid w:val="000B10F2"/>
    <w:rsid w:val="000B11E3"/>
    <w:rsid w:val="000B16AA"/>
    <w:rsid w:val="000B1A1A"/>
    <w:rsid w:val="000B1BA2"/>
    <w:rsid w:val="000B1CEE"/>
    <w:rsid w:val="000B1D6D"/>
    <w:rsid w:val="000B20A6"/>
    <w:rsid w:val="000B2144"/>
    <w:rsid w:val="000B227E"/>
    <w:rsid w:val="000B25DC"/>
    <w:rsid w:val="000B260B"/>
    <w:rsid w:val="000B26F3"/>
    <w:rsid w:val="000B27D0"/>
    <w:rsid w:val="000B2922"/>
    <w:rsid w:val="000B2B34"/>
    <w:rsid w:val="000B2C32"/>
    <w:rsid w:val="000B2E5E"/>
    <w:rsid w:val="000B31CA"/>
    <w:rsid w:val="000B3425"/>
    <w:rsid w:val="000B3799"/>
    <w:rsid w:val="000B3B4A"/>
    <w:rsid w:val="000B3CD5"/>
    <w:rsid w:val="000B3EB6"/>
    <w:rsid w:val="000B3F4D"/>
    <w:rsid w:val="000B3F69"/>
    <w:rsid w:val="000B3FDB"/>
    <w:rsid w:val="000B4884"/>
    <w:rsid w:val="000B4A2A"/>
    <w:rsid w:val="000B4B41"/>
    <w:rsid w:val="000B4CD4"/>
    <w:rsid w:val="000B52EF"/>
    <w:rsid w:val="000B53E3"/>
    <w:rsid w:val="000B548F"/>
    <w:rsid w:val="000B54F6"/>
    <w:rsid w:val="000B5685"/>
    <w:rsid w:val="000B588A"/>
    <w:rsid w:val="000B5919"/>
    <w:rsid w:val="000B595A"/>
    <w:rsid w:val="000B59D6"/>
    <w:rsid w:val="000B5B09"/>
    <w:rsid w:val="000B5CD7"/>
    <w:rsid w:val="000B5E17"/>
    <w:rsid w:val="000B6497"/>
    <w:rsid w:val="000B6658"/>
    <w:rsid w:val="000B715B"/>
    <w:rsid w:val="000B7416"/>
    <w:rsid w:val="000B7470"/>
    <w:rsid w:val="000B7964"/>
    <w:rsid w:val="000B7971"/>
    <w:rsid w:val="000B7A91"/>
    <w:rsid w:val="000B7E74"/>
    <w:rsid w:val="000B7ED7"/>
    <w:rsid w:val="000B7FEB"/>
    <w:rsid w:val="000C0228"/>
    <w:rsid w:val="000C029A"/>
    <w:rsid w:val="000C0560"/>
    <w:rsid w:val="000C056D"/>
    <w:rsid w:val="000C05DC"/>
    <w:rsid w:val="000C08FB"/>
    <w:rsid w:val="000C0AEB"/>
    <w:rsid w:val="000C0CF1"/>
    <w:rsid w:val="000C0D72"/>
    <w:rsid w:val="000C0F09"/>
    <w:rsid w:val="000C104F"/>
    <w:rsid w:val="000C16CC"/>
    <w:rsid w:val="000C18A0"/>
    <w:rsid w:val="000C1A5A"/>
    <w:rsid w:val="000C1F4C"/>
    <w:rsid w:val="000C2071"/>
    <w:rsid w:val="000C21B7"/>
    <w:rsid w:val="000C2257"/>
    <w:rsid w:val="000C2403"/>
    <w:rsid w:val="000C259C"/>
    <w:rsid w:val="000C2AF6"/>
    <w:rsid w:val="000C2D25"/>
    <w:rsid w:val="000C308A"/>
    <w:rsid w:val="000C3109"/>
    <w:rsid w:val="000C32E5"/>
    <w:rsid w:val="000C336E"/>
    <w:rsid w:val="000C3493"/>
    <w:rsid w:val="000C3833"/>
    <w:rsid w:val="000C3AA3"/>
    <w:rsid w:val="000C3BB2"/>
    <w:rsid w:val="000C3C80"/>
    <w:rsid w:val="000C3F31"/>
    <w:rsid w:val="000C3F97"/>
    <w:rsid w:val="000C414E"/>
    <w:rsid w:val="000C4380"/>
    <w:rsid w:val="000C452B"/>
    <w:rsid w:val="000C45E0"/>
    <w:rsid w:val="000C4796"/>
    <w:rsid w:val="000C493B"/>
    <w:rsid w:val="000C49D4"/>
    <w:rsid w:val="000C4A02"/>
    <w:rsid w:val="000C4A3A"/>
    <w:rsid w:val="000C4BC6"/>
    <w:rsid w:val="000C4CCE"/>
    <w:rsid w:val="000C4E58"/>
    <w:rsid w:val="000C5011"/>
    <w:rsid w:val="000C5181"/>
    <w:rsid w:val="000C52E5"/>
    <w:rsid w:val="000C55F0"/>
    <w:rsid w:val="000C59C0"/>
    <w:rsid w:val="000C5B6C"/>
    <w:rsid w:val="000C5D63"/>
    <w:rsid w:val="000C5FFB"/>
    <w:rsid w:val="000C614C"/>
    <w:rsid w:val="000C63F4"/>
    <w:rsid w:val="000C645B"/>
    <w:rsid w:val="000C671E"/>
    <w:rsid w:val="000C6877"/>
    <w:rsid w:val="000C6BA8"/>
    <w:rsid w:val="000C6BD5"/>
    <w:rsid w:val="000C6E85"/>
    <w:rsid w:val="000C705C"/>
    <w:rsid w:val="000C7830"/>
    <w:rsid w:val="000C7A69"/>
    <w:rsid w:val="000C7EAC"/>
    <w:rsid w:val="000C7F62"/>
    <w:rsid w:val="000C7FC5"/>
    <w:rsid w:val="000D004E"/>
    <w:rsid w:val="000D0413"/>
    <w:rsid w:val="000D05E0"/>
    <w:rsid w:val="000D0626"/>
    <w:rsid w:val="000D0692"/>
    <w:rsid w:val="000D084B"/>
    <w:rsid w:val="000D08BF"/>
    <w:rsid w:val="000D0D4B"/>
    <w:rsid w:val="000D117C"/>
    <w:rsid w:val="000D12AA"/>
    <w:rsid w:val="000D1387"/>
    <w:rsid w:val="000D14F6"/>
    <w:rsid w:val="000D17FA"/>
    <w:rsid w:val="000D180B"/>
    <w:rsid w:val="000D1A04"/>
    <w:rsid w:val="000D1A53"/>
    <w:rsid w:val="000D1C49"/>
    <w:rsid w:val="000D1FA3"/>
    <w:rsid w:val="000D1FE5"/>
    <w:rsid w:val="000D2074"/>
    <w:rsid w:val="000D2078"/>
    <w:rsid w:val="000D20F7"/>
    <w:rsid w:val="000D2140"/>
    <w:rsid w:val="000D230E"/>
    <w:rsid w:val="000D2328"/>
    <w:rsid w:val="000D2331"/>
    <w:rsid w:val="000D23E3"/>
    <w:rsid w:val="000D29D8"/>
    <w:rsid w:val="000D2A15"/>
    <w:rsid w:val="000D2F7B"/>
    <w:rsid w:val="000D3099"/>
    <w:rsid w:val="000D3154"/>
    <w:rsid w:val="000D3199"/>
    <w:rsid w:val="000D3850"/>
    <w:rsid w:val="000D3BDC"/>
    <w:rsid w:val="000D3CA2"/>
    <w:rsid w:val="000D3D95"/>
    <w:rsid w:val="000D3DDB"/>
    <w:rsid w:val="000D3FC5"/>
    <w:rsid w:val="000D4143"/>
    <w:rsid w:val="000D41C7"/>
    <w:rsid w:val="000D45A8"/>
    <w:rsid w:val="000D4698"/>
    <w:rsid w:val="000D477C"/>
    <w:rsid w:val="000D47CC"/>
    <w:rsid w:val="000D480C"/>
    <w:rsid w:val="000D480F"/>
    <w:rsid w:val="000D4835"/>
    <w:rsid w:val="000D4906"/>
    <w:rsid w:val="000D4AF5"/>
    <w:rsid w:val="000D4B0C"/>
    <w:rsid w:val="000D4C8E"/>
    <w:rsid w:val="000D4D41"/>
    <w:rsid w:val="000D4D91"/>
    <w:rsid w:val="000D4E5B"/>
    <w:rsid w:val="000D53F4"/>
    <w:rsid w:val="000D5B79"/>
    <w:rsid w:val="000D5B8F"/>
    <w:rsid w:val="000D5BA3"/>
    <w:rsid w:val="000D5CBA"/>
    <w:rsid w:val="000D5E12"/>
    <w:rsid w:val="000D5FDC"/>
    <w:rsid w:val="000D604D"/>
    <w:rsid w:val="000D6148"/>
    <w:rsid w:val="000D636B"/>
    <w:rsid w:val="000D63F4"/>
    <w:rsid w:val="000D66E1"/>
    <w:rsid w:val="000D689D"/>
    <w:rsid w:val="000D6AD6"/>
    <w:rsid w:val="000D6B43"/>
    <w:rsid w:val="000D6D74"/>
    <w:rsid w:val="000D6D80"/>
    <w:rsid w:val="000D6E59"/>
    <w:rsid w:val="000D728E"/>
    <w:rsid w:val="000D73BC"/>
    <w:rsid w:val="000D74FA"/>
    <w:rsid w:val="000D756E"/>
    <w:rsid w:val="000D762E"/>
    <w:rsid w:val="000D78F4"/>
    <w:rsid w:val="000D7A10"/>
    <w:rsid w:val="000D7B52"/>
    <w:rsid w:val="000D7C72"/>
    <w:rsid w:val="000D7F74"/>
    <w:rsid w:val="000E0454"/>
    <w:rsid w:val="000E052D"/>
    <w:rsid w:val="000E08D0"/>
    <w:rsid w:val="000E099A"/>
    <w:rsid w:val="000E0D07"/>
    <w:rsid w:val="000E0D5D"/>
    <w:rsid w:val="000E0E79"/>
    <w:rsid w:val="000E0EB8"/>
    <w:rsid w:val="000E1232"/>
    <w:rsid w:val="000E130B"/>
    <w:rsid w:val="000E16CA"/>
    <w:rsid w:val="000E179C"/>
    <w:rsid w:val="000E1C9F"/>
    <w:rsid w:val="000E20D3"/>
    <w:rsid w:val="000E20FA"/>
    <w:rsid w:val="000E2288"/>
    <w:rsid w:val="000E25CC"/>
    <w:rsid w:val="000E260E"/>
    <w:rsid w:val="000E26A2"/>
    <w:rsid w:val="000E26B5"/>
    <w:rsid w:val="000E26CD"/>
    <w:rsid w:val="000E286E"/>
    <w:rsid w:val="000E29D2"/>
    <w:rsid w:val="000E29FB"/>
    <w:rsid w:val="000E2A59"/>
    <w:rsid w:val="000E2D78"/>
    <w:rsid w:val="000E2E5B"/>
    <w:rsid w:val="000E30F3"/>
    <w:rsid w:val="000E317C"/>
    <w:rsid w:val="000E31C3"/>
    <w:rsid w:val="000E32AF"/>
    <w:rsid w:val="000E33A8"/>
    <w:rsid w:val="000E33F4"/>
    <w:rsid w:val="000E37B3"/>
    <w:rsid w:val="000E382C"/>
    <w:rsid w:val="000E384C"/>
    <w:rsid w:val="000E3B76"/>
    <w:rsid w:val="000E3BEE"/>
    <w:rsid w:val="000E3D91"/>
    <w:rsid w:val="000E3E5B"/>
    <w:rsid w:val="000E4158"/>
    <w:rsid w:val="000E41FB"/>
    <w:rsid w:val="000E435C"/>
    <w:rsid w:val="000E4555"/>
    <w:rsid w:val="000E496C"/>
    <w:rsid w:val="000E4A1F"/>
    <w:rsid w:val="000E4E48"/>
    <w:rsid w:val="000E4E7C"/>
    <w:rsid w:val="000E4F38"/>
    <w:rsid w:val="000E5248"/>
    <w:rsid w:val="000E5359"/>
    <w:rsid w:val="000E55A5"/>
    <w:rsid w:val="000E584C"/>
    <w:rsid w:val="000E59FC"/>
    <w:rsid w:val="000E5B3A"/>
    <w:rsid w:val="000E5C49"/>
    <w:rsid w:val="000E5D1C"/>
    <w:rsid w:val="000E5EB0"/>
    <w:rsid w:val="000E62F4"/>
    <w:rsid w:val="000E653A"/>
    <w:rsid w:val="000E66A9"/>
    <w:rsid w:val="000E6AEE"/>
    <w:rsid w:val="000E6C90"/>
    <w:rsid w:val="000E6DD0"/>
    <w:rsid w:val="000E6F7C"/>
    <w:rsid w:val="000E6F9A"/>
    <w:rsid w:val="000E7054"/>
    <w:rsid w:val="000E710B"/>
    <w:rsid w:val="000E7174"/>
    <w:rsid w:val="000E7203"/>
    <w:rsid w:val="000E7520"/>
    <w:rsid w:val="000E7612"/>
    <w:rsid w:val="000E76EE"/>
    <w:rsid w:val="000E7936"/>
    <w:rsid w:val="000E7978"/>
    <w:rsid w:val="000E7D57"/>
    <w:rsid w:val="000E7F65"/>
    <w:rsid w:val="000F00B7"/>
    <w:rsid w:val="000F02B2"/>
    <w:rsid w:val="000F0373"/>
    <w:rsid w:val="000F0D59"/>
    <w:rsid w:val="000F0F2E"/>
    <w:rsid w:val="000F10D7"/>
    <w:rsid w:val="000F12C2"/>
    <w:rsid w:val="000F135A"/>
    <w:rsid w:val="000F188A"/>
    <w:rsid w:val="000F1AED"/>
    <w:rsid w:val="000F1D35"/>
    <w:rsid w:val="000F1F9B"/>
    <w:rsid w:val="000F21D5"/>
    <w:rsid w:val="000F228C"/>
    <w:rsid w:val="000F244A"/>
    <w:rsid w:val="000F253A"/>
    <w:rsid w:val="000F2A34"/>
    <w:rsid w:val="000F2AFB"/>
    <w:rsid w:val="000F2C55"/>
    <w:rsid w:val="000F2CD4"/>
    <w:rsid w:val="000F2E4E"/>
    <w:rsid w:val="000F2E74"/>
    <w:rsid w:val="000F32FD"/>
    <w:rsid w:val="000F376D"/>
    <w:rsid w:val="000F39DF"/>
    <w:rsid w:val="000F3ADB"/>
    <w:rsid w:val="000F3B13"/>
    <w:rsid w:val="000F3DF2"/>
    <w:rsid w:val="000F3E23"/>
    <w:rsid w:val="000F4048"/>
    <w:rsid w:val="000F426E"/>
    <w:rsid w:val="000F4338"/>
    <w:rsid w:val="000F44DB"/>
    <w:rsid w:val="000F453F"/>
    <w:rsid w:val="000F4AE0"/>
    <w:rsid w:val="000F4B01"/>
    <w:rsid w:val="000F4B08"/>
    <w:rsid w:val="000F4BD0"/>
    <w:rsid w:val="000F4BED"/>
    <w:rsid w:val="000F4E19"/>
    <w:rsid w:val="000F4F50"/>
    <w:rsid w:val="000F4FCD"/>
    <w:rsid w:val="000F522A"/>
    <w:rsid w:val="000F53A8"/>
    <w:rsid w:val="000F5554"/>
    <w:rsid w:val="000F56A3"/>
    <w:rsid w:val="000F56F4"/>
    <w:rsid w:val="000F5853"/>
    <w:rsid w:val="000F5A79"/>
    <w:rsid w:val="000F5C09"/>
    <w:rsid w:val="000F606A"/>
    <w:rsid w:val="000F6299"/>
    <w:rsid w:val="000F6364"/>
    <w:rsid w:val="000F648D"/>
    <w:rsid w:val="000F662D"/>
    <w:rsid w:val="000F67BE"/>
    <w:rsid w:val="000F69A7"/>
    <w:rsid w:val="000F6BBF"/>
    <w:rsid w:val="000F6D4F"/>
    <w:rsid w:val="000F6E4A"/>
    <w:rsid w:val="000F71AD"/>
    <w:rsid w:val="000F729D"/>
    <w:rsid w:val="000F7525"/>
    <w:rsid w:val="000F7543"/>
    <w:rsid w:val="000F7590"/>
    <w:rsid w:val="000F764F"/>
    <w:rsid w:val="000F7960"/>
    <w:rsid w:val="000F79EB"/>
    <w:rsid w:val="001001F8"/>
    <w:rsid w:val="0010046A"/>
    <w:rsid w:val="001004DB"/>
    <w:rsid w:val="001005D0"/>
    <w:rsid w:val="0010088C"/>
    <w:rsid w:val="00100B36"/>
    <w:rsid w:val="00100C3F"/>
    <w:rsid w:val="00100DDD"/>
    <w:rsid w:val="00100E5E"/>
    <w:rsid w:val="001012A7"/>
    <w:rsid w:val="001014B5"/>
    <w:rsid w:val="0010156D"/>
    <w:rsid w:val="0010164D"/>
    <w:rsid w:val="00101708"/>
    <w:rsid w:val="00101715"/>
    <w:rsid w:val="001017AD"/>
    <w:rsid w:val="001018C5"/>
    <w:rsid w:val="001019A9"/>
    <w:rsid w:val="00101B67"/>
    <w:rsid w:val="00101BF9"/>
    <w:rsid w:val="00101ED9"/>
    <w:rsid w:val="00101EF0"/>
    <w:rsid w:val="00101FD9"/>
    <w:rsid w:val="001023B2"/>
    <w:rsid w:val="001024AF"/>
    <w:rsid w:val="0010254B"/>
    <w:rsid w:val="00102639"/>
    <w:rsid w:val="00102722"/>
    <w:rsid w:val="00102BA7"/>
    <w:rsid w:val="00102E73"/>
    <w:rsid w:val="00102E85"/>
    <w:rsid w:val="00102F5E"/>
    <w:rsid w:val="00103017"/>
    <w:rsid w:val="001030F4"/>
    <w:rsid w:val="0010310B"/>
    <w:rsid w:val="0010326D"/>
    <w:rsid w:val="001034DF"/>
    <w:rsid w:val="001034E5"/>
    <w:rsid w:val="00103637"/>
    <w:rsid w:val="00103F19"/>
    <w:rsid w:val="00103F29"/>
    <w:rsid w:val="00103F30"/>
    <w:rsid w:val="00103F40"/>
    <w:rsid w:val="00103F89"/>
    <w:rsid w:val="00104120"/>
    <w:rsid w:val="0010412C"/>
    <w:rsid w:val="00104268"/>
    <w:rsid w:val="001044A3"/>
    <w:rsid w:val="001045ED"/>
    <w:rsid w:val="0010475F"/>
    <w:rsid w:val="0010488A"/>
    <w:rsid w:val="00104921"/>
    <w:rsid w:val="001049BA"/>
    <w:rsid w:val="00104BF0"/>
    <w:rsid w:val="00104C33"/>
    <w:rsid w:val="00104CC8"/>
    <w:rsid w:val="00104E32"/>
    <w:rsid w:val="00105109"/>
    <w:rsid w:val="001054D7"/>
    <w:rsid w:val="0010554E"/>
    <w:rsid w:val="00105561"/>
    <w:rsid w:val="00105B31"/>
    <w:rsid w:val="00105DD1"/>
    <w:rsid w:val="00105EA9"/>
    <w:rsid w:val="00105FE1"/>
    <w:rsid w:val="001063BB"/>
    <w:rsid w:val="001063F6"/>
    <w:rsid w:val="001068F4"/>
    <w:rsid w:val="001069ED"/>
    <w:rsid w:val="00106A74"/>
    <w:rsid w:val="00106FCC"/>
    <w:rsid w:val="00107081"/>
    <w:rsid w:val="001074AA"/>
    <w:rsid w:val="001074FC"/>
    <w:rsid w:val="00107957"/>
    <w:rsid w:val="00107A65"/>
    <w:rsid w:val="00107B11"/>
    <w:rsid w:val="00107D48"/>
    <w:rsid w:val="00107FA9"/>
    <w:rsid w:val="0011020C"/>
    <w:rsid w:val="001102CC"/>
    <w:rsid w:val="0011031E"/>
    <w:rsid w:val="00110469"/>
    <w:rsid w:val="00110542"/>
    <w:rsid w:val="00110563"/>
    <w:rsid w:val="001107FC"/>
    <w:rsid w:val="00110E09"/>
    <w:rsid w:val="001110E4"/>
    <w:rsid w:val="0011110B"/>
    <w:rsid w:val="00111154"/>
    <w:rsid w:val="001112AC"/>
    <w:rsid w:val="00111378"/>
    <w:rsid w:val="001117F3"/>
    <w:rsid w:val="001118F8"/>
    <w:rsid w:val="00111A87"/>
    <w:rsid w:val="001120C6"/>
    <w:rsid w:val="00112128"/>
    <w:rsid w:val="0011269A"/>
    <w:rsid w:val="00112880"/>
    <w:rsid w:val="00112AD8"/>
    <w:rsid w:val="00112BB3"/>
    <w:rsid w:val="00112D1D"/>
    <w:rsid w:val="00112E8F"/>
    <w:rsid w:val="00112F1F"/>
    <w:rsid w:val="001130E2"/>
    <w:rsid w:val="00113273"/>
    <w:rsid w:val="001133F9"/>
    <w:rsid w:val="0011363C"/>
    <w:rsid w:val="00113747"/>
    <w:rsid w:val="00113F80"/>
    <w:rsid w:val="0011423D"/>
    <w:rsid w:val="001142F9"/>
    <w:rsid w:val="00114C92"/>
    <w:rsid w:val="00114DD0"/>
    <w:rsid w:val="00114FC6"/>
    <w:rsid w:val="001154D1"/>
    <w:rsid w:val="00115630"/>
    <w:rsid w:val="00115803"/>
    <w:rsid w:val="001158FE"/>
    <w:rsid w:val="00115A81"/>
    <w:rsid w:val="00115BA1"/>
    <w:rsid w:val="00115C0D"/>
    <w:rsid w:val="00115C99"/>
    <w:rsid w:val="00115E8B"/>
    <w:rsid w:val="0011602D"/>
    <w:rsid w:val="00116033"/>
    <w:rsid w:val="001163BD"/>
    <w:rsid w:val="00116415"/>
    <w:rsid w:val="00116616"/>
    <w:rsid w:val="001166BA"/>
    <w:rsid w:val="001167D3"/>
    <w:rsid w:val="0011706B"/>
    <w:rsid w:val="0011707C"/>
    <w:rsid w:val="0011741B"/>
    <w:rsid w:val="001174D7"/>
    <w:rsid w:val="0011769C"/>
    <w:rsid w:val="00117708"/>
    <w:rsid w:val="001178C9"/>
    <w:rsid w:val="00117994"/>
    <w:rsid w:val="00117BD1"/>
    <w:rsid w:val="00117C98"/>
    <w:rsid w:val="00117DA6"/>
    <w:rsid w:val="00120015"/>
    <w:rsid w:val="00120254"/>
    <w:rsid w:val="001203F9"/>
    <w:rsid w:val="001204F8"/>
    <w:rsid w:val="00120A92"/>
    <w:rsid w:val="00120C17"/>
    <w:rsid w:val="00120D60"/>
    <w:rsid w:val="001213E2"/>
    <w:rsid w:val="0012166A"/>
    <w:rsid w:val="00121E5A"/>
    <w:rsid w:val="00121FC7"/>
    <w:rsid w:val="00122258"/>
    <w:rsid w:val="001222FA"/>
    <w:rsid w:val="001223F1"/>
    <w:rsid w:val="0012257F"/>
    <w:rsid w:val="001225B2"/>
    <w:rsid w:val="0012265D"/>
    <w:rsid w:val="00122D61"/>
    <w:rsid w:val="001233B8"/>
    <w:rsid w:val="00123BFF"/>
    <w:rsid w:val="00123C8E"/>
    <w:rsid w:val="00123D04"/>
    <w:rsid w:val="00123D62"/>
    <w:rsid w:val="00123EE8"/>
    <w:rsid w:val="00123F68"/>
    <w:rsid w:val="00124065"/>
    <w:rsid w:val="00124194"/>
    <w:rsid w:val="001243EC"/>
    <w:rsid w:val="00124614"/>
    <w:rsid w:val="00124AC8"/>
    <w:rsid w:val="00124C4A"/>
    <w:rsid w:val="00124D9F"/>
    <w:rsid w:val="00124DF5"/>
    <w:rsid w:val="00124ECD"/>
    <w:rsid w:val="001250F1"/>
    <w:rsid w:val="00125205"/>
    <w:rsid w:val="00125306"/>
    <w:rsid w:val="00125784"/>
    <w:rsid w:val="00125A6E"/>
    <w:rsid w:val="00125D6D"/>
    <w:rsid w:val="00126010"/>
    <w:rsid w:val="0012668F"/>
    <w:rsid w:val="001269E3"/>
    <w:rsid w:val="00126A02"/>
    <w:rsid w:val="00126BB1"/>
    <w:rsid w:val="00126C8D"/>
    <w:rsid w:val="00126CC4"/>
    <w:rsid w:val="00126E16"/>
    <w:rsid w:val="00126F5C"/>
    <w:rsid w:val="0012716D"/>
    <w:rsid w:val="001271B3"/>
    <w:rsid w:val="001271CD"/>
    <w:rsid w:val="0012738D"/>
    <w:rsid w:val="0012743F"/>
    <w:rsid w:val="0012750F"/>
    <w:rsid w:val="00127DA1"/>
    <w:rsid w:val="00127FDE"/>
    <w:rsid w:val="00130014"/>
    <w:rsid w:val="00130119"/>
    <w:rsid w:val="00130477"/>
    <w:rsid w:val="00130499"/>
    <w:rsid w:val="001304DB"/>
    <w:rsid w:val="00130559"/>
    <w:rsid w:val="0013092B"/>
    <w:rsid w:val="00130ED2"/>
    <w:rsid w:val="00130FB5"/>
    <w:rsid w:val="0013129C"/>
    <w:rsid w:val="0013171B"/>
    <w:rsid w:val="00131AF9"/>
    <w:rsid w:val="00131B29"/>
    <w:rsid w:val="00131CE4"/>
    <w:rsid w:val="00131EC5"/>
    <w:rsid w:val="00131F9A"/>
    <w:rsid w:val="0013211A"/>
    <w:rsid w:val="001321FB"/>
    <w:rsid w:val="001322C3"/>
    <w:rsid w:val="00132385"/>
    <w:rsid w:val="0013253B"/>
    <w:rsid w:val="0013275F"/>
    <w:rsid w:val="001327F1"/>
    <w:rsid w:val="00132F3C"/>
    <w:rsid w:val="001330F9"/>
    <w:rsid w:val="00133650"/>
    <w:rsid w:val="001336DE"/>
    <w:rsid w:val="001337EF"/>
    <w:rsid w:val="00133887"/>
    <w:rsid w:val="00133CF2"/>
    <w:rsid w:val="00133D01"/>
    <w:rsid w:val="00133F16"/>
    <w:rsid w:val="0013440B"/>
    <w:rsid w:val="00134652"/>
    <w:rsid w:val="001346FE"/>
    <w:rsid w:val="001347A5"/>
    <w:rsid w:val="00134A50"/>
    <w:rsid w:val="00134B77"/>
    <w:rsid w:val="001350D1"/>
    <w:rsid w:val="00135298"/>
    <w:rsid w:val="001355EF"/>
    <w:rsid w:val="001356BD"/>
    <w:rsid w:val="001356CD"/>
    <w:rsid w:val="00135710"/>
    <w:rsid w:val="001359DC"/>
    <w:rsid w:val="00135AEB"/>
    <w:rsid w:val="00135B6D"/>
    <w:rsid w:val="00135DEF"/>
    <w:rsid w:val="00135DFF"/>
    <w:rsid w:val="00135F1F"/>
    <w:rsid w:val="00135F5A"/>
    <w:rsid w:val="001360A1"/>
    <w:rsid w:val="00136335"/>
    <w:rsid w:val="00136583"/>
    <w:rsid w:val="00136674"/>
    <w:rsid w:val="00136894"/>
    <w:rsid w:val="00136AB8"/>
    <w:rsid w:val="00136C5E"/>
    <w:rsid w:val="00136CA0"/>
    <w:rsid w:val="0013728B"/>
    <w:rsid w:val="00137485"/>
    <w:rsid w:val="00137674"/>
    <w:rsid w:val="001376A6"/>
    <w:rsid w:val="00137A72"/>
    <w:rsid w:val="00140113"/>
    <w:rsid w:val="001405E7"/>
    <w:rsid w:val="00140726"/>
    <w:rsid w:val="001407C7"/>
    <w:rsid w:val="00140947"/>
    <w:rsid w:val="00140E8F"/>
    <w:rsid w:val="00140F23"/>
    <w:rsid w:val="00141364"/>
    <w:rsid w:val="00141559"/>
    <w:rsid w:val="00141717"/>
    <w:rsid w:val="00141743"/>
    <w:rsid w:val="001417ED"/>
    <w:rsid w:val="00141A54"/>
    <w:rsid w:val="00141B7E"/>
    <w:rsid w:val="00141BA7"/>
    <w:rsid w:val="00141E00"/>
    <w:rsid w:val="00141FE0"/>
    <w:rsid w:val="001422F4"/>
    <w:rsid w:val="001427DD"/>
    <w:rsid w:val="00142882"/>
    <w:rsid w:val="001428E6"/>
    <w:rsid w:val="00142A35"/>
    <w:rsid w:val="00142B89"/>
    <w:rsid w:val="00142BC6"/>
    <w:rsid w:val="00142BDC"/>
    <w:rsid w:val="00142C8F"/>
    <w:rsid w:val="001430A7"/>
    <w:rsid w:val="0014324B"/>
    <w:rsid w:val="00143865"/>
    <w:rsid w:val="0014389A"/>
    <w:rsid w:val="00143BED"/>
    <w:rsid w:val="00143C6D"/>
    <w:rsid w:val="00143CCF"/>
    <w:rsid w:val="00143D2B"/>
    <w:rsid w:val="00143D91"/>
    <w:rsid w:val="00143DF5"/>
    <w:rsid w:val="00143E34"/>
    <w:rsid w:val="00143E55"/>
    <w:rsid w:val="00143E69"/>
    <w:rsid w:val="0014410B"/>
    <w:rsid w:val="0014410E"/>
    <w:rsid w:val="00144129"/>
    <w:rsid w:val="001441D1"/>
    <w:rsid w:val="00144263"/>
    <w:rsid w:val="001442FD"/>
    <w:rsid w:val="0014435A"/>
    <w:rsid w:val="001445E0"/>
    <w:rsid w:val="001447CC"/>
    <w:rsid w:val="001450F5"/>
    <w:rsid w:val="0014520D"/>
    <w:rsid w:val="0014526E"/>
    <w:rsid w:val="00145309"/>
    <w:rsid w:val="00145490"/>
    <w:rsid w:val="00145753"/>
    <w:rsid w:val="001457DB"/>
    <w:rsid w:val="0014599E"/>
    <w:rsid w:val="00145DDF"/>
    <w:rsid w:val="00145F2C"/>
    <w:rsid w:val="00146138"/>
    <w:rsid w:val="00146350"/>
    <w:rsid w:val="0014639B"/>
    <w:rsid w:val="001463F6"/>
    <w:rsid w:val="0014647C"/>
    <w:rsid w:val="0014658C"/>
    <w:rsid w:val="001465A0"/>
    <w:rsid w:val="001466FE"/>
    <w:rsid w:val="00146C9B"/>
    <w:rsid w:val="00146DC2"/>
    <w:rsid w:val="00147465"/>
    <w:rsid w:val="0014773D"/>
    <w:rsid w:val="0014777E"/>
    <w:rsid w:val="00147AB3"/>
    <w:rsid w:val="00147E44"/>
    <w:rsid w:val="00147F41"/>
    <w:rsid w:val="00147FAF"/>
    <w:rsid w:val="001501F1"/>
    <w:rsid w:val="0015026F"/>
    <w:rsid w:val="00150409"/>
    <w:rsid w:val="0015045E"/>
    <w:rsid w:val="0015063C"/>
    <w:rsid w:val="00150647"/>
    <w:rsid w:val="001506B4"/>
    <w:rsid w:val="00150796"/>
    <w:rsid w:val="0015090B"/>
    <w:rsid w:val="0015117F"/>
    <w:rsid w:val="0015130A"/>
    <w:rsid w:val="00151744"/>
    <w:rsid w:val="0015186C"/>
    <w:rsid w:val="0015187E"/>
    <w:rsid w:val="001519DD"/>
    <w:rsid w:val="00151A05"/>
    <w:rsid w:val="00151B18"/>
    <w:rsid w:val="00151CC4"/>
    <w:rsid w:val="00151ECB"/>
    <w:rsid w:val="001521F1"/>
    <w:rsid w:val="00152364"/>
    <w:rsid w:val="0015241E"/>
    <w:rsid w:val="00152532"/>
    <w:rsid w:val="00152667"/>
    <w:rsid w:val="0015269C"/>
    <w:rsid w:val="00152B54"/>
    <w:rsid w:val="00152C51"/>
    <w:rsid w:val="00152DBA"/>
    <w:rsid w:val="001533B0"/>
    <w:rsid w:val="001534AA"/>
    <w:rsid w:val="0015369C"/>
    <w:rsid w:val="001536B1"/>
    <w:rsid w:val="001536DD"/>
    <w:rsid w:val="00153786"/>
    <w:rsid w:val="00153801"/>
    <w:rsid w:val="00153952"/>
    <w:rsid w:val="001542C0"/>
    <w:rsid w:val="0015499F"/>
    <w:rsid w:val="00154BA2"/>
    <w:rsid w:val="001553FB"/>
    <w:rsid w:val="00155564"/>
    <w:rsid w:val="00155661"/>
    <w:rsid w:val="00155709"/>
    <w:rsid w:val="00155873"/>
    <w:rsid w:val="0015597C"/>
    <w:rsid w:val="00155A3B"/>
    <w:rsid w:val="00155F05"/>
    <w:rsid w:val="0015619D"/>
    <w:rsid w:val="00156329"/>
    <w:rsid w:val="0015653A"/>
    <w:rsid w:val="0015654A"/>
    <w:rsid w:val="001565F4"/>
    <w:rsid w:val="00156674"/>
    <w:rsid w:val="00156761"/>
    <w:rsid w:val="0015694A"/>
    <w:rsid w:val="00156965"/>
    <w:rsid w:val="00156ADA"/>
    <w:rsid w:val="00156D35"/>
    <w:rsid w:val="00156E2B"/>
    <w:rsid w:val="00157459"/>
    <w:rsid w:val="001575EF"/>
    <w:rsid w:val="0016020F"/>
    <w:rsid w:val="00160477"/>
    <w:rsid w:val="001604DF"/>
    <w:rsid w:val="00160796"/>
    <w:rsid w:val="00160C07"/>
    <w:rsid w:val="00160D9A"/>
    <w:rsid w:val="00160E91"/>
    <w:rsid w:val="00160F65"/>
    <w:rsid w:val="00161064"/>
    <w:rsid w:val="001610CA"/>
    <w:rsid w:val="0016110C"/>
    <w:rsid w:val="0016115F"/>
    <w:rsid w:val="00161362"/>
    <w:rsid w:val="00161404"/>
    <w:rsid w:val="00161478"/>
    <w:rsid w:val="00161592"/>
    <w:rsid w:val="001615BF"/>
    <w:rsid w:val="001618BA"/>
    <w:rsid w:val="00161B9F"/>
    <w:rsid w:val="00161BB2"/>
    <w:rsid w:val="00161D0E"/>
    <w:rsid w:val="00161F79"/>
    <w:rsid w:val="001624D9"/>
    <w:rsid w:val="001626F8"/>
    <w:rsid w:val="0016287B"/>
    <w:rsid w:val="00162979"/>
    <w:rsid w:val="00162AE5"/>
    <w:rsid w:val="00162D9A"/>
    <w:rsid w:val="00162FAF"/>
    <w:rsid w:val="0016347B"/>
    <w:rsid w:val="0016387F"/>
    <w:rsid w:val="0016389D"/>
    <w:rsid w:val="001639A6"/>
    <w:rsid w:val="00163A9F"/>
    <w:rsid w:val="00163DEA"/>
    <w:rsid w:val="00163E37"/>
    <w:rsid w:val="00163FD0"/>
    <w:rsid w:val="00164126"/>
    <w:rsid w:val="001644DA"/>
    <w:rsid w:val="0016476B"/>
    <w:rsid w:val="001647E3"/>
    <w:rsid w:val="00164818"/>
    <w:rsid w:val="00164889"/>
    <w:rsid w:val="00164909"/>
    <w:rsid w:val="00164967"/>
    <w:rsid w:val="00164BAE"/>
    <w:rsid w:val="00164DA4"/>
    <w:rsid w:val="00165091"/>
    <w:rsid w:val="001650C5"/>
    <w:rsid w:val="001654DD"/>
    <w:rsid w:val="00165599"/>
    <w:rsid w:val="001657DD"/>
    <w:rsid w:val="00165DEA"/>
    <w:rsid w:val="001660D1"/>
    <w:rsid w:val="001661DA"/>
    <w:rsid w:val="001664F1"/>
    <w:rsid w:val="00166791"/>
    <w:rsid w:val="00166A9B"/>
    <w:rsid w:val="00166B65"/>
    <w:rsid w:val="00166C26"/>
    <w:rsid w:val="00166F98"/>
    <w:rsid w:val="001671E2"/>
    <w:rsid w:val="00167657"/>
    <w:rsid w:val="00167C2D"/>
    <w:rsid w:val="001702D4"/>
    <w:rsid w:val="00170319"/>
    <w:rsid w:val="0017047D"/>
    <w:rsid w:val="001704C0"/>
    <w:rsid w:val="001705CC"/>
    <w:rsid w:val="001706FC"/>
    <w:rsid w:val="00170733"/>
    <w:rsid w:val="00170942"/>
    <w:rsid w:val="00170BD9"/>
    <w:rsid w:val="00170C78"/>
    <w:rsid w:val="00170D15"/>
    <w:rsid w:val="00170E13"/>
    <w:rsid w:val="00170E91"/>
    <w:rsid w:val="00170E92"/>
    <w:rsid w:val="00170EF4"/>
    <w:rsid w:val="0017110E"/>
    <w:rsid w:val="0017118A"/>
    <w:rsid w:val="00171262"/>
    <w:rsid w:val="001712C4"/>
    <w:rsid w:val="0017130B"/>
    <w:rsid w:val="001713C1"/>
    <w:rsid w:val="00171558"/>
    <w:rsid w:val="00171674"/>
    <w:rsid w:val="00171727"/>
    <w:rsid w:val="00171797"/>
    <w:rsid w:val="001718D1"/>
    <w:rsid w:val="001719C9"/>
    <w:rsid w:val="001719CE"/>
    <w:rsid w:val="00172239"/>
    <w:rsid w:val="00172356"/>
    <w:rsid w:val="001726D0"/>
    <w:rsid w:val="00172835"/>
    <w:rsid w:val="0017296B"/>
    <w:rsid w:val="00172CDB"/>
    <w:rsid w:val="00172E5B"/>
    <w:rsid w:val="00173211"/>
    <w:rsid w:val="00173A72"/>
    <w:rsid w:val="00173ACD"/>
    <w:rsid w:val="00173ADC"/>
    <w:rsid w:val="00173BC5"/>
    <w:rsid w:val="0017401D"/>
    <w:rsid w:val="001741A2"/>
    <w:rsid w:val="001742DE"/>
    <w:rsid w:val="0017455F"/>
    <w:rsid w:val="001745E9"/>
    <w:rsid w:val="00174848"/>
    <w:rsid w:val="00174962"/>
    <w:rsid w:val="00174AA2"/>
    <w:rsid w:val="00174BFA"/>
    <w:rsid w:val="00175083"/>
    <w:rsid w:val="001751CF"/>
    <w:rsid w:val="001752A3"/>
    <w:rsid w:val="001757AA"/>
    <w:rsid w:val="00175915"/>
    <w:rsid w:val="0017598B"/>
    <w:rsid w:val="00175EB9"/>
    <w:rsid w:val="00175EE6"/>
    <w:rsid w:val="001761A8"/>
    <w:rsid w:val="001762AC"/>
    <w:rsid w:val="001764D7"/>
    <w:rsid w:val="00176673"/>
    <w:rsid w:val="00176A30"/>
    <w:rsid w:val="00176D8B"/>
    <w:rsid w:val="00176E0A"/>
    <w:rsid w:val="00176E1F"/>
    <w:rsid w:val="00176E54"/>
    <w:rsid w:val="001771F7"/>
    <w:rsid w:val="00177466"/>
    <w:rsid w:val="001774E9"/>
    <w:rsid w:val="00177623"/>
    <w:rsid w:val="00177701"/>
    <w:rsid w:val="00177713"/>
    <w:rsid w:val="00177962"/>
    <w:rsid w:val="001779F6"/>
    <w:rsid w:val="00177D49"/>
    <w:rsid w:val="00180021"/>
    <w:rsid w:val="001800C4"/>
    <w:rsid w:val="001800CB"/>
    <w:rsid w:val="001800FF"/>
    <w:rsid w:val="001805A5"/>
    <w:rsid w:val="001808ED"/>
    <w:rsid w:val="00180966"/>
    <w:rsid w:val="001809FA"/>
    <w:rsid w:val="00180BE5"/>
    <w:rsid w:val="00181536"/>
    <w:rsid w:val="0018164C"/>
    <w:rsid w:val="00181669"/>
    <w:rsid w:val="001816FD"/>
    <w:rsid w:val="0018170D"/>
    <w:rsid w:val="00181822"/>
    <w:rsid w:val="001818E6"/>
    <w:rsid w:val="0018199C"/>
    <w:rsid w:val="00181A87"/>
    <w:rsid w:val="00181BB8"/>
    <w:rsid w:val="00181C9A"/>
    <w:rsid w:val="00181D06"/>
    <w:rsid w:val="0018208F"/>
    <w:rsid w:val="001822A9"/>
    <w:rsid w:val="00182338"/>
    <w:rsid w:val="0018234C"/>
    <w:rsid w:val="00182497"/>
    <w:rsid w:val="0018258C"/>
    <w:rsid w:val="001825A0"/>
    <w:rsid w:val="00182757"/>
    <w:rsid w:val="001827E3"/>
    <w:rsid w:val="00182860"/>
    <w:rsid w:val="0018303D"/>
    <w:rsid w:val="0018351F"/>
    <w:rsid w:val="00183589"/>
    <w:rsid w:val="001837D7"/>
    <w:rsid w:val="00183C91"/>
    <w:rsid w:val="00183F5A"/>
    <w:rsid w:val="00183FB3"/>
    <w:rsid w:val="00183FBD"/>
    <w:rsid w:val="001840C5"/>
    <w:rsid w:val="00184119"/>
    <w:rsid w:val="0018414B"/>
    <w:rsid w:val="0018451E"/>
    <w:rsid w:val="001846AE"/>
    <w:rsid w:val="001847E6"/>
    <w:rsid w:val="00184E99"/>
    <w:rsid w:val="00184F0D"/>
    <w:rsid w:val="00184FBB"/>
    <w:rsid w:val="001851BB"/>
    <w:rsid w:val="001851EC"/>
    <w:rsid w:val="00185253"/>
    <w:rsid w:val="0018552E"/>
    <w:rsid w:val="00185573"/>
    <w:rsid w:val="0018592E"/>
    <w:rsid w:val="00185C18"/>
    <w:rsid w:val="00185F02"/>
    <w:rsid w:val="001863BD"/>
    <w:rsid w:val="001867D1"/>
    <w:rsid w:val="00186937"/>
    <w:rsid w:val="0018693D"/>
    <w:rsid w:val="00186A87"/>
    <w:rsid w:val="00186AC7"/>
    <w:rsid w:val="00186E15"/>
    <w:rsid w:val="00187196"/>
    <w:rsid w:val="0018723A"/>
    <w:rsid w:val="001876D1"/>
    <w:rsid w:val="001876E1"/>
    <w:rsid w:val="00187731"/>
    <w:rsid w:val="001877D0"/>
    <w:rsid w:val="00187818"/>
    <w:rsid w:val="00187C0C"/>
    <w:rsid w:val="00187C86"/>
    <w:rsid w:val="00187F69"/>
    <w:rsid w:val="001900FF"/>
    <w:rsid w:val="001901A9"/>
    <w:rsid w:val="001901DC"/>
    <w:rsid w:val="001901F1"/>
    <w:rsid w:val="00190213"/>
    <w:rsid w:val="001902B6"/>
    <w:rsid w:val="00190473"/>
    <w:rsid w:val="001905F0"/>
    <w:rsid w:val="001907E5"/>
    <w:rsid w:val="001908EE"/>
    <w:rsid w:val="001909E8"/>
    <w:rsid w:val="00190F4A"/>
    <w:rsid w:val="00191176"/>
    <w:rsid w:val="001913D8"/>
    <w:rsid w:val="00191411"/>
    <w:rsid w:val="00191AB0"/>
    <w:rsid w:val="00191B20"/>
    <w:rsid w:val="00191B58"/>
    <w:rsid w:val="00191C5C"/>
    <w:rsid w:val="00191D94"/>
    <w:rsid w:val="00191FF1"/>
    <w:rsid w:val="0019215A"/>
    <w:rsid w:val="001921DB"/>
    <w:rsid w:val="001922C3"/>
    <w:rsid w:val="001922F3"/>
    <w:rsid w:val="0019254C"/>
    <w:rsid w:val="001927D2"/>
    <w:rsid w:val="00192A2B"/>
    <w:rsid w:val="00192A8F"/>
    <w:rsid w:val="00192E48"/>
    <w:rsid w:val="00192EBA"/>
    <w:rsid w:val="00193357"/>
    <w:rsid w:val="00193497"/>
    <w:rsid w:val="001936AF"/>
    <w:rsid w:val="001936C5"/>
    <w:rsid w:val="0019382B"/>
    <w:rsid w:val="00193A4F"/>
    <w:rsid w:val="00193D6E"/>
    <w:rsid w:val="001941E8"/>
    <w:rsid w:val="00194616"/>
    <w:rsid w:val="001946BD"/>
    <w:rsid w:val="001947F1"/>
    <w:rsid w:val="001948E0"/>
    <w:rsid w:val="00194B42"/>
    <w:rsid w:val="00194D34"/>
    <w:rsid w:val="00194D8C"/>
    <w:rsid w:val="00194EFF"/>
    <w:rsid w:val="00195184"/>
    <w:rsid w:val="00195238"/>
    <w:rsid w:val="00195733"/>
    <w:rsid w:val="0019582E"/>
    <w:rsid w:val="0019587F"/>
    <w:rsid w:val="00195A4F"/>
    <w:rsid w:val="00195E44"/>
    <w:rsid w:val="00195E7B"/>
    <w:rsid w:val="00196340"/>
    <w:rsid w:val="001963D3"/>
    <w:rsid w:val="001963F4"/>
    <w:rsid w:val="0019643C"/>
    <w:rsid w:val="001964AB"/>
    <w:rsid w:val="00196630"/>
    <w:rsid w:val="00196750"/>
    <w:rsid w:val="00196858"/>
    <w:rsid w:val="001969C9"/>
    <w:rsid w:val="00196BA3"/>
    <w:rsid w:val="00196CA1"/>
    <w:rsid w:val="00196D13"/>
    <w:rsid w:val="00196E13"/>
    <w:rsid w:val="00197002"/>
    <w:rsid w:val="00197067"/>
    <w:rsid w:val="001970C5"/>
    <w:rsid w:val="001970E5"/>
    <w:rsid w:val="0019711E"/>
    <w:rsid w:val="001971C3"/>
    <w:rsid w:val="0019720B"/>
    <w:rsid w:val="0019724E"/>
    <w:rsid w:val="00197426"/>
    <w:rsid w:val="001974DF"/>
    <w:rsid w:val="001975EE"/>
    <w:rsid w:val="0019766F"/>
    <w:rsid w:val="00197928"/>
    <w:rsid w:val="00197A21"/>
    <w:rsid w:val="00197C9F"/>
    <w:rsid w:val="001A016C"/>
    <w:rsid w:val="001A03DB"/>
    <w:rsid w:val="001A04A4"/>
    <w:rsid w:val="001A05CB"/>
    <w:rsid w:val="001A05F5"/>
    <w:rsid w:val="001A065D"/>
    <w:rsid w:val="001A0789"/>
    <w:rsid w:val="001A0862"/>
    <w:rsid w:val="001A0A86"/>
    <w:rsid w:val="001A0AFD"/>
    <w:rsid w:val="001A0C43"/>
    <w:rsid w:val="001A0D16"/>
    <w:rsid w:val="001A0D7E"/>
    <w:rsid w:val="001A0D8D"/>
    <w:rsid w:val="001A0F0E"/>
    <w:rsid w:val="001A12F7"/>
    <w:rsid w:val="001A1331"/>
    <w:rsid w:val="001A15BD"/>
    <w:rsid w:val="001A1829"/>
    <w:rsid w:val="001A1B86"/>
    <w:rsid w:val="001A1C27"/>
    <w:rsid w:val="001A1C76"/>
    <w:rsid w:val="001A1D3D"/>
    <w:rsid w:val="001A20C9"/>
    <w:rsid w:val="001A2203"/>
    <w:rsid w:val="001A2434"/>
    <w:rsid w:val="001A249F"/>
    <w:rsid w:val="001A257F"/>
    <w:rsid w:val="001A2665"/>
    <w:rsid w:val="001A2C7A"/>
    <w:rsid w:val="001A2D37"/>
    <w:rsid w:val="001A301B"/>
    <w:rsid w:val="001A37F1"/>
    <w:rsid w:val="001A3944"/>
    <w:rsid w:val="001A3BCF"/>
    <w:rsid w:val="001A4134"/>
    <w:rsid w:val="001A436D"/>
    <w:rsid w:val="001A47A5"/>
    <w:rsid w:val="001A4886"/>
    <w:rsid w:val="001A48DD"/>
    <w:rsid w:val="001A4918"/>
    <w:rsid w:val="001A4B8C"/>
    <w:rsid w:val="001A4CB4"/>
    <w:rsid w:val="001A4EAD"/>
    <w:rsid w:val="001A4F72"/>
    <w:rsid w:val="001A4FAF"/>
    <w:rsid w:val="001A5527"/>
    <w:rsid w:val="001A5755"/>
    <w:rsid w:val="001A5815"/>
    <w:rsid w:val="001A5838"/>
    <w:rsid w:val="001A59F2"/>
    <w:rsid w:val="001A5E33"/>
    <w:rsid w:val="001A6935"/>
    <w:rsid w:val="001A6959"/>
    <w:rsid w:val="001A6B69"/>
    <w:rsid w:val="001A6C22"/>
    <w:rsid w:val="001A6C50"/>
    <w:rsid w:val="001A6D05"/>
    <w:rsid w:val="001A6E25"/>
    <w:rsid w:val="001A6ED9"/>
    <w:rsid w:val="001A7023"/>
    <w:rsid w:val="001A74D5"/>
    <w:rsid w:val="001A763C"/>
    <w:rsid w:val="001A78A0"/>
    <w:rsid w:val="001A78A7"/>
    <w:rsid w:val="001A7A01"/>
    <w:rsid w:val="001A7C85"/>
    <w:rsid w:val="001A7D37"/>
    <w:rsid w:val="001A7E01"/>
    <w:rsid w:val="001A7F54"/>
    <w:rsid w:val="001B028D"/>
    <w:rsid w:val="001B02E0"/>
    <w:rsid w:val="001B033E"/>
    <w:rsid w:val="001B04E3"/>
    <w:rsid w:val="001B068C"/>
    <w:rsid w:val="001B0791"/>
    <w:rsid w:val="001B0A14"/>
    <w:rsid w:val="001B0BA6"/>
    <w:rsid w:val="001B0BF9"/>
    <w:rsid w:val="001B0CA7"/>
    <w:rsid w:val="001B0D11"/>
    <w:rsid w:val="001B0D8D"/>
    <w:rsid w:val="001B1050"/>
    <w:rsid w:val="001B1172"/>
    <w:rsid w:val="001B1298"/>
    <w:rsid w:val="001B1473"/>
    <w:rsid w:val="001B163F"/>
    <w:rsid w:val="001B17FF"/>
    <w:rsid w:val="001B1872"/>
    <w:rsid w:val="001B18FB"/>
    <w:rsid w:val="001B1F79"/>
    <w:rsid w:val="001B1FDF"/>
    <w:rsid w:val="001B2007"/>
    <w:rsid w:val="001B226E"/>
    <w:rsid w:val="001B22B2"/>
    <w:rsid w:val="001B22EA"/>
    <w:rsid w:val="001B252E"/>
    <w:rsid w:val="001B25E5"/>
    <w:rsid w:val="001B2C05"/>
    <w:rsid w:val="001B34F1"/>
    <w:rsid w:val="001B35E9"/>
    <w:rsid w:val="001B384E"/>
    <w:rsid w:val="001B38CF"/>
    <w:rsid w:val="001B3B87"/>
    <w:rsid w:val="001B3D6C"/>
    <w:rsid w:val="001B3DE4"/>
    <w:rsid w:val="001B3DFA"/>
    <w:rsid w:val="001B3F0E"/>
    <w:rsid w:val="001B3FE0"/>
    <w:rsid w:val="001B42DA"/>
    <w:rsid w:val="001B42E5"/>
    <w:rsid w:val="001B4ABA"/>
    <w:rsid w:val="001B4C03"/>
    <w:rsid w:val="001B4C4F"/>
    <w:rsid w:val="001B4CE5"/>
    <w:rsid w:val="001B4DA5"/>
    <w:rsid w:val="001B507E"/>
    <w:rsid w:val="001B51B8"/>
    <w:rsid w:val="001B51FE"/>
    <w:rsid w:val="001B528D"/>
    <w:rsid w:val="001B584C"/>
    <w:rsid w:val="001B58A1"/>
    <w:rsid w:val="001B5C2F"/>
    <w:rsid w:val="001B5CEA"/>
    <w:rsid w:val="001B5D3F"/>
    <w:rsid w:val="001B5D6B"/>
    <w:rsid w:val="001B6004"/>
    <w:rsid w:val="001B6382"/>
    <w:rsid w:val="001B6919"/>
    <w:rsid w:val="001B6BDA"/>
    <w:rsid w:val="001B6C31"/>
    <w:rsid w:val="001B6F9C"/>
    <w:rsid w:val="001B7244"/>
    <w:rsid w:val="001B74F9"/>
    <w:rsid w:val="001B76D8"/>
    <w:rsid w:val="001B78F7"/>
    <w:rsid w:val="001B7929"/>
    <w:rsid w:val="001B7980"/>
    <w:rsid w:val="001B799E"/>
    <w:rsid w:val="001B7AE4"/>
    <w:rsid w:val="001B7BB7"/>
    <w:rsid w:val="001B7EE9"/>
    <w:rsid w:val="001B7EEC"/>
    <w:rsid w:val="001C02E5"/>
    <w:rsid w:val="001C0334"/>
    <w:rsid w:val="001C047D"/>
    <w:rsid w:val="001C07C6"/>
    <w:rsid w:val="001C0897"/>
    <w:rsid w:val="001C0943"/>
    <w:rsid w:val="001C0B90"/>
    <w:rsid w:val="001C0BC2"/>
    <w:rsid w:val="001C0BFE"/>
    <w:rsid w:val="001C0CEC"/>
    <w:rsid w:val="001C0DA0"/>
    <w:rsid w:val="001C10A5"/>
    <w:rsid w:val="001C13DD"/>
    <w:rsid w:val="001C171E"/>
    <w:rsid w:val="001C18A9"/>
    <w:rsid w:val="001C19AA"/>
    <w:rsid w:val="001C1ACC"/>
    <w:rsid w:val="001C1C91"/>
    <w:rsid w:val="001C1D4E"/>
    <w:rsid w:val="001C1D66"/>
    <w:rsid w:val="001C2014"/>
    <w:rsid w:val="001C21ED"/>
    <w:rsid w:val="001C2266"/>
    <w:rsid w:val="001C24A8"/>
    <w:rsid w:val="001C26F8"/>
    <w:rsid w:val="001C2E22"/>
    <w:rsid w:val="001C2F52"/>
    <w:rsid w:val="001C2FEE"/>
    <w:rsid w:val="001C2FF6"/>
    <w:rsid w:val="001C33EC"/>
    <w:rsid w:val="001C35D4"/>
    <w:rsid w:val="001C3A5F"/>
    <w:rsid w:val="001C3E0B"/>
    <w:rsid w:val="001C3E7E"/>
    <w:rsid w:val="001C3F93"/>
    <w:rsid w:val="001C41DA"/>
    <w:rsid w:val="001C421D"/>
    <w:rsid w:val="001C42D3"/>
    <w:rsid w:val="001C48E5"/>
    <w:rsid w:val="001C4C58"/>
    <w:rsid w:val="001C4F1B"/>
    <w:rsid w:val="001C50FD"/>
    <w:rsid w:val="001C5415"/>
    <w:rsid w:val="001C5581"/>
    <w:rsid w:val="001C5594"/>
    <w:rsid w:val="001C57AD"/>
    <w:rsid w:val="001C57D3"/>
    <w:rsid w:val="001C5AFD"/>
    <w:rsid w:val="001C5B24"/>
    <w:rsid w:val="001C5B52"/>
    <w:rsid w:val="001C5DC4"/>
    <w:rsid w:val="001C5DFA"/>
    <w:rsid w:val="001C60D7"/>
    <w:rsid w:val="001C6295"/>
    <w:rsid w:val="001C6AEC"/>
    <w:rsid w:val="001C6B1C"/>
    <w:rsid w:val="001C6C3B"/>
    <w:rsid w:val="001C6D41"/>
    <w:rsid w:val="001C6F83"/>
    <w:rsid w:val="001C718A"/>
    <w:rsid w:val="001C73DD"/>
    <w:rsid w:val="001C7635"/>
    <w:rsid w:val="001C77E1"/>
    <w:rsid w:val="001C7A8D"/>
    <w:rsid w:val="001C7EB0"/>
    <w:rsid w:val="001D027D"/>
    <w:rsid w:val="001D0393"/>
    <w:rsid w:val="001D0472"/>
    <w:rsid w:val="001D05E9"/>
    <w:rsid w:val="001D0BC2"/>
    <w:rsid w:val="001D0E72"/>
    <w:rsid w:val="001D0F86"/>
    <w:rsid w:val="001D14AB"/>
    <w:rsid w:val="001D1503"/>
    <w:rsid w:val="001D163E"/>
    <w:rsid w:val="001D18CA"/>
    <w:rsid w:val="001D1B3F"/>
    <w:rsid w:val="001D1C93"/>
    <w:rsid w:val="001D1CB4"/>
    <w:rsid w:val="001D1ECF"/>
    <w:rsid w:val="001D20F3"/>
    <w:rsid w:val="001D2583"/>
    <w:rsid w:val="001D25FF"/>
    <w:rsid w:val="001D2724"/>
    <w:rsid w:val="001D2C6D"/>
    <w:rsid w:val="001D2D66"/>
    <w:rsid w:val="001D3005"/>
    <w:rsid w:val="001D3058"/>
    <w:rsid w:val="001D322A"/>
    <w:rsid w:val="001D326E"/>
    <w:rsid w:val="001D34E3"/>
    <w:rsid w:val="001D3523"/>
    <w:rsid w:val="001D3862"/>
    <w:rsid w:val="001D396E"/>
    <w:rsid w:val="001D3DD5"/>
    <w:rsid w:val="001D41D3"/>
    <w:rsid w:val="001D420B"/>
    <w:rsid w:val="001D42EE"/>
    <w:rsid w:val="001D446A"/>
    <w:rsid w:val="001D44E2"/>
    <w:rsid w:val="001D44E5"/>
    <w:rsid w:val="001D4703"/>
    <w:rsid w:val="001D48AA"/>
    <w:rsid w:val="001D4970"/>
    <w:rsid w:val="001D4AFC"/>
    <w:rsid w:val="001D4C0F"/>
    <w:rsid w:val="001D4F95"/>
    <w:rsid w:val="001D5159"/>
    <w:rsid w:val="001D57AE"/>
    <w:rsid w:val="001D57D5"/>
    <w:rsid w:val="001D5A82"/>
    <w:rsid w:val="001D5B86"/>
    <w:rsid w:val="001D5F21"/>
    <w:rsid w:val="001D5F57"/>
    <w:rsid w:val="001D61C4"/>
    <w:rsid w:val="001D61C6"/>
    <w:rsid w:val="001D6337"/>
    <w:rsid w:val="001D6794"/>
    <w:rsid w:val="001D67AD"/>
    <w:rsid w:val="001D692E"/>
    <w:rsid w:val="001D6A35"/>
    <w:rsid w:val="001D6B38"/>
    <w:rsid w:val="001D6C5E"/>
    <w:rsid w:val="001D6D46"/>
    <w:rsid w:val="001D6DD8"/>
    <w:rsid w:val="001D6E20"/>
    <w:rsid w:val="001D6EF0"/>
    <w:rsid w:val="001D6FB7"/>
    <w:rsid w:val="001D6FEB"/>
    <w:rsid w:val="001D70FA"/>
    <w:rsid w:val="001D718C"/>
    <w:rsid w:val="001D72EC"/>
    <w:rsid w:val="001D7390"/>
    <w:rsid w:val="001D73FF"/>
    <w:rsid w:val="001D75BB"/>
    <w:rsid w:val="001D780C"/>
    <w:rsid w:val="001D7AD6"/>
    <w:rsid w:val="001D7B03"/>
    <w:rsid w:val="001D7C01"/>
    <w:rsid w:val="001D7C63"/>
    <w:rsid w:val="001D7DCF"/>
    <w:rsid w:val="001E02A9"/>
    <w:rsid w:val="001E04F7"/>
    <w:rsid w:val="001E0CBB"/>
    <w:rsid w:val="001E0DF9"/>
    <w:rsid w:val="001E1310"/>
    <w:rsid w:val="001E1388"/>
    <w:rsid w:val="001E1630"/>
    <w:rsid w:val="001E1747"/>
    <w:rsid w:val="001E17DB"/>
    <w:rsid w:val="001E1AAA"/>
    <w:rsid w:val="001E1ACA"/>
    <w:rsid w:val="001E1B5F"/>
    <w:rsid w:val="001E1D7C"/>
    <w:rsid w:val="001E1D86"/>
    <w:rsid w:val="001E1E15"/>
    <w:rsid w:val="001E1E1F"/>
    <w:rsid w:val="001E2333"/>
    <w:rsid w:val="001E242E"/>
    <w:rsid w:val="001E252A"/>
    <w:rsid w:val="001E28B1"/>
    <w:rsid w:val="001E28FC"/>
    <w:rsid w:val="001E2AFA"/>
    <w:rsid w:val="001E2B7D"/>
    <w:rsid w:val="001E2BFD"/>
    <w:rsid w:val="001E2C3D"/>
    <w:rsid w:val="001E2EF7"/>
    <w:rsid w:val="001E2FC8"/>
    <w:rsid w:val="001E31FF"/>
    <w:rsid w:val="001E3297"/>
    <w:rsid w:val="001E34DB"/>
    <w:rsid w:val="001E40FA"/>
    <w:rsid w:val="001E4139"/>
    <w:rsid w:val="001E431B"/>
    <w:rsid w:val="001E4427"/>
    <w:rsid w:val="001E44D6"/>
    <w:rsid w:val="001E450F"/>
    <w:rsid w:val="001E4662"/>
    <w:rsid w:val="001E4722"/>
    <w:rsid w:val="001E4E5C"/>
    <w:rsid w:val="001E5A6D"/>
    <w:rsid w:val="001E61DA"/>
    <w:rsid w:val="001E6811"/>
    <w:rsid w:val="001E68D1"/>
    <w:rsid w:val="001E6BE9"/>
    <w:rsid w:val="001E6E6A"/>
    <w:rsid w:val="001E6FCD"/>
    <w:rsid w:val="001E746A"/>
    <w:rsid w:val="001E7906"/>
    <w:rsid w:val="001E7B9E"/>
    <w:rsid w:val="001E7DB5"/>
    <w:rsid w:val="001E7DCD"/>
    <w:rsid w:val="001E7F91"/>
    <w:rsid w:val="001F019E"/>
    <w:rsid w:val="001F0AE2"/>
    <w:rsid w:val="001F0B5F"/>
    <w:rsid w:val="001F0C7E"/>
    <w:rsid w:val="001F0E55"/>
    <w:rsid w:val="001F0F29"/>
    <w:rsid w:val="001F11FC"/>
    <w:rsid w:val="001F1241"/>
    <w:rsid w:val="001F14BD"/>
    <w:rsid w:val="001F1675"/>
    <w:rsid w:val="001F1868"/>
    <w:rsid w:val="001F1A5C"/>
    <w:rsid w:val="001F1CD6"/>
    <w:rsid w:val="001F1D5C"/>
    <w:rsid w:val="001F1E38"/>
    <w:rsid w:val="001F22B3"/>
    <w:rsid w:val="001F25D7"/>
    <w:rsid w:val="001F2643"/>
    <w:rsid w:val="001F2738"/>
    <w:rsid w:val="001F2AA6"/>
    <w:rsid w:val="001F2DEE"/>
    <w:rsid w:val="001F2FC1"/>
    <w:rsid w:val="001F3C1A"/>
    <w:rsid w:val="001F3C85"/>
    <w:rsid w:val="001F3D1F"/>
    <w:rsid w:val="001F3E8A"/>
    <w:rsid w:val="001F4080"/>
    <w:rsid w:val="001F4323"/>
    <w:rsid w:val="001F4396"/>
    <w:rsid w:val="001F45E0"/>
    <w:rsid w:val="001F492B"/>
    <w:rsid w:val="001F4AF7"/>
    <w:rsid w:val="001F4C7E"/>
    <w:rsid w:val="001F4C97"/>
    <w:rsid w:val="001F4DB0"/>
    <w:rsid w:val="001F4DB8"/>
    <w:rsid w:val="001F4E1A"/>
    <w:rsid w:val="001F4E43"/>
    <w:rsid w:val="001F4E50"/>
    <w:rsid w:val="001F4F27"/>
    <w:rsid w:val="001F4FB6"/>
    <w:rsid w:val="001F5012"/>
    <w:rsid w:val="001F50A8"/>
    <w:rsid w:val="001F50F0"/>
    <w:rsid w:val="001F5180"/>
    <w:rsid w:val="001F5219"/>
    <w:rsid w:val="001F541E"/>
    <w:rsid w:val="001F562D"/>
    <w:rsid w:val="001F57AF"/>
    <w:rsid w:val="001F57C3"/>
    <w:rsid w:val="001F594B"/>
    <w:rsid w:val="001F5C05"/>
    <w:rsid w:val="001F5EDD"/>
    <w:rsid w:val="001F5F99"/>
    <w:rsid w:val="001F6114"/>
    <w:rsid w:val="001F618F"/>
    <w:rsid w:val="001F63CD"/>
    <w:rsid w:val="001F6693"/>
    <w:rsid w:val="001F6704"/>
    <w:rsid w:val="001F672E"/>
    <w:rsid w:val="001F6895"/>
    <w:rsid w:val="001F6921"/>
    <w:rsid w:val="001F6A29"/>
    <w:rsid w:val="001F6A77"/>
    <w:rsid w:val="001F6C63"/>
    <w:rsid w:val="001F6E52"/>
    <w:rsid w:val="001F6F30"/>
    <w:rsid w:val="001F6F3D"/>
    <w:rsid w:val="001F6FA1"/>
    <w:rsid w:val="001F719A"/>
    <w:rsid w:val="001F71C2"/>
    <w:rsid w:val="001F7449"/>
    <w:rsid w:val="001F77E9"/>
    <w:rsid w:val="001F7825"/>
    <w:rsid w:val="001F7888"/>
    <w:rsid w:val="00200170"/>
    <w:rsid w:val="0020019E"/>
    <w:rsid w:val="0020020E"/>
    <w:rsid w:val="00200234"/>
    <w:rsid w:val="002007A6"/>
    <w:rsid w:val="0020083D"/>
    <w:rsid w:val="0020086E"/>
    <w:rsid w:val="00200B5E"/>
    <w:rsid w:val="00200BB9"/>
    <w:rsid w:val="00200BC3"/>
    <w:rsid w:val="00200CD8"/>
    <w:rsid w:val="00200F6B"/>
    <w:rsid w:val="0020109E"/>
    <w:rsid w:val="0020121F"/>
    <w:rsid w:val="002014C7"/>
    <w:rsid w:val="002016E3"/>
    <w:rsid w:val="0020180F"/>
    <w:rsid w:val="00201855"/>
    <w:rsid w:val="00201D1E"/>
    <w:rsid w:val="00201FEC"/>
    <w:rsid w:val="00202016"/>
    <w:rsid w:val="00202371"/>
    <w:rsid w:val="002024BE"/>
    <w:rsid w:val="002026C2"/>
    <w:rsid w:val="00202B10"/>
    <w:rsid w:val="00202CAB"/>
    <w:rsid w:val="00202CE4"/>
    <w:rsid w:val="00202E6A"/>
    <w:rsid w:val="00203071"/>
    <w:rsid w:val="00203229"/>
    <w:rsid w:val="002033C3"/>
    <w:rsid w:val="002035DE"/>
    <w:rsid w:val="00203651"/>
    <w:rsid w:val="0020367B"/>
    <w:rsid w:val="00203B8F"/>
    <w:rsid w:val="00203DD1"/>
    <w:rsid w:val="00204093"/>
    <w:rsid w:val="002040DB"/>
    <w:rsid w:val="00204275"/>
    <w:rsid w:val="0020441F"/>
    <w:rsid w:val="002044FC"/>
    <w:rsid w:val="0020464A"/>
    <w:rsid w:val="00204717"/>
    <w:rsid w:val="002047FE"/>
    <w:rsid w:val="00204C4F"/>
    <w:rsid w:val="002054F8"/>
    <w:rsid w:val="00205545"/>
    <w:rsid w:val="00205741"/>
    <w:rsid w:val="002058F1"/>
    <w:rsid w:val="00205A87"/>
    <w:rsid w:val="00205AFE"/>
    <w:rsid w:val="002060A5"/>
    <w:rsid w:val="002060DE"/>
    <w:rsid w:val="002062D9"/>
    <w:rsid w:val="00206419"/>
    <w:rsid w:val="00206717"/>
    <w:rsid w:val="00206B19"/>
    <w:rsid w:val="00206C40"/>
    <w:rsid w:val="00206CAC"/>
    <w:rsid w:val="00206DCE"/>
    <w:rsid w:val="00206F69"/>
    <w:rsid w:val="00206F8E"/>
    <w:rsid w:val="002071AC"/>
    <w:rsid w:val="00207396"/>
    <w:rsid w:val="002073B5"/>
    <w:rsid w:val="00207455"/>
    <w:rsid w:val="00207553"/>
    <w:rsid w:val="002075FC"/>
    <w:rsid w:val="0020775D"/>
    <w:rsid w:val="00207C72"/>
    <w:rsid w:val="00207E60"/>
    <w:rsid w:val="00207ECC"/>
    <w:rsid w:val="0021000C"/>
    <w:rsid w:val="002100EF"/>
    <w:rsid w:val="00210120"/>
    <w:rsid w:val="002101FE"/>
    <w:rsid w:val="00210345"/>
    <w:rsid w:val="00210414"/>
    <w:rsid w:val="00210464"/>
    <w:rsid w:val="00210596"/>
    <w:rsid w:val="00210666"/>
    <w:rsid w:val="00210835"/>
    <w:rsid w:val="00210845"/>
    <w:rsid w:val="00210EA6"/>
    <w:rsid w:val="00210F72"/>
    <w:rsid w:val="00211030"/>
    <w:rsid w:val="00211143"/>
    <w:rsid w:val="0021120A"/>
    <w:rsid w:val="0021124C"/>
    <w:rsid w:val="002114FF"/>
    <w:rsid w:val="0021156B"/>
    <w:rsid w:val="002115FB"/>
    <w:rsid w:val="002117A4"/>
    <w:rsid w:val="002120EC"/>
    <w:rsid w:val="0021234D"/>
    <w:rsid w:val="0021241C"/>
    <w:rsid w:val="0021242D"/>
    <w:rsid w:val="00212470"/>
    <w:rsid w:val="00212611"/>
    <w:rsid w:val="002128CD"/>
    <w:rsid w:val="00212E5B"/>
    <w:rsid w:val="00212F47"/>
    <w:rsid w:val="0021337A"/>
    <w:rsid w:val="00213499"/>
    <w:rsid w:val="00213562"/>
    <w:rsid w:val="00213762"/>
    <w:rsid w:val="00213819"/>
    <w:rsid w:val="00213872"/>
    <w:rsid w:val="00214211"/>
    <w:rsid w:val="00214442"/>
    <w:rsid w:val="002148DE"/>
    <w:rsid w:val="00214DD1"/>
    <w:rsid w:val="00214E6C"/>
    <w:rsid w:val="00214F1D"/>
    <w:rsid w:val="00215199"/>
    <w:rsid w:val="00215558"/>
    <w:rsid w:val="0021569A"/>
    <w:rsid w:val="002157C3"/>
    <w:rsid w:val="002157CE"/>
    <w:rsid w:val="00215943"/>
    <w:rsid w:val="00215A98"/>
    <w:rsid w:val="00215D6C"/>
    <w:rsid w:val="00215EF4"/>
    <w:rsid w:val="00216013"/>
    <w:rsid w:val="00216110"/>
    <w:rsid w:val="00216189"/>
    <w:rsid w:val="002161D5"/>
    <w:rsid w:val="0021621F"/>
    <w:rsid w:val="00216250"/>
    <w:rsid w:val="002162F7"/>
    <w:rsid w:val="00216705"/>
    <w:rsid w:val="002168F4"/>
    <w:rsid w:val="00216A5D"/>
    <w:rsid w:val="00216D5B"/>
    <w:rsid w:val="0021716F"/>
    <w:rsid w:val="0021751A"/>
    <w:rsid w:val="00217743"/>
    <w:rsid w:val="00217778"/>
    <w:rsid w:val="002177CA"/>
    <w:rsid w:val="00217842"/>
    <w:rsid w:val="002179B6"/>
    <w:rsid w:val="00217A29"/>
    <w:rsid w:val="00217ADF"/>
    <w:rsid w:val="00217B00"/>
    <w:rsid w:val="00217CA1"/>
    <w:rsid w:val="00220229"/>
    <w:rsid w:val="002202F5"/>
    <w:rsid w:val="00220356"/>
    <w:rsid w:val="00220B78"/>
    <w:rsid w:val="00220D3A"/>
    <w:rsid w:val="00220D64"/>
    <w:rsid w:val="0022103D"/>
    <w:rsid w:val="0022115B"/>
    <w:rsid w:val="0022141F"/>
    <w:rsid w:val="002215B9"/>
    <w:rsid w:val="002218C8"/>
    <w:rsid w:val="00221DB9"/>
    <w:rsid w:val="00221EE0"/>
    <w:rsid w:val="00222129"/>
    <w:rsid w:val="002222CA"/>
    <w:rsid w:val="00222374"/>
    <w:rsid w:val="002225F5"/>
    <w:rsid w:val="002226A7"/>
    <w:rsid w:val="002228F9"/>
    <w:rsid w:val="00222A9F"/>
    <w:rsid w:val="00222B92"/>
    <w:rsid w:val="00222C28"/>
    <w:rsid w:val="002231D6"/>
    <w:rsid w:val="002240BF"/>
    <w:rsid w:val="00224365"/>
    <w:rsid w:val="00224416"/>
    <w:rsid w:val="0022449F"/>
    <w:rsid w:val="002244AB"/>
    <w:rsid w:val="00224773"/>
    <w:rsid w:val="0022483F"/>
    <w:rsid w:val="002248E6"/>
    <w:rsid w:val="00224A4C"/>
    <w:rsid w:val="00225192"/>
    <w:rsid w:val="0022539A"/>
    <w:rsid w:val="0022581E"/>
    <w:rsid w:val="00226373"/>
    <w:rsid w:val="002263C8"/>
    <w:rsid w:val="00226AC6"/>
    <w:rsid w:val="00226BDB"/>
    <w:rsid w:val="00226C5C"/>
    <w:rsid w:val="00226C68"/>
    <w:rsid w:val="00226E19"/>
    <w:rsid w:val="00226E36"/>
    <w:rsid w:val="00226EDD"/>
    <w:rsid w:val="00227344"/>
    <w:rsid w:val="0022748E"/>
    <w:rsid w:val="002275AF"/>
    <w:rsid w:val="00227912"/>
    <w:rsid w:val="00227A69"/>
    <w:rsid w:val="00227AA1"/>
    <w:rsid w:val="002300E6"/>
    <w:rsid w:val="002303D2"/>
    <w:rsid w:val="0023041D"/>
    <w:rsid w:val="00230497"/>
    <w:rsid w:val="002304CB"/>
    <w:rsid w:val="0023081C"/>
    <w:rsid w:val="00230ABA"/>
    <w:rsid w:val="00230CAE"/>
    <w:rsid w:val="00230CD1"/>
    <w:rsid w:val="002310A8"/>
    <w:rsid w:val="00231384"/>
    <w:rsid w:val="002313C0"/>
    <w:rsid w:val="0023148F"/>
    <w:rsid w:val="0023175B"/>
    <w:rsid w:val="00231B10"/>
    <w:rsid w:val="00231B7D"/>
    <w:rsid w:val="00231C87"/>
    <w:rsid w:val="00231E6C"/>
    <w:rsid w:val="00232436"/>
    <w:rsid w:val="002324F2"/>
    <w:rsid w:val="00232503"/>
    <w:rsid w:val="00232505"/>
    <w:rsid w:val="0023260B"/>
    <w:rsid w:val="002326DE"/>
    <w:rsid w:val="00232783"/>
    <w:rsid w:val="002327AF"/>
    <w:rsid w:val="0023295C"/>
    <w:rsid w:val="00232C82"/>
    <w:rsid w:val="00232F4E"/>
    <w:rsid w:val="002330B1"/>
    <w:rsid w:val="002331EC"/>
    <w:rsid w:val="00233238"/>
    <w:rsid w:val="00233408"/>
    <w:rsid w:val="0023358C"/>
    <w:rsid w:val="0023378D"/>
    <w:rsid w:val="00233970"/>
    <w:rsid w:val="00233B7F"/>
    <w:rsid w:val="00233CDC"/>
    <w:rsid w:val="00234357"/>
    <w:rsid w:val="00234371"/>
    <w:rsid w:val="00234421"/>
    <w:rsid w:val="002344BB"/>
    <w:rsid w:val="00234504"/>
    <w:rsid w:val="00234513"/>
    <w:rsid w:val="00234523"/>
    <w:rsid w:val="00234566"/>
    <w:rsid w:val="002346D9"/>
    <w:rsid w:val="00234861"/>
    <w:rsid w:val="00234994"/>
    <w:rsid w:val="00234D9A"/>
    <w:rsid w:val="00234FA2"/>
    <w:rsid w:val="00235083"/>
    <w:rsid w:val="002351C5"/>
    <w:rsid w:val="0023537C"/>
    <w:rsid w:val="002353B1"/>
    <w:rsid w:val="002355C7"/>
    <w:rsid w:val="002356AE"/>
    <w:rsid w:val="002356CF"/>
    <w:rsid w:val="002356D4"/>
    <w:rsid w:val="00235881"/>
    <w:rsid w:val="00235BC2"/>
    <w:rsid w:val="00235ED6"/>
    <w:rsid w:val="00235EF1"/>
    <w:rsid w:val="002360F7"/>
    <w:rsid w:val="0023614A"/>
    <w:rsid w:val="002362FF"/>
    <w:rsid w:val="002363EC"/>
    <w:rsid w:val="002364CC"/>
    <w:rsid w:val="00236661"/>
    <w:rsid w:val="002366BB"/>
    <w:rsid w:val="00236910"/>
    <w:rsid w:val="00236A49"/>
    <w:rsid w:val="00236BE4"/>
    <w:rsid w:val="00236C4B"/>
    <w:rsid w:val="00237012"/>
    <w:rsid w:val="002371D1"/>
    <w:rsid w:val="00237664"/>
    <w:rsid w:val="00237704"/>
    <w:rsid w:val="00237855"/>
    <w:rsid w:val="002379A9"/>
    <w:rsid w:val="00237A4F"/>
    <w:rsid w:val="00237AF2"/>
    <w:rsid w:val="00237B28"/>
    <w:rsid w:val="00237BDC"/>
    <w:rsid w:val="00237CD0"/>
    <w:rsid w:val="00237D83"/>
    <w:rsid w:val="00237DB8"/>
    <w:rsid w:val="00237ED7"/>
    <w:rsid w:val="00240181"/>
    <w:rsid w:val="002401F1"/>
    <w:rsid w:val="00240264"/>
    <w:rsid w:val="0024028B"/>
    <w:rsid w:val="002402C0"/>
    <w:rsid w:val="0024052E"/>
    <w:rsid w:val="002406E6"/>
    <w:rsid w:val="00240855"/>
    <w:rsid w:val="00240934"/>
    <w:rsid w:val="0024097D"/>
    <w:rsid w:val="00240BC6"/>
    <w:rsid w:val="00241516"/>
    <w:rsid w:val="00241764"/>
    <w:rsid w:val="002418FF"/>
    <w:rsid w:val="00241C56"/>
    <w:rsid w:val="00241DD2"/>
    <w:rsid w:val="00241F9D"/>
    <w:rsid w:val="00242090"/>
    <w:rsid w:val="00242132"/>
    <w:rsid w:val="002422BC"/>
    <w:rsid w:val="00242657"/>
    <w:rsid w:val="0024287B"/>
    <w:rsid w:val="002429A7"/>
    <w:rsid w:val="00242A4B"/>
    <w:rsid w:val="00242D04"/>
    <w:rsid w:val="00242D0B"/>
    <w:rsid w:val="0024306C"/>
    <w:rsid w:val="002436C9"/>
    <w:rsid w:val="0024384F"/>
    <w:rsid w:val="00243A70"/>
    <w:rsid w:val="00243B01"/>
    <w:rsid w:val="00243B54"/>
    <w:rsid w:val="00243F27"/>
    <w:rsid w:val="0024402B"/>
    <w:rsid w:val="0024406D"/>
    <w:rsid w:val="002442E5"/>
    <w:rsid w:val="0024487B"/>
    <w:rsid w:val="00244B53"/>
    <w:rsid w:val="00244CA6"/>
    <w:rsid w:val="00244E57"/>
    <w:rsid w:val="00244E74"/>
    <w:rsid w:val="002451AA"/>
    <w:rsid w:val="002453B0"/>
    <w:rsid w:val="002454FD"/>
    <w:rsid w:val="00245518"/>
    <w:rsid w:val="00245731"/>
    <w:rsid w:val="0024591D"/>
    <w:rsid w:val="0024596D"/>
    <w:rsid w:val="00245A81"/>
    <w:rsid w:val="00245C28"/>
    <w:rsid w:val="002466B7"/>
    <w:rsid w:val="00246966"/>
    <w:rsid w:val="00246BE6"/>
    <w:rsid w:val="00246D0F"/>
    <w:rsid w:val="00247537"/>
    <w:rsid w:val="00247789"/>
    <w:rsid w:val="002479BC"/>
    <w:rsid w:val="00247A0B"/>
    <w:rsid w:val="00247A46"/>
    <w:rsid w:val="00247CF5"/>
    <w:rsid w:val="00247D82"/>
    <w:rsid w:val="0025006B"/>
    <w:rsid w:val="002501BF"/>
    <w:rsid w:val="0025040C"/>
    <w:rsid w:val="00250537"/>
    <w:rsid w:val="0025053C"/>
    <w:rsid w:val="0025055C"/>
    <w:rsid w:val="00250574"/>
    <w:rsid w:val="00250597"/>
    <w:rsid w:val="002505C7"/>
    <w:rsid w:val="00250734"/>
    <w:rsid w:val="002508C4"/>
    <w:rsid w:val="00250A6D"/>
    <w:rsid w:val="00250FFD"/>
    <w:rsid w:val="0025109C"/>
    <w:rsid w:val="00251106"/>
    <w:rsid w:val="00251185"/>
    <w:rsid w:val="00251843"/>
    <w:rsid w:val="00251D97"/>
    <w:rsid w:val="00251E00"/>
    <w:rsid w:val="00251ED6"/>
    <w:rsid w:val="00251F0D"/>
    <w:rsid w:val="00252199"/>
    <w:rsid w:val="00252231"/>
    <w:rsid w:val="00252434"/>
    <w:rsid w:val="00252626"/>
    <w:rsid w:val="00252747"/>
    <w:rsid w:val="0025284B"/>
    <w:rsid w:val="00252884"/>
    <w:rsid w:val="00252968"/>
    <w:rsid w:val="00252A56"/>
    <w:rsid w:val="00252A5D"/>
    <w:rsid w:val="00252ADD"/>
    <w:rsid w:val="00252F84"/>
    <w:rsid w:val="002530A8"/>
    <w:rsid w:val="00253167"/>
    <w:rsid w:val="002531EF"/>
    <w:rsid w:val="00253217"/>
    <w:rsid w:val="00253354"/>
    <w:rsid w:val="00253355"/>
    <w:rsid w:val="00253442"/>
    <w:rsid w:val="002534A6"/>
    <w:rsid w:val="00253690"/>
    <w:rsid w:val="002537E2"/>
    <w:rsid w:val="00253893"/>
    <w:rsid w:val="00253922"/>
    <w:rsid w:val="00253A87"/>
    <w:rsid w:val="00253FC1"/>
    <w:rsid w:val="00254132"/>
    <w:rsid w:val="002542FD"/>
    <w:rsid w:val="002543B4"/>
    <w:rsid w:val="002543C2"/>
    <w:rsid w:val="00254448"/>
    <w:rsid w:val="0025449E"/>
    <w:rsid w:val="00254683"/>
    <w:rsid w:val="00254ABD"/>
    <w:rsid w:val="00254B45"/>
    <w:rsid w:val="00254C4B"/>
    <w:rsid w:val="00254CAA"/>
    <w:rsid w:val="00254CAD"/>
    <w:rsid w:val="00254F54"/>
    <w:rsid w:val="002551B8"/>
    <w:rsid w:val="002552A0"/>
    <w:rsid w:val="002553E4"/>
    <w:rsid w:val="002555EA"/>
    <w:rsid w:val="00255976"/>
    <w:rsid w:val="00256045"/>
    <w:rsid w:val="00256591"/>
    <w:rsid w:val="0025669A"/>
    <w:rsid w:val="002566E6"/>
    <w:rsid w:val="002569E7"/>
    <w:rsid w:val="002574E0"/>
    <w:rsid w:val="0025799F"/>
    <w:rsid w:val="002579AC"/>
    <w:rsid w:val="00257AE0"/>
    <w:rsid w:val="00257D63"/>
    <w:rsid w:val="00257D6E"/>
    <w:rsid w:val="00257D89"/>
    <w:rsid w:val="00257F07"/>
    <w:rsid w:val="0026019E"/>
    <w:rsid w:val="002602B6"/>
    <w:rsid w:val="0026030B"/>
    <w:rsid w:val="00260542"/>
    <w:rsid w:val="002607D6"/>
    <w:rsid w:val="002609B3"/>
    <w:rsid w:val="00260BA7"/>
    <w:rsid w:val="00260C7C"/>
    <w:rsid w:val="00260D35"/>
    <w:rsid w:val="00260DA7"/>
    <w:rsid w:val="00260DC5"/>
    <w:rsid w:val="00260F01"/>
    <w:rsid w:val="00260F5E"/>
    <w:rsid w:val="00261212"/>
    <w:rsid w:val="00261345"/>
    <w:rsid w:val="0026135A"/>
    <w:rsid w:val="00261919"/>
    <w:rsid w:val="00261AAF"/>
    <w:rsid w:val="00261C9C"/>
    <w:rsid w:val="00261C9E"/>
    <w:rsid w:val="00261CC2"/>
    <w:rsid w:val="00261D08"/>
    <w:rsid w:val="002620DC"/>
    <w:rsid w:val="002623E1"/>
    <w:rsid w:val="002627CE"/>
    <w:rsid w:val="002628AA"/>
    <w:rsid w:val="00262CAF"/>
    <w:rsid w:val="00263027"/>
    <w:rsid w:val="0026317C"/>
    <w:rsid w:val="00263388"/>
    <w:rsid w:val="002635B9"/>
    <w:rsid w:val="002638C5"/>
    <w:rsid w:val="002639CA"/>
    <w:rsid w:val="00263BC0"/>
    <w:rsid w:val="0026424D"/>
    <w:rsid w:val="002644AD"/>
    <w:rsid w:val="002644EB"/>
    <w:rsid w:val="00264564"/>
    <w:rsid w:val="00264581"/>
    <w:rsid w:val="00264766"/>
    <w:rsid w:val="002647CC"/>
    <w:rsid w:val="002649C8"/>
    <w:rsid w:val="00264A5E"/>
    <w:rsid w:val="00264AF4"/>
    <w:rsid w:val="00264F71"/>
    <w:rsid w:val="002652DA"/>
    <w:rsid w:val="002653B9"/>
    <w:rsid w:val="0026575C"/>
    <w:rsid w:val="00265A95"/>
    <w:rsid w:val="00265CEA"/>
    <w:rsid w:val="00265D59"/>
    <w:rsid w:val="00265E73"/>
    <w:rsid w:val="002668D9"/>
    <w:rsid w:val="00266A1C"/>
    <w:rsid w:val="00266AA5"/>
    <w:rsid w:val="00266C4F"/>
    <w:rsid w:val="00266E87"/>
    <w:rsid w:val="002673FD"/>
    <w:rsid w:val="0026745C"/>
    <w:rsid w:val="002678CA"/>
    <w:rsid w:val="00267A17"/>
    <w:rsid w:val="00267B2D"/>
    <w:rsid w:val="00267B61"/>
    <w:rsid w:val="00270021"/>
    <w:rsid w:val="0027017F"/>
    <w:rsid w:val="00270399"/>
    <w:rsid w:val="00270483"/>
    <w:rsid w:val="0027049D"/>
    <w:rsid w:val="00270CF6"/>
    <w:rsid w:val="002710EC"/>
    <w:rsid w:val="002713DC"/>
    <w:rsid w:val="002714DB"/>
    <w:rsid w:val="002715F1"/>
    <w:rsid w:val="00271636"/>
    <w:rsid w:val="00271B8A"/>
    <w:rsid w:val="00271CB9"/>
    <w:rsid w:val="00271E47"/>
    <w:rsid w:val="0027202B"/>
    <w:rsid w:val="00272244"/>
    <w:rsid w:val="0027239F"/>
    <w:rsid w:val="00272608"/>
    <w:rsid w:val="00272688"/>
    <w:rsid w:val="00272894"/>
    <w:rsid w:val="002729AE"/>
    <w:rsid w:val="00272BAC"/>
    <w:rsid w:val="00272E1B"/>
    <w:rsid w:val="00272EC2"/>
    <w:rsid w:val="0027327F"/>
    <w:rsid w:val="002739C0"/>
    <w:rsid w:val="00273E43"/>
    <w:rsid w:val="00273F26"/>
    <w:rsid w:val="00273F98"/>
    <w:rsid w:val="002740C5"/>
    <w:rsid w:val="002741EA"/>
    <w:rsid w:val="00274265"/>
    <w:rsid w:val="002742A6"/>
    <w:rsid w:val="00274B38"/>
    <w:rsid w:val="00274E8E"/>
    <w:rsid w:val="00274EDB"/>
    <w:rsid w:val="00275032"/>
    <w:rsid w:val="00275120"/>
    <w:rsid w:val="002752E9"/>
    <w:rsid w:val="00275483"/>
    <w:rsid w:val="0027550E"/>
    <w:rsid w:val="002756E1"/>
    <w:rsid w:val="002756F3"/>
    <w:rsid w:val="00275B82"/>
    <w:rsid w:val="00275C35"/>
    <w:rsid w:val="00275C84"/>
    <w:rsid w:val="00275DCB"/>
    <w:rsid w:val="002760B3"/>
    <w:rsid w:val="0027628A"/>
    <w:rsid w:val="002763F1"/>
    <w:rsid w:val="002764AF"/>
    <w:rsid w:val="0027672A"/>
    <w:rsid w:val="0027676B"/>
    <w:rsid w:val="00276875"/>
    <w:rsid w:val="00276935"/>
    <w:rsid w:val="0027697C"/>
    <w:rsid w:val="002769B2"/>
    <w:rsid w:val="00276C7A"/>
    <w:rsid w:val="00276F46"/>
    <w:rsid w:val="00276FD8"/>
    <w:rsid w:val="002770AA"/>
    <w:rsid w:val="002770D3"/>
    <w:rsid w:val="00277313"/>
    <w:rsid w:val="0027743D"/>
    <w:rsid w:val="0027746E"/>
    <w:rsid w:val="00277E44"/>
    <w:rsid w:val="00277EB4"/>
    <w:rsid w:val="00280538"/>
    <w:rsid w:val="002805AF"/>
    <w:rsid w:val="002805CF"/>
    <w:rsid w:val="00280691"/>
    <w:rsid w:val="00280AE5"/>
    <w:rsid w:val="00280B48"/>
    <w:rsid w:val="00280D39"/>
    <w:rsid w:val="00280EEE"/>
    <w:rsid w:val="002810BB"/>
    <w:rsid w:val="00281130"/>
    <w:rsid w:val="00281417"/>
    <w:rsid w:val="002816F8"/>
    <w:rsid w:val="00281775"/>
    <w:rsid w:val="0028187F"/>
    <w:rsid w:val="00281947"/>
    <w:rsid w:val="00281965"/>
    <w:rsid w:val="00281C99"/>
    <w:rsid w:val="00281FCB"/>
    <w:rsid w:val="0028217A"/>
    <w:rsid w:val="00282295"/>
    <w:rsid w:val="002823DB"/>
    <w:rsid w:val="00282542"/>
    <w:rsid w:val="002825CF"/>
    <w:rsid w:val="00282648"/>
    <w:rsid w:val="0028268A"/>
    <w:rsid w:val="0028284E"/>
    <w:rsid w:val="00282895"/>
    <w:rsid w:val="002828F0"/>
    <w:rsid w:val="00282B93"/>
    <w:rsid w:val="00282BC6"/>
    <w:rsid w:val="00282F69"/>
    <w:rsid w:val="002830B5"/>
    <w:rsid w:val="002830F6"/>
    <w:rsid w:val="00283195"/>
    <w:rsid w:val="002831E3"/>
    <w:rsid w:val="00283353"/>
    <w:rsid w:val="00283663"/>
    <w:rsid w:val="002837B2"/>
    <w:rsid w:val="002839AA"/>
    <w:rsid w:val="00283A49"/>
    <w:rsid w:val="00283B8E"/>
    <w:rsid w:val="00283BD6"/>
    <w:rsid w:val="00283BE0"/>
    <w:rsid w:val="00283F89"/>
    <w:rsid w:val="0028407F"/>
    <w:rsid w:val="0028432F"/>
    <w:rsid w:val="00284430"/>
    <w:rsid w:val="00284957"/>
    <w:rsid w:val="00284A85"/>
    <w:rsid w:val="00284F8B"/>
    <w:rsid w:val="002850A5"/>
    <w:rsid w:val="00285386"/>
    <w:rsid w:val="002856CC"/>
    <w:rsid w:val="00285997"/>
    <w:rsid w:val="00285B43"/>
    <w:rsid w:val="00285CB5"/>
    <w:rsid w:val="00285D00"/>
    <w:rsid w:val="002861BC"/>
    <w:rsid w:val="002864B6"/>
    <w:rsid w:val="00286708"/>
    <w:rsid w:val="0028677F"/>
    <w:rsid w:val="0028686E"/>
    <w:rsid w:val="00286D02"/>
    <w:rsid w:val="00286F6A"/>
    <w:rsid w:val="00287881"/>
    <w:rsid w:val="0028795B"/>
    <w:rsid w:val="00287A44"/>
    <w:rsid w:val="00287BB4"/>
    <w:rsid w:val="00287BE1"/>
    <w:rsid w:val="002907C3"/>
    <w:rsid w:val="00290856"/>
    <w:rsid w:val="00290F42"/>
    <w:rsid w:val="002910E1"/>
    <w:rsid w:val="002912F0"/>
    <w:rsid w:val="0029134D"/>
    <w:rsid w:val="00291716"/>
    <w:rsid w:val="0029199D"/>
    <w:rsid w:val="00291E5E"/>
    <w:rsid w:val="00291E80"/>
    <w:rsid w:val="002920E3"/>
    <w:rsid w:val="002922A6"/>
    <w:rsid w:val="0029236C"/>
    <w:rsid w:val="0029250B"/>
    <w:rsid w:val="00292602"/>
    <w:rsid w:val="00292718"/>
    <w:rsid w:val="00292743"/>
    <w:rsid w:val="00292794"/>
    <w:rsid w:val="002927DF"/>
    <w:rsid w:val="00292897"/>
    <w:rsid w:val="00292934"/>
    <w:rsid w:val="00292C86"/>
    <w:rsid w:val="002930B7"/>
    <w:rsid w:val="0029311D"/>
    <w:rsid w:val="00293203"/>
    <w:rsid w:val="0029342E"/>
    <w:rsid w:val="0029366A"/>
    <w:rsid w:val="002937C5"/>
    <w:rsid w:val="00293B9F"/>
    <w:rsid w:val="00293C50"/>
    <w:rsid w:val="00294359"/>
    <w:rsid w:val="0029447F"/>
    <w:rsid w:val="002944A9"/>
    <w:rsid w:val="002944F0"/>
    <w:rsid w:val="00294522"/>
    <w:rsid w:val="0029468B"/>
    <w:rsid w:val="0029489A"/>
    <w:rsid w:val="00294B54"/>
    <w:rsid w:val="00294B88"/>
    <w:rsid w:val="00294DF5"/>
    <w:rsid w:val="002955D2"/>
    <w:rsid w:val="002956D0"/>
    <w:rsid w:val="00295814"/>
    <w:rsid w:val="00295847"/>
    <w:rsid w:val="00295A55"/>
    <w:rsid w:val="00295EC3"/>
    <w:rsid w:val="002963BB"/>
    <w:rsid w:val="0029646A"/>
    <w:rsid w:val="002964F4"/>
    <w:rsid w:val="002966C9"/>
    <w:rsid w:val="002969B3"/>
    <w:rsid w:val="002969CA"/>
    <w:rsid w:val="00296A97"/>
    <w:rsid w:val="00296BAD"/>
    <w:rsid w:val="00296D4D"/>
    <w:rsid w:val="00296DEA"/>
    <w:rsid w:val="00296F0D"/>
    <w:rsid w:val="002971D0"/>
    <w:rsid w:val="002971D5"/>
    <w:rsid w:val="0029720E"/>
    <w:rsid w:val="00297229"/>
    <w:rsid w:val="002972B4"/>
    <w:rsid w:val="00297805"/>
    <w:rsid w:val="00297A09"/>
    <w:rsid w:val="00297AEB"/>
    <w:rsid w:val="00297BAA"/>
    <w:rsid w:val="00297C2B"/>
    <w:rsid w:val="00297C56"/>
    <w:rsid w:val="002A013B"/>
    <w:rsid w:val="002A05B6"/>
    <w:rsid w:val="002A075D"/>
    <w:rsid w:val="002A0795"/>
    <w:rsid w:val="002A0F2B"/>
    <w:rsid w:val="002A109F"/>
    <w:rsid w:val="002A12FF"/>
    <w:rsid w:val="002A1651"/>
    <w:rsid w:val="002A17B0"/>
    <w:rsid w:val="002A1878"/>
    <w:rsid w:val="002A18DB"/>
    <w:rsid w:val="002A1C3E"/>
    <w:rsid w:val="002A1E91"/>
    <w:rsid w:val="002A1F7A"/>
    <w:rsid w:val="002A23B6"/>
    <w:rsid w:val="002A2738"/>
    <w:rsid w:val="002A27CA"/>
    <w:rsid w:val="002A2807"/>
    <w:rsid w:val="002A2864"/>
    <w:rsid w:val="002A2A70"/>
    <w:rsid w:val="002A2BEC"/>
    <w:rsid w:val="002A343B"/>
    <w:rsid w:val="002A345E"/>
    <w:rsid w:val="002A35E1"/>
    <w:rsid w:val="002A3976"/>
    <w:rsid w:val="002A3BF5"/>
    <w:rsid w:val="002A3FEF"/>
    <w:rsid w:val="002A41DD"/>
    <w:rsid w:val="002A43EE"/>
    <w:rsid w:val="002A44A5"/>
    <w:rsid w:val="002A465E"/>
    <w:rsid w:val="002A47FB"/>
    <w:rsid w:val="002A4981"/>
    <w:rsid w:val="002A4AF5"/>
    <w:rsid w:val="002A4B73"/>
    <w:rsid w:val="002A5017"/>
    <w:rsid w:val="002A51EC"/>
    <w:rsid w:val="002A55E6"/>
    <w:rsid w:val="002A5616"/>
    <w:rsid w:val="002A5618"/>
    <w:rsid w:val="002A561D"/>
    <w:rsid w:val="002A5B58"/>
    <w:rsid w:val="002A5DCA"/>
    <w:rsid w:val="002A62CF"/>
    <w:rsid w:val="002A64D3"/>
    <w:rsid w:val="002A6655"/>
    <w:rsid w:val="002A67AF"/>
    <w:rsid w:val="002A6AE3"/>
    <w:rsid w:val="002A6C8A"/>
    <w:rsid w:val="002A6EAD"/>
    <w:rsid w:val="002A75A3"/>
    <w:rsid w:val="002A7703"/>
    <w:rsid w:val="002A7BC7"/>
    <w:rsid w:val="002A7F65"/>
    <w:rsid w:val="002B0001"/>
    <w:rsid w:val="002B00B1"/>
    <w:rsid w:val="002B028C"/>
    <w:rsid w:val="002B0309"/>
    <w:rsid w:val="002B0338"/>
    <w:rsid w:val="002B04DB"/>
    <w:rsid w:val="002B0510"/>
    <w:rsid w:val="002B090C"/>
    <w:rsid w:val="002B0AB8"/>
    <w:rsid w:val="002B0BFA"/>
    <w:rsid w:val="002B0C88"/>
    <w:rsid w:val="002B1188"/>
    <w:rsid w:val="002B12D8"/>
    <w:rsid w:val="002B1380"/>
    <w:rsid w:val="002B151C"/>
    <w:rsid w:val="002B16E3"/>
    <w:rsid w:val="002B1993"/>
    <w:rsid w:val="002B1AFE"/>
    <w:rsid w:val="002B1C96"/>
    <w:rsid w:val="002B1CFE"/>
    <w:rsid w:val="002B1D5F"/>
    <w:rsid w:val="002B21A0"/>
    <w:rsid w:val="002B22F3"/>
    <w:rsid w:val="002B25C4"/>
    <w:rsid w:val="002B25D8"/>
    <w:rsid w:val="002B2925"/>
    <w:rsid w:val="002B2A05"/>
    <w:rsid w:val="002B2A51"/>
    <w:rsid w:val="002B2F7C"/>
    <w:rsid w:val="002B30C3"/>
    <w:rsid w:val="002B30EB"/>
    <w:rsid w:val="002B32E1"/>
    <w:rsid w:val="002B33BC"/>
    <w:rsid w:val="002B34B9"/>
    <w:rsid w:val="002B3857"/>
    <w:rsid w:val="002B3AA0"/>
    <w:rsid w:val="002B3ADA"/>
    <w:rsid w:val="002B3BAD"/>
    <w:rsid w:val="002B3C86"/>
    <w:rsid w:val="002B3E2E"/>
    <w:rsid w:val="002B3E9C"/>
    <w:rsid w:val="002B4038"/>
    <w:rsid w:val="002B4260"/>
    <w:rsid w:val="002B4314"/>
    <w:rsid w:val="002B44AD"/>
    <w:rsid w:val="002B44F8"/>
    <w:rsid w:val="002B481A"/>
    <w:rsid w:val="002B4D7C"/>
    <w:rsid w:val="002B4F7E"/>
    <w:rsid w:val="002B4FEA"/>
    <w:rsid w:val="002B5034"/>
    <w:rsid w:val="002B51FB"/>
    <w:rsid w:val="002B54AA"/>
    <w:rsid w:val="002B562F"/>
    <w:rsid w:val="002B5883"/>
    <w:rsid w:val="002B5916"/>
    <w:rsid w:val="002B5A11"/>
    <w:rsid w:val="002B5B55"/>
    <w:rsid w:val="002B5D0C"/>
    <w:rsid w:val="002B5D30"/>
    <w:rsid w:val="002B5E63"/>
    <w:rsid w:val="002B5ECD"/>
    <w:rsid w:val="002B641F"/>
    <w:rsid w:val="002B670D"/>
    <w:rsid w:val="002B6AE0"/>
    <w:rsid w:val="002B6B8B"/>
    <w:rsid w:val="002B6E71"/>
    <w:rsid w:val="002B6E90"/>
    <w:rsid w:val="002B6EA1"/>
    <w:rsid w:val="002B6F00"/>
    <w:rsid w:val="002B73DC"/>
    <w:rsid w:val="002B7634"/>
    <w:rsid w:val="002B7799"/>
    <w:rsid w:val="002B7C2E"/>
    <w:rsid w:val="002B7D49"/>
    <w:rsid w:val="002B7DDC"/>
    <w:rsid w:val="002B7DEE"/>
    <w:rsid w:val="002C03D3"/>
    <w:rsid w:val="002C04DD"/>
    <w:rsid w:val="002C05B7"/>
    <w:rsid w:val="002C0691"/>
    <w:rsid w:val="002C07EA"/>
    <w:rsid w:val="002C0B6E"/>
    <w:rsid w:val="002C0BC9"/>
    <w:rsid w:val="002C0E05"/>
    <w:rsid w:val="002C0E9A"/>
    <w:rsid w:val="002C0FBF"/>
    <w:rsid w:val="002C1434"/>
    <w:rsid w:val="002C1473"/>
    <w:rsid w:val="002C15F5"/>
    <w:rsid w:val="002C1829"/>
    <w:rsid w:val="002C19B4"/>
    <w:rsid w:val="002C1DCF"/>
    <w:rsid w:val="002C1F84"/>
    <w:rsid w:val="002C238E"/>
    <w:rsid w:val="002C25F8"/>
    <w:rsid w:val="002C27A6"/>
    <w:rsid w:val="002C27C2"/>
    <w:rsid w:val="002C28DC"/>
    <w:rsid w:val="002C29C7"/>
    <w:rsid w:val="002C2D3F"/>
    <w:rsid w:val="002C2EDE"/>
    <w:rsid w:val="002C2EEA"/>
    <w:rsid w:val="002C2F6E"/>
    <w:rsid w:val="002C2FC6"/>
    <w:rsid w:val="002C31C5"/>
    <w:rsid w:val="002C39B0"/>
    <w:rsid w:val="002C3A53"/>
    <w:rsid w:val="002C3C2C"/>
    <w:rsid w:val="002C3DAA"/>
    <w:rsid w:val="002C3E24"/>
    <w:rsid w:val="002C3FE7"/>
    <w:rsid w:val="002C408C"/>
    <w:rsid w:val="002C42CE"/>
    <w:rsid w:val="002C44FC"/>
    <w:rsid w:val="002C479F"/>
    <w:rsid w:val="002C47A1"/>
    <w:rsid w:val="002C4968"/>
    <w:rsid w:val="002C4A49"/>
    <w:rsid w:val="002C5312"/>
    <w:rsid w:val="002C547D"/>
    <w:rsid w:val="002C5641"/>
    <w:rsid w:val="002C5752"/>
    <w:rsid w:val="002C5CB8"/>
    <w:rsid w:val="002C5D2D"/>
    <w:rsid w:val="002C5E29"/>
    <w:rsid w:val="002C5EF3"/>
    <w:rsid w:val="002C5F57"/>
    <w:rsid w:val="002C5FAE"/>
    <w:rsid w:val="002C603D"/>
    <w:rsid w:val="002C62E4"/>
    <w:rsid w:val="002C6437"/>
    <w:rsid w:val="002C6A13"/>
    <w:rsid w:val="002C6BF1"/>
    <w:rsid w:val="002C6C6F"/>
    <w:rsid w:val="002C6C81"/>
    <w:rsid w:val="002C728E"/>
    <w:rsid w:val="002C7451"/>
    <w:rsid w:val="002C7614"/>
    <w:rsid w:val="002C79C3"/>
    <w:rsid w:val="002C7C51"/>
    <w:rsid w:val="002C7DED"/>
    <w:rsid w:val="002C7F00"/>
    <w:rsid w:val="002D0A56"/>
    <w:rsid w:val="002D13FB"/>
    <w:rsid w:val="002D143E"/>
    <w:rsid w:val="002D151D"/>
    <w:rsid w:val="002D17E6"/>
    <w:rsid w:val="002D1885"/>
    <w:rsid w:val="002D18DF"/>
    <w:rsid w:val="002D1D33"/>
    <w:rsid w:val="002D1EDD"/>
    <w:rsid w:val="002D2002"/>
    <w:rsid w:val="002D20CE"/>
    <w:rsid w:val="002D2242"/>
    <w:rsid w:val="002D2702"/>
    <w:rsid w:val="002D2E98"/>
    <w:rsid w:val="002D301A"/>
    <w:rsid w:val="002D304F"/>
    <w:rsid w:val="002D30F2"/>
    <w:rsid w:val="002D3261"/>
    <w:rsid w:val="002D327C"/>
    <w:rsid w:val="002D33DC"/>
    <w:rsid w:val="002D3428"/>
    <w:rsid w:val="002D356E"/>
    <w:rsid w:val="002D3710"/>
    <w:rsid w:val="002D3809"/>
    <w:rsid w:val="002D3846"/>
    <w:rsid w:val="002D3951"/>
    <w:rsid w:val="002D3B26"/>
    <w:rsid w:val="002D3E24"/>
    <w:rsid w:val="002D403B"/>
    <w:rsid w:val="002D4070"/>
    <w:rsid w:val="002D4097"/>
    <w:rsid w:val="002D4219"/>
    <w:rsid w:val="002D42EB"/>
    <w:rsid w:val="002D441A"/>
    <w:rsid w:val="002D49B5"/>
    <w:rsid w:val="002D4AFD"/>
    <w:rsid w:val="002D4DC7"/>
    <w:rsid w:val="002D4DE5"/>
    <w:rsid w:val="002D4FF5"/>
    <w:rsid w:val="002D57BE"/>
    <w:rsid w:val="002D581C"/>
    <w:rsid w:val="002D5F54"/>
    <w:rsid w:val="002D6136"/>
    <w:rsid w:val="002D62A0"/>
    <w:rsid w:val="002D6334"/>
    <w:rsid w:val="002D6489"/>
    <w:rsid w:val="002D67C5"/>
    <w:rsid w:val="002D68BC"/>
    <w:rsid w:val="002D6A90"/>
    <w:rsid w:val="002D6EF0"/>
    <w:rsid w:val="002D7128"/>
    <w:rsid w:val="002D71BB"/>
    <w:rsid w:val="002D71DF"/>
    <w:rsid w:val="002D7231"/>
    <w:rsid w:val="002D745C"/>
    <w:rsid w:val="002D786E"/>
    <w:rsid w:val="002D78EF"/>
    <w:rsid w:val="002D7910"/>
    <w:rsid w:val="002D7DD9"/>
    <w:rsid w:val="002D7E35"/>
    <w:rsid w:val="002E00FC"/>
    <w:rsid w:val="002E03D8"/>
    <w:rsid w:val="002E04E5"/>
    <w:rsid w:val="002E062B"/>
    <w:rsid w:val="002E0715"/>
    <w:rsid w:val="002E0A78"/>
    <w:rsid w:val="002E0ABA"/>
    <w:rsid w:val="002E0B16"/>
    <w:rsid w:val="002E0B6A"/>
    <w:rsid w:val="002E0F17"/>
    <w:rsid w:val="002E0F63"/>
    <w:rsid w:val="002E11CC"/>
    <w:rsid w:val="002E12D0"/>
    <w:rsid w:val="002E18D9"/>
    <w:rsid w:val="002E1A37"/>
    <w:rsid w:val="002E1D89"/>
    <w:rsid w:val="002E1F79"/>
    <w:rsid w:val="002E212C"/>
    <w:rsid w:val="002E22BA"/>
    <w:rsid w:val="002E25B9"/>
    <w:rsid w:val="002E2B20"/>
    <w:rsid w:val="002E2C6B"/>
    <w:rsid w:val="002E3086"/>
    <w:rsid w:val="002E31C8"/>
    <w:rsid w:val="002E39EE"/>
    <w:rsid w:val="002E3FA6"/>
    <w:rsid w:val="002E3FD6"/>
    <w:rsid w:val="002E4035"/>
    <w:rsid w:val="002E421F"/>
    <w:rsid w:val="002E42AF"/>
    <w:rsid w:val="002E44E0"/>
    <w:rsid w:val="002E4738"/>
    <w:rsid w:val="002E4C73"/>
    <w:rsid w:val="002E5260"/>
    <w:rsid w:val="002E52E2"/>
    <w:rsid w:val="002E53AF"/>
    <w:rsid w:val="002E5622"/>
    <w:rsid w:val="002E59EB"/>
    <w:rsid w:val="002E5C6F"/>
    <w:rsid w:val="002E5D92"/>
    <w:rsid w:val="002E5DCB"/>
    <w:rsid w:val="002E6174"/>
    <w:rsid w:val="002E6388"/>
    <w:rsid w:val="002E66D2"/>
    <w:rsid w:val="002E6730"/>
    <w:rsid w:val="002E686C"/>
    <w:rsid w:val="002E6953"/>
    <w:rsid w:val="002E69A1"/>
    <w:rsid w:val="002E69D4"/>
    <w:rsid w:val="002E6B84"/>
    <w:rsid w:val="002E6D47"/>
    <w:rsid w:val="002E6E69"/>
    <w:rsid w:val="002E6FEB"/>
    <w:rsid w:val="002E75FE"/>
    <w:rsid w:val="002E76C4"/>
    <w:rsid w:val="002E7906"/>
    <w:rsid w:val="002E7AD5"/>
    <w:rsid w:val="002E7D2F"/>
    <w:rsid w:val="002E7D66"/>
    <w:rsid w:val="002E7EBC"/>
    <w:rsid w:val="002F015D"/>
    <w:rsid w:val="002F025B"/>
    <w:rsid w:val="002F039F"/>
    <w:rsid w:val="002F03AC"/>
    <w:rsid w:val="002F0440"/>
    <w:rsid w:val="002F05BC"/>
    <w:rsid w:val="002F0A2D"/>
    <w:rsid w:val="002F0E31"/>
    <w:rsid w:val="002F0F14"/>
    <w:rsid w:val="002F10A0"/>
    <w:rsid w:val="002F12AE"/>
    <w:rsid w:val="002F179E"/>
    <w:rsid w:val="002F17A7"/>
    <w:rsid w:val="002F1832"/>
    <w:rsid w:val="002F19D2"/>
    <w:rsid w:val="002F1AB5"/>
    <w:rsid w:val="002F2002"/>
    <w:rsid w:val="002F229E"/>
    <w:rsid w:val="002F2399"/>
    <w:rsid w:val="002F2D73"/>
    <w:rsid w:val="002F2DE4"/>
    <w:rsid w:val="002F2EE3"/>
    <w:rsid w:val="002F30AE"/>
    <w:rsid w:val="002F3570"/>
    <w:rsid w:val="002F3898"/>
    <w:rsid w:val="002F391F"/>
    <w:rsid w:val="002F3BA1"/>
    <w:rsid w:val="002F3BA6"/>
    <w:rsid w:val="002F3C72"/>
    <w:rsid w:val="002F3DE9"/>
    <w:rsid w:val="002F3F19"/>
    <w:rsid w:val="002F4164"/>
    <w:rsid w:val="002F434B"/>
    <w:rsid w:val="002F4576"/>
    <w:rsid w:val="002F4729"/>
    <w:rsid w:val="002F4882"/>
    <w:rsid w:val="002F4927"/>
    <w:rsid w:val="002F4E1F"/>
    <w:rsid w:val="002F4F37"/>
    <w:rsid w:val="002F50A2"/>
    <w:rsid w:val="002F50B2"/>
    <w:rsid w:val="002F53CE"/>
    <w:rsid w:val="002F55A4"/>
    <w:rsid w:val="002F5687"/>
    <w:rsid w:val="002F57C5"/>
    <w:rsid w:val="002F5A04"/>
    <w:rsid w:val="002F5B6C"/>
    <w:rsid w:val="002F5BC8"/>
    <w:rsid w:val="002F5E3A"/>
    <w:rsid w:val="002F6034"/>
    <w:rsid w:val="002F6231"/>
    <w:rsid w:val="002F62DE"/>
    <w:rsid w:val="002F62EE"/>
    <w:rsid w:val="002F66C6"/>
    <w:rsid w:val="002F66D9"/>
    <w:rsid w:val="002F6862"/>
    <w:rsid w:val="002F6B63"/>
    <w:rsid w:val="002F6D6D"/>
    <w:rsid w:val="002F6DDA"/>
    <w:rsid w:val="002F7013"/>
    <w:rsid w:val="002F70FE"/>
    <w:rsid w:val="002F75E9"/>
    <w:rsid w:val="002F79D7"/>
    <w:rsid w:val="002F7B6E"/>
    <w:rsid w:val="002F7BF6"/>
    <w:rsid w:val="002F7C24"/>
    <w:rsid w:val="002F7C70"/>
    <w:rsid w:val="002F7D23"/>
    <w:rsid w:val="002F7F86"/>
    <w:rsid w:val="00300048"/>
    <w:rsid w:val="003001EE"/>
    <w:rsid w:val="00300392"/>
    <w:rsid w:val="00300674"/>
    <w:rsid w:val="00300739"/>
    <w:rsid w:val="00300740"/>
    <w:rsid w:val="003007EB"/>
    <w:rsid w:val="003009A8"/>
    <w:rsid w:val="00300A0B"/>
    <w:rsid w:val="00300B3C"/>
    <w:rsid w:val="00300BF3"/>
    <w:rsid w:val="00300E77"/>
    <w:rsid w:val="00300F99"/>
    <w:rsid w:val="003010E2"/>
    <w:rsid w:val="0030149D"/>
    <w:rsid w:val="00301818"/>
    <w:rsid w:val="0030181B"/>
    <w:rsid w:val="00301972"/>
    <w:rsid w:val="00301B81"/>
    <w:rsid w:val="00301BB3"/>
    <w:rsid w:val="00301CBA"/>
    <w:rsid w:val="00301D32"/>
    <w:rsid w:val="00301E3D"/>
    <w:rsid w:val="0030218C"/>
    <w:rsid w:val="00302266"/>
    <w:rsid w:val="003023B2"/>
    <w:rsid w:val="00302480"/>
    <w:rsid w:val="003026CA"/>
    <w:rsid w:val="0030276F"/>
    <w:rsid w:val="00302935"/>
    <w:rsid w:val="00302AE2"/>
    <w:rsid w:val="00302C61"/>
    <w:rsid w:val="00302CD2"/>
    <w:rsid w:val="00302E6F"/>
    <w:rsid w:val="00302F35"/>
    <w:rsid w:val="003031B5"/>
    <w:rsid w:val="00303261"/>
    <w:rsid w:val="0030357D"/>
    <w:rsid w:val="003036CC"/>
    <w:rsid w:val="003038CF"/>
    <w:rsid w:val="00303941"/>
    <w:rsid w:val="0030394C"/>
    <w:rsid w:val="00303967"/>
    <w:rsid w:val="00303E4E"/>
    <w:rsid w:val="00303F41"/>
    <w:rsid w:val="00303FDD"/>
    <w:rsid w:val="003040A1"/>
    <w:rsid w:val="00304196"/>
    <w:rsid w:val="003044D7"/>
    <w:rsid w:val="003045E7"/>
    <w:rsid w:val="00304BB3"/>
    <w:rsid w:val="00304FE0"/>
    <w:rsid w:val="003050D3"/>
    <w:rsid w:val="00305699"/>
    <w:rsid w:val="00305BF8"/>
    <w:rsid w:val="00305D8C"/>
    <w:rsid w:val="00305E0A"/>
    <w:rsid w:val="00306526"/>
    <w:rsid w:val="003065D9"/>
    <w:rsid w:val="00306DDF"/>
    <w:rsid w:val="003075B5"/>
    <w:rsid w:val="003075E9"/>
    <w:rsid w:val="0030777B"/>
    <w:rsid w:val="00307A0F"/>
    <w:rsid w:val="00307C3D"/>
    <w:rsid w:val="00307CDC"/>
    <w:rsid w:val="00307E26"/>
    <w:rsid w:val="003100AD"/>
    <w:rsid w:val="0031018F"/>
    <w:rsid w:val="003101A1"/>
    <w:rsid w:val="003102CD"/>
    <w:rsid w:val="003103F1"/>
    <w:rsid w:val="00310553"/>
    <w:rsid w:val="003106DF"/>
    <w:rsid w:val="00310726"/>
    <w:rsid w:val="003108A0"/>
    <w:rsid w:val="00310924"/>
    <w:rsid w:val="00310A27"/>
    <w:rsid w:val="00310AE1"/>
    <w:rsid w:val="00310B6B"/>
    <w:rsid w:val="00310C92"/>
    <w:rsid w:val="003110A4"/>
    <w:rsid w:val="0031112B"/>
    <w:rsid w:val="0031144E"/>
    <w:rsid w:val="003114E8"/>
    <w:rsid w:val="00311A92"/>
    <w:rsid w:val="00311CE0"/>
    <w:rsid w:val="00311CFA"/>
    <w:rsid w:val="00311EA6"/>
    <w:rsid w:val="00311FAB"/>
    <w:rsid w:val="003121F9"/>
    <w:rsid w:val="0031221B"/>
    <w:rsid w:val="003128A0"/>
    <w:rsid w:val="00312A18"/>
    <w:rsid w:val="00312A59"/>
    <w:rsid w:val="00312C61"/>
    <w:rsid w:val="00312CE1"/>
    <w:rsid w:val="00312D4E"/>
    <w:rsid w:val="00312E0D"/>
    <w:rsid w:val="00313014"/>
    <w:rsid w:val="0031321D"/>
    <w:rsid w:val="003132B8"/>
    <w:rsid w:val="00313ABC"/>
    <w:rsid w:val="00313B62"/>
    <w:rsid w:val="00313BAF"/>
    <w:rsid w:val="00313C00"/>
    <w:rsid w:val="00313F34"/>
    <w:rsid w:val="00314460"/>
    <w:rsid w:val="003144AD"/>
    <w:rsid w:val="003146A4"/>
    <w:rsid w:val="003148F8"/>
    <w:rsid w:val="00314BCE"/>
    <w:rsid w:val="00314E4A"/>
    <w:rsid w:val="00315092"/>
    <w:rsid w:val="003152C8"/>
    <w:rsid w:val="0031557D"/>
    <w:rsid w:val="003155B2"/>
    <w:rsid w:val="00315728"/>
    <w:rsid w:val="003157BC"/>
    <w:rsid w:val="00315845"/>
    <w:rsid w:val="00315926"/>
    <w:rsid w:val="00315A43"/>
    <w:rsid w:val="00315BE3"/>
    <w:rsid w:val="00315D89"/>
    <w:rsid w:val="0031607C"/>
    <w:rsid w:val="00316211"/>
    <w:rsid w:val="00316471"/>
    <w:rsid w:val="003164DE"/>
    <w:rsid w:val="00316744"/>
    <w:rsid w:val="0031697A"/>
    <w:rsid w:val="00316AE5"/>
    <w:rsid w:val="00316F8E"/>
    <w:rsid w:val="00317478"/>
    <w:rsid w:val="003174B7"/>
    <w:rsid w:val="0031799B"/>
    <w:rsid w:val="00317CDC"/>
    <w:rsid w:val="00317D02"/>
    <w:rsid w:val="00317FBA"/>
    <w:rsid w:val="00320033"/>
    <w:rsid w:val="003200C6"/>
    <w:rsid w:val="003200DE"/>
    <w:rsid w:val="0032014A"/>
    <w:rsid w:val="003201A0"/>
    <w:rsid w:val="003208F7"/>
    <w:rsid w:val="00320AB7"/>
    <w:rsid w:val="00320BB9"/>
    <w:rsid w:val="00320C3E"/>
    <w:rsid w:val="00320F8C"/>
    <w:rsid w:val="00321029"/>
    <w:rsid w:val="003210C0"/>
    <w:rsid w:val="00321623"/>
    <w:rsid w:val="00321656"/>
    <w:rsid w:val="003216BE"/>
    <w:rsid w:val="003218DD"/>
    <w:rsid w:val="00321C85"/>
    <w:rsid w:val="00321D05"/>
    <w:rsid w:val="0032248C"/>
    <w:rsid w:val="003225BB"/>
    <w:rsid w:val="003227A5"/>
    <w:rsid w:val="00322AAE"/>
    <w:rsid w:val="00322E08"/>
    <w:rsid w:val="00322F74"/>
    <w:rsid w:val="00322FD3"/>
    <w:rsid w:val="003230F3"/>
    <w:rsid w:val="003232C0"/>
    <w:rsid w:val="003232E9"/>
    <w:rsid w:val="00323380"/>
    <w:rsid w:val="003233FF"/>
    <w:rsid w:val="003235D1"/>
    <w:rsid w:val="003237BD"/>
    <w:rsid w:val="003238EC"/>
    <w:rsid w:val="003239CB"/>
    <w:rsid w:val="00323BAB"/>
    <w:rsid w:val="00323EBF"/>
    <w:rsid w:val="00323ECB"/>
    <w:rsid w:val="00324147"/>
    <w:rsid w:val="0032441F"/>
    <w:rsid w:val="003244AC"/>
    <w:rsid w:val="00324ACE"/>
    <w:rsid w:val="00324ADF"/>
    <w:rsid w:val="00324B8A"/>
    <w:rsid w:val="00324CFC"/>
    <w:rsid w:val="003250C0"/>
    <w:rsid w:val="0032551B"/>
    <w:rsid w:val="003255B6"/>
    <w:rsid w:val="003255F8"/>
    <w:rsid w:val="00325625"/>
    <w:rsid w:val="003256F2"/>
    <w:rsid w:val="00325798"/>
    <w:rsid w:val="00325967"/>
    <w:rsid w:val="003259B4"/>
    <w:rsid w:val="00325FA3"/>
    <w:rsid w:val="0032638B"/>
    <w:rsid w:val="003269CD"/>
    <w:rsid w:val="00326B3E"/>
    <w:rsid w:val="00326EE4"/>
    <w:rsid w:val="0032700E"/>
    <w:rsid w:val="00327424"/>
    <w:rsid w:val="003276A4"/>
    <w:rsid w:val="00327854"/>
    <w:rsid w:val="00327B82"/>
    <w:rsid w:val="00327BBA"/>
    <w:rsid w:val="00327DC8"/>
    <w:rsid w:val="00330185"/>
    <w:rsid w:val="00330257"/>
    <w:rsid w:val="003302F5"/>
    <w:rsid w:val="003304E7"/>
    <w:rsid w:val="0033087B"/>
    <w:rsid w:val="0033096B"/>
    <w:rsid w:val="00330B36"/>
    <w:rsid w:val="00330ED7"/>
    <w:rsid w:val="0033119C"/>
    <w:rsid w:val="0033129D"/>
    <w:rsid w:val="003312B2"/>
    <w:rsid w:val="003312D2"/>
    <w:rsid w:val="0033142B"/>
    <w:rsid w:val="00331489"/>
    <w:rsid w:val="003314E7"/>
    <w:rsid w:val="0033171B"/>
    <w:rsid w:val="00331A23"/>
    <w:rsid w:val="00331CBA"/>
    <w:rsid w:val="00332102"/>
    <w:rsid w:val="00332202"/>
    <w:rsid w:val="00332209"/>
    <w:rsid w:val="00332385"/>
    <w:rsid w:val="00332493"/>
    <w:rsid w:val="0033289E"/>
    <w:rsid w:val="003329D8"/>
    <w:rsid w:val="00332DB3"/>
    <w:rsid w:val="00332EAE"/>
    <w:rsid w:val="00332EEA"/>
    <w:rsid w:val="00332FE2"/>
    <w:rsid w:val="00333175"/>
    <w:rsid w:val="00333602"/>
    <w:rsid w:val="00333663"/>
    <w:rsid w:val="003339EE"/>
    <w:rsid w:val="00333B26"/>
    <w:rsid w:val="00333E02"/>
    <w:rsid w:val="00334184"/>
    <w:rsid w:val="00334366"/>
    <w:rsid w:val="00334485"/>
    <w:rsid w:val="0033459B"/>
    <w:rsid w:val="003348B2"/>
    <w:rsid w:val="00334B3F"/>
    <w:rsid w:val="00334B5D"/>
    <w:rsid w:val="00334B96"/>
    <w:rsid w:val="003354F1"/>
    <w:rsid w:val="00335874"/>
    <w:rsid w:val="003359E6"/>
    <w:rsid w:val="003359ED"/>
    <w:rsid w:val="00335BFD"/>
    <w:rsid w:val="00335CB7"/>
    <w:rsid w:val="00335EDF"/>
    <w:rsid w:val="00335FAB"/>
    <w:rsid w:val="00335FAE"/>
    <w:rsid w:val="003361C7"/>
    <w:rsid w:val="00336379"/>
    <w:rsid w:val="0033664F"/>
    <w:rsid w:val="00336653"/>
    <w:rsid w:val="0033679D"/>
    <w:rsid w:val="00336837"/>
    <w:rsid w:val="00336926"/>
    <w:rsid w:val="00336AF1"/>
    <w:rsid w:val="00336BE1"/>
    <w:rsid w:val="00336DD5"/>
    <w:rsid w:val="00337022"/>
    <w:rsid w:val="0033708E"/>
    <w:rsid w:val="00337186"/>
    <w:rsid w:val="003373DC"/>
    <w:rsid w:val="003373FA"/>
    <w:rsid w:val="00337494"/>
    <w:rsid w:val="00337977"/>
    <w:rsid w:val="00337D7D"/>
    <w:rsid w:val="00337DA5"/>
    <w:rsid w:val="003400FC"/>
    <w:rsid w:val="00340268"/>
    <w:rsid w:val="00340297"/>
    <w:rsid w:val="003402CA"/>
    <w:rsid w:val="003404BE"/>
    <w:rsid w:val="003406F7"/>
    <w:rsid w:val="0034095E"/>
    <w:rsid w:val="00340ACA"/>
    <w:rsid w:val="00340CD4"/>
    <w:rsid w:val="0034107C"/>
    <w:rsid w:val="00341307"/>
    <w:rsid w:val="0034139F"/>
    <w:rsid w:val="003416A4"/>
    <w:rsid w:val="003418AE"/>
    <w:rsid w:val="00341A9F"/>
    <w:rsid w:val="00341AB6"/>
    <w:rsid w:val="00342030"/>
    <w:rsid w:val="0034254D"/>
    <w:rsid w:val="003425F5"/>
    <w:rsid w:val="0034265C"/>
    <w:rsid w:val="00342664"/>
    <w:rsid w:val="00342789"/>
    <w:rsid w:val="003429FA"/>
    <w:rsid w:val="00342DA5"/>
    <w:rsid w:val="00342FC1"/>
    <w:rsid w:val="00343035"/>
    <w:rsid w:val="003433B2"/>
    <w:rsid w:val="0034357D"/>
    <w:rsid w:val="003438D8"/>
    <w:rsid w:val="00343A40"/>
    <w:rsid w:val="00343DA7"/>
    <w:rsid w:val="00343FE3"/>
    <w:rsid w:val="003445A6"/>
    <w:rsid w:val="00344739"/>
    <w:rsid w:val="00344823"/>
    <w:rsid w:val="003449E9"/>
    <w:rsid w:val="00344ACA"/>
    <w:rsid w:val="00344C31"/>
    <w:rsid w:val="00344EC0"/>
    <w:rsid w:val="00344EE7"/>
    <w:rsid w:val="00344FEE"/>
    <w:rsid w:val="00345336"/>
    <w:rsid w:val="00345852"/>
    <w:rsid w:val="00345E5E"/>
    <w:rsid w:val="00346126"/>
    <w:rsid w:val="003461F6"/>
    <w:rsid w:val="003462C4"/>
    <w:rsid w:val="003463A8"/>
    <w:rsid w:val="00346521"/>
    <w:rsid w:val="00346796"/>
    <w:rsid w:val="00346C10"/>
    <w:rsid w:val="00346F48"/>
    <w:rsid w:val="00347039"/>
    <w:rsid w:val="00347100"/>
    <w:rsid w:val="00347441"/>
    <w:rsid w:val="003475DF"/>
    <w:rsid w:val="003476B9"/>
    <w:rsid w:val="00347707"/>
    <w:rsid w:val="0034774B"/>
    <w:rsid w:val="00347786"/>
    <w:rsid w:val="003477B4"/>
    <w:rsid w:val="00347975"/>
    <w:rsid w:val="00347992"/>
    <w:rsid w:val="00347A3B"/>
    <w:rsid w:val="00347A4B"/>
    <w:rsid w:val="00347D05"/>
    <w:rsid w:val="00347DBD"/>
    <w:rsid w:val="00347E27"/>
    <w:rsid w:val="00347EF4"/>
    <w:rsid w:val="0035061C"/>
    <w:rsid w:val="0035062C"/>
    <w:rsid w:val="0035074D"/>
    <w:rsid w:val="00350AB8"/>
    <w:rsid w:val="00350BA1"/>
    <w:rsid w:val="00350BC0"/>
    <w:rsid w:val="00350D13"/>
    <w:rsid w:val="003511DE"/>
    <w:rsid w:val="003513F2"/>
    <w:rsid w:val="00351701"/>
    <w:rsid w:val="00351E5A"/>
    <w:rsid w:val="00351E82"/>
    <w:rsid w:val="00352096"/>
    <w:rsid w:val="003523D6"/>
    <w:rsid w:val="0035246F"/>
    <w:rsid w:val="00352811"/>
    <w:rsid w:val="00352857"/>
    <w:rsid w:val="00352881"/>
    <w:rsid w:val="003528D7"/>
    <w:rsid w:val="00352901"/>
    <w:rsid w:val="00352CA8"/>
    <w:rsid w:val="00353151"/>
    <w:rsid w:val="00353453"/>
    <w:rsid w:val="00353573"/>
    <w:rsid w:val="0035362A"/>
    <w:rsid w:val="003536EE"/>
    <w:rsid w:val="003537FF"/>
    <w:rsid w:val="00353AE5"/>
    <w:rsid w:val="00353B39"/>
    <w:rsid w:val="00353B6D"/>
    <w:rsid w:val="00353F43"/>
    <w:rsid w:val="00354010"/>
    <w:rsid w:val="0035404F"/>
    <w:rsid w:val="00354114"/>
    <w:rsid w:val="00354497"/>
    <w:rsid w:val="003546A6"/>
    <w:rsid w:val="003548D5"/>
    <w:rsid w:val="003548E8"/>
    <w:rsid w:val="003549D9"/>
    <w:rsid w:val="00354B32"/>
    <w:rsid w:val="00354F34"/>
    <w:rsid w:val="003555C8"/>
    <w:rsid w:val="00355998"/>
    <w:rsid w:val="00355C35"/>
    <w:rsid w:val="00355C83"/>
    <w:rsid w:val="00355D1B"/>
    <w:rsid w:val="00356239"/>
    <w:rsid w:val="003562F8"/>
    <w:rsid w:val="00356394"/>
    <w:rsid w:val="0035656D"/>
    <w:rsid w:val="0035671D"/>
    <w:rsid w:val="00356A23"/>
    <w:rsid w:val="00356AFB"/>
    <w:rsid w:val="00356DF6"/>
    <w:rsid w:val="00356F3D"/>
    <w:rsid w:val="00357100"/>
    <w:rsid w:val="003576F6"/>
    <w:rsid w:val="003577AE"/>
    <w:rsid w:val="00357957"/>
    <w:rsid w:val="0035795E"/>
    <w:rsid w:val="00357CA5"/>
    <w:rsid w:val="00357DA3"/>
    <w:rsid w:val="00357DCF"/>
    <w:rsid w:val="003600C6"/>
    <w:rsid w:val="003601F3"/>
    <w:rsid w:val="003603B9"/>
    <w:rsid w:val="003605CE"/>
    <w:rsid w:val="00360665"/>
    <w:rsid w:val="00360F64"/>
    <w:rsid w:val="003613E4"/>
    <w:rsid w:val="003615FD"/>
    <w:rsid w:val="00361887"/>
    <w:rsid w:val="003619B5"/>
    <w:rsid w:val="003619F1"/>
    <w:rsid w:val="00361A42"/>
    <w:rsid w:val="00361A8A"/>
    <w:rsid w:val="00361E01"/>
    <w:rsid w:val="00361E9E"/>
    <w:rsid w:val="0036210F"/>
    <w:rsid w:val="00362151"/>
    <w:rsid w:val="00362370"/>
    <w:rsid w:val="003624C9"/>
    <w:rsid w:val="003629B4"/>
    <w:rsid w:val="00362BB1"/>
    <w:rsid w:val="00362E8B"/>
    <w:rsid w:val="00362ECD"/>
    <w:rsid w:val="003630D8"/>
    <w:rsid w:val="0036315D"/>
    <w:rsid w:val="003631E2"/>
    <w:rsid w:val="0036351E"/>
    <w:rsid w:val="00363DF1"/>
    <w:rsid w:val="00364147"/>
    <w:rsid w:val="003641E5"/>
    <w:rsid w:val="00364295"/>
    <w:rsid w:val="003642FF"/>
    <w:rsid w:val="00364448"/>
    <w:rsid w:val="00364597"/>
    <w:rsid w:val="003645FF"/>
    <w:rsid w:val="00364918"/>
    <w:rsid w:val="00365244"/>
    <w:rsid w:val="003653BE"/>
    <w:rsid w:val="00365458"/>
    <w:rsid w:val="00365604"/>
    <w:rsid w:val="0036591C"/>
    <w:rsid w:val="00365B26"/>
    <w:rsid w:val="00366025"/>
    <w:rsid w:val="0036606E"/>
    <w:rsid w:val="003661C4"/>
    <w:rsid w:val="003663C8"/>
    <w:rsid w:val="00366486"/>
    <w:rsid w:val="00366782"/>
    <w:rsid w:val="00366984"/>
    <w:rsid w:val="003669C1"/>
    <w:rsid w:val="00366CCD"/>
    <w:rsid w:val="00366EF7"/>
    <w:rsid w:val="00366F22"/>
    <w:rsid w:val="003671DE"/>
    <w:rsid w:val="00367630"/>
    <w:rsid w:val="0036787F"/>
    <w:rsid w:val="0037004E"/>
    <w:rsid w:val="0037007A"/>
    <w:rsid w:val="00370083"/>
    <w:rsid w:val="003700FE"/>
    <w:rsid w:val="003702C1"/>
    <w:rsid w:val="003702C5"/>
    <w:rsid w:val="003702C7"/>
    <w:rsid w:val="003705B4"/>
    <w:rsid w:val="00370A72"/>
    <w:rsid w:val="00370ABA"/>
    <w:rsid w:val="00370ED2"/>
    <w:rsid w:val="00370F54"/>
    <w:rsid w:val="00371014"/>
    <w:rsid w:val="0037129E"/>
    <w:rsid w:val="003713D5"/>
    <w:rsid w:val="00371454"/>
    <w:rsid w:val="003714F9"/>
    <w:rsid w:val="00371556"/>
    <w:rsid w:val="003717C3"/>
    <w:rsid w:val="003717C9"/>
    <w:rsid w:val="00371AA5"/>
    <w:rsid w:val="00371DD7"/>
    <w:rsid w:val="0037211F"/>
    <w:rsid w:val="00372233"/>
    <w:rsid w:val="0037248B"/>
    <w:rsid w:val="00372581"/>
    <w:rsid w:val="00372666"/>
    <w:rsid w:val="00372729"/>
    <w:rsid w:val="00372AA2"/>
    <w:rsid w:val="00372B29"/>
    <w:rsid w:val="00372B56"/>
    <w:rsid w:val="00372B8F"/>
    <w:rsid w:val="00372D91"/>
    <w:rsid w:val="0037328E"/>
    <w:rsid w:val="00373298"/>
    <w:rsid w:val="003732CA"/>
    <w:rsid w:val="00373630"/>
    <w:rsid w:val="003737DC"/>
    <w:rsid w:val="003739A4"/>
    <w:rsid w:val="003739E4"/>
    <w:rsid w:val="00373B57"/>
    <w:rsid w:val="00373C10"/>
    <w:rsid w:val="00373C25"/>
    <w:rsid w:val="00373D7E"/>
    <w:rsid w:val="00373EC9"/>
    <w:rsid w:val="00373F5A"/>
    <w:rsid w:val="00374027"/>
    <w:rsid w:val="00374039"/>
    <w:rsid w:val="0037425C"/>
    <w:rsid w:val="003743C8"/>
    <w:rsid w:val="003745F1"/>
    <w:rsid w:val="003747F6"/>
    <w:rsid w:val="0037486C"/>
    <w:rsid w:val="00374981"/>
    <w:rsid w:val="003749B4"/>
    <w:rsid w:val="00374BE0"/>
    <w:rsid w:val="00374C08"/>
    <w:rsid w:val="00374C53"/>
    <w:rsid w:val="00375152"/>
    <w:rsid w:val="003751DE"/>
    <w:rsid w:val="003753BB"/>
    <w:rsid w:val="003755A2"/>
    <w:rsid w:val="0037596A"/>
    <w:rsid w:val="00375A3E"/>
    <w:rsid w:val="00375A7F"/>
    <w:rsid w:val="00375BFF"/>
    <w:rsid w:val="00375C63"/>
    <w:rsid w:val="00375DA9"/>
    <w:rsid w:val="00375DAB"/>
    <w:rsid w:val="00375E49"/>
    <w:rsid w:val="00375F2A"/>
    <w:rsid w:val="00375F64"/>
    <w:rsid w:val="003760A7"/>
    <w:rsid w:val="0037612D"/>
    <w:rsid w:val="00376843"/>
    <w:rsid w:val="00376900"/>
    <w:rsid w:val="00376954"/>
    <w:rsid w:val="00376A2D"/>
    <w:rsid w:val="00376BB4"/>
    <w:rsid w:val="00376C17"/>
    <w:rsid w:val="00376D32"/>
    <w:rsid w:val="003770C9"/>
    <w:rsid w:val="00377146"/>
    <w:rsid w:val="00377620"/>
    <w:rsid w:val="0037764A"/>
    <w:rsid w:val="0037773F"/>
    <w:rsid w:val="00377BCA"/>
    <w:rsid w:val="00377D20"/>
    <w:rsid w:val="00377D6D"/>
    <w:rsid w:val="00380129"/>
    <w:rsid w:val="00380188"/>
    <w:rsid w:val="003801DB"/>
    <w:rsid w:val="003804A3"/>
    <w:rsid w:val="0038052E"/>
    <w:rsid w:val="00380EB5"/>
    <w:rsid w:val="003810CA"/>
    <w:rsid w:val="003811FD"/>
    <w:rsid w:val="003813DE"/>
    <w:rsid w:val="00381529"/>
    <w:rsid w:val="00381611"/>
    <w:rsid w:val="0038172E"/>
    <w:rsid w:val="003817FF"/>
    <w:rsid w:val="00381959"/>
    <w:rsid w:val="00381A53"/>
    <w:rsid w:val="00381AEC"/>
    <w:rsid w:val="00381D6A"/>
    <w:rsid w:val="00381E0E"/>
    <w:rsid w:val="00382134"/>
    <w:rsid w:val="00382277"/>
    <w:rsid w:val="003825A0"/>
    <w:rsid w:val="0038265A"/>
    <w:rsid w:val="00382737"/>
    <w:rsid w:val="003828B3"/>
    <w:rsid w:val="0038290A"/>
    <w:rsid w:val="00382EC2"/>
    <w:rsid w:val="00382FFA"/>
    <w:rsid w:val="003830AC"/>
    <w:rsid w:val="00383161"/>
    <w:rsid w:val="00383677"/>
    <w:rsid w:val="00384293"/>
    <w:rsid w:val="00384398"/>
    <w:rsid w:val="003843A4"/>
    <w:rsid w:val="003849D5"/>
    <w:rsid w:val="00384BA7"/>
    <w:rsid w:val="00384CAA"/>
    <w:rsid w:val="00384D34"/>
    <w:rsid w:val="00384E31"/>
    <w:rsid w:val="00384EB7"/>
    <w:rsid w:val="00384F49"/>
    <w:rsid w:val="00385421"/>
    <w:rsid w:val="003854DF"/>
    <w:rsid w:val="003855AD"/>
    <w:rsid w:val="003855CE"/>
    <w:rsid w:val="00385993"/>
    <w:rsid w:val="00385B8F"/>
    <w:rsid w:val="00385E8D"/>
    <w:rsid w:val="00385F13"/>
    <w:rsid w:val="0038637F"/>
    <w:rsid w:val="003863A4"/>
    <w:rsid w:val="0038652B"/>
    <w:rsid w:val="0038656F"/>
    <w:rsid w:val="0038683F"/>
    <w:rsid w:val="003868C0"/>
    <w:rsid w:val="0038693B"/>
    <w:rsid w:val="00386AAA"/>
    <w:rsid w:val="00386C7E"/>
    <w:rsid w:val="00386DAB"/>
    <w:rsid w:val="00387224"/>
    <w:rsid w:val="003873B9"/>
    <w:rsid w:val="00387453"/>
    <w:rsid w:val="00387478"/>
    <w:rsid w:val="003874CF"/>
    <w:rsid w:val="00387514"/>
    <w:rsid w:val="00387605"/>
    <w:rsid w:val="00387662"/>
    <w:rsid w:val="003876CE"/>
    <w:rsid w:val="003877E1"/>
    <w:rsid w:val="00387838"/>
    <w:rsid w:val="003878C2"/>
    <w:rsid w:val="0038795D"/>
    <w:rsid w:val="003879FE"/>
    <w:rsid w:val="00387A21"/>
    <w:rsid w:val="00387A68"/>
    <w:rsid w:val="00387C47"/>
    <w:rsid w:val="00387D6E"/>
    <w:rsid w:val="00387FE6"/>
    <w:rsid w:val="00390103"/>
    <w:rsid w:val="003902C9"/>
    <w:rsid w:val="003904B5"/>
    <w:rsid w:val="00390568"/>
    <w:rsid w:val="0039056D"/>
    <w:rsid w:val="0039071D"/>
    <w:rsid w:val="00390774"/>
    <w:rsid w:val="0039094F"/>
    <w:rsid w:val="003909B8"/>
    <w:rsid w:val="00391039"/>
    <w:rsid w:val="0039184C"/>
    <w:rsid w:val="003918ED"/>
    <w:rsid w:val="00391BA1"/>
    <w:rsid w:val="00391CC0"/>
    <w:rsid w:val="00391E37"/>
    <w:rsid w:val="00392213"/>
    <w:rsid w:val="003923BF"/>
    <w:rsid w:val="00392911"/>
    <w:rsid w:val="00392912"/>
    <w:rsid w:val="00392A03"/>
    <w:rsid w:val="00392BA8"/>
    <w:rsid w:val="00392EF3"/>
    <w:rsid w:val="00393150"/>
    <w:rsid w:val="003932AC"/>
    <w:rsid w:val="00393484"/>
    <w:rsid w:val="00393BC1"/>
    <w:rsid w:val="00393EC5"/>
    <w:rsid w:val="003945CE"/>
    <w:rsid w:val="00394984"/>
    <w:rsid w:val="00394A8D"/>
    <w:rsid w:val="00394B22"/>
    <w:rsid w:val="00394D4A"/>
    <w:rsid w:val="00394E6A"/>
    <w:rsid w:val="00395047"/>
    <w:rsid w:val="00395095"/>
    <w:rsid w:val="00395293"/>
    <w:rsid w:val="003952E7"/>
    <w:rsid w:val="0039559D"/>
    <w:rsid w:val="00395749"/>
    <w:rsid w:val="003959C3"/>
    <w:rsid w:val="00395CE2"/>
    <w:rsid w:val="00395D53"/>
    <w:rsid w:val="00395EB8"/>
    <w:rsid w:val="003960BC"/>
    <w:rsid w:val="003961D9"/>
    <w:rsid w:val="0039638B"/>
    <w:rsid w:val="0039639C"/>
    <w:rsid w:val="003964C1"/>
    <w:rsid w:val="003966D7"/>
    <w:rsid w:val="00396B1A"/>
    <w:rsid w:val="00396F32"/>
    <w:rsid w:val="003970B2"/>
    <w:rsid w:val="0039718E"/>
    <w:rsid w:val="00397735"/>
    <w:rsid w:val="00397B62"/>
    <w:rsid w:val="00397B6C"/>
    <w:rsid w:val="00397EA5"/>
    <w:rsid w:val="00397F01"/>
    <w:rsid w:val="003A0033"/>
    <w:rsid w:val="003A009D"/>
    <w:rsid w:val="003A013F"/>
    <w:rsid w:val="003A01B4"/>
    <w:rsid w:val="003A01E0"/>
    <w:rsid w:val="003A029B"/>
    <w:rsid w:val="003A0474"/>
    <w:rsid w:val="003A0549"/>
    <w:rsid w:val="003A0584"/>
    <w:rsid w:val="003A05F9"/>
    <w:rsid w:val="003A06FC"/>
    <w:rsid w:val="003A0721"/>
    <w:rsid w:val="003A076B"/>
    <w:rsid w:val="003A092F"/>
    <w:rsid w:val="003A09A8"/>
    <w:rsid w:val="003A0B06"/>
    <w:rsid w:val="003A0BD6"/>
    <w:rsid w:val="003A0E70"/>
    <w:rsid w:val="003A13D2"/>
    <w:rsid w:val="003A1467"/>
    <w:rsid w:val="003A15E9"/>
    <w:rsid w:val="003A18C5"/>
    <w:rsid w:val="003A1B35"/>
    <w:rsid w:val="003A1BB5"/>
    <w:rsid w:val="003A1BFB"/>
    <w:rsid w:val="003A1C06"/>
    <w:rsid w:val="003A1CAC"/>
    <w:rsid w:val="003A1CF9"/>
    <w:rsid w:val="003A1D91"/>
    <w:rsid w:val="003A2009"/>
    <w:rsid w:val="003A213B"/>
    <w:rsid w:val="003A2186"/>
    <w:rsid w:val="003A22D7"/>
    <w:rsid w:val="003A24DB"/>
    <w:rsid w:val="003A2556"/>
    <w:rsid w:val="003A2907"/>
    <w:rsid w:val="003A2969"/>
    <w:rsid w:val="003A2BCD"/>
    <w:rsid w:val="003A3051"/>
    <w:rsid w:val="003A3330"/>
    <w:rsid w:val="003A3837"/>
    <w:rsid w:val="003A3C13"/>
    <w:rsid w:val="003A3EA6"/>
    <w:rsid w:val="003A40F1"/>
    <w:rsid w:val="003A4227"/>
    <w:rsid w:val="003A4585"/>
    <w:rsid w:val="003A472A"/>
    <w:rsid w:val="003A474D"/>
    <w:rsid w:val="003A4B40"/>
    <w:rsid w:val="003A4BA6"/>
    <w:rsid w:val="003A4C92"/>
    <w:rsid w:val="003A4CA3"/>
    <w:rsid w:val="003A4DC1"/>
    <w:rsid w:val="003A4EB5"/>
    <w:rsid w:val="003A4F02"/>
    <w:rsid w:val="003A4FCF"/>
    <w:rsid w:val="003A54EB"/>
    <w:rsid w:val="003A554C"/>
    <w:rsid w:val="003A5583"/>
    <w:rsid w:val="003A5BBF"/>
    <w:rsid w:val="003A5F2D"/>
    <w:rsid w:val="003A6186"/>
    <w:rsid w:val="003A62F2"/>
    <w:rsid w:val="003A66E8"/>
    <w:rsid w:val="003A69F2"/>
    <w:rsid w:val="003A6BAC"/>
    <w:rsid w:val="003A6BF1"/>
    <w:rsid w:val="003A6CD6"/>
    <w:rsid w:val="003A6DED"/>
    <w:rsid w:val="003A6F73"/>
    <w:rsid w:val="003A7171"/>
    <w:rsid w:val="003A7277"/>
    <w:rsid w:val="003A780E"/>
    <w:rsid w:val="003A784A"/>
    <w:rsid w:val="003A7855"/>
    <w:rsid w:val="003A786F"/>
    <w:rsid w:val="003A78A8"/>
    <w:rsid w:val="003A79C9"/>
    <w:rsid w:val="003A7D25"/>
    <w:rsid w:val="003A7EAD"/>
    <w:rsid w:val="003A7F49"/>
    <w:rsid w:val="003A7FBC"/>
    <w:rsid w:val="003B0147"/>
    <w:rsid w:val="003B02AD"/>
    <w:rsid w:val="003B0634"/>
    <w:rsid w:val="003B0752"/>
    <w:rsid w:val="003B08E3"/>
    <w:rsid w:val="003B0A8C"/>
    <w:rsid w:val="003B0B7D"/>
    <w:rsid w:val="003B0BE4"/>
    <w:rsid w:val="003B0D3F"/>
    <w:rsid w:val="003B0D9F"/>
    <w:rsid w:val="003B0FF8"/>
    <w:rsid w:val="003B107E"/>
    <w:rsid w:val="003B15CE"/>
    <w:rsid w:val="003B173C"/>
    <w:rsid w:val="003B178E"/>
    <w:rsid w:val="003B199C"/>
    <w:rsid w:val="003B20D5"/>
    <w:rsid w:val="003B21B5"/>
    <w:rsid w:val="003B2265"/>
    <w:rsid w:val="003B22D5"/>
    <w:rsid w:val="003B2511"/>
    <w:rsid w:val="003B2540"/>
    <w:rsid w:val="003B286C"/>
    <w:rsid w:val="003B28BF"/>
    <w:rsid w:val="003B2E66"/>
    <w:rsid w:val="003B2FE8"/>
    <w:rsid w:val="003B3216"/>
    <w:rsid w:val="003B3356"/>
    <w:rsid w:val="003B3446"/>
    <w:rsid w:val="003B35ED"/>
    <w:rsid w:val="003B3A61"/>
    <w:rsid w:val="003B3B13"/>
    <w:rsid w:val="003B3B1F"/>
    <w:rsid w:val="003B3CDC"/>
    <w:rsid w:val="003B3F4C"/>
    <w:rsid w:val="003B3FD8"/>
    <w:rsid w:val="003B41A9"/>
    <w:rsid w:val="003B41EF"/>
    <w:rsid w:val="003B452E"/>
    <w:rsid w:val="003B48B0"/>
    <w:rsid w:val="003B4B22"/>
    <w:rsid w:val="003B4BFA"/>
    <w:rsid w:val="003B52F3"/>
    <w:rsid w:val="003B5426"/>
    <w:rsid w:val="003B5883"/>
    <w:rsid w:val="003B58A6"/>
    <w:rsid w:val="003B5944"/>
    <w:rsid w:val="003B5A30"/>
    <w:rsid w:val="003B5A4B"/>
    <w:rsid w:val="003B5C10"/>
    <w:rsid w:val="003B5CF7"/>
    <w:rsid w:val="003B5DC2"/>
    <w:rsid w:val="003B609D"/>
    <w:rsid w:val="003B617E"/>
    <w:rsid w:val="003B6942"/>
    <w:rsid w:val="003B6984"/>
    <w:rsid w:val="003B6ADE"/>
    <w:rsid w:val="003B6BF9"/>
    <w:rsid w:val="003B6D1F"/>
    <w:rsid w:val="003B6F63"/>
    <w:rsid w:val="003B71BD"/>
    <w:rsid w:val="003B71CE"/>
    <w:rsid w:val="003B77BE"/>
    <w:rsid w:val="003B79DB"/>
    <w:rsid w:val="003B7A3C"/>
    <w:rsid w:val="003B7C04"/>
    <w:rsid w:val="003B7FBB"/>
    <w:rsid w:val="003C0014"/>
    <w:rsid w:val="003C00FD"/>
    <w:rsid w:val="003C01D3"/>
    <w:rsid w:val="003C0285"/>
    <w:rsid w:val="003C030B"/>
    <w:rsid w:val="003C0650"/>
    <w:rsid w:val="003C0A69"/>
    <w:rsid w:val="003C0A8D"/>
    <w:rsid w:val="003C0B80"/>
    <w:rsid w:val="003C0C0E"/>
    <w:rsid w:val="003C0D5B"/>
    <w:rsid w:val="003C0EB7"/>
    <w:rsid w:val="003C0EDB"/>
    <w:rsid w:val="003C0FB8"/>
    <w:rsid w:val="003C10CC"/>
    <w:rsid w:val="003C11D5"/>
    <w:rsid w:val="003C138B"/>
    <w:rsid w:val="003C150E"/>
    <w:rsid w:val="003C16C8"/>
    <w:rsid w:val="003C1CC3"/>
    <w:rsid w:val="003C1CE8"/>
    <w:rsid w:val="003C2169"/>
    <w:rsid w:val="003C217F"/>
    <w:rsid w:val="003C21B9"/>
    <w:rsid w:val="003C25CE"/>
    <w:rsid w:val="003C2767"/>
    <w:rsid w:val="003C27E0"/>
    <w:rsid w:val="003C29DC"/>
    <w:rsid w:val="003C2DE5"/>
    <w:rsid w:val="003C2F71"/>
    <w:rsid w:val="003C30D3"/>
    <w:rsid w:val="003C311E"/>
    <w:rsid w:val="003C3249"/>
    <w:rsid w:val="003C3350"/>
    <w:rsid w:val="003C36A3"/>
    <w:rsid w:val="003C36CD"/>
    <w:rsid w:val="003C376B"/>
    <w:rsid w:val="003C38CE"/>
    <w:rsid w:val="003C3D48"/>
    <w:rsid w:val="003C3EB9"/>
    <w:rsid w:val="003C4079"/>
    <w:rsid w:val="003C4C4C"/>
    <w:rsid w:val="003C4D47"/>
    <w:rsid w:val="003C4E23"/>
    <w:rsid w:val="003C4F5D"/>
    <w:rsid w:val="003C5208"/>
    <w:rsid w:val="003C5312"/>
    <w:rsid w:val="003C53E5"/>
    <w:rsid w:val="003C542A"/>
    <w:rsid w:val="003C565B"/>
    <w:rsid w:val="003C5918"/>
    <w:rsid w:val="003C6158"/>
    <w:rsid w:val="003C61E4"/>
    <w:rsid w:val="003C61E6"/>
    <w:rsid w:val="003C632D"/>
    <w:rsid w:val="003C634E"/>
    <w:rsid w:val="003C634F"/>
    <w:rsid w:val="003C63F5"/>
    <w:rsid w:val="003C6456"/>
    <w:rsid w:val="003C66B6"/>
    <w:rsid w:val="003C6848"/>
    <w:rsid w:val="003C6ACB"/>
    <w:rsid w:val="003C6D1B"/>
    <w:rsid w:val="003C6D76"/>
    <w:rsid w:val="003C6FA2"/>
    <w:rsid w:val="003C717D"/>
    <w:rsid w:val="003C7804"/>
    <w:rsid w:val="003C7B0D"/>
    <w:rsid w:val="003C7FEC"/>
    <w:rsid w:val="003D0099"/>
    <w:rsid w:val="003D00DB"/>
    <w:rsid w:val="003D0186"/>
    <w:rsid w:val="003D078F"/>
    <w:rsid w:val="003D08C7"/>
    <w:rsid w:val="003D0C04"/>
    <w:rsid w:val="003D0D4E"/>
    <w:rsid w:val="003D1311"/>
    <w:rsid w:val="003D143D"/>
    <w:rsid w:val="003D19CC"/>
    <w:rsid w:val="003D1AAB"/>
    <w:rsid w:val="003D1BFF"/>
    <w:rsid w:val="003D1CE6"/>
    <w:rsid w:val="003D1DC3"/>
    <w:rsid w:val="003D20C2"/>
    <w:rsid w:val="003D217B"/>
    <w:rsid w:val="003D2B64"/>
    <w:rsid w:val="003D2B6D"/>
    <w:rsid w:val="003D3287"/>
    <w:rsid w:val="003D3439"/>
    <w:rsid w:val="003D3894"/>
    <w:rsid w:val="003D3A10"/>
    <w:rsid w:val="003D3D68"/>
    <w:rsid w:val="003D3E05"/>
    <w:rsid w:val="003D3F12"/>
    <w:rsid w:val="003D4107"/>
    <w:rsid w:val="003D41FC"/>
    <w:rsid w:val="003D4236"/>
    <w:rsid w:val="003D42FC"/>
    <w:rsid w:val="003D43B7"/>
    <w:rsid w:val="003D4923"/>
    <w:rsid w:val="003D4B24"/>
    <w:rsid w:val="003D4E3E"/>
    <w:rsid w:val="003D4EEE"/>
    <w:rsid w:val="003D51E4"/>
    <w:rsid w:val="003D51F3"/>
    <w:rsid w:val="003D52C1"/>
    <w:rsid w:val="003D5341"/>
    <w:rsid w:val="003D538A"/>
    <w:rsid w:val="003D54AE"/>
    <w:rsid w:val="003D54E2"/>
    <w:rsid w:val="003D5626"/>
    <w:rsid w:val="003D5868"/>
    <w:rsid w:val="003D5B9B"/>
    <w:rsid w:val="003D6460"/>
    <w:rsid w:val="003D64E5"/>
    <w:rsid w:val="003D6BC9"/>
    <w:rsid w:val="003D6C4B"/>
    <w:rsid w:val="003D6D2B"/>
    <w:rsid w:val="003D736E"/>
    <w:rsid w:val="003D73BE"/>
    <w:rsid w:val="003D73D4"/>
    <w:rsid w:val="003D7768"/>
    <w:rsid w:val="003D7963"/>
    <w:rsid w:val="003D7A23"/>
    <w:rsid w:val="003D7B0C"/>
    <w:rsid w:val="003D7B23"/>
    <w:rsid w:val="003D7C45"/>
    <w:rsid w:val="003D7C70"/>
    <w:rsid w:val="003D7D7D"/>
    <w:rsid w:val="003E03DA"/>
    <w:rsid w:val="003E059D"/>
    <w:rsid w:val="003E0943"/>
    <w:rsid w:val="003E09ED"/>
    <w:rsid w:val="003E0C16"/>
    <w:rsid w:val="003E0DCA"/>
    <w:rsid w:val="003E100A"/>
    <w:rsid w:val="003E125E"/>
    <w:rsid w:val="003E12D4"/>
    <w:rsid w:val="003E1CBB"/>
    <w:rsid w:val="003E22CA"/>
    <w:rsid w:val="003E2A8B"/>
    <w:rsid w:val="003E2BEB"/>
    <w:rsid w:val="003E2FF2"/>
    <w:rsid w:val="003E3148"/>
    <w:rsid w:val="003E3442"/>
    <w:rsid w:val="003E36CF"/>
    <w:rsid w:val="003E36D3"/>
    <w:rsid w:val="003E38A0"/>
    <w:rsid w:val="003E3926"/>
    <w:rsid w:val="003E3BAD"/>
    <w:rsid w:val="003E3C36"/>
    <w:rsid w:val="003E3C82"/>
    <w:rsid w:val="003E3CDA"/>
    <w:rsid w:val="003E3E1E"/>
    <w:rsid w:val="003E3E59"/>
    <w:rsid w:val="003E3F4C"/>
    <w:rsid w:val="003E415D"/>
    <w:rsid w:val="003E46F8"/>
    <w:rsid w:val="003E4E1B"/>
    <w:rsid w:val="003E513D"/>
    <w:rsid w:val="003E533A"/>
    <w:rsid w:val="003E540D"/>
    <w:rsid w:val="003E5491"/>
    <w:rsid w:val="003E5F32"/>
    <w:rsid w:val="003E6241"/>
    <w:rsid w:val="003E6246"/>
    <w:rsid w:val="003E6787"/>
    <w:rsid w:val="003E69E6"/>
    <w:rsid w:val="003E6B88"/>
    <w:rsid w:val="003E6E2A"/>
    <w:rsid w:val="003E6ED0"/>
    <w:rsid w:val="003E7273"/>
    <w:rsid w:val="003E7385"/>
    <w:rsid w:val="003E7445"/>
    <w:rsid w:val="003E7D74"/>
    <w:rsid w:val="003E7DEC"/>
    <w:rsid w:val="003E7E34"/>
    <w:rsid w:val="003E7E4D"/>
    <w:rsid w:val="003F01E2"/>
    <w:rsid w:val="003F062B"/>
    <w:rsid w:val="003F0BF0"/>
    <w:rsid w:val="003F0F4D"/>
    <w:rsid w:val="003F1053"/>
    <w:rsid w:val="003F105E"/>
    <w:rsid w:val="003F12F6"/>
    <w:rsid w:val="003F1515"/>
    <w:rsid w:val="003F157C"/>
    <w:rsid w:val="003F16C1"/>
    <w:rsid w:val="003F1938"/>
    <w:rsid w:val="003F1C27"/>
    <w:rsid w:val="003F1E7B"/>
    <w:rsid w:val="003F1ED3"/>
    <w:rsid w:val="003F2083"/>
    <w:rsid w:val="003F2241"/>
    <w:rsid w:val="003F2344"/>
    <w:rsid w:val="003F2844"/>
    <w:rsid w:val="003F2B71"/>
    <w:rsid w:val="003F2E57"/>
    <w:rsid w:val="003F2F18"/>
    <w:rsid w:val="003F3069"/>
    <w:rsid w:val="003F3383"/>
    <w:rsid w:val="003F3428"/>
    <w:rsid w:val="003F3459"/>
    <w:rsid w:val="003F349C"/>
    <w:rsid w:val="003F34EA"/>
    <w:rsid w:val="003F369B"/>
    <w:rsid w:val="003F3770"/>
    <w:rsid w:val="003F3794"/>
    <w:rsid w:val="003F3902"/>
    <w:rsid w:val="003F3D77"/>
    <w:rsid w:val="003F3FD7"/>
    <w:rsid w:val="003F40B8"/>
    <w:rsid w:val="003F40D3"/>
    <w:rsid w:val="003F4117"/>
    <w:rsid w:val="003F4206"/>
    <w:rsid w:val="003F4304"/>
    <w:rsid w:val="003F43D8"/>
    <w:rsid w:val="003F4B12"/>
    <w:rsid w:val="003F4E8A"/>
    <w:rsid w:val="003F4ECD"/>
    <w:rsid w:val="003F4ED3"/>
    <w:rsid w:val="003F4EEC"/>
    <w:rsid w:val="003F510A"/>
    <w:rsid w:val="003F5146"/>
    <w:rsid w:val="003F51C2"/>
    <w:rsid w:val="003F5F7E"/>
    <w:rsid w:val="003F60A7"/>
    <w:rsid w:val="003F6269"/>
    <w:rsid w:val="003F6334"/>
    <w:rsid w:val="003F63FC"/>
    <w:rsid w:val="003F657B"/>
    <w:rsid w:val="003F65F8"/>
    <w:rsid w:val="003F662D"/>
    <w:rsid w:val="003F66B1"/>
    <w:rsid w:val="003F67DA"/>
    <w:rsid w:val="003F67F2"/>
    <w:rsid w:val="003F68B7"/>
    <w:rsid w:val="003F6BEE"/>
    <w:rsid w:val="003F6C07"/>
    <w:rsid w:val="003F6CE4"/>
    <w:rsid w:val="003F6DD6"/>
    <w:rsid w:val="003F6E75"/>
    <w:rsid w:val="003F6FDB"/>
    <w:rsid w:val="003F7159"/>
    <w:rsid w:val="003F72DF"/>
    <w:rsid w:val="003F781E"/>
    <w:rsid w:val="003F7F62"/>
    <w:rsid w:val="00400374"/>
    <w:rsid w:val="00400590"/>
    <w:rsid w:val="0040080C"/>
    <w:rsid w:val="004008CC"/>
    <w:rsid w:val="00400B48"/>
    <w:rsid w:val="00400F36"/>
    <w:rsid w:val="00401374"/>
    <w:rsid w:val="0040153C"/>
    <w:rsid w:val="004019A4"/>
    <w:rsid w:val="004019D6"/>
    <w:rsid w:val="00401A7F"/>
    <w:rsid w:val="00401AE4"/>
    <w:rsid w:val="00401CE5"/>
    <w:rsid w:val="00401DB6"/>
    <w:rsid w:val="00401E2B"/>
    <w:rsid w:val="00401E47"/>
    <w:rsid w:val="00402102"/>
    <w:rsid w:val="00402132"/>
    <w:rsid w:val="00402302"/>
    <w:rsid w:val="0040246F"/>
    <w:rsid w:val="004028F6"/>
    <w:rsid w:val="00402AB0"/>
    <w:rsid w:val="00402C31"/>
    <w:rsid w:val="00402EEF"/>
    <w:rsid w:val="00402FE1"/>
    <w:rsid w:val="00403151"/>
    <w:rsid w:val="004031B7"/>
    <w:rsid w:val="0040334D"/>
    <w:rsid w:val="004034CD"/>
    <w:rsid w:val="00403534"/>
    <w:rsid w:val="004038F9"/>
    <w:rsid w:val="00403B63"/>
    <w:rsid w:val="00403B94"/>
    <w:rsid w:val="00403ECA"/>
    <w:rsid w:val="0040409B"/>
    <w:rsid w:val="0040415C"/>
    <w:rsid w:val="00404342"/>
    <w:rsid w:val="00404357"/>
    <w:rsid w:val="00404588"/>
    <w:rsid w:val="00404763"/>
    <w:rsid w:val="004048EC"/>
    <w:rsid w:val="00404A25"/>
    <w:rsid w:val="00404AE1"/>
    <w:rsid w:val="00404B95"/>
    <w:rsid w:val="00404BA0"/>
    <w:rsid w:val="00404D2D"/>
    <w:rsid w:val="0040533D"/>
    <w:rsid w:val="00405AA3"/>
    <w:rsid w:val="00405B20"/>
    <w:rsid w:val="00405B6E"/>
    <w:rsid w:val="00405D21"/>
    <w:rsid w:val="00405E24"/>
    <w:rsid w:val="00405E5A"/>
    <w:rsid w:val="00405F70"/>
    <w:rsid w:val="00405FC1"/>
    <w:rsid w:val="004063BA"/>
    <w:rsid w:val="004065C0"/>
    <w:rsid w:val="00406746"/>
    <w:rsid w:val="00406AA2"/>
    <w:rsid w:val="00406B02"/>
    <w:rsid w:val="00406B3C"/>
    <w:rsid w:val="00406B84"/>
    <w:rsid w:val="00406BA6"/>
    <w:rsid w:val="00406DAC"/>
    <w:rsid w:val="00406DFB"/>
    <w:rsid w:val="004070D7"/>
    <w:rsid w:val="004070DC"/>
    <w:rsid w:val="00407170"/>
    <w:rsid w:val="00407380"/>
    <w:rsid w:val="004073F4"/>
    <w:rsid w:val="004076C9"/>
    <w:rsid w:val="004076D7"/>
    <w:rsid w:val="004078FF"/>
    <w:rsid w:val="004079E7"/>
    <w:rsid w:val="00407B0B"/>
    <w:rsid w:val="00407C00"/>
    <w:rsid w:val="00407D73"/>
    <w:rsid w:val="0041043D"/>
    <w:rsid w:val="0041072F"/>
    <w:rsid w:val="004108DD"/>
    <w:rsid w:val="004108E9"/>
    <w:rsid w:val="00410AD2"/>
    <w:rsid w:val="00410AE4"/>
    <w:rsid w:val="00410BA8"/>
    <w:rsid w:val="00411015"/>
    <w:rsid w:val="00411178"/>
    <w:rsid w:val="00411A30"/>
    <w:rsid w:val="00411B20"/>
    <w:rsid w:val="00411EB0"/>
    <w:rsid w:val="00412027"/>
    <w:rsid w:val="004120D2"/>
    <w:rsid w:val="004121C4"/>
    <w:rsid w:val="004121FC"/>
    <w:rsid w:val="00412330"/>
    <w:rsid w:val="0041248A"/>
    <w:rsid w:val="00412713"/>
    <w:rsid w:val="00412809"/>
    <w:rsid w:val="0041295A"/>
    <w:rsid w:val="00412FFF"/>
    <w:rsid w:val="004131FD"/>
    <w:rsid w:val="00413772"/>
    <w:rsid w:val="0041394F"/>
    <w:rsid w:val="00413967"/>
    <w:rsid w:val="00413AA4"/>
    <w:rsid w:val="00413C75"/>
    <w:rsid w:val="00413CCA"/>
    <w:rsid w:val="00413EF6"/>
    <w:rsid w:val="004141A2"/>
    <w:rsid w:val="0041420F"/>
    <w:rsid w:val="0041459E"/>
    <w:rsid w:val="00414608"/>
    <w:rsid w:val="00414676"/>
    <w:rsid w:val="004146B8"/>
    <w:rsid w:val="00414743"/>
    <w:rsid w:val="0041489E"/>
    <w:rsid w:val="00414ACE"/>
    <w:rsid w:val="00414B9B"/>
    <w:rsid w:val="00414D0D"/>
    <w:rsid w:val="00414DE1"/>
    <w:rsid w:val="00414FB7"/>
    <w:rsid w:val="00414FBC"/>
    <w:rsid w:val="00415504"/>
    <w:rsid w:val="0041557B"/>
    <w:rsid w:val="00415759"/>
    <w:rsid w:val="00415968"/>
    <w:rsid w:val="004159AD"/>
    <w:rsid w:val="00415B30"/>
    <w:rsid w:val="00415C56"/>
    <w:rsid w:val="00415C76"/>
    <w:rsid w:val="00415E8D"/>
    <w:rsid w:val="004162DA"/>
    <w:rsid w:val="0041651C"/>
    <w:rsid w:val="00416553"/>
    <w:rsid w:val="00416697"/>
    <w:rsid w:val="00416725"/>
    <w:rsid w:val="004168BE"/>
    <w:rsid w:val="00416A36"/>
    <w:rsid w:val="004171E4"/>
    <w:rsid w:val="0041725E"/>
    <w:rsid w:val="0041746E"/>
    <w:rsid w:val="00417863"/>
    <w:rsid w:val="00417921"/>
    <w:rsid w:val="00417C34"/>
    <w:rsid w:val="00417CD0"/>
    <w:rsid w:val="00417CD7"/>
    <w:rsid w:val="00417ECE"/>
    <w:rsid w:val="00417F13"/>
    <w:rsid w:val="004200C8"/>
    <w:rsid w:val="00420586"/>
    <w:rsid w:val="00420705"/>
    <w:rsid w:val="00420744"/>
    <w:rsid w:val="0042075C"/>
    <w:rsid w:val="0042078D"/>
    <w:rsid w:val="004207EE"/>
    <w:rsid w:val="004209F9"/>
    <w:rsid w:val="00420C26"/>
    <w:rsid w:val="00420DFB"/>
    <w:rsid w:val="00420E1D"/>
    <w:rsid w:val="00420F7D"/>
    <w:rsid w:val="004210A0"/>
    <w:rsid w:val="0042141C"/>
    <w:rsid w:val="004215B2"/>
    <w:rsid w:val="00421765"/>
    <w:rsid w:val="00421832"/>
    <w:rsid w:val="00421B91"/>
    <w:rsid w:val="00421C84"/>
    <w:rsid w:val="00421D07"/>
    <w:rsid w:val="00421D0A"/>
    <w:rsid w:val="00421D1D"/>
    <w:rsid w:val="0042214E"/>
    <w:rsid w:val="004224D8"/>
    <w:rsid w:val="00422563"/>
    <w:rsid w:val="00422A1F"/>
    <w:rsid w:val="00422C5C"/>
    <w:rsid w:val="00422D70"/>
    <w:rsid w:val="00422ED5"/>
    <w:rsid w:val="00422FC6"/>
    <w:rsid w:val="00422FD3"/>
    <w:rsid w:val="00423552"/>
    <w:rsid w:val="00423777"/>
    <w:rsid w:val="00423793"/>
    <w:rsid w:val="004239B3"/>
    <w:rsid w:val="00423A92"/>
    <w:rsid w:val="00423C41"/>
    <w:rsid w:val="00423C6D"/>
    <w:rsid w:val="00423CA9"/>
    <w:rsid w:val="00423FA5"/>
    <w:rsid w:val="00423FDD"/>
    <w:rsid w:val="00424B6E"/>
    <w:rsid w:val="00424E6D"/>
    <w:rsid w:val="00424FA2"/>
    <w:rsid w:val="00425508"/>
    <w:rsid w:val="00425545"/>
    <w:rsid w:val="00425A39"/>
    <w:rsid w:val="004261D2"/>
    <w:rsid w:val="0042626E"/>
    <w:rsid w:val="0042629B"/>
    <w:rsid w:val="00426381"/>
    <w:rsid w:val="0042663E"/>
    <w:rsid w:val="00426691"/>
    <w:rsid w:val="004269DD"/>
    <w:rsid w:val="00426CE8"/>
    <w:rsid w:val="004272BC"/>
    <w:rsid w:val="00427391"/>
    <w:rsid w:val="0042744A"/>
    <w:rsid w:val="00427665"/>
    <w:rsid w:val="00427731"/>
    <w:rsid w:val="00427A42"/>
    <w:rsid w:val="00427F59"/>
    <w:rsid w:val="0043005A"/>
    <w:rsid w:val="00430373"/>
    <w:rsid w:val="0043063D"/>
    <w:rsid w:val="00430D1A"/>
    <w:rsid w:val="00430EF2"/>
    <w:rsid w:val="0043102F"/>
    <w:rsid w:val="0043120B"/>
    <w:rsid w:val="004312D1"/>
    <w:rsid w:val="0043143F"/>
    <w:rsid w:val="004319AE"/>
    <w:rsid w:val="00431B91"/>
    <w:rsid w:val="00431C07"/>
    <w:rsid w:val="004320B7"/>
    <w:rsid w:val="00432116"/>
    <w:rsid w:val="004321B3"/>
    <w:rsid w:val="004321F3"/>
    <w:rsid w:val="00432421"/>
    <w:rsid w:val="00432BF8"/>
    <w:rsid w:val="00432CFE"/>
    <w:rsid w:val="0043342B"/>
    <w:rsid w:val="004334CE"/>
    <w:rsid w:val="004336AB"/>
    <w:rsid w:val="0043377A"/>
    <w:rsid w:val="00433852"/>
    <w:rsid w:val="004339B9"/>
    <w:rsid w:val="00433BA8"/>
    <w:rsid w:val="00433C5E"/>
    <w:rsid w:val="00433D4F"/>
    <w:rsid w:val="00433F47"/>
    <w:rsid w:val="0043403A"/>
    <w:rsid w:val="0043434E"/>
    <w:rsid w:val="0043440D"/>
    <w:rsid w:val="0043446C"/>
    <w:rsid w:val="00434499"/>
    <w:rsid w:val="004346FD"/>
    <w:rsid w:val="004347BC"/>
    <w:rsid w:val="004347BF"/>
    <w:rsid w:val="00434963"/>
    <w:rsid w:val="004349A2"/>
    <w:rsid w:val="00434F36"/>
    <w:rsid w:val="0043523D"/>
    <w:rsid w:val="0043536A"/>
    <w:rsid w:val="004353F6"/>
    <w:rsid w:val="0043551A"/>
    <w:rsid w:val="0043581F"/>
    <w:rsid w:val="00435BA1"/>
    <w:rsid w:val="00435D73"/>
    <w:rsid w:val="00435E9D"/>
    <w:rsid w:val="004360DC"/>
    <w:rsid w:val="0043656D"/>
    <w:rsid w:val="00436572"/>
    <w:rsid w:val="0043659C"/>
    <w:rsid w:val="00436705"/>
    <w:rsid w:val="0043682A"/>
    <w:rsid w:val="00436FBA"/>
    <w:rsid w:val="00437126"/>
    <w:rsid w:val="004374D9"/>
    <w:rsid w:val="00437584"/>
    <w:rsid w:val="00437923"/>
    <w:rsid w:val="00437928"/>
    <w:rsid w:val="00437944"/>
    <w:rsid w:val="00437C0D"/>
    <w:rsid w:val="004400B3"/>
    <w:rsid w:val="004401C8"/>
    <w:rsid w:val="00440302"/>
    <w:rsid w:val="00440807"/>
    <w:rsid w:val="00440843"/>
    <w:rsid w:val="004409D0"/>
    <w:rsid w:val="00440C1A"/>
    <w:rsid w:val="00440C53"/>
    <w:rsid w:val="00440C65"/>
    <w:rsid w:val="00440FA3"/>
    <w:rsid w:val="00441565"/>
    <w:rsid w:val="004417C4"/>
    <w:rsid w:val="00441A49"/>
    <w:rsid w:val="00441D40"/>
    <w:rsid w:val="00441EBF"/>
    <w:rsid w:val="00441FB4"/>
    <w:rsid w:val="00442048"/>
    <w:rsid w:val="004421D6"/>
    <w:rsid w:val="0044251A"/>
    <w:rsid w:val="004428B8"/>
    <w:rsid w:val="004429D3"/>
    <w:rsid w:val="004429D7"/>
    <w:rsid w:val="00442D7F"/>
    <w:rsid w:val="00442F03"/>
    <w:rsid w:val="00443358"/>
    <w:rsid w:val="004433CE"/>
    <w:rsid w:val="004435AD"/>
    <w:rsid w:val="004436A8"/>
    <w:rsid w:val="00443828"/>
    <w:rsid w:val="00443BF3"/>
    <w:rsid w:val="004440E4"/>
    <w:rsid w:val="004449D2"/>
    <w:rsid w:val="00444CC0"/>
    <w:rsid w:val="00444D2E"/>
    <w:rsid w:val="004451B3"/>
    <w:rsid w:val="0044561E"/>
    <w:rsid w:val="00445721"/>
    <w:rsid w:val="0044599E"/>
    <w:rsid w:val="00445BAA"/>
    <w:rsid w:val="00445BBE"/>
    <w:rsid w:val="00445D0A"/>
    <w:rsid w:val="00446297"/>
    <w:rsid w:val="0044637C"/>
    <w:rsid w:val="0044683D"/>
    <w:rsid w:val="00446D7E"/>
    <w:rsid w:val="00446E93"/>
    <w:rsid w:val="00446E9F"/>
    <w:rsid w:val="00446F85"/>
    <w:rsid w:val="00447015"/>
    <w:rsid w:val="00447F53"/>
    <w:rsid w:val="00450157"/>
    <w:rsid w:val="00450185"/>
    <w:rsid w:val="004504A0"/>
    <w:rsid w:val="0045054A"/>
    <w:rsid w:val="0045062C"/>
    <w:rsid w:val="00450BB2"/>
    <w:rsid w:val="00450C73"/>
    <w:rsid w:val="00451104"/>
    <w:rsid w:val="00451211"/>
    <w:rsid w:val="00451412"/>
    <w:rsid w:val="0045146A"/>
    <w:rsid w:val="004516AD"/>
    <w:rsid w:val="00451851"/>
    <w:rsid w:val="0045187A"/>
    <w:rsid w:val="00451ACC"/>
    <w:rsid w:val="00451D27"/>
    <w:rsid w:val="00451F73"/>
    <w:rsid w:val="00452345"/>
    <w:rsid w:val="0045249E"/>
    <w:rsid w:val="004525F6"/>
    <w:rsid w:val="0045283E"/>
    <w:rsid w:val="004528DC"/>
    <w:rsid w:val="004529E9"/>
    <w:rsid w:val="00452DFC"/>
    <w:rsid w:val="00452EAA"/>
    <w:rsid w:val="00452EC0"/>
    <w:rsid w:val="00452FCC"/>
    <w:rsid w:val="00453153"/>
    <w:rsid w:val="004533BC"/>
    <w:rsid w:val="00453413"/>
    <w:rsid w:val="00453529"/>
    <w:rsid w:val="004536BD"/>
    <w:rsid w:val="00453767"/>
    <w:rsid w:val="004539C7"/>
    <w:rsid w:val="00454284"/>
    <w:rsid w:val="004542BD"/>
    <w:rsid w:val="004542F8"/>
    <w:rsid w:val="0045432C"/>
    <w:rsid w:val="004545B1"/>
    <w:rsid w:val="00454664"/>
    <w:rsid w:val="00454723"/>
    <w:rsid w:val="004549A6"/>
    <w:rsid w:val="00454CDC"/>
    <w:rsid w:val="0045505D"/>
    <w:rsid w:val="004550BD"/>
    <w:rsid w:val="0045550E"/>
    <w:rsid w:val="0045568A"/>
    <w:rsid w:val="00455BB4"/>
    <w:rsid w:val="00455C90"/>
    <w:rsid w:val="00455E08"/>
    <w:rsid w:val="004563F1"/>
    <w:rsid w:val="00456695"/>
    <w:rsid w:val="004566EC"/>
    <w:rsid w:val="0045676B"/>
    <w:rsid w:val="0045685B"/>
    <w:rsid w:val="0045695D"/>
    <w:rsid w:val="00456B75"/>
    <w:rsid w:val="00456BD5"/>
    <w:rsid w:val="00456CA0"/>
    <w:rsid w:val="00457197"/>
    <w:rsid w:val="00457371"/>
    <w:rsid w:val="004574E4"/>
    <w:rsid w:val="00457542"/>
    <w:rsid w:val="00457A09"/>
    <w:rsid w:val="00457A2E"/>
    <w:rsid w:val="00457BA7"/>
    <w:rsid w:val="00457BCF"/>
    <w:rsid w:val="00457C5E"/>
    <w:rsid w:val="00457E64"/>
    <w:rsid w:val="00457E6D"/>
    <w:rsid w:val="00457EF5"/>
    <w:rsid w:val="00457FD4"/>
    <w:rsid w:val="004600A7"/>
    <w:rsid w:val="00460300"/>
    <w:rsid w:val="004603CC"/>
    <w:rsid w:val="0046066E"/>
    <w:rsid w:val="00460673"/>
    <w:rsid w:val="0046068A"/>
    <w:rsid w:val="004607B1"/>
    <w:rsid w:val="00460EF4"/>
    <w:rsid w:val="00460F42"/>
    <w:rsid w:val="00460F53"/>
    <w:rsid w:val="00461203"/>
    <w:rsid w:val="00461919"/>
    <w:rsid w:val="004619DB"/>
    <w:rsid w:val="00461A54"/>
    <w:rsid w:val="00461AD6"/>
    <w:rsid w:val="00461AF9"/>
    <w:rsid w:val="00461E1C"/>
    <w:rsid w:val="00461EE6"/>
    <w:rsid w:val="004622B3"/>
    <w:rsid w:val="004622CE"/>
    <w:rsid w:val="0046236A"/>
    <w:rsid w:val="004623B6"/>
    <w:rsid w:val="00462517"/>
    <w:rsid w:val="00462540"/>
    <w:rsid w:val="004626AF"/>
    <w:rsid w:val="004626C2"/>
    <w:rsid w:val="004627F4"/>
    <w:rsid w:val="0046287C"/>
    <w:rsid w:val="00462AAE"/>
    <w:rsid w:val="00462B27"/>
    <w:rsid w:val="00462B73"/>
    <w:rsid w:val="00462D08"/>
    <w:rsid w:val="00462D30"/>
    <w:rsid w:val="00462DB4"/>
    <w:rsid w:val="00462FB2"/>
    <w:rsid w:val="00463114"/>
    <w:rsid w:val="00463438"/>
    <w:rsid w:val="004635AC"/>
    <w:rsid w:val="00463710"/>
    <w:rsid w:val="00463AA7"/>
    <w:rsid w:val="00463B27"/>
    <w:rsid w:val="00463FDA"/>
    <w:rsid w:val="00464054"/>
    <w:rsid w:val="00464071"/>
    <w:rsid w:val="0046476A"/>
    <w:rsid w:val="004647A0"/>
    <w:rsid w:val="00464958"/>
    <w:rsid w:val="00464D1A"/>
    <w:rsid w:val="00464E2F"/>
    <w:rsid w:val="00464FF4"/>
    <w:rsid w:val="00465116"/>
    <w:rsid w:val="00465318"/>
    <w:rsid w:val="00465342"/>
    <w:rsid w:val="004653BE"/>
    <w:rsid w:val="004654AB"/>
    <w:rsid w:val="004655F0"/>
    <w:rsid w:val="004656CB"/>
    <w:rsid w:val="0046585D"/>
    <w:rsid w:val="00465948"/>
    <w:rsid w:val="00465989"/>
    <w:rsid w:val="004659E3"/>
    <w:rsid w:val="00465A0D"/>
    <w:rsid w:val="00465F0F"/>
    <w:rsid w:val="004660CA"/>
    <w:rsid w:val="00466424"/>
    <w:rsid w:val="00466517"/>
    <w:rsid w:val="0046665D"/>
    <w:rsid w:val="0046685F"/>
    <w:rsid w:val="0046686E"/>
    <w:rsid w:val="0046694E"/>
    <w:rsid w:val="00466BD0"/>
    <w:rsid w:val="00466CF2"/>
    <w:rsid w:val="00466D06"/>
    <w:rsid w:val="00466E0A"/>
    <w:rsid w:val="00466E7C"/>
    <w:rsid w:val="0046715F"/>
    <w:rsid w:val="0046745F"/>
    <w:rsid w:val="00467571"/>
    <w:rsid w:val="00467CE4"/>
    <w:rsid w:val="00467D15"/>
    <w:rsid w:val="00467DC6"/>
    <w:rsid w:val="00470232"/>
    <w:rsid w:val="004704A5"/>
    <w:rsid w:val="00470898"/>
    <w:rsid w:val="00470D6C"/>
    <w:rsid w:val="00470DD9"/>
    <w:rsid w:val="004712CF"/>
    <w:rsid w:val="00471396"/>
    <w:rsid w:val="004715EF"/>
    <w:rsid w:val="0047182C"/>
    <w:rsid w:val="00471A40"/>
    <w:rsid w:val="0047223C"/>
    <w:rsid w:val="0047241C"/>
    <w:rsid w:val="004724B0"/>
    <w:rsid w:val="004729A0"/>
    <w:rsid w:val="00472A88"/>
    <w:rsid w:val="00472F91"/>
    <w:rsid w:val="00473248"/>
    <w:rsid w:val="0047328F"/>
    <w:rsid w:val="004735E7"/>
    <w:rsid w:val="004738CA"/>
    <w:rsid w:val="00473983"/>
    <w:rsid w:val="00473AF9"/>
    <w:rsid w:val="00473D03"/>
    <w:rsid w:val="00473DFE"/>
    <w:rsid w:val="0047407F"/>
    <w:rsid w:val="004742C7"/>
    <w:rsid w:val="0047439F"/>
    <w:rsid w:val="0047443B"/>
    <w:rsid w:val="004744BF"/>
    <w:rsid w:val="00474592"/>
    <w:rsid w:val="004745A6"/>
    <w:rsid w:val="0047465F"/>
    <w:rsid w:val="004748B8"/>
    <w:rsid w:val="00474A9F"/>
    <w:rsid w:val="004753BE"/>
    <w:rsid w:val="00475515"/>
    <w:rsid w:val="004755A8"/>
    <w:rsid w:val="004755B3"/>
    <w:rsid w:val="00475643"/>
    <w:rsid w:val="00475760"/>
    <w:rsid w:val="00475D2C"/>
    <w:rsid w:val="00476106"/>
    <w:rsid w:val="00476282"/>
    <w:rsid w:val="004765A3"/>
    <w:rsid w:val="004765F7"/>
    <w:rsid w:val="004766C1"/>
    <w:rsid w:val="004767FF"/>
    <w:rsid w:val="00476868"/>
    <w:rsid w:val="00476978"/>
    <w:rsid w:val="00476D1C"/>
    <w:rsid w:val="00476D77"/>
    <w:rsid w:val="00476EEC"/>
    <w:rsid w:val="00476F18"/>
    <w:rsid w:val="00476F4A"/>
    <w:rsid w:val="00476F72"/>
    <w:rsid w:val="0047704E"/>
    <w:rsid w:val="004770BC"/>
    <w:rsid w:val="00477331"/>
    <w:rsid w:val="004774B8"/>
    <w:rsid w:val="004779AA"/>
    <w:rsid w:val="00477E57"/>
    <w:rsid w:val="00477F57"/>
    <w:rsid w:val="00477FDC"/>
    <w:rsid w:val="004802AB"/>
    <w:rsid w:val="00480371"/>
    <w:rsid w:val="004803CD"/>
    <w:rsid w:val="0048040E"/>
    <w:rsid w:val="004806F3"/>
    <w:rsid w:val="0048077F"/>
    <w:rsid w:val="00480A1F"/>
    <w:rsid w:val="00480DEC"/>
    <w:rsid w:val="00480E60"/>
    <w:rsid w:val="00480F0E"/>
    <w:rsid w:val="00481048"/>
    <w:rsid w:val="004810C3"/>
    <w:rsid w:val="0048111E"/>
    <w:rsid w:val="004812D0"/>
    <w:rsid w:val="004816C9"/>
    <w:rsid w:val="0048179C"/>
    <w:rsid w:val="00481896"/>
    <w:rsid w:val="004818DA"/>
    <w:rsid w:val="00481914"/>
    <w:rsid w:val="00481E28"/>
    <w:rsid w:val="00481EE1"/>
    <w:rsid w:val="00482173"/>
    <w:rsid w:val="00482982"/>
    <w:rsid w:val="00482B84"/>
    <w:rsid w:val="00482BF3"/>
    <w:rsid w:val="00482CBF"/>
    <w:rsid w:val="00482FC7"/>
    <w:rsid w:val="00483017"/>
    <w:rsid w:val="004831D1"/>
    <w:rsid w:val="004831E0"/>
    <w:rsid w:val="0048341A"/>
    <w:rsid w:val="004839A3"/>
    <w:rsid w:val="004839E7"/>
    <w:rsid w:val="00483B99"/>
    <w:rsid w:val="00483BDE"/>
    <w:rsid w:val="00483D2E"/>
    <w:rsid w:val="00484014"/>
    <w:rsid w:val="0048424D"/>
    <w:rsid w:val="00484333"/>
    <w:rsid w:val="0048433E"/>
    <w:rsid w:val="004847D6"/>
    <w:rsid w:val="004848B0"/>
    <w:rsid w:val="004848FE"/>
    <w:rsid w:val="00484E95"/>
    <w:rsid w:val="00484EB4"/>
    <w:rsid w:val="00484ED4"/>
    <w:rsid w:val="00485050"/>
    <w:rsid w:val="004850F3"/>
    <w:rsid w:val="004852E1"/>
    <w:rsid w:val="0048547D"/>
    <w:rsid w:val="00485483"/>
    <w:rsid w:val="0048566F"/>
    <w:rsid w:val="00485687"/>
    <w:rsid w:val="004859B5"/>
    <w:rsid w:val="00485A35"/>
    <w:rsid w:val="00485B5F"/>
    <w:rsid w:val="00485BD4"/>
    <w:rsid w:val="00485F0C"/>
    <w:rsid w:val="0048661F"/>
    <w:rsid w:val="00486779"/>
    <w:rsid w:val="00486B14"/>
    <w:rsid w:val="00486FA6"/>
    <w:rsid w:val="00487140"/>
    <w:rsid w:val="004872B8"/>
    <w:rsid w:val="004872DC"/>
    <w:rsid w:val="00487381"/>
    <w:rsid w:val="0048781B"/>
    <w:rsid w:val="00487B5B"/>
    <w:rsid w:val="00487F43"/>
    <w:rsid w:val="00490411"/>
    <w:rsid w:val="0049055F"/>
    <w:rsid w:val="0049056C"/>
    <w:rsid w:val="004906F5"/>
    <w:rsid w:val="0049075D"/>
    <w:rsid w:val="00490957"/>
    <w:rsid w:val="00490980"/>
    <w:rsid w:val="00490B01"/>
    <w:rsid w:val="0049103C"/>
    <w:rsid w:val="00491178"/>
    <w:rsid w:val="0049129D"/>
    <w:rsid w:val="00491379"/>
    <w:rsid w:val="00491432"/>
    <w:rsid w:val="0049143A"/>
    <w:rsid w:val="00491801"/>
    <w:rsid w:val="00491D5B"/>
    <w:rsid w:val="00491F68"/>
    <w:rsid w:val="00492315"/>
    <w:rsid w:val="00492975"/>
    <w:rsid w:val="00492A84"/>
    <w:rsid w:val="00492E6B"/>
    <w:rsid w:val="00493072"/>
    <w:rsid w:val="004930B3"/>
    <w:rsid w:val="004931EC"/>
    <w:rsid w:val="0049349A"/>
    <w:rsid w:val="004935CF"/>
    <w:rsid w:val="00493699"/>
    <w:rsid w:val="004938C0"/>
    <w:rsid w:val="004939E0"/>
    <w:rsid w:val="00493DA0"/>
    <w:rsid w:val="00493DCE"/>
    <w:rsid w:val="00493EE5"/>
    <w:rsid w:val="00493F5F"/>
    <w:rsid w:val="004940AC"/>
    <w:rsid w:val="004947DA"/>
    <w:rsid w:val="0049487F"/>
    <w:rsid w:val="00494985"/>
    <w:rsid w:val="00494A95"/>
    <w:rsid w:val="00494AC1"/>
    <w:rsid w:val="00494C92"/>
    <w:rsid w:val="00494F15"/>
    <w:rsid w:val="00495278"/>
    <w:rsid w:val="004958DE"/>
    <w:rsid w:val="00495F80"/>
    <w:rsid w:val="00496010"/>
    <w:rsid w:val="004961C5"/>
    <w:rsid w:val="004961F4"/>
    <w:rsid w:val="004965A2"/>
    <w:rsid w:val="004965D6"/>
    <w:rsid w:val="00496741"/>
    <w:rsid w:val="004967A9"/>
    <w:rsid w:val="00496A40"/>
    <w:rsid w:val="00496B1C"/>
    <w:rsid w:val="00496BB6"/>
    <w:rsid w:val="00496EBE"/>
    <w:rsid w:val="00497337"/>
    <w:rsid w:val="004973A8"/>
    <w:rsid w:val="0049796B"/>
    <w:rsid w:val="00497B98"/>
    <w:rsid w:val="00497E57"/>
    <w:rsid w:val="004A029C"/>
    <w:rsid w:val="004A0444"/>
    <w:rsid w:val="004A061F"/>
    <w:rsid w:val="004A06D0"/>
    <w:rsid w:val="004A0728"/>
    <w:rsid w:val="004A0D76"/>
    <w:rsid w:val="004A0E52"/>
    <w:rsid w:val="004A1028"/>
    <w:rsid w:val="004A105B"/>
    <w:rsid w:val="004A116E"/>
    <w:rsid w:val="004A1734"/>
    <w:rsid w:val="004A19E8"/>
    <w:rsid w:val="004A1AD7"/>
    <w:rsid w:val="004A1D48"/>
    <w:rsid w:val="004A1E26"/>
    <w:rsid w:val="004A1EB8"/>
    <w:rsid w:val="004A2309"/>
    <w:rsid w:val="004A2449"/>
    <w:rsid w:val="004A299B"/>
    <w:rsid w:val="004A2A48"/>
    <w:rsid w:val="004A2A4E"/>
    <w:rsid w:val="004A2B2E"/>
    <w:rsid w:val="004A2B71"/>
    <w:rsid w:val="004A2BC1"/>
    <w:rsid w:val="004A2F6F"/>
    <w:rsid w:val="004A2FA4"/>
    <w:rsid w:val="004A2FF0"/>
    <w:rsid w:val="004A30BB"/>
    <w:rsid w:val="004A30E5"/>
    <w:rsid w:val="004A31E3"/>
    <w:rsid w:val="004A3417"/>
    <w:rsid w:val="004A34E4"/>
    <w:rsid w:val="004A35E6"/>
    <w:rsid w:val="004A382A"/>
    <w:rsid w:val="004A38AC"/>
    <w:rsid w:val="004A394C"/>
    <w:rsid w:val="004A3DF0"/>
    <w:rsid w:val="004A4095"/>
    <w:rsid w:val="004A41CC"/>
    <w:rsid w:val="004A429D"/>
    <w:rsid w:val="004A4753"/>
    <w:rsid w:val="004A486F"/>
    <w:rsid w:val="004A49FD"/>
    <w:rsid w:val="004A4B29"/>
    <w:rsid w:val="004A4D50"/>
    <w:rsid w:val="004A4E6E"/>
    <w:rsid w:val="004A4F42"/>
    <w:rsid w:val="004A4FFD"/>
    <w:rsid w:val="004A5064"/>
    <w:rsid w:val="004A51B4"/>
    <w:rsid w:val="004A520F"/>
    <w:rsid w:val="004A56AB"/>
    <w:rsid w:val="004A5825"/>
    <w:rsid w:val="004A590A"/>
    <w:rsid w:val="004A5FAA"/>
    <w:rsid w:val="004A5FD6"/>
    <w:rsid w:val="004A6185"/>
    <w:rsid w:val="004A62BB"/>
    <w:rsid w:val="004A6477"/>
    <w:rsid w:val="004A6740"/>
    <w:rsid w:val="004A6D56"/>
    <w:rsid w:val="004A6FEC"/>
    <w:rsid w:val="004A71B9"/>
    <w:rsid w:val="004A756F"/>
    <w:rsid w:val="004A7587"/>
    <w:rsid w:val="004A7C50"/>
    <w:rsid w:val="004A7D7A"/>
    <w:rsid w:val="004A7F34"/>
    <w:rsid w:val="004B02A8"/>
    <w:rsid w:val="004B09F6"/>
    <w:rsid w:val="004B0AB4"/>
    <w:rsid w:val="004B0D54"/>
    <w:rsid w:val="004B0E44"/>
    <w:rsid w:val="004B0E6D"/>
    <w:rsid w:val="004B0F2D"/>
    <w:rsid w:val="004B118E"/>
    <w:rsid w:val="004B15A4"/>
    <w:rsid w:val="004B17C0"/>
    <w:rsid w:val="004B1FEC"/>
    <w:rsid w:val="004B2159"/>
    <w:rsid w:val="004B223A"/>
    <w:rsid w:val="004B25D1"/>
    <w:rsid w:val="004B274B"/>
    <w:rsid w:val="004B2795"/>
    <w:rsid w:val="004B2889"/>
    <w:rsid w:val="004B29BD"/>
    <w:rsid w:val="004B2ACD"/>
    <w:rsid w:val="004B2C1D"/>
    <w:rsid w:val="004B2D69"/>
    <w:rsid w:val="004B3304"/>
    <w:rsid w:val="004B34F7"/>
    <w:rsid w:val="004B3965"/>
    <w:rsid w:val="004B3CFB"/>
    <w:rsid w:val="004B3E30"/>
    <w:rsid w:val="004B3E6E"/>
    <w:rsid w:val="004B3ECB"/>
    <w:rsid w:val="004B3EF0"/>
    <w:rsid w:val="004B4078"/>
    <w:rsid w:val="004B428C"/>
    <w:rsid w:val="004B4493"/>
    <w:rsid w:val="004B457F"/>
    <w:rsid w:val="004B463B"/>
    <w:rsid w:val="004B483E"/>
    <w:rsid w:val="004B4C69"/>
    <w:rsid w:val="004B4FBD"/>
    <w:rsid w:val="004B5329"/>
    <w:rsid w:val="004B550B"/>
    <w:rsid w:val="004B568C"/>
    <w:rsid w:val="004B57D1"/>
    <w:rsid w:val="004B584B"/>
    <w:rsid w:val="004B58F2"/>
    <w:rsid w:val="004B59A1"/>
    <w:rsid w:val="004B59D8"/>
    <w:rsid w:val="004B5B60"/>
    <w:rsid w:val="004B5C51"/>
    <w:rsid w:val="004B607B"/>
    <w:rsid w:val="004B60B3"/>
    <w:rsid w:val="004B60EF"/>
    <w:rsid w:val="004B619A"/>
    <w:rsid w:val="004B66F6"/>
    <w:rsid w:val="004B674A"/>
    <w:rsid w:val="004B67B5"/>
    <w:rsid w:val="004B6828"/>
    <w:rsid w:val="004B6BCE"/>
    <w:rsid w:val="004B6D4D"/>
    <w:rsid w:val="004B6E00"/>
    <w:rsid w:val="004B6E51"/>
    <w:rsid w:val="004B73AB"/>
    <w:rsid w:val="004B7586"/>
    <w:rsid w:val="004B778E"/>
    <w:rsid w:val="004B778F"/>
    <w:rsid w:val="004B78E4"/>
    <w:rsid w:val="004B78EC"/>
    <w:rsid w:val="004B7928"/>
    <w:rsid w:val="004B7C53"/>
    <w:rsid w:val="004C0119"/>
    <w:rsid w:val="004C0155"/>
    <w:rsid w:val="004C02F3"/>
    <w:rsid w:val="004C09A8"/>
    <w:rsid w:val="004C0BB8"/>
    <w:rsid w:val="004C0C75"/>
    <w:rsid w:val="004C0C86"/>
    <w:rsid w:val="004C0CF1"/>
    <w:rsid w:val="004C0DF2"/>
    <w:rsid w:val="004C0E9E"/>
    <w:rsid w:val="004C1090"/>
    <w:rsid w:val="004C1611"/>
    <w:rsid w:val="004C1620"/>
    <w:rsid w:val="004C1946"/>
    <w:rsid w:val="004C1C5F"/>
    <w:rsid w:val="004C1D34"/>
    <w:rsid w:val="004C1EF3"/>
    <w:rsid w:val="004C1F20"/>
    <w:rsid w:val="004C2220"/>
    <w:rsid w:val="004C224B"/>
    <w:rsid w:val="004C23FB"/>
    <w:rsid w:val="004C242B"/>
    <w:rsid w:val="004C247E"/>
    <w:rsid w:val="004C28E4"/>
    <w:rsid w:val="004C297A"/>
    <w:rsid w:val="004C2D6B"/>
    <w:rsid w:val="004C310F"/>
    <w:rsid w:val="004C344C"/>
    <w:rsid w:val="004C349E"/>
    <w:rsid w:val="004C363F"/>
    <w:rsid w:val="004C365B"/>
    <w:rsid w:val="004C3728"/>
    <w:rsid w:val="004C37E6"/>
    <w:rsid w:val="004C3910"/>
    <w:rsid w:val="004C39AF"/>
    <w:rsid w:val="004C3A26"/>
    <w:rsid w:val="004C3B39"/>
    <w:rsid w:val="004C3F9E"/>
    <w:rsid w:val="004C40C9"/>
    <w:rsid w:val="004C4323"/>
    <w:rsid w:val="004C45FD"/>
    <w:rsid w:val="004C463A"/>
    <w:rsid w:val="004C4A34"/>
    <w:rsid w:val="004C4A9A"/>
    <w:rsid w:val="004C4AE7"/>
    <w:rsid w:val="004C4BD5"/>
    <w:rsid w:val="004C4CAF"/>
    <w:rsid w:val="004C4CED"/>
    <w:rsid w:val="004C4D0C"/>
    <w:rsid w:val="004C4D1A"/>
    <w:rsid w:val="004C50B8"/>
    <w:rsid w:val="004C5154"/>
    <w:rsid w:val="004C5214"/>
    <w:rsid w:val="004C5266"/>
    <w:rsid w:val="004C54E0"/>
    <w:rsid w:val="004C54E2"/>
    <w:rsid w:val="004C54F2"/>
    <w:rsid w:val="004C5638"/>
    <w:rsid w:val="004C5693"/>
    <w:rsid w:val="004C58B5"/>
    <w:rsid w:val="004C58C6"/>
    <w:rsid w:val="004C59B5"/>
    <w:rsid w:val="004C5BC2"/>
    <w:rsid w:val="004C5CC3"/>
    <w:rsid w:val="004C6173"/>
    <w:rsid w:val="004C630A"/>
    <w:rsid w:val="004C63B6"/>
    <w:rsid w:val="004C656D"/>
    <w:rsid w:val="004C664B"/>
    <w:rsid w:val="004C66D2"/>
    <w:rsid w:val="004C67C1"/>
    <w:rsid w:val="004C67EE"/>
    <w:rsid w:val="004C6A02"/>
    <w:rsid w:val="004C6AB5"/>
    <w:rsid w:val="004C6B12"/>
    <w:rsid w:val="004C6FCB"/>
    <w:rsid w:val="004C700F"/>
    <w:rsid w:val="004C707F"/>
    <w:rsid w:val="004C7110"/>
    <w:rsid w:val="004C712E"/>
    <w:rsid w:val="004C7A46"/>
    <w:rsid w:val="004C7AC6"/>
    <w:rsid w:val="004C7BDD"/>
    <w:rsid w:val="004C7CD6"/>
    <w:rsid w:val="004C7EFF"/>
    <w:rsid w:val="004D0327"/>
    <w:rsid w:val="004D054B"/>
    <w:rsid w:val="004D096E"/>
    <w:rsid w:val="004D0C14"/>
    <w:rsid w:val="004D0CE3"/>
    <w:rsid w:val="004D0D12"/>
    <w:rsid w:val="004D0DF1"/>
    <w:rsid w:val="004D1073"/>
    <w:rsid w:val="004D1A1D"/>
    <w:rsid w:val="004D1AB0"/>
    <w:rsid w:val="004D1BA1"/>
    <w:rsid w:val="004D1C3D"/>
    <w:rsid w:val="004D1F66"/>
    <w:rsid w:val="004D1FEF"/>
    <w:rsid w:val="004D2172"/>
    <w:rsid w:val="004D2276"/>
    <w:rsid w:val="004D23A4"/>
    <w:rsid w:val="004D2496"/>
    <w:rsid w:val="004D2594"/>
    <w:rsid w:val="004D2A4C"/>
    <w:rsid w:val="004D2A97"/>
    <w:rsid w:val="004D2AA6"/>
    <w:rsid w:val="004D2B61"/>
    <w:rsid w:val="004D2BDD"/>
    <w:rsid w:val="004D2C44"/>
    <w:rsid w:val="004D3055"/>
    <w:rsid w:val="004D30AA"/>
    <w:rsid w:val="004D31F8"/>
    <w:rsid w:val="004D3241"/>
    <w:rsid w:val="004D32DF"/>
    <w:rsid w:val="004D3427"/>
    <w:rsid w:val="004D357B"/>
    <w:rsid w:val="004D3789"/>
    <w:rsid w:val="004D3A46"/>
    <w:rsid w:val="004D3DAB"/>
    <w:rsid w:val="004D3E06"/>
    <w:rsid w:val="004D3E1E"/>
    <w:rsid w:val="004D3EFF"/>
    <w:rsid w:val="004D3F12"/>
    <w:rsid w:val="004D3F1B"/>
    <w:rsid w:val="004D41A6"/>
    <w:rsid w:val="004D4222"/>
    <w:rsid w:val="004D448D"/>
    <w:rsid w:val="004D46E0"/>
    <w:rsid w:val="004D4A98"/>
    <w:rsid w:val="004D4C10"/>
    <w:rsid w:val="004D4DC8"/>
    <w:rsid w:val="004D4E22"/>
    <w:rsid w:val="004D4F47"/>
    <w:rsid w:val="004D4F65"/>
    <w:rsid w:val="004D50DB"/>
    <w:rsid w:val="004D51CC"/>
    <w:rsid w:val="004D5234"/>
    <w:rsid w:val="004D5535"/>
    <w:rsid w:val="004D58B5"/>
    <w:rsid w:val="004D5A22"/>
    <w:rsid w:val="004D5BC3"/>
    <w:rsid w:val="004D5CA3"/>
    <w:rsid w:val="004D5DA7"/>
    <w:rsid w:val="004D6140"/>
    <w:rsid w:val="004D61B4"/>
    <w:rsid w:val="004D620E"/>
    <w:rsid w:val="004D64CD"/>
    <w:rsid w:val="004D6A53"/>
    <w:rsid w:val="004D6CE2"/>
    <w:rsid w:val="004D6D10"/>
    <w:rsid w:val="004D6D2C"/>
    <w:rsid w:val="004D6E01"/>
    <w:rsid w:val="004D70DE"/>
    <w:rsid w:val="004D70E1"/>
    <w:rsid w:val="004D738C"/>
    <w:rsid w:val="004D7460"/>
    <w:rsid w:val="004D7887"/>
    <w:rsid w:val="004D7974"/>
    <w:rsid w:val="004D7A05"/>
    <w:rsid w:val="004D7F39"/>
    <w:rsid w:val="004D7F8D"/>
    <w:rsid w:val="004E0144"/>
    <w:rsid w:val="004E01DE"/>
    <w:rsid w:val="004E05AE"/>
    <w:rsid w:val="004E066C"/>
    <w:rsid w:val="004E0676"/>
    <w:rsid w:val="004E0C31"/>
    <w:rsid w:val="004E0F11"/>
    <w:rsid w:val="004E11D4"/>
    <w:rsid w:val="004E1319"/>
    <w:rsid w:val="004E137C"/>
    <w:rsid w:val="004E15A0"/>
    <w:rsid w:val="004E160D"/>
    <w:rsid w:val="004E16CB"/>
    <w:rsid w:val="004E1762"/>
    <w:rsid w:val="004E1885"/>
    <w:rsid w:val="004E1AC9"/>
    <w:rsid w:val="004E1B7A"/>
    <w:rsid w:val="004E1CD8"/>
    <w:rsid w:val="004E218F"/>
    <w:rsid w:val="004E21FD"/>
    <w:rsid w:val="004E23C6"/>
    <w:rsid w:val="004E2698"/>
    <w:rsid w:val="004E2861"/>
    <w:rsid w:val="004E2896"/>
    <w:rsid w:val="004E2995"/>
    <w:rsid w:val="004E2A72"/>
    <w:rsid w:val="004E2C28"/>
    <w:rsid w:val="004E2D43"/>
    <w:rsid w:val="004E3005"/>
    <w:rsid w:val="004E307B"/>
    <w:rsid w:val="004E330A"/>
    <w:rsid w:val="004E34A7"/>
    <w:rsid w:val="004E364B"/>
    <w:rsid w:val="004E36DA"/>
    <w:rsid w:val="004E3801"/>
    <w:rsid w:val="004E39CA"/>
    <w:rsid w:val="004E3F17"/>
    <w:rsid w:val="004E40ED"/>
    <w:rsid w:val="004E4239"/>
    <w:rsid w:val="004E424C"/>
    <w:rsid w:val="004E46E6"/>
    <w:rsid w:val="004E4A19"/>
    <w:rsid w:val="004E4EC0"/>
    <w:rsid w:val="004E4F4A"/>
    <w:rsid w:val="004E4F93"/>
    <w:rsid w:val="004E5288"/>
    <w:rsid w:val="004E52DC"/>
    <w:rsid w:val="004E5319"/>
    <w:rsid w:val="004E577D"/>
    <w:rsid w:val="004E579E"/>
    <w:rsid w:val="004E5861"/>
    <w:rsid w:val="004E594F"/>
    <w:rsid w:val="004E5D65"/>
    <w:rsid w:val="004E5E6C"/>
    <w:rsid w:val="004E615A"/>
    <w:rsid w:val="004E64DA"/>
    <w:rsid w:val="004E6620"/>
    <w:rsid w:val="004E6737"/>
    <w:rsid w:val="004E69AC"/>
    <w:rsid w:val="004E75D4"/>
    <w:rsid w:val="004E77EB"/>
    <w:rsid w:val="004E78CD"/>
    <w:rsid w:val="004E7C93"/>
    <w:rsid w:val="004F0034"/>
    <w:rsid w:val="004F008A"/>
    <w:rsid w:val="004F0210"/>
    <w:rsid w:val="004F03C0"/>
    <w:rsid w:val="004F072E"/>
    <w:rsid w:val="004F0B6D"/>
    <w:rsid w:val="004F0B82"/>
    <w:rsid w:val="004F0DBE"/>
    <w:rsid w:val="004F0DD3"/>
    <w:rsid w:val="004F0E3B"/>
    <w:rsid w:val="004F1065"/>
    <w:rsid w:val="004F1096"/>
    <w:rsid w:val="004F11D1"/>
    <w:rsid w:val="004F1C46"/>
    <w:rsid w:val="004F1C5F"/>
    <w:rsid w:val="004F1E95"/>
    <w:rsid w:val="004F1F75"/>
    <w:rsid w:val="004F22A7"/>
    <w:rsid w:val="004F22E6"/>
    <w:rsid w:val="004F23B6"/>
    <w:rsid w:val="004F24FB"/>
    <w:rsid w:val="004F2548"/>
    <w:rsid w:val="004F25D2"/>
    <w:rsid w:val="004F2917"/>
    <w:rsid w:val="004F2920"/>
    <w:rsid w:val="004F29A3"/>
    <w:rsid w:val="004F2A23"/>
    <w:rsid w:val="004F2AD2"/>
    <w:rsid w:val="004F2B6D"/>
    <w:rsid w:val="004F2BC9"/>
    <w:rsid w:val="004F2BEA"/>
    <w:rsid w:val="004F2CE7"/>
    <w:rsid w:val="004F3038"/>
    <w:rsid w:val="004F30B8"/>
    <w:rsid w:val="004F3362"/>
    <w:rsid w:val="004F342E"/>
    <w:rsid w:val="004F3601"/>
    <w:rsid w:val="004F3665"/>
    <w:rsid w:val="004F38F7"/>
    <w:rsid w:val="004F39DD"/>
    <w:rsid w:val="004F3B35"/>
    <w:rsid w:val="004F3FB1"/>
    <w:rsid w:val="004F40B4"/>
    <w:rsid w:val="004F4282"/>
    <w:rsid w:val="004F42D1"/>
    <w:rsid w:val="004F42FF"/>
    <w:rsid w:val="004F4A22"/>
    <w:rsid w:val="004F4B7B"/>
    <w:rsid w:val="004F4C61"/>
    <w:rsid w:val="004F501D"/>
    <w:rsid w:val="004F5053"/>
    <w:rsid w:val="004F50C4"/>
    <w:rsid w:val="004F54C1"/>
    <w:rsid w:val="004F55EB"/>
    <w:rsid w:val="004F57D7"/>
    <w:rsid w:val="004F5A09"/>
    <w:rsid w:val="004F5A0F"/>
    <w:rsid w:val="004F5B0F"/>
    <w:rsid w:val="004F5CD0"/>
    <w:rsid w:val="004F5E3A"/>
    <w:rsid w:val="004F5E79"/>
    <w:rsid w:val="004F5E7B"/>
    <w:rsid w:val="004F5E86"/>
    <w:rsid w:val="004F617B"/>
    <w:rsid w:val="004F61A9"/>
    <w:rsid w:val="004F66CC"/>
    <w:rsid w:val="004F68A8"/>
    <w:rsid w:val="004F6B2F"/>
    <w:rsid w:val="004F6E8E"/>
    <w:rsid w:val="004F6F60"/>
    <w:rsid w:val="004F70AE"/>
    <w:rsid w:val="004F7248"/>
    <w:rsid w:val="004F7B88"/>
    <w:rsid w:val="004F7D59"/>
    <w:rsid w:val="004F7DED"/>
    <w:rsid w:val="004F7E32"/>
    <w:rsid w:val="004F7F5A"/>
    <w:rsid w:val="00500285"/>
    <w:rsid w:val="005002C5"/>
    <w:rsid w:val="00500731"/>
    <w:rsid w:val="00500CFD"/>
    <w:rsid w:val="0050106C"/>
    <w:rsid w:val="00501229"/>
    <w:rsid w:val="005015DC"/>
    <w:rsid w:val="005017D1"/>
    <w:rsid w:val="0050193E"/>
    <w:rsid w:val="00501C7E"/>
    <w:rsid w:val="00501EB8"/>
    <w:rsid w:val="00501F0A"/>
    <w:rsid w:val="00502014"/>
    <w:rsid w:val="005022A6"/>
    <w:rsid w:val="0050250F"/>
    <w:rsid w:val="0050262C"/>
    <w:rsid w:val="00502659"/>
    <w:rsid w:val="0050267B"/>
    <w:rsid w:val="005026B6"/>
    <w:rsid w:val="005026FD"/>
    <w:rsid w:val="00502786"/>
    <w:rsid w:val="00502882"/>
    <w:rsid w:val="00503060"/>
    <w:rsid w:val="005030DD"/>
    <w:rsid w:val="00503393"/>
    <w:rsid w:val="00503470"/>
    <w:rsid w:val="0050370C"/>
    <w:rsid w:val="00503723"/>
    <w:rsid w:val="005039A7"/>
    <w:rsid w:val="005039AD"/>
    <w:rsid w:val="00503BCD"/>
    <w:rsid w:val="00503CDA"/>
    <w:rsid w:val="00503E91"/>
    <w:rsid w:val="00504034"/>
    <w:rsid w:val="00504148"/>
    <w:rsid w:val="00504C11"/>
    <w:rsid w:val="00504CEB"/>
    <w:rsid w:val="00504EBC"/>
    <w:rsid w:val="00504EC3"/>
    <w:rsid w:val="00505101"/>
    <w:rsid w:val="00505146"/>
    <w:rsid w:val="00505237"/>
    <w:rsid w:val="005053C1"/>
    <w:rsid w:val="005053DD"/>
    <w:rsid w:val="0050557E"/>
    <w:rsid w:val="00505755"/>
    <w:rsid w:val="0050585D"/>
    <w:rsid w:val="00505952"/>
    <w:rsid w:val="00505DF8"/>
    <w:rsid w:val="005060AF"/>
    <w:rsid w:val="00506166"/>
    <w:rsid w:val="00506866"/>
    <w:rsid w:val="00506A3E"/>
    <w:rsid w:val="00506BAB"/>
    <w:rsid w:val="00506BD7"/>
    <w:rsid w:val="00506C16"/>
    <w:rsid w:val="00506C97"/>
    <w:rsid w:val="00506E37"/>
    <w:rsid w:val="00507368"/>
    <w:rsid w:val="005074B1"/>
    <w:rsid w:val="005078B4"/>
    <w:rsid w:val="00507B3C"/>
    <w:rsid w:val="00507C98"/>
    <w:rsid w:val="00507D19"/>
    <w:rsid w:val="00507D45"/>
    <w:rsid w:val="00507FA9"/>
    <w:rsid w:val="00510012"/>
    <w:rsid w:val="00510296"/>
    <w:rsid w:val="005103CE"/>
    <w:rsid w:val="005103F3"/>
    <w:rsid w:val="00510632"/>
    <w:rsid w:val="005107FA"/>
    <w:rsid w:val="005109ED"/>
    <w:rsid w:val="00510AEA"/>
    <w:rsid w:val="00510C02"/>
    <w:rsid w:val="00510CCF"/>
    <w:rsid w:val="005110D8"/>
    <w:rsid w:val="005111D9"/>
    <w:rsid w:val="0051131A"/>
    <w:rsid w:val="00511693"/>
    <w:rsid w:val="0051179A"/>
    <w:rsid w:val="0051181C"/>
    <w:rsid w:val="00511ABE"/>
    <w:rsid w:val="00511F42"/>
    <w:rsid w:val="00511F6D"/>
    <w:rsid w:val="0051217E"/>
    <w:rsid w:val="00512287"/>
    <w:rsid w:val="00512436"/>
    <w:rsid w:val="005125C5"/>
    <w:rsid w:val="0051286D"/>
    <w:rsid w:val="00512934"/>
    <w:rsid w:val="00512AC6"/>
    <w:rsid w:val="00512C5E"/>
    <w:rsid w:val="00512E0B"/>
    <w:rsid w:val="00512F34"/>
    <w:rsid w:val="00513089"/>
    <w:rsid w:val="00513130"/>
    <w:rsid w:val="00513244"/>
    <w:rsid w:val="005133BE"/>
    <w:rsid w:val="005136A3"/>
    <w:rsid w:val="00513757"/>
    <w:rsid w:val="00513A4E"/>
    <w:rsid w:val="00513C7D"/>
    <w:rsid w:val="00513E83"/>
    <w:rsid w:val="00513EB9"/>
    <w:rsid w:val="00514147"/>
    <w:rsid w:val="00514251"/>
    <w:rsid w:val="005143C5"/>
    <w:rsid w:val="005145B4"/>
    <w:rsid w:val="00514742"/>
    <w:rsid w:val="005147AE"/>
    <w:rsid w:val="005149AA"/>
    <w:rsid w:val="00514E41"/>
    <w:rsid w:val="00514FE7"/>
    <w:rsid w:val="0051507F"/>
    <w:rsid w:val="005154FD"/>
    <w:rsid w:val="00515C2D"/>
    <w:rsid w:val="00515D3D"/>
    <w:rsid w:val="00516085"/>
    <w:rsid w:val="0051622A"/>
    <w:rsid w:val="0051628A"/>
    <w:rsid w:val="005164EF"/>
    <w:rsid w:val="00516529"/>
    <w:rsid w:val="005167D4"/>
    <w:rsid w:val="0051685F"/>
    <w:rsid w:val="00516915"/>
    <w:rsid w:val="005169BC"/>
    <w:rsid w:val="00516AB0"/>
    <w:rsid w:val="00516B8D"/>
    <w:rsid w:val="0051748F"/>
    <w:rsid w:val="005174BE"/>
    <w:rsid w:val="00517574"/>
    <w:rsid w:val="005177B8"/>
    <w:rsid w:val="005178A4"/>
    <w:rsid w:val="00517930"/>
    <w:rsid w:val="00517BE3"/>
    <w:rsid w:val="005202EB"/>
    <w:rsid w:val="00520474"/>
    <w:rsid w:val="00520989"/>
    <w:rsid w:val="00520DF4"/>
    <w:rsid w:val="00520F52"/>
    <w:rsid w:val="00520FA3"/>
    <w:rsid w:val="005212C4"/>
    <w:rsid w:val="00521522"/>
    <w:rsid w:val="005215D0"/>
    <w:rsid w:val="00521A8C"/>
    <w:rsid w:val="00521B0F"/>
    <w:rsid w:val="00521B3B"/>
    <w:rsid w:val="00521C38"/>
    <w:rsid w:val="00521C81"/>
    <w:rsid w:val="00521E86"/>
    <w:rsid w:val="0052202C"/>
    <w:rsid w:val="00522137"/>
    <w:rsid w:val="00522242"/>
    <w:rsid w:val="00522749"/>
    <w:rsid w:val="0052275A"/>
    <w:rsid w:val="00522873"/>
    <w:rsid w:val="0052295B"/>
    <w:rsid w:val="00522A3D"/>
    <w:rsid w:val="00522B33"/>
    <w:rsid w:val="00522C42"/>
    <w:rsid w:val="00522EFF"/>
    <w:rsid w:val="00523412"/>
    <w:rsid w:val="0052352C"/>
    <w:rsid w:val="00523742"/>
    <w:rsid w:val="00523A73"/>
    <w:rsid w:val="00523C69"/>
    <w:rsid w:val="00523C6B"/>
    <w:rsid w:val="00523D24"/>
    <w:rsid w:val="00523D32"/>
    <w:rsid w:val="00523E68"/>
    <w:rsid w:val="00523FE0"/>
    <w:rsid w:val="00524171"/>
    <w:rsid w:val="005241BF"/>
    <w:rsid w:val="005244BA"/>
    <w:rsid w:val="0052452D"/>
    <w:rsid w:val="0052470F"/>
    <w:rsid w:val="005247CB"/>
    <w:rsid w:val="005247E9"/>
    <w:rsid w:val="005248E4"/>
    <w:rsid w:val="00524933"/>
    <w:rsid w:val="0052498B"/>
    <w:rsid w:val="005249E2"/>
    <w:rsid w:val="00524A5A"/>
    <w:rsid w:val="00524C63"/>
    <w:rsid w:val="00525121"/>
    <w:rsid w:val="005251CE"/>
    <w:rsid w:val="005252BE"/>
    <w:rsid w:val="005254B6"/>
    <w:rsid w:val="005256D5"/>
    <w:rsid w:val="0052581F"/>
    <w:rsid w:val="00525C4B"/>
    <w:rsid w:val="00525DE3"/>
    <w:rsid w:val="00525F5A"/>
    <w:rsid w:val="0052667B"/>
    <w:rsid w:val="00526796"/>
    <w:rsid w:val="00526977"/>
    <w:rsid w:val="0052719B"/>
    <w:rsid w:val="0052731E"/>
    <w:rsid w:val="0052735E"/>
    <w:rsid w:val="00527558"/>
    <w:rsid w:val="00527623"/>
    <w:rsid w:val="00527679"/>
    <w:rsid w:val="0052773E"/>
    <w:rsid w:val="00527A93"/>
    <w:rsid w:val="00527B24"/>
    <w:rsid w:val="00527BDA"/>
    <w:rsid w:val="00527C84"/>
    <w:rsid w:val="00527F55"/>
    <w:rsid w:val="005301B1"/>
    <w:rsid w:val="005301DE"/>
    <w:rsid w:val="0053039E"/>
    <w:rsid w:val="005303B4"/>
    <w:rsid w:val="0053040F"/>
    <w:rsid w:val="005305CE"/>
    <w:rsid w:val="00530625"/>
    <w:rsid w:val="005306B0"/>
    <w:rsid w:val="00530842"/>
    <w:rsid w:val="0053097A"/>
    <w:rsid w:val="005309AB"/>
    <w:rsid w:val="00530FE8"/>
    <w:rsid w:val="0053102A"/>
    <w:rsid w:val="00531375"/>
    <w:rsid w:val="00531503"/>
    <w:rsid w:val="00531789"/>
    <w:rsid w:val="00531928"/>
    <w:rsid w:val="00531BBF"/>
    <w:rsid w:val="00531BC1"/>
    <w:rsid w:val="00531BFC"/>
    <w:rsid w:val="00531C97"/>
    <w:rsid w:val="005326F7"/>
    <w:rsid w:val="00532726"/>
    <w:rsid w:val="00532822"/>
    <w:rsid w:val="005328BE"/>
    <w:rsid w:val="005328E7"/>
    <w:rsid w:val="00532A86"/>
    <w:rsid w:val="00532B27"/>
    <w:rsid w:val="00532DA2"/>
    <w:rsid w:val="00532E0C"/>
    <w:rsid w:val="00532FF7"/>
    <w:rsid w:val="00533353"/>
    <w:rsid w:val="005336B6"/>
    <w:rsid w:val="00533A1C"/>
    <w:rsid w:val="00533A54"/>
    <w:rsid w:val="00533C88"/>
    <w:rsid w:val="00533D6E"/>
    <w:rsid w:val="00533EB0"/>
    <w:rsid w:val="00533EF8"/>
    <w:rsid w:val="00534101"/>
    <w:rsid w:val="0053431B"/>
    <w:rsid w:val="00534B32"/>
    <w:rsid w:val="00534B7D"/>
    <w:rsid w:val="00534C22"/>
    <w:rsid w:val="00534CB1"/>
    <w:rsid w:val="00534E86"/>
    <w:rsid w:val="00534F30"/>
    <w:rsid w:val="00535272"/>
    <w:rsid w:val="00535299"/>
    <w:rsid w:val="0053545B"/>
    <w:rsid w:val="00535578"/>
    <w:rsid w:val="00535679"/>
    <w:rsid w:val="00535777"/>
    <w:rsid w:val="005359DB"/>
    <w:rsid w:val="00535C95"/>
    <w:rsid w:val="00535CE7"/>
    <w:rsid w:val="00535FF8"/>
    <w:rsid w:val="00536384"/>
    <w:rsid w:val="00536749"/>
    <w:rsid w:val="00536B71"/>
    <w:rsid w:val="00536C56"/>
    <w:rsid w:val="00536D38"/>
    <w:rsid w:val="00536D68"/>
    <w:rsid w:val="00536F2E"/>
    <w:rsid w:val="005373BA"/>
    <w:rsid w:val="005375DE"/>
    <w:rsid w:val="0053762E"/>
    <w:rsid w:val="0053769C"/>
    <w:rsid w:val="0053784F"/>
    <w:rsid w:val="0053786B"/>
    <w:rsid w:val="00537E91"/>
    <w:rsid w:val="00537FA3"/>
    <w:rsid w:val="005400B5"/>
    <w:rsid w:val="005403B5"/>
    <w:rsid w:val="005404D3"/>
    <w:rsid w:val="005404D4"/>
    <w:rsid w:val="00540626"/>
    <w:rsid w:val="005408A2"/>
    <w:rsid w:val="005409BC"/>
    <w:rsid w:val="00540B22"/>
    <w:rsid w:val="0054117B"/>
    <w:rsid w:val="0054117F"/>
    <w:rsid w:val="0054196F"/>
    <w:rsid w:val="00541AF0"/>
    <w:rsid w:val="00541C3A"/>
    <w:rsid w:val="00541D0F"/>
    <w:rsid w:val="005421EC"/>
    <w:rsid w:val="00542379"/>
    <w:rsid w:val="0054240B"/>
    <w:rsid w:val="00542564"/>
    <w:rsid w:val="005427B8"/>
    <w:rsid w:val="005429D4"/>
    <w:rsid w:val="005429F2"/>
    <w:rsid w:val="00542DA4"/>
    <w:rsid w:val="00542E08"/>
    <w:rsid w:val="00543079"/>
    <w:rsid w:val="0054309F"/>
    <w:rsid w:val="00543161"/>
    <w:rsid w:val="00543658"/>
    <w:rsid w:val="0054375E"/>
    <w:rsid w:val="00543B25"/>
    <w:rsid w:val="00543C47"/>
    <w:rsid w:val="00543F78"/>
    <w:rsid w:val="00544200"/>
    <w:rsid w:val="00544278"/>
    <w:rsid w:val="005442CF"/>
    <w:rsid w:val="00544348"/>
    <w:rsid w:val="0054470B"/>
    <w:rsid w:val="0054479D"/>
    <w:rsid w:val="00544855"/>
    <w:rsid w:val="005448EE"/>
    <w:rsid w:val="00544957"/>
    <w:rsid w:val="0054511F"/>
    <w:rsid w:val="005451B7"/>
    <w:rsid w:val="005451EE"/>
    <w:rsid w:val="005452E6"/>
    <w:rsid w:val="0054531C"/>
    <w:rsid w:val="00545452"/>
    <w:rsid w:val="005454AE"/>
    <w:rsid w:val="005455B5"/>
    <w:rsid w:val="0054585C"/>
    <w:rsid w:val="005458A7"/>
    <w:rsid w:val="00545BD4"/>
    <w:rsid w:val="00545D89"/>
    <w:rsid w:val="00545FA6"/>
    <w:rsid w:val="0054636A"/>
    <w:rsid w:val="0054636F"/>
    <w:rsid w:val="00546570"/>
    <w:rsid w:val="005468DF"/>
    <w:rsid w:val="00546A65"/>
    <w:rsid w:val="00546B1B"/>
    <w:rsid w:val="00546D5A"/>
    <w:rsid w:val="00546DFA"/>
    <w:rsid w:val="0054721B"/>
    <w:rsid w:val="005474E0"/>
    <w:rsid w:val="00547653"/>
    <w:rsid w:val="0054792E"/>
    <w:rsid w:val="00547958"/>
    <w:rsid w:val="00547B64"/>
    <w:rsid w:val="00547E94"/>
    <w:rsid w:val="00547EDB"/>
    <w:rsid w:val="00547F45"/>
    <w:rsid w:val="0055036B"/>
    <w:rsid w:val="005504D5"/>
    <w:rsid w:val="005506F8"/>
    <w:rsid w:val="00550864"/>
    <w:rsid w:val="005508EA"/>
    <w:rsid w:val="00550A62"/>
    <w:rsid w:val="00550B01"/>
    <w:rsid w:val="00550BC1"/>
    <w:rsid w:val="00550C3E"/>
    <w:rsid w:val="00550E6C"/>
    <w:rsid w:val="00550EE8"/>
    <w:rsid w:val="00550F6A"/>
    <w:rsid w:val="005511AD"/>
    <w:rsid w:val="0055132C"/>
    <w:rsid w:val="00551437"/>
    <w:rsid w:val="00551671"/>
    <w:rsid w:val="0055171A"/>
    <w:rsid w:val="00551799"/>
    <w:rsid w:val="0055186A"/>
    <w:rsid w:val="005518AE"/>
    <w:rsid w:val="005519FF"/>
    <w:rsid w:val="00551DBD"/>
    <w:rsid w:val="0055247D"/>
    <w:rsid w:val="005524C7"/>
    <w:rsid w:val="005524ED"/>
    <w:rsid w:val="00552906"/>
    <w:rsid w:val="00552AB1"/>
    <w:rsid w:val="00552DA2"/>
    <w:rsid w:val="00552DC8"/>
    <w:rsid w:val="00553060"/>
    <w:rsid w:val="0055358E"/>
    <w:rsid w:val="005536D0"/>
    <w:rsid w:val="00553855"/>
    <w:rsid w:val="0055398D"/>
    <w:rsid w:val="00553D36"/>
    <w:rsid w:val="00553F2F"/>
    <w:rsid w:val="00554188"/>
    <w:rsid w:val="005542C1"/>
    <w:rsid w:val="005546F8"/>
    <w:rsid w:val="00554A5C"/>
    <w:rsid w:val="00554B90"/>
    <w:rsid w:val="00554CBE"/>
    <w:rsid w:val="00555179"/>
    <w:rsid w:val="00555638"/>
    <w:rsid w:val="005558B3"/>
    <w:rsid w:val="00555916"/>
    <w:rsid w:val="00555DCE"/>
    <w:rsid w:val="00556141"/>
    <w:rsid w:val="00556193"/>
    <w:rsid w:val="00556220"/>
    <w:rsid w:val="005563A1"/>
    <w:rsid w:val="005564CC"/>
    <w:rsid w:val="00556656"/>
    <w:rsid w:val="005567D0"/>
    <w:rsid w:val="00556A43"/>
    <w:rsid w:val="00556A5E"/>
    <w:rsid w:val="00556A85"/>
    <w:rsid w:val="00556E59"/>
    <w:rsid w:val="005571E4"/>
    <w:rsid w:val="0055750F"/>
    <w:rsid w:val="005575CF"/>
    <w:rsid w:val="00557B05"/>
    <w:rsid w:val="005600E2"/>
    <w:rsid w:val="0056010F"/>
    <w:rsid w:val="00560151"/>
    <w:rsid w:val="00560328"/>
    <w:rsid w:val="00560371"/>
    <w:rsid w:val="0056047B"/>
    <w:rsid w:val="00560542"/>
    <w:rsid w:val="00560756"/>
    <w:rsid w:val="005609E1"/>
    <w:rsid w:val="00560A6A"/>
    <w:rsid w:val="00560CD6"/>
    <w:rsid w:val="0056101E"/>
    <w:rsid w:val="005614EC"/>
    <w:rsid w:val="00561729"/>
    <w:rsid w:val="005618BD"/>
    <w:rsid w:val="00561CEB"/>
    <w:rsid w:val="00562091"/>
    <w:rsid w:val="005620A1"/>
    <w:rsid w:val="005623BD"/>
    <w:rsid w:val="00562563"/>
    <w:rsid w:val="00562713"/>
    <w:rsid w:val="0056289E"/>
    <w:rsid w:val="005628FD"/>
    <w:rsid w:val="00562A1E"/>
    <w:rsid w:val="00562B63"/>
    <w:rsid w:val="005632B0"/>
    <w:rsid w:val="00563593"/>
    <w:rsid w:val="005635DC"/>
    <w:rsid w:val="00563916"/>
    <w:rsid w:val="00563D8A"/>
    <w:rsid w:val="005642AE"/>
    <w:rsid w:val="005642F7"/>
    <w:rsid w:val="00564768"/>
    <w:rsid w:val="00564FAA"/>
    <w:rsid w:val="005652A1"/>
    <w:rsid w:val="005652C6"/>
    <w:rsid w:val="005652EC"/>
    <w:rsid w:val="0056567C"/>
    <w:rsid w:val="0056590D"/>
    <w:rsid w:val="005659F5"/>
    <w:rsid w:val="00565A6C"/>
    <w:rsid w:val="00565A94"/>
    <w:rsid w:val="00565BB0"/>
    <w:rsid w:val="0056688C"/>
    <w:rsid w:val="005668D2"/>
    <w:rsid w:val="005669EF"/>
    <w:rsid w:val="00566A2A"/>
    <w:rsid w:val="00566AC2"/>
    <w:rsid w:val="00566B51"/>
    <w:rsid w:val="00566BC6"/>
    <w:rsid w:val="00566E07"/>
    <w:rsid w:val="00566E1E"/>
    <w:rsid w:val="00567072"/>
    <w:rsid w:val="00567595"/>
    <w:rsid w:val="00567A5E"/>
    <w:rsid w:val="00567F97"/>
    <w:rsid w:val="00567FA7"/>
    <w:rsid w:val="00570147"/>
    <w:rsid w:val="005701E7"/>
    <w:rsid w:val="00570230"/>
    <w:rsid w:val="0057048B"/>
    <w:rsid w:val="005706A2"/>
    <w:rsid w:val="005706E7"/>
    <w:rsid w:val="00570742"/>
    <w:rsid w:val="00570823"/>
    <w:rsid w:val="00570A74"/>
    <w:rsid w:val="00570AD9"/>
    <w:rsid w:val="00570B06"/>
    <w:rsid w:val="00571108"/>
    <w:rsid w:val="005711E9"/>
    <w:rsid w:val="005712C2"/>
    <w:rsid w:val="005715EA"/>
    <w:rsid w:val="00571673"/>
    <w:rsid w:val="00571702"/>
    <w:rsid w:val="00571959"/>
    <w:rsid w:val="00571A62"/>
    <w:rsid w:val="0057207B"/>
    <w:rsid w:val="005720DF"/>
    <w:rsid w:val="0057218A"/>
    <w:rsid w:val="0057232C"/>
    <w:rsid w:val="0057252A"/>
    <w:rsid w:val="005728A2"/>
    <w:rsid w:val="005728EE"/>
    <w:rsid w:val="00572B67"/>
    <w:rsid w:val="00572CC6"/>
    <w:rsid w:val="00572E26"/>
    <w:rsid w:val="00573093"/>
    <w:rsid w:val="0057316C"/>
    <w:rsid w:val="00573588"/>
    <w:rsid w:val="0057377B"/>
    <w:rsid w:val="0057387F"/>
    <w:rsid w:val="00573B73"/>
    <w:rsid w:val="00573EBF"/>
    <w:rsid w:val="00573F2E"/>
    <w:rsid w:val="00574211"/>
    <w:rsid w:val="00574411"/>
    <w:rsid w:val="005746B2"/>
    <w:rsid w:val="00574BBF"/>
    <w:rsid w:val="00574BF7"/>
    <w:rsid w:val="00574C9F"/>
    <w:rsid w:val="00574D2E"/>
    <w:rsid w:val="00574DDA"/>
    <w:rsid w:val="00574DEB"/>
    <w:rsid w:val="00574F3C"/>
    <w:rsid w:val="00574F59"/>
    <w:rsid w:val="0057517A"/>
    <w:rsid w:val="00575B39"/>
    <w:rsid w:val="00575BD4"/>
    <w:rsid w:val="00575C6A"/>
    <w:rsid w:val="005761B8"/>
    <w:rsid w:val="005762EB"/>
    <w:rsid w:val="00576648"/>
    <w:rsid w:val="0057669B"/>
    <w:rsid w:val="005768E7"/>
    <w:rsid w:val="00576B20"/>
    <w:rsid w:val="00576CEE"/>
    <w:rsid w:val="00576E76"/>
    <w:rsid w:val="00576EEA"/>
    <w:rsid w:val="0057732B"/>
    <w:rsid w:val="005773C6"/>
    <w:rsid w:val="005774B9"/>
    <w:rsid w:val="0057759F"/>
    <w:rsid w:val="005775E4"/>
    <w:rsid w:val="00577835"/>
    <w:rsid w:val="005779AF"/>
    <w:rsid w:val="00577AB9"/>
    <w:rsid w:val="00577AEE"/>
    <w:rsid w:val="00577B5D"/>
    <w:rsid w:val="00577B65"/>
    <w:rsid w:val="00577B82"/>
    <w:rsid w:val="00577C30"/>
    <w:rsid w:val="00577C4C"/>
    <w:rsid w:val="005800D8"/>
    <w:rsid w:val="0058010D"/>
    <w:rsid w:val="00580231"/>
    <w:rsid w:val="00580372"/>
    <w:rsid w:val="005805EB"/>
    <w:rsid w:val="00580915"/>
    <w:rsid w:val="00580F7E"/>
    <w:rsid w:val="00580F83"/>
    <w:rsid w:val="00581287"/>
    <w:rsid w:val="005815ED"/>
    <w:rsid w:val="005816CD"/>
    <w:rsid w:val="0058172C"/>
    <w:rsid w:val="005819A7"/>
    <w:rsid w:val="005819C0"/>
    <w:rsid w:val="00581FF7"/>
    <w:rsid w:val="005820D9"/>
    <w:rsid w:val="00582226"/>
    <w:rsid w:val="005824A0"/>
    <w:rsid w:val="005824A9"/>
    <w:rsid w:val="0058289E"/>
    <w:rsid w:val="00582A20"/>
    <w:rsid w:val="00583068"/>
    <w:rsid w:val="0058317D"/>
    <w:rsid w:val="0058359F"/>
    <w:rsid w:val="005835D4"/>
    <w:rsid w:val="005837D6"/>
    <w:rsid w:val="00583821"/>
    <w:rsid w:val="00583B78"/>
    <w:rsid w:val="00583BAE"/>
    <w:rsid w:val="00583CCC"/>
    <w:rsid w:val="00583DED"/>
    <w:rsid w:val="005842CC"/>
    <w:rsid w:val="00584717"/>
    <w:rsid w:val="00584783"/>
    <w:rsid w:val="00584790"/>
    <w:rsid w:val="0058482D"/>
    <w:rsid w:val="005849A5"/>
    <w:rsid w:val="00584A39"/>
    <w:rsid w:val="00584C09"/>
    <w:rsid w:val="00584DA5"/>
    <w:rsid w:val="00584F18"/>
    <w:rsid w:val="005850B2"/>
    <w:rsid w:val="00585285"/>
    <w:rsid w:val="00585472"/>
    <w:rsid w:val="005854AB"/>
    <w:rsid w:val="005856D3"/>
    <w:rsid w:val="005856EC"/>
    <w:rsid w:val="00585E70"/>
    <w:rsid w:val="00585EAE"/>
    <w:rsid w:val="005861E5"/>
    <w:rsid w:val="00586371"/>
    <w:rsid w:val="00586490"/>
    <w:rsid w:val="0058665A"/>
    <w:rsid w:val="0058674E"/>
    <w:rsid w:val="00586877"/>
    <w:rsid w:val="005869F8"/>
    <w:rsid w:val="00586A21"/>
    <w:rsid w:val="00586A99"/>
    <w:rsid w:val="005873DC"/>
    <w:rsid w:val="0058752C"/>
    <w:rsid w:val="00587561"/>
    <w:rsid w:val="00587756"/>
    <w:rsid w:val="00587B17"/>
    <w:rsid w:val="00587C81"/>
    <w:rsid w:val="00587ECA"/>
    <w:rsid w:val="005900C6"/>
    <w:rsid w:val="005902AE"/>
    <w:rsid w:val="00590358"/>
    <w:rsid w:val="00590564"/>
    <w:rsid w:val="00590A09"/>
    <w:rsid w:val="00591125"/>
    <w:rsid w:val="005916F4"/>
    <w:rsid w:val="0059177F"/>
    <w:rsid w:val="005917B6"/>
    <w:rsid w:val="0059190A"/>
    <w:rsid w:val="00591E7C"/>
    <w:rsid w:val="00591F31"/>
    <w:rsid w:val="00591F64"/>
    <w:rsid w:val="00592121"/>
    <w:rsid w:val="00592365"/>
    <w:rsid w:val="00592455"/>
    <w:rsid w:val="0059245A"/>
    <w:rsid w:val="005926B3"/>
    <w:rsid w:val="005927AC"/>
    <w:rsid w:val="0059289B"/>
    <w:rsid w:val="00592A69"/>
    <w:rsid w:val="00592B66"/>
    <w:rsid w:val="00592D30"/>
    <w:rsid w:val="00592DAC"/>
    <w:rsid w:val="00593155"/>
    <w:rsid w:val="00593529"/>
    <w:rsid w:val="0059369D"/>
    <w:rsid w:val="005936A2"/>
    <w:rsid w:val="005939B6"/>
    <w:rsid w:val="00593AFD"/>
    <w:rsid w:val="00593D2C"/>
    <w:rsid w:val="00593E07"/>
    <w:rsid w:val="00593E3B"/>
    <w:rsid w:val="00593E94"/>
    <w:rsid w:val="00593FA6"/>
    <w:rsid w:val="00594024"/>
    <w:rsid w:val="0059433A"/>
    <w:rsid w:val="00594543"/>
    <w:rsid w:val="005945C3"/>
    <w:rsid w:val="0059472E"/>
    <w:rsid w:val="0059480E"/>
    <w:rsid w:val="00594989"/>
    <w:rsid w:val="00594AC5"/>
    <w:rsid w:val="00594BFC"/>
    <w:rsid w:val="00594D29"/>
    <w:rsid w:val="00594E09"/>
    <w:rsid w:val="005952A3"/>
    <w:rsid w:val="00595602"/>
    <w:rsid w:val="005958FF"/>
    <w:rsid w:val="00595916"/>
    <w:rsid w:val="00595A19"/>
    <w:rsid w:val="00595BBE"/>
    <w:rsid w:val="00595D4F"/>
    <w:rsid w:val="00595E55"/>
    <w:rsid w:val="005962E1"/>
    <w:rsid w:val="00596446"/>
    <w:rsid w:val="0059667C"/>
    <w:rsid w:val="00596746"/>
    <w:rsid w:val="00596879"/>
    <w:rsid w:val="005968A5"/>
    <w:rsid w:val="005968B5"/>
    <w:rsid w:val="0059690E"/>
    <w:rsid w:val="0059697D"/>
    <w:rsid w:val="005969DC"/>
    <w:rsid w:val="00596BB5"/>
    <w:rsid w:val="00596C0D"/>
    <w:rsid w:val="00596C43"/>
    <w:rsid w:val="00596C89"/>
    <w:rsid w:val="00596CE7"/>
    <w:rsid w:val="00596CEE"/>
    <w:rsid w:val="00596F27"/>
    <w:rsid w:val="00597081"/>
    <w:rsid w:val="005972B3"/>
    <w:rsid w:val="005974F6"/>
    <w:rsid w:val="00597540"/>
    <w:rsid w:val="005975F0"/>
    <w:rsid w:val="0059764F"/>
    <w:rsid w:val="0059770D"/>
    <w:rsid w:val="0059778D"/>
    <w:rsid w:val="005977A8"/>
    <w:rsid w:val="00597A31"/>
    <w:rsid w:val="00597D9C"/>
    <w:rsid w:val="005A002B"/>
    <w:rsid w:val="005A020A"/>
    <w:rsid w:val="005A026B"/>
    <w:rsid w:val="005A0560"/>
    <w:rsid w:val="005A05DC"/>
    <w:rsid w:val="005A0679"/>
    <w:rsid w:val="005A0768"/>
    <w:rsid w:val="005A077C"/>
    <w:rsid w:val="005A08E4"/>
    <w:rsid w:val="005A09D4"/>
    <w:rsid w:val="005A0A50"/>
    <w:rsid w:val="005A0F4B"/>
    <w:rsid w:val="005A10B7"/>
    <w:rsid w:val="005A1103"/>
    <w:rsid w:val="005A13BE"/>
    <w:rsid w:val="005A1487"/>
    <w:rsid w:val="005A14ED"/>
    <w:rsid w:val="005A1A2B"/>
    <w:rsid w:val="005A1BD8"/>
    <w:rsid w:val="005A1BF6"/>
    <w:rsid w:val="005A2169"/>
    <w:rsid w:val="005A222C"/>
    <w:rsid w:val="005A2251"/>
    <w:rsid w:val="005A22FD"/>
    <w:rsid w:val="005A2685"/>
    <w:rsid w:val="005A2B39"/>
    <w:rsid w:val="005A2C8F"/>
    <w:rsid w:val="005A2C9F"/>
    <w:rsid w:val="005A2EF2"/>
    <w:rsid w:val="005A2F67"/>
    <w:rsid w:val="005A311E"/>
    <w:rsid w:val="005A338C"/>
    <w:rsid w:val="005A3677"/>
    <w:rsid w:val="005A385E"/>
    <w:rsid w:val="005A3ADC"/>
    <w:rsid w:val="005A3B8A"/>
    <w:rsid w:val="005A3D27"/>
    <w:rsid w:val="005A3DC5"/>
    <w:rsid w:val="005A4040"/>
    <w:rsid w:val="005A4538"/>
    <w:rsid w:val="005A4A30"/>
    <w:rsid w:val="005A4B73"/>
    <w:rsid w:val="005A4CFA"/>
    <w:rsid w:val="005A4E51"/>
    <w:rsid w:val="005A50DA"/>
    <w:rsid w:val="005A5566"/>
    <w:rsid w:val="005A5661"/>
    <w:rsid w:val="005A573B"/>
    <w:rsid w:val="005A57C3"/>
    <w:rsid w:val="005A58DB"/>
    <w:rsid w:val="005A5B17"/>
    <w:rsid w:val="005A5E0A"/>
    <w:rsid w:val="005A607C"/>
    <w:rsid w:val="005A61F4"/>
    <w:rsid w:val="005A62F5"/>
    <w:rsid w:val="005A63A0"/>
    <w:rsid w:val="005A66A0"/>
    <w:rsid w:val="005A67DF"/>
    <w:rsid w:val="005A680D"/>
    <w:rsid w:val="005A6AF0"/>
    <w:rsid w:val="005A6BBE"/>
    <w:rsid w:val="005A6E8C"/>
    <w:rsid w:val="005A7141"/>
    <w:rsid w:val="005A7585"/>
    <w:rsid w:val="005A770E"/>
    <w:rsid w:val="005A7F82"/>
    <w:rsid w:val="005B0200"/>
    <w:rsid w:val="005B036E"/>
    <w:rsid w:val="005B04E7"/>
    <w:rsid w:val="005B0AE7"/>
    <w:rsid w:val="005B0CF7"/>
    <w:rsid w:val="005B1005"/>
    <w:rsid w:val="005B1006"/>
    <w:rsid w:val="005B103B"/>
    <w:rsid w:val="005B1516"/>
    <w:rsid w:val="005B154A"/>
    <w:rsid w:val="005B1588"/>
    <w:rsid w:val="005B16DD"/>
    <w:rsid w:val="005B192A"/>
    <w:rsid w:val="005B1B06"/>
    <w:rsid w:val="005B1ECA"/>
    <w:rsid w:val="005B1F25"/>
    <w:rsid w:val="005B1F8F"/>
    <w:rsid w:val="005B2210"/>
    <w:rsid w:val="005B2214"/>
    <w:rsid w:val="005B226B"/>
    <w:rsid w:val="005B250F"/>
    <w:rsid w:val="005B25D0"/>
    <w:rsid w:val="005B2672"/>
    <w:rsid w:val="005B274B"/>
    <w:rsid w:val="005B356A"/>
    <w:rsid w:val="005B38DC"/>
    <w:rsid w:val="005B38EF"/>
    <w:rsid w:val="005B3928"/>
    <w:rsid w:val="005B3A04"/>
    <w:rsid w:val="005B3B55"/>
    <w:rsid w:val="005B3D77"/>
    <w:rsid w:val="005B41E0"/>
    <w:rsid w:val="005B4464"/>
    <w:rsid w:val="005B4659"/>
    <w:rsid w:val="005B4734"/>
    <w:rsid w:val="005B49B9"/>
    <w:rsid w:val="005B4AB1"/>
    <w:rsid w:val="005B4AF8"/>
    <w:rsid w:val="005B4D45"/>
    <w:rsid w:val="005B4E4B"/>
    <w:rsid w:val="005B5378"/>
    <w:rsid w:val="005B5426"/>
    <w:rsid w:val="005B55E6"/>
    <w:rsid w:val="005B5B23"/>
    <w:rsid w:val="005B5C71"/>
    <w:rsid w:val="005B5E00"/>
    <w:rsid w:val="005B5E0A"/>
    <w:rsid w:val="005B5E2D"/>
    <w:rsid w:val="005B656A"/>
    <w:rsid w:val="005B6580"/>
    <w:rsid w:val="005B6690"/>
    <w:rsid w:val="005B695C"/>
    <w:rsid w:val="005B6CEB"/>
    <w:rsid w:val="005B6DA2"/>
    <w:rsid w:val="005B6E44"/>
    <w:rsid w:val="005B6E62"/>
    <w:rsid w:val="005B71FA"/>
    <w:rsid w:val="005B7469"/>
    <w:rsid w:val="005B755E"/>
    <w:rsid w:val="005B7609"/>
    <w:rsid w:val="005B77AC"/>
    <w:rsid w:val="005B7975"/>
    <w:rsid w:val="005B7976"/>
    <w:rsid w:val="005B7B1E"/>
    <w:rsid w:val="005B7CEA"/>
    <w:rsid w:val="005B7DD8"/>
    <w:rsid w:val="005B7EB7"/>
    <w:rsid w:val="005C0368"/>
    <w:rsid w:val="005C06C7"/>
    <w:rsid w:val="005C06CA"/>
    <w:rsid w:val="005C08E9"/>
    <w:rsid w:val="005C0B23"/>
    <w:rsid w:val="005C0B79"/>
    <w:rsid w:val="005C0C23"/>
    <w:rsid w:val="005C139D"/>
    <w:rsid w:val="005C13F5"/>
    <w:rsid w:val="005C148B"/>
    <w:rsid w:val="005C1922"/>
    <w:rsid w:val="005C1AA8"/>
    <w:rsid w:val="005C1C0B"/>
    <w:rsid w:val="005C1F13"/>
    <w:rsid w:val="005C2061"/>
    <w:rsid w:val="005C21DF"/>
    <w:rsid w:val="005C220F"/>
    <w:rsid w:val="005C23DF"/>
    <w:rsid w:val="005C267F"/>
    <w:rsid w:val="005C2A11"/>
    <w:rsid w:val="005C3069"/>
    <w:rsid w:val="005C32F2"/>
    <w:rsid w:val="005C3449"/>
    <w:rsid w:val="005C3643"/>
    <w:rsid w:val="005C36F2"/>
    <w:rsid w:val="005C3722"/>
    <w:rsid w:val="005C3BDD"/>
    <w:rsid w:val="005C3FA3"/>
    <w:rsid w:val="005C44EB"/>
    <w:rsid w:val="005C4788"/>
    <w:rsid w:val="005C48B3"/>
    <w:rsid w:val="005C498B"/>
    <w:rsid w:val="005C4AC4"/>
    <w:rsid w:val="005C4C3F"/>
    <w:rsid w:val="005C4DB4"/>
    <w:rsid w:val="005C4FC5"/>
    <w:rsid w:val="005C504F"/>
    <w:rsid w:val="005C59B5"/>
    <w:rsid w:val="005C5A0F"/>
    <w:rsid w:val="005C5AED"/>
    <w:rsid w:val="005C5D14"/>
    <w:rsid w:val="005C5E39"/>
    <w:rsid w:val="005C629D"/>
    <w:rsid w:val="005C64A6"/>
    <w:rsid w:val="005C6574"/>
    <w:rsid w:val="005C666A"/>
    <w:rsid w:val="005C68DC"/>
    <w:rsid w:val="005C69A2"/>
    <w:rsid w:val="005C6A09"/>
    <w:rsid w:val="005C6A2F"/>
    <w:rsid w:val="005C6BCE"/>
    <w:rsid w:val="005C6F70"/>
    <w:rsid w:val="005C7176"/>
    <w:rsid w:val="005C743D"/>
    <w:rsid w:val="005C7479"/>
    <w:rsid w:val="005C7757"/>
    <w:rsid w:val="005C789F"/>
    <w:rsid w:val="005C78D7"/>
    <w:rsid w:val="005C793E"/>
    <w:rsid w:val="005C7A05"/>
    <w:rsid w:val="005C7DA2"/>
    <w:rsid w:val="005C7FB6"/>
    <w:rsid w:val="005D007C"/>
    <w:rsid w:val="005D010C"/>
    <w:rsid w:val="005D029D"/>
    <w:rsid w:val="005D0327"/>
    <w:rsid w:val="005D0483"/>
    <w:rsid w:val="005D0526"/>
    <w:rsid w:val="005D060A"/>
    <w:rsid w:val="005D07D7"/>
    <w:rsid w:val="005D0872"/>
    <w:rsid w:val="005D0AFB"/>
    <w:rsid w:val="005D0B85"/>
    <w:rsid w:val="005D0ED3"/>
    <w:rsid w:val="005D10DF"/>
    <w:rsid w:val="005D11BE"/>
    <w:rsid w:val="005D14F9"/>
    <w:rsid w:val="005D168C"/>
    <w:rsid w:val="005D1692"/>
    <w:rsid w:val="005D1B12"/>
    <w:rsid w:val="005D1C57"/>
    <w:rsid w:val="005D1C91"/>
    <w:rsid w:val="005D1D64"/>
    <w:rsid w:val="005D1DE9"/>
    <w:rsid w:val="005D1FF9"/>
    <w:rsid w:val="005D206D"/>
    <w:rsid w:val="005D2179"/>
    <w:rsid w:val="005D221F"/>
    <w:rsid w:val="005D2477"/>
    <w:rsid w:val="005D26B6"/>
    <w:rsid w:val="005D2F8F"/>
    <w:rsid w:val="005D3557"/>
    <w:rsid w:val="005D373A"/>
    <w:rsid w:val="005D3825"/>
    <w:rsid w:val="005D385D"/>
    <w:rsid w:val="005D3FC6"/>
    <w:rsid w:val="005D4067"/>
    <w:rsid w:val="005D41AD"/>
    <w:rsid w:val="005D42A3"/>
    <w:rsid w:val="005D43C6"/>
    <w:rsid w:val="005D443F"/>
    <w:rsid w:val="005D469A"/>
    <w:rsid w:val="005D46AD"/>
    <w:rsid w:val="005D47CB"/>
    <w:rsid w:val="005D480F"/>
    <w:rsid w:val="005D49E5"/>
    <w:rsid w:val="005D4AC2"/>
    <w:rsid w:val="005D4B2C"/>
    <w:rsid w:val="005D4B63"/>
    <w:rsid w:val="005D4C3B"/>
    <w:rsid w:val="005D4F6D"/>
    <w:rsid w:val="005D583A"/>
    <w:rsid w:val="005D5C7F"/>
    <w:rsid w:val="005D5E4B"/>
    <w:rsid w:val="005D6081"/>
    <w:rsid w:val="005D624D"/>
    <w:rsid w:val="005D6389"/>
    <w:rsid w:val="005D641D"/>
    <w:rsid w:val="005D6482"/>
    <w:rsid w:val="005D6489"/>
    <w:rsid w:val="005D6639"/>
    <w:rsid w:val="005D6755"/>
    <w:rsid w:val="005D6791"/>
    <w:rsid w:val="005D67E8"/>
    <w:rsid w:val="005D68FF"/>
    <w:rsid w:val="005D6AED"/>
    <w:rsid w:val="005D6C3B"/>
    <w:rsid w:val="005D6E95"/>
    <w:rsid w:val="005D6EEE"/>
    <w:rsid w:val="005D7286"/>
    <w:rsid w:val="005D72CA"/>
    <w:rsid w:val="005D751B"/>
    <w:rsid w:val="005D79FE"/>
    <w:rsid w:val="005D7AE7"/>
    <w:rsid w:val="005D7B9A"/>
    <w:rsid w:val="005E011F"/>
    <w:rsid w:val="005E036E"/>
    <w:rsid w:val="005E05CC"/>
    <w:rsid w:val="005E0A11"/>
    <w:rsid w:val="005E0CE4"/>
    <w:rsid w:val="005E0DA6"/>
    <w:rsid w:val="005E0E4E"/>
    <w:rsid w:val="005E0E69"/>
    <w:rsid w:val="005E0FDC"/>
    <w:rsid w:val="005E1029"/>
    <w:rsid w:val="005E11D6"/>
    <w:rsid w:val="005E1525"/>
    <w:rsid w:val="005E16A6"/>
    <w:rsid w:val="005E175D"/>
    <w:rsid w:val="005E1CA7"/>
    <w:rsid w:val="005E1FC3"/>
    <w:rsid w:val="005E20D0"/>
    <w:rsid w:val="005E24C9"/>
    <w:rsid w:val="005E2718"/>
    <w:rsid w:val="005E2784"/>
    <w:rsid w:val="005E2B72"/>
    <w:rsid w:val="005E2EAE"/>
    <w:rsid w:val="005E2FC1"/>
    <w:rsid w:val="005E340B"/>
    <w:rsid w:val="005E34CE"/>
    <w:rsid w:val="005E35E9"/>
    <w:rsid w:val="005E3754"/>
    <w:rsid w:val="005E3811"/>
    <w:rsid w:val="005E3E0F"/>
    <w:rsid w:val="005E3E15"/>
    <w:rsid w:val="005E3E6D"/>
    <w:rsid w:val="005E3FF0"/>
    <w:rsid w:val="005E4038"/>
    <w:rsid w:val="005E4067"/>
    <w:rsid w:val="005E409B"/>
    <w:rsid w:val="005E41E2"/>
    <w:rsid w:val="005E4241"/>
    <w:rsid w:val="005E42B2"/>
    <w:rsid w:val="005E4309"/>
    <w:rsid w:val="005E4380"/>
    <w:rsid w:val="005E4581"/>
    <w:rsid w:val="005E45D5"/>
    <w:rsid w:val="005E47E6"/>
    <w:rsid w:val="005E47E9"/>
    <w:rsid w:val="005E48E0"/>
    <w:rsid w:val="005E4AC8"/>
    <w:rsid w:val="005E4BE2"/>
    <w:rsid w:val="005E4CD9"/>
    <w:rsid w:val="005E4DBE"/>
    <w:rsid w:val="005E4DFF"/>
    <w:rsid w:val="005E5007"/>
    <w:rsid w:val="005E503B"/>
    <w:rsid w:val="005E503E"/>
    <w:rsid w:val="005E5096"/>
    <w:rsid w:val="005E5602"/>
    <w:rsid w:val="005E570B"/>
    <w:rsid w:val="005E5827"/>
    <w:rsid w:val="005E5937"/>
    <w:rsid w:val="005E5D3C"/>
    <w:rsid w:val="005E5E36"/>
    <w:rsid w:val="005E5E6F"/>
    <w:rsid w:val="005E6022"/>
    <w:rsid w:val="005E633A"/>
    <w:rsid w:val="005E6A19"/>
    <w:rsid w:val="005E6BCD"/>
    <w:rsid w:val="005E6D6C"/>
    <w:rsid w:val="005E6E2B"/>
    <w:rsid w:val="005E6E4D"/>
    <w:rsid w:val="005E7034"/>
    <w:rsid w:val="005E70D6"/>
    <w:rsid w:val="005E721A"/>
    <w:rsid w:val="005E7424"/>
    <w:rsid w:val="005E7758"/>
    <w:rsid w:val="005E7855"/>
    <w:rsid w:val="005E7AD8"/>
    <w:rsid w:val="005E7E14"/>
    <w:rsid w:val="005E7E15"/>
    <w:rsid w:val="005E7E57"/>
    <w:rsid w:val="005F0053"/>
    <w:rsid w:val="005F02D0"/>
    <w:rsid w:val="005F1199"/>
    <w:rsid w:val="005F1591"/>
    <w:rsid w:val="005F1952"/>
    <w:rsid w:val="005F1A24"/>
    <w:rsid w:val="005F1B88"/>
    <w:rsid w:val="005F1C61"/>
    <w:rsid w:val="005F1E7A"/>
    <w:rsid w:val="005F2584"/>
    <w:rsid w:val="005F2A1A"/>
    <w:rsid w:val="005F2A4C"/>
    <w:rsid w:val="005F2A7F"/>
    <w:rsid w:val="005F2D26"/>
    <w:rsid w:val="005F2DEB"/>
    <w:rsid w:val="005F300C"/>
    <w:rsid w:val="005F3326"/>
    <w:rsid w:val="005F33B3"/>
    <w:rsid w:val="005F3485"/>
    <w:rsid w:val="005F3503"/>
    <w:rsid w:val="005F35A4"/>
    <w:rsid w:val="005F384B"/>
    <w:rsid w:val="005F3B34"/>
    <w:rsid w:val="005F3C86"/>
    <w:rsid w:val="005F3E5E"/>
    <w:rsid w:val="005F3EB9"/>
    <w:rsid w:val="005F40E3"/>
    <w:rsid w:val="005F425D"/>
    <w:rsid w:val="005F4469"/>
    <w:rsid w:val="005F45B2"/>
    <w:rsid w:val="005F45F1"/>
    <w:rsid w:val="005F4B3C"/>
    <w:rsid w:val="005F4CF2"/>
    <w:rsid w:val="005F4DE8"/>
    <w:rsid w:val="005F4EC9"/>
    <w:rsid w:val="005F4FFF"/>
    <w:rsid w:val="005F510E"/>
    <w:rsid w:val="005F512B"/>
    <w:rsid w:val="005F514C"/>
    <w:rsid w:val="005F5360"/>
    <w:rsid w:val="005F5688"/>
    <w:rsid w:val="005F5ADB"/>
    <w:rsid w:val="005F5BCA"/>
    <w:rsid w:val="005F5C1C"/>
    <w:rsid w:val="005F6008"/>
    <w:rsid w:val="005F61C7"/>
    <w:rsid w:val="005F6394"/>
    <w:rsid w:val="005F64D0"/>
    <w:rsid w:val="005F6541"/>
    <w:rsid w:val="005F6630"/>
    <w:rsid w:val="005F66FA"/>
    <w:rsid w:val="005F6AC2"/>
    <w:rsid w:val="005F6AFE"/>
    <w:rsid w:val="005F7196"/>
    <w:rsid w:val="005F720E"/>
    <w:rsid w:val="005F7228"/>
    <w:rsid w:val="005F723A"/>
    <w:rsid w:val="005F738F"/>
    <w:rsid w:val="005F74E6"/>
    <w:rsid w:val="005F77A1"/>
    <w:rsid w:val="005F7965"/>
    <w:rsid w:val="006000D8"/>
    <w:rsid w:val="006003A8"/>
    <w:rsid w:val="006004D2"/>
    <w:rsid w:val="006007E8"/>
    <w:rsid w:val="00600954"/>
    <w:rsid w:val="00600A70"/>
    <w:rsid w:val="00600B0E"/>
    <w:rsid w:val="00600B20"/>
    <w:rsid w:val="00600D53"/>
    <w:rsid w:val="00600DF1"/>
    <w:rsid w:val="00600F5D"/>
    <w:rsid w:val="0060106F"/>
    <w:rsid w:val="006010BC"/>
    <w:rsid w:val="0060128D"/>
    <w:rsid w:val="0060129B"/>
    <w:rsid w:val="0060165D"/>
    <w:rsid w:val="0060185C"/>
    <w:rsid w:val="006018B6"/>
    <w:rsid w:val="006019B3"/>
    <w:rsid w:val="00601EA2"/>
    <w:rsid w:val="00601ECB"/>
    <w:rsid w:val="00601F48"/>
    <w:rsid w:val="00602349"/>
    <w:rsid w:val="00602383"/>
    <w:rsid w:val="00602696"/>
    <w:rsid w:val="006026E2"/>
    <w:rsid w:val="0060280D"/>
    <w:rsid w:val="0060297D"/>
    <w:rsid w:val="00602AD5"/>
    <w:rsid w:val="00602BE9"/>
    <w:rsid w:val="00602CB1"/>
    <w:rsid w:val="00602E51"/>
    <w:rsid w:val="006034BF"/>
    <w:rsid w:val="006035AA"/>
    <w:rsid w:val="00603665"/>
    <w:rsid w:val="006038B5"/>
    <w:rsid w:val="0060399F"/>
    <w:rsid w:val="00603C84"/>
    <w:rsid w:val="00603E06"/>
    <w:rsid w:val="00603EC2"/>
    <w:rsid w:val="0060448C"/>
    <w:rsid w:val="006047C7"/>
    <w:rsid w:val="00604D19"/>
    <w:rsid w:val="00604E5D"/>
    <w:rsid w:val="00605121"/>
    <w:rsid w:val="006052BD"/>
    <w:rsid w:val="006052D4"/>
    <w:rsid w:val="00605328"/>
    <w:rsid w:val="00605439"/>
    <w:rsid w:val="0060562D"/>
    <w:rsid w:val="0060565D"/>
    <w:rsid w:val="00605707"/>
    <w:rsid w:val="006058E8"/>
    <w:rsid w:val="006059F5"/>
    <w:rsid w:val="00605AB6"/>
    <w:rsid w:val="0060613C"/>
    <w:rsid w:val="00606688"/>
    <w:rsid w:val="0060685C"/>
    <w:rsid w:val="006068A6"/>
    <w:rsid w:val="00606B30"/>
    <w:rsid w:val="00606BD0"/>
    <w:rsid w:val="00606D99"/>
    <w:rsid w:val="00606DDE"/>
    <w:rsid w:val="00606E30"/>
    <w:rsid w:val="00606EFC"/>
    <w:rsid w:val="0060707B"/>
    <w:rsid w:val="006072F3"/>
    <w:rsid w:val="00607442"/>
    <w:rsid w:val="006075B3"/>
    <w:rsid w:val="006076D9"/>
    <w:rsid w:val="00607988"/>
    <w:rsid w:val="0060798D"/>
    <w:rsid w:val="00607A89"/>
    <w:rsid w:val="00607B64"/>
    <w:rsid w:val="00607CC8"/>
    <w:rsid w:val="00607E3F"/>
    <w:rsid w:val="00607E55"/>
    <w:rsid w:val="0061005A"/>
    <w:rsid w:val="00610208"/>
    <w:rsid w:val="0061033F"/>
    <w:rsid w:val="006104E4"/>
    <w:rsid w:val="00610753"/>
    <w:rsid w:val="00610913"/>
    <w:rsid w:val="00610998"/>
    <w:rsid w:val="00610B17"/>
    <w:rsid w:val="00610C4F"/>
    <w:rsid w:val="00610D1C"/>
    <w:rsid w:val="00610E5A"/>
    <w:rsid w:val="00610F83"/>
    <w:rsid w:val="00611211"/>
    <w:rsid w:val="00611237"/>
    <w:rsid w:val="006112A0"/>
    <w:rsid w:val="006114AD"/>
    <w:rsid w:val="00611CA9"/>
    <w:rsid w:val="00611F62"/>
    <w:rsid w:val="00612051"/>
    <w:rsid w:val="006120D0"/>
    <w:rsid w:val="0061220E"/>
    <w:rsid w:val="006122B2"/>
    <w:rsid w:val="00612582"/>
    <w:rsid w:val="006125C5"/>
    <w:rsid w:val="00612721"/>
    <w:rsid w:val="00612803"/>
    <w:rsid w:val="00612B35"/>
    <w:rsid w:val="00612C0D"/>
    <w:rsid w:val="00612E51"/>
    <w:rsid w:val="0061342F"/>
    <w:rsid w:val="00613444"/>
    <w:rsid w:val="00613568"/>
    <w:rsid w:val="006137DA"/>
    <w:rsid w:val="00613A78"/>
    <w:rsid w:val="00613CDA"/>
    <w:rsid w:val="00613DB9"/>
    <w:rsid w:val="006146CB"/>
    <w:rsid w:val="006149A3"/>
    <w:rsid w:val="0061505D"/>
    <w:rsid w:val="0061509C"/>
    <w:rsid w:val="0061510B"/>
    <w:rsid w:val="006154FB"/>
    <w:rsid w:val="00615646"/>
    <w:rsid w:val="00615699"/>
    <w:rsid w:val="006157FB"/>
    <w:rsid w:val="0061583C"/>
    <w:rsid w:val="0061595D"/>
    <w:rsid w:val="00615A57"/>
    <w:rsid w:val="00615B4F"/>
    <w:rsid w:val="00615BB0"/>
    <w:rsid w:val="00615C07"/>
    <w:rsid w:val="00615CED"/>
    <w:rsid w:val="00615EA2"/>
    <w:rsid w:val="006164C8"/>
    <w:rsid w:val="0061651B"/>
    <w:rsid w:val="0061669E"/>
    <w:rsid w:val="006166C4"/>
    <w:rsid w:val="006167E3"/>
    <w:rsid w:val="00616817"/>
    <w:rsid w:val="00616959"/>
    <w:rsid w:val="00616A32"/>
    <w:rsid w:val="00616E77"/>
    <w:rsid w:val="00616F6B"/>
    <w:rsid w:val="00617010"/>
    <w:rsid w:val="00617011"/>
    <w:rsid w:val="0061709E"/>
    <w:rsid w:val="00617122"/>
    <w:rsid w:val="006171D4"/>
    <w:rsid w:val="006172BF"/>
    <w:rsid w:val="00617384"/>
    <w:rsid w:val="006176E1"/>
    <w:rsid w:val="006178B2"/>
    <w:rsid w:val="00617C51"/>
    <w:rsid w:val="0062017A"/>
    <w:rsid w:val="0062046D"/>
    <w:rsid w:val="00620848"/>
    <w:rsid w:val="006209FD"/>
    <w:rsid w:val="00620DFB"/>
    <w:rsid w:val="0062102F"/>
    <w:rsid w:val="00621048"/>
    <w:rsid w:val="0062114B"/>
    <w:rsid w:val="006211D4"/>
    <w:rsid w:val="006212F5"/>
    <w:rsid w:val="006215D8"/>
    <w:rsid w:val="006216E8"/>
    <w:rsid w:val="0062172A"/>
    <w:rsid w:val="00621EAE"/>
    <w:rsid w:val="00621F98"/>
    <w:rsid w:val="006222A2"/>
    <w:rsid w:val="006227B0"/>
    <w:rsid w:val="006227ED"/>
    <w:rsid w:val="00622CDD"/>
    <w:rsid w:val="00622CEA"/>
    <w:rsid w:val="00622D03"/>
    <w:rsid w:val="00622D27"/>
    <w:rsid w:val="00622DAF"/>
    <w:rsid w:val="00622DE7"/>
    <w:rsid w:val="00622F41"/>
    <w:rsid w:val="0062317E"/>
    <w:rsid w:val="00623359"/>
    <w:rsid w:val="006234E0"/>
    <w:rsid w:val="006236BC"/>
    <w:rsid w:val="006239DF"/>
    <w:rsid w:val="00623C8B"/>
    <w:rsid w:val="00623DF9"/>
    <w:rsid w:val="00623EEC"/>
    <w:rsid w:val="006245D1"/>
    <w:rsid w:val="006248F5"/>
    <w:rsid w:val="00624D90"/>
    <w:rsid w:val="00624DCD"/>
    <w:rsid w:val="00624FAA"/>
    <w:rsid w:val="0062500F"/>
    <w:rsid w:val="0062510C"/>
    <w:rsid w:val="00625375"/>
    <w:rsid w:val="006253D2"/>
    <w:rsid w:val="006256E5"/>
    <w:rsid w:val="00625785"/>
    <w:rsid w:val="006257B6"/>
    <w:rsid w:val="00625969"/>
    <w:rsid w:val="006259A5"/>
    <w:rsid w:val="00625C59"/>
    <w:rsid w:val="00625CD2"/>
    <w:rsid w:val="00625D86"/>
    <w:rsid w:val="00625E02"/>
    <w:rsid w:val="006261B3"/>
    <w:rsid w:val="006266EB"/>
    <w:rsid w:val="00626744"/>
    <w:rsid w:val="006267D6"/>
    <w:rsid w:val="00626B1A"/>
    <w:rsid w:val="00626BB7"/>
    <w:rsid w:val="00626C1C"/>
    <w:rsid w:val="00626E1F"/>
    <w:rsid w:val="00626E87"/>
    <w:rsid w:val="00626ED9"/>
    <w:rsid w:val="00626F0F"/>
    <w:rsid w:val="00626F7B"/>
    <w:rsid w:val="0062702C"/>
    <w:rsid w:val="006271B9"/>
    <w:rsid w:val="00627545"/>
    <w:rsid w:val="006277AA"/>
    <w:rsid w:val="00627A33"/>
    <w:rsid w:val="00627C5C"/>
    <w:rsid w:val="00627E9E"/>
    <w:rsid w:val="00627EEE"/>
    <w:rsid w:val="00630262"/>
    <w:rsid w:val="00630300"/>
    <w:rsid w:val="00630365"/>
    <w:rsid w:val="0063059B"/>
    <w:rsid w:val="006309AD"/>
    <w:rsid w:val="00630A07"/>
    <w:rsid w:val="00630ADB"/>
    <w:rsid w:val="00630C51"/>
    <w:rsid w:val="00630D8C"/>
    <w:rsid w:val="00630F4F"/>
    <w:rsid w:val="00630FAE"/>
    <w:rsid w:val="0063104D"/>
    <w:rsid w:val="00631183"/>
    <w:rsid w:val="006311C7"/>
    <w:rsid w:val="00631311"/>
    <w:rsid w:val="006313D4"/>
    <w:rsid w:val="00631679"/>
    <w:rsid w:val="006317C8"/>
    <w:rsid w:val="006318E4"/>
    <w:rsid w:val="00631E34"/>
    <w:rsid w:val="00632008"/>
    <w:rsid w:val="006323AC"/>
    <w:rsid w:val="0063252C"/>
    <w:rsid w:val="0063254C"/>
    <w:rsid w:val="00632B72"/>
    <w:rsid w:val="00632BF4"/>
    <w:rsid w:val="00632FD2"/>
    <w:rsid w:val="006330C0"/>
    <w:rsid w:val="00633135"/>
    <w:rsid w:val="00633398"/>
    <w:rsid w:val="006334A9"/>
    <w:rsid w:val="00633750"/>
    <w:rsid w:val="006339FF"/>
    <w:rsid w:val="00633BD2"/>
    <w:rsid w:val="00633E95"/>
    <w:rsid w:val="00634109"/>
    <w:rsid w:val="006342F1"/>
    <w:rsid w:val="0063438E"/>
    <w:rsid w:val="00634459"/>
    <w:rsid w:val="006344B0"/>
    <w:rsid w:val="00634573"/>
    <w:rsid w:val="00634592"/>
    <w:rsid w:val="00634655"/>
    <w:rsid w:val="006346C2"/>
    <w:rsid w:val="00634B27"/>
    <w:rsid w:val="00635073"/>
    <w:rsid w:val="006350FA"/>
    <w:rsid w:val="00635C2B"/>
    <w:rsid w:val="00635D1E"/>
    <w:rsid w:val="00635D63"/>
    <w:rsid w:val="00635ECE"/>
    <w:rsid w:val="00635F42"/>
    <w:rsid w:val="00636091"/>
    <w:rsid w:val="006360F0"/>
    <w:rsid w:val="00636181"/>
    <w:rsid w:val="006363F8"/>
    <w:rsid w:val="0063643F"/>
    <w:rsid w:val="006367AE"/>
    <w:rsid w:val="00636B80"/>
    <w:rsid w:val="00636B8E"/>
    <w:rsid w:val="00636C61"/>
    <w:rsid w:val="00636C62"/>
    <w:rsid w:val="00636CD8"/>
    <w:rsid w:val="00636EF3"/>
    <w:rsid w:val="006371A6"/>
    <w:rsid w:val="006371FE"/>
    <w:rsid w:val="0063722F"/>
    <w:rsid w:val="00637427"/>
    <w:rsid w:val="00637AEA"/>
    <w:rsid w:val="00637C7D"/>
    <w:rsid w:val="00637DE7"/>
    <w:rsid w:val="00637EDA"/>
    <w:rsid w:val="006403AF"/>
    <w:rsid w:val="00640584"/>
    <w:rsid w:val="0064074E"/>
    <w:rsid w:val="00640A17"/>
    <w:rsid w:val="00640B80"/>
    <w:rsid w:val="00640C44"/>
    <w:rsid w:val="00640CA6"/>
    <w:rsid w:val="00640DE3"/>
    <w:rsid w:val="00640EC3"/>
    <w:rsid w:val="006412F7"/>
    <w:rsid w:val="00641461"/>
    <w:rsid w:val="00641735"/>
    <w:rsid w:val="00641762"/>
    <w:rsid w:val="006417F3"/>
    <w:rsid w:val="006419E2"/>
    <w:rsid w:val="00641A53"/>
    <w:rsid w:val="00641CB7"/>
    <w:rsid w:val="00641F1B"/>
    <w:rsid w:val="00641FDF"/>
    <w:rsid w:val="00642080"/>
    <w:rsid w:val="0064282B"/>
    <w:rsid w:val="006429A0"/>
    <w:rsid w:val="006429B4"/>
    <w:rsid w:val="00642D3B"/>
    <w:rsid w:val="00642DD8"/>
    <w:rsid w:val="0064301A"/>
    <w:rsid w:val="006434EB"/>
    <w:rsid w:val="006439A8"/>
    <w:rsid w:val="00643D2F"/>
    <w:rsid w:val="00643F51"/>
    <w:rsid w:val="00644316"/>
    <w:rsid w:val="006444D6"/>
    <w:rsid w:val="006449CD"/>
    <w:rsid w:val="00644C44"/>
    <w:rsid w:val="00644E1A"/>
    <w:rsid w:val="00645146"/>
    <w:rsid w:val="00645166"/>
    <w:rsid w:val="00645563"/>
    <w:rsid w:val="0064571C"/>
    <w:rsid w:val="0064585F"/>
    <w:rsid w:val="00645A50"/>
    <w:rsid w:val="00645B52"/>
    <w:rsid w:val="00645B58"/>
    <w:rsid w:val="00645D4E"/>
    <w:rsid w:val="00645D61"/>
    <w:rsid w:val="00646050"/>
    <w:rsid w:val="006460B4"/>
    <w:rsid w:val="006461D8"/>
    <w:rsid w:val="006463AA"/>
    <w:rsid w:val="006466FC"/>
    <w:rsid w:val="0064680B"/>
    <w:rsid w:val="00646E3E"/>
    <w:rsid w:val="00646F8D"/>
    <w:rsid w:val="00647622"/>
    <w:rsid w:val="0064775D"/>
    <w:rsid w:val="006479F8"/>
    <w:rsid w:val="00647ADB"/>
    <w:rsid w:val="006500BB"/>
    <w:rsid w:val="006505D2"/>
    <w:rsid w:val="00650624"/>
    <w:rsid w:val="00650708"/>
    <w:rsid w:val="00650714"/>
    <w:rsid w:val="00650775"/>
    <w:rsid w:val="00650B55"/>
    <w:rsid w:val="00650CF0"/>
    <w:rsid w:val="006511B0"/>
    <w:rsid w:val="0065136D"/>
    <w:rsid w:val="00651756"/>
    <w:rsid w:val="0065181B"/>
    <w:rsid w:val="0065195E"/>
    <w:rsid w:val="00652063"/>
    <w:rsid w:val="006523F9"/>
    <w:rsid w:val="006523FB"/>
    <w:rsid w:val="0065259D"/>
    <w:rsid w:val="006526B6"/>
    <w:rsid w:val="006526FB"/>
    <w:rsid w:val="0065273E"/>
    <w:rsid w:val="00652A83"/>
    <w:rsid w:val="00652AA7"/>
    <w:rsid w:val="00652AFE"/>
    <w:rsid w:val="00652B20"/>
    <w:rsid w:val="00652DC3"/>
    <w:rsid w:val="00652F2A"/>
    <w:rsid w:val="00653057"/>
    <w:rsid w:val="00653071"/>
    <w:rsid w:val="00653481"/>
    <w:rsid w:val="0065359D"/>
    <w:rsid w:val="00653ED6"/>
    <w:rsid w:val="00653F9D"/>
    <w:rsid w:val="0065413B"/>
    <w:rsid w:val="006541D7"/>
    <w:rsid w:val="00654494"/>
    <w:rsid w:val="00654898"/>
    <w:rsid w:val="006549E0"/>
    <w:rsid w:val="00654D3C"/>
    <w:rsid w:val="00655006"/>
    <w:rsid w:val="00655270"/>
    <w:rsid w:val="00655635"/>
    <w:rsid w:val="0065584A"/>
    <w:rsid w:val="00655895"/>
    <w:rsid w:val="00655C5C"/>
    <w:rsid w:val="00656090"/>
    <w:rsid w:val="00656111"/>
    <w:rsid w:val="006561FA"/>
    <w:rsid w:val="00656289"/>
    <w:rsid w:val="00656477"/>
    <w:rsid w:val="006567A3"/>
    <w:rsid w:val="0065680F"/>
    <w:rsid w:val="00656856"/>
    <w:rsid w:val="00656B30"/>
    <w:rsid w:val="00656D1C"/>
    <w:rsid w:val="00656F93"/>
    <w:rsid w:val="0065708F"/>
    <w:rsid w:val="00657212"/>
    <w:rsid w:val="0065734E"/>
    <w:rsid w:val="00657CC1"/>
    <w:rsid w:val="00657CC9"/>
    <w:rsid w:val="00657D1B"/>
    <w:rsid w:val="00657D6D"/>
    <w:rsid w:val="00657E58"/>
    <w:rsid w:val="00657E6B"/>
    <w:rsid w:val="006601AB"/>
    <w:rsid w:val="0066046D"/>
    <w:rsid w:val="0066062A"/>
    <w:rsid w:val="00660645"/>
    <w:rsid w:val="0066069A"/>
    <w:rsid w:val="00660BB9"/>
    <w:rsid w:val="00661309"/>
    <w:rsid w:val="006614DC"/>
    <w:rsid w:val="00661681"/>
    <w:rsid w:val="00661B20"/>
    <w:rsid w:val="00661C1B"/>
    <w:rsid w:val="00661E1F"/>
    <w:rsid w:val="00661EF7"/>
    <w:rsid w:val="006624AC"/>
    <w:rsid w:val="006624AD"/>
    <w:rsid w:val="00662556"/>
    <w:rsid w:val="0066258F"/>
    <w:rsid w:val="006625AB"/>
    <w:rsid w:val="00662657"/>
    <w:rsid w:val="0066265B"/>
    <w:rsid w:val="0066290A"/>
    <w:rsid w:val="00662A8F"/>
    <w:rsid w:val="00662E1A"/>
    <w:rsid w:val="00662F55"/>
    <w:rsid w:val="00662F58"/>
    <w:rsid w:val="006630C4"/>
    <w:rsid w:val="006633DD"/>
    <w:rsid w:val="00663401"/>
    <w:rsid w:val="00663741"/>
    <w:rsid w:val="006638DB"/>
    <w:rsid w:val="00663A96"/>
    <w:rsid w:val="00663ABC"/>
    <w:rsid w:val="00664058"/>
    <w:rsid w:val="00664217"/>
    <w:rsid w:val="006642D0"/>
    <w:rsid w:val="0066432E"/>
    <w:rsid w:val="0066435A"/>
    <w:rsid w:val="0066447D"/>
    <w:rsid w:val="0066475F"/>
    <w:rsid w:val="0066497F"/>
    <w:rsid w:val="00664C7E"/>
    <w:rsid w:val="00664CFD"/>
    <w:rsid w:val="00664F3A"/>
    <w:rsid w:val="006650A4"/>
    <w:rsid w:val="00665275"/>
    <w:rsid w:val="0066529B"/>
    <w:rsid w:val="006652AB"/>
    <w:rsid w:val="0066547D"/>
    <w:rsid w:val="006655EC"/>
    <w:rsid w:val="006658F7"/>
    <w:rsid w:val="00665D2C"/>
    <w:rsid w:val="00665DAD"/>
    <w:rsid w:val="00665F48"/>
    <w:rsid w:val="0066611F"/>
    <w:rsid w:val="006665A5"/>
    <w:rsid w:val="00666691"/>
    <w:rsid w:val="0066670B"/>
    <w:rsid w:val="006667E2"/>
    <w:rsid w:val="006669AE"/>
    <w:rsid w:val="00666F68"/>
    <w:rsid w:val="00666FBB"/>
    <w:rsid w:val="0066702F"/>
    <w:rsid w:val="00667184"/>
    <w:rsid w:val="0066725D"/>
    <w:rsid w:val="006673AC"/>
    <w:rsid w:val="006673E8"/>
    <w:rsid w:val="00667642"/>
    <w:rsid w:val="00667902"/>
    <w:rsid w:val="00667D7C"/>
    <w:rsid w:val="00667EBC"/>
    <w:rsid w:val="00667F3E"/>
    <w:rsid w:val="00667F64"/>
    <w:rsid w:val="00667FCA"/>
    <w:rsid w:val="006700BF"/>
    <w:rsid w:val="0067010A"/>
    <w:rsid w:val="00670282"/>
    <w:rsid w:val="00670343"/>
    <w:rsid w:val="00670677"/>
    <w:rsid w:val="00670A71"/>
    <w:rsid w:val="006718FB"/>
    <w:rsid w:val="006719B2"/>
    <w:rsid w:val="00671AB6"/>
    <w:rsid w:val="00671E2F"/>
    <w:rsid w:val="00671FF9"/>
    <w:rsid w:val="00672218"/>
    <w:rsid w:val="00672227"/>
    <w:rsid w:val="0067235B"/>
    <w:rsid w:val="00672373"/>
    <w:rsid w:val="00672560"/>
    <w:rsid w:val="006728DC"/>
    <w:rsid w:val="00672AD1"/>
    <w:rsid w:val="00672BFB"/>
    <w:rsid w:val="00672C9C"/>
    <w:rsid w:val="00672D34"/>
    <w:rsid w:val="006734B1"/>
    <w:rsid w:val="006735E6"/>
    <w:rsid w:val="006735FE"/>
    <w:rsid w:val="00673958"/>
    <w:rsid w:val="006739BD"/>
    <w:rsid w:val="00673A6A"/>
    <w:rsid w:val="00673AE8"/>
    <w:rsid w:val="00673D61"/>
    <w:rsid w:val="0067406D"/>
    <w:rsid w:val="00674284"/>
    <w:rsid w:val="00674701"/>
    <w:rsid w:val="00674713"/>
    <w:rsid w:val="00674885"/>
    <w:rsid w:val="00674DAC"/>
    <w:rsid w:val="00674E8A"/>
    <w:rsid w:val="006750C8"/>
    <w:rsid w:val="0067511A"/>
    <w:rsid w:val="00675124"/>
    <w:rsid w:val="0067528F"/>
    <w:rsid w:val="006752FD"/>
    <w:rsid w:val="006753DF"/>
    <w:rsid w:val="006753E0"/>
    <w:rsid w:val="0067545D"/>
    <w:rsid w:val="006757B0"/>
    <w:rsid w:val="006758D7"/>
    <w:rsid w:val="006759B7"/>
    <w:rsid w:val="0067602A"/>
    <w:rsid w:val="006761B6"/>
    <w:rsid w:val="00676565"/>
    <w:rsid w:val="00676608"/>
    <w:rsid w:val="006766DA"/>
    <w:rsid w:val="0067673D"/>
    <w:rsid w:val="006768E1"/>
    <w:rsid w:val="00676947"/>
    <w:rsid w:val="00676D38"/>
    <w:rsid w:val="006775B1"/>
    <w:rsid w:val="0067766B"/>
    <w:rsid w:val="0067777A"/>
    <w:rsid w:val="006778E2"/>
    <w:rsid w:val="00677A4B"/>
    <w:rsid w:val="00677B8F"/>
    <w:rsid w:val="00677C49"/>
    <w:rsid w:val="00677DEE"/>
    <w:rsid w:val="006802C0"/>
    <w:rsid w:val="006802E3"/>
    <w:rsid w:val="00680380"/>
    <w:rsid w:val="0068056D"/>
    <w:rsid w:val="00680809"/>
    <w:rsid w:val="00680989"/>
    <w:rsid w:val="00680E8F"/>
    <w:rsid w:val="00680EB9"/>
    <w:rsid w:val="00680EBA"/>
    <w:rsid w:val="00680F70"/>
    <w:rsid w:val="0068102C"/>
    <w:rsid w:val="00681388"/>
    <w:rsid w:val="006815DB"/>
    <w:rsid w:val="00681860"/>
    <w:rsid w:val="00681AA5"/>
    <w:rsid w:val="00681B96"/>
    <w:rsid w:val="00681D46"/>
    <w:rsid w:val="00681E0C"/>
    <w:rsid w:val="00681EB9"/>
    <w:rsid w:val="0068200E"/>
    <w:rsid w:val="006822E8"/>
    <w:rsid w:val="00682595"/>
    <w:rsid w:val="00682597"/>
    <w:rsid w:val="0068268A"/>
    <w:rsid w:val="006826BD"/>
    <w:rsid w:val="00682767"/>
    <w:rsid w:val="00682908"/>
    <w:rsid w:val="00682A8E"/>
    <w:rsid w:val="00682C8B"/>
    <w:rsid w:val="00682D4C"/>
    <w:rsid w:val="00683406"/>
    <w:rsid w:val="00683542"/>
    <w:rsid w:val="006835E8"/>
    <w:rsid w:val="00683776"/>
    <w:rsid w:val="00683797"/>
    <w:rsid w:val="00683B5F"/>
    <w:rsid w:val="00683CC0"/>
    <w:rsid w:val="00683CD8"/>
    <w:rsid w:val="00683DA4"/>
    <w:rsid w:val="00683DCC"/>
    <w:rsid w:val="00683F86"/>
    <w:rsid w:val="00684161"/>
    <w:rsid w:val="0068428D"/>
    <w:rsid w:val="006843B4"/>
    <w:rsid w:val="006846D2"/>
    <w:rsid w:val="006848C5"/>
    <w:rsid w:val="00684A6E"/>
    <w:rsid w:val="00684A7E"/>
    <w:rsid w:val="00684CB0"/>
    <w:rsid w:val="00684CEE"/>
    <w:rsid w:val="00684CF5"/>
    <w:rsid w:val="00684F13"/>
    <w:rsid w:val="00684FFA"/>
    <w:rsid w:val="00685151"/>
    <w:rsid w:val="0068528F"/>
    <w:rsid w:val="0068530B"/>
    <w:rsid w:val="00685558"/>
    <w:rsid w:val="00685639"/>
    <w:rsid w:val="00685DBE"/>
    <w:rsid w:val="00685DE0"/>
    <w:rsid w:val="00685F3D"/>
    <w:rsid w:val="00686131"/>
    <w:rsid w:val="00686678"/>
    <w:rsid w:val="006866AF"/>
    <w:rsid w:val="006868E9"/>
    <w:rsid w:val="00686E07"/>
    <w:rsid w:val="00687112"/>
    <w:rsid w:val="00687503"/>
    <w:rsid w:val="00690034"/>
    <w:rsid w:val="00690318"/>
    <w:rsid w:val="00690347"/>
    <w:rsid w:val="00690600"/>
    <w:rsid w:val="00690D05"/>
    <w:rsid w:val="00690EFD"/>
    <w:rsid w:val="00691163"/>
    <w:rsid w:val="006914E9"/>
    <w:rsid w:val="00691536"/>
    <w:rsid w:val="00691602"/>
    <w:rsid w:val="006918F8"/>
    <w:rsid w:val="00691917"/>
    <w:rsid w:val="00691A97"/>
    <w:rsid w:val="00691BB1"/>
    <w:rsid w:val="00691FB3"/>
    <w:rsid w:val="006922DD"/>
    <w:rsid w:val="0069235A"/>
    <w:rsid w:val="0069252C"/>
    <w:rsid w:val="00692659"/>
    <w:rsid w:val="00692815"/>
    <w:rsid w:val="006929C6"/>
    <w:rsid w:val="00692D5E"/>
    <w:rsid w:val="006930BC"/>
    <w:rsid w:val="0069355A"/>
    <w:rsid w:val="006935DA"/>
    <w:rsid w:val="006937FD"/>
    <w:rsid w:val="00693905"/>
    <w:rsid w:val="00693975"/>
    <w:rsid w:val="00693A2A"/>
    <w:rsid w:val="00693E12"/>
    <w:rsid w:val="00694097"/>
    <w:rsid w:val="00694103"/>
    <w:rsid w:val="0069426A"/>
    <w:rsid w:val="00694692"/>
    <w:rsid w:val="0069471D"/>
    <w:rsid w:val="0069475D"/>
    <w:rsid w:val="00694CF3"/>
    <w:rsid w:val="00694E0E"/>
    <w:rsid w:val="00695111"/>
    <w:rsid w:val="00695146"/>
    <w:rsid w:val="006953C1"/>
    <w:rsid w:val="0069541B"/>
    <w:rsid w:val="006955AB"/>
    <w:rsid w:val="006955B2"/>
    <w:rsid w:val="00695778"/>
    <w:rsid w:val="006957F7"/>
    <w:rsid w:val="006958EE"/>
    <w:rsid w:val="00695AA5"/>
    <w:rsid w:val="00695CDE"/>
    <w:rsid w:val="00695D94"/>
    <w:rsid w:val="00695DC0"/>
    <w:rsid w:val="00695F72"/>
    <w:rsid w:val="006961F0"/>
    <w:rsid w:val="0069640A"/>
    <w:rsid w:val="0069652B"/>
    <w:rsid w:val="0069653E"/>
    <w:rsid w:val="006965BD"/>
    <w:rsid w:val="006967D4"/>
    <w:rsid w:val="00696831"/>
    <w:rsid w:val="006968E6"/>
    <w:rsid w:val="00696921"/>
    <w:rsid w:val="00696A91"/>
    <w:rsid w:val="00696B32"/>
    <w:rsid w:val="00696B69"/>
    <w:rsid w:val="00696D99"/>
    <w:rsid w:val="00696F80"/>
    <w:rsid w:val="006970AD"/>
    <w:rsid w:val="00697108"/>
    <w:rsid w:val="00697151"/>
    <w:rsid w:val="00697192"/>
    <w:rsid w:val="0069723F"/>
    <w:rsid w:val="00697343"/>
    <w:rsid w:val="0069738A"/>
    <w:rsid w:val="0069746E"/>
    <w:rsid w:val="00697486"/>
    <w:rsid w:val="006979A1"/>
    <w:rsid w:val="00697A0F"/>
    <w:rsid w:val="00697FA6"/>
    <w:rsid w:val="00697FF3"/>
    <w:rsid w:val="006A001E"/>
    <w:rsid w:val="006A00D6"/>
    <w:rsid w:val="006A0154"/>
    <w:rsid w:val="006A019B"/>
    <w:rsid w:val="006A048F"/>
    <w:rsid w:val="006A0580"/>
    <w:rsid w:val="006A0692"/>
    <w:rsid w:val="006A0B20"/>
    <w:rsid w:val="006A0B2B"/>
    <w:rsid w:val="006A0C43"/>
    <w:rsid w:val="006A0CDE"/>
    <w:rsid w:val="006A0D33"/>
    <w:rsid w:val="006A0F33"/>
    <w:rsid w:val="006A0FC9"/>
    <w:rsid w:val="006A107C"/>
    <w:rsid w:val="006A10BE"/>
    <w:rsid w:val="006A1380"/>
    <w:rsid w:val="006A1464"/>
    <w:rsid w:val="006A1896"/>
    <w:rsid w:val="006A1987"/>
    <w:rsid w:val="006A1D97"/>
    <w:rsid w:val="006A1E46"/>
    <w:rsid w:val="006A221D"/>
    <w:rsid w:val="006A2333"/>
    <w:rsid w:val="006A2507"/>
    <w:rsid w:val="006A27AA"/>
    <w:rsid w:val="006A2AD0"/>
    <w:rsid w:val="006A2B22"/>
    <w:rsid w:val="006A2B35"/>
    <w:rsid w:val="006A3036"/>
    <w:rsid w:val="006A319C"/>
    <w:rsid w:val="006A323A"/>
    <w:rsid w:val="006A3303"/>
    <w:rsid w:val="006A335B"/>
    <w:rsid w:val="006A3457"/>
    <w:rsid w:val="006A3678"/>
    <w:rsid w:val="006A3759"/>
    <w:rsid w:val="006A3DBA"/>
    <w:rsid w:val="006A3E75"/>
    <w:rsid w:val="006A3F2B"/>
    <w:rsid w:val="006A4225"/>
    <w:rsid w:val="006A4522"/>
    <w:rsid w:val="006A4629"/>
    <w:rsid w:val="006A46B0"/>
    <w:rsid w:val="006A4758"/>
    <w:rsid w:val="006A48D5"/>
    <w:rsid w:val="006A48D6"/>
    <w:rsid w:val="006A492E"/>
    <w:rsid w:val="006A4E07"/>
    <w:rsid w:val="006A4F1A"/>
    <w:rsid w:val="006A4F99"/>
    <w:rsid w:val="006A50FF"/>
    <w:rsid w:val="006A52EC"/>
    <w:rsid w:val="006A5566"/>
    <w:rsid w:val="006A57C3"/>
    <w:rsid w:val="006A5A0B"/>
    <w:rsid w:val="006A5CCC"/>
    <w:rsid w:val="006A5D7E"/>
    <w:rsid w:val="006A5E1E"/>
    <w:rsid w:val="006A5E83"/>
    <w:rsid w:val="006A5F93"/>
    <w:rsid w:val="006A60E8"/>
    <w:rsid w:val="006A614A"/>
    <w:rsid w:val="006A6157"/>
    <w:rsid w:val="006A6185"/>
    <w:rsid w:val="006A6382"/>
    <w:rsid w:val="006A687E"/>
    <w:rsid w:val="006A68FE"/>
    <w:rsid w:val="006A6917"/>
    <w:rsid w:val="006A6C60"/>
    <w:rsid w:val="006A6E1F"/>
    <w:rsid w:val="006A709D"/>
    <w:rsid w:val="006A70E3"/>
    <w:rsid w:val="006A7158"/>
    <w:rsid w:val="006A74C5"/>
    <w:rsid w:val="006A7619"/>
    <w:rsid w:val="006A79EA"/>
    <w:rsid w:val="006A7A5B"/>
    <w:rsid w:val="006A7AC9"/>
    <w:rsid w:val="006A7B0E"/>
    <w:rsid w:val="006A7B2C"/>
    <w:rsid w:val="006A7BAB"/>
    <w:rsid w:val="006A7D52"/>
    <w:rsid w:val="006A7F4D"/>
    <w:rsid w:val="006B00B4"/>
    <w:rsid w:val="006B037C"/>
    <w:rsid w:val="006B03FE"/>
    <w:rsid w:val="006B065A"/>
    <w:rsid w:val="006B06B3"/>
    <w:rsid w:val="006B06E0"/>
    <w:rsid w:val="006B07BE"/>
    <w:rsid w:val="006B0826"/>
    <w:rsid w:val="006B0833"/>
    <w:rsid w:val="006B08E2"/>
    <w:rsid w:val="006B0A49"/>
    <w:rsid w:val="006B0F86"/>
    <w:rsid w:val="006B10A5"/>
    <w:rsid w:val="006B10BD"/>
    <w:rsid w:val="006B10CD"/>
    <w:rsid w:val="006B11E8"/>
    <w:rsid w:val="006B13F7"/>
    <w:rsid w:val="006B1409"/>
    <w:rsid w:val="006B141B"/>
    <w:rsid w:val="006B1485"/>
    <w:rsid w:val="006B15B9"/>
    <w:rsid w:val="006B18DD"/>
    <w:rsid w:val="006B197C"/>
    <w:rsid w:val="006B1C44"/>
    <w:rsid w:val="006B1D25"/>
    <w:rsid w:val="006B1DFB"/>
    <w:rsid w:val="006B20C9"/>
    <w:rsid w:val="006B2170"/>
    <w:rsid w:val="006B28CA"/>
    <w:rsid w:val="006B2D78"/>
    <w:rsid w:val="006B2F80"/>
    <w:rsid w:val="006B307E"/>
    <w:rsid w:val="006B30B6"/>
    <w:rsid w:val="006B32DC"/>
    <w:rsid w:val="006B3494"/>
    <w:rsid w:val="006B34E5"/>
    <w:rsid w:val="006B368D"/>
    <w:rsid w:val="006B3768"/>
    <w:rsid w:val="006B3940"/>
    <w:rsid w:val="006B3C43"/>
    <w:rsid w:val="006B3D15"/>
    <w:rsid w:val="006B3D44"/>
    <w:rsid w:val="006B4004"/>
    <w:rsid w:val="006B408C"/>
    <w:rsid w:val="006B41A9"/>
    <w:rsid w:val="006B429C"/>
    <w:rsid w:val="006B4905"/>
    <w:rsid w:val="006B4CA7"/>
    <w:rsid w:val="006B4D77"/>
    <w:rsid w:val="006B4F17"/>
    <w:rsid w:val="006B4FA4"/>
    <w:rsid w:val="006B5059"/>
    <w:rsid w:val="006B53BB"/>
    <w:rsid w:val="006B54D4"/>
    <w:rsid w:val="006B58C1"/>
    <w:rsid w:val="006B5B3D"/>
    <w:rsid w:val="006B5F73"/>
    <w:rsid w:val="006B5F78"/>
    <w:rsid w:val="006B5F8E"/>
    <w:rsid w:val="006B6043"/>
    <w:rsid w:val="006B609D"/>
    <w:rsid w:val="006B61B8"/>
    <w:rsid w:val="006B64DF"/>
    <w:rsid w:val="006B6667"/>
    <w:rsid w:val="006B674C"/>
    <w:rsid w:val="006B67E6"/>
    <w:rsid w:val="006B6A3D"/>
    <w:rsid w:val="006B6ABF"/>
    <w:rsid w:val="006B6B5B"/>
    <w:rsid w:val="006B6EC9"/>
    <w:rsid w:val="006B720B"/>
    <w:rsid w:val="006B734F"/>
    <w:rsid w:val="006B73FA"/>
    <w:rsid w:val="006B7483"/>
    <w:rsid w:val="006B7600"/>
    <w:rsid w:val="006B761A"/>
    <w:rsid w:val="006B7864"/>
    <w:rsid w:val="006B7A9F"/>
    <w:rsid w:val="006B7BB3"/>
    <w:rsid w:val="006B7C71"/>
    <w:rsid w:val="006B7CC8"/>
    <w:rsid w:val="006B7D3C"/>
    <w:rsid w:val="006B7D5B"/>
    <w:rsid w:val="006B7E2C"/>
    <w:rsid w:val="006B7FC1"/>
    <w:rsid w:val="006C0029"/>
    <w:rsid w:val="006C0085"/>
    <w:rsid w:val="006C0187"/>
    <w:rsid w:val="006C0270"/>
    <w:rsid w:val="006C05C1"/>
    <w:rsid w:val="006C0645"/>
    <w:rsid w:val="006C0694"/>
    <w:rsid w:val="006C07C7"/>
    <w:rsid w:val="006C083E"/>
    <w:rsid w:val="006C0D2A"/>
    <w:rsid w:val="006C0D68"/>
    <w:rsid w:val="006C0D9B"/>
    <w:rsid w:val="006C0F20"/>
    <w:rsid w:val="006C10A9"/>
    <w:rsid w:val="006C1187"/>
    <w:rsid w:val="006C12AD"/>
    <w:rsid w:val="006C14A0"/>
    <w:rsid w:val="006C14BF"/>
    <w:rsid w:val="006C1901"/>
    <w:rsid w:val="006C1E98"/>
    <w:rsid w:val="006C1EA4"/>
    <w:rsid w:val="006C1ECA"/>
    <w:rsid w:val="006C1EE5"/>
    <w:rsid w:val="006C1F4D"/>
    <w:rsid w:val="006C2014"/>
    <w:rsid w:val="006C206B"/>
    <w:rsid w:val="006C2167"/>
    <w:rsid w:val="006C2295"/>
    <w:rsid w:val="006C22C5"/>
    <w:rsid w:val="006C2312"/>
    <w:rsid w:val="006C245D"/>
    <w:rsid w:val="006C262F"/>
    <w:rsid w:val="006C279C"/>
    <w:rsid w:val="006C2B55"/>
    <w:rsid w:val="006C2B65"/>
    <w:rsid w:val="006C2F1B"/>
    <w:rsid w:val="006C2FF9"/>
    <w:rsid w:val="006C316C"/>
    <w:rsid w:val="006C33C3"/>
    <w:rsid w:val="006C367B"/>
    <w:rsid w:val="006C3730"/>
    <w:rsid w:val="006C383F"/>
    <w:rsid w:val="006C38C3"/>
    <w:rsid w:val="006C38CE"/>
    <w:rsid w:val="006C3CE7"/>
    <w:rsid w:val="006C3EE0"/>
    <w:rsid w:val="006C3FB1"/>
    <w:rsid w:val="006C4108"/>
    <w:rsid w:val="006C46FB"/>
    <w:rsid w:val="006C47E4"/>
    <w:rsid w:val="006C4B35"/>
    <w:rsid w:val="006C4C84"/>
    <w:rsid w:val="006C5022"/>
    <w:rsid w:val="006C509E"/>
    <w:rsid w:val="006C54A6"/>
    <w:rsid w:val="006C54D7"/>
    <w:rsid w:val="006C5570"/>
    <w:rsid w:val="006C5590"/>
    <w:rsid w:val="006C5A0C"/>
    <w:rsid w:val="006C5AA8"/>
    <w:rsid w:val="006C5AF7"/>
    <w:rsid w:val="006C5C40"/>
    <w:rsid w:val="006C5CFD"/>
    <w:rsid w:val="006C5FE8"/>
    <w:rsid w:val="006C6061"/>
    <w:rsid w:val="006C61FD"/>
    <w:rsid w:val="006C6276"/>
    <w:rsid w:val="006C6295"/>
    <w:rsid w:val="006C6541"/>
    <w:rsid w:val="006C6553"/>
    <w:rsid w:val="006C6564"/>
    <w:rsid w:val="006C656D"/>
    <w:rsid w:val="006C6668"/>
    <w:rsid w:val="006C66AC"/>
    <w:rsid w:val="006C68D0"/>
    <w:rsid w:val="006C695A"/>
    <w:rsid w:val="006C6A48"/>
    <w:rsid w:val="006C6A82"/>
    <w:rsid w:val="006C6B0E"/>
    <w:rsid w:val="006C6B90"/>
    <w:rsid w:val="006C7164"/>
    <w:rsid w:val="006C719F"/>
    <w:rsid w:val="006C7318"/>
    <w:rsid w:val="006C74C9"/>
    <w:rsid w:val="006C784B"/>
    <w:rsid w:val="006C7C2C"/>
    <w:rsid w:val="006D0063"/>
    <w:rsid w:val="006D068C"/>
    <w:rsid w:val="006D08A3"/>
    <w:rsid w:val="006D0917"/>
    <w:rsid w:val="006D0A6C"/>
    <w:rsid w:val="006D0BFE"/>
    <w:rsid w:val="006D123D"/>
    <w:rsid w:val="006D1274"/>
    <w:rsid w:val="006D1363"/>
    <w:rsid w:val="006D1442"/>
    <w:rsid w:val="006D199B"/>
    <w:rsid w:val="006D19E3"/>
    <w:rsid w:val="006D1D9C"/>
    <w:rsid w:val="006D2244"/>
    <w:rsid w:val="006D22B4"/>
    <w:rsid w:val="006D246F"/>
    <w:rsid w:val="006D24F3"/>
    <w:rsid w:val="006D25B6"/>
    <w:rsid w:val="006D2984"/>
    <w:rsid w:val="006D29D3"/>
    <w:rsid w:val="006D2AC5"/>
    <w:rsid w:val="006D2CB7"/>
    <w:rsid w:val="006D2E4B"/>
    <w:rsid w:val="006D3394"/>
    <w:rsid w:val="006D3482"/>
    <w:rsid w:val="006D3577"/>
    <w:rsid w:val="006D39AE"/>
    <w:rsid w:val="006D39D0"/>
    <w:rsid w:val="006D3C05"/>
    <w:rsid w:val="006D3E4B"/>
    <w:rsid w:val="006D429D"/>
    <w:rsid w:val="006D466C"/>
    <w:rsid w:val="006D49D1"/>
    <w:rsid w:val="006D4A84"/>
    <w:rsid w:val="006D4AFB"/>
    <w:rsid w:val="006D4EF0"/>
    <w:rsid w:val="006D4F6E"/>
    <w:rsid w:val="006D4FB5"/>
    <w:rsid w:val="006D5096"/>
    <w:rsid w:val="006D55B3"/>
    <w:rsid w:val="006D5788"/>
    <w:rsid w:val="006D57A8"/>
    <w:rsid w:val="006D5805"/>
    <w:rsid w:val="006D5A4A"/>
    <w:rsid w:val="006D5D71"/>
    <w:rsid w:val="006D5DA5"/>
    <w:rsid w:val="006D6095"/>
    <w:rsid w:val="006D6211"/>
    <w:rsid w:val="006D6BB4"/>
    <w:rsid w:val="006D6C20"/>
    <w:rsid w:val="006D6F0B"/>
    <w:rsid w:val="006D6F23"/>
    <w:rsid w:val="006D70D0"/>
    <w:rsid w:val="006D770C"/>
    <w:rsid w:val="006D77B4"/>
    <w:rsid w:val="006D7851"/>
    <w:rsid w:val="006D7D2A"/>
    <w:rsid w:val="006D7E57"/>
    <w:rsid w:val="006D7E6E"/>
    <w:rsid w:val="006D7EF5"/>
    <w:rsid w:val="006E00A1"/>
    <w:rsid w:val="006E01FF"/>
    <w:rsid w:val="006E0241"/>
    <w:rsid w:val="006E028A"/>
    <w:rsid w:val="006E0298"/>
    <w:rsid w:val="006E0528"/>
    <w:rsid w:val="006E055D"/>
    <w:rsid w:val="006E060F"/>
    <w:rsid w:val="006E0C87"/>
    <w:rsid w:val="006E0D89"/>
    <w:rsid w:val="006E0DD3"/>
    <w:rsid w:val="006E1128"/>
    <w:rsid w:val="006E12B2"/>
    <w:rsid w:val="006E146A"/>
    <w:rsid w:val="006E1740"/>
    <w:rsid w:val="006E1A7C"/>
    <w:rsid w:val="006E1ACF"/>
    <w:rsid w:val="006E1B48"/>
    <w:rsid w:val="006E1C69"/>
    <w:rsid w:val="006E1E03"/>
    <w:rsid w:val="006E1F35"/>
    <w:rsid w:val="006E20E1"/>
    <w:rsid w:val="006E24BE"/>
    <w:rsid w:val="006E28AC"/>
    <w:rsid w:val="006E29F1"/>
    <w:rsid w:val="006E2E19"/>
    <w:rsid w:val="006E31DD"/>
    <w:rsid w:val="006E3772"/>
    <w:rsid w:val="006E39E2"/>
    <w:rsid w:val="006E3A27"/>
    <w:rsid w:val="006E3AE9"/>
    <w:rsid w:val="006E3C7D"/>
    <w:rsid w:val="006E3D31"/>
    <w:rsid w:val="006E3E0E"/>
    <w:rsid w:val="006E3EB1"/>
    <w:rsid w:val="006E4027"/>
    <w:rsid w:val="006E40EC"/>
    <w:rsid w:val="006E4195"/>
    <w:rsid w:val="006E42FE"/>
    <w:rsid w:val="006E4936"/>
    <w:rsid w:val="006E49A3"/>
    <w:rsid w:val="006E4AD1"/>
    <w:rsid w:val="006E5045"/>
    <w:rsid w:val="006E520A"/>
    <w:rsid w:val="006E52AA"/>
    <w:rsid w:val="006E54D8"/>
    <w:rsid w:val="006E586D"/>
    <w:rsid w:val="006E5B7B"/>
    <w:rsid w:val="006E5B87"/>
    <w:rsid w:val="006E5C6A"/>
    <w:rsid w:val="006E5D11"/>
    <w:rsid w:val="006E5EB7"/>
    <w:rsid w:val="006E5F03"/>
    <w:rsid w:val="006E5FA4"/>
    <w:rsid w:val="006E5FDB"/>
    <w:rsid w:val="006E604D"/>
    <w:rsid w:val="006E608F"/>
    <w:rsid w:val="006E60C2"/>
    <w:rsid w:val="006E6137"/>
    <w:rsid w:val="006E61FD"/>
    <w:rsid w:val="006E6262"/>
    <w:rsid w:val="006E63A3"/>
    <w:rsid w:val="006E63BB"/>
    <w:rsid w:val="006E6514"/>
    <w:rsid w:val="006E685D"/>
    <w:rsid w:val="006E6E13"/>
    <w:rsid w:val="006E6EC2"/>
    <w:rsid w:val="006E7258"/>
    <w:rsid w:val="006E75EF"/>
    <w:rsid w:val="006E7640"/>
    <w:rsid w:val="006E7997"/>
    <w:rsid w:val="006E7BE5"/>
    <w:rsid w:val="006E7CAC"/>
    <w:rsid w:val="006E7D0D"/>
    <w:rsid w:val="006E7E4F"/>
    <w:rsid w:val="006F008A"/>
    <w:rsid w:val="006F0426"/>
    <w:rsid w:val="006F0CA5"/>
    <w:rsid w:val="006F1215"/>
    <w:rsid w:val="006F1919"/>
    <w:rsid w:val="006F1B2F"/>
    <w:rsid w:val="006F1BFA"/>
    <w:rsid w:val="006F1CD2"/>
    <w:rsid w:val="006F1EAD"/>
    <w:rsid w:val="006F1FB6"/>
    <w:rsid w:val="006F20BA"/>
    <w:rsid w:val="006F2434"/>
    <w:rsid w:val="006F24C9"/>
    <w:rsid w:val="006F254A"/>
    <w:rsid w:val="006F2738"/>
    <w:rsid w:val="006F2D6A"/>
    <w:rsid w:val="006F2F47"/>
    <w:rsid w:val="006F301E"/>
    <w:rsid w:val="006F310E"/>
    <w:rsid w:val="006F31E0"/>
    <w:rsid w:val="006F353B"/>
    <w:rsid w:val="006F37E9"/>
    <w:rsid w:val="006F389E"/>
    <w:rsid w:val="006F398C"/>
    <w:rsid w:val="006F3B21"/>
    <w:rsid w:val="006F3BD5"/>
    <w:rsid w:val="006F41FE"/>
    <w:rsid w:val="006F4250"/>
    <w:rsid w:val="006F4666"/>
    <w:rsid w:val="006F46A8"/>
    <w:rsid w:val="006F4916"/>
    <w:rsid w:val="006F4C00"/>
    <w:rsid w:val="006F4F77"/>
    <w:rsid w:val="006F54A8"/>
    <w:rsid w:val="006F5521"/>
    <w:rsid w:val="006F5593"/>
    <w:rsid w:val="006F55D0"/>
    <w:rsid w:val="006F572E"/>
    <w:rsid w:val="006F5803"/>
    <w:rsid w:val="006F5B45"/>
    <w:rsid w:val="006F5B9D"/>
    <w:rsid w:val="006F604D"/>
    <w:rsid w:val="006F6322"/>
    <w:rsid w:val="006F635E"/>
    <w:rsid w:val="006F640A"/>
    <w:rsid w:val="006F656C"/>
    <w:rsid w:val="006F6AB9"/>
    <w:rsid w:val="006F709E"/>
    <w:rsid w:val="006F725A"/>
    <w:rsid w:val="006F729D"/>
    <w:rsid w:val="006F7511"/>
    <w:rsid w:val="006F7798"/>
    <w:rsid w:val="006F7A9E"/>
    <w:rsid w:val="006F7AD3"/>
    <w:rsid w:val="007003A7"/>
    <w:rsid w:val="007005A0"/>
    <w:rsid w:val="007005D4"/>
    <w:rsid w:val="007005E7"/>
    <w:rsid w:val="007006C8"/>
    <w:rsid w:val="0070096D"/>
    <w:rsid w:val="00700B76"/>
    <w:rsid w:val="00700BD7"/>
    <w:rsid w:val="00700BE7"/>
    <w:rsid w:val="00700CA8"/>
    <w:rsid w:val="00700FD1"/>
    <w:rsid w:val="007012CD"/>
    <w:rsid w:val="00701455"/>
    <w:rsid w:val="007015BB"/>
    <w:rsid w:val="00701675"/>
    <w:rsid w:val="007016E7"/>
    <w:rsid w:val="00701874"/>
    <w:rsid w:val="00701883"/>
    <w:rsid w:val="00701A32"/>
    <w:rsid w:val="00701CD4"/>
    <w:rsid w:val="00701ED7"/>
    <w:rsid w:val="00702191"/>
    <w:rsid w:val="007021ED"/>
    <w:rsid w:val="00702203"/>
    <w:rsid w:val="007022AC"/>
    <w:rsid w:val="0070234D"/>
    <w:rsid w:val="0070237A"/>
    <w:rsid w:val="00702507"/>
    <w:rsid w:val="007028D9"/>
    <w:rsid w:val="00702BE7"/>
    <w:rsid w:val="00702DC6"/>
    <w:rsid w:val="007034E1"/>
    <w:rsid w:val="0070358C"/>
    <w:rsid w:val="007037BE"/>
    <w:rsid w:val="0070382E"/>
    <w:rsid w:val="00703B3D"/>
    <w:rsid w:val="00703B49"/>
    <w:rsid w:val="00703B65"/>
    <w:rsid w:val="00703E0B"/>
    <w:rsid w:val="00703E72"/>
    <w:rsid w:val="00703EF9"/>
    <w:rsid w:val="0070405D"/>
    <w:rsid w:val="00704542"/>
    <w:rsid w:val="007045BD"/>
    <w:rsid w:val="0070486B"/>
    <w:rsid w:val="00704AD1"/>
    <w:rsid w:val="00704B11"/>
    <w:rsid w:val="00704DDF"/>
    <w:rsid w:val="00705054"/>
    <w:rsid w:val="007051D4"/>
    <w:rsid w:val="007053CC"/>
    <w:rsid w:val="00705412"/>
    <w:rsid w:val="00705431"/>
    <w:rsid w:val="007054BD"/>
    <w:rsid w:val="00705500"/>
    <w:rsid w:val="00705660"/>
    <w:rsid w:val="00705731"/>
    <w:rsid w:val="00705756"/>
    <w:rsid w:val="007059D4"/>
    <w:rsid w:val="00705DA8"/>
    <w:rsid w:val="00705E8B"/>
    <w:rsid w:val="00705F3C"/>
    <w:rsid w:val="00705FDE"/>
    <w:rsid w:val="0070611C"/>
    <w:rsid w:val="00706335"/>
    <w:rsid w:val="007063E0"/>
    <w:rsid w:val="00706402"/>
    <w:rsid w:val="00706568"/>
    <w:rsid w:val="00706623"/>
    <w:rsid w:val="00706C9B"/>
    <w:rsid w:val="00706FA3"/>
    <w:rsid w:val="007070C0"/>
    <w:rsid w:val="00707187"/>
    <w:rsid w:val="0070731E"/>
    <w:rsid w:val="00707489"/>
    <w:rsid w:val="00707602"/>
    <w:rsid w:val="0070767A"/>
    <w:rsid w:val="007076C7"/>
    <w:rsid w:val="00707885"/>
    <w:rsid w:val="0071013D"/>
    <w:rsid w:val="007103AF"/>
    <w:rsid w:val="0071040F"/>
    <w:rsid w:val="007104FF"/>
    <w:rsid w:val="00710747"/>
    <w:rsid w:val="00710784"/>
    <w:rsid w:val="00710870"/>
    <w:rsid w:val="00710901"/>
    <w:rsid w:val="00710961"/>
    <w:rsid w:val="007109AD"/>
    <w:rsid w:val="007109DF"/>
    <w:rsid w:val="00710B57"/>
    <w:rsid w:val="00710C2F"/>
    <w:rsid w:val="0071111A"/>
    <w:rsid w:val="0071116D"/>
    <w:rsid w:val="00711453"/>
    <w:rsid w:val="00711512"/>
    <w:rsid w:val="0071156A"/>
    <w:rsid w:val="0071161E"/>
    <w:rsid w:val="00711646"/>
    <w:rsid w:val="00711854"/>
    <w:rsid w:val="00711A17"/>
    <w:rsid w:val="00711CEC"/>
    <w:rsid w:val="00711DEA"/>
    <w:rsid w:val="00711DFC"/>
    <w:rsid w:val="00712218"/>
    <w:rsid w:val="00712242"/>
    <w:rsid w:val="0071227E"/>
    <w:rsid w:val="00712396"/>
    <w:rsid w:val="00712401"/>
    <w:rsid w:val="007127FB"/>
    <w:rsid w:val="00712818"/>
    <w:rsid w:val="00712994"/>
    <w:rsid w:val="00712A2D"/>
    <w:rsid w:val="00712E4C"/>
    <w:rsid w:val="00712E61"/>
    <w:rsid w:val="0071301E"/>
    <w:rsid w:val="00713033"/>
    <w:rsid w:val="007130ED"/>
    <w:rsid w:val="00713296"/>
    <w:rsid w:val="007132FD"/>
    <w:rsid w:val="00713B43"/>
    <w:rsid w:val="00713B70"/>
    <w:rsid w:val="00714057"/>
    <w:rsid w:val="0071405B"/>
    <w:rsid w:val="00714251"/>
    <w:rsid w:val="0071426B"/>
    <w:rsid w:val="007142FE"/>
    <w:rsid w:val="007143F8"/>
    <w:rsid w:val="007145A5"/>
    <w:rsid w:val="00714616"/>
    <w:rsid w:val="007147D6"/>
    <w:rsid w:val="00714803"/>
    <w:rsid w:val="0071486F"/>
    <w:rsid w:val="007148CA"/>
    <w:rsid w:val="007149F5"/>
    <w:rsid w:val="00714D16"/>
    <w:rsid w:val="00715012"/>
    <w:rsid w:val="00715032"/>
    <w:rsid w:val="0071511F"/>
    <w:rsid w:val="00715229"/>
    <w:rsid w:val="00715544"/>
    <w:rsid w:val="007156B9"/>
    <w:rsid w:val="007157C0"/>
    <w:rsid w:val="00715861"/>
    <w:rsid w:val="0071599E"/>
    <w:rsid w:val="00715A26"/>
    <w:rsid w:val="00715A81"/>
    <w:rsid w:val="00716726"/>
    <w:rsid w:val="00716ECA"/>
    <w:rsid w:val="00716F25"/>
    <w:rsid w:val="00716FCD"/>
    <w:rsid w:val="00716FFF"/>
    <w:rsid w:val="0071728D"/>
    <w:rsid w:val="00717393"/>
    <w:rsid w:val="007174D7"/>
    <w:rsid w:val="00717501"/>
    <w:rsid w:val="00717A75"/>
    <w:rsid w:val="00717CFD"/>
    <w:rsid w:val="00717E78"/>
    <w:rsid w:val="00717F6A"/>
    <w:rsid w:val="00720584"/>
    <w:rsid w:val="00720767"/>
    <w:rsid w:val="00720768"/>
    <w:rsid w:val="0072080A"/>
    <w:rsid w:val="0072092B"/>
    <w:rsid w:val="00720E28"/>
    <w:rsid w:val="00721198"/>
    <w:rsid w:val="007211E6"/>
    <w:rsid w:val="0072123E"/>
    <w:rsid w:val="007212B6"/>
    <w:rsid w:val="00721592"/>
    <w:rsid w:val="007216A4"/>
    <w:rsid w:val="007217CA"/>
    <w:rsid w:val="00721871"/>
    <w:rsid w:val="007218D6"/>
    <w:rsid w:val="0072192D"/>
    <w:rsid w:val="00721DEA"/>
    <w:rsid w:val="00722035"/>
    <w:rsid w:val="007220E6"/>
    <w:rsid w:val="0072226E"/>
    <w:rsid w:val="00722277"/>
    <w:rsid w:val="0072227B"/>
    <w:rsid w:val="007222F0"/>
    <w:rsid w:val="00722582"/>
    <w:rsid w:val="007226C9"/>
    <w:rsid w:val="007226FA"/>
    <w:rsid w:val="00722B7F"/>
    <w:rsid w:val="00722C24"/>
    <w:rsid w:val="0072371F"/>
    <w:rsid w:val="007237D7"/>
    <w:rsid w:val="00723BE1"/>
    <w:rsid w:val="00723E17"/>
    <w:rsid w:val="00723EF3"/>
    <w:rsid w:val="007242D9"/>
    <w:rsid w:val="00724530"/>
    <w:rsid w:val="00724579"/>
    <w:rsid w:val="007245A7"/>
    <w:rsid w:val="007246E7"/>
    <w:rsid w:val="00724738"/>
    <w:rsid w:val="0072485C"/>
    <w:rsid w:val="00724A1D"/>
    <w:rsid w:val="00724B5C"/>
    <w:rsid w:val="00724DE7"/>
    <w:rsid w:val="00724E32"/>
    <w:rsid w:val="00724F5C"/>
    <w:rsid w:val="007250E4"/>
    <w:rsid w:val="007252C6"/>
    <w:rsid w:val="007255B0"/>
    <w:rsid w:val="007255B2"/>
    <w:rsid w:val="007255BB"/>
    <w:rsid w:val="007256F6"/>
    <w:rsid w:val="007258E4"/>
    <w:rsid w:val="00725D24"/>
    <w:rsid w:val="00726304"/>
    <w:rsid w:val="007263BE"/>
    <w:rsid w:val="007267BB"/>
    <w:rsid w:val="00726812"/>
    <w:rsid w:val="007269C4"/>
    <w:rsid w:val="00726AA3"/>
    <w:rsid w:val="00726C49"/>
    <w:rsid w:val="00726CF8"/>
    <w:rsid w:val="00726F2D"/>
    <w:rsid w:val="00726FC0"/>
    <w:rsid w:val="00727021"/>
    <w:rsid w:val="00727054"/>
    <w:rsid w:val="00727079"/>
    <w:rsid w:val="007271C2"/>
    <w:rsid w:val="007279F2"/>
    <w:rsid w:val="00727E56"/>
    <w:rsid w:val="0073029A"/>
    <w:rsid w:val="00730406"/>
    <w:rsid w:val="007309D1"/>
    <w:rsid w:val="00730A2E"/>
    <w:rsid w:val="00730A70"/>
    <w:rsid w:val="00730C01"/>
    <w:rsid w:val="00730F00"/>
    <w:rsid w:val="00730F08"/>
    <w:rsid w:val="00731299"/>
    <w:rsid w:val="00731405"/>
    <w:rsid w:val="00731595"/>
    <w:rsid w:val="0073175B"/>
    <w:rsid w:val="00732015"/>
    <w:rsid w:val="0073228D"/>
    <w:rsid w:val="007324AA"/>
    <w:rsid w:val="00732C0C"/>
    <w:rsid w:val="00732FCF"/>
    <w:rsid w:val="00732FE5"/>
    <w:rsid w:val="00732FFE"/>
    <w:rsid w:val="0073314E"/>
    <w:rsid w:val="007336B7"/>
    <w:rsid w:val="007339E8"/>
    <w:rsid w:val="00734290"/>
    <w:rsid w:val="007342BF"/>
    <w:rsid w:val="0073468C"/>
    <w:rsid w:val="00734902"/>
    <w:rsid w:val="00734929"/>
    <w:rsid w:val="00734C0E"/>
    <w:rsid w:val="00734D9A"/>
    <w:rsid w:val="00735032"/>
    <w:rsid w:val="007353A0"/>
    <w:rsid w:val="00735497"/>
    <w:rsid w:val="00735700"/>
    <w:rsid w:val="00735972"/>
    <w:rsid w:val="00735B49"/>
    <w:rsid w:val="00735C02"/>
    <w:rsid w:val="00735C38"/>
    <w:rsid w:val="00735D24"/>
    <w:rsid w:val="00735E39"/>
    <w:rsid w:val="00735E60"/>
    <w:rsid w:val="00736188"/>
    <w:rsid w:val="00736204"/>
    <w:rsid w:val="00736626"/>
    <w:rsid w:val="00736679"/>
    <w:rsid w:val="0073673C"/>
    <w:rsid w:val="007367A9"/>
    <w:rsid w:val="00736928"/>
    <w:rsid w:val="00736D26"/>
    <w:rsid w:val="00736F13"/>
    <w:rsid w:val="0073703C"/>
    <w:rsid w:val="007370D8"/>
    <w:rsid w:val="00737439"/>
    <w:rsid w:val="00737A2A"/>
    <w:rsid w:val="00737E7C"/>
    <w:rsid w:val="007402CD"/>
    <w:rsid w:val="007403A3"/>
    <w:rsid w:val="007403B5"/>
    <w:rsid w:val="0074049D"/>
    <w:rsid w:val="007405F8"/>
    <w:rsid w:val="0074070C"/>
    <w:rsid w:val="0074094F"/>
    <w:rsid w:val="00740D10"/>
    <w:rsid w:val="00740D1E"/>
    <w:rsid w:val="00740D9B"/>
    <w:rsid w:val="00740E49"/>
    <w:rsid w:val="00740F8E"/>
    <w:rsid w:val="00741234"/>
    <w:rsid w:val="007418D6"/>
    <w:rsid w:val="00741A69"/>
    <w:rsid w:val="00741A87"/>
    <w:rsid w:val="00741B19"/>
    <w:rsid w:val="00741C73"/>
    <w:rsid w:val="00741CBE"/>
    <w:rsid w:val="00741F9F"/>
    <w:rsid w:val="00742084"/>
    <w:rsid w:val="007421F1"/>
    <w:rsid w:val="0074256B"/>
    <w:rsid w:val="00742648"/>
    <w:rsid w:val="007426C9"/>
    <w:rsid w:val="00742936"/>
    <w:rsid w:val="00742965"/>
    <w:rsid w:val="00742A00"/>
    <w:rsid w:val="00742AA6"/>
    <w:rsid w:val="00742B56"/>
    <w:rsid w:val="007434B3"/>
    <w:rsid w:val="00743555"/>
    <w:rsid w:val="00743728"/>
    <w:rsid w:val="00743782"/>
    <w:rsid w:val="00743EA6"/>
    <w:rsid w:val="00743ED1"/>
    <w:rsid w:val="0074419A"/>
    <w:rsid w:val="00744413"/>
    <w:rsid w:val="0074460A"/>
    <w:rsid w:val="00744785"/>
    <w:rsid w:val="00744876"/>
    <w:rsid w:val="007448FE"/>
    <w:rsid w:val="00744BDA"/>
    <w:rsid w:val="00744C51"/>
    <w:rsid w:val="00744CA3"/>
    <w:rsid w:val="00744E48"/>
    <w:rsid w:val="00744FC2"/>
    <w:rsid w:val="0074527E"/>
    <w:rsid w:val="00745631"/>
    <w:rsid w:val="007459A3"/>
    <w:rsid w:val="00745A1D"/>
    <w:rsid w:val="00745BAE"/>
    <w:rsid w:val="00745D95"/>
    <w:rsid w:val="00745F48"/>
    <w:rsid w:val="0074604A"/>
    <w:rsid w:val="00746064"/>
    <w:rsid w:val="0074610D"/>
    <w:rsid w:val="007462E6"/>
    <w:rsid w:val="00746408"/>
    <w:rsid w:val="007465C3"/>
    <w:rsid w:val="00746793"/>
    <w:rsid w:val="00746B06"/>
    <w:rsid w:val="00746B4B"/>
    <w:rsid w:val="00746BB4"/>
    <w:rsid w:val="00746D5C"/>
    <w:rsid w:val="00746ED2"/>
    <w:rsid w:val="00746FC3"/>
    <w:rsid w:val="0074721F"/>
    <w:rsid w:val="00747301"/>
    <w:rsid w:val="00747470"/>
    <w:rsid w:val="007474B1"/>
    <w:rsid w:val="00747622"/>
    <w:rsid w:val="00747903"/>
    <w:rsid w:val="00747A7C"/>
    <w:rsid w:val="00747A93"/>
    <w:rsid w:val="00747A96"/>
    <w:rsid w:val="00747C13"/>
    <w:rsid w:val="00747D83"/>
    <w:rsid w:val="00747E94"/>
    <w:rsid w:val="00747F14"/>
    <w:rsid w:val="0075013F"/>
    <w:rsid w:val="007504C8"/>
    <w:rsid w:val="007504CE"/>
    <w:rsid w:val="00750744"/>
    <w:rsid w:val="0075090A"/>
    <w:rsid w:val="00750941"/>
    <w:rsid w:val="00750A98"/>
    <w:rsid w:val="00750BA3"/>
    <w:rsid w:val="00750C1B"/>
    <w:rsid w:val="00750CD7"/>
    <w:rsid w:val="00750EA3"/>
    <w:rsid w:val="00750FD2"/>
    <w:rsid w:val="0075102A"/>
    <w:rsid w:val="00751116"/>
    <w:rsid w:val="0075140E"/>
    <w:rsid w:val="0075152A"/>
    <w:rsid w:val="00751641"/>
    <w:rsid w:val="00751BA2"/>
    <w:rsid w:val="00751DBA"/>
    <w:rsid w:val="00751DE0"/>
    <w:rsid w:val="00751E93"/>
    <w:rsid w:val="00751FFF"/>
    <w:rsid w:val="00752179"/>
    <w:rsid w:val="007521D6"/>
    <w:rsid w:val="0075233C"/>
    <w:rsid w:val="0075239C"/>
    <w:rsid w:val="0075240A"/>
    <w:rsid w:val="0075261D"/>
    <w:rsid w:val="00752734"/>
    <w:rsid w:val="00752741"/>
    <w:rsid w:val="007528AF"/>
    <w:rsid w:val="00752989"/>
    <w:rsid w:val="00752A42"/>
    <w:rsid w:val="00752CB8"/>
    <w:rsid w:val="00752E34"/>
    <w:rsid w:val="0075306F"/>
    <w:rsid w:val="007530A8"/>
    <w:rsid w:val="007530F0"/>
    <w:rsid w:val="00753116"/>
    <w:rsid w:val="007538EC"/>
    <w:rsid w:val="00753D33"/>
    <w:rsid w:val="00753E05"/>
    <w:rsid w:val="00753F32"/>
    <w:rsid w:val="00753FC4"/>
    <w:rsid w:val="007540C6"/>
    <w:rsid w:val="0075420E"/>
    <w:rsid w:val="0075447E"/>
    <w:rsid w:val="007544E4"/>
    <w:rsid w:val="00754573"/>
    <w:rsid w:val="0075484E"/>
    <w:rsid w:val="00754959"/>
    <w:rsid w:val="007549A9"/>
    <w:rsid w:val="00754B1D"/>
    <w:rsid w:val="00754B51"/>
    <w:rsid w:val="00754C6D"/>
    <w:rsid w:val="007550FD"/>
    <w:rsid w:val="00755834"/>
    <w:rsid w:val="0075598A"/>
    <w:rsid w:val="00755A6B"/>
    <w:rsid w:val="00755B55"/>
    <w:rsid w:val="00755C3B"/>
    <w:rsid w:val="00755D3C"/>
    <w:rsid w:val="00755DBF"/>
    <w:rsid w:val="00755DCD"/>
    <w:rsid w:val="00755F48"/>
    <w:rsid w:val="00755FFE"/>
    <w:rsid w:val="007561E7"/>
    <w:rsid w:val="00756513"/>
    <w:rsid w:val="007565FD"/>
    <w:rsid w:val="007566CE"/>
    <w:rsid w:val="00756A17"/>
    <w:rsid w:val="00756D3D"/>
    <w:rsid w:val="00756D67"/>
    <w:rsid w:val="00756ECD"/>
    <w:rsid w:val="00757050"/>
    <w:rsid w:val="00757097"/>
    <w:rsid w:val="007570E6"/>
    <w:rsid w:val="0075719A"/>
    <w:rsid w:val="0075741F"/>
    <w:rsid w:val="007574C8"/>
    <w:rsid w:val="0075751D"/>
    <w:rsid w:val="007576F3"/>
    <w:rsid w:val="007579CC"/>
    <w:rsid w:val="00757AB0"/>
    <w:rsid w:val="00757EE6"/>
    <w:rsid w:val="00760049"/>
    <w:rsid w:val="0076011E"/>
    <w:rsid w:val="007602A7"/>
    <w:rsid w:val="00760376"/>
    <w:rsid w:val="007606D7"/>
    <w:rsid w:val="0076092A"/>
    <w:rsid w:val="00760955"/>
    <w:rsid w:val="00760D1B"/>
    <w:rsid w:val="00760F82"/>
    <w:rsid w:val="007610BF"/>
    <w:rsid w:val="00761998"/>
    <w:rsid w:val="00761BA4"/>
    <w:rsid w:val="00761C8E"/>
    <w:rsid w:val="00761D27"/>
    <w:rsid w:val="00761E69"/>
    <w:rsid w:val="00761EED"/>
    <w:rsid w:val="00762076"/>
    <w:rsid w:val="0076235B"/>
    <w:rsid w:val="00762855"/>
    <w:rsid w:val="00762C66"/>
    <w:rsid w:val="00762CAE"/>
    <w:rsid w:val="00762F54"/>
    <w:rsid w:val="0076301F"/>
    <w:rsid w:val="007631B6"/>
    <w:rsid w:val="0076333C"/>
    <w:rsid w:val="007633AD"/>
    <w:rsid w:val="007633F9"/>
    <w:rsid w:val="00763520"/>
    <w:rsid w:val="00763570"/>
    <w:rsid w:val="007635C2"/>
    <w:rsid w:val="007636DA"/>
    <w:rsid w:val="007639EC"/>
    <w:rsid w:val="00763AE8"/>
    <w:rsid w:val="00764023"/>
    <w:rsid w:val="0076404F"/>
    <w:rsid w:val="00764374"/>
    <w:rsid w:val="007644C0"/>
    <w:rsid w:val="007644ED"/>
    <w:rsid w:val="00764536"/>
    <w:rsid w:val="00764696"/>
    <w:rsid w:val="007646E4"/>
    <w:rsid w:val="007647F9"/>
    <w:rsid w:val="0076529D"/>
    <w:rsid w:val="0076544B"/>
    <w:rsid w:val="00765467"/>
    <w:rsid w:val="00765488"/>
    <w:rsid w:val="0076557D"/>
    <w:rsid w:val="007656AD"/>
    <w:rsid w:val="00765754"/>
    <w:rsid w:val="007657E5"/>
    <w:rsid w:val="00765AF9"/>
    <w:rsid w:val="00765B4E"/>
    <w:rsid w:val="00765C70"/>
    <w:rsid w:val="00765EE1"/>
    <w:rsid w:val="00766059"/>
    <w:rsid w:val="00766324"/>
    <w:rsid w:val="007669A1"/>
    <w:rsid w:val="00766BE7"/>
    <w:rsid w:val="00766C67"/>
    <w:rsid w:val="00766E64"/>
    <w:rsid w:val="00766ED0"/>
    <w:rsid w:val="0076703E"/>
    <w:rsid w:val="007670F0"/>
    <w:rsid w:val="0076719C"/>
    <w:rsid w:val="0076766B"/>
    <w:rsid w:val="007677C1"/>
    <w:rsid w:val="0076786A"/>
    <w:rsid w:val="007679BF"/>
    <w:rsid w:val="007679E4"/>
    <w:rsid w:val="00767A64"/>
    <w:rsid w:val="00767C0A"/>
    <w:rsid w:val="00767C9D"/>
    <w:rsid w:val="00767D99"/>
    <w:rsid w:val="00767D9D"/>
    <w:rsid w:val="00767DAD"/>
    <w:rsid w:val="00767E4A"/>
    <w:rsid w:val="007701BE"/>
    <w:rsid w:val="00770483"/>
    <w:rsid w:val="00770606"/>
    <w:rsid w:val="007707A7"/>
    <w:rsid w:val="00770B64"/>
    <w:rsid w:val="00770C22"/>
    <w:rsid w:val="00770E1A"/>
    <w:rsid w:val="00770E5F"/>
    <w:rsid w:val="007710CD"/>
    <w:rsid w:val="007711B9"/>
    <w:rsid w:val="007714EE"/>
    <w:rsid w:val="0077180F"/>
    <w:rsid w:val="007719D8"/>
    <w:rsid w:val="00771A89"/>
    <w:rsid w:val="00771B26"/>
    <w:rsid w:val="00771C3C"/>
    <w:rsid w:val="00771CA9"/>
    <w:rsid w:val="00771CCB"/>
    <w:rsid w:val="00771EC0"/>
    <w:rsid w:val="00771F29"/>
    <w:rsid w:val="00771F9A"/>
    <w:rsid w:val="00772434"/>
    <w:rsid w:val="0077263B"/>
    <w:rsid w:val="00772667"/>
    <w:rsid w:val="00772818"/>
    <w:rsid w:val="00772A44"/>
    <w:rsid w:val="00772A7D"/>
    <w:rsid w:val="00772A81"/>
    <w:rsid w:val="00772B49"/>
    <w:rsid w:val="00772D60"/>
    <w:rsid w:val="00772D97"/>
    <w:rsid w:val="00772E4D"/>
    <w:rsid w:val="00772ED8"/>
    <w:rsid w:val="0077330F"/>
    <w:rsid w:val="0077338E"/>
    <w:rsid w:val="0077349E"/>
    <w:rsid w:val="00773737"/>
    <w:rsid w:val="0077376E"/>
    <w:rsid w:val="00773987"/>
    <w:rsid w:val="00773A21"/>
    <w:rsid w:val="00773D98"/>
    <w:rsid w:val="00773F80"/>
    <w:rsid w:val="007742FF"/>
    <w:rsid w:val="00774615"/>
    <w:rsid w:val="0077474B"/>
    <w:rsid w:val="0077488A"/>
    <w:rsid w:val="007749BF"/>
    <w:rsid w:val="00774E24"/>
    <w:rsid w:val="00774E8A"/>
    <w:rsid w:val="00775074"/>
    <w:rsid w:val="007751AA"/>
    <w:rsid w:val="00775494"/>
    <w:rsid w:val="0077588E"/>
    <w:rsid w:val="00775A76"/>
    <w:rsid w:val="00775C90"/>
    <w:rsid w:val="00775C96"/>
    <w:rsid w:val="00775F4E"/>
    <w:rsid w:val="00776201"/>
    <w:rsid w:val="00776278"/>
    <w:rsid w:val="00776467"/>
    <w:rsid w:val="00776549"/>
    <w:rsid w:val="00776792"/>
    <w:rsid w:val="00776E79"/>
    <w:rsid w:val="00777249"/>
    <w:rsid w:val="007772CD"/>
    <w:rsid w:val="007775B0"/>
    <w:rsid w:val="00777639"/>
    <w:rsid w:val="00777768"/>
    <w:rsid w:val="007777B0"/>
    <w:rsid w:val="00777A60"/>
    <w:rsid w:val="00777B5A"/>
    <w:rsid w:val="00777CCC"/>
    <w:rsid w:val="00777DCF"/>
    <w:rsid w:val="00777E90"/>
    <w:rsid w:val="0078001F"/>
    <w:rsid w:val="0078053C"/>
    <w:rsid w:val="0078059B"/>
    <w:rsid w:val="007806B1"/>
    <w:rsid w:val="00780914"/>
    <w:rsid w:val="00780DE4"/>
    <w:rsid w:val="00780E79"/>
    <w:rsid w:val="00780ED8"/>
    <w:rsid w:val="00781370"/>
    <w:rsid w:val="00781428"/>
    <w:rsid w:val="00781542"/>
    <w:rsid w:val="007818DC"/>
    <w:rsid w:val="00781942"/>
    <w:rsid w:val="007819D4"/>
    <w:rsid w:val="00781C76"/>
    <w:rsid w:val="00781D3C"/>
    <w:rsid w:val="00781EF4"/>
    <w:rsid w:val="00781F00"/>
    <w:rsid w:val="00781F94"/>
    <w:rsid w:val="00781FFD"/>
    <w:rsid w:val="00782079"/>
    <w:rsid w:val="0078217A"/>
    <w:rsid w:val="00782185"/>
    <w:rsid w:val="00782776"/>
    <w:rsid w:val="007828C0"/>
    <w:rsid w:val="007829BC"/>
    <w:rsid w:val="00782ADE"/>
    <w:rsid w:val="00782F90"/>
    <w:rsid w:val="00783214"/>
    <w:rsid w:val="007832D1"/>
    <w:rsid w:val="00783317"/>
    <w:rsid w:val="007833C2"/>
    <w:rsid w:val="00783406"/>
    <w:rsid w:val="0078343C"/>
    <w:rsid w:val="007836E2"/>
    <w:rsid w:val="00783725"/>
    <w:rsid w:val="00783953"/>
    <w:rsid w:val="0078395D"/>
    <w:rsid w:val="00783AFF"/>
    <w:rsid w:val="00784361"/>
    <w:rsid w:val="007845AD"/>
    <w:rsid w:val="007845EC"/>
    <w:rsid w:val="007846DC"/>
    <w:rsid w:val="007846DD"/>
    <w:rsid w:val="007846EA"/>
    <w:rsid w:val="00784B52"/>
    <w:rsid w:val="00784BF0"/>
    <w:rsid w:val="00784C67"/>
    <w:rsid w:val="007850E5"/>
    <w:rsid w:val="00785313"/>
    <w:rsid w:val="00785417"/>
    <w:rsid w:val="00785531"/>
    <w:rsid w:val="007855AD"/>
    <w:rsid w:val="00785810"/>
    <w:rsid w:val="007858AB"/>
    <w:rsid w:val="007858F6"/>
    <w:rsid w:val="00785927"/>
    <w:rsid w:val="00785934"/>
    <w:rsid w:val="00785A3F"/>
    <w:rsid w:val="00785E97"/>
    <w:rsid w:val="00785EB1"/>
    <w:rsid w:val="00785EE8"/>
    <w:rsid w:val="0078614F"/>
    <w:rsid w:val="007863B0"/>
    <w:rsid w:val="0078655A"/>
    <w:rsid w:val="007865E4"/>
    <w:rsid w:val="007867D4"/>
    <w:rsid w:val="00786933"/>
    <w:rsid w:val="00786BBC"/>
    <w:rsid w:val="00786BC3"/>
    <w:rsid w:val="00786C05"/>
    <w:rsid w:val="00786CAB"/>
    <w:rsid w:val="00786D10"/>
    <w:rsid w:val="00786F6A"/>
    <w:rsid w:val="00787044"/>
    <w:rsid w:val="007871B0"/>
    <w:rsid w:val="00787A51"/>
    <w:rsid w:val="00787F1B"/>
    <w:rsid w:val="00790031"/>
    <w:rsid w:val="00790371"/>
    <w:rsid w:val="007904E9"/>
    <w:rsid w:val="007905C5"/>
    <w:rsid w:val="00790907"/>
    <w:rsid w:val="00790BDE"/>
    <w:rsid w:val="00790EF2"/>
    <w:rsid w:val="00791139"/>
    <w:rsid w:val="00791223"/>
    <w:rsid w:val="007913A0"/>
    <w:rsid w:val="007914C7"/>
    <w:rsid w:val="00791678"/>
    <w:rsid w:val="0079183D"/>
    <w:rsid w:val="0079189E"/>
    <w:rsid w:val="00791C12"/>
    <w:rsid w:val="00791CF0"/>
    <w:rsid w:val="00791D7A"/>
    <w:rsid w:val="00791E54"/>
    <w:rsid w:val="007920B8"/>
    <w:rsid w:val="0079278E"/>
    <w:rsid w:val="00792A15"/>
    <w:rsid w:val="00792B37"/>
    <w:rsid w:val="00792E40"/>
    <w:rsid w:val="00792F24"/>
    <w:rsid w:val="00792F8B"/>
    <w:rsid w:val="00793143"/>
    <w:rsid w:val="007934C9"/>
    <w:rsid w:val="00793D8B"/>
    <w:rsid w:val="00793E74"/>
    <w:rsid w:val="00794402"/>
    <w:rsid w:val="007944C1"/>
    <w:rsid w:val="007945D4"/>
    <w:rsid w:val="00794800"/>
    <w:rsid w:val="00794F85"/>
    <w:rsid w:val="007956AC"/>
    <w:rsid w:val="00795701"/>
    <w:rsid w:val="0079572B"/>
    <w:rsid w:val="00795765"/>
    <w:rsid w:val="0079589B"/>
    <w:rsid w:val="00795EE8"/>
    <w:rsid w:val="00795F8D"/>
    <w:rsid w:val="007961A9"/>
    <w:rsid w:val="00796204"/>
    <w:rsid w:val="00796461"/>
    <w:rsid w:val="007966EB"/>
    <w:rsid w:val="00796822"/>
    <w:rsid w:val="00796925"/>
    <w:rsid w:val="00796A04"/>
    <w:rsid w:val="00796B75"/>
    <w:rsid w:val="00796BA5"/>
    <w:rsid w:val="0079735F"/>
    <w:rsid w:val="00797391"/>
    <w:rsid w:val="007973D9"/>
    <w:rsid w:val="00797402"/>
    <w:rsid w:val="0079771A"/>
    <w:rsid w:val="00797929"/>
    <w:rsid w:val="00797D36"/>
    <w:rsid w:val="007A00B1"/>
    <w:rsid w:val="007A024F"/>
    <w:rsid w:val="007A0255"/>
    <w:rsid w:val="007A056D"/>
    <w:rsid w:val="007A059D"/>
    <w:rsid w:val="007A08C0"/>
    <w:rsid w:val="007A093A"/>
    <w:rsid w:val="007A0CF2"/>
    <w:rsid w:val="007A0D0E"/>
    <w:rsid w:val="007A0ED8"/>
    <w:rsid w:val="007A0F2E"/>
    <w:rsid w:val="007A1057"/>
    <w:rsid w:val="007A1441"/>
    <w:rsid w:val="007A196C"/>
    <w:rsid w:val="007A1DBF"/>
    <w:rsid w:val="007A1F06"/>
    <w:rsid w:val="007A2095"/>
    <w:rsid w:val="007A217B"/>
    <w:rsid w:val="007A22A7"/>
    <w:rsid w:val="007A2322"/>
    <w:rsid w:val="007A243E"/>
    <w:rsid w:val="007A28C6"/>
    <w:rsid w:val="007A29BB"/>
    <w:rsid w:val="007A2A61"/>
    <w:rsid w:val="007A2D79"/>
    <w:rsid w:val="007A2DAD"/>
    <w:rsid w:val="007A301F"/>
    <w:rsid w:val="007A30ED"/>
    <w:rsid w:val="007A34B8"/>
    <w:rsid w:val="007A3763"/>
    <w:rsid w:val="007A39AB"/>
    <w:rsid w:val="007A3B0C"/>
    <w:rsid w:val="007A3B91"/>
    <w:rsid w:val="007A3CD2"/>
    <w:rsid w:val="007A3CED"/>
    <w:rsid w:val="007A3F41"/>
    <w:rsid w:val="007A3FEB"/>
    <w:rsid w:val="007A41AA"/>
    <w:rsid w:val="007A4F2C"/>
    <w:rsid w:val="007A4F2E"/>
    <w:rsid w:val="007A4FCD"/>
    <w:rsid w:val="007A5235"/>
    <w:rsid w:val="007A5268"/>
    <w:rsid w:val="007A528F"/>
    <w:rsid w:val="007A539D"/>
    <w:rsid w:val="007A5586"/>
    <w:rsid w:val="007A5661"/>
    <w:rsid w:val="007A5860"/>
    <w:rsid w:val="007A5996"/>
    <w:rsid w:val="007A59EC"/>
    <w:rsid w:val="007A5AD1"/>
    <w:rsid w:val="007A5BE3"/>
    <w:rsid w:val="007A5ED6"/>
    <w:rsid w:val="007A5F5D"/>
    <w:rsid w:val="007A60ED"/>
    <w:rsid w:val="007A613B"/>
    <w:rsid w:val="007A630D"/>
    <w:rsid w:val="007A63B3"/>
    <w:rsid w:val="007A6591"/>
    <w:rsid w:val="007A6883"/>
    <w:rsid w:val="007A68D1"/>
    <w:rsid w:val="007A6992"/>
    <w:rsid w:val="007A6AE8"/>
    <w:rsid w:val="007A6B2C"/>
    <w:rsid w:val="007A6E82"/>
    <w:rsid w:val="007A73AB"/>
    <w:rsid w:val="007A75B8"/>
    <w:rsid w:val="007A7606"/>
    <w:rsid w:val="007A7630"/>
    <w:rsid w:val="007A7A53"/>
    <w:rsid w:val="007A7E75"/>
    <w:rsid w:val="007A7FF8"/>
    <w:rsid w:val="007B023D"/>
    <w:rsid w:val="007B031C"/>
    <w:rsid w:val="007B053E"/>
    <w:rsid w:val="007B057E"/>
    <w:rsid w:val="007B093B"/>
    <w:rsid w:val="007B0F97"/>
    <w:rsid w:val="007B10B8"/>
    <w:rsid w:val="007B10C1"/>
    <w:rsid w:val="007B1379"/>
    <w:rsid w:val="007B164F"/>
    <w:rsid w:val="007B1675"/>
    <w:rsid w:val="007B175D"/>
    <w:rsid w:val="007B1A59"/>
    <w:rsid w:val="007B1F27"/>
    <w:rsid w:val="007B1FD9"/>
    <w:rsid w:val="007B22B7"/>
    <w:rsid w:val="007B2972"/>
    <w:rsid w:val="007B2B06"/>
    <w:rsid w:val="007B2C0D"/>
    <w:rsid w:val="007B2C76"/>
    <w:rsid w:val="007B2E85"/>
    <w:rsid w:val="007B2F20"/>
    <w:rsid w:val="007B30A1"/>
    <w:rsid w:val="007B3163"/>
    <w:rsid w:val="007B3237"/>
    <w:rsid w:val="007B3AF2"/>
    <w:rsid w:val="007B3C9D"/>
    <w:rsid w:val="007B405C"/>
    <w:rsid w:val="007B42BB"/>
    <w:rsid w:val="007B43D7"/>
    <w:rsid w:val="007B441B"/>
    <w:rsid w:val="007B4659"/>
    <w:rsid w:val="007B4764"/>
    <w:rsid w:val="007B476D"/>
    <w:rsid w:val="007B4992"/>
    <w:rsid w:val="007B4DF2"/>
    <w:rsid w:val="007B4F35"/>
    <w:rsid w:val="007B4F9B"/>
    <w:rsid w:val="007B52A4"/>
    <w:rsid w:val="007B55A5"/>
    <w:rsid w:val="007B572C"/>
    <w:rsid w:val="007B5926"/>
    <w:rsid w:val="007B5B2D"/>
    <w:rsid w:val="007B5B40"/>
    <w:rsid w:val="007B5BD7"/>
    <w:rsid w:val="007B5BFE"/>
    <w:rsid w:val="007B5ECD"/>
    <w:rsid w:val="007B60A8"/>
    <w:rsid w:val="007B6204"/>
    <w:rsid w:val="007B624C"/>
    <w:rsid w:val="007B6360"/>
    <w:rsid w:val="007B6A2F"/>
    <w:rsid w:val="007B6B4F"/>
    <w:rsid w:val="007B6CE6"/>
    <w:rsid w:val="007B7068"/>
    <w:rsid w:val="007B72AB"/>
    <w:rsid w:val="007B7590"/>
    <w:rsid w:val="007B773C"/>
    <w:rsid w:val="007B774A"/>
    <w:rsid w:val="007B785B"/>
    <w:rsid w:val="007B7878"/>
    <w:rsid w:val="007B7A69"/>
    <w:rsid w:val="007B7AA5"/>
    <w:rsid w:val="007B7FF9"/>
    <w:rsid w:val="007C010D"/>
    <w:rsid w:val="007C01B7"/>
    <w:rsid w:val="007C030E"/>
    <w:rsid w:val="007C04AB"/>
    <w:rsid w:val="007C04F1"/>
    <w:rsid w:val="007C05D1"/>
    <w:rsid w:val="007C085D"/>
    <w:rsid w:val="007C0921"/>
    <w:rsid w:val="007C0AE6"/>
    <w:rsid w:val="007C1691"/>
    <w:rsid w:val="007C203A"/>
    <w:rsid w:val="007C21C6"/>
    <w:rsid w:val="007C21D8"/>
    <w:rsid w:val="007C24CA"/>
    <w:rsid w:val="007C2562"/>
    <w:rsid w:val="007C259A"/>
    <w:rsid w:val="007C262B"/>
    <w:rsid w:val="007C278C"/>
    <w:rsid w:val="007C2AEF"/>
    <w:rsid w:val="007C2B72"/>
    <w:rsid w:val="007C2C80"/>
    <w:rsid w:val="007C2CEF"/>
    <w:rsid w:val="007C2EF4"/>
    <w:rsid w:val="007C2FCE"/>
    <w:rsid w:val="007C3276"/>
    <w:rsid w:val="007C36CD"/>
    <w:rsid w:val="007C388F"/>
    <w:rsid w:val="007C3BFE"/>
    <w:rsid w:val="007C3D52"/>
    <w:rsid w:val="007C40B5"/>
    <w:rsid w:val="007C45FA"/>
    <w:rsid w:val="007C48F5"/>
    <w:rsid w:val="007C4CC5"/>
    <w:rsid w:val="007C4CED"/>
    <w:rsid w:val="007C4F53"/>
    <w:rsid w:val="007C4FDB"/>
    <w:rsid w:val="007C516C"/>
    <w:rsid w:val="007C51C3"/>
    <w:rsid w:val="007C5514"/>
    <w:rsid w:val="007C5574"/>
    <w:rsid w:val="007C5674"/>
    <w:rsid w:val="007C5B63"/>
    <w:rsid w:val="007C6454"/>
    <w:rsid w:val="007C6524"/>
    <w:rsid w:val="007C67F3"/>
    <w:rsid w:val="007C6887"/>
    <w:rsid w:val="007C689F"/>
    <w:rsid w:val="007C6BA3"/>
    <w:rsid w:val="007C70DF"/>
    <w:rsid w:val="007C7104"/>
    <w:rsid w:val="007C717F"/>
    <w:rsid w:val="007C7299"/>
    <w:rsid w:val="007C74F3"/>
    <w:rsid w:val="007D0054"/>
    <w:rsid w:val="007D02A6"/>
    <w:rsid w:val="007D0474"/>
    <w:rsid w:val="007D05EF"/>
    <w:rsid w:val="007D0828"/>
    <w:rsid w:val="007D0A0B"/>
    <w:rsid w:val="007D0A9F"/>
    <w:rsid w:val="007D0C63"/>
    <w:rsid w:val="007D0D39"/>
    <w:rsid w:val="007D0E6B"/>
    <w:rsid w:val="007D0FE6"/>
    <w:rsid w:val="007D1058"/>
    <w:rsid w:val="007D1126"/>
    <w:rsid w:val="007D1284"/>
    <w:rsid w:val="007D1850"/>
    <w:rsid w:val="007D1AA8"/>
    <w:rsid w:val="007D1B9F"/>
    <w:rsid w:val="007D1C76"/>
    <w:rsid w:val="007D1F7C"/>
    <w:rsid w:val="007D2816"/>
    <w:rsid w:val="007D2938"/>
    <w:rsid w:val="007D2CE8"/>
    <w:rsid w:val="007D2F33"/>
    <w:rsid w:val="007D2F90"/>
    <w:rsid w:val="007D3273"/>
    <w:rsid w:val="007D344A"/>
    <w:rsid w:val="007D359A"/>
    <w:rsid w:val="007D380E"/>
    <w:rsid w:val="007D3A74"/>
    <w:rsid w:val="007D3B0B"/>
    <w:rsid w:val="007D3BA2"/>
    <w:rsid w:val="007D3C71"/>
    <w:rsid w:val="007D3DC8"/>
    <w:rsid w:val="007D4058"/>
    <w:rsid w:val="007D408A"/>
    <w:rsid w:val="007D4305"/>
    <w:rsid w:val="007D4654"/>
    <w:rsid w:val="007D4CCD"/>
    <w:rsid w:val="007D50A8"/>
    <w:rsid w:val="007D50BA"/>
    <w:rsid w:val="007D50C8"/>
    <w:rsid w:val="007D511B"/>
    <w:rsid w:val="007D5213"/>
    <w:rsid w:val="007D5317"/>
    <w:rsid w:val="007D553A"/>
    <w:rsid w:val="007D5592"/>
    <w:rsid w:val="007D5701"/>
    <w:rsid w:val="007D5768"/>
    <w:rsid w:val="007D58EF"/>
    <w:rsid w:val="007D5A70"/>
    <w:rsid w:val="007D5C07"/>
    <w:rsid w:val="007D5C09"/>
    <w:rsid w:val="007D6087"/>
    <w:rsid w:val="007D62AA"/>
    <w:rsid w:val="007D62FB"/>
    <w:rsid w:val="007D647D"/>
    <w:rsid w:val="007D649E"/>
    <w:rsid w:val="007D66FA"/>
    <w:rsid w:val="007D6B30"/>
    <w:rsid w:val="007D6EA9"/>
    <w:rsid w:val="007D7035"/>
    <w:rsid w:val="007D70C2"/>
    <w:rsid w:val="007D712B"/>
    <w:rsid w:val="007D71F3"/>
    <w:rsid w:val="007D7282"/>
    <w:rsid w:val="007D7290"/>
    <w:rsid w:val="007D72CF"/>
    <w:rsid w:val="007D7482"/>
    <w:rsid w:val="007D75A2"/>
    <w:rsid w:val="007D7615"/>
    <w:rsid w:val="007D7657"/>
    <w:rsid w:val="007D76D1"/>
    <w:rsid w:val="007D77B1"/>
    <w:rsid w:val="007D7933"/>
    <w:rsid w:val="007D7955"/>
    <w:rsid w:val="007D7B5D"/>
    <w:rsid w:val="007D7B68"/>
    <w:rsid w:val="007D7DA4"/>
    <w:rsid w:val="007D7DEA"/>
    <w:rsid w:val="007D7E2F"/>
    <w:rsid w:val="007E01A3"/>
    <w:rsid w:val="007E026C"/>
    <w:rsid w:val="007E0591"/>
    <w:rsid w:val="007E0598"/>
    <w:rsid w:val="007E05F7"/>
    <w:rsid w:val="007E078D"/>
    <w:rsid w:val="007E0960"/>
    <w:rsid w:val="007E0A6D"/>
    <w:rsid w:val="007E0C0C"/>
    <w:rsid w:val="007E0E63"/>
    <w:rsid w:val="007E0E89"/>
    <w:rsid w:val="007E10B9"/>
    <w:rsid w:val="007E1382"/>
    <w:rsid w:val="007E16B3"/>
    <w:rsid w:val="007E1A66"/>
    <w:rsid w:val="007E1A88"/>
    <w:rsid w:val="007E1BB6"/>
    <w:rsid w:val="007E1EEC"/>
    <w:rsid w:val="007E1F41"/>
    <w:rsid w:val="007E25CB"/>
    <w:rsid w:val="007E2701"/>
    <w:rsid w:val="007E2802"/>
    <w:rsid w:val="007E2901"/>
    <w:rsid w:val="007E2AB9"/>
    <w:rsid w:val="007E2C70"/>
    <w:rsid w:val="007E2D79"/>
    <w:rsid w:val="007E345B"/>
    <w:rsid w:val="007E3ABF"/>
    <w:rsid w:val="007E3BAE"/>
    <w:rsid w:val="007E3DFB"/>
    <w:rsid w:val="007E3E48"/>
    <w:rsid w:val="007E4074"/>
    <w:rsid w:val="007E4272"/>
    <w:rsid w:val="007E47A7"/>
    <w:rsid w:val="007E47B7"/>
    <w:rsid w:val="007E48FD"/>
    <w:rsid w:val="007E4936"/>
    <w:rsid w:val="007E4A97"/>
    <w:rsid w:val="007E4C95"/>
    <w:rsid w:val="007E4CC0"/>
    <w:rsid w:val="007E4D94"/>
    <w:rsid w:val="007E516B"/>
    <w:rsid w:val="007E5224"/>
    <w:rsid w:val="007E5868"/>
    <w:rsid w:val="007E5A1B"/>
    <w:rsid w:val="007E5A28"/>
    <w:rsid w:val="007E5CB2"/>
    <w:rsid w:val="007E5CF4"/>
    <w:rsid w:val="007E5F42"/>
    <w:rsid w:val="007E6203"/>
    <w:rsid w:val="007E6234"/>
    <w:rsid w:val="007E63AD"/>
    <w:rsid w:val="007E65AF"/>
    <w:rsid w:val="007E67D1"/>
    <w:rsid w:val="007E6C59"/>
    <w:rsid w:val="007E708A"/>
    <w:rsid w:val="007E73EC"/>
    <w:rsid w:val="007E7478"/>
    <w:rsid w:val="007E7C33"/>
    <w:rsid w:val="007E7C90"/>
    <w:rsid w:val="007E7DE0"/>
    <w:rsid w:val="007E7EFC"/>
    <w:rsid w:val="007E7FF9"/>
    <w:rsid w:val="007F02F2"/>
    <w:rsid w:val="007F089D"/>
    <w:rsid w:val="007F0961"/>
    <w:rsid w:val="007F0AFE"/>
    <w:rsid w:val="007F0BE4"/>
    <w:rsid w:val="007F0E15"/>
    <w:rsid w:val="007F0E80"/>
    <w:rsid w:val="007F0F6C"/>
    <w:rsid w:val="007F1C56"/>
    <w:rsid w:val="007F1CE2"/>
    <w:rsid w:val="007F1E5B"/>
    <w:rsid w:val="007F203D"/>
    <w:rsid w:val="007F218B"/>
    <w:rsid w:val="007F21B3"/>
    <w:rsid w:val="007F24AE"/>
    <w:rsid w:val="007F2695"/>
    <w:rsid w:val="007F2839"/>
    <w:rsid w:val="007F2864"/>
    <w:rsid w:val="007F28E4"/>
    <w:rsid w:val="007F2B11"/>
    <w:rsid w:val="007F2C47"/>
    <w:rsid w:val="007F3144"/>
    <w:rsid w:val="007F3473"/>
    <w:rsid w:val="007F3CAC"/>
    <w:rsid w:val="007F3D73"/>
    <w:rsid w:val="007F3DBA"/>
    <w:rsid w:val="007F3EA8"/>
    <w:rsid w:val="007F3F85"/>
    <w:rsid w:val="007F40E4"/>
    <w:rsid w:val="007F4181"/>
    <w:rsid w:val="007F41F6"/>
    <w:rsid w:val="007F4292"/>
    <w:rsid w:val="007F43EA"/>
    <w:rsid w:val="007F4429"/>
    <w:rsid w:val="007F4A2E"/>
    <w:rsid w:val="007F4AFF"/>
    <w:rsid w:val="007F4BFA"/>
    <w:rsid w:val="007F4C7A"/>
    <w:rsid w:val="007F4D02"/>
    <w:rsid w:val="007F50C7"/>
    <w:rsid w:val="007F51CA"/>
    <w:rsid w:val="007F531D"/>
    <w:rsid w:val="007F556E"/>
    <w:rsid w:val="007F5641"/>
    <w:rsid w:val="007F57DF"/>
    <w:rsid w:val="007F5A4F"/>
    <w:rsid w:val="007F5ABF"/>
    <w:rsid w:val="007F5D0A"/>
    <w:rsid w:val="007F612F"/>
    <w:rsid w:val="007F6608"/>
    <w:rsid w:val="007F689F"/>
    <w:rsid w:val="007F68BF"/>
    <w:rsid w:val="007F68E7"/>
    <w:rsid w:val="007F6C0D"/>
    <w:rsid w:val="007F6E4F"/>
    <w:rsid w:val="007F6EB1"/>
    <w:rsid w:val="007F7028"/>
    <w:rsid w:val="007F7138"/>
    <w:rsid w:val="007F7248"/>
    <w:rsid w:val="007F730E"/>
    <w:rsid w:val="007F75A7"/>
    <w:rsid w:val="007F79FB"/>
    <w:rsid w:val="007F7C77"/>
    <w:rsid w:val="007F7D68"/>
    <w:rsid w:val="008000E5"/>
    <w:rsid w:val="00800104"/>
    <w:rsid w:val="00800164"/>
    <w:rsid w:val="00800370"/>
    <w:rsid w:val="00800762"/>
    <w:rsid w:val="0080087E"/>
    <w:rsid w:val="00800F98"/>
    <w:rsid w:val="0080101C"/>
    <w:rsid w:val="008014BB"/>
    <w:rsid w:val="00801573"/>
    <w:rsid w:val="00801681"/>
    <w:rsid w:val="00801936"/>
    <w:rsid w:val="00802177"/>
    <w:rsid w:val="00802263"/>
    <w:rsid w:val="0080236D"/>
    <w:rsid w:val="0080271E"/>
    <w:rsid w:val="00802841"/>
    <w:rsid w:val="00802ABD"/>
    <w:rsid w:val="0080308B"/>
    <w:rsid w:val="008032D2"/>
    <w:rsid w:val="0080330A"/>
    <w:rsid w:val="00803545"/>
    <w:rsid w:val="008035A6"/>
    <w:rsid w:val="00803703"/>
    <w:rsid w:val="00803709"/>
    <w:rsid w:val="008038AE"/>
    <w:rsid w:val="008038E1"/>
    <w:rsid w:val="00803929"/>
    <w:rsid w:val="00803A58"/>
    <w:rsid w:val="00803C37"/>
    <w:rsid w:val="00803D59"/>
    <w:rsid w:val="00803F24"/>
    <w:rsid w:val="00804134"/>
    <w:rsid w:val="008041FA"/>
    <w:rsid w:val="00804316"/>
    <w:rsid w:val="008044CF"/>
    <w:rsid w:val="008044F3"/>
    <w:rsid w:val="00804526"/>
    <w:rsid w:val="00804665"/>
    <w:rsid w:val="008046F4"/>
    <w:rsid w:val="00804710"/>
    <w:rsid w:val="00804912"/>
    <w:rsid w:val="00804B81"/>
    <w:rsid w:val="00804C4F"/>
    <w:rsid w:val="00804C63"/>
    <w:rsid w:val="00804CAC"/>
    <w:rsid w:val="00804D75"/>
    <w:rsid w:val="00804E2E"/>
    <w:rsid w:val="00804E8A"/>
    <w:rsid w:val="00804FD5"/>
    <w:rsid w:val="00805178"/>
    <w:rsid w:val="008052AC"/>
    <w:rsid w:val="0080538A"/>
    <w:rsid w:val="00805482"/>
    <w:rsid w:val="00805792"/>
    <w:rsid w:val="008057CD"/>
    <w:rsid w:val="00805846"/>
    <w:rsid w:val="00805933"/>
    <w:rsid w:val="00806182"/>
    <w:rsid w:val="008061F1"/>
    <w:rsid w:val="008062F5"/>
    <w:rsid w:val="008063B6"/>
    <w:rsid w:val="00806557"/>
    <w:rsid w:val="00806679"/>
    <w:rsid w:val="00806BBF"/>
    <w:rsid w:val="00806CB8"/>
    <w:rsid w:val="00806CF4"/>
    <w:rsid w:val="00806DA2"/>
    <w:rsid w:val="00806F2C"/>
    <w:rsid w:val="00806F97"/>
    <w:rsid w:val="00807409"/>
    <w:rsid w:val="00807595"/>
    <w:rsid w:val="008079D9"/>
    <w:rsid w:val="00807C2A"/>
    <w:rsid w:val="00807E37"/>
    <w:rsid w:val="00807EC0"/>
    <w:rsid w:val="008103A8"/>
    <w:rsid w:val="0081094F"/>
    <w:rsid w:val="008109F2"/>
    <w:rsid w:val="00810C24"/>
    <w:rsid w:val="008111B2"/>
    <w:rsid w:val="0081129D"/>
    <w:rsid w:val="00811489"/>
    <w:rsid w:val="0081152C"/>
    <w:rsid w:val="00811563"/>
    <w:rsid w:val="00811624"/>
    <w:rsid w:val="008116FC"/>
    <w:rsid w:val="00811720"/>
    <w:rsid w:val="0081173E"/>
    <w:rsid w:val="00811C88"/>
    <w:rsid w:val="008126C6"/>
    <w:rsid w:val="008126E5"/>
    <w:rsid w:val="0081276D"/>
    <w:rsid w:val="00812E54"/>
    <w:rsid w:val="00812F03"/>
    <w:rsid w:val="0081303B"/>
    <w:rsid w:val="0081330D"/>
    <w:rsid w:val="0081339A"/>
    <w:rsid w:val="00813760"/>
    <w:rsid w:val="00813796"/>
    <w:rsid w:val="008137C8"/>
    <w:rsid w:val="00813832"/>
    <w:rsid w:val="00813E47"/>
    <w:rsid w:val="00813EB7"/>
    <w:rsid w:val="00813F9E"/>
    <w:rsid w:val="008140F8"/>
    <w:rsid w:val="008143E3"/>
    <w:rsid w:val="00814496"/>
    <w:rsid w:val="00814594"/>
    <w:rsid w:val="00814810"/>
    <w:rsid w:val="00814AEF"/>
    <w:rsid w:val="0081519A"/>
    <w:rsid w:val="00815559"/>
    <w:rsid w:val="0081575C"/>
    <w:rsid w:val="00815992"/>
    <w:rsid w:val="00815FE5"/>
    <w:rsid w:val="0081644F"/>
    <w:rsid w:val="008164E5"/>
    <w:rsid w:val="0081657D"/>
    <w:rsid w:val="0081670F"/>
    <w:rsid w:val="00816773"/>
    <w:rsid w:val="00816DE4"/>
    <w:rsid w:val="00816E44"/>
    <w:rsid w:val="00817133"/>
    <w:rsid w:val="00817192"/>
    <w:rsid w:val="008172F8"/>
    <w:rsid w:val="00817410"/>
    <w:rsid w:val="008174DC"/>
    <w:rsid w:val="00817806"/>
    <w:rsid w:val="00817901"/>
    <w:rsid w:val="00817D10"/>
    <w:rsid w:val="0082018D"/>
    <w:rsid w:val="00820313"/>
    <w:rsid w:val="008204ED"/>
    <w:rsid w:val="008208A9"/>
    <w:rsid w:val="0082097A"/>
    <w:rsid w:val="00820F64"/>
    <w:rsid w:val="00821169"/>
    <w:rsid w:val="00821172"/>
    <w:rsid w:val="00821B74"/>
    <w:rsid w:val="00821DFC"/>
    <w:rsid w:val="00822621"/>
    <w:rsid w:val="008227A2"/>
    <w:rsid w:val="008227E3"/>
    <w:rsid w:val="00822B17"/>
    <w:rsid w:val="00822B5E"/>
    <w:rsid w:val="00822B64"/>
    <w:rsid w:val="00822BB0"/>
    <w:rsid w:val="00822D62"/>
    <w:rsid w:val="00822E0C"/>
    <w:rsid w:val="00822E3C"/>
    <w:rsid w:val="00823024"/>
    <w:rsid w:val="008230D9"/>
    <w:rsid w:val="00823590"/>
    <w:rsid w:val="008235EE"/>
    <w:rsid w:val="008235F0"/>
    <w:rsid w:val="008236EC"/>
    <w:rsid w:val="00823D2B"/>
    <w:rsid w:val="00823EB7"/>
    <w:rsid w:val="00823EC4"/>
    <w:rsid w:val="00823F60"/>
    <w:rsid w:val="00823FD6"/>
    <w:rsid w:val="0082453D"/>
    <w:rsid w:val="00824AB1"/>
    <w:rsid w:val="008250FD"/>
    <w:rsid w:val="00825326"/>
    <w:rsid w:val="008253ED"/>
    <w:rsid w:val="00825643"/>
    <w:rsid w:val="00825680"/>
    <w:rsid w:val="00825F5E"/>
    <w:rsid w:val="008263D3"/>
    <w:rsid w:val="00826789"/>
    <w:rsid w:val="00826958"/>
    <w:rsid w:val="00826A3D"/>
    <w:rsid w:val="00826D11"/>
    <w:rsid w:val="00826D9D"/>
    <w:rsid w:val="008270C0"/>
    <w:rsid w:val="008271EA"/>
    <w:rsid w:val="008273AA"/>
    <w:rsid w:val="00827720"/>
    <w:rsid w:val="008278AC"/>
    <w:rsid w:val="008278E7"/>
    <w:rsid w:val="00827D74"/>
    <w:rsid w:val="00827E51"/>
    <w:rsid w:val="0083001B"/>
    <w:rsid w:val="0083003A"/>
    <w:rsid w:val="008305BB"/>
    <w:rsid w:val="00830A43"/>
    <w:rsid w:val="00830B04"/>
    <w:rsid w:val="00830EC8"/>
    <w:rsid w:val="00830EF6"/>
    <w:rsid w:val="008310D8"/>
    <w:rsid w:val="00831206"/>
    <w:rsid w:val="00831592"/>
    <w:rsid w:val="008315E5"/>
    <w:rsid w:val="008317AF"/>
    <w:rsid w:val="00831815"/>
    <w:rsid w:val="00831A40"/>
    <w:rsid w:val="00831A5D"/>
    <w:rsid w:val="00831AF5"/>
    <w:rsid w:val="00831F47"/>
    <w:rsid w:val="00831F92"/>
    <w:rsid w:val="00832076"/>
    <w:rsid w:val="00832077"/>
    <w:rsid w:val="0083214E"/>
    <w:rsid w:val="00832AFA"/>
    <w:rsid w:val="00832C90"/>
    <w:rsid w:val="00832CB3"/>
    <w:rsid w:val="00832CD7"/>
    <w:rsid w:val="00832CEA"/>
    <w:rsid w:val="00832DEA"/>
    <w:rsid w:val="00833126"/>
    <w:rsid w:val="0083313B"/>
    <w:rsid w:val="0083318D"/>
    <w:rsid w:val="008333A5"/>
    <w:rsid w:val="00833423"/>
    <w:rsid w:val="008335E5"/>
    <w:rsid w:val="0083374A"/>
    <w:rsid w:val="008337BA"/>
    <w:rsid w:val="008337F4"/>
    <w:rsid w:val="008337F9"/>
    <w:rsid w:val="00833B4E"/>
    <w:rsid w:val="00833B87"/>
    <w:rsid w:val="00833C5A"/>
    <w:rsid w:val="00834284"/>
    <w:rsid w:val="00834316"/>
    <w:rsid w:val="00834613"/>
    <w:rsid w:val="008348A2"/>
    <w:rsid w:val="00834A9C"/>
    <w:rsid w:val="00834BCF"/>
    <w:rsid w:val="00834CDC"/>
    <w:rsid w:val="00834EBE"/>
    <w:rsid w:val="00834F2C"/>
    <w:rsid w:val="00834F6C"/>
    <w:rsid w:val="0083508B"/>
    <w:rsid w:val="00835138"/>
    <w:rsid w:val="008351DB"/>
    <w:rsid w:val="00835335"/>
    <w:rsid w:val="0083542D"/>
    <w:rsid w:val="0083594D"/>
    <w:rsid w:val="008359E5"/>
    <w:rsid w:val="00835BAB"/>
    <w:rsid w:val="00835CC1"/>
    <w:rsid w:val="00835DBF"/>
    <w:rsid w:val="00835E27"/>
    <w:rsid w:val="00836063"/>
    <w:rsid w:val="008360C1"/>
    <w:rsid w:val="008360CA"/>
    <w:rsid w:val="008361E6"/>
    <w:rsid w:val="0083648D"/>
    <w:rsid w:val="008365E0"/>
    <w:rsid w:val="00836D80"/>
    <w:rsid w:val="00836F01"/>
    <w:rsid w:val="008376B7"/>
    <w:rsid w:val="008378C7"/>
    <w:rsid w:val="0083792F"/>
    <w:rsid w:val="0084004F"/>
    <w:rsid w:val="00840250"/>
    <w:rsid w:val="00840450"/>
    <w:rsid w:val="00840467"/>
    <w:rsid w:val="00840500"/>
    <w:rsid w:val="0084055A"/>
    <w:rsid w:val="0084059E"/>
    <w:rsid w:val="00840677"/>
    <w:rsid w:val="00840DFA"/>
    <w:rsid w:val="008410D5"/>
    <w:rsid w:val="00841140"/>
    <w:rsid w:val="0084155E"/>
    <w:rsid w:val="008415C3"/>
    <w:rsid w:val="008419F9"/>
    <w:rsid w:val="00841BC1"/>
    <w:rsid w:val="00841D2F"/>
    <w:rsid w:val="00841FED"/>
    <w:rsid w:val="008421DB"/>
    <w:rsid w:val="008421DF"/>
    <w:rsid w:val="00842284"/>
    <w:rsid w:val="008423F7"/>
    <w:rsid w:val="00842418"/>
    <w:rsid w:val="008424AF"/>
    <w:rsid w:val="008425D9"/>
    <w:rsid w:val="00842732"/>
    <w:rsid w:val="00842765"/>
    <w:rsid w:val="008427C9"/>
    <w:rsid w:val="008429F3"/>
    <w:rsid w:val="00842A0C"/>
    <w:rsid w:val="00842A16"/>
    <w:rsid w:val="00842A32"/>
    <w:rsid w:val="00842B68"/>
    <w:rsid w:val="00842D80"/>
    <w:rsid w:val="00842ED7"/>
    <w:rsid w:val="0084309D"/>
    <w:rsid w:val="008431D4"/>
    <w:rsid w:val="008432BB"/>
    <w:rsid w:val="008433D9"/>
    <w:rsid w:val="00843456"/>
    <w:rsid w:val="008437B3"/>
    <w:rsid w:val="00843957"/>
    <w:rsid w:val="00843A5A"/>
    <w:rsid w:val="00843A80"/>
    <w:rsid w:val="00843C6B"/>
    <w:rsid w:val="00843CC0"/>
    <w:rsid w:val="00843CE7"/>
    <w:rsid w:val="00843CF5"/>
    <w:rsid w:val="00843D79"/>
    <w:rsid w:val="00843DFC"/>
    <w:rsid w:val="00843FED"/>
    <w:rsid w:val="00844359"/>
    <w:rsid w:val="00844591"/>
    <w:rsid w:val="00844A09"/>
    <w:rsid w:val="00844AED"/>
    <w:rsid w:val="00844F1C"/>
    <w:rsid w:val="00844FED"/>
    <w:rsid w:val="0084505E"/>
    <w:rsid w:val="00845287"/>
    <w:rsid w:val="008456E4"/>
    <w:rsid w:val="00845737"/>
    <w:rsid w:val="00845B22"/>
    <w:rsid w:val="00845D93"/>
    <w:rsid w:val="00845E3A"/>
    <w:rsid w:val="00845F8B"/>
    <w:rsid w:val="00846128"/>
    <w:rsid w:val="00846194"/>
    <w:rsid w:val="00846387"/>
    <w:rsid w:val="008465A6"/>
    <w:rsid w:val="008465FD"/>
    <w:rsid w:val="00846641"/>
    <w:rsid w:val="00846694"/>
    <w:rsid w:val="008466C5"/>
    <w:rsid w:val="00846856"/>
    <w:rsid w:val="00846CB6"/>
    <w:rsid w:val="00846CE7"/>
    <w:rsid w:val="008471D9"/>
    <w:rsid w:val="00847217"/>
    <w:rsid w:val="008474BA"/>
    <w:rsid w:val="00847988"/>
    <w:rsid w:val="00847AEF"/>
    <w:rsid w:val="00847B37"/>
    <w:rsid w:val="00847B94"/>
    <w:rsid w:val="008501D8"/>
    <w:rsid w:val="008505D1"/>
    <w:rsid w:val="00850619"/>
    <w:rsid w:val="00850CEE"/>
    <w:rsid w:val="00850D2D"/>
    <w:rsid w:val="00850D35"/>
    <w:rsid w:val="00850EFF"/>
    <w:rsid w:val="00850FF0"/>
    <w:rsid w:val="008514B8"/>
    <w:rsid w:val="00851510"/>
    <w:rsid w:val="008518B1"/>
    <w:rsid w:val="0085196A"/>
    <w:rsid w:val="008519FA"/>
    <w:rsid w:val="00851AD8"/>
    <w:rsid w:val="00851B26"/>
    <w:rsid w:val="00851B46"/>
    <w:rsid w:val="00851DB5"/>
    <w:rsid w:val="00851E6C"/>
    <w:rsid w:val="00851FCF"/>
    <w:rsid w:val="00852405"/>
    <w:rsid w:val="00852617"/>
    <w:rsid w:val="0085284D"/>
    <w:rsid w:val="0085289E"/>
    <w:rsid w:val="0085295B"/>
    <w:rsid w:val="0085297E"/>
    <w:rsid w:val="00852A40"/>
    <w:rsid w:val="00853281"/>
    <w:rsid w:val="008534FB"/>
    <w:rsid w:val="0085369D"/>
    <w:rsid w:val="008538B0"/>
    <w:rsid w:val="00853D6C"/>
    <w:rsid w:val="00853DA9"/>
    <w:rsid w:val="00854054"/>
    <w:rsid w:val="00854295"/>
    <w:rsid w:val="00854490"/>
    <w:rsid w:val="008546EB"/>
    <w:rsid w:val="00854850"/>
    <w:rsid w:val="008549A5"/>
    <w:rsid w:val="00854A06"/>
    <w:rsid w:val="00854A8E"/>
    <w:rsid w:val="00854BC4"/>
    <w:rsid w:val="00854D35"/>
    <w:rsid w:val="00855159"/>
    <w:rsid w:val="0085549D"/>
    <w:rsid w:val="00855CAE"/>
    <w:rsid w:val="00855CCE"/>
    <w:rsid w:val="008560DF"/>
    <w:rsid w:val="00856147"/>
    <w:rsid w:val="00856207"/>
    <w:rsid w:val="0085628E"/>
    <w:rsid w:val="00856332"/>
    <w:rsid w:val="0085633C"/>
    <w:rsid w:val="008564B0"/>
    <w:rsid w:val="0085693D"/>
    <w:rsid w:val="00856951"/>
    <w:rsid w:val="00856DF5"/>
    <w:rsid w:val="00856EC5"/>
    <w:rsid w:val="00857005"/>
    <w:rsid w:val="0085701B"/>
    <w:rsid w:val="00857173"/>
    <w:rsid w:val="0085722A"/>
    <w:rsid w:val="00857418"/>
    <w:rsid w:val="00857518"/>
    <w:rsid w:val="00857685"/>
    <w:rsid w:val="00857866"/>
    <w:rsid w:val="008578F8"/>
    <w:rsid w:val="00857A95"/>
    <w:rsid w:val="00857C63"/>
    <w:rsid w:val="00857D44"/>
    <w:rsid w:val="00857D53"/>
    <w:rsid w:val="008600C3"/>
    <w:rsid w:val="0086010F"/>
    <w:rsid w:val="008601E8"/>
    <w:rsid w:val="00860416"/>
    <w:rsid w:val="0086055D"/>
    <w:rsid w:val="0086061C"/>
    <w:rsid w:val="008607EE"/>
    <w:rsid w:val="00860998"/>
    <w:rsid w:val="008609E0"/>
    <w:rsid w:val="008609F2"/>
    <w:rsid w:val="00860AA9"/>
    <w:rsid w:val="00860BAF"/>
    <w:rsid w:val="00860BDD"/>
    <w:rsid w:val="00860EDD"/>
    <w:rsid w:val="00861194"/>
    <w:rsid w:val="00861281"/>
    <w:rsid w:val="00861649"/>
    <w:rsid w:val="00861800"/>
    <w:rsid w:val="008618B3"/>
    <w:rsid w:val="00861CA9"/>
    <w:rsid w:val="00861E90"/>
    <w:rsid w:val="00862420"/>
    <w:rsid w:val="00862458"/>
    <w:rsid w:val="00862641"/>
    <w:rsid w:val="00862746"/>
    <w:rsid w:val="008627AA"/>
    <w:rsid w:val="008629A4"/>
    <w:rsid w:val="00862AA0"/>
    <w:rsid w:val="00862AE2"/>
    <w:rsid w:val="00862EBE"/>
    <w:rsid w:val="00862EDD"/>
    <w:rsid w:val="00863221"/>
    <w:rsid w:val="00863579"/>
    <w:rsid w:val="0086376A"/>
    <w:rsid w:val="00863C1C"/>
    <w:rsid w:val="00863EA9"/>
    <w:rsid w:val="00864053"/>
    <w:rsid w:val="008640D7"/>
    <w:rsid w:val="0086410C"/>
    <w:rsid w:val="008641BA"/>
    <w:rsid w:val="008642B8"/>
    <w:rsid w:val="00864348"/>
    <w:rsid w:val="00864867"/>
    <w:rsid w:val="008649EB"/>
    <w:rsid w:val="00864C91"/>
    <w:rsid w:val="00864E65"/>
    <w:rsid w:val="00864EDB"/>
    <w:rsid w:val="0086564F"/>
    <w:rsid w:val="00865AA5"/>
    <w:rsid w:val="00865D99"/>
    <w:rsid w:val="00865E6F"/>
    <w:rsid w:val="00865EA5"/>
    <w:rsid w:val="008660D8"/>
    <w:rsid w:val="00866174"/>
    <w:rsid w:val="00866561"/>
    <w:rsid w:val="008668E0"/>
    <w:rsid w:val="00866D64"/>
    <w:rsid w:val="00866E5C"/>
    <w:rsid w:val="00866F9A"/>
    <w:rsid w:val="008671C4"/>
    <w:rsid w:val="0086726B"/>
    <w:rsid w:val="00867443"/>
    <w:rsid w:val="008675A2"/>
    <w:rsid w:val="00867864"/>
    <w:rsid w:val="00867B04"/>
    <w:rsid w:val="00867BA8"/>
    <w:rsid w:val="00867CD4"/>
    <w:rsid w:val="00867D88"/>
    <w:rsid w:val="00867DC3"/>
    <w:rsid w:val="00867DD9"/>
    <w:rsid w:val="00870515"/>
    <w:rsid w:val="00870526"/>
    <w:rsid w:val="00870875"/>
    <w:rsid w:val="008708BC"/>
    <w:rsid w:val="008708E7"/>
    <w:rsid w:val="008708EB"/>
    <w:rsid w:val="00870D27"/>
    <w:rsid w:val="00870D55"/>
    <w:rsid w:val="00870E12"/>
    <w:rsid w:val="00870FB2"/>
    <w:rsid w:val="0087134E"/>
    <w:rsid w:val="00871705"/>
    <w:rsid w:val="0087191D"/>
    <w:rsid w:val="00871A4B"/>
    <w:rsid w:val="00871EC5"/>
    <w:rsid w:val="00871EE6"/>
    <w:rsid w:val="00871F88"/>
    <w:rsid w:val="0087218A"/>
    <w:rsid w:val="00872260"/>
    <w:rsid w:val="00872399"/>
    <w:rsid w:val="00872785"/>
    <w:rsid w:val="008728EF"/>
    <w:rsid w:val="0087293F"/>
    <w:rsid w:val="00872D4A"/>
    <w:rsid w:val="00872E69"/>
    <w:rsid w:val="00872EC5"/>
    <w:rsid w:val="00872F5B"/>
    <w:rsid w:val="00873113"/>
    <w:rsid w:val="0087322E"/>
    <w:rsid w:val="00873344"/>
    <w:rsid w:val="008734A3"/>
    <w:rsid w:val="008738B1"/>
    <w:rsid w:val="00873CC4"/>
    <w:rsid w:val="00873DF5"/>
    <w:rsid w:val="00873E31"/>
    <w:rsid w:val="0087418A"/>
    <w:rsid w:val="008742CF"/>
    <w:rsid w:val="0087441E"/>
    <w:rsid w:val="00874433"/>
    <w:rsid w:val="008748D2"/>
    <w:rsid w:val="0087498D"/>
    <w:rsid w:val="00874AB9"/>
    <w:rsid w:val="00874B0B"/>
    <w:rsid w:val="00874DCC"/>
    <w:rsid w:val="00874F54"/>
    <w:rsid w:val="008752A6"/>
    <w:rsid w:val="008759F2"/>
    <w:rsid w:val="00875D6F"/>
    <w:rsid w:val="00875D91"/>
    <w:rsid w:val="00875DD7"/>
    <w:rsid w:val="00875DEF"/>
    <w:rsid w:val="00875F10"/>
    <w:rsid w:val="00876526"/>
    <w:rsid w:val="008766E0"/>
    <w:rsid w:val="0087676A"/>
    <w:rsid w:val="00876812"/>
    <w:rsid w:val="00876B10"/>
    <w:rsid w:val="00876B6E"/>
    <w:rsid w:val="00876BB4"/>
    <w:rsid w:val="00876C50"/>
    <w:rsid w:val="00876F5C"/>
    <w:rsid w:val="00876FFF"/>
    <w:rsid w:val="008770ED"/>
    <w:rsid w:val="008775CF"/>
    <w:rsid w:val="00877634"/>
    <w:rsid w:val="008776D2"/>
    <w:rsid w:val="008779BD"/>
    <w:rsid w:val="00877AB6"/>
    <w:rsid w:val="00877ACE"/>
    <w:rsid w:val="00877C3A"/>
    <w:rsid w:val="00877D71"/>
    <w:rsid w:val="00877E7E"/>
    <w:rsid w:val="00877FB9"/>
    <w:rsid w:val="00880129"/>
    <w:rsid w:val="00880168"/>
    <w:rsid w:val="00880311"/>
    <w:rsid w:val="0088037B"/>
    <w:rsid w:val="00880397"/>
    <w:rsid w:val="008804E8"/>
    <w:rsid w:val="008807FD"/>
    <w:rsid w:val="0088096C"/>
    <w:rsid w:val="008809F7"/>
    <w:rsid w:val="00880B3A"/>
    <w:rsid w:val="00880D83"/>
    <w:rsid w:val="008811F8"/>
    <w:rsid w:val="00881212"/>
    <w:rsid w:val="008814F5"/>
    <w:rsid w:val="00881671"/>
    <w:rsid w:val="008816CF"/>
    <w:rsid w:val="008816D9"/>
    <w:rsid w:val="0088183A"/>
    <w:rsid w:val="00881927"/>
    <w:rsid w:val="00881D73"/>
    <w:rsid w:val="00882031"/>
    <w:rsid w:val="008820B4"/>
    <w:rsid w:val="008823CF"/>
    <w:rsid w:val="00882985"/>
    <w:rsid w:val="00882992"/>
    <w:rsid w:val="00882B16"/>
    <w:rsid w:val="00882BC4"/>
    <w:rsid w:val="00882F81"/>
    <w:rsid w:val="00883839"/>
    <w:rsid w:val="00883BB5"/>
    <w:rsid w:val="00883D18"/>
    <w:rsid w:val="00883E71"/>
    <w:rsid w:val="00884678"/>
    <w:rsid w:val="00884773"/>
    <w:rsid w:val="00884830"/>
    <w:rsid w:val="00884A2C"/>
    <w:rsid w:val="00884A80"/>
    <w:rsid w:val="00884C90"/>
    <w:rsid w:val="00884E0E"/>
    <w:rsid w:val="00884F7F"/>
    <w:rsid w:val="00885120"/>
    <w:rsid w:val="0088528C"/>
    <w:rsid w:val="00885521"/>
    <w:rsid w:val="00885725"/>
    <w:rsid w:val="00885950"/>
    <w:rsid w:val="00885CC6"/>
    <w:rsid w:val="00885D17"/>
    <w:rsid w:val="00885F05"/>
    <w:rsid w:val="008860F1"/>
    <w:rsid w:val="00886233"/>
    <w:rsid w:val="0088623A"/>
    <w:rsid w:val="008862F9"/>
    <w:rsid w:val="00886317"/>
    <w:rsid w:val="0088680C"/>
    <w:rsid w:val="008868CF"/>
    <w:rsid w:val="00886A03"/>
    <w:rsid w:val="00886D37"/>
    <w:rsid w:val="00886E61"/>
    <w:rsid w:val="008871FA"/>
    <w:rsid w:val="008874A7"/>
    <w:rsid w:val="008875E4"/>
    <w:rsid w:val="00887B6B"/>
    <w:rsid w:val="00887B91"/>
    <w:rsid w:val="00887C5B"/>
    <w:rsid w:val="00887CE8"/>
    <w:rsid w:val="00887D4D"/>
    <w:rsid w:val="00887ECD"/>
    <w:rsid w:val="00890191"/>
    <w:rsid w:val="00890479"/>
    <w:rsid w:val="008904FC"/>
    <w:rsid w:val="008909E5"/>
    <w:rsid w:val="00890B86"/>
    <w:rsid w:val="00890BB4"/>
    <w:rsid w:val="00890C64"/>
    <w:rsid w:val="00890CE5"/>
    <w:rsid w:val="008911A6"/>
    <w:rsid w:val="00891294"/>
    <w:rsid w:val="0089176A"/>
    <w:rsid w:val="008919F7"/>
    <w:rsid w:val="00891CF9"/>
    <w:rsid w:val="0089203D"/>
    <w:rsid w:val="00892049"/>
    <w:rsid w:val="0089210D"/>
    <w:rsid w:val="0089233F"/>
    <w:rsid w:val="00892807"/>
    <w:rsid w:val="008929B6"/>
    <w:rsid w:val="00892AD6"/>
    <w:rsid w:val="00892CAE"/>
    <w:rsid w:val="00892CC2"/>
    <w:rsid w:val="00892DFF"/>
    <w:rsid w:val="00892EFA"/>
    <w:rsid w:val="00893001"/>
    <w:rsid w:val="0089346E"/>
    <w:rsid w:val="008934C4"/>
    <w:rsid w:val="008938F1"/>
    <w:rsid w:val="00893CCE"/>
    <w:rsid w:val="00894288"/>
    <w:rsid w:val="008943B9"/>
    <w:rsid w:val="00894423"/>
    <w:rsid w:val="008948FA"/>
    <w:rsid w:val="008949D6"/>
    <w:rsid w:val="00894B85"/>
    <w:rsid w:val="00894C08"/>
    <w:rsid w:val="00894CFC"/>
    <w:rsid w:val="00894D2B"/>
    <w:rsid w:val="00894E4F"/>
    <w:rsid w:val="00895236"/>
    <w:rsid w:val="008954DA"/>
    <w:rsid w:val="00895521"/>
    <w:rsid w:val="00895665"/>
    <w:rsid w:val="008957E0"/>
    <w:rsid w:val="00895D19"/>
    <w:rsid w:val="00895D6E"/>
    <w:rsid w:val="00895D90"/>
    <w:rsid w:val="00895FB1"/>
    <w:rsid w:val="00896071"/>
    <w:rsid w:val="008960B6"/>
    <w:rsid w:val="008961A0"/>
    <w:rsid w:val="00896418"/>
    <w:rsid w:val="008965A8"/>
    <w:rsid w:val="00896691"/>
    <w:rsid w:val="0089688D"/>
    <w:rsid w:val="008968D3"/>
    <w:rsid w:val="00896F0F"/>
    <w:rsid w:val="00896F69"/>
    <w:rsid w:val="008973AF"/>
    <w:rsid w:val="008973D2"/>
    <w:rsid w:val="00897456"/>
    <w:rsid w:val="00897505"/>
    <w:rsid w:val="00897694"/>
    <w:rsid w:val="0089771F"/>
    <w:rsid w:val="00897B59"/>
    <w:rsid w:val="00897C0C"/>
    <w:rsid w:val="00897EA5"/>
    <w:rsid w:val="008A014F"/>
    <w:rsid w:val="008A01B9"/>
    <w:rsid w:val="008A0289"/>
    <w:rsid w:val="008A0376"/>
    <w:rsid w:val="008A05BD"/>
    <w:rsid w:val="008A0B04"/>
    <w:rsid w:val="008A118F"/>
    <w:rsid w:val="008A11B7"/>
    <w:rsid w:val="008A1460"/>
    <w:rsid w:val="008A159B"/>
    <w:rsid w:val="008A16D8"/>
    <w:rsid w:val="008A184F"/>
    <w:rsid w:val="008A189F"/>
    <w:rsid w:val="008A190B"/>
    <w:rsid w:val="008A1C9B"/>
    <w:rsid w:val="008A1D13"/>
    <w:rsid w:val="008A1D9F"/>
    <w:rsid w:val="008A1F8E"/>
    <w:rsid w:val="008A2225"/>
    <w:rsid w:val="008A24C1"/>
    <w:rsid w:val="008A24D0"/>
    <w:rsid w:val="008A25BD"/>
    <w:rsid w:val="008A2D9B"/>
    <w:rsid w:val="008A2E57"/>
    <w:rsid w:val="008A3171"/>
    <w:rsid w:val="008A31CF"/>
    <w:rsid w:val="008A3311"/>
    <w:rsid w:val="008A331D"/>
    <w:rsid w:val="008A33AC"/>
    <w:rsid w:val="008A3542"/>
    <w:rsid w:val="008A384B"/>
    <w:rsid w:val="008A396E"/>
    <w:rsid w:val="008A397C"/>
    <w:rsid w:val="008A3AC9"/>
    <w:rsid w:val="008A40D1"/>
    <w:rsid w:val="008A4583"/>
    <w:rsid w:val="008A45F0"/>
    <w:rsid w:val="008A4B17"/>
    <w:rsid w:val="008A4EE0"/>
    <w:rsid w:val="008A4F8B"/>
    <w:rsid w:val="008A4F94"/>
    <w:rsid w:val="008A52B8"/>
    <w:rsid w:val="008A548D"/>
    <w:rsid w:val="008A5666"/>
    <w:rsid w:val="008A5C30"/>
    <w:rsid w:val="008A5FC5"/>
    <w:rsid w:val="008A635D"/>
    <w:rsid w:val="008A6620"/>
    <w:rsid w:val="008A666A"/>
    <w:rsid w:val="008A67A9"/>
    <w:rsid w:val="008A68C1"/>
    <w:rsid w:val="008A6A30"/>
    <w:rsid w:val="008A6F13"/>
    <w:rsid w:val="008A7101"/>
    <w:rsid w:val="008A710F"/>
    <w:rsid w:val="008A74A1"/>
    <w:rsid w:val="008A762F"/>
    <w:rsid w:val="008A7676"/>
    <w:rsid w:val="008A7AC2"/>
    <w:rsid w:val="008A7FDD"/>
    <w:rsid w:val="008B0003"/>
    <w:rsid w:val="008B019D"/>
    <w:rsid w:val="008B036D"/>
    <w:rsid w:val="008B0422"/>
    <w:rsid w:val="008B0510"/>
    <w:rsid w:val="008B0527"/>
    <w:rsid w:val="008B05B0"/>
    <w:rsid w:val="008B0926"/>
    <w:rsid w:val="008B1186"/>
    <w:rsid w:val="008B1500"/>
    <w:rsid w:val="008B16D4"/>
    <w:rsid w:val="008B181F"/>
    <w:rsid w:val="008B1945"/>
    <w:rsid w:val="008B1962"/>
    <w:rsid w:val="008B1DDF"/>
    <w:rsid w:val="008B2054"/>
    <w:rsid w:val="008B219A"/>
    <w:rsid w:val="008B2302"/>
    <w:rsid w:val="008B2375"/>
    <w:rsid w:val="008B24A8"/>
    <w:rsid w:val="008B258A"/>
    <w:rsid w:val="008B2591"/>
    <w:rsid w:val="008B25A1"/>
    <w:rsid w:val="008B27B9"/>
    <w:rsid w:val="008B2834"/>
    <w:rsid w:val="008B2854"/>
    <w:rsid w:val="008B2963"/>
    <w:rsid w:val="008B29D6"/>
    <w:rsid w:val="008B2A23"/>
    <w:rsid w:val="008B2E1F"/>
    <w:rsid w:val="008B30D2"/>
    <w:rsid w:val="008B32C6"/>
    <w:rsid w:val="008B3527"/>
    <w:rsid w:val="008B384D"/>
    <w:rsid w:val="008B3C0F"/>
    <w:rsid w:val="008B3E5C"/>
    <w:rsid w:val="008B3EBB"/>
    <w:rsid w:val="008B407A"/>
    <w:rsid w:val="008B4320"/>
    <w:rsid w:val="008B432F"/>
    <w:rsid w:val="008B441A"/>
    <w:rsid w:val="008B4522"/>
    <w:rsid w:val="008B4531"/>
    <w:rsid w:val="008B46EA"/>
    <w:rsid w:val="008B4A7D"/>
    <w:rsid w:val="008B4B75"/>
    <w:rsid w:val="008B4E34"/>
    <w:rsid w:val="008B4FB6"/>
    <w:rsid w:val="008B50D8"/>
    <w:rsid w:val="008B52B6"/>
    <w:rsid w:val="008B52FA"/>
    <w:rsid w:val="008B55E5"/>
    <w:rsid w:val="008B577A"/>
    <w:rsid w:val="008B5CE4"/>
    <w:rsid w:val="008B6158"/>
    <w:rsid w:val="008B6332"/>
    <w:rsid w:val="008B636F"/>
    <w:rsid w:val="008B6474"/>
    <w:rsid w:val="008B6578"/>
    <w:rsid w:val="008B6937"/>
    <w:rsid w:val="008B6D77"/>
    <w:rsid w:val="008B72DB"/>
    <w:rsid w:val="008B73B2"/>
    <w:rsid w:val="008B74D7"/>
    <w:rsid w:val="008B751A"/>
    <w:rsid w:val="008B7906"/>
    <w:rsid w:val="008B7CF0"/>
    <w:rsid w:val="008B7D74"/>
    <w:rsid w:val="008B7E2D"/>
    <w:rsid w:val="008B7E37"/>
    <w:rsid w:val="008B7E4F"/>
    <w:rsid w:val="008C008A"/>
    <w:rsid w:val="008C00A2"/>
    <w:rsid w:val="008C0924"/>
    <w:rsid w:val="008C09C1"/>
    <w:rsid w:val="008C09EB"/>
    <w:rsid w:val="008C0B45"/>
    <w:rsid w:val="008C0B74"/>
    <w:rsid w:val="008C0D98"/>
    <w:rsid w:val="008C0DF9"/>
    <w:rsid w:val="008C0E47"/>
    <w:rsid w:val="008C0F47"/>
    <w:rsid w:val="008C1087"/>
    <w:rsid w:val="008C10F5"/>
    <w:rsid w:val="008C13E2"/>
    <w:rsid w:val="008C13FA"/>
    <w:rsid w:val="008C15C0"/>
    <w:rsid w:val="008C1AC3"/>
    <w:rsid w:val="008C1D1D"/>
    <w:rsid w:val="008C1F57"/>
    <w:rsid w:val="008C1FB7"/>
    <w:rsid w:val="008C219C"/>
    <w:rsid w:val="008C2219"/>
    <w:rsid w:val="008C23F0"/>
    <w:rsid w:val="008C24D9"/>
    <w:rsid w:val="008C2BCD"/>
    <w:rsid w:val="008C2D3D"/>
    <w:rsid w:val="008C2DCD"/>
    <w:rsid w:val="008C2EF6"/>
    <w:rsid w:val="008C3095"/>
    <w:rsid w:val="008C30CF"/>
    <w:rsid w:val="008C32B1"/>
    <w:rsid w:val="008C333F"/>
    <w:rsid w:val="008C3548"/>
    <w:rsid w:val="008C358D"/>
    <w:rsid w:val="008C3709"/>
    <w:rsid w:val="008C3842"/>
    <w:rsid w:val="008C3C6C"/>
    <w:rsid w:val="008C3CB3"/>
    <w:rsid w:val="008C3DA9"/>
    <w:rsid w:val="008C3E6F"/>
    <w:rsid w:val="008C42BC"/>
    <w:rsid w:val="008C43D4"/>
    <w:rsid w:val="008C4520"/>
    <w:rsid w:val="008C482D"/>
    <w:rsid w:val="008C4F06"/>
    <w:rsid w:val="008C4FF7"/>
    <w:rsid w:val="008C5CC8"/>
    <w:rsid w:val="008C5D49"/>
    <w:rsid w:val="008C6283"/>
    <w:rsid w:val="008C635A"/>
    <w:rsid w:val="008C64BD"/>
    <w:rsid w:val="008C67C7"/>
    <w:rsid w:val="008C6995"/>
    <w:rsid w:val="008C6CB8"/>
    <w:rsid w:val="008C6F74"/>
    <w:rsid w:val="008C72C8"/>
    <w:rsid w:val="008C7408"/>
    <w:rsid w:val="008C740C"/>
    <w:rsid w:val="008C7427"/>
    <w:rsid w:val="008C7453"/>
    <w:rsid w:val="008C762B"/>
    <w:rsid w:val="008C76EE"/>
    <w:rsid w:val="008C7870"/>
    <w:rsid w:val="008C7B07"/>
    <w:rsid w:val="008C7B9B"/>
    <w:rsid w:val="008C7E47"/>
    <w:rsid w:val="008C7ECC"/>
    <w:rsid w:val="008D0346"/>
    <w:rsid w:val="008D0466"/>
    <w:rsid w:val="008D061C"/>
    <w:rsid w:val="008D069C"/>
    <w:rsid w:val="008D0756"/>
    <w:rsid w:val="008D075D"/>
    <w:rsid w:val="008D0879"/>
    <w:rsid w:val="008D0A90"/>
    <w:rsid w:val="008D0B76"/>
    <w:rsid w:val="008D0EE8"/>
    <w:rsid w:val="008D1E49"/>
    <w:rsid w:val="008D209F"/>
    <w:rsid w:val="008D283D"/>
    <w:rsid w:val="008D29D5"/>
    <w:rsid w:val="008D2A13"/>
    <w:rsid w:val="008D2A29"/>
    <w:rsid w:val="008D2A82"/>
    <w:rsid w:val="008D2EDC"/>
    <w:rsid w:val="008D30D4"/>
    <w:rsid w:val="008D3199"/>
    <w:rsid w:val="008D31EB"/>
    <w:rsid w:val="008D326E"/>
    <w:rsid w:val="008D3421"/>
    <w:rsid w:val="008D366E"/>
    <w:rsid w:val="008D3C49"/>
    <w:rsid w:val="008D3DD3"/>
    <w:rsid w:val="008D3E15"/>
    <w:rsid w:val="008D3EED"/>
    <w:rsid w:val="008D416A"/>
    <w:rsid w:val="008D42DC"/>
    <w:rsid w:val="008D4574"/>
    <w:rsid w:val="008D45D6"/>
    <w:rsid w:val="008D483D"/>
    <w:rsid w:val="008D49B6"/>
    <w:rsid w:val="008D4A1A"/>
    <w:rsid w:val="008D4B3F"/>
    <w:rsid w:val="008D4B9F"/>
    <w:rsid w:val="008D4BC2"/>
    <w:rsid w:val="008D4CF6"/>
    <w:rsid w:val="008D4F68"/>
    <w:rsid w:val="008D50A4"/>
    <w:rsid w:val="008D50C6"/>
    <w:rsid w:val="008D50FA"/>
    <w:rsid w:val="008D5159"/>
    <w:rsid w:val="008D5198"/>
    <w:rsid w:val="008D51CA"/>
    <w:rsid w:val="008D52DF"/>
    <w:rsid w:val="008D5482"/>
    <w:rsid w:val="008D5534"/>
    <w:rsid w:val="008D580C"/>
    <w:rsid w:val="008D5914"/>
    <w:rsid w:val="008D596A"/>
    <w:rsid w:val="008D5A5C"/>
    <w:rsid w:val="008D5A6A"/>
    <w:rsid w:val="008D5BDE"/>
    <w:rsid w:val="008D6011"/>
    <w:rsid w:val="008D6544"/>
    <w:rsid w:val="008D65D7"/>
    <w:rsid w:val="008D66CC"/>
    <w:rsid w:val="008D68BA"/>
    <w:rsid w:val="008D6972"/>
    <w:rsid w:val="008D6A4E"/>
    <w:rsid w:val="008D6A6D"/>
    <w:rsid w:val="008D6F82"/>
    <w:rsid w:val="008D6FBC"/>
    <w:rsid w:val="008D7063"/>
    <w:rsid w:val="008D720F"/>
    <w:rsid w:val="008D724C"/>
    <w:rsid w:val="008D7681"/>
    <w:rsid w:val="008D76F2"/>
    <w:rsid w:val="008D7862"/>
    <w:rsid w:val="008D79D5"/>
    <w:rsid w:val="008D7A8F"/>
    <w:rsid w:val="008D7C43"/>
    <w:rsid w:val="008E0034"/>
    <w:rsid w:val="008E0294"/>
    <w:rsid w:val="008E0358"/>
    <w:rsid w:val="008E06A2"/>
    <w:rsid w:val="008E0A01"/>
    <w:rsid w:val="008E0A33"/>
    <w:rsid w:val="008E1474"/>
    <w:rsid w:val="008E15B3"/>
    <w:rsid w:val="008E1643"/>
    <w:rsid w:val="008E18D0"/>
    <w:rsid w:val="008E1BE8"/>
    <w:rsid w:val="008E2780"/>
    <w:rsid w:val="008E27D4"/>
    <w:rsid w:val="008E2822"/>
    <w:rsid w:val="008E289D"/>
    <w:rsid w:val="008E2960"/>
    <w:rsid w:val="008E2B39"/>
    <w:rsid w:val="008E2B58"/>
    <w:rsid w:val="008E2D07"/>
    <w:rsid w:val="008E2D7F"/>
    <w:rsid w:val="008E2DAD"/>
    <w:rsid w:val="008E2F19"/>
    <w:rsid w:val="008E3237"/>
    <w:rsid w:val="008E32B7"/>
    <w:rsid w:val="008E33BB"/>
    <w:rsid w:val="008E35A6"/>
    <w:rsid w:val="008E3679"/>
    <w:rsid w:val="008E36B6"/>
    <w:rsid w:val="008E36E2"/>
    <w:rsid w:val="008E3708"/>
    <w:rsid w:val="008E37BC"/>
    <w:rsid w:val="008E38B2"/>
    <w:rsid w:val="008E3935"/>
    <w:rsid w:val="008E397C"/>
    <w:rsid w:val="008E39AD"/>
    <w:rsid w:val="008E3A1A"/>
    <w:rsid w:val="008E3D9A"/>
    <w:rsid w:val="008E3E62"/>
    <w:rsid w:val="008E3F58"/>
    <w:rsid w:val="008E3FB7"/>
    <w:rsid w:val="008E414E"/>
    <w:rsid w:val="008E46BD"/>
    <w:rsid w:val="008E48E1"/>
    <w:rsid w:val="008E4DF8"/>
    <w:rsid w:val="008E5556"/>
    <w:rsid w:val="008E55BB"/>
    <w:rsid w:val="008E5644"/>
    <w:rsid w:val="008E56CF"/>
    <w:rsid w:val="008E5A96"/>
    <w:rsid w:val="008E5AC2"/>
    <w:rsid w:val="008E5B82"/>
    <w:rsid w:val="008E5C86"/>
    <w:rsid w:val="008E5CBB"/>
    <w:rsid w:val="008E5CC0"/>
    <w:rsid w:val="008E60AB"/>
    <w:rsid w:val="008E6511"/>
    <w:rsid w:val="008E66B7"/>
    <w:rsid w:val="008E68BB"/>
    <w:rsid w:val="008E69AB"/>
    <w:rsid w:val="008E6A4B"/>
    <w:rsid w:val="008E6AAD"/>
    <w:rsid w:val="008E6B5F"/>
    <w:rsid w:val="008E6C1B"/>
    <w:rsid w:val="008E7779"/>
    <w:rsid w:val="008E7A55"/>
    <w:rsid w:val="008E7CD5"/>
    <w:rsid w:val="008F00D8"/>
    <w:rsid w:val="008F0615"/>
    <w:rsid w:val="008F1133"/>
    <w:rsid w:val="008F1165"/>
    <w:rsid w:val="008F116C"/>
    <w:rsid w:val="008F146E"/>
    <w:rsid w:val="008F16E4"/>
    <w:rsid w:val="008F1722"/>
    <w:rsid w:val="008F18B9"/>
    <w:rsid w:val="008F1A6D"/>
    <w:rsid w:val="008F1AFA"/>
    <w:rsid w:val="008F1B44"/>
    <w:rsid w:val="008F1EB0"/>
    <w:rsid w:val="008F1F7C"/>
    <w:rsid w:val="008F23EA"/>
    <w:rsid w:val="008F248E"/>
    <w:rsid w:val="008F2585"/>
    <w:rsid w:val="008F26B4"/>
    <w:rsid w:val="008F28F7"/>
    <w:rsid w:val="008F2C84"/>
    <w:rsid w:val="008F2D7A"/>
    <w:rsid w:val="008F2EA5"/>
    <w:rsid w:val="008F2EBE"/>
    <w:rsid w:val="008F2FEC"/>
    <w:rsid w:val="008F365E"/>
    <w:rsid w:val="008F3853"/>
    <w:rsid w:val="008F3980"/>
    <w:rsid w:val="008F3AC1"/>
    <w:rsid w:val="008F3AF6"/>
    <w:rsid w:val="008F3E0C"/>
    <w:rsid w:val="008F3FED"/>
    <w:rsid w:val="008F409C"/>
    <w:rsid w:val="008F40BC"/>
    <w:rsid w:val="008F43B6"/>
    <w:rsid w:val="008F43DB"/>
    <w:rsid w:val="008F4481"/>
    <w:rsid w:val="008F44C3"/>
    <w:rsid w:val="008F4652"/>
    <w:rsid w:val="008F4805"/>
    <w:rsid w:val="008F494B"/>
    <w:rsid w:val="008F4C8F"/>
    <w:rsid w:val="008F503B"/>
    <w:rsid w:val="008F530B"/>
    <w:rsid w:val="008F5394"/>
    <w:rsid w:val="008F5646"/>
    <w:rsid w:val="008F57F6"/>
    <w:rsid w:val="008F5805"/>
    <w:rsid w:val="008F619B"/>
    <w:rsid w:val="008F6212"/>
    <w:rsid w:val="008F64A6"/>
    <w:rsid w:val="008F691C"/>
    <w:rsid w:val="008F6AEA"/>
    <w:rsid w:val="008F6DE9"/>
    <w:rsid w:val="008F6F62"/>
    <w:rsid w:val="008F6FA5"/>
    <w:rsid w:val="008F6FA6"/>
    <w:rsid w:val="008F720C"/>
    <w:rsid w:val="008F7381"/>
    <w:rsid w:val="008F7542"/>
    <w:rsid w:val="008F764F"/>
    <w:rsid w:val="008F78EA"/>
    <w:rsid w:val="008F7A02"/>
    <w:rsid w:val="008F7B06"/>
    <w:rsid w:val="00900119"/>
    <w:rsid w:val="009003D9"/>
    <w:rsid w:val="009007C6"/>
    <w:rsid w:val="009008A1"/>
    <w:rsid w:val="00901196"/>
    <w:rsid w:val="00901387"/>
    <w:rsid w:val="0090148A"/>
    <w:rsid w:val="00901666"/>
    <w:rsid w:val="0090188C"/>
    <w:rsid w:val="00901D32"/>
    <w:rsid w:val="00901E1D"/>
    <w:rsid w:val="0090259B"/>
    <w:rsid w:val="009025C1"/>
    <w:rsid w:val="009026FB"/>
    <w:rsid w:val="0090279F"/>
    <w:rsid w:val="00902858"/>
    <w:rsid w:val="009029A4"/>
    <w:rsid w:val="00902AAF"/>
    <w:rsid w:val="00902B71"/>
    <w:rsid w:val="00902D08"/>
    <w:rsid w:val="00902D20"/>
    <w:rsid w:val="009030CF"/>
    <w:rsid w:val="00903124"/>
    <w:rsid w:val="009034C9"/>
    <w:rsid w:val="009036D2"/>
    <w:rsid w:val="009037C5"/>
    <w:rsid w:val="00903A40"/>
    <w:rsid w:val="00903B61"/>
    <w:rsid w:val="00903C67"/>
    <w:rsid w:val="00903EA8"/>
    <w:rsid w:val="00903F94"/>
    <w:rsid w:val="00904170"/>
    <w:rsid w:val="009043D7"/>
    <w:rsid w:val="009043DA"/>
    <w:rsid w:val="009045C3"/>
    <w:rsid w:val="00904871"/>
    <w:rsid w:val="00904B13"/>
    <w:rsid w:val="00904D2D"/>
    <w:rsid w:val="00904EDF"/>
    <w:rsid w:val="00904F99"/>
    <w:rsid w:val="009050BF"/>
    <w:rsid w:val="009051AA"/>
    <w:rsid w:val="00905254"/>
    <w:rsid w:val="009052EA"/>
    <w:rsid w:val="00905671"/>
    <w:rsid w:val="00905685"/>
    <w:rsid w:val="0090570D"/>
    <w:rsid w:val="009057E9"/>
    <w:rsid w:val="00905B5A"/>
    <w:rsid w:val="00905C0B"/>
    <w:rsid w:val="00905EE5"/>
    <w:rsid w:val="009060A6"/>
    <w:rsid w:val="0090612F"/>
    <w:rsid w:val="00906216"/>
    <w:rsid w:val="0090621A"/>
    <w:rsid w:val="0090649A"/>
    <w:rsid w:val="009064CA"/>
    <w:rsid w:val="009065D0"/>
    <w:rsid w:val="00906624"/>
    <w:rsid w:val="00906A2D"/>
    <w:rsid w:val="00906AA3"/>
    <w:rsid w:val="009072BD"/>
    <w:rsid w:val="00907331"/>
    <w:rsid w:val="009077EA"/>
    <w:rsid w:val="00907812"/>
    <w:rsid w:val="009079D5"/>
    <w:rsid w:val="00907A80"/>
    <w:rsid w:val="00907C65"/>
    <w:rsid w:val="009100B7"/>
    <w:rsid w:val="009100D5"/>
    <w:rsid w:val="0091015D"/>
    <w:rsid w:val="009101C0"/>
    <w:rsid w:val="00910289"/>
    <w:rsid w:val="00910608"/>
    <w:rsid w:val="00910612"/>
    <w:rsid w:val="00910860"/>
    <w:rsid w:val="009108FF"/>
    <w:rsid w:val="00910C93"/>
    <w:rsid w:val="00910D7E"/>
    <w:rsid w:val="00911287"/>
    <w:rsid w:val="00911613"/>
    <w:rsid w:val="0091164E"/>
    <w:rsid w:val="00911695"/>
    <w:rsid w:val="0091176F"/>
    <w:rsid w:val="00911973"/>
    <w:rsid w:val="00911AF6"/>
    <w:rsid w:val="00911CA5"/>
    <w:rsid w:val="00911DC9"/>
    <w:rsid w:val="0091233C"/>
    <w:rsid w:val="00912340"/>
    <w:rsid w:val="00912573"/>
    <w:rsid w:val="009126A4"/>
    <w:rsid w:val="009126DB"/>
    <w:rsid w:val="00912C95"/>
    <w:rsid w:val="00912E41"/>
    <w:rsid w:val="009131D1"/>
    <w:rsid w:val="0091359D"/>
    <w:rsid w:val="00913651"/>
    <w:rsid w:val="009136A0"/>
    <w:rsid w:val="009136B7"/>
    <w:rsid w:val="00914150"/>
    <w:rsid w:val="0091421C"/>
    <w:rsid w:val="009142EF"/>
    <w:rsid w:val="009144AE"/>
    <w:rsid w:val="009145AA"/>
    <w:rsid w:val="00914629"/>
    <w:rsid w:val="00914631"/>
    <w:rsid w:val="009146AD"/>
    <w:rsid w:val="0091477A"/>
    <w:rsid w:val="00914976"/>
    <w:rsid w:val="00914A57"/>
    <w:rsid w:val="00914D70"/>
    <w:rsid w:val="00914E93"/>
    <w:rsid w:val="00914F8A"/>
    <w:rsid w:val="0091547B"/>
    <w:rsid w:val="0091569B"/>
    <w:rsid w:val="00915762"/>
    <w:rsid w:val="00915774"/>
    <w:rsid w:val="00915836"/>
    <w:rsid w:val="00915897"/>
    <w:rsid w:val="00915D0C"/>
    <w:rsid w:val="00915E2D"/>
    <w:rsid w:val="00915F27"/>
    <w:rsid w:val="0091604E"/>
    <w:rsid w:val="00916098"/>
    <w:rsid w:val="00916134"/>
    <w:rsid w:val="009162EA"/>
    <w:rsid w:val="00916482"/>
    <w:rsid w:val="009166B4"/>
    <w:rsid w:val="00916860"/>
    <w:rsid w:val="00916CBB"/>
    <w:rsid w:val="00916CCF"/>
    <w:rsid w:val="00916F57"/>
    <w:rsid w:val="00917428"/>
    <w:rsid w:val="00917762"/>
    <w:rsid w:val="009177A7"/>
    <w:rsid w:val="00917894"/>
    <w:rsid w:val="00917ADF"/>
    <w:rsid w:val="00917BAE"/>
    <w:rsid w:val="00917E89"/>
    <w:rsid w:val="009200B5"/>
    <w:rsid w:val="009203BA"/>
    <w:rsid w:val="009205CE"/>
    <w:rsid w:val="009207EF"/>
    <w:rsid w:val="00920836"/>
    <w:rsid w:val="0092084C"/>
    <w:rsid w:val="00920891"/>
    <w:rsid w:val="009208DE"/>
    <w:rsid w:val="00920991"/>
    <w:rsid w:val="00920C4D"/>
    <w:rsid w:val="00920E1C"/>
    <w:rsid w:val="009212D3"/>
    <w:rsid w:val="0092147D"/>
    <w:rsid w:val="00921513"/>
    <w:rsid w:val="009215B3"/>
    <w:rsid w:val="00921839"/>
    <w:rsid w:val="0092189F"/>
    <w:rsid w:val="009218F9"/>
    <w:rsid w:val="00921991"/>
    <w:rsid w:val="00921A7C"/>
    <w:rsid w:val="00921B85"/>
    <w:rsid w:val="00921C4A"/>
    <w:rsid w:val="00921C53"/>
    <w:rsid w:val="00921CED"/>
    <w:rsid w:val="00921D6B"/>
    <w:rsid w:val="00921EA6"/>
    <w:rsid w:val="00921EF1"/>
    <w:rsid w:val="0092209E"/>
    <w:rsid w:val="00922330"/>
    <w:rsid w:val="0092280D"/>
    <w:rsid w:val="0092288F"/>
    <w:rsid w:val="00922DFC"/>
    <w:rsid w:val="00922F0B"/>
    <w:rsid w:val="00922F38"/>
    <w:rsid w:val="00923200"/>
    <w:rsid w:val="009238D2"/>
    <w:rsid w:val="0092397F"/>
    <w:rsid w:val="00923A20"/>
    <w:rsid w:val="00923C77"/>
    <w:rsid w:val="00923EE8"/>
    <w:rsid w:val="009240B2"/>
    <w:rsid w:val="009242DC"/>
    <w:rsid w:val="009243A4"/>
    <w:rsid w:val="00924497"/>
    <w:rsid w:val="00924776"/>
    <w:rsid w:val="00924898"/>
    <w:rsid w:val="009248B4"/>
    <w:rsid w:val="00924E51"/>
    <w:rsid w:val="00924F14"/>
    <w:rsid w:val="00924F94"/>
    <w:rsid w:val="009250A0"/>
    <w:rsid w:val="009252B8"/>
    <w:rsid w:val="00925487"/>
    <w:rsid w:val="009254C1"/>
    <w:rsid w:val="00925ADE"/>
    <w:rsid w:val="00925B17"/>
    <w:rsid w:val="00926222"/>
    <w:rsid w:val="0092637A"/>
    <w:rsid w:val="00926841"/>
    <w:rsid w:val="0092686F"/>
    <w:rsid w:val="00926D77"/>
    <w:rsid w:val="00926E18"/>
    <w:rsid w:val="00927051"/>
    <w:rsid w:val="00927276"/>
    <w:rsid w:val="009273B2"/>
    <w:rsid w:val="0092745F"/>
    <w:rsid w:val="0092775D"/>
    <w:rsid w:val="009277E3"/>
    <w:rsid w:val="0092784A"/>
    <w:rsid w:val="0092786E"/>
    <w:rsid w:val="00927E51"/>
    <w:rsid w:val="00927FCB"/>
    <w:rsid w:val="00930445"/>
    <w:rsid w:val="00930480"/>
    <w:rsid w:val="00930564"/>
    <w:rsid w:val="00930808"/>
    <w:rsid w:val="0093086C"/>
    <w:rsid w:val="00930C67"/>
    <w:rsid w:val="00930EBA"/>
    <w:rsid w:val="009310F2"/>
    <w:rsid w:val="00931552"/>
    <w:rsid w:val="00931AFE"/>
    <w:rsid w:val="00931C9F"/>
    <w:rsid w:val="00931CB0"/>
    <w:rsid w:val="00931D63"/>
    <w:rsid w:val="00931EA7"/>
    <w:rsid w:val="00931F83"/>
    <w:rsid w:val="00932182"/>
    <w:rsid w:val="0093258D"/>
    <w:rsid w:val="009325DF"/>
    <w:rsid w:val="00932844"/>
    <w:rsid w:val="009328B3"/>
    <w:rsid w:val="009328CC"/>
    <w:rsid w:val="00932920"/>
    <w:rsid w:val="00932B38"/>
    <w:rsid w:val="00932FE2"/>
    <w:rsid w:val="009330B6"/>
    <w:rsid w:val="00933138"/>
    <w:rsid w:val="009334FC"/>
    <w:rsid w:val="00933549"/>
    <w:rsid w:val="009335F9"/>
    <w:rsid w:val="00933629"/>
    <w:rsid w:val="0093377A"/>
    <w:rsid w:val="00933920"/>
    <w:rsid w:val="0093395F"/>
    <w:rsid w:val="009339EE"/>
    <w:rsid w:val="00933CE6"/>
    <w:rsid w:val="00933E10"/>
    <w:rsid w:val="00933EB5"/>
    <w:rsid w:val="0093409D"/>
    <w:rsid w:val="009342E9"/>
    <w:rsid w:val="00934554"/>
    <w:rsid w:val="0093457D"/>
    <w:rsid w:val="009345F5"/>
    <w:rsid w:val="00934831"/>
    <w:rsid w:val="009348F0"/>
    <w:rsid w:val="00934B51"/>
    <w:rsid w:val="00934C07"/>
    <w:rsid w:val="00934C8E"/>
    <w:rsid w:val="00934EF3"/>
    <w:rsid w:val="00934FCE"/>
    <w:rsid w:val="0093507C"/>
    <w:rsid w:val="00935121"/>
    <w:rsid w:val="0093562E"/>
    <w:rsid w:val="00935745"/>
    <w:rsid w:val="0093597A"/>
    <w:rsid w:val="00935B4C"/>
    <w:rsid w:val="00935BCE"/>
    <w:rsid w:val="00935F0C"/>
    <w:rsid w:val="009360A2"/>
    <w:rsid w:val="009362BE"/>
    <w:rsid w:val="009363C4"/>
    <w:rsid w:val="00936602"/>
    <w:rsid w:val="00936BD5"/>
    <w:rsid w:val="00936C21"/>
    <w:rsid w:val="00936C9C"/>
    <w:rsid w:val="00936D1D"/>
    <w:rsid w:val="00936E98"/>
    <w:rsid w:val="00936FAC"/>
    <w:rsid w:val="00937191"/>
    <w:rsid w:val="009371A5"/>
    <w:rsid w:val="00937312"/>
    <w:rsid w:val="00937610"/>
    <w:rsid w:val="009376C2"/>
    <w:rsid w:val="009377EF"/>
    <w:rsid w:val="00937994"/>
    <w:rsid w:val="009379EC"/>
    <w:rsid w:val="009379F3"/>
    <w:rsid w:val="00937AE3"/>
    <w:rsid w:val="00937BBA"/>
    <w:rsid w:val="00937CCA"/>
    <w:rsid w:val="00937F01"/>
    <w:rsid w:val="00940045"/>
    <w:rsid w:val="00940128"/>
    <w:rsid w:val="009403C2"/>
    <w:rsid w:val="0094058C"/>
    <w:rsid w:val="009405C2"/>
    <w:rsid w:val="009405C7"/>
    <w:rsid w:val="00940956"/>
    <w:rsid w:val="009409EC"/>
    <w:rsid w:val="009409EE"/>
    <w:rsid w:val="00940B5C"/>
    <w:rsid w:val="00940C59"/>
    <w:rsid w:val="00940CC3"/>
    <w:rsid w:val="00940D99"/>
    <w:rsid w:val="00940EB6"/>
    <w:rsid w:val="00941141"/>
    <w:rsid w:val="00941306"/>
    <w:rsid w:val="0094189B"/>
    <w:rsid w:val="009418B6"/>
    <w:rsid w:val="00941917"/>
    <w:rsid w:val="00941AEF"/>
    <w:rsid w:val="00941BA6"/>
    <w:rsid w:val="00941C72"/>
    <w:rsid w:val="00941CE1"/>
    <w:rsid w:val="0094207A"/>
    <w:rsid w:val="0094207F"/>
    <w:rsid w:val="009422C9"/>
    <w:rsid w:val="00942557"/>
    <w:rsid w:val="009429C8"/>
    <w:rsid w:val="00942B26"/>
    <w:rsid w:val="00942C1C"/>
    <w:rsid w:val="00942E06"/>
    <w:rsid w:val="00942E26"/>
    <w:rsid w:val="00942E8B"/>
    <w:rsid w:val="00942FBD"/>
    <w:rsid w:val="0094306D"/>
    <w:rsid w:val="00943255"/>
    <w:rsid w:val="009432C9"/>
    <w:rsid w:val="00943454"/>
    <w:rsid w:val="00943708"/>
    <w:rsid w:val="009438AF"/>
    <w:rsid w:val="00943948"/>
    <w:rsid w:val="00943B6E"/>
    <w:rsid w:val="00943BF8"/>
    <w:rsid w:val="00943C02"/>
    <w:rsid w:val="00943C19"/>
    <w:rsid w:val="00943E67"/>
    <w:rsid w:val="00944082"/>
    <w:rsid w:val="009442B6"/>
    <w:rsid w:val="009443BF"/>
    <w:rsid w:val="0094440B"/>
    <w:rsid w:val="009445E4"/>
    <w:rsid w:val="00944F3F"/>
    <w:rsid w:val="0094502B"/>
    <w:rsid w:val="0094507E"/>
    <w:rsid w:val="0094513F"/>
    <w:rsid w:val="009459F4"/>
    <w:rsid w:val="00945CE4"/>
    <w:rsid w:val="00945E4C"/>
    <w:rsid w:val="009461D6"/>
    <w:rsid w:val="0094622D"/>
    <w:rsid w:val="009465C6"/>
    <w:rsid w:val="00946685"/>
    <w:rsid w:val="00946983"/>
    <w:rsid w:val="009469A4"/>
    <w:rsid w:val="00946C1C"/>
    <w:rsid w:val="00946CC1"/>
    <w:rsid w:val="00946F6B"/>
    <w:rsid w:val="00946FF9"/>
    <w:rsid w:val="0094712B"/>
    <w:rsid w:val="00947727"/>
    <w:rsid w:val="009478D3"/>
    <w:rsid w:val="00947996"/>
    <w:rsid w:val="009479BE"/>
    <w:rsid w:val="00947D61"/>
    <w:rsid w:val="009500BF"/>
    <w:rsid w:val="00950281"/>
    <w:rsid w:val="009505EF"/>
    <w:rsid w:val="00950638"/>
    <w:rsid w:val="00950674"/>
    <w:rsid w:val="00950700"/>
    <w:rsid w:val="0095075A"/>
    <w:rsid w:val="00950A30"/>
    <w:rsid w:val="00950D35"/>
    <w:rsid w:val="00951045"/>
    <w:rsid w:val="009510DE"/>
    <w:rsid w:val="00951117"/>
    <w:rsid w:val="00951186"/>
    <w:rsid w:val="00951230"/>
    <w:rsid w:val="00951309"/>
    <w:rsid w:val="009513EB"/>
    <w:rsid w:val="0095145B"/>
    <w:rsid w:val="00951528"/>
    <w:rsid w:val="009515D8"/>
    <w:rsid w:val="00951B37"/>
    <w:rsid w:val="00951B3C"/>
    <w:rsid w:val="00951B9A"/>
    <w:rsid w:val="00951D1D"/>
    <w:rsid w:val="00951D22"/>
    <w:rsid w:val="00951D2D"/>
    <w:rsid w:val="00951E94"/>
    <w:rsid w:val="00952034"/>
    <w:rsid w:val="009520B0"/>
    <w:rsid w:val="0095238E"/>
    <w:rsid w:val="00952D13"/>
    <w:rsid w:val="009532AF"/>
    <w:rsid w:val="00953431"/>
    <w:rsid w:val="00953609"/>
    <w:rsid w:val="00953876"/>
    <w:rsid w:val="00953A0E"/>
    <w:rsid w:val="00953A30"/>
    <w:rsid w:val="00953B9F"/>
    <w:rsid w:val="00953BE1"/>
    <w:rsid w:val="00953E26"/>
    <w:rsid w:val="009543E0"/>
    <w:rsid w:val="0095475F"/>
    <w:rsid w:val="00954960"/>
    <w:rsid w:val="00954990"/>
    <w:rsid w:val="009549C4"/>
    <w:rsid w:val="00954A62"/>
    <w:rsid w:val="00954CE4"/>
    <w:rsid w:val="00954D22"/>
    <w:rsid w:val="009553B9"/>
    <w:rsid w:val="0095569B"/>
    <w:rsid w:val="009556D0"/>
    <w:rsid w:val="009559B7"/>
    <w:rsid w:val="00955A50"/>
    <w:rsid w:val="00955B0B"/>
    <w:rsid w:val="00955F1D"/>
    <w:rsid w:val="00955F32"/>
    <w:rsid w:val="00956231"/>
    <w:rsid w:val="00956479"/>
    <w:rsid w:val="00956723"/>
    <w:rsid w:val="00956878"/>
    <w:rsid w:val="00956CE7"/>
    <w:rsid w:val="00956CF5"/>
    <w:rsid w:val="00956D27"/>
    <w:rsid w:val="00956ED6"/>
    <w:rsid w:val="0095709B"/>
    <w:rsid w:val="009570BE"/>
    <w:rsid w:val="00957109"/>
    <w:rsid w:val="009572D6"/>
    <w:rsid w:val="009574CC"/>
    <w:rsid w:val="0095753F"/>
    <w:rsid w:val="009576A0"/>
    <w:rsid w:val="00957778"/>
    <w:rsid w:val="0095798A"/>
    <w:rsid w:val="009579B5"/>
    <w:rsid w:val="00957B6E"/>
    <w:rsid w:val="00957E36"/>
    <w:rsid w:val="00957E87"/>
    <w:rsid w:val="00957FC2"/>
    <w:rsid w:val="00957FCE"/>
    <w:rsid w:val="0096026C"/>
    <w:rsid w:val="009603FA"/>
    <w:rsid w:val="00960667"/>
    <w:rsid w:val="0096066F"/>
    <w:rsid w:val="009609D7"/>
    <w:rsid w:val="00960BA3"/>
    <w:rsid w:val="00960D07"/>
    <w:rsid w:val="00960E5D"/>
    <w:rsid w:val="00960F4C"/>
    <w:rsid w:val="009611E4"/>
    <w:rsid w:val="009614B3"/>
    <w:rsid w:val="009615B7"/>
    <w:rsid w:val="0096160A"/>
    <w:rsid w:val="00961626"/>
    <w:rsid w:val="009618CB"/>
    <w:rsid w:val="00961963"/>
    <w:rsid w:val="00961B9A"/>
    <w:rsid w:val="009621E9"/>
    <w:rsid w:val="009623EF"/>
    <w:rsid w:val="00962558"/>
    <w:rsid w:val="0096285A"/>
    <w:rsid w:val="00962967"/>
    <w:rsid w:val="009629BB"/>
    <w:rsid w:val="00962BAA"/>
    <w:rsid w:val="00962C27"/>
    <w:rsid w:val="00962F39"/>
    <w:rsid w:val="00963039"/>
    <w:rsid w:val="009630CE"/>
    <w:rsid w:val="00963314"/>
    <w:rsid w:val="009635A8"/>
    <w:rsid w:val="00963692"/>
    <w:rsid w:val="009637AA"/>
    <w:rsid w:val="00963990"/>
    <w:rsid w:val="00963A6E"/>
    <w:rsid w:val="00963C42"/>
    <w:rsid w:val="00963C82"/>
    <w:rsid w:val="009642E4"/>
    <w:rsid w:val="0096493F"/>
    <w:rsid w:val="00964C65"/>
    <w:rsid w:val="00964E30"/>
    <w:rsid w:val="00964E55"/>
    <w:rsid w:val="00965497"/>
    <w:rsid w:val="00965530"/>
    <w:rsid w:val="0096577A"/>
    <w:rsid w:val="009657F2"/>
    <w:rsid w:val="0096583D"/>
    <w:rsid w:val="00965E62"/>
    <w:rsid w:val="00965FE0"/>
    <w:rsid w:val="00966017"/>
    <w:rsid w:val="009660F6"/>
    <w:rsid w:val="00966779"/>
    <w:rsid w:val="0096684B"/>
    <w:rsid w:val="0096695A"/>
    <w:rsid w:val="009669A7"/>
    <w:rsid w:val="00966B45"/>
    <w:rsid w:val="00966DF0"/>
    <w:rsid w:val="0096708E"/>
    <w:rsid w:val="009671FF"/>
    <w:rsid w:val="00967454"/>
    <w:rsid w:val="00967E93"/>
    <w:rsid w:val="00970057"/>
    <w:rsid w:val="00970374"/>
    <w:rsid w:val="00970633"/>
    <w:rsid w:val="00970708"/>
    <w:rsid w:val="009708C3"/>
    <w:rsid w:val="0097091B"/>
    <w:rsid w:val="009709BF"/>
    <w:rsid w:val="00970A40"/>
    <w:rsid w:val="0097115E"/>
    <w:rsid w:val="00971163"/>
    <w:rsid w:val="00971304"/>
    <w:rsid w:val="009713A0"/>
    <w:rsid w:val="009715B9"/>
    <w:rsid w:val="00971633"/>
    <w:rsid w:val="009716DF"/>
    <w:rsid w:val="00971B29"/>
    <w:rsid w:val="00971F52"/>
    <w:rsid w:val="00972603"/>
    <w:rsid w:val="00972936"/>
    <w:rsid w:val="00972989"/>
    <w:rsid w:val="00972C90"/>
    <w:rsid w:val="00972DC3"/>
    <w:rsid w:val="00973082"/>
    <w:rsid w:val="009734A2"/>
    <w:rsid w:val="00973C47"/>
    <w:rsid w:val="00973FCB"/>
    <w:rsid w:val="009742B2"/>
    <w:rsid w:val="0097436F"/>
    <w:rsid w:val="009747A6"/>
    <w:rsid w:val="00974864"/>
    <w:rsid w:val="00974C7D"/>
    <w:rsid w:val="00974DDA"/>
    <w:rsid w:val="00975308"/>
    <w:rsid w:val="0097540C"/>
    <w:rsid w:val="0097545D"/>
    <w:rsid w:val="00975B68"/>
    <w:rsid w:val="00975ECF"/>
    <w:rsid w:val="00975FD9"/>
    <w:rsid w:val="00976457"/>
    <w:rsid w:val="00976759"/>
    <w:rsid w:val="00976880"/>
    <w:rsid w:val="00976D1E"/>
    <w:rsid w:val="00976FDD"/>
    <w:rsid w:val="00977032"/>
    <w:rsid w:val="0097713F"/>
    <w:rsid w:val="0097754B"/>
    <w:rsid w:val="0097764D"/>
    <w:rsid w:val="00977717"/>
    <w:rsid w:val="00977E00"/>
    <w:rsid w:val="00980090"/>
    <w:rsid w:val="00980183"/>
    <w:rsid w:val="009801FB"/>
    <w:rsid w:val="00980258"/>
    <w:rsid w:val="009802AA"/>
    <w:rsid w:val="009806CF"/>
    <w:rsid w:val="009808FC"/>
    <w:rsid w:val="00980B92"/>
    <w:rsid w:val="00980D4B"/>
    <w:rsid w:val="00980DEF"/>
    <w:rsid w:val="00981049"/>
    <w:rsid w:val="0098153E"/>
    <w:rsid w:val="0098157B"/>
    <w:rsid w:val="009816A0"/>
    <w:rsid w:val="009817B2"/>
    <w:rsid w:val="00981979"/>
    <w:rsid w:val="009819BE"/>
    <w:rsid w:val="00981A98"/>
    <w:rsid w:val="00981CF4"/>
    <w:rsid w:val="00981EE1"/>
    <w:rsid w:val="00981F7E"/>
    <w:rsid w:val="00981FEE"/>
    <w:rsid w:val="009820C7"/>
    <w:rsid w:val="009822A2"/>
    <w:rsid w:val="009822CC"/>
    <w:rsid w:val="00982312"/>
    <w:rsid w:val="00982479"/>
    <w:rsid w:val="00982516"/>
    <w:rsid w:val="00982597"/>
    <w:rsid w:val="009826B1"/>
    <w:rsid w:val="00982822"/>
    <w:rsid w:val="00982911"/>
    <w:rsid w:val="00982B0B"/>
    <w:rsid w:val="00982B2E"/>
    <w:rsid w:val="00982DD8"/>
    <w:rsid w:val="00982E5F"/>
    <w:rsid w:val="00982F45"/>
    <w:rsid w:val="00983255"/>
    <w:rsid w:val="009834C9"/>
    <w:rsid w:val="00983884"/>
    <w:rsid w:val="0098397E"/>
    <w:rsid w:val="00983AFE"/>
    <w:rsid w:val="00983C3E"/>
    <w:rsid w:val="00983D27"/>
    <w:rsid w:val="009841E5"/>
    <w:rsid w:val="00984385"/>
    <w:rsid w:val="0098446B"/>
    <w:rsid w:val="009845B5"/>
    <w:rsid w:val="00984770"/>
    <w:rsid w:val="009847A1"/>
    <w:rsid w:val="00984E9E"/>
    <w:rsid w:val="00984EFE"/>
    <w:rsid w:val="009850FB"/>
    <w:rsid w:val="009854BD"/>
    <w:rsid w:val="009854C0"/>
    <w:rsid w:val="009858FC"/>
    <w:rsid w:val="00985926"/>
    <w:rsid w:val="00985967"/>
    <w:rsid w:val="009859DE"/>
    <w:rsid w:val="00985CF2"/>
    <w:rsid w:val="00985DE4"/>
    <w:rsid w:val="00985EEA"/>
    <w:rsid w:val="00985EFF"/>
    <w:rsid w:val="00985F72"/>
    <w:rsid w:val="00986246"/>
    <w:rsid w:val="00986405"/>
    <w:rsid w:val="009865D8"/>
    <w:rsid w:val="009866DF"/>
    <w:rsid w:val="009866E6"/>
    <w:rsid w:val="009868D2"/>
    <w:rsid w:val="00986951"/>
    <w:rsid w:val="0098697B"/>
    <w:rsid w:val="00986A4F"/>
    <w:rsid w:val="00986CC5"/>
    <w:rsid w:val="00986DFD"/>
    <w:rsid w:val="00986F02"/>
    <w:rsid w:val="0098711D"/>
    <w:rsid w:val="00987158"/>
    <w:rsid w:val="00987182"/>
    <w:rsid w:val="00987203"/>
    <w:rsid w:val="00987205"/>
    <w:rsid w:val="00987817"/>
    <w:rsid w:val="00987C76"/>
    <w:rsid w:val="00987CF1"/>
    <w:rsid w:val="009900C3"/>
    <w:rsid w:val="0099014D"/>
    <w:rsid w:val="0099033B"/>
    <w:rsid w:val="0099033C"/>
    <w:rsid w:val="009903EA"/>
    <w:rsid w:val="00990854"/>
    <w:rsid w:val="00990898"/>
    <w:rsid w:val="009909EF"/>
    <w:rsid w:val="00990B75"/>
    <w:rsid w:val="00990B83"/>
    <w:rsid w:val="00990E38"/>
    <w:rsid w:val="00990ECB"/>
    <w:rsid w:val="00990F31"/>
    <w:rsid w:val="00990FF3"/>
    <w:rsid w:val="009912C8"/>
    <w:rsid w:val="00991388"/>
    <w:rsid w:val="00991477"/>
    <w:rsid w:val="0099175D"/>
    <w:rsid w:val="009917A7"/>
    <w:rsid w:val="009917F8"/>
    <w:rsid w:val="00991B0F"/>
    <w:rsid w:val="00991B53"/>
    <w:rsid w:val="00991BF6"/>
    <w:rsid w:val="00991C4C"/>
    <w:rsid w:val="00991C57"/>
    <w:rsid w:val="00991F2C"/>
    <w:rsid w:val="0099217C"/>
    <w:rsid w:val="009922A7"/>
    <w:rsid w:val="00992679"/>
    <w:rsid w:val="00992953"/>
    <w:rsid w:val="00992C34"/>
    <w:rsid w:val="00993078"/>
    <w:rsid w:val="00993397"/>
    <w:rsid w:val="00993576"/>
    <w:rsid w:val="009935ED"/>
    <w:rsid w:val="009936A4"/>
    <w:rsid w:val="00993960"/>
    <w:rsid w:val="009939EE"/>
    <w:rsid w:val="00993C77"/>
    <w:rsid w:val="00993D8D"/>
    <w:rsid w:val="00993DC7"/>
    <w:rsid w:val="00994117"/>
    <w:rsid w:val="0099423B"/>
    <w:rsid w:val="00994D17"/>
    <w:rsid w:val="00994D1A"/>
    <w:rsid w:val="0099508D"/>
    <w:rsid w:val="009951FC"/>
    <w:rsid w:val="00995473"/>
    <w:rsid w:val="00995482"/>
    <w:rsid w:val="00995589"/>
    <w:rsid w:val="00995713"/>
    <w:rsid w:val="0099598D"/>
    <w:rsid w:val="009959FA"/>
    <w:rsid w:val="00995C4B"/>
    <w:rsid w:val="00995DFB"/>
    <w:rsid w:val="009961A0"/>
    <w:rsid w:val="009963AF"/>
    <w:rsid w:val="00996674"/>
    <w:rsid w:val="0099677A"/>
    <w:rsid w:val="00996881"/>
    <w:rsid w:val="00996DB7"/>
    <w:rsid w:val="00996F84"/>
    <w:rsid w:val="00996FBB"/>
    <w:rsid w:val="00997116"/>
    <w:rsid w:val="009971CC"/>
    <w:rsid w:val="00997304"/>
    <w:rsid w:val="00997563"/>
    <w:rsid w:val="009976EB"/>
    <w:rsid w:val="00997814"/>
    <w:rsid w:val="00997AC4"/>
    <w:rsid w:val="009A0298"/>
    <w:rsid w:val="009A0440"/>
    <w:rsid w:val="009A0631"/>
    <w:rsid w:val="009A0791"/>
    <w:rsid w:val="009A09AF"/>
    <w:rsid w:val="009A09BD"/>
    <w:rsid w:val="009A09CB"/>
    <w:rsid w:val="009A0C02"/>
    <w:rsid w:val="009A0D71"/>
    <w:rsid w:val="009A0F45"/>
    <w:rsid w:val="009A100C"/>
    <w:rsid w:val="009A1028"/>
    <w:rsid w:val="009A1288"/>
    <w:rsid w:val="009A12B1"/>
    <w:rsid w:val="009A1984"/>
    <w:rsid w:val="009A1B90"/>
    <w:rsid w:val="009A1CE6"/>
    <w:rsid w:val="009A1CF8"/>
    <w:rsid w:val="009A1E1A"/>
    <w:rsid w:val="009A2158"/>
    <w:rsid w:val="009A238F"/>
    <w:rsid w:val="009A2399"/>
    <w:rsid w:val="009A2490"/>
    <w:rsid w:val="009A256C"/>
    <w:rsid w:val="009A283C"/>
    <w:rsid w:val="009A2A37"/>
    <w:rsid w:val="009A2AA4"/>
    <w:rsid w:val="009A2E7C"/>
    <w:rsid w:val="009A2EBE"/>
    <w:rsid w:val="009A2FD1"/>
    <w:rsid w:val="009A30E2"/>
    <w:rsid w:val="009A3527"/>
    <w:rsid w:val="009A3A49"/>
    <w:rsid w:val="009A3AA8"/>
    <w:rsid w:val="009A3B21"/>
    <w:rsid w:val="009A3C10"/>
    <w:rsid w:val="009A3C53"/>
    <w:rsid w:val="009A3D43"/>
    <w:rsid w:val="009A3E5C"/>
    <w:rsid w:val="009A3FD2"/>
    <w:rsid w:val="009A406E"/>
    <w:rsid w:val="009A43E5"/>
    <w:rsid w:val="009A44E2"/>
    <w:rsid w:val="009A4522"/>
    <w:rsid w:val="009A4631"/>
    <w:rsid w:val="009A4769"/>
    <w:rsid w:val="009A48B2"/>
    <w:rsid w:val="009A497A"/>
    <w:rsid w:val="009A4A1F"/>
    <w:rsid w:val="009A4B19"/>
    <w:rsid w:val="009A4D6B"/>
    <w:rsid w:val="009A50E6"/>
    <w:rsid w:val="009A5121"/>
    <w:rsid w:val="009A525D"/>
    <w:rsid w:val="009A539A"/>
    <w:rsid w:val="009A54E0"/>
    <w:rsid w:val="009A54F2"/>
    <w:rsid w:val="009A56BA"/>
    <w:rsid w:val="009A5795"/>
    <w:rsid w:val="009A5799"/>
    <w:rsid w:val="009A58E1"/>
    <w:rsid w:val="009A5D82"/>
    <w:rsid w:val="009A5F87"/>
    <w:rsid w:val="009A5FC6"/>
    <w:rsid w:val="009A617C"/>
    <w:rsid w:val="009A6225"/>
    <w:rsid w:val="009A6283"/>
    <w:rsid w:val="009A649C"/>
    <w:rsid w:val="009A64C9"/>
    <w:rsid w:val="009A68A1"/>
    <w:rsid w:val="009A68D9"/>
    <w:rsid w:val="009A69BD"/>
    <w:rsid w:val="009A6F11"/>
    <w:rsid w:val="009A6F6E"/>
    <w:rsid w:val="009A6FC6"/>
    <w:rsid w:val="009A75E0"/>
    <w:rsid w:val="009A7B28"/>
    <w:rsid w:val="009A7B65"/>
    <w:rsid w:val="009B00F9"/>
    <w:rsid w:val="009B0221"/>
    <w:rsid w:val="009B0738"/>
    <w:rsid w:val="009B07CB"/>
    <w:rsid w:val="009B0956"/>
    <w:rsid w:val="009B0C5F"/>
    <w:rsid w:val="009B0CE9"/>
    <w:rsid w:val="009B0FE5"/>
    <w:rsid w:val="009B1161"/>
    <w:rsid w:val="009B1237"/>
    <w:rsid w:val="009B1275"/>
    <w:rsid w:val="009B1278"/>
    <w:rsid w:val="009B12E5"/>
    <w:rsid w:val="009B13B6"/>
    <w:rsid w:val="009B1436"/>
    <w:rsid w:val="009B1470"/>
    <w:rsid w:val="009B1799"/>
    <w:rsid w:val="009B1AA5"/>
    <w:rsid w:val="009B1AB0"/>
    <w:rsid w:val="009B1F16"/>
    <w:rsid w:val="009B1F99"/>
    <w:rsid w:val="009B20FE"/>
    <w:rsid w:val="009B21AA"/>
    <w:rsid w:val="009B2347"/>
    <w:rsid w:val="009B2482"/>
    <w:rsid w:val="009B27B9"/>
    <w:rsid w:val="009B2862"/>
    <w:rsid w:val="009B2B3F"/>
    <w:rsid w:val="009B2E19"/>
    <w:rsid w:val="009B2E50"/>
    <w:rsid w:val="009B2E87"/>
    <w:rsid w:val="009B31E5"/>
    <w:rsid w:val="009B336C"/>
    <w:rsid w:val="009B3459"/>
    <w:rsid w:val="009B3585"/>
    <w:rsid w:val="009B375F"/>
    <w:rsid w:val="009B3880"/>
    <w:rsid w:val="009B3A44"/>
    <w:rsid w:val="009B3BB2"/>
    <w:rsid w:val="009B3EAB"/>
    <w:rsid w:val="009B3FA7"/>
    <w:rsid w:val="009B3FFD"/>
    <w:rsid w:val="009B44F2"/>
    <w:rsid w:val="009B4A38"/>
    <w:rsid w:val="009B4AC4"/>
    <w:rsid w:val="009B4B1F"/>
    <w:rsid w:val="009B4CC8"/>
    <w:rsid w:val="009B5103"/>
    <w:rsid w:val="009B5621"/>
    <w:rsid w:val="009B586C"/>
    <w:rsid w:val="009B5B25"/>
    <w:rsid w:val="009B5EA2"/>
    <w:rsid w:val="009B626F"/>
    <w:rsid w:val="009B662B"/>
    <w:rsid w:val="009B6654"/>
    <w:rsid w:val="009B675E"/>
    <w:rsid w:val="009B694B"/>
    <w:rsid w:val="009B69F5"/>
    <w:rsid w:val="009B6B4B"/>
    <w:rsid w:val="009B6BFC"/>
    <w:rsid w:val="009B6C69"/>
    <w:rsid w:val="009B6D35"/>
    <w:rsid w:val="009B6FF3"/>
    <w:rsid w:val="009B7265"/>
    <w:rsid w:val="009B7435"/>
    <w:rsid w:val="009B74D7"/>
    <w:rsid w:val="009B7583"/>
    <w:rsid w:val="009B7690"/>
    <w:rsid w:val="009B7A15"/>
    <w:rsid w:val="009B7A65"/>
    <w:rsid w:val="009B7C34"/>
    <w:rsid w:val="009B7FB4"/>
    <w:rsid w:val="009B7FEF"/>
    <w:rsid w:val="009C02B3"/>
    <w:rsid w:val="009C0317"/>
    <w:rsid w:val="009C0325"/>
    <w:rsid w:val="009C05C4"/>
    <w:rsid w:val="009C06A1"/>
    <w:rsid w:val="009C06B1"/>
    <w:rsid w:val="009C07D1"/>
    <w:rsid w:val="009C07FD"/>
    <w:rsid w:val="009C08D8"/>
    <w:rsid w:val="009C090D"/>
    <w:rsid w:val="009C090F"/>
    <w:rsid w:val="009C0CE5"/>
    <w:rsid w:val="009C0E1A"/>
    <w:rsid w:val="009C0E7E"/>
    <w:rsid w:val="009C106A"/>
    <w:rsid w:val="009C110D"/>
    <w:rsid w:val="009C12A6"/>
    <w:rsid w:val="009C12C8"/>
    <w:rsid w:val="009C130F"/>
    <w:rsid w:val="009C173D"/>
    <w:rsid w:val="009C1776"/>
    <w:rsid w:val="009C1843"/>
    <w:rsid w:val="009C1A14"/>
    <w:rsid w:val="009C1BA1"/>
    <w:rsid w:val="009C1D6C"/>
    <w:rsid w:val="009C1DBF"/>
    <w:rsid w:val="009C1E8F"/>
    <w:rsid w:val="009C1EF9"/>
    <w:rsid w:val="009C1F6B"/>
    <w:rsid w:val="009C20A9"/>
    <w:rsid w:val="009C22B7"/>
    <w:rsid w:val="009C244F"/>
    <w:rsid w:val="009C2BCA"/>
    <w:rsid w:val="009C35BB"/>
    <w:rsid w:val="009C3779"/>
    <w:rsid w:val="009C37AC"/>
    <w:rsid w:val="009C39FB"/>
    <w:rsid w:val="009C3A4F"/>
    <w:rsid w:val="009C3D32"/>
    <w:rsid w:val="009C3D3C"/>
    <w:rsid w:val="009C3E85"/>
    <w:rsid w:val="009C4135"/>
    <w:rsid w:val="009C42B1"/>
    <w:rsid w:val="009C469D"/>
    <w:rsid w:val="009C4F3C"/>
    <w:rsid w:val="009C509E"/>
    <w:rsid w:val="009C547D"/>
    <w:rsid w:val="009C5698"/>
    <w:rsid w:val="009C5843"/>
    <w:rsid w:val="009C5AF9"/>
    <w:rsid w:val="009C5D0D"/>
    <w:rsid w:val="009C5E54"/>
    <w:rsid w:val="009C66A7"/>
    <w:rsid w:val="009C6793"/>
    <w:rsid w:val="009C6A6B"/>
    <w:rsid w:val="009C6B3A"/>
    <w:rsid w:val="009C6C37"/>
    <w:rsid w:val="009C707A"/>
    <w:rsid w:val="009C72B4"/>
    <w:rsid w:val="009C754D"/>
    <w:rsid w:val="009C76F0"/>
    <w:rsid w:val="009C7C13"/>
    <w:rsid w:val="009C7CD3"/>
    <w:rsid w:val="009C7D61"/>
    <w:rsid w:val="009C7F2E"/>
    <w:rsid w:val="009D0069"/>
    <w:rsid w:val="009D0B64"/>
    <w:rsid w:val="009D12A9"/>
    <w:rsid w:val="009D14CF"/>
    <w:rsid w:val="009D1591"/>
    <w:rsid w:val="009D15B8"/>
    <w:rsid w:val="009D19E1"/>
    <w:rsid w:val="009D1A28"/>
    <w:rsid w:val="009D1A40"/>
    <w:rsid w:val="009D1B09"/>
    <w:rsid w:val="009D1B6C"/>
    <w:rsid w:val="009D1BF2"/>
    <w:rsid w:val="009D1C66"/>
    <w:rsid w:val="009D1E43"/>
    <w:rsid w:val="009D2291"/>
    <w:rsid w:val="009D27E8"/>
    <w:rsid w:val="009D2F62"/>
    <w:rsid w:val="009D31A7"/>
    <w:rsid w:val="009D36C4"/>
    <w:rsid w:val="009D36CD"/>
    <w:rsid w:val="009D3B1A"/>
    <w:rsid w:val="009D4029"/>
    <w:rsid w:val="009D4117"/>
    <w:rsid w:val="009D45AD"/>
    <w:rsid w:val="009D4883"/>
    <w:rsid w:val="009D491C"/>
    <w:rsid w:val="009D49DA"/>
    <w:rsid w:val="009D4E44"/>
    <w:rsid w:val="009D50A4"/>
    <w:rsid w:val="009D50CD"/>
    <w:rsid w:val="009D5136"/>
    <w:rsid w:val="009D6261"/>
    <w:rsid w:val="009D63AC"/>
    <w:rsid w:val="009D6567"/>
    <w:rsid w:val="009D6576"/>
    <w:rsid w:val="009D6711"/>
    <w:rsid w:val="009D67C4"/>
    <w:rsid w:val="009D67EC"/>
    <w:rsid w:val="009D681B"/>
    <w:rsid w:val="009D695B"/>
    <w:rsid w:val="009D69CA"/>
    <w:rsid w:val="009D6AD3"/>
    <w:rsid w:val="009D6B67"/>
    <w:rsid w:val="009D6C8D"/>
    <w:rsid w:val="009D6CE9"/>
    <w:rsid w:val="009D6FEA"/>
    <w:rsid w:val="009D7141"/>
    <w:rsid w:val="009D71B4"/>
    <w:rsid w:val="009D7273"/>
    <w:rsid w:val="009D78D2"/>
    <w:rsid w:val="009D7922"/>
    <w:rsid w:val="009D7A46"/>
    <w:rsid w:val="009D7A85"/>
    <w:rsid w:val="009D7BD0"/>
    <w:rsid w:val="009D7D17"/>
    <w:rsid w:val="009D7E09"/>
    <w:rsid w:val="009D7FA7"/>
    <w:rsid w:val="009E00EB"/>
    <w:rsid w:val="009E07F2"/>
    <w:rsid w:val="009E0832"/>
    <w:rsid w:val="009E0938"/>
    <w:rsid w:val="009E0A54"/>
    <w:rsid w:val="009E0CF6"/>
    <w:rsid w:val="009E0D95"/>
    <w:rsid w:val="009E1176"/>
    <w:rsid w:val="009E117B"/>
    <w:rsid w:val="009E1513"/>
    <w:rsid w:val="009E152A"/>
    <w:rsid w:val="009E1999"/>
    <w:rsid w:val="009E1DE8"/>
    <w:rsid w:val="009E1F54"/>
    <w:rsid w:val="009E207B"/>
    <w:rsid w:val="009E212F"/>
    <w:rsid w:val="009E21BC"/>
    <w:rsid w:val="009E254F"/>
    <w:rsid w:val="009E2858"/>
    <w:rsid w:val="009E2A3A"/>
    <w:rsid w:val="009E2CE4"/>
    <w:rsid w:val="009E2E63"/>
    <w:rsid w:val="009E3189"/>
    <w:rsid w:val="009E324D"/>
    <w:rsid w:val="009E3374"/>
    <w:rsid w:val="009E3531"/>
    <w:rsid w:val="009E358F"/>
    <w:rsid w:val="009E377E"/>
    <w:rsid w:val="009E3816"/>
    <w:rsid w:val="009E3AB2"/>
    <w:rsid w:val="009E3B5D"/>
    <w:rsid w:val="009E3BBC"/>
    <w:rsid w:val="009E4297"/>
    <w:rsid w:val="009E442E"/>
    <w:rsid w:val="009E455B"/>
    <w:rsid w:val="009E4696"/>
    <w:rsid w:val="009E46CC"/>
    <w:rsid w:val="009E489B"/>
    <w:rsid w:val="009E49F3"/>
    <w:rsid w:val="009E4D50"/>
    <w:rsid w:val="009E4DBA"/>
    <w:rsid w:val="009E4DF5"/>
    <w:rsid w:val="009E501A"/>
    <w:rsid w:val="009E54E1"/>
    <w:rsid w:val="009E56D3"/>
    <w:rsid w:val="009E5A82"/>
    <w:rsid w:val="009E5A98"/>
    <w:rsid w:val="009E5E48"/>
    <w:rsid w:val="009E6268"/>
    <w:rsid w:val="009E632A"/>
    <w:rsid w:val="009E6704"/>
    <w:rsid w:val="009E6732"/>
    <w:rsid w:val="009E6919"/>
    <w:rsid w:val="009E6C12"/>
    <w:rsid w:val="009E6D42"/>
    <w:rsid w:val="009E6E60"/>
    <w:rsid w:val="009E6FBD"/>
    <w:rsid w:val="009E71BE"/>
    <w:rsid w:val="009E7399"/>
    <w:rsid w:val="009E73F3"/>
    <w:rsid w:val="009E749C"/>
    <w:rsid w:val="009E7DF1"/>
    <w:rsid w:val="009F008B"/>
    <w:rsid w:val="009F0288"/>
    <w:rsid w:val="009F06F3"/>
    <w:rsid w:val="009F0905"/>
    <w:rsid w:val="009F107A"/>
    <w:rsid w:val="009F158D"/>
    <w:rsid w:val="009F1765"/>
    <w:rsid w:val="009F1A2B"/>
    <w:rsid w:val="009F1B58"/>
    <w:rsid w:val="009F1D49"/>
    <w:rsid w:val="009F20B5"/>
    <w:rsid w:val="009F20B6"/>
    <w:rsid w:val="009F2185"/>
    <w:rsid w:val="009F2234"/>
    <w:rsid w:val="009F2277"/>
    <w:rsid w:val="009F25BA"/>
    <w:rsid w:val="009F263A"/>
    <w:rsid w:val="009F26BC"/>
    <w:rsid w:val="009F28AF"/>
    <w:rsid w:val="009F2B73"/>
    <w:rsid w:val="009F2CFE"/>
    <w:rsid w:val="009F321F"/>
    <w:rsid w:val="009F32A1"/>
    <w:rsid w:val="009F331C"/>
    <w:rsid w:val="009F337A"/>
    <w:rsid w:val="009F3498"/>
    <w:rsid w:val="009F3AA4"/>
    <w:rsid w:val="009F3C8D"/>
    <w:rsid w:val="009F3D3D"/>
    <w:rsid w:val="009F3D9E"/>
    <w:rsid w:val="009F3EF1"/>
    <w:rsid w:val="009F421F"/>
    <w:rsid w:val="009F4554"/>
    <w:rsid w:val="009F482C"/>
    <w:rsid w:val="009F4A95"/>
    <w:rsid w:val="009F4F54"/>
    <w:rsid w:val="009F505C"/>
    <w:rsid w:val="009F5228"/>
    <w:rsid w:val="009F5245"/>
    <w:rsid w:val="009F539C"/>
    <w:rsid w:val="009F5404"/>
    <w:rsid w:val="009F58AD"/>
    <w:rsid w:val="009F5BBC"/>
    <w:rsid w:val="009F5BE3"/>
    <w:rsid w:val="009F5BE6"/>
    <w:rsid w:val="009F5E31"/>
    <w:rsid w:val="009F60DF"/>
    <w:rsid w:val="009F6115"/>
    <w:rsid w:val="009F63A4"/>
    <w:rsid w:val="009F6403"/>
    <w:rsid w:val="009F665C"/>
    <w:rsid w:val="009F685C"/>
    <w:rsid w:val="009F712C"/>
    <w:rsid w:val="009F7241"/>
    <w:rsid w:val="009F7616"/>
    <w:rsid w:val="009F774D"/>
    <w:rsid w:val="009F7869"/>
    <w:rsid w:val="009F7AAA"/>
    <w:rsid w:val="009F7AD9"/>
    <w:rsid w:val="009F7DD4"/>
    <w:rsid w:val="009F7E23"/>
    <w:rsid w:val="009F7F35"/>
    <w:rsid w:val="00A0003B"/>
    <w:rsid w:val="00A00237"/>
    <w:rsid w:val="00A00330"/>
    <w:rsid w:val="00A00625"/>
    <w:rsid w:val="00A00779"/>
    <w:rsid w:val="00A00946"/>
    <w:rsid w:val="00A009B8"/>
    <w:rsid w:val="00A00A59"/>
    <w:rsid w:val="00A00B1E"/>
    <w:rsid w:val="00A00C1E"/>
    <w:rsid w:val="00A00D0E"/>
    <w:rsid w:val="00A00E4A"/>
    <w:rsid w:val="00A00F82"/>
    <w:rsid w:val="00A01071"/>
    <w:rsid w:val="00A010AE"/>
    <w:rsid w:val="00A010DB"/>
    <w:rsid w:val="00A0144D"/>
    <w:rsid w:val="00A0144E"/>
    <w:rsid w:val="00A017F4"/>
    <w:rsid w:val="00A01856"/>
    <w:rsid w:val="00A01AFD"/>
    <w:rsid w:val="00A01B2C"/>
    <w:rsid w:val="00A01C0F"/>
    <w:rsid w:val="00A01C89"/>
    <w:rsid w:val="00A01CA3"/>
    <w:rsid w:val="00A01EFD"/>
    <w:rsid w:val="00A021C1"/>
    <w:rsid w:val="00A022D5"/>
    <w:rsid w:val="00A0240F"/>
    <w:rsid w:val="00A026E8"/>
    <w:rsid w:val="00A02791"/>
    <w:rsid w:val="00A027FF"/>
    <w:rsid w:val="00A02B1F"/>
    <w:rsid w:val="00A02BC5"/>
    <w:rsid w:val="00A02C3A"/>
    <w:rsid w:val="00A02DF3"/>
    <w:rsid w:val="00A03076"/>
    <w:rsid w:val="00A0308A"/>
    <w:rsid w:val="00A03101"/>
    <w:rsid w:val="00A031C2"/>
    <w:rsid w:val="00A03358"/>
    <w:rsid w:val="00A036EF"/>
    <w:rsid w:val="00A038AD"/>
    <w:rsid w:val="00A03E64"/>
    <w:rsid w:val="00A04190"/>
    <w:rsid w:val="00A041CB"/>
    <w:rsid w:val="00A04445"/>
    <w:rsid w:val="00A0446C"/>
    <w:rsid w:val="00A0463C"/>
    <w:rsid w:val="00A049FF"/>
    <w:rsid w:val="00A04C39"/>
    <w:rsid w:val="00A04E8E"/>
    <w:rsid w:val="00A04EAA"/>
    <w:rsid w:val="00A04F8B"/>
    <w:rsid w:val="00A051B9"/>
    <w:rsid w:val="00A054D3"/>
    <w:rsid w:val="00A056BF"/>
    <w:rsid w:val="00A057D7"/>
    <w:rsid w:val="00A05B5B"/>
    <w:rsid w:val="00A05B5D"/>
    <w:rsid w:val="00A05C67"/>
    <w:rsid w:val="00A05CB0"/>
    <w:rsid w:val="00A05CE5"/>
    <w:rsid w:val="00A05D89"/>
    <w:rsid w:val="00A06245"/>
    <w:rsid w:val="00A0635F"/>
    <w:rsid w:val="00A06372"/>
    <w:rsid w:val="00A06380"/>
    <w:rsid w:val="00A064AE"/>
    <w:rsid w:val="00A067D9"/>
    <w:rsid w:val="00A06BD2"/>
    <w:rsid w:val="00A072D7"/>
    <w:rsid w:val="00A07718"/>
    <w:rsid w:val="00A07749"/>
    <w:rsid w:val="00A0797D"/>
    <w:rsid w:val="00A07A7C"/>
    <w:rsid w:val="00A07B32"/>
    <w:rsid w:val="00A07C60"/>
    <w:rsid w:val="00A07F7D"/>
    <w:rsid w:val="00A100DF"/>
    <w:rsid w:val="00A1057F"/>
    <w:rsid w:val="00A10B4B"/>
    <w:rsid w:val="00A10C4E"/>
    <w:rsid w:val="00A10C92"/>
    <w:rsid w:val="00A10D9A"/>
    <w:rsid w:val="00A10E23"/>
    <w:rsid w:val="00A11091"/>
    <w:rsid w:val="00A111CC"/>
    <w:rsid w:val="00A1127E"/>
    <w:rsid w:val="00A11331"/>
    <w:rsid w:val="00A1156D"/>
    <w:rsid w:val="00A11649"/>
    <w:rsid w:val="00A116EF"/>
    <w:rsid w:val="00A11779"/>
    <w:rsid w:val="00A11D27"/>
    <w:rsid w:val="00A11DCA"/>
    <w:rsid w:val="00A11E19"/>
    <w:rsid w:val="00A120AC"/>
    <w:rsid w:val="00A124DD"/>
    <w:rsid w:val="00A12549"/>
    <w:rsid w:val="00A126D2"/>
    <w:rsid w:val="00A128CF"/>
    <w:rsid w:val="00A128D6"/>
    <w:rsid w:val="00A12C02"/>
    <w:rsid w:val="00A12FAD"/>
    <w:rsid w:val="00A1301A"/>
    <w:rsid w:val="00A1308D"/>
    <w:rsid w:val="00A130B4"/>
    <w:rsid w:val="00A130E8"/>
    <w:rsid w:val="00A13220"/>
    <w:rsid w:val="00A13263"/>
    <w:rsid w:val="00A1331B"/>
    <w:rsid w:val="00A135DD"/>
    <w:rsid w:val="00A139B5"/>
    <w:rsid w:val="00A139C6"/>
    <w:rsid w:val="00A13B0B"/>
    <w:rsid w:val="00A13BBD"/>
    <w:rsid w:val="00A13D46"/>
    <w:rsid w:val="00A13EED"/>
    <w:rsid w:val="00A13F22"/>
    <w:rsid w:val="00A140C2"/>
    <w:rsid w:val="00A14360"/>
    <w:rsid w:val="00A143B6"/>
    <w:rsid w:val="00A147E7"/>
    <w:rsid w:val="00A14813"/>
    <w:rsid w:val="00A1485B"/>
    <w:rsid w:val="00A148B2"/>
    <w:rsid w:val="00A149B8"/>
    <w:rsid w:val="00A149CD"/>
    <w:rsid w:val="00A14A4D"/>
    <w:rsid w:val="00A14C98"/>
    <w:rsid w:val="00A15003"/>
    <w:rsid w:val="00A15302"/>
    <w:rsid w:val="00A1561A"/>
    <w:rsid w:val="00A15832"/>
    <w:rsid w:val="00A1585E"/>
    <w:rsid w:val="00A15A43"/>
    <w:rsid w:val="00A15B31"/>
    <w:rsid w:val="00A15C65"/>
    <w:rsid w:val="00A15CD4"/>
    <w:rsid w:val="00A15F61"/>
    <w:rsid w:val="00A1669D"/>
    <w:rsid w:val="00A1704D"/>
    <w:rsid w:val="00A170C1"/>
    <w:rsid w:val="00A17376"/>
    <w:rsid w:val="00A1742D"/>
    <w:rsid w:val="00A17510"/>
    <w:rsid w:val="00A178A0"/>
    <w:rsid w:val="00A179CF"/>
    <w:rsid w:val="00A17BD9"/>
    <w:rsid w:val="00A17FAF"/>
    <w:rsid w:val="00A20243"/>
    <w:rsid w:val="00A20293"/>
    <w:rsid w:val="00A20546"/>
    <w:rsid w:val="00A20D65"/>
    <w:rsid w:val="00A210DF"/>
    <w:rsid w:val="00A21449"/>
    <w:rsid w:val="00A21617"/>
    <w:rsid w:val="00A21999"/>
    <w:rsid w:val="00A219ED"/>
    <w:rsid w:val="00A21A2F"/>
    <w:rsid w:val="00A21AAA"/>
    <w:rsid w:val="00A21ED2"/>
    <w:rsid w:val="00A22119"/>
    <w:rsid w:val="00A221EF"/>
    <w:rsid w:val="00A2244F"/>
    <w:rsid w:val="00A22788"/>
    <w:rsid w:val="00A22867"/>
    <w:rsid w:val="00A22A2D"/>
    <w:rsid w:val="00A2307F"/>
    <w:rsid w:val="00A23090"/>
    <w:rsid w:val="00A23365"/>
    <w:rsid w:val="00A23802"/>
    <w:rsid w:val="00A238F3"/>
    <w:rsid w:val="00A238F8"/>
    <w:rsid w:val="00A24089"/>
    <w:rsid w:val="00A24279"/>
    <w:rsid w:val="00A24349"/>
    <w:rsid w:val="00A24395"/>
    <w:rsid w:val="00A24746"/>
    <w:rsid w:val="00A2489F"/>
    <w:rsid w:val="00A248CC"/>
    <w:rsid w:val="00A249BD"/>
    <w:rsid w:val="00A24B22"/>
    <w:rsid w:val="00A24F5D"/>
    <w:rsid w:val="00A24FF2"/>
    <w:rsid w:val="00A253F0"/>
    <w:rsid w:val="00A257E7"/>
    <w:rsid w:val="00A25BA5"/>
    <w:rsid w:val="00A26004"/>
    <w:rsid w:val="00A26111"/>
    <w:rsid w:val="00A2616A"/>
    <w:rsid w:val="00A26343"/>
    <w:rsid w:val="00A26348"/>
    <w:rsid w:val="00A26473"/>
    <w:rsid w:val="00A26512"/>
    <w:rsid w:val="00A26698"/>
    <w:rsid w:val="00A266A5"/>
    <w:rsid w:val="00A266CD"/>
    <w:rsid w:val="00A2680C"/>
    <w:rsid w:val="00A2681F"/>
    <w:rsid w:val="00A26914"/>
    <w:rsid w:val="00A27257"/>
    <w:rsid w:val="00A272F0"/>
    <w:rsid w:val="00A27339"/>
    <w:rsid w:val="00A2745A"/>
    <w:rsid w:val="00A2797B"/>
    <w:rsid w:val="00A279C8"/>
    <w:rsid w:val="00A27AE4"/>
    <w:rsid w:val="00A27E62"/>
    <w:rsid w:val="00A27EB8"/>
    <w:rsid w:val="00A30337"/>
    <w:rsid w:val="00A3065F"/>
    <w:rsid w:val="00A30666"/>
    <w:rsid w:val="00A306B9"/>
    <w:rsid w:val="00A306DA"/>
    <w:rsid w:val="00A3098D"/>
    <w:rsid w:val="00A309A4"/>
    <w:rsid w:val="00A30BB2"/>
    <w:rsid w:val="00A30C84"/>
    <w:rsid w:val="00A30D5A"/>
    <w:rsid w:val="00A30F65"/>
    <w:rsid w:val="00A31257"/>
    <w:rsid w:val="00A313D8"/>
    <w:rsid w:val="00A3163C"/>
    <w:rsid w:val="00A31712"/>
    <w:rsid w:val="00A31A07"/>
    <w:rsid w:val="00A31BD9"/>
    <w:rsid w:val="00A31CB9"/>
    <w:rsid w:val="00A3221C"/>
    <w:rsid w:val="00A324A0"/>
    <w:rsid w:val="00A32639"/>
    <w:rsid w:val="00A32952"/>
    <w:rsid w:val="00A32DD9"/>
    <w:rsid w:val="00A32F19"/>
    <w:rsid w:val="00A32F82"/>
    <w:rsid w:val="00A3317F"/>
    <w:rsid w:val="00A331E9"/>
    <w:rsid w:val="00A33243"/>
    <w:rsid w:val="00A33420"/>
    <w:rsid w:val="00A33685"/>
    <w:rsid w:val="00A336E8"/>
    <w:rsid w:val="00A3378F"/>
    <w:rsid w:val="00A33999"/>
    <w:rsid w:val="00A33A05"/>
    <w:rsid w:val="00A33A54"/>
    <w:rsid w:val="00A33AA3"/>
    <w:rsid w:val="00A33B7D"/>
    <w:rsid w:val="00A33C84"/>
    <w:rsid w:val="00A3412B"/>
    <w:rsid w:val="00A341BC"/>
    <w:rsid w:val="00A348E0"/>
    <w:rsid w:val="00A34C56"/>
    <w:rsid w:val="00A34F77"/>
    <w:rsid w:val="00A34FFA"/>
    <w:rsid w:val="00A357B9"/>
    <w:rsid w:val="00A35905"/>
    <w:rsid w:val="00A35A0A"/>
    <w:rsid w:val="00A35A22"/>
    <w:rsid w:val="00A35AF8"/>
    <w:rsid w:val="00A35E4C"/>
    <w:rsid w:val="00A36155"/>
    <w:rsid w:val="00A3634E"/>
    <w:rsid w:val="00A36595"/>
    <w:rsid w:val="00A366E8"/>
    <w:rsid w:val="00A36848"/>
    <w:rsid w:val="00A36926"/>
    <w:rsid w:val="00A36A76"/>
    <w:rsid w:val="00A36A94"/>
    <w:rsid w:val="00A36BCB"/>
    <w:rsid w:val="00A36C67"/>
    <w:rsid w:val="00A36DD2"/>
    <w:rsid w:val="00A36F4F"/>
    <w:rsid w:val="00A36F98"/>
    <w:rsid w:val="00A371D9"/>
    <w:rsid w:val="00A373B6"/>
    <w:rsid w:val="00A37401"/>
    <w:rsid w:val="00A37552"/>
    <w:rsid w:val="00A37562"/>
    <w:rsid w:val="00A376AC"/>
    <w:rsid w:val="00A37761"/>
    <w:rsid w:val="00A37B4A"/>
    <w:rsid w:val="00A37C0B"/>
    <w:rsid w:val="00A37E39"/>
    <w:rsid w:val="00A401FD"/>
    <w:rsid w:val="00A4037B"/>
    <w:rsid w:val="00A403AC"/>
    <w:rsid w:val="00A405FB"/>
    <w:rsid w:val="00A40795"/>
    <w:rsid w:val="00A40EFC"/>
    <w:rsid w:val="00A4125D"/>
    <w:rsid w:val="00A412A2"/>
    <w:rsid w:val="00A41495"/>
    <w:rsid w:val="00A41866"/>
    <w:rsid w:val="00A41B79"/>
    <w:rsid w:val="00A41BE7"/>
    <w:rsid w:val="00A41E95"/>
    <w:rsid w:val="00A41F14"/>
    <w:rsid w:val="00A42163"/>
    <w:rsid w:val="00A4223A"/>
    <w:rsid w:val="00A429A9"/>
    <w:rsid w:val="00A429E8"/>
    <w:rsid w:val="00A42A5F"/>
    <w:rsid w:val="00A42B39"/>
    <w:rsid w:val="00A42BBD"/>
    <w:rsid w:val="00A42C2A"/>
    <w:rsid w:val="00A42D8D"/>
    <w:rsid w:val="00A42EBA"/>
    <w:rsid w:val="00A42F9A"/>
    <w:rsid w:val="00A4311B"/>
    <w:rsid w:val="00A435A8"/>
    <w:rsid w:val="00A43717"/>
    <w:rsid w:val="00A43C11"/>
    <w:rsid w:val="00A43E4E"/>
    <w:rsid w:val="00A43F45"/>
    <w:rsid w:val="00A43F7B"/>
    <w:rsid w:val="00A440A6"/>
    <w:rsid w:val="00A443A4"/>
    <w:rsid w:val="00A447D1"/>
    <w:rsid w:val="00A4484A"/>
    <w:rsid w:val="00A44928"/>
    <w:rsid w:val="00A44958"/>
    <w:rsid w:val="00A44B7A"/>
    <w:rsid w:val="00A44C5B"/>
    <w:rsid w:val="00A44E3E"/>
    <w:rsid w:val="00A44F60"/>
    <w:rsid w:val="00A450C8"/>
    <w:rsid w:val="00A4528E"/>
    <w:rsid w:val="00A453D9"/>
    <w:rsid w:val="00A4563D"/>
    <w:rsid w:val="00A45651"/>
    <w:rsid w:val="00A45728"/>
    <w:rsid w:val="00A45768"/>
    <w:rsid w:val="00A45862"/>
    <w:rsid w:val="00A45866"/>
    <w:rsid w:val="00A45DED"/>
    <w:rsid w:val="00A460C7"/>
    <w:rsid w:val="00A46145"/>
    <w:rsid w:val="00A464D2"/>
    <w:rsid w:val="00A46588"/>
    <w:rsid w:val="00A46976"/>
    <w:rsid w:val="00A46C31"/>
    <w:rsid w:val="00A46DBE"/>
    <w:rsid w:val="00A46F8D"/>
    <w:rsid w:val="00A46FD5"/>
    <w:rsid w:val="00A47186"/>
    <w:rsid w:val="00A47274"/>
    <w:rsid w:val="00A47523"/>
    <w:rsid w:val="00A47677"/>
    <w:rsid w:val="00A477F2"/>
    <w:rsid w:val="00A47867"/>
    <w:rsid w:val="00A47885"/>
    <w:rsid w:val="00A47D28"/>
    <w:rsid w:val="00A50008"/>
    <w:rsid w:val="00A50016"/>
    <w:rsid w:val="00A50340"/>
    <w:rsid w:val="00A505D0"/>
    <w:rsid w:val="00A50626"/>
    <w:rsid w:val="00A50755"/>
    <w:rsid w:val="00A508A0"/>
    <w:rsid w:val="00A508C4"/>
    <w:rsid w:val="00A50CBE"/>
    <w:rsid w:val="00A50D17"/>
    <w:rsid w:val="00A50DF4"/>
    <w:rsid w:val="00A50FDE"/>
    <w:rsid w:val="00A5122A"/>
    <w:rsid w:val="00A51834"/>
    <w:rsid w:val="00A51C51"/>
    <w:rsid w:val="00A51D93"/>
    <w:rsid w:val="00A51E43"/>
    <w:rsid w:val="00A52038"/>
    <w:rsid w:val="00A52348"/>
    <w:rsid w:val="00A52427"/>
    <w:rsid w:val="00A525A4"/>
    <w:rsid w:val="00A52692"/>
    <w:rsid w:val="00A52707"/>
    <w:rsid w:val="00A52774"/>
    <w:rsid w:val="00A5279A"/>
    <w:rsid w:val="00A52833"/>
    <w:rsid w:val="00A5285A"/>
    <w:rsid w:val="00A528D8"/>
    <w:rsid w:val="00A52B90"/>
    <w:rsid w:val="00A53278"/>
    <w:rsid w:val="00A53912"/>
    <w:rsid w:val="00A539E1"/>
    <w:rsid w:val="00A53A3A"/>
    <w:rsid w:val="00A53AAB"/>
    <w:rsid w:val="00A53AE1"/>
    <w:rsid w:val="00A53B7F"/>
    <w:rsid w:val="00A53F5D"/>
    <w:rsid w:val="00A540DD"/>
    <w:rsid w:val="00A5413C"/>
    <w:rsid w:val="00A5465D"/>
    <w:rsid w:val="00A5499B"/>
    <w:rsid w:val="00A549BC"/>
    <w:rsid w:val="00A54A84"/>
    <w:rsid w:val="00A54AA8"/>
    <w:rsid w:val="00A54B18"/>
    <w:rsid w:val="00A54B96"/>
    <w:rsid w:val="00A54E98"/>
    <w:rsid w:val="00A54ED5"/>
    <w:rsid w:val="00A54F96"/>
    <w:rsid w:val="00A551BC"/>
    <w:rsid w:val="00A552A1"/>
    <w:rsid w:val="00A55355"/>
    <w:rsid w:val="00A554BE"/>
    <w:rsid w:val="00A55505"/>
    <w:rsid w:val="00A5595C"/>
    <w:rsid w:val="00A5598D"/>
    <w:rsid w:val="00A55B75"/>
    <w:rsid w:val="00A55BA2"/>
    <w:rsid w:val="00A55FE2"/>
    <w:rsid w:val="00A562F5"/>
    <w:rsid w:val="00A56653"/>
    <w:rsid w:val="00A5669C"/>
    <w:rsid w:val="00A567B2"/>
    <w:rsid w:val="00A56887"/>
    <w:rsid w:val="00A56A38"/>
    <w:rsid w:val="00A56D70"/>
    <w:rsid w:val="00A56DD6"/>
    <w:rsid w:val="00A56F17"/>
    <w:rsid w:val="00A5733B"/>
    <w:rsid w:val="00A5751A"/>
    <w:rsid w:val="00A575B4"/>
    <w:rsid w:val="00A57727"/>
    <w:rsid w:val="00A57871"/>
    <w:rsid w:val="00A57C9A"/>
    <w:rsid w:val="00A6000E"/>
    <w:rsid w:val="00A602CF"/>
    <w:rsid w:val="00A6046F"/>
    <w:rsid w:val="00A604B7"/>
    <w:rsid w:val="00A604E1"/>
    <w:rsid w:val="00A60920"/>
    <w:rsid w:val="00A60A33"/>
    <w:rsid w:val="00A60A3B"/>
    <w:rsid w:val="00A60B08"/>
    <w:rsid w:val="00A60F3D"/>
    <w:rsid w:val="00A60FE2"/>
    <w:rsid w:val="00A610B4"/>
    <w:rsid w:val="00A610D0"/>
    <w:rsid w:val="00A612C3"/>
    <w:rsid w:val="00A615F8"/>
    <w:rsid w:val="00A618EB"/>
    <w:rsid w:val="00A61C51"/>
    <w:rsid w:val="00A61DA6"/>
    <w:rsid w:val="00A6204F"/>
    <w:rsid w:val="00A621CD"/>
    <w:rsid w:val="00A6227B"/>
    <w:rsid w:val="00A6253F"/>
    <w:rsid w:val="00A62607"/>
    <w:rsid w:val="00A6281F"/>
    <w:rsid w:val="00A629D2"/>
    <w:rsid w:val="00A62BC2"/>
    <w:rsid w:val="00A62C20"/>
    <w:rsid w:val="00A62DFE"/>
    <w:rsid w:val="00A63337"/>
    <w:rsid w:val="00A63372"/>
    <w:rsid w:val="00A63664"/>
    <w:rsid w:val="00A63740"/>
    <w:rsid w:val="00A6395A"/>
    <w:rsid w:val="00A63A22"/>
    <w:rsid w:val="00A63B4D"/>
    <w:rsid w:val="00A63BBD"/>
    <w:rsid w:val="00A63CEE"/>
    <w:rsid w:val="00A63FCF"/>
    <w:rsid w:val="00A64024"/>
    <w:rsid w:val="00A642D7"/>
    <w:rsid w:val="00A645A2"/>
    <w:rsid w:val="00A6461B"/>
    <w:rsid w:val="00A64697"/>
    <w:rsid w:val="00A64E44"/>
    <w:rsid w:val="00A64FC3"/>
    <w:rsid w:val="00A65129"/>
    <w:rsid w:val="00A655B8"/>
    <w:rsid w:val="00A6568A"/>
    <w:rsid w:val="00A65834"/>
    <w:rsid w:val="00A65BE8"/>
    <w:rsid w:val="00A65C16"/>
    <w:rsid w:val="00A65F7F"/>
    <w:rsid w:val="00A66009"/>
    <w:rsid w:val="00A660A4"/>
    <w:rsid w:val="00A660AC"/>
    <w:rsid w:val="00A66109"/>
    <w:rsid w:val="00A66360"/>
    <w:rsid w:val="00A664BF"/>
    <w:rsid w:val="00A6672C"/>
    <w:rsid w:val="00A667B7"/>
    <w:rsid w:val="00A66B22"/>
    <w:rsid w:val="00A66FB5"/>
    <w:rsid w:val="00A6724D"/>
    <w:rsid w:val="00A672AB"/>
    <w:rsid w:val="00A67324"/>
    <w:rsid w:val="00A673B7"/>
    <w:rsid w:val="00A675BC"/>
    <w:rsid w:val="00A678D2"/>
    <w:rsid w:val="00A67AD5"/>
    <w:rsid w:val="00A67BC4"/>
    <w:rsid w:val="00A7002C"/>
    <w:rsid w:val="00A7027F"/>
    <w:rsid w:val="00A7033A"/>
    <w:rsid w:val="00A70825"/>
    <w:rsid w:val="00A70891"/>
    <w:rsid w:val="00A70912"/>
    <w:rsid w:val="00A70B22"/>
    <w:rsid w:val="00A70B41"/>
    <w:rsid w:val="00A70C9A"/>
    <w:rsid w:val="00A70D65"/>
    <w:rsid w:val="00A716B5"/>
    <w:rsid w:val="00A71917"/>
    <w:rsid w:val="00A71A1B"/>
    <w:rsid w:val="00A720F8"/>
    <w:rsid w:val="00A7240E"/>
    <w:rsid w:val="00A7243C"/>
    <w:rsid w:val="00A72499"/>
    <w:rsid w:val="00A726F5"/>
    <w:rsid w:val="00A72AD8"/>
    <w:rsid w:val="00A72DFD"/>
    <w:rsid w:val="00A73457"/>
    <w:rsid w:val="00A734BF"/>
    <w:rsid w:val="00A73544"/>
    <w:rsid w:val="00A7393C"/>
    <w:rsid w:val="00A739A5"/>
    <w:rsid w:val="00A73AB0"/>
    <w:rsid w:val="00A73B0D"/>
    <w:rsid w:val="00A73F00"/>
    <w:rsid w:val="00A7403C"/>
    <w:rsid w:val="00A740AA"/>
    <w:rsid w:val="00A742DB"/>
    <w:rsid w:val="00A7450C"/>
    <w:rsid w:val="00A74546"/>
    <w:rsid w:val="00A74549"/>
    <w:rsid w:val="00A747BA"/>
    <w:rsid w:val="00A74827"/>
    <w:rsid w:val="00A74C34"/>
    <w:rsid w:val="00A74D31"/>
    <w:rsid w:val="00A74F75"/>
    <w:rsid w:val="00A74F98"/>
    <w:rsid w:val="00A751E5"/>
    <w:rsid w:val="00A75698"/>
    <w:rsid w:val="00A7583D"/>
    <w:rsid w:val="00A75AE5"/>
    <w:rsid w:val="00A75B09"/>
    <w:rsid w:val="00A75BB4"/>
    <w:rsid w:val="00A75D5A"/>
    <w:rsid w:val="00A75ECB"/>
    <w:rsid w:val="00A768CB"/>
    <w:rsid w:val="00A76A79"/>
    <w:rsid w:val="00A76B2D"/>
    <w:rsid w:val="00A76CCF"/>
    <w:rsid w:val="00A76E49"/>
    <w:rsid w:val="00A76F51"/>
    <w:rsid w:val="00A77103"/>
    <w:rsid w:val="00A771ED"/>
    <w:rsid w:val="00A77518"/>
    <w:rsid w:val="00A7754D"/>
    <w:rsid w:val="00A7758E"/>
    <w:rsid w:val="00A77642"/>
    <w:rsid w:val="00A77712"/>
    <w:rsid w:val="00A778E1"/>
    <w:rsid w:val="00A77A12"/>
    <w:rsid w:val="00A8012C"/>
    <w:rsid w:val="00A8023C"/>
    <w:rsid w:val="00A808C7"/>
    <w:rsid w:val="00A80F47"/>
    <w:rsid w:val="00A811BB"/>
    <w:rsid w:val="00A813D2"/>
    <w:rsid w:val="00A81AA5"/>
    <w:rsid w:val="00A81B8A"/>
    <w:rsid w:val="00A81FB8"/>
    <w:rsid w:val="00A81FD1"/>
    <w:rsid w:val="00A8203D"/>
    <w:rsid w:val="00A82108"/>
    <w:rsid w:val="00A82142"/>
    <w:rsid w:val="00A82427"/>
    <w:rsid w:val="00A8251D"/>
    <w:rsid w:val="00A8279E"/>
    <w:rsid w:val="00A82986"/>
    <w:rsid w:val="00A829EB"/>
    <w:rsid w:val="00A82BFB"/>
    <w:rsid w:val="00A8322D"/>
    <w:rsid w:val="00A839E5"/>
    <w:rsid w:val="00A839F2"/>
    <w:rsid w:val="00A83ABE"/>
    <w:rsid w:val="00A83CB2"/>
    <w:rsid w:val="00A83D3F"/>
    <w:rsid w:val="00A83E89"/>
    <w:rsid w:val="00A83E8F"/>
    <w:rsid w:val="00A83FE4"/>
    <w:rsid w:val="00A8404B"/>
    <w:rsid w:val="00A840F1"/>
    <w:rsid w:val="00A841E4"/>
    <w:rsid w:val="00A84E24"/>
    <w:rsid w:val="00A850BF"/>
    <w:rsid w:val="00A8514E"/>
    <w:rsid w:val="00A852B9"/>
    <w:rsid w:val="00A85301"/>
    <w:rsid w:val="00A8530E"/>
    <w:rsid w:val="00A85350"/>
    <w:rsid w:val="00A854BC"/>
    <w:rsid w:val="00A855E1"/>
    <w:rsid w:val="00A856DA"/>
    <w:rsid w:val="00A856E9"/>
    <w:rsid w:val="00A85AB4"/>
    <w:rsid w:val="00A85B40"/>
    <w:rsid w:val="00A85C23"/>
    <w:rsid w:val="00A85D1F"/>
    <w:rsid w:val="00A85DDE"/>
    <w:rsid w:val="00A86116"/>
    <w:rsid w:val="00A8617A"/>
    <w:rsid w:val="00A861A0"/>
    <w:rsid w:val="00A861D6"/>
    <w:rsid w:val="00A86214"/>
    <w:rsid w:val="00A8644F"/>
    <w:rsid w:val="00A86451"/>
    <w:rsid w:val="00A865AC"/>
    <w:rsid w:val="00A86AFF"/>
    <w:rsid w:val="00A8710E"/>
    <w:rsid w:val="00A872D5"/>
    <w:rsid w:val="00A8735F"/>
    <w:rsid w:val="00A87443"/>
    <w:rsid w:val="00A874CB"/>
    <w:rsid w:val="00A8752B"/>
    <w:rsid w:val="00A8761A"/>
    <w:rsid w:val="00A87EEC"/>
    <w:rsid w:val="00A903E0"/>
    <w:rsid w:val="00A904C2"/>
    <w:rsid w:val="00A90823"/>
    <w:rsid w:val="00A90A91"/>
    <w:rsid w:val="00A90DE9"/>
    <w:rsid w:val="00A9140B"/>
    <w:rsid w:val="00A91647"/>
    <w:rsid w:val="00A917BF"/>
    <w:rsid w:val="00A91AA1"/>
    <w:rsid w:val="00A91E69"/>
    <w:rsid w:val="00A9208C"/>
    <w:rsid w:val="00A920B4"/>
    <w:rsid w:val="00A92297"/>
    <w:rsid w:val="00A9269B"/>
    <w:rsid w:val="00A92783"/>
    <w:rsid w:val="00A92788"/>
    <w:rsid w:val="00A92A59"/>
    <w:rsid w:val="00A92B1D"/>
    <w:rsid w:val="00A92B87"/>
    <w:rsid w:val="00A92E2F"/>
    <w:rsid w:val="00A92EF5"/>
    <w:rsid w:val="00A93187"/>
    <w:rsid w:val="00A937E0"/>
    <w:rsid w:val="00A93813"/>
    <w:rsid w:val="00A9382B"/>
    <w:rsid w:val="00A93878"/>
    <w:rsid w:val="00A93925"/>
    <w:rsid w:val="00A939BB"/>
    <w:rsid w:val="00A940E6"/>
    <w:rsid w:val="00A9415A"/>
    <w:rsid w:val="00A9421D"/>
    <w:rsid w:val="00A942BA"/>
    <w:rsid w:val="00A9432B"/>
    <w:rsid w:val="00A94539"/>
    <w:rsid w:val="00A9456C"/>
    <w:rsid w:val="00A945C0"/>
    <w:rsid w:val="00A948DE"/>
    <w:rsid w:val="00A9496F"/>
    <w:rsid w:val="00A94B23"/>
    <w:rsid w:val="00A94C65"/>
    <w:rsid w:val="00A94CB5"/>
    <w:rsid w:val="00A95190"/>
    <w:rsid w:val="00A951FC"/>
    <w:rsid w:val="00A957A5"/>
    <w:rsid w:val="00A95ACB"/>
    <w:rsid w:val="00A95B9C"/>
    <w:rsid w:val="00A95BA8"/>
    <w:rsid w:val="00A95C7A"/>
    <w:rsid w:val="00A95D98"/>
    <w:rsid w:val="00A961CD"/>
    <w:rsid w:val="00A96295"/>
    <w:rsid w:val="00A9654F"/>
    <w:rsid w:val="00A9678F"/>
    <w:rsid w:val="00A967F9"/>
    <w:rsid w:val="00A96849"/>
    <w:rsid w:val="00A968BA"/>
    <w:rsid w:val="00A96C93"/>
    <w:rsid w:val="00A96FA0"/>
    <w:rsid w:val="00A97258"/>
    <w:rsid w:val="00A97268"/>
    <w:rsid w:val="00A978F7"/>
    <w:rsid w:val="00A97937"/>
    <w:rsid w:val="00A97B91"/>
    <w:rsid w:val="00A97B95"/>
    <w:rsid w:val="00A97F0B"/>
    <w:rsid w:val="00AA0018"/>
    <w:rsid w:val="00AA0056"/>
    <w:rsid w:val="00AA0150"/>
    <w:rsid w:val="00AA0238"/>
    <w:rsid w:val="00AA0316"/>
    <w:rsid w:val="00AA05C4"/>
    <w:rsid w:val="00AA06B9"/>
    <w:rsid w:val="00AA06CA"/>
    <w:rsid w:val="00AA08F6"/>
    <w:rsid w:val="00AA0921"/>
    <w:rsid w:val="00AA0961"/>
    <w:rsid w:val="00AA0E0E"/>
    <w:rsid w:val="00AA0E3A"/>
    <w:rsid w:val="00AA0E51"/>
    <w:rsid w:val="00AA10F1"/>
    <w:rsid w:val="00AA1257"/>
    <w:rsid w:val="00AA16E1"/>
    <w:rsid w:val="00AA1AB5"/>
    <w:rsid w:val="00AA1DC1"/>
    <w:rsid w:val="00AA1E25"/>
    <w:rsid w:val="00AA1F6C"/>
    <w:rsid w:val="00AA20E4"/>
    <w:rsid w:val="00AA2519"/>
    <w:rsid w:val="00AA2748"/>
    <w:rsid w:val="00AA2893"/>
    <w:rsid w:val="00AA2D05"/>
    <w:rsid w:val="00AA3183"/>
    <w:rsid w:val="00AA31BD"/>
    <w:rsid w:val="00AA3247"/>
    <w:rsid w:val="00AA355C"/>
    <w:rsid w:val="00AA3740"/>
    <w:rsid w:val="00AA3769"/>
    <w:rsid w:val="00AA3808"/>
    <w:rsid w:val="00AA3A50"/>
    <w:rsid w:val="00AA3C6F"/>
    <w:rsid w:val="00AA3C94"/>
    <w:rsid w:val="00AA3EFA"/>
    <w:rsid w:val="00AA4050"/>
    <w:rsid w:val="00AA4A2E"/>
    <w:rsid w:val="00AA4A5A"/>
    <w:rsid w:val="00AA4AB4"/>
    <w:rsid w:val="00AA4AC6"/>
    <w:rsid w:val="00AA4BF9"/>
    <w:rsid w:val="00AA52A8"/>
    <w:rsid w:val="00AA52E3"/>
    <w:rsid w:val="00AA55EA"/>
    <w:rsid w:val="00AA575C"/>
    <w:rsid w:val="00AA593E"/>
    <w:rsid w:val="00AA59D6"/>
    <w:rsid w:val="00AA5D46"/>
    <w:rsid w:val="00AA5FBB"/>
    <w:rsid w:val="00AA60A5"/>
    <w:rsid w:val="00AA612D"/>
    <w:rsid w:val="00AA6226"/>
    <w:rsid w:val="00AA6343"/>
    <w:rsid w:val="00AA67CC"/>
    <w:rsid w:val="00AA6827"/>
    <w:rsid w:val="00AA6A03"/>
    <w:rsid w:val="00AA6A71"/>
    <w:rsid w:val="00AA6C46"/>
    <w:rsid w:val="00AA6D2A"/>
    <w:rsid w:val="00AA71B7"/>
    <w:rsid w:val="00AA7226"/>
    <w:rsid w:val="00AA7309"/>
    <w:rsid w:val="00AA7543"/>
    <w:rsid w:val="00AA757B"/>
    <w:rsid w:val="00AA7B7F"/>
    <w:rsid w:val="00AA7C38"/>
    <w:rsid w:val="00AA7F2C"/>
    <w:rsid w:val="00AA7F32"/>
    <w:rsid w:val="00AB06C9"/>
    <w:rsid w:val="00AB0833"/>
    <w:rsid w:val="00AB084C"/>
    <w:rsid w:val="00AB0994"/>
    <w:rsid w:val="00AB0AD8"/>
    <w:rsid w:val="00AB0AE0"/>
    <w:rsid w:val="00AB0B9D"/>
    <w:rsid w:val="00AB0C46"/>
    <w:rsid w:val="00AB0C8D"/>
    <w:rsid w:val="00AB1035"/>
    <w:rsid w:val="00AB12EB"/>
    <w:rsid w:val="00AB14CE"/>
    <w:rsid w:val="00AB155C"/>
    <w:rsid w:val="00AB15CF"/>
    <w:rsid w:val="00AB160D"/>
    <w:rsid w:val="00AB1666"/>
    <w:rsid w:val="00AB1735"/>
    <w:rsid w:val="00AB189F"/>
    <w:rsid w:val="00AB18F0"/>
    <w:rsid w:val="00AB1917"/>
    <w:rsid w:val="00AB1931"/>
    <w:rsid w:val="00AB1BFE"/>
    <w:rsid w:val="00AB1C48"/>
    <w:rsid w:val="00AB1F02"/>
    <w:rsid w:val="00AB1FD4"/>
    <w:rsid w:val="00AB2002"/>
    <w:rsid w:val="00AB2060"/>
    <w:rsid w:val="00AB20D0"/>
    <w:rsid w:val="00AB20E1"/>
    <w:rsid w:val="00AB22E1"/>
    <w:rsid w:val="00AB23A7"/>
    <w:rsid w:val="00AB28C7"/>
    <w:rsid w:val="00AB2B21"/>
    <w:rsid w:val="00AB2C84"/>
    <w:rsid w:val="00AB2DBF"/>
    <w:rsid w:val="00AB2F18"/>
    <w:rsid w:val="00AB31C4"/>
    <w:rsid w:val="00AB32AD"/>
    <w:rsid w:val="00AB37F0"/>
    <w:rsid w:val="00AB39D4"/>
    <w:rsid w:val="00AB39FD"/>
    <w:rsid w:val="00AB3D3F"/>
    <w:rsid w:val="00AB3DFE"/>
    <w:rsid w:val="00AB3E7A"/>
    <w:rsid w:val="00AB3F06"/>
    <w:rsid w:val="00AB3F18"/>
    <w:rsid w:val="00AB3F9A"/>
    <w:rsid w:val="00AB40C3"/>
    <w:rsid w:val="00AB4109"/>
    <w:rsid w:val="00AB4389"/>
    <w:rsid w:val="00AB4524"/>
    <w:rsid w:val="00AB473B"/>
    <w:rsid w:val="00AB4A33"/>
    <w:rsid w:val="00AB4C5D"/>
    <w:rsid w:val="00AB4D43"/>
    <w:rsid w:val="00AB510B"/>
    <w:rsid w:val="00AB55C1"/>
    <w:rsid w:val="00AB5673"/>
    <w:rsid w:val="00AB57F4"/>
    <w:rsid w:val="00AB5C99"/>
    <w:rsid w:val="00AB5D0E"/>
    <w:rsid w:val="00AB5F32"/>
    <w:rsid w:val="00AB5FBD"/>
    <w:rsid w:val="00AB60C6"/>
    <w:rsid w:val="00AB62BB"/>
    <w:rsid w:val="00AB63D9"/>
    <w:rsid w:val="00AB6454"/>
    <w:rsid w:val="00AB64B8"/>
    <w:rsid w:val="00AB6744"/>
    <w:rsid w:val="00AB67A2"/>
    <w:rsid w:val="00AB6952"/>
    <w:rsid w:val="00AB6C17"/>
    <w:rsid w:val="00AB6C7B"/>
    <w:rsid w:val="00AB6DB1"/>
    <w:rsid w:val="00AB6E2E"/>
    <w:rsid w:val="00AB6EE4"/>
    <w:rsid w:val="00AB6F54"/>
    <w:rsid w:val="00AB7089"/>
    <w:rsid w:val="00AB7106"/>
    <w:rsid w:val="00AB7692"/>
    <w:rsid w:val="00AB7927"/>
    <w:rsid w:val="00AB7950"/>
    <w:rsid w:val="00AB7D4D"/>
    <w:rsid w:val="00AC0595"/>
    <w:rsid w:val="00AC07C9"/>
    <w:rsid w:val="00AC07D5"/>
    <w:rsid w:val="00AC0BAC"/>
    <w:rsid w:val="00AC1054"/>
    <w:rsid w:val="00AC10D3"/>
    <w:rsid w:val="00AC112A"/>
    <w:rsid w:val="00AC1359"/>
    <w:rsid w:val="00AC1449"/>
    <w:rsid w:val="00AC1593"/>
    <w:rsid w:val="00AC1655"/>
    <w:rsid w:val="00AC1726"/>
    <w:rsid w:val="00AC1A1A"/>
    <w:rsid w:val="00AC1B5F"/>
    <w:rsid w:val="00AC1C81"/>
    <w:rsid w:val="00AC1EE4"/>
    <w:rsid w:val="00AC1F48"/>
    <w:rsid w:val="00AC226B"/>
    <w:rsid w:val="00AC25D4"/>
    <w:rsid w:val="00AC26DD"/>
    <w:rsid w:val="00AC2AF6"/>
    <w:rsid w:val="00AC2B53"/>
    <w:rsid w:val="00AC2B9F"/>
    <w:rsid w:val="00AC2D62"/>
    <w:rsid w:val="00AC2F56"/>
    <w:rsid w:val="00AC3031"/>
    <w:rsid w:val="00AC33E5"/>
    <w:rsid w:val="00AC3499"/>
    <w:rsid w:val="00AC363B"/>
    <w:rsid w:val="00AC366E"/>
    <w:rsid w:val="00AC3950"/>
    <w:rsid w:val="00AC39D1"/>
    <w:rsid w:val="00AC3C16"/>
    <w:rsid w:val="00AC3F33"/>
    <w:rsid w:val="00AC4237"/>
    <w:rsid w:val="00AC427E"/>
    <w:rsid w:val="00AC460E"/>
    <w:rsid w:val="00AC485C"/>
    <w:rsid w:val="00AC4997"/>
    <w:rsid w:val="00AC4A7C"/>
    <w:rsid w:val="00AC4BD5"/>
    <w:rsid w:val="00AC4CBE"/>
    <w:rsid w:val="00AC5004"/>
    <w:rsid w:val="00AC5123"/>
    <w:rsid w:val="00AC53B3"/>
    <w:rsid w:val="00AC5454"/>
    <w:rsid w:val="00AC5532"/>
    <w:rsid w:val="00AC5652"/>
    <w:rsid w:val="00AC5654"/>
    <w:rsid w:val="00AC5717"/>
    <w:rsid w:val="00AC5795"/>
    <w:rsid w:val="00AC57B8"/>
    <w:rsid w:val="00AC58D5"/>
    <w:rsid w:val="00AC5AC8"/>
    <w:rsid w:val="00AC5CB0"/>
    <w:rsid w:val="00AC5D4F"/>
    <w:rsid w:val="00AC5E34"/>
    <w:rsid w:val="00AC6242"/>
    <w:rsid w:val="00AC624E"/>
    <w:rsid w:val="00AC63B1"/>
    <w:rsid w:val="00AC64FD"/>
    <w:rsid w:val="00AC6507"/>
    <w:rsid w:val="00AC660A"/>
    <w:rsid w:val="00AC669E"/>
    <w:rsid w:val="00AC6816"/>
    <w:rsid w:val="00AC6AA1"/>
    <w:rsid w:val="00AC6B11"/>
    <w:rsid w:val="00AC6DAE"/>
    <w:rsid w:val="00AC6DCA"/>
    <w:rsid w:val="00AC6E2C"/>
    <w:rsid w:val="00AC7171"/>
    <w:rsid w:val="00AC7187"/>
    <w:rsid w:val="00AC7361"/>
    <w:rsid w:val="00AC7436"/>
    <w:rsid w:val="00AC77F9"/>
    <w:rsid w:val="00AC78C7"/>
    <w:rsid w:val="00AC79A5"/>
    <w:rsid w:val="00AC7C0F"/>
    <w:rsid w:val="00AD001D"/>
    <w:rsid w:val="00AD0206"/>
    <w:rsid w:val="00AD0308"/>
    <w:rsid w:val="00AD07EC"/>
    <w:rsid w:val="00AD0801"/>
    <w:rsid w:val="00AD0A57"/>
    <w:rsid w:val="00AD0BD4"/>
    <w:rsid w:val="00AD0C46"/>
    <w:rsid w:val="00AD1415"/>
    <w:rsid w:val="00AD1508"/>
    <w:rsid w:val="00AD17E1"/>
    <w:rsid w:val="00AD189C"/>
    <w:rsid w:val="00AD19A8"/>
    <w:rsid w:val="00AD1A43"/>
    <w:rsid w:val="00AD1AFA"/>
    <w:rsid w:val="00AD1D10"/>
    <w:rsid w:val="00AD1E46"/>
    <w:rsid w:val="00AD1E82"/>
    <w:rsid w:val="00AD21C4"/>
    <w:rsid w:val="00AD226A"/>
    <w:rsid w:val="00AD29BC"/>
    <w:rsid w:val="00AD2AEE"/>
    <w:rsid w:val="00AD2B7B"/>
    <w:rsid w:val="00AD2BC4"/>
    <w:rsid w:val="00AD2DE3"/>
    <w:rsid w:val="00AD2F24"/>
    <w:rsid w:val="00AD2FB8"/>
    <w:rsid w:val="00AD3220"/>
    <w:rsid w:val="00AD3286"/>
    <w:rsid w:val="00AD32BA"/>
    <w:rsid w:val="00AD35A4"/>
    <w:rsid w:val="00AD3630"/>
    <w:rsid w:val="00AD390C"/>
    <w:rsid w:val="00AD390F"/>
    <w:rsid w:val="00AD3A29"/>
    <w:rsid w:val="00AD3A4E"/>
    <w:rsid w:val="00AD3C28"/>
    <w:rsid w:val="00AD3C32"/>
    <w:rsid w:val="00AD3ED5"/>
    <w:rsid w:val="00AD3F24"/>
    <w:rsid w:val="00AD3F28"/>
    <w:rsid w:val="00AD3F56"/>
    <w:rsid w:val="00AD3F5A"/>
    <w:rsid w:val="00AD42BA"/>
    <w:rsid w:val="00AD440C"/>
    <w:rsid w:val="00AD4576"/>
    <w:rsid w:val="00AD4611"/>
    <w:rsid w:val="00AD475C"/>
    <w:rsid w:val="00AD4A28"/>
    <w:rsid w:val="00AD4AAC"/>
    <w:rsid w:val="00AD4B5F"/>
    <w:rsid w:val="00AD4C6B"/>
    <w:rsid w:val="00AD4F50"/>
    <w:rsid w:val="00AD4F9E"/>
    <w:rsid w:val="00AD5084"/>
    <w:rsid w:val="00AD527A"/>
    <w:rsid w:val="00AD5446"/>
    <w:rsid w:val="00AD567D"/>
    <w:rsid w:val="00AD57F9"/>
    <w:rsid w:val="00AD5DB6"/>
    <w:rsid w:val="00AD5FF3"/>
    <w:rsid w:val="00AD62A0"/>
    <w:rsid w:val="00AD630C"/>
    <w:rsid w:val="00AD636C"/>
    <w:rsid w:val="00AD65DA"/>
    <w:rsid w:val="00AD6657"/>
    <w:rsid w:val="00AD6661"/>
    <w:rsid w:val="00AD6786"/>
    <w:rsid w:val="00AD69FD"/>
    <w:rsid w:val="00AD6C79"/>
    <w:rsid w:val="00AD6CDD"/>
    <w:rsid w:val="00AD6DAD"/>
    <w:rsid w:val="00AD6E3A"/>
    <w:rsid w:val="00AD71A5"/>
    <w:rsid w:val="00AD7576"/>
    <w:rsid w:val="00AD7683"/>
    <w:rsid w:val="00AD7BA4"/>
    <w:rsid w:val="00AD7BC3"/>
    <w:rsid w:val="00AD7F7E"/>
    <w:rsid w:val="00AE0129"/>
    <w:rsid w:val="00AE028E"/>
    <w:rsid w:val="00AE04DE"/>
    <w:rsid w:val="00AE0639"/>
    <w:rsid w:val="00AE07EE"/>
    <w:rsid w:val="00AE0930"/>
    <w:rsid w:val="00AE0BD1"/>
    <w:rsid w:val="00AE0C25"/>
    <w:rsid w:val="00AE1009"/>
    <w:rsid w:val="00AE1294"/>
    <w:rsid w:val="00AE1400"/>
    <w:rsid w:val="00AE163F"/>
    <w:rsid w:val="00AE17A4"/>
    <w:rsid w:val="00AE1975"/>
    <w:rsid w:val="00AE1BF9"/>
    <w:rsid w:val="00AE1C61"/>
    <w:rsid w:val="00AE1DB4"/>
    <w:rsid w:val="00AE1ED2"/>
    <w:rsid w:val="00AE1F8C"/>
    <w:rsid w:val="00AE2029"/>
    <w:rsid w:val="00AE20D1"/>
    <w:rsid w:val="00AE2169"/>
    <w:rsid w:val="00AE21E0"/>
    <w:rsid w:val="00AE2224"/>
    <w:rsid w:val="00AE2243"/>
    <w:rsid w:val="00AE22E0"/>
    <w:rsid w:val="00AE22FF"/>
    <w:rsid w:val="00AE245D"/>
    <w:rsid w:val="00AE27F9"/>
    <w:rsid w:val="00AE2EE3"/>
    <w:rsid w:val="00AE2F51"/>
    <w:rsid w:val="00AE34D0"/>
    <w:rsid w:val="00AE3900"/>
    <w:rsid w:val="00AE3903"/>
    <w:rsid w:val="00AE39C1"/>
    <w:rsid w:val="00AE3AAA"/>
    <w:rsid w:val="00AE3D18"/>
    <w:rsid w:val="00AE4051"/>
    <w:rsid w:val="00AE4290"/>
    <w:rsid w:val="00AE4341"/>
    <w:rsid w:val="00AE438C"/>
    <w:rsid w:val="00AE454F"/>
    <w:rsid w:val="00AE4597"/>
    <w:rsid w:val="00AE48EF"/>
    <w:rsid w:val="00AE4C45"/>
    <w:rsid w:val="00AE4EA5"/>
    <w:rsid w:val="00AE5157"/>
    <w:rsid w:val="00AE5220"/>
    <w:rsid w:val="00AE5724"/>
    <w:rsid w:val="00AE5C4F"/>
    <w:rsid w:val="00AE5D25"/>
    <w:rsid w:val="00AE5E0F"/>
    <w:rsid w:val="00AE5EFE"/>
    <w:rsid w:val="00AE6242"/>
    <w:rsid w:val="00AE62ED"/>
    <w:rsid w:val="00AE65BB"/>
    <w:rsid w:val="00AE6A86"/>
    <w:rsid w:val="00AE6AA9"/>
    <w:rsid w:val="00AE6C94"/>
    <w:rsid w:val="00AE6C9E"/>
    <w:rsid w:val="00AE6DAB"/>
    <w:rsid w:val="00AE6E56"/>
    <w:rsid w:val="00AE6EB5"/>
    <w:rsid w:val="00AE6EE3"/>
    <w:rsid w:val="00AE7265"/>
    <w:rsid w:val="00AE72B7"/>
    <w:rsid w:val="00AE739A"/>
    <w:rsid w:val="00AE73AD"/>
    <w:rsid w:val="00AE7412"/>
    <w:rsid w:val="00AE7423"/>
    <w:rsid w:val="00AE77DC"/>
    <w:rsid w:val="00AE7956"/>
    <w:rsid w:val="00AE7D8F"/>
    <w:rsid w:val="00AF025D"/>
    <w:rsid w:val="00AF0472"/>
    <w:rsid w:val="00AF05F0"/>
    <w:rsid w:val="00AF065A"/>
    <w:rsid w:val="00AF083A"/>
    <w:rsid w:val="00AF0952"/>
    <w:rsid w:val="00AF0958"/>
    <w:rsid w:val="00AF0A9A"/>
    <w:rsid w:val="00AF0B18"/>
    <w:rsid w:val="00AF0C6A"/>
    <w:rsid w:val="00AF114F"/>
    <w:rsid w:val="00AF1154"/>
    <w:rsid w:val="00AF1385"/>
    <w:rsid w:val="00AF14CB"/>
    <w:rsid w:val="00AF18E8"/>
    <w:rsid w:val="00AF1990"/>
    <w:rsid w:val="00AF19F9"/>
    <w:rsid w:val="00AF1A8F"/>
    <w:rsid w:val="00AF1AE9"/>
    <w:rsid w:val="00AF1C20"/>
    <w:rsid w:val="00AF1D42"/>
    <w:rsid w:val="00AF2048"/>
    <w:rsid w:val="00AF280C"/>
    <w:rsid w:val="00AF29D7"/>
    <w:rsid w:val="00AF2AD1"/>
    <w:rsid w:val="00AF2E65"/>
    <w:rsid w:val="00AF2FC2"/>
    <w:rsid w:val="00AF3030"/>
    <w:rsid w:val="00AF30DE"/>
    <w:rsid w:val="00AF3357"/>
    <w:rsid w:val="00AF3386"/>
    <w:rsid w:val="00AF37B4"/>
    <w:rsid w:val="00AF38DD"/>
    <w:rsid w:val="00AF39DE"/>
    <w:rsid w:val="00AF3C6F"/>
    <w:rsid w:val="00AF3CAA"/>
    <w:rsid w:val="00AF3D90"/>
    <w:rsid w:val="00AF3DDF"/>
    <w:rsid w:val="00AF405F"/>
    <w:rsid w:val="00AF43EB"/>
    <w:rsid w:val="00AF45D5"/>
    <w:rsid w:val="00AF4824"/>
    <w:rsid w:val="00AF4AF0"/>
    <w:rsid w:val="00AF4BA7"/>
    <w:rsid w:val="00AF4F49"/>
    <w:rsid w:val="00AF538D"/>
    <w:rsid w:val="00AF542C"/>
    <w:rsid w:val="00AF58BC"/>
    <w:rsid w:val="00AF5AC2"/>
    <w:rsid w:val="00AF5CA0"/>
    <w:rsid w:val="00AF5E8B"/>
    <w:rsid w:val="00AF5FA7"/>
    <w:rsid w:val="00AF667B"/>
    <w:rsid w:val="00AF6AE7"/>
    <w:rsid w:val="00AF6C23"/>
    <w:rsid w:val="00AF6DAD"/>
    <w:rsid w:val="00AF6EB7"/>
    <w:rsid w:val="00AF70E2"/>
    <w:rsid w:val="00AF747D"/>
    <w:rsid w:val="00AF7487"/>
    <w:rsid w:val="00AF7869"/>
    <w:rsid w:val="00AF7C12"/>
    <w:rsid w:val="00AF7D95"/>
    <w:rsid w:val="00AF7E60"/>
    <w:rsid w:val="00B00049"/>
    <w:rsid w:val="00B0024A"/>
    <w:rsid w:val="00B003A6"/>
    <w:rsid w:val="00B0043F"/>
    <w:rsid w:val="00B00B1C"/>
    <w:rsid w:val="00B00B5E"/>
    <w:rsid w:val="00B00BDF"/>
    <w:rsid w:val="00B01008"/>
    <w:rsid w:val="00B01D8D"/>
    <w:rsid w:val="00B01DE6"/>
    <w:rsid w:val="00B02138"/>
    <w:rsid w:val="00B0214F"/>
    <w:rsid w:val="00B022BA"/>
    <w:rsid w:val="00B0231A"/>
    <w:rsid w:val="00B02411"/>
    <w:rsid w:val="00B0241B"/>
    <w:rsid w:val="00B024C7"/>
    <w:rsid w:val="00B02537"/>
    <w:rsid w:val="00B02672"/>
    <w:rsid w:val="00B026A3"/>
    <w:rsid w:val="00B027A4"/>
    <w:rsid w:val="00B029AD"/>
    <w:rsid w:val="00B02C5C"/>
    <w:rsid w:val="00B02D72"/>
    <w:rsid w:val="00B03285"/>
    <w:rsid w:val="00B03731"/>
    <w:rsid w:val="00B03742"/>
    <w:rsid w:val="00B0374C"/>
    <w:rsid w:val="00B03778"/>
    <w:rsid w:val="00B03B80"/>
    <w:rsid w:val="00B03C32"/>
    <w:rsid w:val="00B03E80"/>
    <w:rsid w:val="00B03F88"/>
    <w:rsid w:val="00B04017"/>
    <w:rsid w:val="00B044D1"/>
    <w:rsid w:val="00B04717"/>
    <w:rsid w:val="00B04812"/>
    <w:rsid w:val="00B049CF"/>
    <w:rsid w:val="00B04CFF"/>
    <w:rsid w:val="00B0503D"/>
    <w:rsid w:val="00B05415"/>
    <w:rsid w:val="00B05443"/>
    <w:rsid w:val="00B054CC"/>
    <w:rsid w:val="00B056F7"/>
    <w:rsid w:val="00B0570B"/>
    <w:rsid w:val="00B058B6"/>
    <w:rsid w:val="00B05A4A"/>
    <w:rsid w:val="00B0634F"/>
    <w:rsid w:val="00B06380"/>
    <w:rsid w:val="00B063A7"/>
    <w:rsid w:val="00B0647A"/>
    <w:rsid w:val="00B06965"/>
    <w:rsid w:val="00B06999"/>
    <w:rsid w:val="00B06BD7"/>
    <w:rsid w:val="00B06BDC"/>
    <w:rsid w:val="00B06D43"/>
    <w:rsid w:val="00B06D6C"/>
    <w:rsid w:val="00B070F6"/>
    <w:rsid w:val="00B07173"/>
    <w:rsid w:val="00B07611"/>
    <w:rsid w:val="00B07A4E"/>
    <w:rsid w:val="00B07A55"/>
    <w:rsid w:val="00B07A61"/>
    <w:rsid w:val="00B07BCA"/>
    <w:rsid w:val="00B07DD7"/>
    <w:rsid w:val="00B10240"/>
    <w:rsid w:val="00B105C7"/>
    <w:rsid w:val="00B1085B"/>
    <w:rsid w:val="00B10938"/>
    <w:rsid w:val="00B10987"/>
    <w:rsid w:val="00B10A6B"/>
    <w:rsid w:val="00B10B44"/>
    <w:rsid w:val="00B10BA0"/>
    <w:rsid w:val="00B10E4A"/>
    <w:rsid w:val="00B10F18"/>
    <w:rsid w:val="00B10F1D"/>
    <w:rsid w:val="00B11C30"/>
    <w:rsid w:val="00B1226B"/>
    <w:rsid w:val="00B1231C"/>
    <w:rsid w:val="00B1244E"/>
    <w:rsid w:val="00B124A4"/>
    <w:rsid w:val="00B126EE"/>
    <w:rsid w:val="00B12766"/>
    <w:rsid w:val="00B128E3"/>
    <w:rsid w:val="00B12AAF"/>
    <w:rsid w:val="00B12AD4"/>
    <w:rsid w:val="00B12B1B"/>
    <w:rsid w:val="00B12D85"/>
    <w:rsid w:val="00B12E08"/>
    <w:rsid w:val="00B12F05"/>
    <w:rsid w:val="00B1304D"/>
    <w:rsid w:val="00B13056"/>
    <w:rsid w:val="00B131C1"/>
    <w:rsid w:val="00B133A3"/>
    <w:rsid w:val="00B1350B"/>
    <w:rsid w:val="00B13691"/>
    <w:rsid w:val="00B1370E"/>
    <w:rsid w:val="00B137B0"/>
    <w:rsid w:val="00B13931"/>
    <w:rsid w:val="00B1399E"/>
    <w:rsid w:val="00B13B45"/>
    <w:rsid w:val="00B13E19"/>
    <w:rsid w:val="00B13EB5"/>
    <w:rsid w:val="00B1406C"/>
    <w:rsid w:val="00B141D6"/>
    <w:rsid w:val="00B14351"/>
    <w:rsid w:val="00B14507"/>
    <w:rsid w:val="00B14566"/>
    <w:rsid w:val="00B14A5E"/>
    <w:rsid w:val="00B14D1C"/>
    <w:rsid w:val="00B14EE5"/>
    <w:rsid w:val="00B14F14"/>
    <w:rsid w:val="00B1555D"/>
    <w:rsid w:val="00B155E7"/>
    <w:rsid w:val="00B156E7"/>
    <w:rsid w:val="00B159A9"/>
    <w:rsid w:val="00B15C80"/>
    <w:rsid w:val="00B15CAD"/>
    <w:rsid w:val="00B15DBE"/>
    <w:rsid w:val="00B15E33"/>
    <w:rsid w:val="00B160C6"/>
    <w:rsid w:val="00B16404"/>
    <w:rsid w:val="00B164E5"/>
    <w:rsid w:val="00B16922"/>
    <w:rsid w:val="00B16AD7"/>
    <w:rsid w:val="00B16D17"/>
    <w:rsid w:val="00B170E5"/>
    <w:rsid w:val="00B1718E"/>
    <w:rsid w:val="00B17249"/>
    <w:rsid w:val="00B1747F"/>
    <w:rsid w:val="00B17590"/>
    <w:rsid w:val="00B17736"/>
    <w:rsid w:val="00B1783F"/>
    <w:rsid w:val="00B17CAF"/>
    <w:rsid w:val="00B17CE4"/>
    <w:rsid w:val="00B17DA6"/>
    <w:rsid w:val="00B2011C"/>
    <w:rsid w:val="00B202EF"/>
    <w:rsid w:val="00B20474"/>
    <w:rsid w:val="00B20533"/>
    <w:rsid w:val="00B2069D"/>
    <w:rsid w:val="00B21407"/>
    <w:rsid w:val="00B21538"/>
    <w:rsid w:val="00B2155C"/>
    <w:rsid w:val="00B219BB"/>
    <w:rsid w:val="00B21E64"/>
    <w:rsid w:val="00B22BEF"/>
    <w:rsid w:val="00B22F91"/>
    <w:rsid w:val="00B23000"/>
    <w:rsid w:val="00B233CE"/>
    <w:rsid w:val="00B23577"/>
    <w:rsid w:val="00B23BA9"/>
    <w:rsid w:val="00B23E19"/>
    <w:rsid w:val="00B24180"/>
    <w:rsid w:val="00B2420F"/>
    <w:rsid w:val="00B247A3"/>
    <w:rsid w:val="00B248E7"/>
    <w:rsid w:val="00B249B0"/>
    <w:rsid w:val="00B24BDC"/>
    <w:rsid w:val="00B24DD2"/>
    <w:rsid w:val="00B2501D"/>
    <w:rsid w:val="00B2503E"/>
    <w:rsid w:val="00B252C7"/>
    <w:rsid w:val="00B2577F"/>
    <w:rsid w:val="00B25885"/>
    <w:rsid w:val="00B25946"/>
    <w:rsid w:val="00B25AA3"/>
    <w:rsid w:val="00B25ACB"/>
    <w:rsid w:val="00B25CB5"/>
    <w:rsid w:val="00B25CCC"/>
    <w:rsid w:val="00B25F98"/>
    <w:rsid w:val="00B25FC0"/>
    <w:rsid w:val="00B262EF"/>
    <w:rsid w:val="00B2662F"/>
    <w:rsid w:val="00B266ED"/>
    <w:rsid w:val="00B2672C"/>
    <w:rsid w:val="00B2696B"/>
    <w:rsid w:val="00B26997"/>
    <w:rsid w:val="00B269F5"/>
    <w:rsid w:val="00B26AC5"/>
    <w:rsid w:val="00B26ACB"/>
    <w:rsid w:val="00B26BFB"/>
    <w:rsid w:val="00B26D1E"/>
    <w:rsid w:val="00B26E75"/>
    <w:rsid w:val="00B26E97"/>
    <w:rsid w:val="00B26F3E"/>
    <w:rsid w:val="00B27095"/>
    <w:rsid w:val="00B2709B"/>
    <w:rsid w:val="00B27193"/>
    <w:rsid w:val="00B272EB"/>
    <w:rsid w:val="00B275DB"/>
    <w:rsid w:val="00B279C1"/>
    <w:rsid w:val="00B27A3C"/>
    <w:rsid w:val="00B27B14"/>
    <w:rsid w:val="00B27FB9"/>
    <w:rsid w:val="00B3023F"/>
    <w:rsid w:val="00B30302"/>
    <w:rsid w:val="00B30351"/>
    <w:rsid w:val="00B30438"/>
    <w:rsid w:val="00B3059B"/>
    <w:rsid w:val="00B308DE"/>
    <w:rsid w:val="00B30973"/>
    <w:rsid w:val="00B30A96"/>
    <w:rsid w:val="00B30EE3"/>
    <w:rsid w:val="00B311C0"/>
    <w:rsid w:val="00B312F0"/>
    <w:rsid w:val="00B31356"/>
    <w:rsid w:val="00B315A8"/>
    <w:rsid w:val="00B31937"/>
    <w:rsid w:val="00B31B92"/>
    <w:rsid w:val="00B31C57"/>
    <w:rsid w:val="00B322F6"/>
    <w:rsid w:val="00B32306"/>
    <w:rsid w:val="00B323BD"/>
    <w:rsid w:val="00B324C0"/>
    <w:rsid w:val="00B325E2"/>
    <w:rsid w:val="00B32698"/>
    <w:rsid w:val="00B326E1"/>
    <w:rsid w:val="00B329D5"/>
    <w:rsid w:val="00B3317C"/>
    <w:rsid w:val="00B33247"/>
    <w:rsid w:val="00B334BC"/>
    <w:rsid w:val="00B334F7"/>
    <w:rsid w:val="00B335BC"/>
    <w:rsid w:val="00B336DB"/>
    <w:rsid w:val="00B33A11"/>
    <w:rsid w:val="00B33D1A"/>
    <w:rsid w:val="00B33DFF"/>
    <w:rsid w:val="00B33F58"/>
    <w:rsid w:val="00B34026"/>
    <w:rsid w:val="00B3419A"/>
    <w:rsid w:val="00B341D0"/>
    <w:rsid w:val="00B34386"/>
    <w:rsid w:val="00B34452"/>
    <w:rsid w:val="00B347C0"/>
    <w:rsid w:val="00B348EF"/>
    <w:rsid w:val="00B34959"/>
    <w:rsid w:val="00B34E5A"/>
    <w:rsid w:val="00B34E7B"/>
    <w:rsid w:val="00B3560E"/>
    <w:rsid w:val="00B35B37"/>
    <w:rsid w:val="00B35CBE"/>
    <w:rsid w:val="00B35DA9"/>
    <w:rsid w:val="00B35E9D"/>
    <w:rsid w:val="00B362A1"/>
    <w:rsid w:val="00B3630C"/>
    <w:rsid w:val="00B36345"/>
    <w:rsid w:val="00B36516"/>
    <w:rsid w:val="00B36679"/>
    <w:rsid w:val="00B367D3"/>
    <w:rsid w:val="00B36953"/>
    <w:rsid w:val="00B36961"/>
    <w:rsid w:val="00B36A04"/>
    <w:rsid w:val="00B36B42"/>
    <w:rsid w:val="00B36BAA"/>
    <w:rsid w:val="00B36BF7"/>
    <w:rsid w:val="00B36CAD"/>
    <w:rsid w:val="00B36F6E"/>
    <w:rsid w:val="00B36FC2"/>
    <w:rsid w:val="00B370C3"/>
    <w:rsid w:val="00B37B97"/>
    <w:rsid w:val="00B37C8D"/>
    <w:rsid w:val="00B37F92"/>
    <w:rsid w:val="00B37FFC"/>
    <w:rsid w:val="00B401EB"/>
    <w:rsid w:val="00B4023E"/>
    <w:rsid w:val="00B4030E"/>
    <w:rsid w:val="00B40339"/>
    <w:rsid w:val="00B40466"/>
    <w:rsid w:val="00B40BEF"/>
    <w:rsid w:val="00B40CFF"/>
    <w:rsid w:val="00B411AD"/>
    <w:rsid w:val="00B412FE"/>
    <w:rsid w:val="00B41370"/>
    <w:rsid w:val="00B413F8"/>
    <w:rsid w:val="00B4146B"/>
    <w:rsid w:val="00B415E1"/>
    <w:rsid w:val="00B4164B"/>
    <w:rsid w:val="00B4171A"/>
    <w:rsid w:val="00B41745"/>
    <w:rsid w:val="00B41811"/>
    <w:rsid w:val="00B41889"/>
    <w:rsid w:val="00B41A19"/>
    <w:rsid w:val="00B41DAD"/>
    <w:rsid w:val="00B41E3B"/>
    <w:rsid w:val="00B42025"/>
    <w:rsid w:val="00B4236D"/>
    <w:rsid w:val="00B42409"/>
    <w:rsid w:val="00B4246A"/>
    <w:rsid w:val="00B42582"/>
    <w:rsid w:val="00B42801"/>
    <w:rsid w:val="00B42969"/>
    <w:rsid w:val="00B429BD"/>
    <w:rsid w:val="00B42E4E"/>
    <w:rsid w:val="00B42EBA"/>
    <w:rsid w:val="00B42F65"/>
    <w:rsid w:val="00B430CE"/>
    <w:rsid w:val="00B435C7"/>
    <w:rsid w:val="00B43661"/>
    <w:rsid w:val="00B437AC"/>
    <w:rsid w:val="00B438AC"/>
    <w:rsid w:val="00B4390B"/>
    <w:rsid w:val="00B4391D"/>
    <w:rsid w:val="00B4392F"/>
    <w:rsid w:val="00B439E9"/>
    <w:rsid w:val="00B43AB9"/>
    <w:rsid w:val="00B43B2F"/>
    <w:rsid w:val="00B43BF9"/>
    <w:rsid w:val="00B440B0"/>
    <w:rsid w:val="00B44153"/>
    <w:rsid w:val="00B441EC"/>
    <w:rsid w:val="00B442DC"/>
    <w:rsid w:val="00B4441D"/>
    <w:rsid w:val="00B444D0"/>
    <w:rsid w:val="00B44BB0"/>
    <w:rsid w:val="00B44F10"/>
    <w:rsid w:val="00B45025"/>
    <w:rsid w:val="00B45409"/>
    <w:rsid w:val="00B45437"/>
    <w:rsid w:val="00B454F5"/>
    <w:rsid w:val="00B45697"/>
    <w:rsid w:val="00B45925"/>
    <w:rsid w:val="00B45A1F"/>
    <w:rsid w:val="00B45B01"/>
    <w:rsid w:val="00B46088"/>
    <w:rsid w:val="00B4650A"/>
    <w:rsid w:val="00B46518"/>
    <w:rsid w:val="00B46656"/>
    <w:rsid w:val="00B467BF"/>
    <w:rsid w:val="00B468BB"/>
    <w:rsid w:val="00B46A95"/>
    <w:rsid w:val="00B46B8D"/>
    <w:rsid w:val="00B46D9C"/>
    <w:rsid w:val="00B46E51"/>
    <w:rsid w:val="00B471E5"/>
    <w:rsid w:val="00B47654"/>
    <w:rsid w:val="00B47AF5"/>
    <w:rsid w:val="00B47F1E"/>
    <w:rsid w:val="00B500A0"/>
    <w:rsid w:val="00B5021E"/>
    <w:rsid w:val="00B5058F"/>
    <w:rsid w:val="00B5062B"/>
    <w:rsid w:val="00B506E6"/>
    <w:rsid w:val="00B509D5"/>
    <w:rsid w:val="00B50BE5"/>
    <w:rsid w:val="00B50DDD"/>
    <w:rsid w:val="00B5143F"/>
    <w:rsid w:val="00B515D8"/>
    <w:rsid w:val="00B519B2"/>
    <w:rsid w:val="00B51A2A"/>
    <w:rsid w:val="00B51A45"/>
    <w:rsid w:val="00B51B7D"/>
    <w:rsid w:val="00B51D73"/>
    <w:rsid w:val="00B51E4D"/>
    <w:rsid w:val="00B51F67"/>
    <w:rsid w:val="00B52169"/>
    <w:rsid w:val="00B52224"/>
    <w:rsid w:val="00B524DD"/>
    <w:rsid w:val="00B52819"/>
    <w:rsid w:val="00B52920"/>
    <w:rsid w:val="00B5297D"/>
    <w:rsid w:val="00B52A1C"/>
    <w:rsid w:val="00B52A32"/>
    <w:rsid w:val="00B52DB1"/>
    <w:rsid w:val="00B53077"/>
    <w:rsid w:val="00B5339E"/>
    <w:rsid w:val="00B533FE"/>
    <w:rsid w:val="00B538E3"/>
    <w:rsid w:val="00B53A1D"/>
    <w:rsid w:val="00B53B8B"/>
    <w:rsid w:val="00B53C4A"/>
    <w:rsid w:val="00B53FCA"/>
    <w:rsid w:val="00B542D6"/>
    <w:rsid w:val="00B54344"/>
    <w:rsid w:val="00B54407"/>
    <w:rsid w:val="00B54500"/>
    <w:rsid w:val="00B546E9"/>
    <w:rsid w:val="00B54817"/>
    <w:rsid w:val="00B54832"/>
    <w:rsid w:val="00B54A00"/>
    <w:rsid w:val="00B54B88"/>
    <w:rsid w:val="00B54C72"/>
    <w:rsid w:val="00B54D78"/>
    <w:rsid w:val="00B55025"/>
    <w:rsid w:val="00B55149"/>
    <w:rsid w:val="00B55170"/>
    <w:rsid w:val="00B553EC"/>
    <w:rsid w:val="00B55483"/>
    <w:rsid w:val="00B55614"/>
    <w:rsid w:val="00B55647"/>
    <w:rsid w:val="00B55C6F"/>
    <w:rsid w:val="00B55D17"/>
    <w:rsid w:val="00B55D4A"/>
    <w:rsid w:val="00B55EDE"/>
    <w:rsid w:val="00B5602B"/>
    <w:rsid w:val="00B563CE"/>
    <w:rsid w:val="00B564AD"/>
    <w:rsid w:val="00B564E7"/>
    <w:rsid w:val="00B56643"/>
    <w:rsid w:val="00B56659"/>
    <w:rsid w:val="00B56765"/>
    <w:rsid w:val="00B569C7"/>
    <w:rsid w:val="00B56AEB"/>
    <w:rsid w:val="00B56D21"/>
    <w:rsid w:val="00B56D52"/>
    <w:rsid w:val="00B5728D"/>
    <w:rsid w:val="00B572FF"/>
    <w:rsid w:val="00B57351"/>
    <w:rsid w:val="00B573B7"/>
    <w:rsid w:val="00B57560"/>
    <w:rsid w:val="00B57D9F"/>
    <w:rsid w:val="00B57F81"/>
    <w:rsid w:val="00B6000A"/>
    <w:rsid w:val="00B60425"/>
    <w:rsid w:val="00B6062C"/>
    <w:rsid w:val="00B6077D"/>
    <w:rsid w:val="00B60927"/>
    <w:rsid w:val="00B60ABF"/>
    <w:rsid w:val="00B6104D"/>
    <w:rsid w:val="00B610A5"/>
    <w:rsid w:val="00B61242"/>
    <w:rsid w:val="00B61647"/>
    <w:rsid w:val="00B617D7"/>
    <w:rsid w:val="00B61866"/>
    <w:rsid w:val="00B61A23"/>
    <w:rsid w:val="00B61A5D"/>
    <w:rsid w:val="00B61C72"/>
    <w:rsid w:val="00B61D27"/>
    <w:rsid w:val="00B62036"/>
    <w:rsid w:val="00B620C8"/>
    <w:rsid w:val="00B624EF"/>
    <w:rsid w:val="00B6253E"/>
    <w:rsid w:val="00B625D1"/>
    <w:rsid w:val="00B6267A"/>
    <w:rsid w:val="00B62748"/>
    <w:rsid w:val="00B629CE"/>
    <w:rsid w:val="00B62E98"/>
    <w:rsid w:val="00B62FF0"/>
    <w:rsid w:val="00B63319"/>
    <w:rsid w:val="00B633EA"/>
    <w:rsid w:val="00B63830"/>
    <w:rsid w:val="00B63BD9"/>
    <w:rsid w:val="00B63C5E"/>
    <w:rsid w:val="00B63DEB"/>
    <w:rsid w:val="00B63F7D"/>
    <w:rsid w:val="00B64016"/>
    <w:rsid w:val="00B64A4D"/>
    <w:rsid w:val="00B64E9D"/>
    <w:rsid w:val="00B64F62"/>
    <w:rsid w:val="00B650F0"/>
    <w:rsid w:val="00B6525B"/>
    <w:rsid w:val="00B6562C"/>
    <w:rsid w:val="00B6566F"/>
    <w:rsid w:val="00B65694"/>
    <w:rsid w:val="00B65769"/>
    <w:rsid w:val="00B65993"/>
    <w:rsid w:val="00B65E74"/>
    <w:rsid w:val="00B65FBC"/>
    <w:rsid w:val="00B6613D"/>
    <w:rsid w:val="00B66222"/>
    <w:rsid w:val="00B662E5"/>
    <w:rsid w:val="00B663EA"/>
    <w:rsid w:val="00B66438"/>
    <w:rsid w:val="00B664B6"/>
    <w:rsid w:val="00B66982"/>
    <w:rsid w:val="00B66B6F"/>
    <w:rsid w:val="00B670A3"/>
    <w:rsid w:val="00B67531"/>
    <w:rsid w:val="00B6764C"/>
    <w:rsid w:val="00B6786E"/>
    <w:rsid w:val="00B6788B"/>
    <w:rsid w:val="00B67A37"/>
    <w:rsid w:val="00B67A6D"/>
    <w:rsid w:val="00B67D0D"/>
    <w:rsid w:val="00B67D49"/>
    <w:rsid w:val="00B67F77"/>
    <w:rsid w:val="00B70023"/>
    <w:rsid w:val="00B700D7"/>
    <w:rsid w:val="00B700E7"/>
    <w:rsid w:val="00B70304"/>
    <w:rsid w:val="00B703C9"/>
    <w:rsid w:val="00B70728"/>
    <w:rsid w:val="00B70D75"/>
    <w:rsid w:val="00B70EA4"/>
    <w:rsid w:val="00B71398"/>
    <w:rsid w:val="00B7141C"/>
    <w:rsid w:val="00B71662"/>
    <w:rsid w:val="00B71671"/>
    <w:rsid w:val="00B71758"/>
    <w:rsid w:val="00B71BFC"/>
    <w:rsid w:val="00B71D65"/>
    <w:rsid w:val="00B720B5"/>
    <w:rsid w:val="00B72446"/>
    <w:rsid w:val="00B72C55"/>
    <w:rsid w:val="00B72E38"/>
    <w:rsid w:val="00B72F02"/>
    <w:rsid w:val="00B7330D"/>
    <w:rsid w:val="00B733AC"/>
    <w:rsid w:val="00B7344F"/>
    <w:rsid w:val="00B7352D"/>
    <w:rsid w:val="00B7361E"/>
    <w:rsid w:val="00B7377E"/>
    <w:rsid w:val="00B739C6"/>
    <w:rsid w:val="00B73C2E"/>
    <w:rsid w:val="00B73D6D"/>
    <w:rsid w:val="00B74068"/>
    <w:rsid w:val="00B740A2"/>
    <w:rsid w:val="00B743B9"/>
    <w:rsid w:val="00B7456E"/>
    <w:rsid w:val="00B748BA"/>
    <w:rsid w:val="00B748DD"/>
    <w:rsid w:val="00B74A28"/>
    <w:rsid w:val="00B74BA8"/>
    <w:rsid w:val="00B74D28"/>
    <w:rsid w:val="00B74F09"/>
    <w:rsid w:val="00B750F6"/>
    <w:rsid w:val="00B7522E"/>
    <w:rsid w:val="00B75363"/>
    <w:rsid w:val="00B75404"/>
    <w:rsid w:val="00B75519"/>
    <w:rsid w:val="00B75B2A"/>
    <w:rsid w:val="00B75C76"/>
    <w:rsid w:val="00B75C7E"/>
    <w:rsid w:val="00B75F14"/>
    <w:rsid w:val="00B75F28"/>
    <w:rsid w:val="00B76082"/>
    <w:rsid w:val="00B76224"/>
    <w:rsid w:val="00B765E5"/>
    <w:rsid w:val="00B767E3"/>
    <w:rsid w:val="00B76B2D"/>
    <w:rsid w:val="00B76C60"/>
    <w:rsid w:val="00B76D4D"/>
    <w:rsid w:val="00B76E0C"/>
    <w:rsid w:val="00B76E30"/>
    <w:rsid w:val="00B7725D"/>
    <w:rsid w:val="00B77987"/>
    <w:rsid w:val="00B77A98"/>
    <w:rsid w:val="00B77C5C"/>
    <w:rsid w:val="00B77D82"/>
    <w:rsid w:val="00B77E6A"/>
    <w:rsid w:val="00B77EC7"/>
    <w:rsid w:val="00B77FC8"/>
    <w:rsid w:val="00B80095"/>
    <w:rsid w:val="00B803EE"/>
    <w:rsid w:val="00B804CE"/>
    <w:rsid w:val="00B80663"/>
    <w:rsid w:val="00B8066B"/>
    <w:rsid w:val="00B80867"/>
    <w:rsid w:val="00B80986"/>
    <w:rsid w:val="00B809F4"/>
    <w:rsid w:val="00B80D05"/>
    <w:rsid w:val="00B80E51"/>
    <w:rsid w:val="00B80F94"/>
    <w:rsid w:val="00B80FE9"/>
    <w:rsid w:val="00B8107D"/>
    <w:rsid w:val="00B8118B"/>
    <w:rsid w:val="00B8136F"/>
    <w:rsid w:val="00B81575"/>
    <w:rsid w:val="00B815BF"/>
    <w:rsid w:val="00B817A5"/>
    <w:rsid w:val="00B817F9"/>
    <w:rsid w:val="00B81824"/>
    <w:rsid w:val="00B81A06"/>
    <w:rsid w:val="00B81B3F"/>
    <w:rsid w:val="00B81E47"/>
    <w:rsid w:val="00B81FC4"/>
    <w:rsid w:val="00B820AB"/>
    <w:rsid w:val="00B8215B"/>
    <w:rsid w:val="00B82393"/>
    <w:rsid w:val="00B8242D"/>
    <w:rsid w:val="00B82B21"/>
    <w:rsid w:val="00B82F63"/>
    <w:rsid w:val="00B82F97"/>
    <w:rsid w:val="00B83396"/>
    <w:rsid w:val="00B83A41"/>
    <w:rsid w:val="00B83A6A"/>
    <w:rsid w:val="00B83C0D"/>
    <w:rsid w:val="00B84147"/>
    <w:rsid w:val="00B8442F"/>
    <w:rsid w:val="00B844E7"/>
    <w:rsid w:val="00B8456C"/>
    <w:rsid w:val="00B845A3"/>
    <w:rsid w:val="00B84604"/>
    <w:rsid w:val="00B846FD"/>
    <w:rsid w:val="00B847B8"/>
    <w:rsid w:val="00B84AA7"/>
    <w:rsid w:val="00B84EC1"/>
    <w:rsid w:val="00B85009"/>
    <w:rsid w:val="00B8522A"/>
    <w:rsid w:val="00B85490"/>
    <w:rsid w:val="00B85497"/>
    <w:rsid w:val="00B85614"/>
    <w:rsid w:val="00B856B3"/>
    <w:rsid w:val="00B856F2"/>
    <w:rsid w:val="00B857DA"/>
    <w:rsid w:val="00B85855"/>
    <w:rsid w:val="00B85BD8"/>
    <w:rsid w:val="00B85C7B"/>
    <w:rsid w:val="00B85FE6"/>
    <w:rsid w:val="00B86154"/>
    <w:rsid w:val="00B861FF"/>
    <w:rsid w:val="00B862B2"/>
    <w:rsid w:val="00B8653D"/>
    <w:rsid w:val="00B86691"/>
    <w:rsid w:val="00B86699"/>
    <w:rsid w:val="00B866BF"/>
    <w:rsid w:val="00B86D44"/>
    <w:rsid w:val="00B86EBE"/>
    <w:rsid w:val="00B877B9"/>
    <w:rsid w:val="00B877FF"/>
    <w:rsid w:val="00B87846"/>
    <w:rsid w:val="00B879E9"/>
    <w:rsid w:val="00B87ADE"/>
    <w:rsid w:val="00B87B0D"/>
    <w:rsid w:val="00B87BE9"/>
    <w:rsid w:val="00B87F9A"/>
    <w:rsid w:val="00B90309"/>
    <w:rsid w:val="00B904A6"/>
    <w:rsid w:val="00B9052B"/>
    <w:rsid w:val="00B90793"/>
    <w:rsid w:val="00B90834"/>
    <w:rsid w:val="00B90A9C"/>
    <w:rsid w:val="00B91064"/>
    <w:rsid w:val="00B910C5"/>
    <w:rsid w:val="00B9136C"/>
    <w:rsid w:val="00B913B7"/>
    <w:rsid w:val="00B919DF"/>
    <w:rsid w:val="00B91A89"/>
    <w:rsid w:val="00B91C75"/>
    <w:rsid w:val="00B9208E"/>
    <w:rsid w:val="00B9218C"/>
    <w:rsid w:val="00B921C3"/>
    <w:rsid w:val="00B925D4"/>
    <w:rsid w:val="00B9263E"/>
    <w:rsid w:val="00B92B39"/>
    <w:rsid w:val="00B92CD3"/>
    <w:rsid w:val="00B93099"/>
    <w:rsid w:val="00B93132"/>
    <w:rsid w:val="00B931D2"/>
    <w:rsid w:val="00B931FC"/>
    <w:rsid w:val="00B936A4"/>
    <w:rsid w:val="00B936BA"/>
    <w:rsid w:val="00B93BD3"/>
    <w:rsid w:val="00B93D2D"/>
    <w:rsid w:val="00B93F29"/>
    <w:rsid w:val="00B94309"/>
    <w:rsid w:val="00B9441B"/>
    <w:rsid w:val="00B947B5"/>
    <w:rsid w:val="00B9490A"/>
    <w:rsid w:val="00B949D9"/>
    <w:rsid w:val="00B94CDA"/>
    <w:rsid w:val="00B94D3D"/>
    <w:rsid w:val="00B94E63"/>
    <w:rsid w:val="00B9504C"/>
    <w:rsid w:val="00B95181"/>
    <w:rsid w:val="00B9519A"/>
    <w:rsid w:val="00B9538D"/>
    <w:rsid w:val="00B956E7"/>
    <w:rsid w:val="00B95715"/>
    <w:rsid w:val="00B9577F"/>
    <w:rsid w:val="00B95943"/>
    <w:rsid w:val="00B960AD"/>
    <w:rsid w:val="00B960BE"/>
    <w:rsid w:val="00B9634D"/>
    <w:rsid w:val="00B964ED"/>
    <w:rsid w:val="00B96CFB"/>
    <w:rsid w:val="00B96E4D"/>
    <w:rsid w:val="00B96F45"/>
    <w:rsid w:val="00B972A6"/>
    <w:rsid w:val="00B978F9"/>
    <w:rsid w:val="00B97B3C"/>
    <w:rsid w:val="00B97B98"/>
    <w:rsid w:val="00B97BBC"/>
    <w:rsid w:val="00BA02B4"/>
    <w:rsid w:val="00BA03D4"/>
    <w:rsid w:val="00BA04A9"/>
    <w:rsid w:val="00BA073F"/>
    <w:rsid w:val="00BA0812"/>
    <w:rsid w:val="00BA0AF8"/>
    <w:rsid w:val="00BA0F8D"/>
    <w:rsid w:val="00BA16C7"/>
    <w:rsid w:val="00BA1777"/>
    <w:rsid w:val="00BA1799"/>
    <w:rsid w:val="00BA195D"/>
    <w:rsid w:val="00BA1F48"/>
    <w:rsid w:val="00BA2128"/>
    <w:rsid w:val="00BA2212"/>
    <w:rsid w:val="00BA227D"/>
    <w:rsid w:val="00BA236F"/>
    <w:rsid w:val="00BA23FB"/>
    <w:rsid w:val="00BA26A8"/>
    <w:rsid w:val="00BA27E7"/>
    <w:rsid w:val="00BA295D"/>
    <w:rsid w:val="00BA2A63"/>
    <w:rsid w:val="00BA2CA3"/>
    <w:rsid w:val="00BA2D26"/>
    <w:rsid w:val="00BA2FA0"/>
    <w:rsid w:val="00BA304B"/>
    <w:rsid w:val="00BA34CA"/>
    <w:rsid w:val="00BA3524"/>
    <w:rsid w:val="00BA37DD"/>
    <w:rsid w:val="00BA399E"/>
    <w:rsid w:val="00BA39D1"/>
    <w:rsid w:val="00BA3A98"/>
    <w:rsid w:val="00BA3AD1"/>
    <w:rsid w:val="00BA3B0A"/>
    <w:rsid w:val="00BA3B79"/>
    <w:rsid w:val="00BA3F9B"/>
    <w:rsid w:val="00BA4058"/>
    <w:rsid w:val="00BA40AA"/>
    <w:rsid w:val="00BA415E"/>
    <w:rsid w:val="00BA420D"/>
    <w:rsid w:val="00BA4401"/>
    <w:rsid w:val="00BA4951"/>
    <w:rsid w:val="00BA49CB"/>
    <w:rsid w:val="00BA49DE"/>
    <w:rsid w:val="00BA49E8"/>
    <w:rsid w:val="00BA4A1E"/>
    <w:rsid w:val="00BA4A24"/>
    <w:rsid w:val="00BA4BBD"/>
    <w:rsid w:val="00BA4BE2"/>
    <w:rsid w:val="00BA4D55"/>
    <w:rsid w:val="00BA4E8E"/>
    <w:rsid w:val="00BA512A"/>
    <w:rsid w:val="00BA53F1"/>
    <w:rsid w:val="00BA5511"/>
    <w:rsid w:val="00BA5643"/>
    <w:rsid w:val="00BA5825"/>
    <w:rsid w:val="00BA59A9"/>
    <w:rsid w:val="00BA5BC7"/>
    <w:rsid w:val="00BA5DAE"/>
    <w:rsid w:val="00BA60C6"/>
    <w:rsid w:val="00BA663D"/>
    <w:rsid w:val="00BA68D0"/>
    <w:rsid w:val="00BA695A"/>
    <w:rsid w:val="00BA6B29"/>
    <w:rsid w:val="00BA6BA0"/>
    <w:rsid w:val="00BA6BFF"/>
    <w:rsid w:val="00BA6FF4"/>
    <w:rsid w:val="00BA7580"/>
    <w:rsid w:val="00BA773F"/>
    <w:rsid w:val="00BA7749"/>
    <w:rsid w:val="00BA77A7"/>
    <w:rsid w:val="00BA77BB"/>
    <w:rsid w:val="00BA785E"/>
    <w:rsid w:val="00BA7950"/>
    <w:rsid w:val="00BA7A94"/>
    <w:rsid w:val="00BB0140"/>
    <w:rsid w:val="00BB0392"/>
    <w:rsid w:val="00BB03BC"/>
    <w:rsid w:val="00BB04A2"/>
    <w:rsid w:val="00BB04CC"/>
    <w:rsid w:val="00BB060B"/>
    <w:rsid w:val="00BB07F3"/>
    <w:rsid w:val="00BB0CE0"/>
    <w:rsid w:val="00BB0D63"/>
    <w:rsid w:val="00BB0FE8"/>
    <w:rsid w:val="00BB137E"/>
    <w:rsid w:val="00BB13F7"/>
    <w:rsid w:val="00BB14C0"/>
    <w:rsid w:val="00BB15AA"/>
    <w:rsid w:val="00BB167C"/>
    <w:rsid w:val="00BB1949"/>
    <w:rsid w:val="00BB1E38"/>
    <w:rsid w:val="00BB21AE"/>
    <w:rsid w:val="00BB2244"/>
    <w:rsid w:val="00BB248C"/>
    <w:rsid w:val="00BB24C4"/>
    <w:rsid w:val="00BB27CA"/>
    <w:rsid w:val="00BB27EA"/>
    <w:rsid w:val="00BB2B14"/>
    <w:rsid w:val="00BB2C28"/>
    <w:rsid w:val="00BB2CAA"/>
    <w:rsid w:val="00BB2CEA"/>
    <w:rsid w:val="00BB2D64"/>
    <w:rsid w:val="00BB3255"/>
    <w:rsid w:val="00BB3293"/>
    <w:rsid w:val="00BB33DE"/>
    <w:rsid w:val="00BB35B3"/>
    <w:rsid w:val="00BB36B0"/>
    <w:rsid w:val="00BB38F5"/>
    <w:rsid w:val="00BB3C3B"/>
    <w:rsid w:val="00BB3C78"/>
    <w:rsid w:val="00BB3D81"/>
    <w:rsid w:val="00BB3F5C"/>
    <w:rsid w:val="00BB4037"/>
    <w:rsid w:val="00BB424E"/>
    <w:rsid w:val="00BB4316"/>
    <w:rsid w:val="00BB4357"/>
    <w:rsid w:val="00BB4497"/>
    <w:rsid w:val="00BB45A1"/>
    <w:rsid w:val="00BB4651"/>
    <w:rsid w:val="00BB49C6"/>
    <w:rsid w:val="00BB4A49"/>
    <w:rsid w:val="00BB4BCB"/>
    <w:rsid w:val="00BB4F2F"/>
    <w:rsid w:val="00BB4FB6"/>
    <w:rsid w:val="00BB50FD"/>
    <w:rsid w:val="00BB5256"/>
    <w:rsid w:val="00BB58DB"/>
    <w:rsid w:val="00BB5958"/>
    <w:rsid w:val="00BB5B08"/>
    <w:rsid w:val="00BB60BF"/>
    <w:rsid w:val="00BB69D8"/>
    <w:rsid w:val="00BB6C0C"/>
    <w:rsid w:val="00BB6D53"/>
    <w:rsid w:val="00BB6F11"/>
    <w:rsid w:val="00BB7215"/>
    <w:rsid w:val="00BB7CC1"/>
    <w:rsid w:val="00BB7CD6"/>
    <w:rsid w:val="00BC00C1"/>
    <w:rsid w:val="00BC01E2"/>
    <w:rsid w:val="00BC038C"/>
    <w:rsid w:val="00BC065D"/>
    <w:rsid w:val="00BC06B1"/>
    <w:rsid w:val="00BC0AD2"/>
    <w:rsid w:val="00BC1316"/>
    <w:rsid w:val="00BC131A"/>
    <w:rsid w:val="00BC16EB"/>
    <w:rsid w:val="00BC16EC"/>
    <w:rsid w:val="00BC1987"/>
    <w:rsid w:val="00BC19CC"/>
    <w:rsid w:val="00BC1A12"/>
    <w:rsid w:val="00BC1AB4"/>
    <w:rsid w:val="00BC1C51"/>
    <w:rsid w:val="00BC1C6D"/>
    <w:rsid w:val="00BC1C7C"/>
    <w:rsid w:val="00BC1D14"/>
    <w:rsid w:val="00BC1D4B"/>
    <w:rsid w:val="00BC1F02"/>
    <w:rsid w:val="00BC2114"/>
    <w:rsid w:val="00BC24EA"/>
    <w:rsid w:val="00BC24FD"/>
    <w:rsid w:val="00BC294C"/>
    <w:rsid w:val="00BC2A42"/>
    <w:rsid w:val="00BC2AEA"/>
    <w:rsid w:val="00BC2F28"/>
    <w:rsid w:val="00BC3124"/>
    <w:rsid w:val="00BC329A"/>
    <w:rsid w:val="00BC32A5"/>
    <w:rsid w:val="00BC32DD"/>
    <w:rsid w:val="00BC3363"/>
    <w:rsid w:val="00BC36E2"/>
    <w:rsid w:val="00BC384D"/>
    <w:rsid w:val="00BC3984"/>
    <w:rsid w:val="00BC39DD"/>
    <w:rsid w:val="00BC3A57"/>
    <w:rsid w:val="00BC3A7A"/>
    <w:rsid w:val="00BC3FF3"/>
    <w:rsid w:val="00BC4090"/>
    <w:rsid w:val="00BC42AD"/>
    <w:rsid w:val="00BC4466"/>
    <w:rsid w:val="00BC45D8"/>
    <w:rsid w:val="00BC468B"/>
    <w:rsid w:val="00BC4854"/>
    <w:rsid w:val="00BC4918"/>
    <w:rsid w:val="00BC4940"/>
    <w:rsid w:val="00BC49D5"/>
    <w:rsid w:val="00BC4DC4"/>
    <w:rsid w:val="00BC4EE5"/>
    <w:rsid w:val="00BC5154"/>
    <w:rsid w:val="00BC5282"/>
    <w:rsid w:val="00BC561B"/>
    <w:rsid w:val="00BC5644"/>
    <w:rsid w:val="00BC5666"/>
    <w:rsid w:val="00BC568F"/>
    <w:rsid w:val="00BC57B8"/>
    <w:rsid w:val="00BC58B1"/>
    <w:rsid w:val="00BC5A4B"/>
    <w:rsid w:val="00BC5A58"/>
    <w:rsid w:val="00BC5DF8"/>
    <w:rsid w:val="00BC5EC2"/>
    <w:rsid w:val="00BC5F5B"/>
    <w:rsid w:val="00BC6133"/>
    <w:rsid w:val="00BC65C7"/>
    <w:rsid w:val="00BC6763"/>
    <w:rsid w:val="00BC6BED"/>
    <w:rsid w:val="00BC6DDC"/>
    <w:rsid w:val="00BC6F67"/>
    <w:rsid w:val="00BC6F9D"/>
    <w:rsid w:val="00BC719B"/>
    <w:rsid w:val="00BC72D6"/>
    <w:rsid w:val="00BC7394"/>
    <w:rsid w:val="00BC73AB"/>
    <w:rsid w:val="00BC7626"/>
    <w:rsid w:val="00BC76B2"/>
    <w:rsid w:val="00BC7819"/>
    <w:rsid w:val="00BC79D0"/>
    <w:rsid w:val="00BC79F3"/>
    <w:rsid w:val="00BC7ADC"/>
    <w:rsid w:val="00BC7D28"/>
    <w:rsid w:val="00BD02DC"/>
    <w:rsid w:val="00BD03E0"/>
    <w:rsid w:val="00BD0428"/>
    <w:rsid w:val="00BD046C"/>
    <w:rsid w:val="00BD0A10"/>
    <w:rsid w:val="00BD0F3A"/>
    <w:rsid w:val="00BD0FC6"/>
    <w:rsid w:val="00BD124E"/>
    <w:rsid w:val="00BD1505"/>
    <w:rsid w:val="00BD1656"/>
    <w:rsid w:val="00BD1AD3"/>
    <w:rsid w:val="00BD22F8"/>
    <w:rsid w:val="00BD236C"/>
    <w:rsid w:val="00BD25A5"/>
    <w:rsid w:val="00BD25E3"/>
    <w:rsid w:val="00BD2794"/>
    <w:rsid w:val="00BD288D"/>
    <w:rsid w:val="00BD2892"/>
    <w:rsid w:val="00BD296D"/>
    <w:rsid w:val="00BD2DEC"/>
    <w:rsid w:val="00BD2E33"/>
    <w:rsid w:val="00BD2E48"/>
    <w:rsid w:val="00BD2F8B"/>
    <w:rsid w:val="00BD35E0"/>
    <w:rsid w:val="00BD3614"/>
    <w:rsid w:val="00BD3B36"/>
    <w:rsid w:val="00BD3E98"/>
    <w:rsid w:val="00BD3FAF"/>
    <w:rsid w:val="00BD43B9"/>
    <w:rsid w:val="00BD43F5"/>
    <w:rsid w:val="00BD4593"/>
    <w:rsid w:val="00BD492C"/>
    <w:rsid w:val="00BD4AD8"/>
    <w:rsid w:val="00BD4C2D"/>
    <w:rsid w:val="00BD4CBB"/>
    <w:rsid w:val="00BD4D01"/>
    <w:rsid w:val="00BD4DBD"/>
    <w:rsid w:val="00BD4DE3"/>
    <w:rsid w:val="00BD4DF6"/>
    <w:rsid w:val="00BD4F3A"/>
    <w:rsid w:val="00BD5100"/>
    <w:rsid w:val="00BD526E"/>
    <w:rsid w:val="00BD54F3"/>
    <w:rsid w:val="00BD562F"/>
    <w:rsid w:val="00BD578C"/>
    <w:rsid w:val="00BD57FA"/>
    <w:rsid w:val="00BD5B5D"/>
    <w:rsid w:val="00BD5D11"/>
    <w:rsid w:val="00BD5E10"/>
    <w:rsid w:val="00BD5EFD"/>
    <w:rsid w:val="00BD5F13"/>
    <w:rsid w:val="00BD6193"/>
    <w:rsid w:val="00BD6367"/>
    <w:rsid w:val="00BD63EB"/>
    <w:rsid w:val="00BD66C1"/>
    <w:rsid w:val="00BD688C"/>
    <w:rsid w:val="00BD6AA6"/>
    <w:rsid w:val="00BD6EBB"/>
    <w:rsid w:val="00BD7135"/>
    <w:rsid w:val="00BD717C"/>
    <w:rsid w:val="00BD7182"/>
    <w:rsid w:val="00BD7264"/>
    <w:rsid w:val="00BD7344"/>
    <w:rsid w:val="00BD745D"/>
    <w:rsid w:val="00BD758E"/>
    <w:rsid w:val="00BD76F3"/>
    <w:rsid w:val="00BD78EB"/>
    <w:rsid w:val="00BD7C24"/>
    <w:rsid w:val="00BD7DCA"/>
    <w:rsid w:val="00BD7E34"/>
    <w:rsid w:val="00BD7F8A"/>
    <w:rsid w:val="00BE0065"/>
    <w:rsid w:val="00BE0144"/>
    <w:rsid w:val="00BE0211"/>
    <w:rsid w:val="00BE05D9"/>
    <w:rsid w:val="00BE05E5"/>
    <w:rsid w:val="00BE06CF"/>
    <w:rsid w:val="00BE0A2C"/>
    <w:rsid w:val="00BE0B76"/>
    <w:rsid w:val="00BE0BC6"/>
    <w:rsid w:val="00BE0F29"/>
    <w:rsid w:val="00BE0F94"/>
    <w:rsid w:val="00BE14FB"/>
    <w:rsid w:val="00BE154B"/>
    <w:rsid w:val="00BE1681"/>
    <w:rsid w:val="00BE171F"/>
    <w:rsid w:val="00BE18C7"/>
    <w:rsid w:val="00BE19D4"/>
    <w:rsid w:val="00BE1B64"/>
    <w:rsid w:val="00BE1D47"/>
    <w:rsid w:val="00BE1E75"/>
    <w:rsid w:val="00BE214B"/>
    <w:rsid w:val="00BE2153"/>
    <w:rsid w:val="00BE2329"/>
    <w:rsid w:val="00BE2432"/>
    <w:rsid w:val="00BE24DA"/>
    <w:rsid w:val="00BE24EE"/>
    <w:rsid w:val="00BE24FE"/>
    <w:rsid w:val="00BE2653"/>
    <w:rsid w:val="00BE2885"/>
    <w:rsid w:val="00BE28AC"/>
    <w:rsid w:val="00BE29E0"/>
    <w:rsid w:val="00BE2A69"/>
    <w:rsid w:val="00BE2CA1"/>
    <w:rsid w:val="00BE2DF2"/>
    <w:rsid w:val="00BE30C6"/>
    <w:rsid w:val="00BE31AC"/>
    <w:rsid w:val="00BE343D"/>
    <w:rsid w:val="00BE374E"/>
    <w:rsid w:val="00BE37B6"/>
    <w:rsid w:val="00BE38C9"/>
    <w:rsid w:val="00BE3947"/>
    <w:rsid w:val="00BE3974"/>
    <w:rsid w:val="00BE3F04"/>
    <w:rsid w:val="00BE3FC5"/>
    <w:rsid w:val="00BE4307"/>
    <w:rsid w:val="00BE43D2"/>
    <w:rsid w:val="00BE45C8"/>
    <w:rsid w:val="00BE4844"/>
    <w:rsid w:val="00BE4A4B"/>
    <w:rsid w:val="00BE4B6A"/>
    <w:rsid w:val="00BE4C46"/>
    <w:rsid w:val="00BE4E13"/>
    <w:rsid w:val="00BE4F2B"/>
    <w:rsid w:val="00BE4F61"/>
    <w:rsid w:val="00BE4F97"/>
    <w:rsid w:val="00BE4FC1"/>
    <w:rsid w:val="00BE501D"/>
    <w:rsid w:val="00BE507A"/>
    <w:rsid w:val="00BE50A5"/>
    <w:rsid w:val="00BE51AF"/>
    <w:rsid w:val="00BE57C5"/>
    <w:rsid w:val="00BE57FE"/>
    <w:rsid w:val="00BE598C"/>
    <w:rsid w:val="00BE5A5F"/>
    <w:rsid w:val="00BE5B66"/>
    <w:rsid w:val="00BE5B79"/>
    <w:rsid w:val="00BE5D31"/>
    <w:rsid w:val="00BE5DA1"/>
    <w:rsid w:val="00BE5DB6"/>
    <w:rsid w:val="00BE605A"/>
    <w:rsid w:val="00BE6311"/>
    <w:rsid w:val="00BE640C"/>
    <w:rsid w:val="00BE65C0"/>
    <w:rsid w:val="00BE6600"/>
    <w:rsid w:val="00BE6932"/>
    <w:rsid w:val="00BE6991"/>
    <w:rsid w:val="00BE69B5"/>
    <w:rsid w:val="00BE6B05"/>
    <w:rsid w:val="00BE6E5E"/>
    <w:rsid w:val="00BE6FBF"/>
    <w:rsid w:val="00BE7221"/>
    <w:rsid w:val="00BE72E3"/>
    <w:rsid w:val="00BE7334"/>
    <w:rsid w:val="00BE74E5"/>
    <w:rsid w:val="00BE7C50"/>
    <w:rsid w:val="00BE7C98"/>
    <w:rsid w:val="00BE7FEA"/>
    <w:rsid w:val="00BF00AD"/>
    <w:rsid w:val="00BF034D"/>
    <w:rsid w:val="00BF0495"/>
    <w:rsid w:val="00BF0709"/>
    <w:rsid w:val="00BF07C8"/>
    <w:rsid w:val="00BF0923"/>
    <w:rsid w:val="00BF0C36"/>
    <w:rsid w:val="00BF0E7B"/>
    <w:rsid w:val="00BF0E88"/>
    <w:rsid w:val="00BF0F0D"/>
    <w:rsid w:val="00BF0FEB"/>
    <w:rsid w:val="00BF1046"/>
    <w:rsid w:val="00BF133F"/>
    <w:rsid w:val="00BF1413"/>
    <w:rsid w:val="00BF184E"/>
    <w:rsid w:val="00BF1952"/>
    <w:rsid w:val="00BF1989"/>
    <w:rsid w:val="00BF1A4D"/>
    <w:rsid w:val="00BF1C12"/>
    <w:rsid w:val="00BF1D3F"/>
    <w:rsid w:val="00BF1DCB"/>
    <w:rsid w:val="00BF240B"/>
    <w:rsid w:val="00BF25A8"/>
    <w:rsid w:val="00BF2849"/>
    <w:rsid w:val="00BF2AEC"/>
    <w:rsid w:val="00BF2C92"/>
    <w:rsid w:val="00BF2DA8"/>
    <w:rsid w:val="00BF30F9"/>
    <w:rsid w:val="00BF35DA"/>
    <w:rsid w:val="00BF361B"/>
    <w:rsid w:val="00BF36B5"/>
    <w:rsid w:val="00BF36EE"/>
    <w:rsid w:val="00BF38DA"/>
    <w:rsid w:val="00BF3945"/>
    <w:rsid w:val="00BF3AAB"/>
    <w:rsid w:val="00BF3D31"/>
    <w:rsid w:val="00BF3ECC"/>
    <w:rsid w:val="00BF43E7"/>
    <w:rsid w:val="00BF4426"/>
    <w:rsid w:val="00BF449B"/>
    <w:rsid w:val="00BF472B"/>
    <w:rsid w:val="00BF472C"/>
    <w:rsid w:val="00BF49B8"/>
    <w:rsid w:val="00BF49F5"/>
    <w:rsid w:val="00BF4B99"/>
    <w:rsid w:val="00BF4CA0"/>
    <w:rsid w:val="00BF4F2C"/>
    <w:rsid w:val="00BF5023"/>
    <w:rsid w:val="00BF5166"/>
    <w:rsid w:val="00BF51C9"/>
    <w:rsid w:val="00BF55E2"/>
    <w:rsid w:val="00BF579D"/>
    <w:rsid w:val="00BF5852"/>
    <w:rsid w:val="00BF5A80"/>
    <w:rsid w:val="00BF5CE0"/>
    <w:rsid w:val="00BF5E7E"/>
    <w:rsid w:val="00BF5FBD"/>
    <w:rsid w:val="00BF6051"/>
    <w:rsid w:val="00BF605F"/>
    <w:rsid w:val="00BF609D"/>
    <w:rsid w:val="00BF6244"/>
    <w:rsid w:val="00BF627B"/>
    <w:rsid w:val="00BF631F"/>
    <w:rsid w:val="00BF648D"/>
    <w:rsid w:val="00BF6982"/>
    <w:rsid w:val="00BF6AB7"/>
    <w:rsid w:val="00BF6AC1"/>
    <w:rsid w:val="00BF6B4C"/>
    <w:rsid w:val="00BF6C85"/>
    <w:rsid w:val="00BF6D05"/>
    <w:rsid w:val="00BF6DE2"/>
    <w:rsid w:val="00BF711C"/>
    <w:rsid w:val="00BF72EE"/>
    <w:rsid w:val="00BF772D"/>
    <w:rsid w:val="00BF7824"/>
    <w:rsid w:val="00BF78F3"/>
    <w:rsid w:val="00BF7AF0"/>
    <w:rsid w:val="00BF7C8F"/>
    <w:rsid w:val="00BF7F98"/>
    <w:rsid w:val="00C00043"/>
    <w:rsid w:val="00C00250"/>
    <w:rsid w:val="00C0025E"/>
    <w:rsid w:val="00C0028A"/>
    <w:rsid w:val="00C002FD"/>
    <w:rsid w:val="00C00846"/>
    <w:rsid w:val="00C00A68"/>
    <w:rsid w:val="00C00D0C"/>
    <w:rsid w:val="00C00DEA"/>
    <w:rsid w:val="00C00E07"/>
    <w:rsid w:val="00C00EFE"/>
    <w:rsid w:val="00C00FF7"/>
    <w:rsid w:val="00C0101E"/>
    <w:rsid w:val="00C01088"/>
    <w:rsid w:val="00C010F0"/>
    <w:rsid w:val="00C01158"/>
    <w:rsid w:val="00C0144E"/>
    <w:rsid w:val="00C0198D"/>
    <w:rsid w:val="00C01CCB"/>
    <w:rsid w:val="00C02088"/>
    <w:rsid w:val="00C025BD"/>
    <w:rsid w:val="00C026ED"/>
    <w:rsid w:val="00C02908"/>
    <w:rsid w:val="00C02B7E"/>
    <w:rsid w:val="00C02CE0"/>
    <w:rsid w:val="00C0303D"/>
    <w:rsid w:val="00C03061"/>
    <w:rsid w:val="00C03476"/>
    <w:rsid w:val="00C03483"/>
    <w:rsid w:val="00C03600"/>
    <w:rsid w:val="00C03759"/>
    <w:rsid w:val="00C037AE"/>
    <w:rsid w:val="00C03869"/>
    <w:rsid w:val="00C038DB"/>
    <w:rsid w:val="00C03977"/>
    <w:rsid w:val="00C039DE"/>
    <w:rsid w:val="00C03A5C"/>
    <w:rsid w:val="00C03A9D"/>
    <w:rsid w:val="00C043BD"/>
    <w:rsid w:val="00C04424"/>
    <w:rsid w:val="00C046FD"/>
    <w:rsid w:val="00C04701"/>
    <w:rsid w:val="00C04C8F"/>
    <w:rsid w:val="00C04E9A"/>
    <w:rsid w:val="00C04ED6"/>
    <w:rsid w:val="00C04F14"/>
    <w:rsid w:val="00C05612"/>
    <w:rsid w:val="00C057F2"/>
    <w:rsid w:val="00C0589E"/>
    <w:rsid w:val="00C05CBC"/>
    <w:rsid w:val="00C05E1D"/>
    <w:rsid w:val="00C05FCA"/>
    <w:rsid w:val="00C06340"/>
    <w:rsid w:val="00C063A9"/>
    <w:rsid w:val="00C06546"/>
    <w:rsid w:val="00C06794"/>
    <w:rsid w:val="00C067A2"/>
    <w:rsid w:val="00C069DA"/>
    <w:rsid w:val="00C06C96"/>
    <w:rsid w:val="00C06EB8"/>
    <w:rsid w:val="00C07343"/>
    <w:rsid w:val="00C07B7B"/>
    <w:rsid w:val="00C07EF4"/>
    <w:rsid w:val="00C07F42"/>
    <w:rsid w:val="00C07F4E"/>
    <w:rsid w:val="00C102C2"/>
    <w:rsid w:val="00C106A6"/>
    <w:rsid w:val="00C106F7"/>
    <w:rsid w:val="00C107E1"/>
    <w:rsid w:val="00C108E5"/>
    <w:rsid w:val="00C10B3B"/>
    <w:rsid w:val="00C10D12"/>
    <w:rsid w:val="00C10D42"/>
    <w:rsid w:val="00C112E9"/>
    <w:rsid w:val="00C11475"/>
    <w:rsid w:val="00C11564"/>
    <w:rsid w:val="00C11775"/>
    <w:rsid w:val="00C11BCD"/>
    <w:rsid w:val="00C1210A"/>
    <w:rsid w:val="00C1215B"/>
    <w:rsid w:val="00C12257"/>
    <w:rsid w:val="00C123CB"/>
    <w:rsid w:val="00C126ED"/>
    <w:rsid w:val="00C126F7"/>
    <w:rsid w:val="00C1288A"/>
    <w:rsid w:val="00C12B72"/>
    <w:rsid w:val="00C12BE8"/>
    <w:rsid w:val="00C12EBB"/>
    <w:rsid w:val="00C130B8"/>
    <w:rsid w:val="00C13136"/>
    <w:rsid w:val="00C13141"/>
    <w:rsid w:val="00C13392"/>
    <w:rsid w:val="00C1341D"/>
    <w:rsid w:val="00C13EB5"/>
    <w:rsid w:val="00C1418A"/>
    <w:rsid w:val="00C1424C"/>
    <w:rsid w:val="00C142D2"/>
    <w:rsid w:val="00C1452F"/>
    <w:rsid w:val="00C146EB"/>
    <w:rsid w:val="00C14939"/>
    <w:rsid w:val="00C14A90"/>
    <w:rsid w:val="00C14D3A"/>
    <w:rsid w:val="00C15083"/>
    <w:rsid w:val="00C15726"/>
    <w:rsid w:val="00C15AB8"/>
    <w:rsid w:val="00C15B13"/>
    <w:rsid w:val="00C15C09"/>
    <w:rsid w:val="00C15DD9"/>
    <w:rsid w:val="00C15DE2"/>
    <w:rsid w:val="00C16034"/>
    <w:rsid w:val="00C16038"/>
    <w:rsid w:val="00C16053"/>
    <w:rsid w:val="00C160C3"/>
    <w:rsid w:val="00C163CB"/>
    <w:rsid w:val="00C1653F"/>
    <w:rsid w:val="00C165D7"/>
    <w:rsid w:val="00C1666D"/>
    <w:rsid w:val="00C166FD"/>
    <w:rsid w:val="00C1670F"/>
    <w:rsid w:val="00C16801"/>
    <w:rsid w:val="00C16891"/>
    <w:rsid w:val="00C16CF5"/>
    <w:rsid w:val="00C16E52"/>
    <w:rsid w:val="00C17202"/>
    <w:rsid w:val="00C1757C"/>
    <w:rsid w:val="00C1771A"/>
    <w:rsid w:val="00C17783"/>
    <w:rsid w:val="00C177B6"/>
    <w:rsid w:val="00C178A8"/>
    <w:rsid w:val="00C17A64"/>
    <w:rsid w:val="00C17A66"/>
    <w:rsid w:val="00C17BAF"/>
    <w:rsid w:val="00C17BD5"/>
    <w:rsid w:val="00C17CB6"/>
    <w:rsid w:val="00C17ED0"/>
    <w:rsid w:val="00C200A0"/>
    <w:rsid w:val="00C2037A"/>
    <w:rsid w:val="00C204E0"/>
    <w:rsid w:val="00C20BDC"/>
    <w:rsid w:val="00C20DE5"/>
    <w:rsid w:val="00C20FAF"/>
    <w:rsid w:val="00C21678"/>
    <w:rsid w:val="00C21B33"/>
    <w:rsid w:val="00C22147"/>
    <w:rsid w:val="00C22351"/>
    <w:rsid w:val="00C225FB"/>
    <w:rsid w:val="00C22669"/>
    <w:rsid w:val="00C2287B"/>
    <w:rsid w:val="00C2295C"/>
    <w:rsid w:val="00C22B2F"/>
    <w:rsid w:val="00C22CA7"/>
    <w:rsid w:val="00C22F97"/>
    <w:rsid w:val="00C23344"/>
    <w:rsid w:val="00C23505"/>
    <w:rsid w:val="00C23977"/>
    <w:rsid w:val="00C23FA3"/>
    <w:rsid w:val="00C2403F"/>
    <w:rsid w:val="00C244B5"/>
    <w:rsid w:val="00C2467C"/>
    <w:rsid w:val="00C2499E"/>
    <w:rsid w:val="00C249D7"/>
    <w:rsid w:val="00C24AF3"/>
    <w:rsid w:val="00C24D1E"/>
    <w:rsid w:val="00C25007"/>
    <w:rsid w:val="00C2502D"/>
    <w:rsid w:val="00C2537E"/>
    <w:rsid w:val="00C256BA"/>
    <w:rsid w:val="00C256C7"/>
    <w:rsid w:val="00C25976"/>
    <w:rsid w:val="00C259DF"/>
    <w:rsid w:val="00C25BE9"/>
    <w:rsid w:val="00C25E55"/>
    <w:rsid w:val="00C25EC7"/>
    <w:rsid w:val="00C25FC4"/>
    <w:rsid w:val="00C2602D"/>
    <w:rsid w:val="00C261F0"/>
    <w:rsid w:val="00C2636D"/>
    <w:rsid w:val="00C264B1"/>
    <w:rsid w:val="00C264BF"/>
    <w:rsid w:val="00C267CF"/>
    <w:rsid w:val="00C26821"/>
    <w:rsid w:val="00C2699C"/>
    <w:rsid w:val="00C26A64"/>
    <w:rsid w:val="00C26B3D"/>
    <w:rsid w:val="00C26B3E"/>
    <w:rsid w:val="00C26C74"/>
    <w:rsid w:val="00C26EDF"/>
    <w:rsid w:val="00C26FDA"/>
    <w:rsid w:val="00C27320"/>
    <w:rsid w:val="00C27AA2"/>
    <w:rsid w:val="00C27CA0"/>
    <w:rsid w:val="00C27EB5"/>
    <w:rsid w:val="00C27FD7"/>
    <w:rsid w:val="00C301EA"/>
    <w:rsid w:val="00C302B4"/>
    <w:rsid w:val="00C303F0"/>
    <w:rsid w:val="00C30479"/>
    <w:rsid w:val="00C3076F"/>
    <w:rsid w:val="00C30775"/>
    <w:rsid w:val="00C30937"/>
    <w:rsid w:val="00C30A11"/>
    <w:rsid w:val="00C30B26"/>
    <w:rsid w:val="00C30B29"/>
    <w:rsid w:val="00C30BBC"/>
    <w:rsid w:val="00C30BEB"/>
    <w:rsid w:val="00C30C2F"/>
    <w:rsid w:val="00C30CC8"/>
    <w:rsid w:val="00C313B0"/>
    <w:rsid w:val="00C31A04"/>
    <w:rsid w:val="00C31ACA"/>
    <w:rsid w:val="00C31E44"/>
    <w:rsid w:val="00C31F28"/>
    <w:rsid w:val="00C31F4B"/>
    <w:rsid w:val="00C320D4"/>
    <w:rsid w:val="00C320D8"/>
    <w:rsid w:val="00C3220C"/>
    <w:rsid w:val="00C3222E"/>
    <w:rsid w:val="00C32343"/>
    <w:rsid w:val="00C32450"/>
    <w:rsid w:val="00C327B5"/>
    <w:rsid w:val="00C328E5"/>
    <w:rsid w:val="00C328FC"/>
    <w:rsid w:val="00C32DC9"/>
    <w:rsid w:val="00C32EFE"/>
    <w:rsid w:val="00C32FFC"/>
    <w:rsid w:val="00C3303A"/>
    <w:rsid w:val="00C33103"/>
    <w:rsid w:val="00C336CB"/>
    <w:rsid w:val="00C337E5"/>
    <w:rsid w:val="00C33F17"/>
    <w:rsid w:val="00C33F8F"/>
    <w:rsid w:val="00C34015"/>
    <w:rsid w:val="00C3415C"/>
    <w:rsid w:val="00C34251"/>
    <w:rsid w:val="00C34283"/>
    <w:rsid w:val="00C343F0"/>
    <w:rsid w:val="00C344FD"/>
    <w:rsid w:val="00C347E3"/>
    <w:rsid w:val="00C34C29"/>
    <w:rsid w:val="00C34E67"/>
    <w:rsid w:val="00C34E7B"/>
    <w:rsid w:val="00C355EC"/>
    <w:rsid w:val="00C356E8"/>
    <w:rsid w:val="00C35AC5"/>
    <w:rsid w:val="00C35B80"/>
    <w:rsid w:val="00C35E03"/>
    <w:rsid w:val="00C36112"/>
    <w:rsid w:val="00C366E0"/>
    <w:rsid w:val="00C36748"/>
    <w:rsid w:val="00C3676B"/>
    <w:rsid w:val="00C36771"/>
    <w:rsid w:val="00C3698D"/>
    <w:rsid w:val="00C37068"/>
    <w:rsid w:val="00C37141"/>
    <w:rsid w:val="00C371A9"/>
    <w:rsid w:val="00C37538"/>
    <w:rsid w:val="00C37BD9"/>
    <w:rsid w:val="00C37C20"/>
    <w:rsid w:val="00C37D90"/>
    <w:rsid w:val="00C37E4F"/>
    <w:rsid w:val="00C37F63"/>
    <w:rsid w:val="00C37FB7"/>
    <w:rsid w:val="00C4030B"/>
    <w:rsid w:val="00C4093A"/>
    <w:rsid w:val="00C40971"/>
    <w:rsid w:val="00C40BA5"/>
    <w:rsid w:val="00C40DBD"/>
    <w:rsid w:val="00C40F0C"/>
    <w:rsid w:val="00C40F4D"/>
    <w:rsid w:val="00C41D93"/>
    <w:rsid w:val="00C41E0F"/>
    <w:rsid w:val="00C42209"/>
    <w:rsid w:val="00C42222"/>
    <w:rsid w:val="00C422B0"/>
    <w:rsid w:val="00C424AF"/>
    <w:rsid w:val="00C42AA7"/>
    <w:rsid w:val="00C42C24"/>
    <w:rsid w:val="00C42E2F"/>
    <w:rsid w:val="00C42FD0"/>
    <w:rsid w:val="00C434A2"/>
    <w:rsid w:val="00C43538"/>
    <w:rsid w:val="00C43547"/>
    <w:rsid w:val="00C4354D"/>
    <w:rsid w:val="00C435B4"/>
    <w:rsid w:val="00C436A9"/>
    <w:rsid w:val="00C4382F"/>
    <w:rsid w:val="00C438B3"/>
    <w:rsid w:val="00C43D03"/>
    <w:rsid w:val="00C43DFB"/>
    <w:rsid w:val="00C43E8C"/>
    <w:rsid w:val="00C43F4D"/>
    <w:rsid w:val="00C44883"/>
    <w:rsid w:val="00C44964"/>
    <w:rsid w:val="00C44AEB"/>
    <w:rsid w:val="00C45164"/>
    <w:rsid w:val="00C45362"/>
    <w:rsid w:val="00C45705"/>
    <w:rsid w:val="00C45A62"/>
    <w:rsid w:val="00C45AB0"/>
    <w:rsid w:val="00C45B2E"/>
    <w:rsid w:val="00C45B93"/>
    <w:rsid w:val="00C45F83"/>
    <w:rsid w:val="00C463A6"/>
    <w:rsid w:val="00C4641A"/>
    <w:rsid w:val="00C46B60"/>
    <w:rsid w:val="00C46F92"/>
    <w:rsid w:val="00C473DF"/>
    <w:rsid w:val="00C4747E"/>
    <w:rsid w:val="00C474C2"/>
    <w:rsid w:val="00C474DE"/>
    <w:rsid w:val="00C47784"/>
    <w:rsid w:val="00C47B02"/>
    <w:rsid w:val="00C47C1F"/>
    <w:rsid w:val="00C47CF2"/>
    <w:rsid w:val="00C50118"/>
    <w:rsid w:val="00C50145"/>
    <w:rsid w:val="00C501A5"/>
    <w:rsid w:val="00C50373"/>
    <w:rsid w:val="00C505AD"/>
    <w:rsid w:val="00C507C7"/>
    <w:rsid w:val="00C50C49"/>
    <w:rsid w:val="00C50DAD"/>
    <w:rsid w:val="00C51000"/>
    <w:rsid w:val="00C5117D"/>
    <w:rsid w:val="00C5140D"/>
    <w:rsid w:val="00C51436"/>
    <w:rsid w:val="00C518DF"/>
    <w:rsid w:val="00C51DE4"/>
    <w:rsid w:val="00C51EF8"/>
    <w:rsid w:val="00C5213C"/>
    <w:rsid w:val="00C5239F"/>
    <w:rsid w:val="00C52511"/>
    <w:rsid w:val="00C527FC"/>
    <w:rsid w:val="00C52A78"/>
    <w:rsid w:val="00C52B64"/>
    <w:rsid w:val="00C52D34"/>
    <w:rsid w:val="00C52E53"/>
    <w:rsid w:val="00C52E77"/>
    <w:rsid w:val="00C5307A"/>
    <w:rsid w:val="00C5329A"/>
    <w:rsid w:val="00C533DF"/>
    <w:rsid w:val="00C53618"/>
    <w:rsid w:val="00C53716"/>
    <w:rsid w:val="00C5374C"/>
    <w:rsid w:val="00C537A8"/>
    <w:rsid w:val="00C5397E"/>
    <w:rsid w:val="00C53BCA"/>
    <w:rsid w:val="00C54107"/>
    <w:rsid w:val="00C54631"/>
    <w:rsid w:val="00C54713"/>
    <w:rsid w:val="00C547B1"/>
    <w:rsid w:val="00C5480F"/>
    <w:rsid w:val="00C549B8"/>
    <w:rsid w:val="00C54C65"/>
    <w:rsid w:val="00C54ECE"/>
    <w:rsid w:val="00C54F7D"/>
    <w:rsid w:val="00C5523C"/>
    <w:rsid w:val="00C5550D"/>
    <w:rsid w:val="00C55643"/>
    <w:rsid w:val="00C557A6"/>
    <w:rsid w:val="00C5583F"/>
    <w:rsid w:val="00C55A83"/>
    <w:rsid w:val="00C55C02"/>
    <w:rsid w:val="00C55E0D"/>
    <w:rsid w:val="00C55EB4"/>
    <w:rsid w:val="00C563FD"/>
    <w:rsid w:val="00C566EE"/>
    <w:rsid w:val="00C5696D"/>
    <w:rsid w:val="00C56B33"/>
    <w:rsid w:val="00C56CB2"/>
    <w:rsid w:val="00C56EE2"/>
    <w:rsid w:val="00C56F27"/>
    <w:rsid w:val="00C56F4F"/>
    <w:rsid w:val="00C570A2"/>
    <w:rsid w:val="00C57233"/>
    <w:rsid w:val="00C573D0"/>
    <w:rsid w:val="00C57429"/>
    <w:rsid w:val="00C575A2"/>
    <w:rsid w:val="00C57874"/>
    <w:rsid w:val="00C579E4"/>
    <w:rsid w:val="00C57A69"/>
    <w:rsid w:val="00C57F30"/>
    <w:rsid w:val="00C60062"/>
    <w:rsid w:val="00C602FC"/>
    <w:rsid w:val="00C60507"/>
    <w:rsid w:val="00C60632"/>
    <w:rsid w:val="00C60955"/>
    <w:rsid w:val="00C60C13"/>
    <w:rsid w:val="00C60C1E"/>
    <w:rsid w:val="00C60CD8"/>
    <w:rsid w:val="00C60D2B"/>
    <w:rsid w:val="00C60E7E"/>
    <w:rsid w:val="00C60F85"/>
    <w:rsid w:val="00C61017"/>
    <w:rsid w:val="00C610FE"/>
    <w:rsid w:val="00C61301"/>
    <w:rsid w:val="00C61379"/>
    <w:rsid w:val="00C61380"/>
    <w:rsid w:val="00C6153C"/>
    <w:rsid w:val="00C615A9"/>
    <w:rsid w:val="00C616F4"/>
    <w:rsid w:val="00C61788"/>
    <w:rsid w:val="00C617D3"/>
    <w:rsid w:val="00C619A0"/>
    <w:rsid w:val="00C61DCF"/>
    <w:rsid w:val="00C61FA9"/>
    <w:rsid w:val="00C6218F"/>
    <w:rsid w:val="00C624BB"/>
    <w:rsid w:val="00C62650"/>
    <w:rsid w:val="00C62832"/>
    <w:rsid w:val="00C62900"/>
    <w:rsid w:val="00C62A1B"/>
    <w:rsid w:val="00C62A92"/>
    <w:rsid w:val="00C62BFB"/>
    <w:rsid w:val="00C62C30"/>
    <w:rsid w:val="00C62C57"/>
    <w:rsid w:val="00C62FE3"/>
    <w:rsid w:val="00C6310E"/>
    <w:rsid w:val="00C63299"/>
    <w:rsid w:val="00C63759"/>
    <w:rsid w:val="00C637EB"/>
    <w:rsid w:val="00C63847"/>
    <w:rsid w:val="00C638CC"/>
    <w:rsid w:val="00C63AB0"/>
    <w:rsid w:val="00C63B7C"/>
    <w:rsid w:val="00C63C61"/>
    <w:rsid w:val="00C63EBF"/>
    <w:rsid w:val="00C63FF1"/>
    <w:rsid w:val="00C642C0"/>
    <w:rsid w:val="00C646E2"/>
    <w:rsid w:val="00C64FD5"/>
    <w:rsid w:val="00C65400"/>
    <w:rsid w:val="00C659B4"/>
    <w:rsid w:val="00C65BB8"/>
    <w:rsid w:val="00C65C7E"/>
    <w:rsid w:val="00C65D5D"/>
    <w:rsid w:val="00C65E15"/>
    <w:rsid w:val="00C65F8E"/>
    <w:rsid w:val="00C661F9"/>
    <w:rsid w:val="00C66300"/>
    <w:rsid w:val="00C663A8"/>
    <w:rsid w:val="00C663BD"/>
    <w:rsid w:val="00C664F8"/>
    <w:rsid w:val="00C66A25"/>
    <w:rsid w:val="00C66B18"/>
    <w:rsid w:val="00C671D8"/>
    <w:rsid w:val="00C673CA"/>
    <w:rsid w:val="00C676AB"/>
    <w:rsid w:val="00C67783"/>
    <w:rsid w:val="00C67792"/>
    <w:rsid w:val="00C67C83"/>
    <w:rsid w:val="00C67C89"/>
    <w:rsid w:val="00C67D4F"/>
    <w:rsid w:val="00C67E91"/>
    <w:rsid w:val="00C67EE2"/>
    <w:rsid w:val="00C70063"/>
    <w:rsid w:val="00C703CC"/>
    <w:rsid w:val="00C70737"/>
    <w:rsid w:val="00C7074E"/>
    <w:rsid w:val="00C70F7C"/>
    <w:rsid w:val="00C712C6"/>
    <w:rsid w:val="00C7147D"/>
    <w:rsid w:val="00C71837"/>
    <w:rsid w:val="00C7195E"/>
    <w:rsid w:val="00C71C48"/>
    <w:rsid w:val="00C71C9E"/>
    <w:rsid w:val="00C71F12"/>
    <w:rsid w:val="00C71F9E"/>
    <w:rsid w:val="00C7202B"/>
    <w:rsid w:val="00C7215D"/>
    <w:rsid w:val="00C721AE"/>
    <w:rsid w:val="00C72276"/>
    <w:rsid w:val="00C7254D"/>
    <w:rsid w:val="00C7290D"/>
    <w:rsid w:val="00C72910"/>
    <w:rsid w:val="00C72CF7"/>
    <w:rsid w:val="00C72D11"/>
    <w:rsid w:val="00C72D7F"/>
    <w:rsid w:val="00C72E60"/>
    <w:rsid w:val="00C72FFA"/>
    <w:rsid w:val="00C732F6"/>
    <w:rsid w:val="00C7330D"/>
    <w:rsid w:val="00C73338"/>
    <w:rsid w:val="00C739F7"/>
    <w:rsid w:val="00C73D95"/>
    <w:rsid w:val="00C73E88"/>
    <w:rsid w:val="00C73F1C"/>
    <w:rsid w:val="00C740D8"/>
    <w:rsid w:val="00C741B8"/>
    <w:rsid w:val="00C74243"/>
    <w:rsid w:val="00C74347"/>
    <w:rsid w:val="00C74778"/>
    <w:rsid w:val="00C747AD"/>
    <w:rsid w:val="00C74A21"/>
    <w:rsid w:val="00C74A7A"/>
    <w:rsid w:val="00C74B3F"/>
    <w:rsid w:val="00C74B7D"/>
    <w:rsid w:val="00C74B7E"/>
    <w:rsid w:val="00C74C76"/>
    <w:rsid w:val="00C74CDE"/>
    <w:rsid w:val="00C75067"/>
    <w:rsid w:val="00C75366"/>
    <w:rsid w:val="00C753DC"/>
    <w:rsid w:val="00C75484"/>
    <w:rsid w:val="00C75868"/>
    <w:rsid w:val="00C75AFF"/>
    <w:rsid w:val="00C75C3D"/>
    <w:rsid w:val="00C75CBA"/>
    <w:rsid w:val="00C75CE3"/>
    <w:rsid w:val="00C75E47"/>
    <w:rsid w:val="00C7638E"/>
    <w:rsid w:val="00C76403"/>
    <w:rsid w:val="00C765D3"/>
    <w:rsid w:val="00C76732"/>
    <w:rsid w:val="00C76801"/>
    <w:rsid w:val="00C76CCA"/>
    <w:rsid w:val="00C76D46"/>
    <w:rsid w:val="00C76E81"/>
    <w:rsid w:val="00C76FCE"/>
    <w:rsid w:val="00C77139"/>
    <w:rsid w:val="00C772D4"/>
    <w:rsid w:val="00C774ED"/>
    <w:rsid w:val="00C77B23"/>
    <w:rsid w:val="00C77BD6"/>
    <w:rsid w:val="00C77E04"/>
    <w:rsid w:val="00C8000D"/>
    <w:rsid w:val="00C8031F"/>
    <w:rsid w:val="00C80343"/>
    <w:rsid w:val="00C80397"/>
    <w:rsid w:val="00C806D1"/>
    <w:rsid w:val="00C8094E"/>
    <w:rsid w:val="00C80BE0"/>
    <w:rsid w:val="00C80D82"/>
    <w:rsid w:val="00C80EEE"/>
    <w:rsid w:val="00C81043"/>
    <w:rsid w:val="00C8120A"/>
    <w:rsid w:val="00C8133C"/>
    <w:rsid w:val="00C818EB"/>
    <w:rsid w:val="00C81951"/>
    <w:rsid w:val="00C81BFF"/>
    <w:rsid w:val="00C81D2F"/>
    <w:rsid w:val="00C81F05"/>
    <w:rsid w:val="00C82295"/>
    <w:rsid w:val="00C827C4"/>
    <w:rsid w:val="00C82861"/>
    <w:rsid w:val="00C828AE"/>
    <w:rsid w:val="00C828B4"/>
    <w:rsid w:val="00C82A5B"/>
    <w:rsid w:val="00C82D56"/>
    <w:rsid w:val="00C8300F"/>
    <w:rsid w:val="00C8333E"/>
    <w:rsid w:val="00C835E0"/>
    <w:rsid w:val="00C83697"/>
    <w:rsid w:val="00C83831"/>
    <w:rsid w:val="00C838A9"/>
    <w:rsid w:val="00C83B02"/>
    <w:rsid w:val="00C83DF1"/>
    <w:rsid w:val="00C83E09"/>
    <w:rsid w:val="00C83E97"/>
    <w:rsid w:val="00C83FD7"/>
    <w:rsid w:val="00C84264"/>
    <w:rsid w:val="00C8428A"/>
    <w:rsid w:val="00C8433E"/>
    <w:rsid w:val="00C84592"/>
    <w:rsid w:val="00C846A6"/>
    <w:rsid w:val="00C84857"/>
    <w:rsid w:val="00C84D7A"/>
    <w:rsid w:val="00C85106"/>
    <w:rsid w:val="00C8518D"/>
    <w:rsid w:val="00C852F3"/>
    <w:rsid w:val="00C85362"/>
    <w:rsid w:val="00C85538"/>
    <w:rsid w:val="00C85610"/>
    <w:rsid w:val="00C856CA"/>
    <w:rsid w:val="00C8597E"/>
    <w:rsid w:val="00C85B77"/>
    <w:rsid w:val="00C85F41"/>
    <w:rsid w:val="00C86150"/>
    <w:rsid w:val="00C86298"/>
    <w:rsid w:val="00C862E7"/>
    <w:rsid w:val="00C86663"/>
    <w:rsid w:val="00C866C6"/>
    <w:rsid w:val="00C86826"/>
    <w:rsid w:val="00C868A2"/>
    <w:rsid w:val="00C86915"/>
    <w:rsid w:val="00C86A3B"/>
    <w:rsid w:val="00C86B62"/>
    <w:rsid w:val="00C86C77"/>
    <w:rsid w:val="00C86D92"/>
    <w:rsid w:val="00C86E3C"/>
    <w:rsid w:val="00C86FB3"/>
    <w:rsid w:val="00C871F7"/>
    <w:rsid w:val="00C87435"/>
    <w:rsid w:val="00C8778B"/>
    <w:rsid w:val="00C87ADC"/>
    <w:rsid w:val="00C87BA0"/>
    <w:rsid w:val="00C87CC0"/>
    <w:rsid w:val="00C87D70"/>
    <w:rsid w:val="00C901A2"/>
    <w:rsid w:val="00C90707"/>
    <w:rsid w:val="00C907B0"/>
    <w:rsid w:val="00C90BFE"/>
    <w:rsid w:val="00C90CA3"/>
    <w:rsid w:val="00C90FF8"/>
    <w:rsid w:val="00C91070"/>
    <w:rsid w:val="00C9129F"/>
    <w:rsid w:val="00C91424"/>
    <w:rsid w:val="00C915C2"/>
    <w:rsid w:val="00C916D2"/>
    <w:rsid w:val="00C9173E"/>
    <w:rsid w:val="00C9174E"/>
    <w:rsid w:val="00C91C08"/>
    <w:rsid w:val="00C91D77"/>
    <w:rsid w:val="00C91F76"/>
    <w:rsid w:val="00C9210E"/>
    <w:rsid w:val="00C92242"/>
    <w:rsid w:val="00C9226A"/>
    <w:rsid w:val="00C92331"/>
    <w:rsid w:val="00C92556"/>
    <w:rsid w:val="00C92A0C"/>
    <w:rsid w:val="00C92C63"/>
    <w:rsid w:val="00C92C95"/>
    <w:rsid w:val="00C92CD6"/>
    <w:rsid w:val="00C92CE1"/>
    <w:rsid w:val="00C92D58"/>
    <w:rsid w:val="00C92F2B"/>
    <w:rsid w:val="00C931DF"/>
    <w:rsid w:val="00C93212"/>
    <w:rsid w:val="00C93398"/>
    <w:rsid w:val="00C937A2"/>
    <w:rsid w:val="00C939ED"/>
    <w:rsid w:val="00C93DCD"/>
    <w:rsid w:val="00C93E91"/>
    <w:rsid w:val="00C93F4C"/>
    <w:rsid w:val="00C94495"/>
    <w:rsid w:val="00C94B5A"/>
    <w:rsid w:val="00C94C46"/>
    <w:rsid w:val="00C94CBE"/>
    <w:rsid w:val="00C94CE3"/>
    <w:rsid w:val="00C94EFE"/>
    <w:rsid w:val="00C950E4"/>
    <w:rsid w:val="00C952F8"/>
    <w:rsid w:val="00C95420"/>
    <w:rsid w:val="00C95468"/>
    <w:rsid w:val="00C954DC"/>
    <w:rsid w:val="00C9556D"/>
    <w:rsid w:val="00C9569B"/>
    <w:rsid w:val="00C95932"/>
    <w:rsid w:val="00C95B5D"/>
    <w:rsid w:val="00C95C4C"/>
    <w:rsid w:val="00C95C97"/>
    <w:rsid w:val="00C95D0F"/>
    <w:rsid w:val="00C95E67"/>
    <w:rsid w:val="00C96092"/>
    <w:rsid w:val="00C96118"/>
    <w:rsid w:val="00C96567"/>
    <w:rsid w:val="00C9667E"/>
    <w:rsid w:val="00C96692"/>
    <w:rsid w:val="00C968DD"/>
    <w:rsid w:val="00C9697D"/>
    <w:rsid w:val="00C96A41"/>
    <w:rsid w:val="00C96FD4"/>
    <w:rsid w:val="00C96FF4"/>
    <w:rsid w:val="00C97058"/>
    <w:rsid w:val="00C97122"/>
    <w:rsid w:val="00C9727F"/>
    <w:rsid w:val="00C974C2"/>
    <w:rsid w:val="00C9750A"/>
    <w:rsid w:val="00C97599"/>
    <w:rsid w:val="00C977B7"/>
    <w:rsid w:val="00C977F0"/>
    <w:rsid w:val="00C9782E"/>
    <w:rsid w:val="00C979B4"/>
    <w:rsid w:val="00C97EA5"/>
    <w:rsid w:val="00C97EE7"/>
    <w:rsid w:val="00CA0034"/>
    <w:rsid w:val="00CA00EB"/>
    <w:rsid w:val="00CA01E5"/>
    <w:rsid w:val="00CA03B7"/>
    <w:rsid w:val="00CA04C4"/>
    <w:rsid w:val="00CA05F6"/>
    <w:rsid w:val="00CA0876"/>
    <w:rsid w:val="00CA09C9"/>
    <w:rsid w:val="00CA0BBE"/>
    <w:rsid w:val="00CA0DA4"/>
    <w:rsid w:val="00CA0F6A"/>
    <w:rsid w:val="00CA1096"/>
    <w:rsid w:val="00CA134C"/>
    <w:rsid w:val="00CA1387"/>
    <w:rsid w:val="00CA1559"/>
    <w:rsid w:val="00CA180A"/>
    <w:rsid w:val="00CA1AC1"/>
    <w:rsid w:val="00CA1B3A"/>
    <w:rsid w:val="00CA1B47"/>
    <w:rsid w:val="00CA1BD6"/>
    <w:rsid w:val="00CA1C63"/>
    <w:rsid w:val="00CA1EFC"/>
    <w:rsid w:val="00CA20A5"/>
    <w:rsid w:val="00CA2166"/>
    <w:rsid w:val="00CA22BB"/>
    <w:rsid w:val="00CA230E"/>
    <w:rsid w:val="00CA23CB"/>
    <w:rsid w:val="00CA249D"/>
    <w:rsid w:val="00CA24BD"/>
    <w:rsid w:val="00CA24D7"/>
    <w:rsid w:val="00CA26EF"/>
    <w:rsid w:val="00CA2920"/>
    <w:rsid w:val="00CA2AAA"/>
    <w:rsid w:val="00CA2D29"/>
    <w:rsid w:val="00CA2ED2"/>
    <w:rsid w:val="00CA3058"/>
    <w:rsid w:val="00CA30F1"/>
    <w:rsid w:val="00CA3127"/>
    <w:rsid w:val="00CA316C"/>
    <w:rsid w:val="00CA32D4"/>
    <w:rsid w:val="00CA3352"/>
    <w:rsid w:val="00CA33DD"/>
    <w:rsid w:val="00CA34BB"/>
    <w:rsid w:val="00CA34F4"/>
    <w:rsid w:val="00CA356A"/>
    <w:rsid w:val="00CA3B6E"/>
    <w:rsid w:val="00CA3B92"/>
    <w:rsid w:val="00CA3BE1"/>
    <w:rsid w:val="00CA3CBA"/>
    <w:rsid w:val="00CA3D47"/>
    <w:rsid w:val="00CA3E02"/>
    <w:rsid w:val="00CA40EC"/>
    <w:rsid w:val="00CA41CB"/>
    <w:rsid w:val="00CA42BA"/>
    <w:rsid w:val="00CA4780"/>
    <w:rsid w:val="00CA49CF"/>
    <w:rsid w:val="00CA4A6A"/>
    <w:rsid w:val="00CA4AD7"/>
    <w:rsid w:val="00CA4B2A"/>
    <w:rsid w:val="00CA4B32"/>
    <w:rsid w:val="00CA4C77"/>
    <w:rsid w:val="00CA4E1E"/>
    <w:rsid w:val="00CA4FD7"/>
    <w:rsid w:val="00CA4FEB"/>
    <w:rsid w:val="00CA5096"/>
    <w:rsid w:val="00CA5187"/>
    <w:rsid w:val="00CA579F"/>
    <w:rsid w:val="00CA58F4"/>
    <w:rsid w:val="00CA596E"/>
    <w:rsid w:val="00CA598E"/>
    <w:rsid w:val="00CA5A01"/>
    <w:rsid w:val="00CA5C0B"/>
    <w:rsid w:val="00CA5CC8"/>
    <w:rsid w:val="00CA5D31"/>
    <w:rsid w:val="00CA5D66"/>
    <w:rsid w:val="00CA6026"/>
    <w:rsid w:val="00CA602A"/>
    <w:rsid w:val="00CA6158"/>
    <w:rsid w:val="00CA635C"/>
    <w:rsid w:val="00CA659E"/>
    <w:rsid w:val="00CA665B"/>
    <w:rsid w:val="00CA66A1"/>
    <w:rsid w:val="00CA6AC1"/>
    <w:rsid w:val="00CA6BCA"/>
    <w:rsid w:val="00CA6FF1"/>
    <w:rsid w:val="00CA7160"/>
    <w:rsid w:val="00CA7162"/>
    <w:rsid w:val="00CA735C"/>
    <w:rsid w:val="00CA744A"/>
    <w:rsid w:val="00CA75A0"/>
    <w:rsid w:val="00CA7817"/>
    <w:rsid w:val="00CA7A75"/>
    <w:rsid w:val="00CA7ADB"/>
    <w:rsid w:val="00CA7BA2"/>
    <w:rsid w:val="00CA7CC8"/>
    <w:rsid w:val="00CA7DA7"/>
    <w:rsid w:val="00CA7DB2"/>
    <w:rsid w:val="00CA7E45"/>
    <w:rsid w:val="00CA7F33"/>
    <w:rsid w:val="00CB016C"/>
    <w:rsid w:val="00CB02FC"/>
    <w:rsid w:val="00CB04CB"/>
    <w:rsid w:val="00CB0720"/>
    <w:rsid w:val="00CB0751"/>
    <w:rsid w:val="00CB09A5"/>
    <w:rsid w:val="00CB0CCE"/>
    <w:rsid w:val="00CB0D4E"/>
    <w:rsid w:val="00CB0D63"/>
    <w:rsid w:val="00CB0DD4"/>
    <w:rsid w:val="00CB0EC9"/>
    <w:rsid w:val="00CB12D6"/>
    <w:rsid w:val="00CB1448"/>
    <w:rsid w:val="00CB169A"/>
    <w:rsid w:val="00CB16B7"/>
    <w:rsid w:val="00CB1909"/>
    <w:rsid w:val="00CB1D5F"/>
    <w:rsid w:val="00CB20C2"/>
    <w:rsid w:val="00CB22D1"/>
    <w:rsid w:val="00CB2980"/>
    <w:rsid w:val="00CB2981"/>
    <w:rsid w:val="00CB2F72"/>
    <w:rsid w:val="00CB33CC"/>
    <w:rsid w:val="00CB369B"/>
    <w:rsid w:val="00CB37AB"/>
    <w:rsid w:val="00CB37E6"/>
    <w:rsid w:val="00CB3ABF"/>
    <w:rsid w:val="00CB3BCF"/>
    <w:rsid w:val="00CB3BF6"/>
    <w:rsid w:val="00CB3C43"/>
    <w:rsid w:val="00CB3DDE"/>
    <w:rsid w:val="00CB3E4E"/>
    <w:rsid w:val="00CB3F3B"/>
    <w:rsid w:val="00CB3FAD"/>
    <w:rsid w:val="00CB3FC6"/>
    <w:rsid w:val="00CB43B9"/>
    <w:rsid w:val="00CB4638"/>
    <w:rsid w:val="00CB4D14"/>
    <w:rsid w:val="00CB4E3C"/>
    <w:rsid w:val="00CB4F0E"/>
    <w:rsid w:val="00CB5025"/>
    <w:rsid w:val="00CB553E"/>
    <w:rsid w:val="00CB58C4"/>
    <w:rsid w:val="00CB59A3"/>
    <w:rsid w:val="00CB5B20"/>
    <w:rsid w:val="00CB5BAA"/>
    <w:rsid w:val="00CB5C1A"/>
    <w:rsid w:val="00CB5DE0"/>
    <w:rsid w:val="00CB6049"/>
    <w:rsid w:val="00CB6064"/>
    <w:rsid w:val="00CB623E"/>
    <w:rsid w:val="00CB65F7"/>
    <w:rsid w:val="00CB65FB"/>
    <w:rsid w:val="00CB677B"/>
    <w:rsid w:val="00CB6CCC"/>
    <w:rsid w:val="00CB70E6"/>
    <w:rsid w:val="00CB73D3"/>
    <w:rsid w:val="00CB7655"/>
    <w:rsid w:val="00CB78A8"/>
    <w:rsid w:val="00CB7A13"/>
    <w:rsid w:val="00CB7C97"/>
    <w:rsid w:val="00CB7F57"/>
    <w:rsid w:val="00CC0490"/>
    <w:rsid w:val="00CC0576"/>
    <w:rsid w:val="00CC09EE"/>
    <w:rsid w:val="00CC0DB8"/>
    <w:rsid w:val="00CC0DBC"/>
    <w:rsid w:val="00CC0ECC"/>
    <w:rsid w:val="00CC1017"/>
    <w:rsid w:val="00CC1091"/>
    <w:rsid w:val="00CC12F2"/>
    <w:rsid w:val="00CC15B4"/>
    <w:rsid w:val="00CC1ACC"/>
    <w:rsid w:val="00CC1CB0"/>
    <w:rsid w:val="00CC2086"/>
    <w:rsid w:val="00CC2595"/>
    <w:rsid w:val="00CC2635"/>
    <w:rsid w:val="00CC2A34"/>
    <w:rsid w:val="00CC2B18"/>
    <w:rsid w:val="00CC2C11"/>
    <w:rsid w:val="00CC2C99"/>
    <w:rsid w:val="00CC2E96"/>
    <w:rsid w:val="00CC3066"/>
    <w:rsid w:val="00CC30A5"/>
    <w:rsid w:val="00CC30D0"/>
    <w:rsid w:val="00CC317E"/>
    <w:rsid w:val="00CC32E7"/>
    <w:rsid w:val="00CC33CD"/>
    <w:rsid w:val="00CC3AC2"/>
    <w:rsid w:val="00CC3CAB"/>
    <w:rsid w:val="00CC41E9"/>
    <w:rsid w:val="00CC4389"/>
    <w:rsid w:val="00CC4C66"/>
    <w:rsid w:val="00CC4C90"/>
    <w:rsid w:val="00CC4FC3"/>
    <w:rsid w:val="00CC4FFE"/>
    <w:rsid w:val="00CC5376"/>
    <w:rsid w:val="00CC54CD"/>
    <w:rsid w:val="00CC55B4"/>
    <w:rsid w:val="00CC5C09"/>
    <w:rsid w:val="00CC5E51"/>
    <w:rsid w:val="00CC5EED"/>
    <w:rsid w:val="00CC605F"/>
    <w:rsid w:val="00CC60CB"/>
    <w:rsid w:val="00CC616C"/>
    <w:rsid w:val="00CC627C"/>
    <w:rsid w:val="00CC647F"/>
    <w:rsid w:val="00CC65BA"/>
    <w:rsid w:val="00CC6925"/>
    <w:rsid w:val="00CC69B8"/>
    <w:rsid w:val="00CC6A0A"/>
    <w:rsid w:val="00CC6CB9"/>
    <w:rsid w:val="00CC6E6D"/>
    <w:rsid w:val="00CC6FEC"/>
    <w:rsid w:val="00CC72DD"/>
    <w:rsid w:val="00CC7326"/>
    <w:rsid w:val="00CC754F"/>
    <w:rsid w:val="00CC76A8"/>
    <w:rsid w:val="00CC7732"/>
    <w:rsid w:val="00CC7A2F"/>
    <w:rsid w:val="00CC7A68"/>
    <w:rsid w:val="00CD0097"/>
    <w:rsid w:val="00CD0416"/>
    <w:rsid w:val="00CD0653"/>
    <w:rsid w:val="00CD0788"/>
    <w:rsid w:val="00CD0984"/>
    <w:rsid w:val="00CD0BDA"/>
    <w:rsid w:val="00CD0E0C"/>
    <w:rsid w:val="00CD136E"/>
    <w:rsid w:val="00CD1B59"/>
    <w:rsid w:val="00CD1EE8"/>
    <w:rsid w:val="00CD1F1E"/>
    <w:rsid w:val="00CD1FF6"/>
    <w:rsid w:val="00CD2042"/>
    <w:rsid w:val="00CD2090"/>
    <w:rsid w:val="00CD215C"/>
    <w:rsid w:val="00CD242F"/>
    <w:rsid w:val="00CD251C"/>
    <w:rsid w:val="00CD2759"/>
    <w:rsid w:val="00CD28B7"/>
    <w:rsid w:val="00CD298D"/>
    <w:rsid w:val="00CD2A4B"/>
    <w:rsid w:val="00CD2D90"/>
    <w:rsid w:val="00CD2E0B"/>
    <w:rsid w:val="00CD2EDB"/>
    <w:rsid w:val="00CD2F9D"/>
    <w:rsid w:val="00CD305C"/>
    <w:rsid w:val="00CD3398"/>
    <w:rsid w:val="00CD34A5"/>
    <w:rsid w:val="00CD39B1"/>
    <w:rsid w:val="00CD3A0F"/>
    <w:rsid w:val="00CD3B0B"/>
    <w:rsid w:val="00CD3ED7"/>
    <w:rsid w:val="00CD4497"/>
    <w:rsid w:val="00CD44DF"/>
    <w:rsid w:val="00CD4577"/>
    <w:rsid w:val="00CD4660"/>
    <w:rsid w:val="00CD47CC"/>
    <w:rsid w:val="00CD488D"/>
    <w:rsid w:val="00CD4BA3"/>
    <w:rsid w:val="00CD4BAB"/>
    <w:rsid w:val="00CD4CFA"/>
    <w:rsid w:val="00CD527E"/>
    <w:rsid w:val="00CD5394"/>
    <w:rsid w:val="00CD5A19"/>
    <w:rsid w:val="00CD5C07"/>
    <w:rsid w:val="00CD5FB2"/>
    <w:rsid w:val="00CD5FCC"/>
    <w:rsid w:val="00CD603D"/>
    <w:rsid w:val="00CD60CF"/>
    <w:rsid w:val="00CD6249"/>
    <w:rsid w:val="00CD6397"/>
    <w:rsid w:val="00CD639A"/>
    <w:rsid w:val="00CD6406"/>
    <w:rsid w:val="00CD65BB"/>
    <w:rsid w:val="00CD69C5"/>
    <w:rsid w:val="00CD6CF3"/>
    <w:rsid w:val="00CD6F4E"/>
    <w:rsid w:val="00CD701C"/>
    <w:rsid w:val="00CD72B5"/>
    <w:rsid w:val="00CD740C"/>
    <w:rsid w:val="00CD778F"/>
    <w:rsid w:val="00CD782C"/>
    <w:rsid w:val="00CD79E9"/>
    <w:rsid w:val="00CD7A31"/>
    <w:rsid w:val="00CD7F12"/>
    <w:rsid w:val="00CD7F79"/>
    <w:rsid w:val="00CE02A6"/>
    <w:rsid w:val="00CE03B9"/>
    <w:rsid w:val="00CE0484"/>
    <w:rsid w:val="00CE07CA"/>
    <w:rsid w:val="00CE0825"/>
    <w:rsid w:val="00CE0918"/>
    <w:rsid w:val="00CE09BB"/>
    <w:rsid w:val="00CE1111"/>
    <w:rsid w:val="00CE1132"/>
    <w:rsid w:val="00CE11DC"/>
    <w:rsid w:val="00CE14C4"/>
    <w:rsid w:val="00CE1640"/>
    <w:rsid w:val="00CE1682"/>
    <w:rsid w:val="00CE17EA"/>
    <w:rsid w:val="00CE1DE3"/>
    <w:rsid w:val="00CE20D6"/>
    <w:rsid w:val="00CE217F"/>
    <w:rsid w:val="00CE224E"/>
    <w:rsid w:val="00CE22D5"/>
    <w:rsid w:val="00CE22FC"/>
    <w:rsid w:val="00CE24B7"/>
    <w:rsid w:val="00CE2AB4"/>
    <w:rsid w:val="00CE2CE9"/>
    <w:rsid w:val="00CE309B"/>
    <w:rsid w:val="00CE3573"/>
    <w:rsid w:val="00CE3A1E"/>
    <w:rsid w:val="00CE3A67"/>
    <w:rsid w:val="00CE3D18"/>
    <w:rsid w:val="00CE424D"/>
    <w:rsid w:val="00CE4471"/>
    <w:rsid w:val="00CE450E"/>
    <w:rsid w:val="00CE46E4"/>
    <w:rsid w:val="00CE4A26"/>
    <w:rsid w:val="00CE4A4E"/>
    <w:rsid w:val="00CE4B5E"/>
    <w:rsid w:val="00CE4BEE"/>
    <w:rsid w:val="00CE4C15"/>
    <w:rsid w:val="00CE4C3B"/>
    <w:rsid w:val="00CE4DCD"/>
    <w:rsid w:val="00CE4E3C"/>
    <w:rsid w:val="00CE4F04"/>
    <w:rsid w:val="00CE4F08"/>
    <w:rsid w:val="00CE4F90"/>
    <w:rsid w:val="00CE50E6"/>
    <w:rsid w:val="00CE5BA5"/>
    <w:rsid w:val="00CE60D3"/>
    <w:rsid w:val="00CE649D"/>
    <w:rsid w:val="00CE6621"/>
    <w:rsid w:val="00CE6666"/>
    <w:rsid w:val="00CE668F"/>
    <w:rsid w:val="00CE6C8E"/>
    <w:rsid w:val="00CE6DC4"/>
    <w:rsid w:val="00CE6F81"/>
    <w:rsid w:val="00CE6FD4"/>
    <w:rsid w:val="00CE7214"/>
    <w:rsid w:val="00CE72B7"/>
    <w:rsid w:val="00CE72EF"/>
    <w:rsid w:val="00CE730D"/>
    <w:rsid w:val="00CE75A8"/>
    <w:rsid w:val="00CE769D"/>
    <w:rsid w:val="00CE77C0"/>
    <w:rsid w:val="00CE7A97"/>
    <w:rsid w:val="00CE7DCB"/>
    <w:rsid w:val="00CF0122"/>
    <w:rsid w:val="00CF02AF"/>
    <w:rsid w:val="00CF047E"/>
    <w:rsid w:val="00CF05CA"/>
    <w:rsid w:val="00CF08CB"/>
    <w:rsid w:val="00CF08E6"/>
    <w:rsid w:val="00CF09AC"/>
    <w:rsid w:val="00CF0A82"/>
    <w:rsid w:val="00CF0C1A"/>
    <w:rsid w:val="00CF0EAE"/>
    <w:rsid w:val="00CF102D"/>
    <w:rsid w:val="00CF1355"/>
    <w:rsid w:val="00CF139A"/>
    <w:rsid w:val="00CF13C8"/>
    <w:rsid w:val="00CF185B"/>
    <w:rsid w:val="00CF199C"/>
    <w:rsid w:val="00CF19F3"/>
    <w:rsid w:val="00CF1F71"/>
    <w:rsid w:val="00CF1F9D"/>
    <w:rsid w:val="00CF21E4"/>
    <w:rsid w:val="00CF2731"/>
    <w:rsid w:val="00CF2867"/>
    <w:rsid w:val="00CF2ADA"/>
    <w:rsid w:val="00CF2D92"/>
    <w:rsid w:val="00CF31E8"/>
    <w:rsid w:val="00CF357A"/>
    <w:rsid w:val="00CF37A8"/>
    <w:rsid w:val="00CF3946"/>
    <w:rsid w:val="00CF3A24"/>
    <w:rsid w:val="00CF3B37"/>
    <w:rsid w:val="00CF40DA"/>
    <w:rsid w:val="00CF40EF"/>
    <w:rsid w:val="00CF41E4"/>
    <w:rsid w:val="00CF42C5"/>
    <w:rsid w:val="00CF44FB"/>
    <w:rsid w:val="00CF45FE"/>
    <w:rsid w:val="00CF4625"/>
    <w:rsid w:val="00CF47B3"/>
    <w:rsid w:val="00CF4928"/>
    <w:rsid w:val="00CF4973"/>
    <w:rsid w:val="00CF4A51"/>
    <w:rsid w:val="00CF50C6"/>
    <w:rsid w:val="00CF52D0"/>
    <w:rsid w:val="00CF54C8"/>
    <w:rsid w:val="00CF5B1C"/>
    <w:rsid w:val="00CF5B85"/>
    <w:rsid w:val="00CF5D0A"/>
    <w:rsid w:val="00CF5E56"/>
    <w:rsid w:val="00CF608D"/>
    <w:rsid w:val="00CF60A9"/>
    <w:rsid w:val="00CF6195"/>
    <w:rsid w:val="00CF663F"/>
    <w:rsid w:val="00CF68F4"/>
    <w:rsid w:val="00CF6C0C"/>
    <w:rsid w:val="00CF7266"/>
    <w:rsid w:val="00CF72B5"/>
    <w:rsid w:val="00CF76B0"/>
    <w:rsid w:val="00CF7A9B"/>
    <w:rsid w:val="00CF7ACA"/>
    <w:rsid w:val="00CF7D4F"/>
    <w:rsid w:val="00CF7E8B"/>
    <w:rsid w:val="00D0028A"/>
    <w:rsid w:val="00D00739"/>
    <w:rsid w:val="00D008E7"/>
    <w:rsid w:val="00D00AF4"/>
    <w:rsid w:val="00D00B63"/>
    <w:rsid w:val="00D00EFD"/>
    <w:rsid w:val="00D011FC"/>
    <w:rsid w:val="00D01252"/>
    <w:rsid w:val="00D01432"/>
    <w:rsid w:val="00D014B3"/>
    <w:rsid w:val="00D01581"/>
    <w:rsid w:val="00D01704"/>
    <w:rsid w:val="00D017FE"/>
    <w:rsid w:val="00D01876"/>
    <w:rsid w:val="00D01904"/>
    <w:rsid w:val="00D01AE5"/>
    <w:rsid w:val="00D01B10"/>
    <w:rsid w:val="00D01D2B"/>
    <w:rsid w:val="00D01D59"/>
    <w:rsid w:val="00D01D7E"/>
    <w:rsid w:val="00D0223A"/>
    <w:rsid w:val="00D023F4"/>
    <w:rsid w:val="00D026EC"/>
    <w:rsid w:val="00D02C31"/>
    <w:rsid w:val="00D03105"/>
    <w:rsid w:val="00D037E6"/>
    <w:rsid w:val="00D03A13"/>
    <w:rsid w:val="00D03C10"/>
    <w:rsid w:val="00D0409C"/>
    <w:rsid w:val="00D041D2"/>
    <w:rsid w:val="00D0436E"/>
    <w:rsid w:val="00D044BB"/>
    <w:rsid w:val="00D045CA"/>
    <w:rsid w:val="00D0461C"/>
    <w:rsid w:val="00D04D67"/>
    <w:rsid w:val="00D04F41"/>
    <w:rsid w:val="00D05438"/>
    <w:rsid w:val="00D054CB"/>
    <w:rsid w:val="00D0558C"/>
    <w:rsid w:val="00D05695"/>
    <w:rsid w:val="00D0570D"/>
    <w:rsid w:val="00D05897"/>
    <w:rsid w:val="00D05A92"/>
    <w:rsid w:val="00D05BC2"/>
    <w:rsid w:val="00D05C35"/>
    <w:rsid w:val="00D05DF1"/>
    <w:rsid w:val="00D05E54"/>
    <w:rsid w:val="00D05F09"/>
    <w:rsid w:val="00D061DE"/>
    <w:rsid w:val="00D06493"/>
    <w:rsid w:val="00D06714"/>
    <w:rsid w:val="00D067FF"/>
    <w:rsid w:val="00D06887"/>
    <w:rsid w:val="00D068D2"/>
    <w:rsid w:val="00D06AE0"/>
    <w:rsid w:val="00D06B12"/>
    <w:rsid w:val="00D06C25"/>
    <w:rsid w:val="00D06C50"/>
    <w:rsid w:val="00D06C98"/>
    <w:rsid w:val="00D06D05"/>
    <w:rsid w:val="00D06D0D"/>
    <w:rsid w:val="00D070C5"/>
    <w:rsid w:val="00D0733E"/>
    <w:rsid w:val="00D075FC"/>
    <w:rsid w:val="00D07628"/>
    <w:rsid w:val="00D07671"/>
    <w:rsid w:val="00D07854"/>
    <w:rsid w:val="00D07900"/>
    <w:rsid w:val="00D079B7"/>
    <w:rsid w:val="00D07A35"/>
    <w:rsid w:val="00D10111"/>
    <w:rsid w:val="00D101FB"/>
    <w:rsid w:val="00D1026D"/>
    <w:rsid w:val="00D102AE"/>
    <w:rsid w:val="00D1056A"/>
    <w:rsid w:val="00D105A5"/>
    <w:rsid w:val="00D105CD"/>
    <w:rsid w:val="00D107D2"/>
    <w:rsid w:val="00D108AE"/>
    <w:rsid w:val="00D10950"/>
    <w:rsid w:val="00D10D02"/>
    <w:rsid w:val="00D10D0C"/>
    <w:rsid w:val="00D10F27"/>
    <w:rsid w:val="00D11028"/>
    <w:rsid w:val="00D11131"/>
    <w:rsid w:val="00D11348"/>
    <w:rsid w:val="00D116B9"/>
    <w:rsid w:val="00D11E59"/>
    <w:rsid w:val="00D11EEE"/>
    <w:rsid w:val="00D12429"/>
    <w:rsid w:val="00D1295B"/>
    <w:rsid w:val="00D12A9E"/>
    <w:rsid w:val="00D12B78"/>
    <w:rsid w:val="00D12F8A"/>
    <w:rsid w:val="00D13035"/>
    <w:rsid w:val="00D1304C"/>
    <w:rsid w:val="00D131A5"/>
    <w:rsid w:val="00D135B5"/>
    <w:rsid w:val="00D135B6"/>
    <w:rsid w:val="00D137ED"/>
    <w:rsid w:val="00D1391F"/>
    <w:rsid w:val="00D13AC6"/>
    <w:rsid w:val="00D13CAB"/>
    <w:rsid w:val="00D13E28"/>
    <w:rsid w:val="00D13F1C"/>
    <w:rsid w:val="00D13F3C"/>
    <w:rsid w:val="00D14405"/>
    <w:rsid w:val="00D14430"/>
    <w:rsid w:val="00D14668"/>
    <w:rsid w:val="00D14969"/>
    <w:rsid w:val="00D14D5C"/>
    <w:rsid w:val="00D15224"/>
    <w:rsid w:val="00D156C6"/>
    <w:rsid w:val="00D15BEB"/>
    <w:rsid w:val="00D162D6"/>
    <w:rsid w:val="00D164FC"/>
    <w:rsid w:val="00D1661E"/>
    <w:rsid w:val="00D166EE"/>
    <w:rsid w:val="00D16722"/>
    <w:rsid w:val="00D16918"/>
    <w:rsid w:val="00D16C51"/>
    <w:rsid w:val="00D16CFA"/>
    <w:rsid w:val="00D16F01"/>
    <w:rsid w:val="00D17217"/>
    <w:rsid w:val="00D172C3"/>
    <w:rsid w:val="00D172E6"/>
    <w:rsid w:val="00D174E9"/>
    <w:rsid w:val="00D1753A"/>
    <w:rsid w:val="00D17628"/>
    <w:rsid w:val="00D17971"/>
    <w:rsid w:val="00D1797E"/>
    <w:rsid w:val="00D17A44"/>
    <w:rsid w:val="00D17BC2"/>
    <w:rsid w:val="00D17BCF"/>
    <w:rsid w:val="00D17D1E"/>
    <w:rsid w:val="00D20123"/>
    <w:rsid w:val="00D20183"/>
    <w:rsid w:val="00D201C5"/>
    <w:rsid w:val="00D202BF"/>
    <w:rsid w:val="00D204D6"/>
    <w:rsid w:val="00D2051C"/>
    <w:rsid w:val="00D2055C"/>
    <w:rsid w:val="00D20710"/>
    <w:rsid w:val="00D207E2"/>
    <w:rsid w:val="00D20909"/>
    <w:rsid w:val="00D20F0A"/>
    <w:rsid w:val="00D210C4"/>
    <w:rsid w:val="00D21145"/>
    <w:rsid w:val="00D2148B"/>
    <w:rsid w:val="00D21833"/>
    <w:rsid w:val="00D218A5"/>
    <w:rsid w:val="00D218B4"/>
    <w:rsid w:val="00D21BD3"/>
    <w:rsid w:val="00D21C26"/>
    <w:rsid w:val="00D21D7D"/>
    <w:rsid w:val="00D21E95"/>
    <w:rsid w:val="00D221C5"/>
    <w:rsid w:val="00D22205"/>
    <w:rsid w:val="00D2226B"/>
    <w:rsid w:val="00D223B3"/>
    <w:rsid w:val="00D22871"/>
    <w:rsid w:val="00D228BD"/>
    <w:rsid w:val="00D22D1A"/>
    <w:rsid w:val="00D22F74"/>
    <w:rsid w:val="00D23275"/>
    <w:rsid w:val="00D23281"/>
    <w:rsid w:val="00D23477"/>
    <w:rsid w:val="00D23693"/>
    <w:rsid w:val="00D23719"/>
    <w:rsid w:val="00D23785"/>
    <w:rsid w:val="00D23790"/>
    <w:rsid w:val="00D23963"/>
    <w:rsid w:val="00D23B8F"/>
    <w:rsid w:val="00D23CBC"/>
    <w:rsid w:val="00D23CE9"/>
    <w:rsid w:val="00D2433A"/>
    <w:rsid w:val="00D244A0"/>
    <w:rsid w:val="00D247D7"/>
    <w:rsid w:val="00D24B7B"/>
    <w:rsid w:val="00D24BF1"/>
    <w:rsid w:val="00D24CFE"/>
    <w:rsid w:val="00D24D9A"/>
    <w:rsid w:val="00D24F5C"/>
    <w:rsid w:val="00D2503C"/>
    <w:rsid w:val="00D2527F"/>
    <w:rsid w:val="00D2557E"/>
    <w:rsid w:val="00D2576F"/>
    <w:rsid w:val="00D25B11"/>
    <w:rsid w:val="00D25B75"/>
    <w:rsid w:val="00D26141"/>
    <w:rsid w:val="00D26330"/>
    <w:rsid w:val="00D26455"/>
    <w:rsid w:val="00D264C0"/>
    <w:rsid w:val="00D2650D"/>
    <w:rsid w:val="00D2656A"/>
    <w:rsid w:val="00D26620"/>
    <w:rsid w:val="00D2666E"/>
    <w:rsid w:val="00D26715"/>
    <w:rsid w:val="00D26771"/>
    <w:rsid w:val="00D26773"/>
    <w:rsid w:val="00D26804"/>
    <w:rsid w:val="00D26908"/>
    <w:rsid w:val="00D26915"/>
    <w:rsid w:val="00D26B02"/>
    <w:rsid w:val="00D26C9B"/>
    <w:rsid w:val="00D26DCF"/>
    <w:rsid w:val="00D27245"/>
    <w:rsid w:val="00D273AC"/>
    <w:rsid w:val="00D27746"/>
    <w:rsid w:val="00D277F8"/>
    <w:rsid w:val="00D2785E"/>
    <w:rsid w:val="00D27956"/>
    <w:rsid w:val="00D27F99"/>
    <w:rsid w:val="00D3017F"/>
    <w:rsid w:val="00D303C3"/>
    <w:rsid w:val="00D3058E"/>
    <w:rsid w:val="00D305FF"/>
    <w:rsid w:val="00D3066B"/>
    <w:rsid w:val="00D30A3B"/>
    <w:rsid w:val="00D311D5"/>
    <w:rsid w:val="00D3124B"/>
    <w:rsid w:val="00D312B2"/>
    <w:rsid w:val="00D31481"/>
    <w:rsid w:val="00D31BC9"/>
    <w:rsid w:val="00D31C1D"/>
    <w:rsid w:val="00D31E8C"/>
    <w:rsid w:val="00D31EC8"/>
    <w:rsid w:val="00D32391"/>
    <w:rsid w:val="00D32630"/>
    <w:rsid w:val="00D327DB"/>
    <w:rsid w:val="00D329CD"/>
    <w:rsid w:val="00D32CBA"/>
    <w:rsid w:val="00D32F1D"/>
    <w:rsid w:val="00D32FCE"/>
    <w:rsid w:val="00D33118"/>
    <w:rsid w:val="00D3311B"/>
    <w:rsid w:val="00D332F1"/>
    <w:rsid w:val="00D33313"/>
    <w:rsid w:val="00D33332"/>
    <w:rsid w:val="00D33362"/>
    <w:rsid w:val="00D3346C"/>
    <w:rsid w:val="00D33608"/>
    <w:rsid w:val="00D3370D"/>
    <w:rsid w:val="00D33D2E"/>
    <w:rsid w:val="00D33F4D"/>
    <w:rsid w:val="00D33FE5"/>
    <w:rsid w:val="00D34049"/>
    <w:rsid w:val="00D34ACD"/>
    <w:rsid w:val="00D34AED"/>
    <w:rsid w:val="00D34E48"/>
    <w:rsid w:val="00D34FB3"/>
    <w:rsid w:val="00D35207"/>
    <w:rsid w:val="00D35277"/>
    <w:rsid w:val="00D352C8"/>
    <w:rsid w:val="00D357B9"/>
    <w:rsid w:val="00D357E0"/>
    <w:rsid w:val="00D35865"/>
    <w:rsid w:val="00D35952"/>
    <w:rsid w:val="00D35A80"/>
    <w:rsid w:val="00D35DC8"/>
    <w:rsid w:val="00D35E75"/>
    <w:rsid w:val="00D35FB2"/>
    <w:rsid w:val="00D3616F"/>
    <w:rsid w:val="00D364A9"/>
    <w:rsid w:val="00D366A0"/>
    <w:rsid w:val="00D369A0"/>
    <w:rsid w:val="00D36A2B"/>
    <w:rsid w:val="00D36A3F"/>
    <w:rsid w:val="00D36A85"/>
    <w:rsid w:val="00D36ACE"/>
    <w:rsid w:val="00D37136"/>
    <w:rsid w:val="00D37243"/>
    <w:rsid w:val="00D3732A"/>
    <w:rsid w:val="00D373C7"/>
    <w:rsid w:val="00D374B8"/>
    <w:rsid w:val="00D37E97"/>
    <w:rsid w:val="00D400FA"/>
    <w:rsid w:val="00D4059D"/>
    <w:rsid w:val="00D40881"/>
    <w:rsid w:val="00D40885"/>
    <w:rsid w:val="00D409AA"/>
    <w:rsid w:val="00D40A9D"/>
    <w:rsid w:val="00D40AEE"/>
    <w:rsid w:val="00D40C92"/>
    <w:rsid w:val="00D40D35"/>
    <w:rsid w:val="00D40DA3"/>
    <w:rsid w:val="00D40F64"/>
    <w:rsid w:val="00D41239"/>
    <w:rsid w:val="00D414CC"/>
    <w:rsid w:val="00D41765"/>
    <w:rsid w:val="00D41983"/>
    <w:rsid w:val="00D41B9A"/>
    <w:rsid w:val="00D41F72"/>
    <w:rsid w:val="00D42051"/>
    <w:rsid w:val="00D4232C"/>
    <w:rsid w:val="00D423D6"/>
    <w:rsid w:val="00D424DE"/>
    <w:rsid w:val="00D425E5"/>
    <w:rsid w:val="00D426FD"/>
    <w:rsid w:val="00D427DB"/>
    <w:rsid w:val="00D429F2"/>
    <w:rsid w:val="00D429F4"/>
    <w:rsid w:val="00D42A77"/>
    <w:rsid w:val="00D42B55"/>
    <w:rsid w:val="00D42B71"/>
    <w:rsid w:val="00D42CCD"/>
    <w:rsid w:val="00D42EBD"/>
    <w:rsid w:val="00D4303D"/>
    <w:rsid w:val="00D4316E"/>
    <w:rsid w:val="00D43189"/>
    <w:rsid w:val="00D43535"/>
    <w:rsid w:val="00D4386B"/>
    <w:rsid w:val="00D43947"/>
    <w:rsid w:val="00D43A51"/>
    <w:rsid w:val="00D44013"/>
    <w:rsid w:val="00D4409C"/>
    <w:rsid w:val="00D4439A"/>
    <w:rsid w:val="00D444C7"/>
    <w:rsid w:val="00D4452F"/>
    <w:rsid w:val="00D445FF"/>
    <w:rsid w:val="00D44746"/>
    <w:rsid w:val="00D449F6"/>
    <w:rsid w:val="00D44A17"/>
    <w:rsid w:val="00D44B01"/>
    <w:rsid w:val="00D44BC8"/>
    <w:rsid w:val="00D44D6A"/>
    <w:rsid w:val="00D4510A"/>
    <w:rsid w:val="00D45115"/>
    <w:rsid w:val="00D45147"/>
    <w:rsid w:val="00D4531F"/>
    <w:rsid w:val="00D453C2"/>
    <w:rsid w:val="00D4598F"/>
    <w:rsid w:val="00D459ED"/>
    <w:rsid w:val="00D45BD7"/>
    <w:rsid w:val="00D45C0A"/>
    <w:rsid w:val="00D45DAA"/>
    <w:rsid w:val="00D45E95"/>
    <w:rsid w:val="00D46053"/>
    <w:rsid w:val="00D464C1"/>
    <w:rsid w:val="00D465E3"/>
    <w:rsid w:val="00D46627"/>
    <w:rsid w:val="00D46674"/>
    <w:rsid w:val="00D46BEE"/>
    <w:rsid w:val="00D46D07"/>
    <w:rsid w:val="00D46EEA"/>
    <w:rsid w:val="00D46F12"/>
    <w:rsid w:val="00D47013"/>
    <w:rsid w:val="00D47300"/>
    <w:rsid w:val="00D4749A"/>
    <w:rsid w:val="00D474E4"/>
    <w:rsid w:val="00D47592"/>
    <w:rsid w:val="00D4780F"/>
    <w:rsid w:val="00D4789E"/>
    <w:rsid w:val="00D47B6F"/>
    <w:rsid w:val="00D47C19"/>
    <w:rsid w:val="00D47CAA"/>
    <w:rsid w:val="00D47EA4"/>
    <w:rsid w:val="00D50031"/>
    <w:rsid w:val="00D50282"/>
    <w:rsid w:val="00D50A92"/>
    <w:rsid w:val="00D50AC0"/>
    <w:rsid w:val="00D50AE8"/>
    <w:rsid w:val="00D510E5"/>
    <w:rsid w:val="00D5126B"/>
    <w:rsid w:val="00D512CC"/>
    <w:rsid w:val="00D51366"/>
    <w:rsid w:val="00D51A15"/>
    <w:rsid w:val="00D51B1F"/>
    <w:rsid w:val="00D523C6"/>
    <w:rsid w:val="00D526BF"/>
    <w:rsid w:val="00D52BB3"/>
    <w:rsid w:val="00D5316F"/>
    <w:rsid w:val="00D5318A"/>
    <w:rsid w:val="00D531B2"/>
    <w:rsid w:val="00D533A1"/>
    <w:rsid w:val="00D53459"/>
    <w:rsid w:val="00D53499"/>
    <w:rsid w:val="00D535FE"/>
    <w:rsid w:val="00D539CE"/>
    <w:rsid w:val="00D53A82"/>
    <w:rsid w:val="00D53DE3"/>
    <w:rsid w:val="00D53DF8"/>
    <w:rsid w:val="00D541C4"/>
    <w:rsid w:val="00D541C7"/>
    <w:rsid w:val="00D5421B"/>
    <w:rsid w:val="00D54A2D"/>
    <w:rsid w:val="00D54A72"/>
    <w:rsid w:val="00D54C1C"/>
    <w:rsid w:val="00D55219"/>
    <w:rsid w:val="00D553EE"/>
    <w:rsid w:val="00D5541B"/>
    <w:rsid w:val="00D55441"/>
    <w:rsid w:val="00D5557D"/>
    <w:rsid w:val="00D55777"/>
    <w:rsid w:val="00D557E0"/>
    <w:rsid w:val="00D55C1D"/>
    <w:rsid w:val="00D55C29"/>
    <w:rsid w:val="00D55EBB"/>
    <w:rsid w:val="00D55F9C"/>
    <w:rsid w:val="00D56034"/>
    <w:rsid w:val="00D56141"/>
    <w:rsid w:val="00D56170"/>
    <w:rsid w:val="00D5627E"/>
    <w:rsid w:val="00D563B3"/>
    <w:rsid w:val="00D56416"/>
    <w:rsid w:val="00D56685"/>
    <w:rsid w:val="00D5668C"/>
    <w:rsid w:val="00D5672B"/>
    <w:rsid w:val="00D568CC"/>
    <w:rsid w:val="00D568DD"/>
    <w:rsid w:val="00D56BFD"/>
    <w:rsid w:val="00D56E01"/>
    <w:rsid w:val="00D56E24"/>
    <w:rsid w:val="00D56F0E"/>
    <w:rsid w:val="00D56F4B"/>
    <w:rsid w:val="00D56FB3"/>
    <w:rsid w:val="00D571B4"/>
    <w:rsid w:val="00D572B3"/>
    <w:rsid w:val="00D5737E"/>
    <w:rsid w:val="00D5743A"/>
    <w:rsid w:val="00D5788F"/>
    <w:rsid w:val="00D57CD3"/>
    <w:rsid w:val="00D57D62"/>
    <w:rsid w:val="00D57FC0"/>
    <w:rsid w:val="00D600D8"/>
    <w:rsid w:val="00D602A2"/>
    <w:rsid w:val="00D6041F"/>
    <w:rsid w:val="00D606B2"/>
    <w:rsid w:val="00D60838"/>
    <w:rsid w:val="00D60AC6"/>
    <w:rsid w:val="00D60B40"/>
    <w:rsid w:val="00D60BB6"/>
    <w:rsid w:val="00D60BF0"/>
    <w:rsid w:val="00D6147B"/>
    <w:rsid w:val="00D614B1"/>
    <w:rsid w:val="00D614EF"/>
    <w:rsid w:val="00D615D8"/>
    <w:rsid w:val="00D617B3"/>
    <w:rsid w:val="00D617DC"/>
    <w:rsid w:val="00D61987"/>
    <w:rsid w:val="00D61AB7"/>
    <w:rsid w:val="00D61B5A"/>
    <w:rsid w:val="00D61C5C"/>
    <w:rsid w:val="00D61DA2"/>
    <w:rsid w:val="00D620BA"/>
    <w:rsid w:val="00D6224A"/>
    <w:rsid w:val="00D62586"/>
    <w:rsid w:val="00D628A3"/>
    <w:rsid w:val="00D628BE"/>
    <w:rsid w:val="00D62D7D"/>
    <w:rsid w:val="00D62D97"/>
    <w:rsid w:val="00D62ED9"/>
    <w:rsid w:val="00D62F2D"/>
    <w:rsid w:val="00D634F4"/>
    <w:rsid w:val="00D63658"/>
    <w:rsid w:val="00D63706"/>
    <w:rsid w:val="00D6392C"/>
    <w:rsid w:val="00D639AB"/>
    <w:rsid w:val="00D63AA4"/>
    <w:rsid w:val="00D63CF2"/>
    <w:rsid w:val="00D63DE7"/>
    <w:rsid w:val="00D63E9B"/>
    <w:rsid w:val="00D63EE9"/>
    <w:rsid w:val="00D63F02"/>
    <w:rsid w:val="00D6403B"/>
    <w:rsid w:val="00D64102"/>
    <w:rsid w:val="00D6421C"/>
    <w:rsid w:val="00D643CE"/>
    <w:rsid w:val="00D6454A"/>
    <w:rsid w:val="00D6458D"/>
    <w:rsid w:val="00D649F2"/>
    <w:rsid w:val="00D64A04"/>
    <w:rsid w:val="00D64BEB"/>
    <w:rsid w:val="00D64F1D"/>
    <w:rsid w:val="00D64F46"/>
    <w:rsid w:val="00D650C4"/>
    <w:rsid w:val="00D6526F"/>
    <w:rsid w:val="00D652D1"/>
    <w:rsid w:val="00D6537B"/>
    <w:rsid w:val="00D6546D"/>
    <w:rsid w:val="00D65557"/>
    <w:rsid w:val="00D65A91"/>
    <w:rsid w:val="00D65CEB"/>
    <w:rsid w:val="00D65D30"/>
    <w:rsid w:val="00D65E16"/>
    <w:rsid w:val="00D65EAB"/>
    <w:rsid w:val="00D665A6"/>
    <w:rsid w:val="00D666D5"/>
    <w:rsid w:val="00D669B1"/>
    <w:rsid w:val="00D66B63"/>
    <w:rsid w:val="00D66B68"/>
    <w:rsid w:val="00D66C41"/>
    <w:rsid w:val="00D66D31"/>
    <w:rsid w:val="00D66FC9"/>
    <w:rsid w:val="00D673F0"/>
    <w:rsid w:val="00D6752F"/>
    <w:rsid w:val="00D67763"/>
    <w:rsid w:val="00D67A7B"/>
    <w:rsid w:val="00D67EF1"/>
    <w:rsid w:val="00D70299"/>
    <w:rsid w:val="00D70301"/>
    <w:rsid w:val="00D70833"/>
    <w:rsid w:val="00D709D8"/>
    <w:rsid w:val="00D710B5"/>
    <w:rsid w:val="00D712BB"/>
    <w:rsid w:val="00D71430"/>
    <w:rsid w:val="00D715BA"/>
    <w:rsid w:val="00D71C9D"/>
    <w:rsid w:val="00D71EA6"/>
    <w:rsid w:val="00D722E0"/>
    <w:rsid w:val="00D722E2"/>
    <w:rsid w:val="00D7273D"/>
    <w:rsid w:val="00D7281A"/>
    <w:rsid w:val="00D729BF"/>
    <w:rsid w:val="00D72A8F"/>
    <w:rsid w:val="00D72CEB"/>
    <w:rsid w:val="00D7318E"/>
    <w:rsid w:val="00D732A7"/>
    <w:rsid w:val="00D7388A"/>
    <w:rsid w:val="00D73ABD"/>
    <w:rsid w:val="00D73AD8"/>
    <w:rsid w:val="00D73EDA"/>
    <w:rsid w:val="00D74076"/>
    <w:rsid w:val="00D7418F"/>
    <w:rsid w:val="00D7420C"/>
    <w:rsid w:val="00D74237"/>
    <w:rsid w:val="00D74379"/>
    <w:rsid w:val="00D744E5"/>
    <w:rsid w:val="00D7457B"/>
    <w:rsid w:val="00D747B1"/>
    <w:rsid w:val="00D748A1"/>
    <w:rsid w:val="00D74AF4"/>
    <w:rsid w:val="00D74C3C"/>
    <w:rsid w:val="00D74D6A"/>
    <w:rsid w:val="00D74E07"/>
    <w:rsid w:val="00D74E8D"/>
    <w:rsid w:val="00D751BC"/>
    <w:rsid w:val="00D751E6"/>
    <w:rsid w:val="00D75209"/>
    <w:rsid w:val="00D75262"/>
    <w:rsid w:val="00D75492"/>
    <w:rsid w:val="00D7559A"/>
    <w:rsid w:val="00D7571B"/>
    <w:rsid w:val="00D75918"/>
    <w:rsid w:val="00D75B64"/>
    <w:rsid w:val="00D75CF6"/>
    <w:rsid w:val="00D75F6D"/>
    <w:rsid w:val="00D7621D"/>
    <w:rsid w:val="00D76425"/>
    <w:rsid w:val="00D76591"/>
    <w:rsid w:val="00D76803"/>
    <w:rsid w:val="00D76BB6"/>
    <w:rsid w:val="00D76F21"/>
    <w:rsid w:val="00D7708D"/>
    <w:rsid w:val="00D77096"/>
    <w:rsid w:val="00D77257"/>
    <w:rsid w:val="00D776E3"/>
    <w:rsid w:val="00D778AB"/>
    <w:rsid w:val="00D7793D"/>
    <w:rsid w:val="00D779ED"/>
    <w:rsid w:val="00D77F32"/>
    <w:rsid w:val="00D77FD3"/>
    <w:rsid w:val="00D80474"/>
    <w:rsid w:val="00D806C2"/>
    <w:rsid w:val="00D80A77"/>
    <w:rsid w:val="00D80C5F"/>
    <w:rsid w:val="00D80C91"/>
    <w:rsid w:val="00D81349"/>
    <w:rsid w:val="00D81752"/>
    <w:rsid w:val="00D8179F"/>
    <w:rsid w:val="00D81848"/>
    <w:rsid w:val="00D8186C"/>
    <w:rsid w:val="00D81C60"/>
    <w:rsid w:val="00D81DFB"/>
    <w:rsid w:val="00D8221A"/>
    <w:rsid w:val="00D82663"/>
    <w:rsid w:val="00D82958"/>
    <w:rsid w:val="00D830DC"/>
    <w:rsid w:val="00D8373E"/>
    <w:rsid w:val="00D83745"/>
    <w:rsid w:val="00D83A9A"/>
    <w:rsid w:val="00D83BD8"/>
    <w:rsid w:val="00D83F71"/>
    <w:rsid w:val="00D83FF4"/>
    <w:rsid w:val="00D84152"/>
    <w:rsid w:val="00D843B9"/>
    <w:rsid w:val="00D8446E"/>
    <w:rsid w:val="00D844E7"/>
    <w:rsid w:val="00D8482C"/>
    <w:rsid w:val="00D84A31"/>
    <w:rsid w:val="00D84B88"/>
    <w:rsid w:val="00D84BAC"/>
    <w:rsid w:val="00D84C89"/>
    <w:rsid w:val="00D84F03"/>
    <w:rsid w:val="00D84F3B"/>
    <w:rsid w:val="00D84FA5"/>
    <w:rsid w:val="00D85010"/>
    <w:rsid w:val="00D8515F"/>
    <w:rsid w:val="00D853DA"/>
    <w:rsid w:val="00D85426"/>
    <w:rsid w:val="00D85591"/>
    <w:rsid w:val="00D858A6"/>
    <w:rsid w:val="00D858CD"/>
    <w:rsid w:val="00D85999"/>
    <w:rsid w:val="00D860C8"/>
    <w:rsid w:val="00D86A82"/>
    <w:rsid w:val="00D86FD4"/>
    <w:rsid w:val="00D870FB"/>
    <w:rsid w:val="00D871A5"/>
    <w:rsid w:val="00D8732D"/>
    <w:rsid w:val="00D87870"/>
    <w:rsid w:val="00D87ABE"/>
    <w:rsid w:val="00D87DA1"/>
    <w:rsid w:val="00D901FE"/>
    <w:rsid w:val="00D90316"/>
    <w:rsid w:val="00D9043B"/>
    <w:rsid w:val="00D90518"/>
    <w:rsid w:val="00D906E9"/>
    <w:rsid w:val="00D907E9"/>
    <w:rsid w:val="00D9080C"/>
    <w:rsid w:val="00D90BE6"/>
    <w:rsid w:val="00D90E31"/>
    <w:rsid w:val="00D90EAF"/>
    <w:rsid w:val="00D90F5F"/>
    <w:rsid w:val="00D9105D"/>
    <w:rsid w:val="00D91165"/>
    <w:rsid w:val="00D913A1"/>
    <w:rsid w:val="00D917CC"/>
    <w:rsid w:val="00D917CD"/>
    <w:rsid w:val="00D91CC2"/>
    <w:rsid w:val="00D91FAA"/>
    <w:rsid w:val="00D9210C"/>
    <w:rsid w:val="00D9215F"/>
    <w:rsid w:val="00D925CD"/>
    <w:rsid w:val="00D92866"/>
    <w:rsid w:val="00D92994"/>
    <w:rsid w:val="00D92B50"/>
    <w:rsid w:val="00D92CD8"/>
    <w:rsid w:val="00D92F0F"/>
    <w:rsid w:val="00D9323D"/>
    <w:rsid w:val="00D93294"/>
    <w:rsid w:val="00D9348D"/>
    <w:rsid w:val="00D93522"/>
    <w:rsid w:val="00D937DD"/>
    <w:rsid w:val="00D93AD6"/>
    <w:rsid w:val="00D93CEC"/>
    <w:rsid w:val="00D93E3A"/>
    <w:rsid w:val="00D93FC6"/>
    <w:rsid w:val="00D94069"/>
    <w:rsid w:val="00D942D9"/>
    <w:rsid w:val="00D943C0"/>
    <w:rsid w:val="00D943DA"/>
    <w:rsid w:val="00D944BA"/>
    <w:rsid w:val="00D9471B"/>
    <w:rsid w:val="00D948A6"/>
    <w:rsid w:val="00D94A4D"/>
    <w:rsid w:val="00D94B69"/>
    <w:rsid w:val="00D94D7C"/>
    <w:rsid w:val="00D94DB7"/>
    <w:rsid w:val="00D95478"/>
    <w:rsid w:val="00D95CEA"/>
    <w:rsid w:val="00D95E39"/>
    <w:rsid w:val="00D95F15"/>
    <w:rsid w:val="00D95F89"/>
    <w:rsid w:val="00D9634E"/>
    <w:rsid w:val="00D965A8"/>
    <w:rsid w:val="00D96615"/>
    <w:rsid w:val="00D96E33"/>
    <w:rsid w:val="00D96EA0"/>
    <w:rsid w:val="00D96F90"/>
    <w:rsid w:val="00D97609"/>
    <w:rsid w:val="00D978F9"/>
    <w:rsid w:val="00D97932"/>
    <w:rsid w:val="00D97938"/>
    <w:rsid w:val="00D97B55"/>
    <w:rsid w:val="00D97C23"/>
    <w:rsid w:val="00D97D5D"/>
    <w:rsid w:val="00D97F17"/>
    <w:rsid w:val="00D97FA1"/>
    <w:rsid w:val="00DA024B"/>
    <w:rsid w:val="00DA0620"/>
    <w:rsid w:val="00DA067D"/>
    <w:rsid w:val="00DA0723"/>
    <w:rsid w:val="00DA0805"/>
    <w:rsid w:val="00DA09C0"/>
    <w:rsid w:val="00DA0AE7"/>
    <w:rsid w:val="00DA0C32"/>
    <w:rsid w:val="00DA0C69"/>
    <w:rsid w:val="00DA0D6D"/>
    <w:rsid w:val="00DA0EF0"/>
    <w:rsid w:val="00DA0FBA"/>
    <w:rsid w:val="00DA1149"/>
    <w:rsid w:val="00DA11C0"/>
    <w:rsid w:val="00DA13B5"/>
    <w:rsid w:val="00DA14BE"/>
    <w:rsid w:val="00DA1525"/>
    <w:rsid w:val="00DA16AA"/>
    <w:rsid w:val="00DA16BE"/>
    <w:rsid w:val="00DA1993"/>
    <w:rsid w:val="00DA19BF"/>
    <w:rsid w:val="00DA1EA9"/>
    <w:rsid w:val="00DA2497"/>
    <w:rsid w:val="00DA25EE"/>
    <w:rsid w:val="00DA2A8D"/>
    <w:rsid w:val="00DA2C52"/>
    <w:rsid w:val="00DA2CE6"/>
    <w:rsid w:val="00DA2D62"/>
    <w:rsid w:val="00DA2E13"/>
    <w:rsid w:val="00DA30FA"/>
    <w:rsid w:val="00DA3127"/>
    <w:rsid w:val="00DA3156"/>
    <w:rsid w:val="00DA370D"/>
    <w:rsid w:val="00DA3A37"/>
    <w:rsid w:val="00DA3B2B"/>
    <w:rsid w:val="00DA3DC0"/>
    <w:rsid w:val="00DA417A"/>
    <w:rsid w:val="00DA431E"/>
    <w:rsid w:val="00DA4387"/>
    <w:rsid w:val="00DA43E8"/>
    <w:rsid w:val="00DA4734"/>
    <w:rsid w:val="00DA4D6C"/>
    <w:rsid w:val="00DA4D70"/>
    <w:rsid w:val="00DA4D97"/>
    <w:rsid w:val="00DA4DC6"/>
    <w:rsid w:val="00DA50C2"/>
    <w:rsid w:val="00DA53AF"/>
    <w:rsid w:val="00DA5A72"/>
    <w:rsid w:val="00DA6144"/>
    <w:rsid w:val="00DA61DF"/>
    <w:rsid w:val="00DA61EB"/>
    <w:rsid w:val="00DA6235"/>
    <w:rsid w:val="00DA6240"/>
    <w:rsid w:val="00DA6331"/>
    <w:rsid w:val="00DA6690"/>
    <w:rsid w:val="00DA68C8"/>
    <w:rsid w:val="00DA6928"/>
    <w:rsid w:val="00DA696A"/>
    <w:rsid w:val="00DA6EA4"/>
    <w:rsid w:val="00DA6F6D"/>
    <w:rsid w:val="00DA73C8"/>
    <w:rsid w:val="00DA747D"/>
    <w:rsid w:val="00DA74F0"/>
    <w:rsid w:val="00DA7810"/>
    <w:rsid w:val="00DA7857"/>
    <w:rsid w:val="00DA7CDE"/>
    <w:rsid w:val="00DA7D04"/>
    <w:rsid w:val="00DA7E92"/>
    <w:rsid w:val="00DA7FAD"/>
    <w:rsid w:val="00DB04EF"/>
    <w:rsid w:val="00DB08FF"/>
    <w:rsid w:val="00DB0CF7"/>
    <w:rsid w:val="00DB0E5F"/>
    <w:rsid w:val="00DB0F15"/>
    <w:rsid w:val="00DB0FCF"/>
    <w:rsid w:val="00DB136B"/>
    <w:rsid w:val="00DB14E2"/>
    <w:rsid w:val="00DB17C4"/>
    <w:rsid w:val="00DB18D1"/>
    <w:rsid w:val="00DB1936"/>
    <w:rsid w:val="00DB1B3E"/>
    <w:rsid w:val="00DB1C68"/>
    <w:rsid w:val="00DB1D49"/>
    <w:rsid w:val="00DB1DD8"/>
    <w:rsid w:val="00DB1E26"/>
    <w:rsid w:val="00DB1EEB"/>
    <w:rsid w:val="00DB21E9"/>
    <w:rsid w:val="00DB2299"/>
    <w:rsid w:val="00DB264B"/>
    <w:rsid w:val="00DB265D"/>
    <w:rsid w:val="00DB29D3"/>
    <w:rsid w:val="00DB2B60"/>
    <w:rsid w:val="00DB3007"/>
    <w:rsid w:val="00DB31A9"/>
    <w:rsid w:val="00DB3484"/>
    <w:rsid w:val="00DB36ED"/>
    <w:rsid w:val="00DB3AF1"/>
    <w:rsid w:val="00DB3E44"/>
    <w:rsid w:val="00DB40DE"/>
    <w:rsid w:val="00DB4231"/>
    <w:rsid w:val="00DB427D"/>
    <w:rsid w:val="00DB42D5"/>
    <w:rsid w:val="00DB43D5"/>
    <w:rsid w:val="00DB460D"/>
    <w:rsid w:val="00DB47B8"/>
    <w:rsid w:val="00DB497F"/>
    <w:rsid w:val="00DB4A73"/>
    <w:rsid w:val="00DB4B8B"/>
    <w:rsid w:val="00DB4D28"/>
    <w:rsid w:val="00DB4D32"/>
    <w:rsid w:val="00DB4DBA"/>
    <w:rsid w:val="00DB4E5A"/>
    <w:rsid w:val="00DB51B2"/>
    <w:rsid w:val="00DB5259"/>
    <w:rsid w:val="00DB5449"/>
    <w:rsid w:val="00DB5B94"/>
    <w:rsid w:val="00DB5CF6"/>
    <w:rsid w:val="00DB5E3D"/>
    <w:rsid w:val="00DB5E92"/>
    <w:rsid w:val="00DB5E94"/>
    <w:rsid w:val="00DB6094"/>
    <w:rsid w:val="00DB611B"/>
    <w:rsid w:val="00DB6120"/>
    <w:rsid w:val="00DB64A9"/>
    <w:rsid w:val="00DB653A"/>
    <w:rsid w:val="00DB66A5"/>
    <w:rsid w:val="00DB6799"/>
    <w:rsid w:val="00DB6898"/>
    <w:rsid w:val="00DB68CC"/>
    <w:rsid w:val="00DB6F7E"/>
    <w:rsid w:val="00DB6FD1"/>
    <w:rsid w:val="00DB6FE3"/>
    <w:rsid w:val="00DB742B"/>
    <w:rsid w:val="00DB77DD"/>
    <w:rsid w:val="00DB7A4B"/>
    <w:rsid w:val="00DB7C9E"/>
    <w:rsid w:val="00DB7E58"/>
    <w:rsid w:val="00DC01D2"/>
    <w:rsid w:val="00DC042B"/>
    <w:rsid w:val="00DC05A9"/>
    <w:rsid w:val="00DC0927"/>
    <w:rsid w:val="00DC0C47"/>
    <w:rsid w:val="00DC0EF2"/>
    <w:rsid w:val="00DC1019"/>
    <w:rsid w:val="00DC1158"/>
    <w:rsid w:val="00DC14D3"/>
    <w:rsid w:val="00DC1557"/>
    <w:rsid w:val="00DC15F6"/>
    <w:rsid w:val="00DC1721"/>
    <w:rsid w:val="00DC185C"/>
    <w:rsid w:val="00DC1AE3"/>
    <w:rsid w:val="00DC1BF6"/>
    <w:rsid w:val="00DC1E32"/>
    <w:rsid w:val="00DC1EA3"/>
    <w:rsid w:val="00DC1EB7"/>
    <w:rsid w:val="00DC1F3C"/>
    <w:rsid w:val="00DC202C"/>
    <w:rsid w:val="00DC216C"/>
    <w:rsid w:val="00DC21E7"/>
    <w:rsid w:val="00DC25AB"/>
    <w:rsid w:val="00DC29B2"/>
    <w:rsid w:val="00DC2A27"/>
    <w:rsid w:val="00DC2A9D"/>
    <w:rsid w:val="00DC2CFB"/>
    <w:rsid w:val="00DC2EED"/>
    <w:rsid w:val="00DC2F71"/>
    <w:rsid w:val="00DC3033"/>
    <w:rsid w:val="00DC3060"/>
    <w:rsid w:val="00DC320B"/>
    <w:rsid w:val="00DC32A2"/>
    <w:rsid w:val="00DC3335"/>
    <w:rsid w:val="00DC34D4"/>
    <w:rsid w:val="00DC35BF"/>
    <w:rsid w:val="00DC368C"/>
    <w:rsid w:val="00DC3CDA"/>
    <w:rsid w:val="00DC3D90"/>
    <w:rsid w:val="00DC4035"/>
    <w:rsid w:val="00DC443D"/>
    <w:rsid w:val="00DC4894"/>
    <w:rsid w:val="00DC4A1E"/>
    <w:rsid w:val="00DC4BBF"/>
    <w:rsid w:val="00DC4DAE"/>
    <w:rsid w:val="00DC4E65"/>
    <w:rsid w:val="00DC51D9"/>
    <w:rsid w:val="00DC5252"/>
    <w:rsid w:val="00DC52EA"/>
    <w:rsid w:val="00DC52EB"/>
    <w:rsid w:val="00DC55D9"/>
    <w:rsid w:val="00DC5752"/>
    <w:rsid w:val="00DC5780"/>
    <w:rsid w:val="00DC59E7"/>
    <w:rsid w:val="00DC5A52"/>
    <w:rsid w:val="00DC5C76"/>
    <w:rsid w:val="00DC5E97"/>
    <w:rsid w:val="00DC5EF9"/>
    <w:rsid w:val="00DC61E6"/>
    <w:rsid w:val="00DC6482"/>
    <w:rsid w:val="00DC6504"/>
    <w:rsid w:val="00DC6566"/>
    <w:rsid w:val="00DC6622"/>
    <w:rsid w:val="00DC66CD"/>
    <w:rsid w:val="00DC6739"/>
    <w:rsid w:val="00DC682D"/>
    <w:rsid w:val="00DC6913"/>
    <w:rsid w:val="00DC6BC1"/>
    <w:rsid w:val="00DC6E54"/>
    <w:rsid w:val="00DC6F21"/>
    <w:rsid w:val="00DC6F6E"/>
    <w:rsid w:val="00DC7138"/>
    <w:rsid w:val="00DC71BC"/>
    <w:rsid w:val="00DC72E7"/>
    <w:rsid w:val="00DC756F"/>
    <w:rsid w:val="00DC78C9"/>
    <w:rsid w:val="00DC7AEE"/>
    <w:rsid w:val="00DC7B03"/>
    <w:rsid w:val="00DC7B5E"/>
    <w:rsid w:val="00DC7CC8"/>
    <w:rsid w:val="00DC7CE1"/>
    <w:rsid w:val="00DD0032"/>
    <w:rsid w:val="00DD06B3"/>
    <w:rsid w:val="00DD071E"/>
    <w:rsid w:val="00DD0781"/>
    <w:rsid w:val="00DD0AC5"/>
    <w:rsid w:val="00DD0CB8"/>
    <w:rsid w:val="00DD0D22"/>
    <w:rsid w:val="00DD0D59"/>
    <w:rsid w:val="00DD0FB6"/>
    <w:rsid w:val="00DD1007"/>
    <w:rsid w:val="00DD1200"/>
    <w:rsid w:val="00DD1419"/>
    <w:rsid w:val="00DD1645"/>
    <w:rsid w:val="00DD18DE"/>
    <w:rsid w:val="00DD1970"/>
    <w:rsid w:val="00DD1BA2"/>
    <w:rsid w:val="00DD1C25"/>
    <w:rsid w:val="00DD2354"/>
    <w:rsid w:val="00DD2769"/>
    <w:rsid w:val="00DD2A1A"/>
    <w:rsid w:val="00DD2A3E"/>
    <w:rsid w:val="00DD2E35"/>
    <w:rsid w:val="00DD2EE6"/>
    <w:rsid w:val="00DD3095"/>
    <w:rsid w:val="00DD30A5"/>
    <w:rsid w:val="00DD3247"/>
    <w:rsid w:val="00DD3549"/>
    <w:rsid w:val="00DD3878"/>
    <w:rsid w:val="00DD3B00"/>
    <w:rsid w:val="00DD3CF3"/>
    <w:rsid w:val="00DD3E0C"/>
    <w:rsid w:val="00DD3E1E"/>
    <w:rsid w:val="00DD41AA"/>
    <w:rsid w:val="00DD41C8"/>
    <w:rsid w:val="00DD4479"/>
    <w:rsid w:val="00DD4A9B"/>
    <w:rsid w:val="00DD4CA8"/>
    <w:rsid w:val="00DD4E17"/>
    <w:rsid w:val="00DD54E1"/>
    <w:rsid w:val="00DD54FD"/>
    <w:rsid w:val="00DD5603"/>
    <w:rsid w:val="00DD5679"/>
    <w:rsid w:val="00DD591E"/>
    <w:rsid w:val="00DD5A47"/>
    <w:rsid w:val="00DD5C4F"/>
    <w:rsid w:val="00DD5F3A"/>
    <w:rsid w:val="00DD6292"/>
    <w:rsid w:val="00DD629D"/>
    <w:rsid w:val="00DD62CC"/>
    <w:rsid w:val="00DD6386"/>
    <w:rsid w:val="00DD6633"/>
    <w:rsid w:val="00DD6B77"/>
    <w:rsid w:val="00DD6C2C"/>
    <w:rsid w:val="00DD6C2F"/>
    <w:rsid w:val="00DD6FA7"/>
    <w:rsid w:val="00DD7131"/>
    <w:rsid w:val="00DD71EE"/>
    <w:rsid w:val="00DD74C8"/>
    <w:rsid w:val="00DD753A"/>
    <w:rsid w:val="00DD77B9"/>
    <w:rsid w:val="00DD7823"/>
    <w:rsid w:val="00DD791F"/>
    <w:rsid w:val="00DD7B5C"/>
    <w:rsid w:val="00DD7C0B"/>
    <w:rsid w:val="00DE00F7"/>
    <w:rsid w:val="00DE0409"/>
    <w:rsid w:val="00DE0426"/>
    <w:rsid w:val="00DE04A0"/>
    <w:rsid w:val="00DE07A2"/>
    <w:rsid w:val="00DE0916"/>
    <w:rsid w:val="00DE0E92"/>
    <w:rsid w:val="00DE102A"/>
    <w:rsid w:val="00DE111C"/>
    <w:rsid w:val="00DE1249"/>
    <w:rsid w:val="00DE13B7"/>
    <w:rsid w:val="00DE1483"/>
    <w:rsid w:val="00DE1497"/>
    <w:rsid w:val="00DE1742"/>
    <w:rsid w:val="00DE1A4E"/>
    <w:rsid w:val="00DE2076"/>
    <w:rsid w:val="00DE2107"/>
    <w:rsid w:val="00DE21B6"/>
    <w:rsid w:val="00DE21D6"/>
    <w:rsid w:val="00DE25E8"/>
    <w:rsid w:val="00DE2833"/>
    <w:rsid w:val="00DE2A60"/>
    <w:rsid w:val="00DE2B19"/>
    <w:rsid w:val="00DE2D7C"/>
    <w:rsid w:val="00DE2DC0"/>
    <w:rsid w:val="00DE3066"/>
    <w:rsid w:val="00DE32CA"/>
    <w:rsid w:val="00DE3DF5"/>
    <w:rsid w:val="00DE3F1B"/>
    <w:rsid w:val="00DE3F82"/>
    <w:rsid w:val="00DE40AF"/>
    <w:rsid w:val="00DE4246"/>
    <w:rsid w:val="00DE425B"/>
    <w:rsid w:val="00DE4524"/>
    <w:rsid w:val="00DE4BA0"/>
    <w:rsid w:val="00DE4D85"/>
    <w:rsid w:val="00DE4F4E"/>
    <w:rsid w:val="00DE50D3"/>
    <w:rsid w:val="00DE5325"/>
    <w:rsid w:val="00DE5573"/>
    <w:rsid w:val="00DE55FD"/>
    <w:rsid w:val="00DE5BE0"/>
    <w:rsid w:val="00DE5D86"/>
    <w:rsid w:val="00DE5ECA"/>
    <w:rsid w:val="00DE6289"/>
    <w:rsid w:val="00DE655A"/>
    <w:rsid w:val="00DE65D8"/>
    <w:rsid w:val="00DE69F5"/>
    <w:rsid w:val="00DE6C1B"/>
    <w:rsid w:val="00DE70FF"/>
    <w:rsid w:val="00DE77C5"/>
    <w:rsid w:val="00DE78AA"/>
    <w:rsid w:val="00DE79BA"/>
    <w:rsid w:val="00DE7B70"/>
    <w:rsid w:val="00DE7E2A"/>
    <w:rsid w:val="00DE7E58"/>
    <w:rsid w:val="00DF03BC"/>
    <w:rsid w:val="00DF04CD"/>
    <w:rsid w:val="00DF062D"/>
    <w:rsid w:val="00DF0977"/>
    <w:rsid w:val="00DF097B"/>
    <w:rsid w:val="00DF09B2"/>
    <w:rsid w:val="00DF0C58"/>
    <w:rsid w:val="00DF0D61"/>
    <w:rsid w:val="00DF0D92"/>
    <w:rsid w:val="00DF0E07"/>
    <w:rsid w:val="00DF104E"/>
    <w:rsid w:val="00DF11CA"/>
    <w:rsid w:val="00DF1452"/>
    <w:rsid w:val="00DF18BD"/>
    <w:rsid w:val="00DF1DF7"/>
    <w:rsid w:val="00DF1E50"/>
    <w:rsid w:val="00DF1EBF"/>
    <w:rsid w:val="00DF22CE"/>
    <w:rsid w:val="00DF22D2"/>
    <w:rsid w:val="00DF26C2"/>
    <w:rsid w:val="00DF2868"/>
    <w:rsid w:val="00DF2BAA"/>
    <w:rsid w:val="00DF2CA1"/>
    <w:rsid w:val="00DF3036"/>
    <w:rsid w:val="00DF3153"/>
    <w:rsid w:val="00DF347D"/>
    <w:rsid w:val="00DF3775"/>
    <w:rsid w:val="00DF39CB"/>
    <w:rsid w:val="00DF3A22"/>
    <w:rsid w:val="00DF3C69"/>
    <w:rsid w:val="00DF3DD2"/>
    <w:rsid w:val="00DF3E22"/>
    <w:rsid w:val="00DF3FFA"/>
    <w:rsid w:val="00DF407C"/>
    <w:rsid w:val="00DF40F7"/>
    <w:rsid w:val="00DF4208"/>
    <w:rsid w:val="00DF421A"/>
    <w:rsid w:val="00DF43AC"/>
    <w:rsid w:val="00DF47B0"/>
    <w:rsid w:val="00DF497C"/>
    <w:rsid w:val="00DF506E"/>
    <w:rsid w:val="00DF5185"/>
    <w:rsid w:val="00DF5216"/>
    <w:rsid w:val="00DF554F"/>
    <w:rsid w:val="00DF5622"/>
    <w:rsid w:val="00DF56C5"/>
    <w:rsid w:val="00DF5C18"/>
    <w:rsid w:val="00DF5C78"/>
    <w:rsid w:val="00DF5CA1"/>
    <w:rsid w:val="00DF5E7D"/>
    <w:rsid w:val="00DF5EFB"/>
    <w:rsid w:val="00DF6277"/>
    <w:rsid w:val="00DF6457"/>
    <w:rsid w:val="00DF66D3"/>
    <w:rsid w:val="00DF6814"/>
    <w:rsid w:val="00DF6AC8"/>
    <w:rsid w:val="00DF6AD9"/>
    <w:rsid w:val="00DF6BCB"/>
    <w:rsid w:val="00DF6BE4"/>
    <w:rsid w:val="00DF6C83"/>
    <w:rsid w:val="00DF7071"/>
    <w:rsid w:val="00DF7099"/>
    <w:rsid w:val="00DF73BD"/>
    <w:rsid w:val="00DF759E"/>
    <w:rsid w:val="00DF7941"/>
    <w:rsid w:val="00DF7C8B"/>
    <w:rsid w:val="00E003D4"/>
    <w:rsid w:val="00E004F5"/>
    <w:rsid w:val="00E005BD"/>
    <w:rsid w:val="00E005E5"/>
    <w:rsid w:val="00E00914"/>
    <w:rsid w:val="00E00CDF"/>
    <w:rsid w:val="00E00F45"/>
    <w:rsid w:val="00E01039"/>
    <w:rsid w:val="00E010AE"/>
    <w:rsid w:val="00E0124E"/>
    <w:rsid w:val="00E014AD"/>
    <w:rsid w:val="00E01698"/>
    <w:rsid w:val="00E017F8"/>
    <w:rsid w:val="00E01A50"/>
    <w:rsid w:val="00E01E81"/>
    <w:rsid w:val="00E01F2F"/>
    <w:rsid w:val="00E01FB6"/>
    <w:rsid w:val="00E01FCA"/>
    <w:rsid w:val="00E024DB"/>
    <w:rsid w:val="00E0251A"/>
    <w:rsid w:val="00E0251B"/>
    <w:rsid w:val="00E02A8B"/>
    <w:rsid w:val="00E02D8F"/>
    <w:rsid w:val="00E0303D"/>
    <w:rsid w:val="00E0325E"/>
    <w:rsid w:val="00E0339C"/>
    <w:rsid w:val="00E034D1"/>
    <w:rsid w:val="00E0363B"/>
    <w:rsid w:val="00E0365E"/>
    <w:rsid w:val="00E036B4"/>
    <w:rsid w:val="00E03A58"/>
    <w:rsid w:val="00E03DD2"/>
    <w:rsid w:val="00E03F02"/>
    <w:rsid w:val="00E040A8"/>
    <w:rsid w:val="00E040BF"/>
    <w:rsid w:val="00E041E5"/>
    <w:rsid w:val="00E04607"/>
    <w:rsid w:val="00E0488D"/>
    <w:rsid w:val="00E048A8"/>
    <w:rsid w:val="00E04991"/>
    <w:rsid w:val="00E049E1"/>
    <w:rsid w:val="00E04D9D"/>
    <w:rsid w:val="00E04F5F"/>
    <w:rsid w:val="00E051ED"/>
    <w:rsid w:val="00E0529F"/>
    <w:rsid w:val="00E05332"/>
    <w:rsid w:val="00E053AC"/>
    <w:rsid w:val="00E05718"/>
    <w:rsid w:val="00E0572F"/>
    <w:rsid w:val="00E0578D"/>
    <w:rsid w:val="00E05B30"/>
    <w:rsid w:val="00E05BC1"/>
    <w:rsid w:val="00E05CDE"/>
    <w:rsid w:val="00E05CFE"/>
    <w:rsid w:val="00E05E62"/>
    <w:rsid w:val="00E06435"/>
    <w:rsid w:val="00E0651A"/>
    <w:rsid w:val="00E069E8"/>
    <w:rsid w:val="00E06AC5"/>
    <w:rsid w:val="00E06BBC"/>
    <w:rsid w:val="00E06F66"/>
    <w:rsid w:val="00E070F1"/>
    <w:rsid w:val="00E07282"/>
    <w:rsid w:val="00E075E8"/>
    <w:rsid w:val="00E07626"/>
    <w:rsid w:val="00E0779F"/>
    <w:rsid w:val="00E07A46"/>
    <w:rsid w:val="00E10462"/>
    <w:rsid w:val="00E106A9"/>
    <w:rsid w:val="00E1073F"/>
    <w:rsid w:val="00E1081C"/>
    <w:rsid w:val="00E108BC"/>
    <w:rsid w:val="00E10AA4"/>
    <w:rsid w:val="00E10AB5"/>
    <w:rsid w:val="00E10CAA"/>
    <w:rsid w:val="00E10D32"/>
    <w:rsid w:val="00E10DFE"/>
    <w:rsid w:val="00E10F42"/>
    <w:rsid w:val="00E11026"/>
    <w:rsid w:val="00E11325"/>
    <w:rsid w:val="00E115B7"/>
    <w:rsid w:val="00E11B8B"/>
    <w:rsid w:val="00E11BDA"/>
    <w:rsid w:val="00E11C50"/>
    <w:rsid w:val="00E11D57"/>
    <w:rsid w:val="00E11D60"/>
    <w:rsid w:val="00E11F1D"/>
    <w:rsid w:val="00E12095"/>
    <w:rsid w:val="00E1222D"/>
    <w:rsid w:val="00E1271F"/>
    <w:rsid w:val="00E12E96"/>
    <w:rsid w:val="00E12FEC"/>
    <w:rsid w:val="00E134FA"/>
    <w:rsid w:val="00E136C9"/>
    <w:rsid w:val="00E13876"/>
    <w:rsid w:val="00E13A21"/>
    <w:rsid w:val="00E13BBD"/>
    <w:rsid w:val="00E13C2E"/>
    <w:rsid w:val="00E14347"/>
    <w:rsid w:val="00E144C6"/>
    <w:rsid w:val="00E1452E"/>
    <w:rsid w:val="00E14555"/>
    <w:rsid w:val="00E1468F"/>
    <w:rsid w:val="00E14716"/>
    <w:rsid w:val="00E1490C"/>
    <w:rsid w:val="00E14A96"/>
    <w:rsid w:val="00E14B48"/>
    <w:rsid w:val="00E14B50"/>
    <w:rsid w:val="00E14C1A"/>
    <w:rsid w:val="00E14D60"/>
    <w:rsid w:val="00E14D78"/>
    <w:rsid w:val="00E14E04"/>
    <w:rsid w:val="00E14F78"/>
    <w:rsid w:val="00E150E5"/>
    <w:rsid w:val="00E152E2"/>
    <w:rsid w:val="00E15388"/>
    <w:rsid w:val="00E1552D"/>
    <w:rsid w:val="00E1560D"/>
    <w:rsid w:val="00E15678"/>
    <w:rsid w:val="00E15802"/>
    <w:rsid w:val="00E158EB"/>
    <w:rsid w:val="00E159D2"/>
    <w:rsid w:val="00E159F1"/>
    <w:rsid w:val="00E15CF1"/>
    <w:rsid w:val="00E15D18"/>
    <w:rsid w:val="00E15D84"/>
    <w:rsid w:val="00E15FD0"/>
    <w:rsid w:val="00E1603B"/>
    <w:rsid w:val="00E16076"/>
    <w:rsid w:val="00E16190"/>
    <w:rsid w:val="00E16379"/>
    <w:rsid w:val="00E16B1A"/>
    <w:rsid w:val="00E16CD3"/>
    <w:rsid w:val="00E16D74"/>
    <w:rsid w:val="00E16E13"/>
    <w:rsid w:val="00E16E19"/>
    <w:rsid w:val="00E16F4D"/>
    <w:rsid w:val="00E17025"/>
    <w:rsid w:val="00E17130"/>
    <w:rsid w:val="00E172E0"/>
    <w:rsid w:val="00E174CB"/>
    <w:rsid w:val="00E1756A"/>
    <w:rsid w:val="00E1773E"/>
    <w:rsid w:val="00E177FA"/>
    <w:rsid w:val="00E17FE0"/>
    <w:rsid w:val="00E17FFE"/>
    <w:rsid w:val="00E20261"/>
    <w:rsid w:val="00E204B8"/>
    <w:rsid w:val="00E2060D"/>
    <w:rsid w:val="00E20612"/>
    <w:rsid w:val="00E2066C"/>
    <w:rsid w:val="00E2067B"/>
    <w:rsid w:val="00E20815"/>
    <w:rsid w:val="00E20885"/>
    <w:rsid w:val="00E208C1"/>
    <w:rsid w:val="00E20960"/>
    <w:rsid w:val="00E20ADA"/>
    <w:rsid w:val="00E20B15"/>
    <w:rsid w:val="00E20C9E"/>
    <w:rsid w:val="00E20CE3"/>
    <w:rsid w:val="00E20F23"/>
    <w:rsid w:val="00E21083"/>
    <w:rsid w:val="00E210CB"/>
    <w:rsid w:val="00E21210"/>
    <w:rsid w:val="00E21665"/>
    <w:rsid w:val="00E216EE"/>
    <w:rsid w:val="00E21748"/>
    <w:rsid w:val="00E21BA0"/>
    <w:rsid w:val="00E21C0C"/>
    <w:rsid w:val="00E21FB2"/>
    <w:rsid w:val="00E2228C"/>
    <w:rsid w:val="00E2238F"/>
    <w:rsid w:val="00E22417"/>
    <w:rsid w:val="00E224A2"/>
    <w:rsid w:val="00E22567"/>
    <w:rsid w:val="00E2278E"/>
    <w:rsid w:val="00E229D9"/>
    <w:rsid w:val="00E23100"/>
    <w:rsid w:val="00E23300"/>
    <w:rsid w:val="00E2364B"/>
    <w:rsid w:val="00E23960"/>
    <w:rsid w:val="00E23E5D"/>
    <w:rsid w:val="00E23EC7"/>
    <w:rsid w:val="00E242A4"/>
    <w:rsid w:val="00E245F5"/>
    <w:rsid w:val="00E24647"/>
    <w:rsid w:val="00E2470D"/>
    <w:rsid w:val="00E248BA"/>
    <w:rsid w:val="00E24903"/>
    <w:rsid w:val="00E24972"/>
    <w:rsid w:val="00E24CC5"/>
    <w:rsid w:val="00E24E8D"/>
    <w:rsid w:val="00E25019"/>
    <w:rsid w:val="00E252F1"/>
    <w:rsid w:val="00E253B5"/>
    <w:rsid w:val="00E2555C"/>
    <w:rsid w:val="00E25604"/>
    <w:rsid w:val="00E25AFF"/>
    <w:rsid w:val="00E25B17"/>
    <w:rsid w:val="00E25C64"/>
    <w:rsid w:val="00E25CE5"/>
    <w:rsid w:val="00E2631F"/>
    <w:rsid w:val="00E2638B"/>
    <w:rsid w:val="00E265F5"/>
    <w:rsid w:val="00E26787"/>
    <w:rsid w:val="00E268FF"/>
    <w:rsid w:val="00E26B30"/>
    <w:rsid w:val="00E26BED"/>
    <w:rsid w:val="00E26C47"/>
    <w:rsid w:val="00E26D12"/>
    <w:rsid w:val="00E26E11"/>
    <w:rsid w:val="00E2704F"/>
    <w:rsid w:val="00E2721D"/>
    <w:rsid w:val="00E27517"/>
    <w:rsid w:val="00E27C20"/>
    <w:rsid w:val="00E27C3A"/>
    <w:rsid w:val="00E27EBE"/>
    <w:rsid w:val="00E27ED7"/>
    <w:rsid w:val="00E27EDD"/>
    <w:rsid w:val="00E27F40"/>
    <w:rsid w:val="00E30192"/>
    <w:rsid w:val="00E30689"/>
    <w:rsid w:val="00E30736"/>
    <w:rsid w:val="00E30883"/>
    <w:rsid w:val="00E30969"/>
    <w:rsid w:val="00E31107"/>
    <w:rsid w:val="00E3115F"/>
    <w:rsid w:val="00E31239"/>
    <w:rsid w:val="00E313AF"/>
    <w:rsid w:val="00E31442"/>
    <w:rsid w:val="00E31573"/>
    <w:rsid w:val="00E31722"/>
    <w:rsid w:val="00E31948"/>
    <w:rsid w:val="00E3230F"/>
    <w:rsid w:val="00E32585"/>
    <w:rsid w:val="00E325E5"/>
    <w:rsid w:val="00E327E1"/>
    <w:rsid w:val="00E32914"/>
    <w:rsid w:val="00E33050"/>
    <w:rsid w:val="00E33091"/>
    <w:rsid w:val="00E3316C"/>
    <w:rsid w:val="00E3320F"/>
    <w:rsid w:val="00E33211"/>
    <w:rsid w:val="00E334A0"/>
    <w:rsid w:val="00E33534"/>
    <w:rsid w:val="00E33752"/>
    <w:rsid w:val="00E3377E"/>
    <w:rsid w:val="00E33954"/>
    <w:rsid w:val="00E33991"/>
    <w:rsid w:val="00E33AD7"/>
    <w:rsid w:val="00E33F96"/>
    <w:rsid w:val="00E3428B"/>
    <w:rsid w:val="00E34302"/>
    <w:rsid w:val="00E343EB"/>
    <w:rsid w:val="00E3455E"/>
    <w:rsid w:val="00E34B3A"/>
    <w:rsid w:val="00E34C65"/>
    <w:rsid w:val="00E34E69"/>
    <w:rsid w:val="00E3505D"/>
    <w:rsid w:val="00E3507B"/>
    <w:rsid w:val="00E350F0"/>
    <w:rsid w:val="00E35116"/>
    <w:rsid w:val="00E351F0"/>
    <w:rsid w:val="00E35208"/>
    <w:rsid w:val="00E353D9"/>
    <w:rsid w:val="00E3541A"/>
    <w:rsid w:val="00E3549C"/>
    <w:rsid w:val="00E35A89"/>
    <w:rsid w:val="00E35BAB"/>
    <w:rsid w:val="00E35D36"/>
    <w:rsid w:val="00E35D50"/>
    <w:rsid w:val="00E36077"/>
    <w:rsid w:val="00E36193"/>
    <w:rsid w:val="00E365B0"/>
    <w:rsid w:val="00E36688"/>
    <w:rsid w:val="00E3686F"/>
    <w:rsid w:val="00E368A5"/>
    <w:rsid w:val="00E36A4F"/>
    <w:rsid w:val="00E3727F"/>
    <w:rsid w:val="00E3733F"/>
    <w:rsid w:val="00E37389"/>
    <w:rsid w:val="00E373C1"/>
    <w:rsid w:val="00E3754F"/>
    <w:rsid w:val="00E37971"/>
    <w:rsid w:val="00E37B44"/>
    <w:rsid w:val="00E37ECE"/>
    <w:rsid w:val="00E40086"/>
    <w:rsid w:val="00E401E1"/>
    <w:rsid w:val="00E40398"/>
    <w:rsid w:val="00E406A6"/>
    <w:rsid w:val="00E40A77"/>
    <w:rsid w:val="00E40ACA"/>
    <w:rsid w:val="00E40D1E"/>
    <w:rsid w:val="00E40D4C"/>
    <w:rsid w:val="00E41254"/>
    <w:rsid w:val="00E41417"/>
    <w:rsid w:val="00E414CD"/>
    <w:rsid w:val="00E416A2"/>
    <w:rsid w:val="00E41903"/>
    <w:rsid w:val="00E41A02"/>
    <w:rsid w:val="00E41A2A"/>
    <w:rsid w:val="00E41AD2"/>
    <w:rsid w:val="00E41B52"/>
    <w:rsid w:val="00E41BA5"/>
    <w:rsid w:val="00E4203C"/>
    <w:rsid w:val="00E42211"/>
    <w:rsid w:val="00E423AD"/>
    <w:rsid w:val="00E428B6"/>
    <w:rsid w:val="00E42997"/>
    <w:rsid w:val="00E42DC1"/>
    <w:rsid w:val="00E42F74"/>
    <w:rsid w:val="00E431E9"/>
    <w:rsid w:val="00E43250"/>
    <w:rsid w:val="00E43587"/>
    <w:rsid w:val="00E4363A"/>
    <w:rsid w:val="00E43693"/>
    <w:rsid w:val="00E437AA"/>
    <w:rsid w:val="00E43826"/>
    <w:rsid w:val="00E440D4"/>
    <w:rsid w:val="00E440E9"/>
    <w:rsid w:val="00E44337"/>
    <w:rsid w:val="00E44662"/>
    <w:rsid w:val="00E44844"/>
    <w:rsid w:val="00E448EA"/>
    <w:rsid w:val="00E4525F"/>
    <w:rsid w:val="00E4549A"/>
    <w:rsid w:val="00E454E6"/>
    <w:rsid w:val="00E4555D"/>
    <w:rsid w:val="00E455A7"/>
    <w:rsid w:val="00E456E2"/>
    <w:rsid w:val="00E4595C"/>
    <w:rsid w:val="00E45963"/>
    <w:rsid w:val="00E45AC9"/>
    <w:rsid w:val="00E45EAF"/>
    <w:rsid w:val="00E45F11"/>
    <w:rsid w:val="00E45F43"/>
    <w:rsid w:val="00E464B5"/>
    <w:rsid w:val="00E46828"/>
    <w:rsid w:val="00E469F9"/>
    <w:rsid w:val="00E46A8C"/>
    <w:rsid w:val="00E46B41"/>
    <w:rsid w:val="00E46B5B"/>
    <w:rsid w:val="00E46D1F"/>
    <w:rsid w:val="00E4708C"/>
    <w:rsid w:val="00E47160"/>
    <w:rsid w:val="00E47310"/>
    <w:rsid w:val="00E473E2"/>
    <w:rsid w:val="00E47551"/>
    <w:rsid w:val="00E47580"/>
    <w:rsid w:val="00E475F3"/>
    <w:rsid w:val="00E47B6E"/>
    <w:rsid w:val="00E47DF8"/>
    <w:rsid w:val="00E501BD"/>
    <w:rsid w:val="00E50223"/>
    <w:rsid w:val="00E502CF"/>
    <w:rsid w:val="00E505D7"/>
    <w:rsid w:val="00E506DD"/>
    <w:rsid w:val="00E50AB5"/>
    <w:rsid w:val="00E50CCB"/>
    <w:rsid w:val="00E50CED"/>
    <w:rsid w:val="00E50CF5"/>
    <w:rsid w:val="00E50D1A"/>
    <w:rsid w:val="00E50D2C"/>
    <w:rsid w:val="00E50E65"/>
    <w:rsid w:val="00E5100D"/>
    <w:rsid w:val="00E51043"/>
    <w:rsid w:val="00E51130"/>
    <w:rsid w:val="00E511F7"/>
    <w:rsid w:val="00E51294"/>
    <w:rsid w:val="00E519A9"/>
    <w:rsid w:val="00E51A22"/>
    <w:rsid w:val="00E51C1C"/>
    <w:rsid w:val="00E51D03"/>
    <w:rsid w:val="00E520A6"/>
    <w:rsid w:val="00E521C8"/>
    <w:rsid w:val="00E521CB"/>
    <w:rsid w:val="00E52487"/>
    <w:rsid w:val="00E526C9"/>
    <w:rsid w:val="00E528C5"/>
    <w:rsid w:val="00E52EA3"/>
    <w:rsid w:val="00E5332D"/>
    <w:rsid w:val="00E5341E"/>
    <w:rsid w:val="00E535E1"/>
    <w:rsid w:val="00E53A93"/>
    <w:rsid w:val="00E53BDA"/>
    <w:rsid w:val="00E53ECD"/>
    <w:rsid w:val="00E53ED3"/>
    <w:rsid w:val="00E54368"/>
    <w:rsid w:val="00E54414"/>
    <w:rsid w:val="00E5458E"/>
    <w:rsid w:val="00E546B5"/>
    <w:rsid w:val="00E54939"/>
    <w:rsid w:val="00E549DE"/>
    <w:rsid w:val="00E54A79"/>
    <w:rsid w:val="00E54D68"/>
    <w:rsid w:val="00E54EB1"/>
    <w:rsid w:val="00E54F1A"/>
    <w:rsid w:val="00E550CA"/>
    <w:rsid w:val="00E550D5"/>
    <w:rsid w:val="00E557C5"/>
    <w:rsid w:val="00E55A8E"/>
    <w:rsid w:val="00E55A9F"/>
    <w:rsid w:val="00E55F2C"/>
    <w:rsid w:val="00E56283"/>
    <w:rsid w:val="00E569CE"/>
    <w:rsid w:val="00E56B07"/>
    <w:rsid w:val="00E56D45"/>
    <w:rsid w:val="00E56E43"/>
    <w:rsid w:val="00E56FFF"/>
    <w:rsid w:val="00E57188"/>
    <w:rsid w:val="00E571B3"/>
    <w:rsid w:val="00E5750C"/>
    <w:rsid w:val="00E5774D"/>
    <w:rsid w:val="00E5795C"/>
    <w:rsid w:val="00E57AB4"/>
    <w:rsid w:val="00E57D7C"/>
    <w:rsid w:val="00E57F97"/>
    <w:rsid w:val="00E57FF5"/>
    <w:rsid w:val="00E6035E"/>
    <w:rsid w:val="00E604B3"/>
    <w:rsid w:val="00E604E1"/>
    <w:rsid w:val="00E6053E"/>
    <w:rsid w:val="00E60CE5"/>
    <w:rsid w:val="00E60F13"/>
    <w:rsid w:val="00E60F78"/>
    <w:rsid w:val="00E611FC"/>
    <w:rsid w:val="00E61898"/>
    <w:rsid w:val="00E6193F"/>
    <w:rsid w:val="00E61BF6"/>
    <w:rsid w:val="00E61D59"/>
    <w:rsid w:val="00E61EB1"/>
    <w:rsid w:val="00E61ED4"/>
    <w:rsid w:val="00E620CB"/>
    <w:rsid w:val="00E6210D"/>
    <w:rsid w:val="00E6220E"/>
    <w:rsid w:val="00E6261E"/>
    <w:rsid w:val="00E6276D"/>
    <w:rsid w:val="00E627BC"/>
    <w:rsid w:val="00E62BE9"/>
    <w:rsid w:val="00E62DF9"/>
    <w:rsid w:val="00E630ED"/>
    <w:rsid w:val="00E6335B"/>
    <w:rsid w:val="00E63424"/>
    <w:rsid w:val="00E634DC"/>
    <w:rsid w:val="00E635A1"/>
    <w:rsid w:val="00E63727"/>
    <w:rsid w:val="00E6380E"/>
    <w:rsid w:val="00E639AE"/>
    <w:rsid w:val="00E63ADF"/>
    <w:rsid w:val="00E63BC4"/>
    <w:rsid w:val="00E63BD9"/>
    <w:rsid w:val="00E63CCA"/>
    <w:rsid w:val="00E63CF1"/>
    <w:rsid w:val="00E63DA9"/>
    <w:rsid w:val="00E63E67"/>
    <w:rsid w:val="00E64044"/>
    <w:rsid w:val="00E642A4"/>
    <w:rsid w:val="00E64C57"/>
    <w:rsid w:val="00E64E45"/>
    <w:rsid w:val="00E6500C"/>
    <w:rsid w:val="00E6546C"/>
    <w:rsid w:val="00E65793"/>
    <w:rsid w:val="00E65D68"/>
    <w:rsid w:val="00E66866"/>
    <w:rsid w:val="00E6695F"/>
    <w:rsid w:val="00E66BE7"/>
    <w:rsid w:val="00E671E5"/>
    <w:rsid w:val="00E675D6"/>
    <w:rsid w:val="00E676CF"/>
    <w:rsid w:val="00E679FF"/>
    <w:rsid w:val="00E67A5D"/>
    <w:rsid w:val="00E67AEB"/>
    <w:rsid w:val="00E67BB8"/>
    <w:rsid w:val="00E67FEE"/>
    <w:rsid w:val="00E70111"/>
    <w:rsid w:val="00E703AA"/>
    <w:rsid w:val="00E704CE"/>
    <w:rsid w:val="00E70679"/>
    <w:rsid w:val="00E7075D"/>
    <w:rsid w:val="00E70B10"/>
    <w:rsid w:val="00E70B45"/>
    <w:rsid w:val="00E70C1E"/>
    <w:rsid w:val="00E7113D"/>
    <w:rsid w:val="00E71691"/>
    <w:rsid w:val="00E716A6"/>
    <w:rsid w:val="00E716FA"/>
    <w:rsid w:val="00E71A11"/>
    <w:rsid w:val="00E71BB3"/>
    <w:rsid w:val="00E71D1D"/>
    <w:rsid w:val="00E71E76"/>
    <w:rsid w:val="00E71ECA"/>
    <w:rsid w:val="00E71F73"/>
    <w:rsid w:val="00E721E7"/>
    <w:rsid w:val="00E721ED"/>
    <w:rsid w:val="00E722D4"/>
    <w:rsid w:val="00E72734"/>
    <w:rsid w:val="00E727A3"/>
    <w:rsid w:val="00E727F1"/>
    <w:rsid w:val="00E72A39"/>
    <w:rsid w:val="00E72A89"/>
    <w:rsid w:val="00E72BC7"/>
    <w:rsid w:val="00E72EF2"/>
    <w:rsid w:val="00E73608"/>
    <w:rsid w:val="00E736D6"/>
    <w:rsid w:val="00E7383C"/>
    <w:rsid w:val="00E73BAD"/>
    <w:rsid w:val="00E73E70"/>
    <w:rsid w:val="00E73F0A"/>
    <w:rsid w:val="00E73FBB"/>
    <w:rsid w:val="00E741D1"/>
    <w:rsid w:val="00E741FA"/>
    <w:rsid w:val="00E743CD"/>
    <w:rsid w:val="00E74772"/>
    <w:rsid w:val="00E74BEF"/>
    <w:rsid w:val="00E74F67"/>
    <w:rsid w:val="00E751FB"/>
    <w:rsid w:val="00E754E1"/>
    <w:rsid w:val="00E757C6"/>
    <w:rsid w:val="00E75B6C"/>
    <w:rsid w:val="00E75DAD"/>
    <w:rsid w:val="00E75DC7"/>
    <w:rsid w:val="00E75E97"/>
    <w:rsid w:val="00E760A2"/>
    <w:rsid w:val="00E7615C"/>
    <w:rsid w:val="00E7645B"/>
    <w:rsid w:val="00E764F6"/>
    <w:rsid w:val="00E766D8"/>
    <w:rsid w:val="00E76942"/>
    <w:rsid w:val="00E769F8"/>
    <w:rsid w:val="00E76BA9"/>
    <w:rsid w:val="00E770C1"/>
    <w:rsid w:val="00E771D1"/>
    <w:rsid w:val="00E779E5"/>
    <w:rsid w:val="00E77ABE"/>
    <w:rsid w:val="00E77AC9"/>
    <w:rsid w:val="00E77DF1"/>
    <w:rsid w:val="00E77E75"/>
    <w:rsid w:val="00E80243"/>
    <w:rsid w:val="00E804AD"/>
    <w:rsid w:val="00E80517"/>
    <w:rsid w:val="00E80689"/>
    <w:rsid w:val="00E80951"/>
    <w:rsid w:val="00E80C3C"/>
    <w:rsid w:val="00E80E0A"/>
    <w:rsid w:val="00E80FD2"/>
    <w:rsid w:val="00E81185"/>
    <w:rsid w:val="00E81535"/>
    <w:rsid w:val="00E815B7"/>
    <w:rsid w:val="00E816DF"/>
    <w:rsid w:val="00E81912"/>
    <w:rsid w:val="00E81A07"/>
    <w:rsid w:val="00E81B63"/>
    <w:rsid w:val="00E81CF8"/>
    <w:rsid w:val="00E81D80"/>
    <w:rsid w:val="00E82120"/>
    <w:rsid w:val="00E82480"/>
    <w:rsid w:val="00E8257A"/>
    <w:rsid w:val="00E82636"/>
    <w:rsid w:val="00E82656"/>
    <w:rsid w:val="00E82744"/>
    <w:rsid w:val="00E82A25"/>
    <w:rsid w:val="00E82D40"/>
    <w:rsid w:val="00E82FE4"/>
    <w:rsid w:val="00E830F0"/>
    <w:rsid w:val="00E830F5"/>
    <w:rsid w:val="00E8350A"/>
    <w:rsid w:val="00E8369B"/>
    <w:rsid w:val="00E83CF9"/>
    <w:rsid w:val="00E83E5F"/>
    <w:rsid w:val="00E83FB0"/>
    <w:rsid w:val="00E83FD7"/>
    <w:rsid w:val="00E840C7"/>
    <w:rsid w:val="00E84372"/>
    <w:rsid w:val="00E84628"/>
    <w:rsid w:val="00E8477D"/>
    <w:rsid w:val="00E8492B"/>
    <w:rsid w:val="00E84A27"/>
    <w:rsid w:val="00E84CC6"/>
    <w:rsid w:val="00E84D53"/>
    <w:rsid w:val="00E84F5F"/>
    <w:rsid w:val="00E84FD2"/>
    <w:rsid w:val="00E85096"/>
    <w:rsid w:val="00E8526E"/>
    <w:rsid w:val="00E85281"/>
    <w:rsid w:val="00E85413"/>
    <w:rsid w:val="00E85797"/>
    <w:rsid w:val="00E85B3D"/>
    <w:rsid w:val="00E85C94"/>
    <w:rsid w:val="00E85EC5"/>
    <w:rsid w:val="00E86185"/>
    <w:rsid w:val="00E86204"/>
    <w:rsid w:val="00E8639D"/>
    <w:rsid w:val="00E8648A"/>
    <w:rsid w:val="00E864F7"/>
    <w:rsid w:val="00E86521"/>
    <w:rsid w:val="00E8652B"/>
    <w:rsid w:val="00E8688B"/>
    <w:rsid w:val="00E8696B"/>
    <w:rsid w:val="00E86BD4"/>
    <w:rsid w:val="00E8726C"/>
    <w:rsid w:val="00E872E2"/>
    <w:rsid w:val="00E873D3"/>
    <w:rsid w:val="00E8751F"/>
    <w:rsid w:val="00E87590"/>
    <w:rsid w:val="00E8761C"/>
    <w:rsid w:val="00E87863"/>
    <w:rsid w:val="00E87D21"/>
    <w:rsid w:val="00E87E6C"/>
    <w:rsid w:val="00E87E7D"/>
    <w:rsid w:val="00E87EA2"/>
    <w:rsid w:val="00E90066"/>
    <w:rsid w:val="00E90180"/>
    <w:rsid w:val="00E9020C"/>
    <w:rsid w:val="00E902CD"/>
    <w:rsid w:val="00E906B2"/>
    <w:rsid w:val="00E90A42"/>
    <w:rsid w:val="00E90D7B"/>
    <w:rsid w:val="00E90DA9"/>
    <w:rsid w:val="00E90E0D"/>
    <w:rsid w:val="00E9145A"/>
    <w:rsid w:val="00E915E3"/>
    <w:rsid w:val="00E91A34"/>
    <w:rsid w:val="00E91C7C"/>
    <w:rsid w:val="00E91DFD"/>
    <w:rsid w:val="00E91E86"/>
    <w:rsid w:val="00E9202A"/>
    <w:rsid w:val="00E92071"/>
    <w:rsid w:val="00E920BF"/>
    <w:rsid w:val="00E922D7"/>
    <w:rsid w:val="00E9273A"/>
    <w:rsid w:val="00E9276C"/>
    <w:rsid w:val="00E92781"/>
    <w:rsid w:val="00E92A70"/>
    <w:rsid w:val="00E92C64"/>
    <w:rsid w:val="00E92D02"/>
    <w:rsid w:val="00E92D12"/>
    <w:rsid w:val="00E92F09"/>
    <w:rsid w:val="00E9322F"/>
    <w:rsid w:val="00E9352A"/>
    <w:rsid w:val="00E936BC"/>
    <w:rsid w:val="00E939A6"/>
    <w:rsid w:val="00E93A4F"/>
    <w:rsid w:val="00E93ACD"/>
    <w:rsid w:val="00E93ED1"/>
    <w:rsid w:val="00E943A7"/>
    <w:rsid w:val="00E949F1"/>
    <w:rsid w:val="00E94AD5"/>
    <w:rsid w:val="00E94B4B"/>
    <w:rsid w:val="00E94EB6"/>
    <w:rsid w:val="00E9532F"/>
    <w:rsid w:val="00E9577B"/>
    <w:rsid w:val="00E958C3"/>
    <w:rsid w:val="00E958D2"/>
    <w:rsid w:val="00E95CC7"/>
    <w:rsid w:val="00E95F5A"/>
    <w:rsid w:val="00E96273"/>
    <w:rsid w:val="00E9638C"/>
    <w:rsid w:val="00E963D7"/>
    <w:rsid w:val="00E96505"/>
    <w:rsid w:val="00E966A1"/>
    <w:rsid w:val="00E966CE"/>
    <w:rsid w:val="00E967FC"/>
    <w:rsid w:val="00E9684E"/>
    <w:rsid w:val="00E968DA"/>
    <w:rsid w:val="00E96D99"/>
    <w:rsid w:val="00E96DC3"/>
    <w:rsid w:val="00E96E0B"/>
    <w:rsid w:val="00E96FE2"/>
    <w:rsid w:val="00E97127"/>
    <w:rsid w:val="00E972B5"/>
    <w:rsid w:val="00E97395"/>
    <w:rsid w:val="00E97661"/>
    <w:rsid w:val="00E976D6"/>
    <w:rsid w:val="00E977F7"/>
    <w:rsid w:val="00E978C7"/>
    <w:rsid w:val="00E97AEA"/>
    <w:rsid w:val="00E97E46"/>
    <w:rsid w:val="00E97E49"/>
    <w:rsid w:val="00E97ED4"/>
    <w:rsid w:val="00E97EE6"/>
    <w:rsid w:val="00EA05DF"/>
    <w:rsid w:val="00EA061E"/>
    <w:rsid w:val="00EA0759"/>
    <w:rsid w:val="00EA095D"/>
    <w:rsid w:val="00EA0B6C"/>
    <w:rsid w:val="00EA0F61"/>
    <w:rsid w:val="00EA1159"/>
    <w:rsid w:val="00EA14DF"/>
    <w:rsid w:val="00EA1717"/>
    <w:rsid w:val="00EA1D14"/>
    <w:rsid w:val="00EA201B"/>
    <w:rsid w:val="00EA22EC"/>
    <w:rsid w:val="00EA2427"/>
    <w:rsid w:val="00EA26B1"/>
    <w:rsid w:val="00EA274F"/>
    <w:rsid w:val="00EA2857"/>
    <w:rsid w:val="00EA2B72"/>
    <w:rsid w:val="00EA2EE1"/>
    <w:rsid w:val="00EA2F5B"/>
    <w:rsid w:val="00EA3007"/>
    <w:rsid w:val="00EA3124"/>
    <w:rsid w:val="00EA326A"/>
    <w:rsid w:val="00EA3440"/>
    <w:rsid w:val="00EA34EC"/>
    <w:rsid w:val="00EA387D"/>
    <w:rsid w:val="00EA3A2D"/>
    <w:rsid w:val="00EA3AE7"/>
    <w:rsid w:val="00EA3C82"/>
    <w:rsid w:val="00EA3D5D"/>
    <w:rsid w:val="00EA3EDF"/>
    <w:rsid w:val="00EA406E"/>
    <w:rsid w:val="00EA411C"/>
    <w:rsid w:val="00EA4187"/>
    <w:rsid w:val="00EA4B81"/>
    <w:rsid w:val="00EA5063"/>
    <w:rsid w:val="00EA508A"/>
    <w:rsid w:val="00EA509C"/>
    <w:rsid w:val="00EA54F2"/>
    <w:rsid w:val="00EA566B"/>
    <w:rsid w:val="00EA5BCF"/>
    <w:rsid w:val="00EA5C57"/>
    <w:rsid w:val="00EA5E0B"/>
    <w:rsid w:val="00EA5FA4"/>
    <w:rsid w:val="00EA62E8"/>
    <w:rsid w:val="00EA643D"/>
    <w:rsid w:val="00EA648F"/>
    <w:rsid w:val="00EA64C6"/>
    <w:rsid w:val="00EA6804"/>
    <w:rsid w:val="00EA73BA"/>
    <w:rsid w:val="00EA755B"/>
    <w:rsid w:val="00EA75E5"/>
    <w:rsid w:val="00EA7A2C"/>
    <w:rsid w:val="00EA7C8F"/>
    <w:rsid w:val="00EA7F37"/>
    <w:rsid w:val="00EA7F9B"/>
    <w:rsid w:val="00EB0010"/>
    <w:rsid w:val="00EB01D6"/>
    <w:rsid w:val="00EB04EC"/>
    <w:rsid w:val="00EB0696"/>
    <w:rsid w:val="00EB0732"/>
    <w:rsid w:val="00EB0737"/>
    <w:rsid w:val="00EB09C7"/>
    <w:rsid w:val="00EB0ED9"/>
    <w:rsid w:val="00EB14DE"/>
    <w:rsid w:val="00EB16A2"/>
    <w:rsid w:val="00EB1718"/>
    <w:rsid w:val="00EB1723"/>
    <w:rsid w:val="00EB1BFE"/>
    <w:rsid w:val="00EB1E80"/>
    <w:rsid w:val="00EB1E96"/>
    <w:rsid w:val="00EB1F94"/>
    <w:rsid w:val="00EB224E"/>
    <w:rsid w:val="00EB2273"/>
    <w:rsid w:val="00EB29CA"/>
    <w:rsid w:val="00EB2AD5"/>
    <w:rsid w:val="00EB2B31"/>
    <w:rsid w:val="00EB2E7E"/>
    <w:rsid w:val="00EB309B"/>
    <w:rsid w:val="00EB3243"/>
    <w:rsid w:val="00EB32F6"/>
    <w:rsid w:val="00EB3C76"/>
    <w:rsid w:val="00EB3D98"/>
    <w:rsid w:val="00EB4013"/>
    <w:rsid w:val="00EB40DB"/>
    <w:rsid w:val="00EB4245"/>
    <w:rsid w:val="00EB4254"/>
    <w:rsid w:val="00EB4353"/>
    <w:rsid w:val="00EB462E"/>
    <w:rsid w:val="00EB480F"/>
    <w:rsid w:val="00EB4A7C"/>
    <w:rsid w:val="00EB4AC5"/>
    <w:rsid w:val="00EB533A"/>
    <w:rsid w:val="00EB54B2"/>
    <w:rsid w:val="00EB54F2"/>
    <w:rsid w:val="00EB5A0B"/>
    <w:rsid w:val="00EB5EA7"/>
    <w:rsid w:val="00EB601D"/>
    <w:rsid w:val="00EB649A"/>
    <w:rsid w:val="00EB656B"/>
    <w:rsid w:val="00EB6920"/>
    <w:rsid w:val="00EB69DE"/>
    <w:rsid w:val="00EB6AE1"/>
    <w:rsid w:val="00EB6B30"/>
    <w:rsid w:val="00EB6B39"/>
    <w:rsid w:val="00EB6ED9"/>
    <w:rsid w:val="00EB706F"/>
    <w:rsid w:val="00EB70BC"/>
    <w:rsid w:val="00EB7109"/>
    <w:rsid w:val="00EB7244"/>
    <w:rsid w:val="00EB7456"/>
    <w:rsid w:val="00EB756E"/>
    <w:rsid w:val="00EB778A"/>
    <w:rsid w:val="00EB77BE"/>
    <w:rsid w:val="00EB79FA"/>
    <w:rsid w:val="00EB7A0E"/>
    <w:rsid w:val="00EB7F39"/>
    <w:rsid w:val="00EC0282"/>
    <w:rsid w:val="00EC048A"/>
    <w:rsid w:val="00EC04CC"/>
    <w:rsid w:val="00EC051F"/>
    <w:rsid w:val="00EC0786"/>
    <w:rsid w:val="00EC09F6"/>
    <w:rsid w:val="00EC0C11"/>
    <w:rsid w:val="00EC0C15"/>
    <w:rsid w:val="00EC0C35"/>
    <w:rsid w:val="00EC0CA0"/>
    <w:rsid w:val="00EC0D3F"/>
    <w:rsid w:val="00EC0D57"/>
    <w:rsid w:val="00EC1391"/>
    <w:rsid w:val="00EC1440"/>
    <w:rsid w:val="00EC149F"/>
    <w:rsid w:val="00EC14BB"/>
    <w:rsid w:val="00EC16B5"/>
    <w:rsid w:val="00EC172A"/>
    <w:rsid w:val="00EC17DF"/>
    <w:rsid w:val="00EC185F"/>
    <w:rsid w:val="00EC1F7F"/>
    <w:rsid w:val="00EC2435"/>
    <w:rsid w:val="00EC27AF"/>
    <w:rsid w:val="00EC27B8"/>
    <w:rsid w:val="00EC2874"/>
    <w:rsid w:val="00EC29C3"/>
    <w:rsid w:val="00EC2A46"/>
    <w:rsid w:val="00EC2CCE"/>
    <w:rsid w:val="00EC322D"/>
    <w:rsid w:val="00EC3323"/>
    <w:rsid w:val="00EC344C"/>
    <w:rsid w:val="00EC34C4"/>
    <w:rsid w:val="00EC357C"/>
    <w:rsid w:val="00EC3581"/>
    <w:rsid w:val="00EC3D24"/>
    <w:rsid w:val="00EC3DB5"/>
    <w:rsid w:val="00EC3F87"/>
    <w:rsid w:val="00EC3FA0"/>
    <w:rsid w:val="00EC4098"/>
    <w:rsid w:val="00EC43D3"/>
    <w:rsid w:val="00EC4495"/>
    <w:rsid w:val="00EC44D8"/>
    <w:rsid w:val="00EC490D"/>
    <w:rsid w:val="00EC4FEE"/>
    <w:rsid w:val="00EC5037"/>
    <w:rsid w:val="00EC505F"/>
    <w:rsid w:val="00EC51AC"/>
    <w:rsid w:val="00EC53FF"/>
    <w:rsid w:val="00EC5436"/>
    <w:rsid w:val="00EC55CF"/>
    <w:rsid w:val="00EC56F1"/>
    <w:rsid w:val="00EC580A"/>
    <w:rsid w:val="00EC5884"/>
    <w:rsid w:val="00EC589D"/>
    <w:rsid w:val="00EC5A04"/>
    <w:rsid w:val="00EC5B08"/>
    <w:rsid w:val="00EC5E2C"/>
    <w:rsid w:val="00EC5EA1"/>
    <w:rsid w:val="00EC5EEF"/>
    <w:rsid w:val="00EC5EFD"/>
    <w:rsid w:val="00EC5F20"/>
    <w:rsid w:val="00EC6046"/>
    <w:rsid w:val="00EC604A"/>
    <w:rsid w:val="00EC626A"/>
    <w:rsid w:val="00EC6461"/>
    <w:rsid w:val="00EC6924"/>
    <w:rsid w:val="00EC6948"/>
    <w:rsid w:val="00EC6BE9"/>
    <w:rsid w:val="00EC6BED"/>
    <w:rsid w:val="00EC6BEF"/>
    <w:rsid w:val="00EC6D2F"/>
    <w:rsid w:val="00EC6E45"/>
    <w:rsid w:val="00EC713C"/>
    <w:rsid w:val="00EC71E5"/>
    <w:rsid w:val="00EC7281"/>
    <w:rsid w:val="00EC7288"/>
    <w:rsid w:val="00EC77E2"/>
    <w:rsid w:val="00EC7856"/>
    <w:rsid w:val="00EC7864"/>
    <w:rsid w:val="00EC7929"/>
    <w:rsid w:val="00EC79AC"/>
    <w:rsid w:val="00EC7BA6"/>
    <w:rsid w:val="00EC7CCA"/>
    <w:rsid w:val="00EC7E20"/>
    <w:rsid w:val="00EC7E84"/>
    <w:rsid w:val="00EC7EEF"/>
    <w:rsid w:val="00ED011E"/>
    <w:rsid w:val="00ED0145"/>
    <w:rsid w:val="00ED0506"/>
    <w:rsid w:val="00ED0527"/>
    <w:rsid w:val="00ED07E5"/>
    <w:rsid w:val="00ED08D1"/>
    <w:rsid w:val="00ED0A1C"/>
    <w:rsid w:val="00ED0CD7"/>
    <w:rsid w:val="00ED0D48"/>
    <w:rsid w:val="00ED0D61"/>
    <w:rsid w:val="00ED1120"/>
    <w:rsid w:val="00ED1158"/>
    <w:rsid w:val="00ED1850"/>
    <w:rsid w:val="00ED1A08"/>
    <w:rsid w:val="00ED209E"/>
    <w:rsid w:val="00ED225C"/>
    <w:rsid w:val="00ED24E9"/>
    <w:rsid w:val="00ED2634"/>
    <w:rsid w:val="00ED26DA"/>
    <w:rsid w:val="00ED278D"/>
    <w:rsid w:val="00ED2884"/>
    <w:rsid w:val="00ED2966"/>
    <w:rsid w:val="00ED2E0F"/>
    <w:rsid w:val="00ED300A"/>
    <w:rsid w:val="00ED32E4"/>
    <w:rsid w:val="00ED33F0"/>
    <w:rsid w:val="00ED34EF"/>
    <w:rsid w:val="00ED357E"/>
    <w:rsid w:val="00ED35CF"/>
    <w:rsid w:val="00ED377B"/>
    <w:rsid w:val="00ED37E6"/>
    <w:rsid w:val="00ED38E3"/>
    <w:rsid w:val="00ED405E"/>
    <w:rsid w:val="00ED42F6"/>
    <w:rsid w:val="00ED4371"/>
    <w:rsid w:val="00ED4555"/>
    <w:rsid w:val="00ED45AC"/>
    <w:rsid w:val="00ED4714"/>
    <w:rsid w:val="00ED47AB"/>
    <w:rsid w:val="00ED492E"/>
    <w:rsid w:val="00ED49E0"/>
    <w:rsid w:val="00ED4DD7"/>
    <w:rsid w:val="00ED5043"/>
    <w:rsid w:val="00ED5071"/>
    <w:rsid w:val="00ED509C"/>
    <w:rsid w:val="00ED514E"/>
    <w:rsid w:val="00ED56CF"/>
    <w:rsid w:val="00ED575E"/>
    <w:rsid w:val="00ED5C58"/>
    <w:rsid w:val="00ED5D5C"/>
    <w:rsid w:val="00ED5F3C"/>
    <w:rsid w:val="00ED5F6B"/>
    <w:rsid w:val="00ED6315"/>
    <w:rsid w:val="00ED64D3"/>
    <w:rsid w:val="00ED651B"/>
    <w:rsid w:val="00ED6607"/>
    <w:rsid w:val="00ED66E9"/>
    <w:rsid w:val="00ED68A0"/>
    <w:rsid w:val="00ED695C"/>
    <w:rsid w:val="00ED6A74"/>
    <w:rsid w:val="00ED6E29"/>
    <w:rsid w:val="00ED6E72"/>
    <w:rsid w:val="00ED6EAC"/>
    <w:rsid w:val="00ED6EBC"/>
    <w:rsid w:val="00ED6F13"/>
    <w:rsid w:val="00ED7055"/>
    <w:rsid w:val="00ED726E"/>
    <w:rsid w:val="00ED7307"/>
    <w:rsid w:val="00ED7371"/>
    <w:rsid w:val="00ED7377"/>
    <w:rsid w:val="00ED73BB"/>
    <w:rsid w:val="00ED73DA"/>
    <w:rsid w:val="00ED747F"/>
    <w:rsid w:val="00ED7786"/>
    <w:rsid w:val="00ED7835"/>
    <w:rsid w:val="00ED7FBB"/>
    <w:rsid w:val="00EE0397"/>
    <w:rsid w:val="00EE0735"/>
    <w:rsid w:val="00EE0739"/>
    <w:rsid w:val="00EE07E8"/>
    <w:rsid w:val="00EE07FA"/>
    <w:rsid w:val="00EE0965"/>
    <w:rsid w:val="00EE0A6E"/>
    <w:rsid w:val="00EE0B0E"/>
    <w:rsid w:val="00EE0BAC"/>
    <w:rsid w:val="00EE105B"/>
    <w:rsid w:val="00EE11DD"/>
    <w:rsid w:val="00EE130C"/>
    <w:rsid w:val="00EE145E"/>
    <w:rsid w:val="00EE1476"/>
    <w:rsid w:val="00EE1537"/>
    <w:rsid w:val="00EE163F"/>
    <w:rsid w:val="00EE16EB"/>
    <w:rsid w:val="00EE1C40"/>
    <w:rsid w:val="00EE1CA0"/>
    <w:rsid w:val="00EE1DC7"/>
    <w:rsid w:val="00EE20F0"/>
    <w:rsid w:val="00EE218C"/>
    <w:rsid w:val="00EE2400"/>
    <w:rsid w:val="00EE27E8"/>
    <w:rsid w:val="00EE28CA"/>
    <w:rsid w:val="00EE2ACB"/>
    <w:rsid w:val="00EE2B09"/>
    <w:rsid w:val="00EE2F22"/>
    <w:rsid w:val="00EE2FB3"/>
    <w:rsid w:val="00EE3054"/>
    <w:rsid w:val="00EE3174"/>
    <w:rsid w:val="00EE318E"/>
    <w:rsid w:val="00EE32DD"/>
    <w:rsid w:val="00EE3307"/>
    <w:rsid w:val="00EE33E3"/>
    <w:rsid w:val="00EE3525"/>
    <w:rsid w:val="00EE3944"/>
    <w:rsid w:val="00EE3961"/>
    <w:rsid w:val="00EE3D40"/>
    <w:rsid w:val="00EE3F7A"/>
    <w:rsid w:val="00EE403A"/>
    <w:rsid w:val="00EE454D"/>
    <w:rsid w:val="00EE489F"/>
    <w:rsid w:val="00EE4A4D"/>
    <w:rsid w:val="00EE4AD0"/>
    <w:rsid w:val="00EE4FF7"/>
    <w:rsid w:val="00EE5214"/>
    <w:rsid w:val="00EE5266"/>
    <w:rsid w:val="00EE527B"/>
    <w:rsid w:val="00EE53F7"/>
    <w:rsid w:val="00EE58B5"/>
    <w:rsid w:val="00EE5A6A"/>
    <w:rsid w:val="00EE5B39"/>
    <w:rsid w:val="00EE5BE6"/>
    <w:rsid w:val="00EE5CFE"/>
    <w:rsid w:val="00EE5E18"/>
    <w:rsid w:val="00EE5FBC"/>
    <w:rsid w:val="00EE60BD"/>
    <w:rsid w:val="00EE6221"/>
    <w:rsid w:val="00EE6352"/>
    <w:rsid w:val="00EE64B0"/>
    <w:rsid w:val="00EE6B6D"/>
    <w:rsid w:val="00EE6C03"/>
    <w:rsid w:val="00EE7012"/>
    <w:rsid w:val="00EE7104"/>
    <w:rsid w:val="00EE71D1"/>
    <w:rsid w:val="00EE7648"/>
    <w:rsid w:val="00EE780A"/>
    <w:rsid w:val="00EE788E"/>
    <w:rsid w:val="00EE7BE7"/>
    <w:rsid w:val="00EE7CE9"/>
    <w:rsid w:val="00EE7E03"/>
    <w:rsid w:val="00EE7E0E"/>
    <w:rsid w:val="00EE7E20"/>
    <w:rsid w:val="00EE7F22"/>
    <w:rsid w:val="00EE7F30"/>
    <w:rsid w:val="00EF023A"/>
    <w:rsid w:val="00EF04C2"/>
    <w:rsid w:val="00EF052F"/>
    <w:rsid w:val="00EF05FC"/>
    <w:rsid w:val="00EF0B32"/>
    <w:rsid w:val="00EF0B4C"/>
    <w:rsid w:val="00EF0DAF"/>
    <w:rsid w:val="00EF1158"/>
    <w:rsid w:val="00EF1346"/>
    <w:rsid w:val="00EF13D6"/>
    <w:rsid w:val="00EF172C"/>
    <w:rsid w:val="00EF1C4C"/>
    <w:rsid w:val="00EF1D60"/>
    <w:rsid w:val="00EF2261"/>
    <w:rsid w:val="00EF233C"/>
    <w:rsid w:val="00EF24DE"/>
    <w:rsid w:val="00EF284A"/>
    <w:rsid w:val="00EF29FA"/>
    <w:rsid w:val="00EF2A49"/>
    <w:rsid w:val="00EF2C06"/>
    <w:rsid w:val="00EF2D58"/>
    <w:rsid w:val="00EF2F1F"/>
    <w:rsid w:val="00EF2F6C"/>
    <w:rsid w:val="00EF2FDF"/>
    <w:rsid w:val="00EF32EB"/>
    <w:rsid w:val="00EF3371"/>
    <w:rsid w:val="00EF3531"/>
    <w:rsid w:val="00EF3A10"/>
    <w:rsid w:val="00EF3A8A"/>
    <w:rsid w:val="00EF3BA3"/>
    <w:rsid w:val="00EF3C10"/>
    <w:rsid w:val="00EF3EC1"/>
    <w:rsid w:val="00EF3FB6"/>
    <w:rsid w:val="00EF434A"/>
    <w:rsid w:val="00EF440A"/>
    <w:rsid w:val="00EF45E8"/>
    <w:rsid w:val="00EF48BE"/>
    <w:rsid w:val="00EF492F"/>
    <w:rsid w:val="00EF4A1C"/>
    <w:rsid w:val="00EF4ADA"/>
    <w:rsid w:val="00EF4B61"/>
    <w:rsid w:val="00EF4B78"/>
    <w:rsid w:val="00EF4C40"/>
    <w:rsid w:val="00EF4E47"/>
    <w:rsid w:val="00EF4F63"/>
    <w:rsid w:val="00EF50E7"/>
    <w:rsid w:val="00EF547E"/>
    <w:rsid w:val="00EF55D2"/>
    <w:rsid w:val="00EF5972"/>
    <w:rsid w:val="00EF5BFD"/>
    <w:rsid w:val="00EF62F7"/>
    <w:rsid w:val="00EF66D3"/>
    <w:rsid w:val="00EF681F"/>
    <w:rsid w:val="00EF6996"/>
    <w:rsid w:val="00EF6C60"/>
    <w:rsid w:val="00EF6C67"/>
    <w:rsid w:val="00EF6D55"/>
    <w:rsid w:val="00EF6EF9"/>
    <w:rsid w:val="00EF718E"/>
    <w:rsid w:val="00EF734D"/>
    <w:rsid w:val="00EF748D"/>
    <w:rsid w:val="00EF7573"/>
    <w:rsid w:val="00EF7644"/>
    <w:rsid w:val="00EF7D03"/>
    <w:rsid w:val="00EF7FA8"/>
    <w:rsid w:val="00EF7FAE"/>
    <w:rsid w:val="00F00099"/>
    <w:rsid w:val="00F001BC"/>
    <w:rsid w:val="00F0060C"/>
    <w:rsid w:val="00F006B5"/>
    <w:rsid w:val="00F0070A"/>
    <w:rsid w:val="00F008B5"/>
    <w:rsid w:val="00F008F2"/>
    <w:rsid w:val="00F00A4C"/>
    <w:rsid w:val="00F00BD1"/>
    <w:rsid w:val="00F00C51"/>
    <w:rsid w:val="00F00EF4"/>
    <w:rsid w:val="00F01064"/>
    <w:rsid w:val="00F01130"/>
    <w:rsid w:val="00F01338"/>
    <w:rsid w:val="00F01419"/>
    <w:rsid w:val="00F0186B"/>
    <w:rsid w:val="00F01C78"/>
    <w:rsid w:val="00F01D38"/>
    <w:rsid w:val="00F023B1"/>
    <w:rsid w:val="00F024F5"/>
    <w:rsid w:val="00F02D1B"/>
    <w:rsid w:val="00F02D74"/>
    <w:rsid w:val="00F02F01"/>
    <w:rsid w:val="00F03008"/>
    <w:rsid w:val="00F0315E"/>
    <w:rsid w:val="00F032F7"/>
    <w:rsid w:val="00F03466"/>
    <w:rsid w:val="00F0356A"/>
    <w:rsid w:val="00F03631"/>
    <w:rsid w:val="00F036B3"/>
    <w:rsid w:val="00F03B04"/>
    <w:rsid w:val="00F03C3F"/>
    <w:rsid w:val="00F03C70"/>
    <w:rsid w:val="00F04132"/>
    <w:rsid w:val="00F043BF"/>
    <w:rsid w:val="00F043F1"/>
    <w:rsid w:val="00F0447B"/>
    <w:rsid w:val="00F04786"/>
    <w:rsid w:val="00F047AC"/>
    <w:rsid w:val="00F04A8B"/>
    <w:rsid w:val="00F04BD9"/>
    <w:rsid w:val="00F04D9E"/>
    <w:rsid w:val="00F04E43"/>
    <w:rsid w:val="00F04E8C"/>
    <w:rsid w:val="00F0508D"/>
    <w:rsid w:val="00F050F7"/>
    <w:rsid w:val="00F0545F"/>
    <w:rsid w:val="00F05847"/>
    <w:rsid w:val="00F05C59"/>
    <w:rsid w:val="00F05D2B"/>
    <w:rsid w:val="00F061EB"/>
    <w:rsid w:val="00F062BD"/>
    <w:rsid w:val="00F062FB"/>
    <w:rsid w:val="00F06346"/>
    <w:rsid w:val="00F0637E"/>
    <w:rsid w:val="00F0655C"/>
    <w:rsid w:val="00F0675B"/>
    <w:rsid w:val="00F069DF"/>
    <w:rsid w:val="00F06A55"/>
    <w:rsid w:val="00F06E2D"/>
    <w:rsid w:val="00F06F88"/>
    <w:rsid w:val="00F07203"/>
    <w:rsid w:val="00F0720E"/>
    <w:rsid w:val="00F07607"/>
    <w:rsid w:val="00F07720"/>
    <w:rsid w:val="00F078DD"/>
    <w:rsid w:val="00F07910"/>
    <w:rsid w:val="00F07BE6"/>
    <w:rsid w:val="00F07D5A"/>
    <w:rsid w:val="00F07D98"/>
    <w:rsid w:val="00F07F06"/>
    <w:rsid w:val="00F10095"/>
    <w:rsid w:val="00F1016D"/>
    <w:rsid w:val="00F10239"/>
    <w:rsid w:val="00F10242"/>
    <w:rsid w:val="00F102B9"/>
    <w:rsid w:val="00F10307"/>
    <w:rsid w:val="00F10332"/>
    <w:rsid w:val="00F103A0"/>
    <w:rsid w:val="00F104C2"/>
    <w:rsid w:val="00F10AEF"/>
    <w:rsid w:val="00F10B80"/>
    <w:rsid w:val="00F11059"/>
    <w:rsid w:val="00F11069"/>
    <w:rsid w:val="00F111EE"/>
    <w:rsid w:val="00F1126C"/>
    <w:rsid w:val="00F1130B"/>
    <w:rsid w:val="00F113EA"/>
    <w:rsid w:val="00F11461"/>
    <w:rsid w:val="00F115B0"/>
    <w:rsid w:val="00F116E3"/>
    <w:rsid w:val="00F11A27"/>
    <w:rsid w:val="00F11AD8"/>
    <w:rsid w:val="00F11B65"/>
    <w:rsid w:val="00F11C83"/>
    <w:rsid w:val="00F11D54"/>
    <w:rsid w:val="00F11DF5"/>
    <w:rsid w:val="00F11EE4"/>
    <w:rsid w:val="00F12028"/>
    <w:rsid w:val="00F121BF"/>
    <w:rsid w:val="00F12363"/>
    <w:rsid w:val="00F1252A"/>
    <w:rsid w:val="00F125C6"/>
    <w:rsid w:val="00F12692"/>
    <w:rsid w:val="00F12F25"/>
    <w:rsid w:val="00F12FCD"/>
    <w:rsid w:val="00F1314E"/>
    <w:rsid w:val="00F13169"/>
    <w:rsid w:val="00F131BD"/>
    <w:rsid w:val="00F136E3"/>
    <w:rsid w:val="00F13862"/>
    <w:rsid w:val="00F13AA1"/>
    <w:rsid w:val="00F13BCE"/>
    <w:rsid w:val="00F13D1B"/>
    <w:rsid w:val="00F13E83"/>
    <w:rsid w:val="00F140E8"/>
    <w:rsid w:val="00F14219"/>
    <w:rsid w:val="00F1434B"/>
    <w:rsid w:val="00F1476E"/>
    <w:rsid w:val="00F14959"/>
    <w:rsid w:val="00F149F2"/>
    <w:rsid w:val="00F14DDC"/>
    <w:rsid w:val="00F15406"/>
    <w:rsid w:val="00F154AB"/>
    <w:rsid w:val="00F1594B"/>
    <w:rsid w:val="00F15EBD"/>
    <w:rsid w:val="00F15F5F"/>
    <w:rsid w:val="00F160A9"/>
    <w:rsid w:val="00F1629E"/>
    <w:rsid w:val="00F162D7"/>
    <w:rsid w:val="00F1696C"/>
    <w:rsid w:val="00F169E6"/>
    <w:rsid w:val="00F16BDD"/>
    <w:rsid w:val="00F16BFA"/>
    <w:rsid w:val="00F16C05"/>
    <w:rsid w:val="00F16CDE"/>
    <w:rsid w:val="00F16FCF"/>
    <w:rsid w:val="00F17066"/>
    <w:rsid w:val="00F170EF"/>
    <w:rsid w:val="00F17278"/>
    <w:rsid w:val="00F17605"/>
    <w:rsid w:val="00F17679"/>
    <w:rsid w:val="00F1779A"/>
    <w:rsid w:val="00F17BE8"/>
    <w:rsid w:val="00F17D8C"/>
    <w:rsid w:val="00F17EBB"/>
    <w:rsid w:val="00F17F0C"/>
    <w:rsid w:val="00F20013"/>
    <w:rsid w:val="00F200AB"/>
    <w:rsid w:val="00F201CC"/>
    <w:rsid w:val="00F202C4"/>
    <w:rsid w:val="00F202D0"/>
    <w:rsid w:val="00F202F3"/>
    <w:rsid w:val="00F2054D"/>
    <w:rsid w:val="00F2085B"/>
    <w:rsid w:val="00F20C3C"/>
    <w:rsid w:val="00F2134C"/>
    <w:rsid w:val="00F214A7"/>
    <w:rsid w:val="00F21620"/>
    <w:rsid w:val="00F2175C"/>
    <w:rsid w:val="00F21804"/>
    <w:rsid w:val="00F218A0"/>
    <w:rsid w:val="00F21B8D"/>
    <w:rsid w:val="00F21EF7"/>
    <w:rsid w:val="00F2209C"/>
    <w:rsid w:val="00F22724"/>
    <w:rsid w:val="00F228F5"/>
    <w:rsid w:val="00F22D11"/>
    <w:rsid w:val="00F22E2C"/>
    <w:rsid w:val="00F22ED2"/>
    <w:rsid w:val="00F22EDE"/>
    <w:rsid w:val="00F23054"/>
    <w:rsid w:val="00F235E7"/>
    <w:rsid w:val="00F23943"/>
    <w:rsid w:val="00F23982"/>
    <w:rsid w:val="00F23D44"/>
    <w:rsid w:val="00F23D73"/>
    <w:rsid w:val="00F23DE2"/>
    <w:rsid w:val="00F23F4F"/>
    <w:rsid w:val="00F2430A"/>
    <w:rsid w:val="00F2458A"/>
    <w:rsid w:val="00F245D4"/>
    <w:rsid w:val="00F24606"/>
    <w:rsid w:val="00F24696"/>
    <w:rsid w:val="00F24A01"/>
    <w:rsid w:val="00F24A2E"/>
    <w:rsid w:val="00F24A4C"/>
    <w:rsid w:val="00F24D57"/>
    <w:rsid w:val="00F24E1B"/>
    <w:rsid w:val="00F24E1D"/>
    <w:rsid w:val="00F25178"/>
    <w:rsid w:val="00F252B0"/>
    <w:rsid w:val="00F2547B"/>
    <w:rsid w:val="00F257E4"/>
    <w:rsid w:val="00F25846"/>
    <w:rsid w:val="00F25B47"/>
    <w:rsid w:val="00F25C29"/>
    <w:rsid w:val="00F25CB0"/>
    <w:rsid w:val="00F25D7A"/>
    <w:rsid w:val="00F25D84"/>
    <w:rsid w:val="00F26231"/>
    <w:rsid w:val="00F26285"/>
    <w:rsid w:val="00F262FE"/>
    <w:rsid w:val="00F26308"/>
    <w:rsid w:val="00F26566"/>
    <w:rsid w:val="00F265D0"/>
    <w:rsid w:val="00F268CA"/>
    <w:rsid w:val="00F26A6A"/>
    <w:rsid w:val="00F26DF2"/>
    <w:rsid w:val="00F26ED8"/>
    <w:rsid w:val="00F2714C"/>
    <w:rsid w:val="00F27421"/>
    <w:rsid w:val="00F2763B"/>
    <w:rsid w:val="00F277BF"/>
    <w:rsid w:val="00F27CF1"/>
    <w:rsid w:val="00F27ECE"/>
    <w:rsid w:val="00F30330"/>
    <w:rsid w:val="00F30436"/>
    <w:rsid w:val="00F306F1"/>
    <w:rsid w:val="00F30757"/>
    <w:rsid w:val="00F3075A"/>
    <w:rsid w:val="00F30AE5"/>
    <w:rsid w:val="00F30F13"/>
    <w:rsid w:val="00F30FA3"/>
    <w:rsid w:val="00F31135"/>
    <w:rsid w:val="00F3136F"/>
    <w:rsid w:val="00F314F8"/>
    <w:rsid w:val="00F31506"/>
    <w:rsid w:val="00F31619"/>
    <w:rsid w:val="00F31979"/>
    <w:rsid w:val="00F31A8F"/>
    <w:rsid w:val="00F31D56"/>
    <w:rsid w:val="00F3204D"/>
    <w:rsid w:val="00F322D9"/>
    <w:rsid w:val="00F3285A"/>
    <w:rsid w:val="00F32C28"/>
    <w:rsid w:val="00F32CCC"/>
    <w:rsid w:val="00F32F92"/>
    <w:rsid w:val="00F331DE"/>
    <w:rsid w:val="00F331F7"/>
    <w:rsid w:val="00F332B7"/>
    <w:rsid w:val="00F33415"/>
    <w:rsid w:val="00F3355B"/>
    <w:rsid w:val="00F33C22"/>
    <w:rsid w:val="00F33C63"/>
    <w:rsid w:val="00F33EC2"/>
    <w:rsid w:val="00F33F18"/>
    <w:rsid w:val="00F33FB6"/>
    <w:rsid w:val="00F33FF0"/>
    <w:rsid w:val="00F3414F"/>
    <w:rsid w:val="00F342DA"/>
    <w:rsid w:val="00F343B7"/>
    <w:rsid w:val="00F34480"/>
    <w:rsid w:val="00F34505"/>
    <w:rsid w:val="00F345A6"/>
    <w:rsid w:val="00F349B4"/>
    <w:rsid w:val="00F34D7D"/>
    <w:rsid w:val="00F34EB7"/>
    <w:rsid w:val="00F350A6"/>
    <w:rsid w:val="00F35509"/>
    <w:rsid w:val="00F35815"/>
    <w:rsid w:val="00F3581C"/>
    <w:rsid w:val="00F3590E"/>
    <w:rsid w:val="00F35970"/>
    <w:rsid w:val="00F35D9A"/>
    <w:rsid w:val="00F35FD9"/>
    <w:rsid w:val="00F3604A"/>
    <w:rsid w:val="00F362FC"/>
    <w:rsid w:val="00F3638D"/>
    <w:rsid w:val="00F363A0"/>
    <w:rsid w:val="00F364BA"/>
    <w:rsid w:val="00F364DB"/>
    <w:rsid w:val="00F3650F"/>
    <w:rsid w:val="00F36692"/>
    <w:rsid w:val="00F36AEA"/>
    <w:rsid w:val="00F36CCB"/>
    <w:rsid w:val="00F36D58"/>
    <w:rsid w:val="00F36E53"/>
    <w:rsid w:val="00F36EA1"/>
    <w:rsid w:val="00F36EA2"/>
    <w:rsid w:val="00F37067"/>
    <w:rsid w:val="00F372D3"/>
    <w:rsid w:val="00F3772C"/>
    <w:rsid w:val="00F378A6"/>
    <w:rsid w:val="00F378AE"/>
    <w:rsid w:val="00F37AA0"/>
    <w:rsid w:val="00F37F02"/>
    <w:rsid w:val="00F37F49"/>
    <w:rsid w:val="00F37F5B"/>
    <w:rsid w:val="00F400DE"/>
    <w:rsid w:val="00F40163"/>
    <w:rsid w:val="00F401E8"/>
    <w:rsid w:val="00F402BC"/>
    <w:rsid w:val="00F402C5"/>
    <w:rsid w:val="00F40636"/>
    <w:rsid w:val="00F40727"/>
    <w:rsid w:val="00F407F1"/>
    <w:rsid w:val="00F408F2"/>
    <w:rsid w:val="00F40B85"/>
    <w:rsid w:val="00F40D04"/>
    <w:rsid w:val="00F41038"/>
    <w:rsid w:val="00F4135A"/>
    <w:rsid w:val="00F415F6"/>
    <w:rsid w:val="00F41680"/>
    <w:rsid w:val="00F41885"/>
    <w:rsid w:val="00F41E92"/>
    <w:rsid w:val="00F41F13"/>
    <w:rsid w:val="00F4202C"/>
    <w:rsid w:val="00F42424"/>
    <w:rsid w:val="00F42703"/>
    <w:rsid w:val="00F4282E"/>
    <w:rsid w:val="00F429DC"/>
    <w:rsid w:val="00F42A0D"/>
    <w:rsid w:val="00F42A22"/>
    <w:rsid w:val="00F42A91"/>
    <w:rsid w:val="00F42DD1"/>
    <w:rsid w:val="00F4309D"/>
    <w:rsid w:val="00F432EF"/>
    <w:rsid w:val="00F4354C"/>
    <w:rsid w:val="00F43692"/>
    <w:rsid w:val="00F43BE1"/>
    <w:rsid w:val="00F43C89"/>
    <w:rsid w:val="00F43E27"/>
    <w:rsid w:val="00F44073"/>
    <w:rsid w:val="00F44166"/>
    <w:rsid w:val="00F442E7"/>
    <w:rsid w:val="00F4430C"/>
    <w:rsid w:val="00F44336"/>
    <w:rsid w:val="00F4435E"/>
    <w:rsid w:val="00F44600"/>
    <w:rsid w:val="00F4460A"/>
    <w:rsid w:val="00F4460E"/>
    <w:rsid w:val="00F447C0"/>
    <w:rsid w:val="00F4483E"/>
    <w:rsid w:val="00F44B7F"/>
    <w:rsid w:val="00F44CBC"/>
    <w:rsid w:val="00F45159"/>
    <w:rsid w:val="00F4539A"/>
    <w:rsid w:val="00F4541F"/>
    <w:rsid w:val="00F45494"/>
    <w:rsid w:val="00F45638"/>
    <w:rsid w:val="00F45911"/>
    <w:rsid w:val="00F45BAE"/>
    <w:rsid w:val="00F45E2F"/>
    <w:rsid w:val="00F45F43"/>
    <w:rsid w:val="00F45FBE"/>
    <w:rsid w:val="00F46183"/>
    <w:rsid w:val="00F46207"/>
    <w:rsid w:val="00F46684"/>
    <w:rsid w:val="00F466EC"/>
    <w:rsid w:val="00F46701"/>
    <w:rsid w:val="00F46778"/>
    <w:rsid w:val="00F46782"/>
    <w:rsid w:val="00F46A66"/>
    <w:rsid w:val="00F46A96"/>
    <w:rsid w:val="00F46A9B"/>
    <w:rsid w:val="00F46B45"/>
    <w:rsid w:val="00F46D35"/>
    <w:rsid w:val="00F46E78"/>
    <w:rsid w:val="00F470EF"/>
    <w:rsid w:val="00F472F4"/>
    <w:rsid w:val="00F47415"/>
    <w:rsid w:val="00F47583"/>
    <w:rsid w:val="00F475F4"/>
    <w:rsid w:val="00F47796"/>
    <w:rsid w:val="00F47845"/>
    <w:rsid w:val="00F47A77"/>
    <w:rsid w:val="00F47C36"/>
    <w:rsid w:val="00F47CD6"/>
    <w:rsid w:val="00F47D8E"/>
    <w:rsid w:val="00F50220"/>
    <w:rsid w:val="00F5028A"/>
    <w:rsid w:val="00F502AA"/>
    <w:rsid w:val="00F50316"/>
    <w:rsid w:val="00F503FD"/>
    <w:rsid w:val="00F50AC1"/>
    <w:rsid w:val="00F50EE1"/>
    <w:rsid w:val="00F51217"/>
    <w:rsid w:val="00F512B4"/>
    <w:rsid w:val="00F51302"/>
    <w:rsid w:val="00F51376"/>
    <w:rsid w:val="00F513E9"/>
    <w:rsid w:val="00F515F4"/>
    <w:rsid w:val="00F51715"/>
    <w:rsid w:val="00F51AFB"/>
    <w:rsid w:val="00F51CC0"/>
    <w:rsid w:val="00F51CCD"/>
    <w:rsid w:val="00F51D5C"/>
    <w:rsid w:val="00F51F35"/>
    <w:rsid w:val="00F51F70"/>
    <w:rsid w:val="00F51FAF"/>
    <w:rsid w:val="00F52066"/>
    <w:rsid w:val="00F521E8"/>
    <w:rsid w:val="00F52226"/>
    <w:rsid w:val="00F522CA"/>
    <w:rsid w:val="00F523BE"/>
    <w:rsid w:val="00F52401"/>
    <w:rsid w:val="00F524A0"/>
    <w:rsid w:val="00F52695"/>
    <w:rsid w:val="00F526D2"/>
    <w:rsid w:val="00F527E9"/>
    <w:rsid w:val="00F5281B"/>
    <w:rsid w:val="00F528AE"/>
    <w:rsid w:val="00F52DBE"/>
    <w:rsid w:val="00F530A0"/>
    <w:rsid w:val="00F53361"/>
    <w:rsid w:val="00F534E6"/>
    <w:rsid w:val="00F534EA"/>
    <w:rsid w:val="00F534FE"/>
    <w:rsid w:val="00F535EF"/>
    <w:rsid w:val="00F536E4"/>
    <w:rsid w:val="00F53848"/>
    <w:rsid w:val="00F538E2"/>
    <w:rsid w:val="00F5394C"/>
    <w:rsid w:val="00F53977"/>
    <w:rsid w:val="00F53997"/>
    <w:rsid w:val="00F539E8"/>
    <w:rsid w:val="00F53CA0"/>
    <w:rsid w:val="00F54426"/>
    <w:rsid w:val="00F54466"/>
    <w:rsid w:val="00F545C4"/>
    <w:rsid w:val="00F54BDE"/>
    <w:rsid w:val="00F550D6"/>
    <w:rsid w:val="00F55120"/>
    <w:rsid w:val="00F55151"/>
    <w:rsid w:val="00F55220"/>
    <w:rsid w:val="00F55258"/>
    <w:rsid w:val="00F554A1"/>
    <w:rsid w:val="00F55581"/>
    <w:rsid w:val="00F55999"/>
    <w:rsid w:val="00F55AAC"/>
    <w:rsid w:val="00F55AFB"/>
    <w:rsid w:val="00F55D73"/>
    <w:rsid w:val="00F55E16"/>
    <w:rsid w:val="00F55E37"/>
    <w:rsid w:val="00F561D8"/>
    <w:rsid w:val="00F5621A"/>
    <w:rsid w:val="00F56AC3"/>
    <w:rsid w:val="00F56B4D"/>
    <w:rsid w:val="00F56BB9"/>
    <w:rsid w:val="00F56C28"/>
    <w:rsid w:val="00F56DA2"/>
    <w:rsid w:val="00F574D3"/>
    <w:rsid w:val="00F57574"/>
    <w:rsid w:val="00F5765D"/>
    <w:rsid w:val="00F57783"/>
    <w:rsid w:val="00F578A0"/>
    <w:rsid w:val="00F57ADD"/>
    <w:rsid w:val="00F57AFF"/>
    <w:rsid w:val="00F57BD5"/>
    <w:rsid w:val="00F57FA6"/>
    <w:rsid w:val="00F600DC"/>
    <w:rsid w:val="00F60776"/>
    <w:rsid w:val="00F609E4"/>
    <w:rsid w:val="00F60A0D"/>
    <w:rsid w:val="00F60AF1"/>
    <w:rsid w:val="00F60B81"/>
    <w:rsid w:val="00F60C7A"/>
    <w:rsid w:val="00F60D33"/>
    <w:rsid w:val="00F610B6"/>
    <w:rsid w:val="00F61182"/>
    <w:rsid w:val="00F61333"/>
    <w:rsid w:val="00F614F2"/>
    <w:rsid w:val="00F61D16"/>
    <w:rsid w:val="00F61EC4"/>
    <w:rsid w:val="00F61F10"/>
    <w:rsid w:val="00F620B6"/>
    <w:rsid w:val="00F621EF"/>
    <w:rsid w:val="00F62720"/>
    <w:rsid w:val="00F6288B"/>
    <w:rsid w:val="00F628EA"/>
    <w:rsid w:val="00F62C01"/>
    <w:rsid w:val="00F63081"/>
    <w:rsid w:val="00F633CB"/>
    <w:rsid w:val="00F634F9"/>
    <w:rsid w:val="00F63CEE"/>
    <w:rsid w:val="00F6406D"/>
    <w:rsid w:val="00F64253"/>
    <w:rsid w:val="00F642D5"/>
    <w:rsid w:val="00F644A7"/>
    <w:rsid w:val="00F644FB"/>
    <w:rsid w:val="00F64656"/>
    <w:rsid w:val="00F646B0"/>
    <w:rsid w:val="00F6478C"/>
    <w:rsid w:val="00F647E0"/>
    <w:rsid w:val="00F64966"/>
    <w:rsid w:val="00F64B21"/>
    <w:rsid w:val="00F64BD3"/>
    <w:rsid w:val="00F64DBF"/>
    <w:rsid w:val="00F6527C"/>
    <w:rsid w:val="00F652F0"/>
    <w:rsid w:val="00F65586"/>
    <w:rsid w:val="00F65593"/>
    <w:rsid w:val="00F65645"/>
    <w:rsid w:val="00F65A5D"/>
    <w:rsid w:val="00F65A96"/>
    <w:rsid w:val="00F65AE1"/>
    <w:rsid w:val="00F65AFB"/>
    <w:rsid w:val="00F65C0B"/>
    <w:rsid w:val="00F65CE7"/>
    <w:rsid w:val="00F6610B"/>
    <w:rsid w:val="00F663D7"/>
    <w:rsid w:val="00F66463"/>
    <w:rsid w:val="00F66629"/>
    <w:rsid w:val="00F66664"/>
    <w:rsid w:val="00F668C1"/>
    <w:rsid w:val="00F66E35"/>
    <w:rsid w:val="00F66E53"/>
    <w:rsid w:val="00F66F7D"/>
    <w:rsid w:val="00F66FCC"/>
    <w:rsid w:val="00F67032"/>
    <w:rsid w:val="00F670AA"/>
    <w:rsid w:val="00F67315"/>
    <w:rsid w:val="00F674E8"/>
    <w:rsid w:val="00F67798"/>
    <w:rsid w:val="00F677D8"/>
    <w:rsid w:val="00F678C6"/>
    <w:rsid w:val="00F679F9"/>
    <w:rsid w:val="00F67A45"/>
    <w:rsid w:val="00F67B1D"/>
    <w:rsid w:val="00F67C16"/>
    <w:rsid w:val="00F67E0B"/>
    <w:rsid w:val="00F67F57"/>
    <w:rsid w:val="00F7040A"/>
    <w:rsid w:val="00F7044A"/>
    <w:rsid w:val="00F70532"/>
    <w:rsid w:val="00F7079E"/>
    <w:rsid w:val="00F70851"/>
    <w:rsid w:val="00F7089B"/>
    <w:rsid w:val="00F708EB"/>
    <w:rsid w:val="00F70A5D"/>
    <w:rsid w:val="00F70AB5"/>
    <w:rsid w:val="00F70B5C"/>
    <w:rsid w:val="00F70E4D"/>
    <w:rsid w:val="00F70ECD"/>
    <w:rsid w:val="00F71335"/>
    <w:rsid w:val="00F715B3"/>
    <w:rsid w:val="00F71980"/>
    <w:rsid w:val="00F7199A"/>
    <w:rsid w:val="00F719FA"/>
    <w:rsid w:val="00F71A4D"/>
    <w:rsid w:val="00F71C5F"/>
    <w:rsid w:val="00F71D86"/>
    <w:rsid w:val="00F71DC9"/>
    <w:rsid w:val="00F723A2"/>
    <w:rsid w:val="00F7256B"/>
    <w:rsid w:val="00F725E8"/>
    <w:rsid w:val="00F7268B"/>
    <w:rsid w:val="00F72872"/>
    <w:rsid w:val="00F7297E"/>
    <w:rsid w:val="00F72A2E"/>
    <w:rsid w:val="00F72C65"/>
    <w:rsid w:val="00F72F26"/>
    <w:rsid w:val="00F72F4B"/>
    <w:rsid w:val="00F72F5B"/>
    <w:rsid w:val="00F72FA7"/>
    <w:rsid w:val="00F73029"/>
    <w:rsid w:val="00F73205"/>
    <w:rsid w:val="00F73220"/>
    <w:rsid w:val="00F73599"/>
    <w:rsid w:val="00F735DD"/>
    <w:rsid w:val="00F73760"/>
    <w:rsid w:val="00F73999"/>
    <w:rsid w:val="00F739B8"/>
    <w:rsid w:val="00F73A5F"/>
    <w:rsid w:val="00F73A87"/>
    <w:rsid w:val="00F73D4C"/>
    <w:rsid w:val="00F7421D"/>
    <w:rsid w:val="00F74C9F"/>
    <w:rsid w:val="00F74D49"/>
    <w:rsid w:val="00F74FCD"/>
    <w:rsid w:val="00F7510B"/>
    <w:rsid w:val="00F754A6"/>
    <w:rsid w:val="00F75527"/>
    <w:rsid w:val="00F759D5"/>
    <w:rsid w:val="00F75F5E"/>
    <w:rsid w:val="00F76575"/>
    <w:rsid w:val="00F7680C"/>
    <w:rsid w:val="00F7687B"/>
    <w:rsid w:val="00F7693C"/>
    <w:rsid w:val="00F76A45"/>
    <w:rsid w:val="00F76D75"/>
    <w:rsid w:val="00F773F3"/>
    <w:rsid w:val="00F77566"/>
    <w:rsid w:val="00F776EA"/>
    <w:rsid w:val="00F777EB"/>
    <w:rsid w:val="00F77B1D"/>
    <w:rsid w:val="00F77C7D"/>
    <w:rsid w:val="00F77CAD"/>
    <w:rsid w:val="00F77E05"/>
    <w:rsid w:val="00F77F01"/>
    <w:rsid w:val="00F801CA"/>
    <w:rsid w:val="00F80280"/>
    <w:rsid w:val="00F8053F"/>
    <w:rsid w:val="00F80C63"/>
    <w:rsid w:val="00F80C79"/>
    <w:rsid w:val="00F80D01"/>
    <w:rsid w:val="00F8103C"/>
    <w:rsid w:val="00F8125C"/>
    <w:rsid w:val="00F814D7"/>
    <w:rsid w:val="00F81502"/>
    <w:rsid w:val="00F81640"/>
    <w:rsid w:val="00F81DAD"/>
    <w:rsid w:val="00F82803"/>
    <w:rsid w:val="00F82A4D"/>
    <w:rsid w:val="00F82D09"/>
    <w:rsid w:val="00F82E0F"/>
    <w:rsid w:val="00F82E35"/>
    <w:rsid w:val="00F83445"/>
    <w:rsid w:val="00F83960"/>
    <w:rsid w:val="00F83A2F"/>
    <w:rsid w:val="00F83A8F"/>
    <w:rsid w:val="00F83B09"/>
    <w:rsid w:val="00F83CF8"/>
    <w:rsid w:val="00F842CD"/>
    <w:rsid w:val="00F843EC"/>
    <w:rsid w:val="00F84504"/>
    <w:rsid w:val="00F84575"/>
    <w:rsid w:val="00F84832"/>
    <w:rsid w:val="00F84955"/>
    <w:rsid w:val="00F84A6B"/>
    <w:rsid w:val="00F84A89"/>
    <w:rsid w:val="00F84BA7"/>
    <w:rsid w:val="00F84D29"/>
    <w:rsid w:val="00F84E2B"/>
    <w:rsid w:val="00F85001"/>
    <w:rsid w:val="00F85230"/>
    <w:rsid w:val="00F85613"/>
    <w:rsid w:val="00F85B21"/>
    <w:rsid w:val="00F85F72"/>
    <w:rsid w:val="00F8614E"/>
    <w:rsid w:val="00F8620A"/>
    <w:rsid w:val="00F864A2"/>
    <w:rsid w:val="00F86CA0"/>
    <w:rsid w:val="00F86E42"/>
    <w:rsid w:val="00F86EFD"/>
    <w:rsid w:val="00F86FCE"/>
    <w:rsid w:val="00F87543"/>
    <w:rsid w:val="00F87769"/>
    <w:rsid w:val="00F87CD8"/>
    <w:rsid w:val="00F87D49"/>
    <w:rsid w:val="00F90192"/>
    <w:rsid w:val="00F9020D"/>
    <w:rsid w:val="00F90613"/>
    <w:rsid w:val="00F90C89"/>
    <w:rsid w:val="00F912C3"/>
    <w:rsid w:val="00F9130B"/>
    <w:rsid w:val="00F91378"/>
    <w:rsid w:val="00F915D5"/>
    <w:rsid w:val="00F916AF"/>
    <w:rsid w:val="00F91AB7"/>
    <w:rsid w:val="00F91C36"/>
    <w:rsid w:val="00F91EB2"/>
    <w:rsid w:val="00F9272E"/>
    <w:rsid w:val="00F9273B"/>
    <w:rsid w:val="00F927C8"/>
    <w:rsid w:val="00F92C65"/>
    <w:rsid w:val="00F92DCA"/>
    <w:rsid w:val="00F92EF7"/>
    <w:rsid w:val="00F9368F"/>
    <w:rsid w:val="00F9385D"/>
    <w:rsid w:val="00F93915"/>
    <w:rsid w:val="00F9395F"/>
    <w:rsid w:val="00F93CC1"/>
    <w:rsid w:val="00F93EBF"/>
    <w:rsid w:val="00F93FE3"/>
    <w:rsid w:val="00F94045"/>
    <w:rsid w:val="00F941C7"/>
    <w:rsid w:val="00F9464A"/>
    <w:rsid w:val="00F94701"/>
    <w:rsid w:val="00F94796"/>
    <w:rsid w:val="00F9498E"/>
    <w:rsid w:val="00F94A8E"/>
    <w:rsid w:val="00F94F5E"/>
    <w:rsid w:val="00F954E8"/>
    <w:rsid w:val="00F95567"/>
    <w:rsid w:val="00F95841"/>
    <w:rsid w:val="00F95896"/>
    <w:rsid w:val="00F95923"/>
    <w:rsid w:val="00F959BA"/>
    <w:rsid w:val="00F95A96"/>
    <w:rsid w:val="00F95BC1"/>
    <w:rsid w:val="00F95C84"/>
    <w:rsid w:val="00F95CEF"/>
    <w:rsid w:val="00F95D40"/>
    <w:rsid w:val="00F95DB5"/>
    <w:rsid w:val="00F95E17"/>
    <w:rsid w:val="00F95F6F"/>
    <w:rsid w:val="00F9600B"/>
    <w:rsid w:val="00F96134"/>
    <w:rsid w:val="00F96374"/>
    <w:rsid w:val="00F9644B"/>
    <w:rsid w:val="00F96607"/>
    <w:rsid w:val="00F9664E"/>
    <w:rsid w:val="00F966FE"/>
    <w:rsid w:val="00F96C42"/>
    <w:rsid w:val="00F96E0E"/>
    <w:rsid w:val="00F96F02"/>
    <w:rsid w:val="00F9779A"/>
    <w:rsid w:val="00F977C4"/>
    <w:rsid w:val="00F97818"/>
    <w:rsid w:val="00F97ACD"/>
    <w:rsid w:val="00F97BEF"/>
    <w:rsid w:val="00F97DBD"/>
    <w:rsid w:val="00F97F25"/>
    <w:rsid w:val="00FA01C4"/>
    <w:rsid w:val="00FA06DD"/>
    <w:rsid w:val="00FA07C2"/>
    <w:rsid w:val="00FA080D"/>
    <w:rsid w:val="00FA0869"/>
    <w:rsid w:val="00FA08A3"/>
    <w:rsid w:val="00FA0B5F"/>
    <w:rsid w:val="00FA0B9A"/>
    <w:rsid w:val="00FA0BB5"/>
    <w:rsid w:val="00FA104E"/>
    <w:rsid w:val="00FA1172"/>
    <w:rsid w:val="00FA1753"/>
    <w:rsid w:val="00FA1794"/>
    <w:rsid w:val="00FA1D3B"/>
    <w:rsid w:val="00FA1F41"/>
    <w:rsid w:val="00FA23E3"/>
    <w:rsid w:val="00FA245F"/>
    <w:rsid w:val="00FA25E6"/>
    <w:rsid w:val="00FA2760"/>
    <w:rsid w:val="00FA2847"/>
    <w:rsid w:val="00FA2B2B"/>
    <w:rsid w:val="00FA2C91"/>
    <w:rsid w:val="00FA301B"/>
    <w:rsid w:val="00FA30C8"/>
    <w:rsid w:val="00FA3178"/>
    <w:rsid w:val="00FA354E"/>
    <w:rsid w:val="00FA3634"/>
    <w:rsid w:val="00FA3C1F"/>
    <w:rsid w:val="00FA3E9C"/>
    <w:rsid w:val="00FA4062"/>
    <w:rsid w:val="00FA41A2"/>
    <w:rsid w:val="00FA4464"/>
    <w:rsid w:val="00FA4723"/>
    <w:rsid w:val="00FA4A96"/>
    <w:rsid w:val="00FA4B3A"/>
    <w:rsid w:val="00FA4D3A"/>
    <w:rsid w:val="00FA4D93"/>
    <w:rsid w:val="00FA4E12"/>
    <w:rsid w:val="00FA4EB8"/>
    <w:rsid w:val="00FA5192"/>
    <w:rsid w:val="00FA521D"/>
    <w:rsid w:val="00FA5543"/>
    <w:rsid w:val="00FA55E9"/>
    <w:rsid w:val="00FA589F"/>
    <w:rsid w:val="00FA58F7"/>
    <w:rsid w:val="00FA5AAF"/>
    <w:rsid w:val="00FA5B48"/>
    <w:rsid w:val="00FA5F8F"/>
    <w:rsid w:val="00FA5F9A"/>
    <w:rsid w:val="00FA6587"/>
    <w:rsid w:val="00FA65A6"/>
    <w:rsid w:val="00FA68E0"/>
    <w:rsid w:val="00FA69EA"/>
    <w:rsid w:val="00FA6AC1"/>
    <w:rsid w:val="00FA6B85"/>
    <w:rsid w:val="00FA6D5B"/>
    <w:rsid w:val="00FA6E9F"/>
    <w:rsid w:val="00FA70CE"/>
    <w:rsid w:val="00FA70F2"/>
    <w:rsid w:val="00FA733F"/>
    <w:rsid w:val="00FA740B"/>
    <w:rsid w:val="00FA74DC"/>
    <w:rsid w:val="00FA799D"/>
    <w:rsid w:val="00FA7D16"/>
    <w:rsid w:val="00FB005B"/>
    <w:rsid w:val="00FB0346"/>
    <w:rsid w:val="00FB0562"/>
    <w:rsid w:val="00FB076F"/>
    <w:rsid w:val="00FB091A"/>
    <w:rsid w:val="00FB094F"/>
    <w:rsid w:val="00FB0A06"/>
    <w:rsid w:val="00FB0A75"/>
    <w:rsid w:val="00FB0AF1"/>
    <w:rsid w:val="00FB0F8C"/>
    <w:rsid w:val="00FB101C"/>
    <w:rsid w:val="00FB104D"/>
    <w:rsid w:val="00FB1391"/>
    <w:rsid w:val="00FB14C9"/>
    <w:rsid w:val="00FB16AA"/>
    <w:rsid w:val="00FB1759"/>
    <w:rsid w:val="00FB196B"/>
    <w:rsid w:val="00FB19A6"/>
    <w:rsid w:val="00FB1BD3"/>
    <w:rsid w:val="00FB1D6B"/>
    <w:rsid w:val="00FB1E09"/>
    <w:rsid w:val="00FB1E78"/>
    <w:rsid w:val="00FB24EE"/>
    <w:rsid w:val="00FB256E"/>
    <w:rsid w:val="00FB2864"/>
    <w:rsid w:val="00FB28AB"/>
    <w:rsid w:val="00FB2CD5"/>
    <w:rsid w:val="00FB2D48"/>
    <w:rsid w:val="00FB2D65"/>
    <w:rsid w:val="00FB31BD"/>
    <w:rsid w:val="00FB3216"/>
    <w:rsid w:val="00FB32DB"/>
    <w:rsid w:val="00FB35AC"/>
    <w:rsid w:val="00FB36C9"/>
    <w:rsid w:val="00FB38C3"/>
    <w:rsid w:val="00FB38CD"/>
    <w:rsid w:val="00FB3A2E"/>
    <w:rsid w:val="00FB3B1C"/>
    <w:rsid w:val="00FB3EA2"/>
    <w:rsid w:val="00FB458D"/>
    <w:rsid w:val="00FB4A56"/>
    <w:rsid w:val="00FB4AB8"/>
    <w:rsid w:val="00FB4CAC"/>
    <w:rsid w:val="00FB4F70"/>
    <w:rsid w:val="00FB51A6"/>
    <w:rsid w:val="00FB551B"/>
    <w:rsid w:val="00FB5A38"/>
    <w:rsid w:val="00FB5B62"/>
    <w:rsid w:val="00FB5DB2"/>
    <w:rsid w:val="00FB5DBC"/>
    <w:rsid w:val="00FB6031"/>
    <w:rsid w:val="00FB60C4"/>
    <w:rsid w:val="00FB6261"/>
    <w:rsid w:val="00FB6333"/>
    <w:rsid w:val="00FB63B4"/>
    <w:rsid w:val="00FB6507"/>
    <w:rsid w:val="00FB6B52"/>
    <w:rsid w:val="00FB6C02"/>
    <w:rsid w:val="00FB7517"/>
    <w:rsid w:val="00FB777E"/>
    <w:rsid w:val="00FB7811"/>
    <w:rsid w:val="00FB7D95"/>
    <w:rsid w:val="00FB7DFC"/>
    <w:rsid w:val="00FB7EC0"/>
    <w:rsid w:val="00FB7F84"/>
    <w:rsid w:val="00FC01BE"/>
    <w:rsid w:val="00FC02BA"/>
    <w:rsid w:val="00FC07B2"/>
    <w:rsid w:val="00FC097B"/>
    <w:rsid w:val="00FC0ABB"/>
    <w:rsid w:val="00FC0BAD"/>
    <w:rsid w:val="00FC0CA1"/>
    <w:rsid w:val="00FC0CD8"/>
    <w:rsid w:val="00FC10D2"/>
    <w:rsid w:val="00FC1170"/>
    <w:rsid w:val="00FC1178"/>
    <w:rsid w:val="00FC15E3"/>
    <w:rsid w:val="00FC17BE"/>
    <w:rsid w:val="00FC17D2"/>
    <w:rsid w:val="00FC1D4A"/>
    <w:rsid w:val="00FC1E30"/>
    <w:rsid w:val="00FC2173"/>
    <w:rsid w:val="00FC2181"/>
    <w:rsid w:val="00FC21A1"/>
    <w:rsid w:val="00FC23BE"/>
    <w:rsid w:val="00FC2722"/>
    <w:rsid w:val="00FC2B90"/>
    <w:rsid w:val="00FC3693"/>
    <w:rsid w:val="00FC37BB"/>
    <w:rsid w:val="00FC3916"/>
    <w:rsid w:val="00FC39E6"/>
    <w:rsid w:val="00FC3DF3"/>
    <w:rsid w:val="00FC3FCA"/>
    <w:rsid w:val="00FC40C2"/>
    <w:rsid w:val="00FC414F"/>
    <w:rsid w:val="00FC4290"/>
    <w:rsid w:val="00FC42BE"/>
    <w:rsid w:val="00FC4319"/>
    <w:rsid w:val="00FC44BF"/>
    <w:rsid w:val="00FC45B0"/>
    <w:rsid w:val="00FC4692"/>
    <w:rsid w:val="00FC4C18"/>
    <w:rsid w:val="00FC4D6F"/>
    <w:rsid w:val="00FC4DFD"/>
    <w:rsid w:val="00FC4FFB"/>
    <w:rsid w:val="00FC50A6"/>
    <w:rsid w:val="00FC50EF"/>
    <w:rsid w:val="00FC510A"/>
    <w:rsid w:val="00FC5171"/>
    <w:rsid w:val="00FC5469"/>
    <w:rsid w:val="00FC5629"/>
    <w:rsid w:val="00FC56C7"/>
    <w:rsid w:val="00FC5A7F"/>
    <w:rsid w:val="00FC5C77"/>
    <w:rsid w:val="00FC5CF2"/>
    <w:rsid w:val="00FC5CF3"/>
    <w:rsid w:val="00FC5CF8"/>
    <w:rsid w:val="00FC5EB0"/>
    <w:rsid w:val="00FC5FA9"/>
    <w:rsid w:val="00FC65E6"/>
    <w:rsid w:val="00FC6601"/>
    <w:rsid w:val="00FC665C"/>
    <w:rsid w:val="00FC68A6"/>
    <w:rsid w:val="00FC7076"/>
    <w:rsid w:val="00FC75D8"/>
    <w:rsid w:val="00FC7940"/>
    <w:rsid w:val="00FC7E73"/>
    <w:rsid w:val="00FD0010"/>
    <w:rsid w:val="00FD0146"/>
    <w:rsid w:val="00FD01AF"/>
    <w:rsid w:val="00FD02CC"/>
    <w:rsid w:val="00FD0386"/>
    <w:rsid w:val="00FD055E"/>
    <w:rsid w:val="00FD06C2"/>
    <w:rsid w:val="00FD06F3"/>
    <w:rsid w:val="00FD08AC"/>
    <w:rsid w:val="00FD0995"/>
    <w:rsid w:val="00FD0A5D"/>
    <w:rsid w:val="00FD0AAC"/>
    <w:rsid w:val="00FD0C1B"/>
    <w:rsid w:val="00FD0CBC"/>
    <w:rsid w:val="00FD0DAE"/>
    <w:rsid w:val="00FD141A"/>
    <w:rsid w:val="00FD1650"/>
    <w:rsid w:val="00FD18CF"/>
    <w:rsid w:val="00FD18E4"/>
    <w:rsid w:val="00FD18F2"/>
    <w:rsid w:val="00FD1CA4"/>
    <w:rsid w:val="00FD1D02"/>
    <w:rsid w:val="00FD1E53"/>
    <w:rsid w:val="00FD219E"/>
    <w:rsid w:val="00FD2280"/>
    <w:rsid w:val="00FD22A0"/>
    <w:rsid w:val="00FD23C0"/>
    <w:rsid w:val="00FD2792"/>
    <w:rsid w:val="00FD2936"/>
    <w:rsid w:val="00FD2AD2"/>
    <w:rsid w:val="00FD2B63"/>
    <w:rsid w:val="00FD2FD6"/>
    <w:rsid w:val="00FD3043"/>
    <w:rsid w:val="00FD358E"/>
    <w:rsid w:val="00FD35DF"/>
    <w:rsid w:val="00FD382A"/>
    <w:rsid w:val="00FD38B0"/>
    <w:rsid w:val="00FD3962"/>
    <w:rsid w:val="00FD3AAB"/>
    <w:rsid w:val="00FD3D78"/>
    <w:rsid w:val="00FD3E1A"/>
    <w:rsid w:val="00FD3EE3"/>
    <w:rsid w:val="00FD409C"/>
    <w:rsid w:val="00FD46E8"/>
    <w:rsid w:val="00FD472F"/>
    <w:rsid w:val="00FD4B1C"/>
    <w:rsid w:val="00FD4F82"/>
    <w:rsid w:val="00FD5036"/>
    <w:rsid w:val="00FD50AF"/>
    <w:rsid w:val="00FD55A0"/>
    <w:rsid w:val="00FD5753"/>
    <w:rsid w:val="00FD576C"/>
    <w:rsid w:val="00FD5CCC"/>
    <w:rsid w:val="00FD5F27"/>
    <w:rsid w:val="00FD61D0"/>
    <w:rsid w:val="00FD63CB"/>
    <w:rsid w:val="00FD655A"/>
    <w:rsid w:val="00FD65A0"/>
    <w:rsid w:val="00FD6600"/>
    <w:rsid w:val="00FD68D3"/>
    <w:rsid w:val="00FD69E2"/>
    <w:rsid w:val="00FD6C13"/>
    <w:rsid w:val="00FD72D8"/>
    <w:rsid w:val="00FD736B"/>
    <w:rsid w:val="00FD73BC"/>
    <w:rsid w:val="00FD7407"/>
    <w:rsid w:val="00FD741D"/>
    <w:rsid w:val="00FD74FB"/>
    <w:rsid w:val="00FD7601"/>
    <w:rsid w:val="00FD7736"/>
    <w:rsid w:val="00FD793D"/>
    <w:rsid w:val="00FD7BA3"/>
    <w:rsid w:val="00FD7C13"/>
    <w:rsid w:val="00FD7DE6"/>
    <w:rsid w:val="00FE0184"/>
    <w:rsid w:val="00FE05C4"/>
    <w:rsid w:val="00FE0697"/>
    <w:rsid w:val="00FE0A35"/>
    <w:rsid w:val="00FE0A89"/>
    <w:rsid w:val="00FE0E02"/>
    <w:rsid w:val="00FE10AA"/>
    <w:rsid w:val="00FE111A"/>
    <w:rsid w:val="00FE13E3"/>
    <w:rsid w:val="00FE14C8"/>
    <w:rsid w:val="00FE18DD"/>
    <w:rsid w:val="00FE1BC0"/>
    <w:rsid w:val="00FE1BE9"/>
    <w:rsid w:val="00FE1CEB"/>
    <w:rsid w:val="00FE1E8D"/>
    <w:rsid w:val="00FE1FCB"/>
    <w:rsid w:val="00FE2061"/>
    <w:rsid w:val="00FE21A0"/>
    <w:rsid w:val="00FE28DB"/>
    <w:rsid w:val="00FE29D9"/>
    <w:rsid w:val="00FE2A4B"/>
    <w:rsid w:val="00FE2AC8"/>
    <w:rsid w:val="00FE2BC9"/>
    <w:rsid w:val="00FE2DC1"/>
    <w:rsid w:val="00FE2DC5"/>
    <w:rsid w:val="00FE2E78"/>
    <w:rsid w:val="00FE2FC3"/>
    <w:rsid w:val="00FE314E"/>
    <w:rsid w:val="00FE323D"/>
    <w:rsid w:val="00FE332E"/>
    <w:rsid w:val="00FE344E"/>
    <w:rsid w:val="00FE35FD"/>
    <w:rsid w:val="00FE36DA"/>
    <w:rsid w:val="00FE37FC"/>
    <w:rsid w:val="00FE3A39"/>
    <w:rsid w:val="00FE3CBF"/>
    <w:rsid w:val="00FE432A"/>
    <w:rsid w:val="00FE4453"/>
    <w:rsid w:val="00FE445D"/>
    <w:rsid w:val="00FE46E4"/>
    <w:rsid w:val="00FE48AE"/>
    <w:rsid w:val="00FE4E7E"/>
    <w:rsid w:val="00FE4EB4"/>
    <w:rsid w:val="00FE4F2F"/>
    <w:rsid w:val="00FE5018"/>
    <w:rsid w:val="00FE505A"/>
    <w:rsid w:val="00FE5074"/>
    <w:rsid w:val="00FE54A9"/>
    <w:rsid w:val="00FE55CC"/>
    <w:rsid w:val="00FE56E5"/>
    <w:rsid w:val="00FE57A4"/>
    <w:rsid w:val="00FE5B9F"/>
    <w:rsid w:val="00FE5CC3"/>
    <w:rsid w:val="00FE5D01"/>
    <w:rsid w:val="00FE5D64"/>
    <w:rsid w:val="00FE6146"/>
    <w:rsid w:val="00FE61E2"/>
    <w:rsid w:val="00FE65AC"/>
    <w:rsid w:val="00FE6601"/>
    <w:rsid w:val="00FE6632"/>
    <w:rsid w:val="00FE67F1"/>
    <w:rsid w:val="00FE6885"/>
    <w:rsid w:val="00FE68F3"/>
    <w:rsid w:val="00FE699F"/>
    <w:rsid w:val="00FE6FC8"/>
    <w:rsid w:val="00FE7297"/>
    <w:rsid w:val="00FE7368"/>
    <w:rsid w:val="00FE73E1"/>
    <w:rsid w:val="00FE7639"/>
    <w:rsid w:val="00FE7698"/>
    <w:rsid w:val="00FE79E8"/>
    <w:rsid w:val="00FE7F52"/>
    <w:rsid w:val="00FF02DC"/>
    <w:rsid w:val="00FF047D"/>
    <w:rsid w:val="00FF052B"/>
    <w:rsid w:val="00FF071C"/>
    <w:rsid w:val="00FF0884"/>
    <w:rsid w:val="00FF0A5B"/>
    <w:rsid w:val="00FF0BD4"/>
    <w:rsid w:val="00FF0CA4"/>
    <w:rsid w:val="00FF0D82"/>
    <w:rsid w:val="00FF100E"/>
    <w:rsid w:val="00FF1027"/>
    <w:rsid w:val="00FF10C2"/>
    <w:rsid w:val="00FF13A3"/>
    <w:rsid w:val="00FF14F2"/>
    <w:rsid w:val="00FF1644"/>
    <w:rsid w:val="00FF1687"/>
    <w:rsid w:val="00FF169A"/>
    <w:rsid w:val="00FF16B1"/>
    <w:rsid w:val="00FF16ED"/>
    <w:rsid w:val="00FF1983"/>
    <w:rsid w:val="00FF19C7"/>
    <w:rsid w:val="00FF19E2"/>
    <w:rsid w:val="00FF2406"/>
    <w:rsid w:val="00FF25D4"/>
    <w:rsid w:val="00FF28BA"/>
    <w:rsid w:val="00FF2A19"/>
    <w:rsid w:val="00FF2E68"/>
    <w:rsid w:val="00FF31AD"/>
    <w:rsid w:val="00FF3249"/>
    <w:rsid w:val="00FF33E6"/>
    <w:rsid w:val="00FF33F1"/>
    <w:rsid w:val="00FF3611"/>
    <w:rsid w:val="00FF3B0F"/>
    <w:rsid w:val="00FF3B7F"/>
    <w:rsid w:val="00FF3B82"/>
    <w:rsid w:val="00FF3B9D"/>
    <w:rsid w:val="00FF3FF8"/>
    <w:rsid w:val="00FF406D"/>
    <w:rsid w:val="00FF40E8"/>
    <w:rsid w:val="00FF4148"/>
    <w:rsid w:val="00FF437E"/>
    <w:rsid w:val="00FF4563"/>
    <w:rsid w:val="00FF4AD0"/>
    <w:rsid w:val="00FF4CC6"/>
    <w:rsid w:val="00FF4ED6"/>
    <w:rsid w:val="00FF53CB"/>
    <w:rsid w:val="00FF53F7"/>
    <w:rsid w:val="00FF5620"/>
    <w:rsid w:val="00FF56F4"/>
    <w:rsid w:val="00FF58AD"/>
    <w:rsid w:val="00FF58F7"/>
    <w:rsid w:val="00FF5BDF"/>
    <w:rsid w:val="00FF5C70"/>
    <w:rsid w:val="00FF5E0D"/>
    <w:rsid w:val="00FF5F29"/>
    <w:rsid w:val="00FF5F9C"/>
    <w:rsid w:val="00FF60BD"/>
    <w:rsid w:val="00FF6207"/>
    <w:rsid w:val="00FF62A3"/>
    <w:rsid w:val="00FF62FB"/>
    <w:rsid w:val="00FF64C5"/>
    <w:rsid w:val="00FF6ADB"/>
    <w:rsid w:val="00FF6C49"/>
    <w:rsid w:val="00FF6E71"/>
    <w:rsid w:val="00FF6F7E"/>
    <w:rsid w:val="00FF70C4"/>
    <w:rsid w:val="00FF748A"/>
    <w:rsid w:val="00FF754F"/>
    <w:rsid w:val="00FF7596"/>
    <w:rsid w:val="00FF75BC"/>
    <w:rsid w:val="00FF75FE"/>
    <w:rsid w:val="00FF7621"/>
    <w:rsid w:val="00FF773E"/>
    <w:rsid w:val="00FF7926"/>
    <w:rsid w:val="00FF7F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ABAC9"/>
  <w15:chartTrackingRefBased/>
  <w15:docId w15:val="{C1A9928C-903B-42E0-9019-C4DC81B4C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color w:val="000000" w:themeColor="text1"/>
        <w:sz w:val="28"/>
        <w:szCs w:val="28"/>
        <w:lang w:val="en-U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957F7"/>
    <w:pPr>
      <w:ind w:firstLine="720"/>
      <w:jc w:val="both"/>
    </w:pPr>
    <w:rPr>
      <w:lang w:val="uk-UA"/>
    </w:rPr>
  </w:style>
  <w:style w:type="paragraph" w:styleId="10">
    <w:name w:val="heading 1"/>
    <w:basedOn w:val="a"/>
    <w:next w:val="Text"/>
    <w:link w:val="11"/>
    <w:autoRedefine/>
    <w:uiPriority w:val="9"/>
    <w:qFormat/>
    <w:rsid w:val="002752E9"/>
    <w:pPr>
      <w:keepNext/>
      <w:keepLines/>
      <w:spacing w:before="240"/>
      <w:ind w:firstLine="0"/>
      <w:jc w:val="center"/>
      <w:outlineLvl w:val="0"/>
    </w:pPr>
    <w:rPr>
      <w:rFonts w:eastAsiaTheme="majorEastAsia" w:cstheme="majorBidi"/>
      <w:b/>
      <w:color w:val="auto"/>
      <w:szCs w:val="32"/>
    </w:rPr>
  </w:style>
  <w:style w:type="paragraph" w:styleId="2">
    <w:name w:val="heading 2"/>
    <w:basedOn w:val="a"/>
    <w:next w:val="a"/>
    <w:link w:val="20"/>
    <w:uiPriority w:val="9"/>
    <w:unhideWhenUsed/>
    <w:rsid w:val="00CA665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rsid w:val="00CA665B"/>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rsid w:val="00CA665B"/>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CA665B"/>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CA665B"/>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CA665B"/>
    <w:pPr>
      <w:keepNext/>
      <w:keepLines/>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CA665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CA665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ontent">
    <w:name w:val="content"/>
    <w:basedOn w:val="a0"/>
    <w:rsid w:val="00C37068"/>
  </w:style>
  <w:style w:type="character" w:styleId="a3">
    <w:name w:val="Hyperlink"/>
    <w:basedOn w:val="a0"/>
    <w:uiPriority w:val="99"/>
    <w:unhideWhenUsed/>
    <w:rsid w:val="00C37068"/>
    <w:rPr>
      <w:color w:val="0000FF"/>
      <w:u w:val="single"/>
    </w:rPr>
  </w:style>
  <w:style w:type="character" w:customStyle="1" w:styleId="description">
    <w:name w:val="description"/>
    <w:basedOn w:val="a0"/>
    <w:rsid w:val="00C37068"/>
  </w:style>
  <w:style w:type="paragraph" w:styleId="12">
    <w:name w:val="toc 1"/>
    <w:basedOn w:val="a"/>
    <w:uiPriority w:val="39"/>
    <w:rsid w:val="00C4641A"/>
    <w:pPr>
      <w:tabs>
        <w:tab w:val="right" w:leader="dot" w:pos="9678"/>
      </w:tabs>
      <w:suppressAutoHyphens/>
      <w:contextualSpacing/>
    </w:pPr>
    <w:rPr>
      <w:rFonts w:eastAsia="Calibri" w:cs="Lohit Devanagari"/>
      <w:sz w:val="24"/>
      <w:lang w:eastAsia="zh-CN"/>
    </w:rPr>
  </w:style>
  <w:style w:type="paragraph" w:styleId="21">
    <w:name w:val="toc 2"/>
    <w:basedOn w:val="a"/>
    <w:uiPriority w:val="39"/>
    <w:rsid w:val="00C4641A"/>
    <w:pPr>
      <w:tabs>
        <w:tab w:val="left" w:pos="573"/>
        <w:tab w:val="right" w:leader="dot" w:pos="9678"/>
      </w:tabs>
      <w:suppressAutoHyphens/>
      <w:spacing w:after="100"/>
      <w:ind w:left="454" w:hanging="454"/>
      <w:contextualSpacing/>
    </w:pPr>
    <w:rPr>
      <w:rFonts w:eastAsia="Calibri" w:cs="Lohit Devanagari"/>
      <w:sz w:val="24"/>
      <w:lang w:eastAsia="zh-CN"/>
    </w:rPr>
  </w:style>
  <w:style w:type="paragraph" w:customStyle="1" w:styleId="13">
    <w:name w:val="Без інтервалів1"/>
    <w:rsid w:val="005306B0"/>
    <w:pPr>
      <w:suppressAutoHyphens/>
      <w:spacing w:line="240" w:lineRule="auto"/>
    </w:pPr>
    <w:rPr>
      <w:rFonts w:ascii="Calibri" w:eastAsia="Calibri" w:hAnsi="Calibri" w:cs="Calibri"/>
      <w:lang w:val="ru-RU" w:eastAsia="zh-CN"/>
    </w:rPr>
  </w:style>
  <w:style w:type="character" w:styleId="a4">
    <w:name w:val="annotation reference"/>
    <w:basedOn w:val="a0"/>
    <w:uiPriority w:val="99"/>
    <w:semiHidden/>
    <w:unhideWhenUsed/>
    <w:rsid w:val="003A2907"/>
    <w:rPr>
      <w:sz w:val="16"/>
      <w:szCs w:val="16"/>
    </w:rPr>
  </w:style>
  <w:style w:type="paragraph" w:styleId="a5">
    <w:name w:val="annotation text"/>
    <w:basedOn w:val="a"/>
    <w:link w:val="a6"/>
    <w:uiPriority w:val="99"/>
    <w:unhideWhenUsed/>
    <w:rsid w:val="003A2907"/>
    <w:pPr>
      <w:spacing w:line="240" w:lineRule="auto"/>
    </w:pPr>
  </w:style>
  <w:style w:type="character" w:customStyle="1" w:styleId="a6">
    <w:name w:val="Текст примітки Знак"/>
    <w:basedOn w:val="a0"/>
    <w:link w:val="a5"/>
    <w:uiPriority w:val="99"/>
    <w:rsid w:val="003A2907"/>
    <w:rPr>
      <w:sz w:val="20"/>
      <w:szCs w:val="20"/>
      <w:lang w:val="uk-UA"/>
    </w:rPr>
  </w:style>
  <w:style w:type="paragraph" w:styleId="a7">
    <w:name w:val="annotation subject"/>
    <w:basedOn w:val="a5"/>
    <w:next w:val="a5"/>
    <w:link w:val="a8"/>
    <w:uiPriority w:val="99"/>
    <w:semiHidden/>
    <w:unhideWhenUsed/>
    <w:rsid w:val="003A2907"/>
    <w:rPr>
      <w:b/>
      <w:bCs/>
    </w:rPr>
  </w:style>
  <w:style w:type="character" w:customStyle="1" w:styleId="a8">
    <w:name w:val="Тема примітки Знак"/>
    <w:basedOn w:val="a6"/>
    <w:link w:val="a7"/>
    <w:uiPriority w:val="99"/>
    <w:semiHidden/>
    <w:rsid w:val="003A2907"/>
    <w:rPr>
      <w:b/>
      <w:bCs/>
      <w:sz w:val="20"/>
      <w:szCs w:val="20"/>
      <w:lang w:val="uk-UA"/>
    </w:rPr>
  </w:style>
  <w:style w:type="paragraph" w:styleId="a9">
    <w:name w:val="List Paragraph"/>
    <w:basedOn w:val="a"/>
    <w:uiPriority w:val="34"/>
    <w:rsid w:val="00F64253"/>
    <w:pPr>
      <w:ind w:left="720"/>
      <w:contextualSpacing/>
    </w:pPr>
  </w:style>
  <w:style w:type="character" w:customStyle="1" w:styleId="11">
    <w:name w:val="Заголовок 1 Знак"/>
    <w:basedOn w:val="a0"/>
    <w:link w:val="10"/>
    <w:uiPriority w:val="9"/>
    <w:rsid w:val="002752E9"/>
    <w:rPr>
      <w:rFonts w:eastAsiaTheme="majorEastAsia" w:cstheme="majorBidi"/>
      <w:b/>
      <w:color w:val="auto"/>
      <w:szCs w:val="32"/>
      <w:lang w:val="uk-UA"/>
    </w:rPr>
  </w:style>
  <w:style w:type="character" w:customStyle="1" w:styleId="20">
    <w:name w:val="Заголовок 2 Знак"/>
    <w:basedOn w:val="a0"/>
    <w:link w:val="2"/>
    <w:uiPriority w:val="9"/>
    <w:rsid w:val="00CA665B"/>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uiPriority w:val="9"/>
    <w:rsid w:val="00CA665B"/>
    <w:rPr>
      <w:rFonts w:asciiTheme="majorHAnsi" w:eastAsiaTheme="majorEastAsia" w:hAnsiTheme="majorHAnsi" w:cstheme="majorBidi"/>
      <w:color w:val="1F3763" w:themeColor="accent1" w:themeShade="7F"/>
      <w:sz w:val="24"/>
      <w:szCs w:val="24"/>
      <w:lang w:val="uk-UA"/>
    </w:rPr>
  </w:style>
  <w:style w:type="character" w:customStyle="1" w:styleId="40">
    <w:name w:val="Заголовок 4 Знак"/>
    <w:basedOn w:val="a0"/>
    <w:link w:val="4"/>
    <w:uiPriority w:val="9"/>
    <w:semiHidden/>
    <w:rsid w:val="00CA665B"/>
    <w:rPr>
      <w:rFonts w:asciiTheme="majorHAnsi" w:eastAsiaTheme="majorEastAsia" w:hAnsiTheme="majorHAnsi" w:cstheme="majorBidi"/>
      <w:i/>
      <w:iCs/>
      <w:color w:val="2F5496" w:themeColor="accent1" w:themeShade="BF"/>
      <w:lang w:val="uk-UA"/>
    </w:rPr>
  </w:style>
  <w:style w:type="character" w:customStyle="1" w:styleId="50">
    <w:name w:val="Заголовок 5 Знак"/>
    <w:basedOn w:val="a0"/>
    <w:link w:val="5"/>
    <w:uiPriority w:val="9"/>
    <w:semiHidden/>
    <w:rsid w:val="00CA665B"/>
    <w:rPr>
      <w:rFonts w:asciiTheme="majorHAnsi" w:eastAsiaTheme="majorEastAsia" w:hAnsiTheme="majorHAnsi" w:cstheme="majorBidi"/>
      <w:color w:val="2F5496" w:themeColor="accent1" w:themeShade="BF"/>
      <w:lang w:val="uk-UA"/>
    </w:rPr>
  </w:style>
  <w:style w:type="character" w:customStyle="1" w:styleId="60">
    <w:name w:val="Заголовок 6 Знак"/>
    <w:basedOn w:val="a0"/>
    <w:link w:val="6"/>
    <w:uiPriority w:val="9"/>
    <w:semiHidden/>
    <w:rsid w:val="00CA665B"/>
    <w:rPr>
      <w:rFonts w:asciiTheme="majorHAnsi" w:eastAsiaTheme="majorEastAsia" w:hAnsiTheme="majorHAnsi" w:cstheme="majorBidi"/>
      <w:color w:val="1F3763" w:themeColor="accent1" w:themeShade="7F"/>
      <w:lang w:val="uk-UA"/>
    </w:rPr>
  </w:style>
  <w:style w:type="character" w:customStyle="1" w:styleId="70">
    <w:name w:val="Заголовок 7 Знак"/>
    <w:basedOn w:val="a0"/>
    <w:link w:val="7"/>
    <w:uiPriority w:val="9"/>
    <w:semiHidden/>
    <w:rsid w:val="00CA665B"/>
    <w:rPr>
      <w:rFonts w:asciiTheme="majorHAnsi" w:eastAsiaTheme="majorEastAsia" w:hAnsiTheme="majorHAnsi" w:cstheme="majorBidi"/>
      <w:i/>
      <w:iCs/>
      <w:color w:val="1F3763" w:themeColor="accent1" w:themeShade="7F"/>
      <w:lang w:val="uk-UA"/>
    </w:rPr>
  </w:style>
  <w:style w:type="character" w:customStyle="1" w:styleId="80">
    <w:name w:val="Заголовок 8 Знак"/>
    <w:basedOn w:val="a0"/>
    <w:link w:val="8"/>
    <w:uiPriority w:val="9"/>
    <w:semiHidden/>
    <w:rsid w:val="00CA665B"/>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0"/>
    <w:link w:val="9"/>
    <w:uiPriority w:val="9"/>
    <w:semiHidden/>
    <w:rsid w:val="00CA665B"/>
    <w:rPr>
      <w:rFonts w:asciiTheme="majorHAnsi" w:eastAsiaTheme="majorEastAsia" w:hAnsiTheme="majorHAnsi" w:cstheme="majorBidi"/>
      <w:i/>
      <w:iCs/>
      <w:color w:val="272727" w:themeColor="text1" w:themeTint="D8"/>
      <w:sz w:val="21"/>
      <w:szCs w:val="21"/>
      <w:lang w:val="uk-UA"/>
    </w:rPr>
  </w:style>
  <w:style w:type="numbering" w:customStyle="1" w:styleId="1">
    <w:name w:val="Стиль1"/>
    <w:uiPriority w:val="99"/>
    <w:rsid w:val="00EE2F22"/>
    <w:pPr>
      <w:numPr>
        <w:numId w:val="1"/>
      </w:numPr>
    </w:pPr>
  </w:style>
  <w:style w:type="paragraph" w:styleId="aa">
    <w:name w:val="Title"/>
    <w:basedOn w:val="10"/>
    <w:next w:val="a"/>
    <w:link w:val="ab"/>
    <w:uiPriority w:val="10"/>
    <w:rsid w:val="001A0A86"/>
    <w:rPr>
      <w:rFonts w:cs="Helvetica"/>
      <w:shd w:val="clear" w:color="auto" w:fill="FFFFFF"/>
    </w:rPr>
  </w:style>
  <w:style w:type="character" w:customStyle="1" w:styleId="ab">
    <w:name w:val="Назва Знак"/>
    <w:basedOn w:val="a0"/>
    <w:link w:val="aa"/>
    <w:uiPriority w:val="10"/>
    <w:rsid w:val="001A0A86"/>
    <w:rPr>
      <w:rFonts w:ascii="Times New Roman" w:eastAsiaTheme="majorEastAsia" w:hAnsi="Times New Roman" w:cs="Helvetica"/>
      <w:b/>
      <w:sz w:val="28"/>
      <w:szCs w:val="32"/>
      <w:lang w:val="uk-UA"/>
    </w:rPr>
  </w:style>
  <w:style w:type="paragraph" w:customStyle="1" w:styleId="Text">
    <w:name w:val="Text"/>
    <w:basedOn w:val="ac"/>
    <w:link w:val="Text0"/>
    <w:autoRedefine/>
    <w:rsid w:val="00AF083A"/>
    <w:pPr>
      <w:spacing w:after="0"/>
      <w:ind w:left="720"/>
      <w:mirrorIndents/>
    </w:pPr>
    <w:rPr>
      <w:lang w:val="ru-RU"/>
    </w:rPr>
  </w:style>
  <w:style w:type="character" w:customStyle="1" w:styleId="Text0">
    <w:name w:val="Text Знак"/>
    <w:basedOn w:val="a0"/>
    <w:link w:val="Text"/>
    <w:rsid w:val="00AF083A"/>
    <w:rPr>
      <w:lang w:val="ru-RU"/>
    </w:rPr>
  </w:style>
  <w:style w:type="paragraph" w:styleId="ac">
    <w:name w:val="Body Text"/>
    <w:basedOn w:val="a"/>
    <w:link w:val="ad"/>
    <w:uiPriority w:val="99"/>
    <w:semiHidden/>
    <w:unhideWhenUsed/>
    <w:rsid w:val="0054636F"/>
    <w:pPr>
      <w:spacing w:after="120"/>
    </w:pPr>
  </w:style>
  <w:style w:type="character" w:customStyle="1" w:styleId="ad">
    <w:name w:val="Основний текст Знак"/>
    <w:basedOn w:val="a0"/>
    <w:link w:val="ac"/>
    <w:uiPriority w:val="99"/>
    <w:semiHidden/>
    <w:rsid w:val="0054636F"/>
    <w:rPr>
      <w:lang w:val="uk-UA"/>
    </w:rPr>
  </w:style>
  <w:style w:type="character" w:styleId="ae">
    <w:name w:val="Unresolved Mention"/>
    <w:basedOn w:val="a0"/>
    <w:uiPriority w:val="99"/>
    <w:semiHidden/>
    <w:unhideWhenUsed/>
    <w:rsid w:val="00205741"/>
    <w:rPr>
      <w:color w:val="605E5C"/>
      <w:shd w:val="clear" w:color="auto" w:fill="E1DFDD"/>
    </w:rPr>
  </w:style>
  <w:style w:type="character" w:styleId="af">
    <w:name w:val="FollowedHyperlink"/>
    <w:basedOn w:val="a0"/>
    <w:uiPriority w:val="99"/>
    <w:semiHidden/>
    <w:unhideWhenUsed/>
    <w:rsid w:val="001427DD"/>
    <w:rPr>
      <w:color w:val="954F72" w:themeColor="followedHyperlink"/>
      <w:u w:val="single"/>
    </w:rPr>
  </w:style>
  <w:style w:type="paragraph" w:styleId="af0">
    <w:name w:val="endnote text"/>
    <w:basedOn w:val="a"/>
    <w:link w:val="af1"/>
    <w:uiPriority w:val="99"/>
    <w:semiHidden/>
    <w:unhideWhenUsed/>
    <w:rsid w:val="00B269F5"/>
    <w:pPr>
      <w:spacing w:line="240" w:lineRule="auto"/>
    </w:pPr>
    <w:rPr>
      <w:sz w:val="20"/>
      <w:szCs w:val="20"/>
    </w:rPr>
  </w:style>
  <w:style w:type="character" w:customStyle="1" w:styleId="af1">
    <w:name w:val="Текст кінцевої виноски Знак"/>
    <w:basedOn w:val="a0"/>
    <w:link w:val="af0"/>
    <w:uiPriority w:val="99"/>
    <w:semiHidden/>
    <w:rsid w:val="00B269F5"/>
    <w:rPr>
      <w:sz w:val="20"/>
      <w:szCs w:val="20"/>
      <w:lang w:val="uk-UA"/>
    </w:rPr>
  </w:style>
  <w:style w:type="character" w:styleId="af2">
    <w:name w:val="endnote reference"/>
    <w:basedOn w:val="a0"/>
    <w:uiPriority w:val="99"/>
    <w:semiHidden/>
    <w:unhideWhenUsed/>
    <w:rsid w:val="00B269F5"/>
    <w:rPr>
      <w:vertAlign w:val="superscript"/>
    </w:rPr>
  </w:style>
  <w:style w:type="paragraph" w:styleId="af3">
    <w:name w:val="header"/>
    <w:basedOn w:val="a"/>
    <w:link w:val="af4"/>
    <w:uiPriority w:val="99"/>
    <w:unhideWhenUsed/>
    <w:rsid w:val="00CE77C0"/>
    <w:pPr>
      <w:tabs>
        <w:tab w:val="center" w:pos="4513"/>
        <w:tab w:val="right" w:pos="9026"/>
      </w:tabs>
      <w:spacing w:line="240" w:lineRule="auto"/>
    </w:pPr>
  </w:style>
  <w:style w:type="character" w:customStyle="1" w:styleId="af4">
    <w:name w:val="Верхній колонтитул Знак"/>
    <w:basedOn w:val="a0"/>
    <w:link w:val="af3"/>
    <w:uiPriority w:val="99"/>
    <w:rsid w:val="00CE77C0"/>
    <w:rPr>
      <w:lang w:val="uk-UA"/>
    </w:rPr>
  </w:style>
  <w:style w:type="paragraph" w:styleId="af5">
    <w:name w:val="footer"/>
    <w:basedOn w:val="a"/>
    <w:link w:val="af6"/>
    <w:uiPriority w:val="99"/>
    <w:unhideWhenUsed/>
    <w:rsid w:val="00CE77C0"/>
    <w:pPr>
      <w:tabs>
        <w:tab w:val="center" w:pos="4513"/>
        <w:tab w:val="right" w:pos="9026"/>
      </w:tabs>
      <w:spacing w:line="240" w:lineRule="auto"/>
    </w:pPr>
  </w:style>
  <w:style w:type="character" w:customStyle="1" w:styleId="af6">
    <w:name w:val="Нижній колонтитул Знак"/>
    <w:basedOn w:val="a0"/>
    <w:link w:val="af5"/>
    <w:uiPriority w:val="99"/>
    <w:rsid w:val="00CE77C0"/>
    <w:rPr>
      <w:lang w:val="uk-UA"/>
    </w:rPr>
  </w:style>
  <w:style w:type="paragraph" w:styleId="af7">
    <w:name w:val="footnote text"/>
    <w:basedOn w:val="a"/>
    <w:link w:val="af8"/>
    <w:uiPriority w:val="99"/>
    <w:unhideWhenUsed/>
    <w:rsid w:val="004C4323"/>
    <w:pPr>
      <w:spacing w:line="240" w:lineRule="auto"/>
    </w:pPr>
    <w:rPr>
      <w:sz w:val="20"/>
      <w:szCs w:val="20"/>
    </w:rPr>
  </w:style>
  <w:style w:type="character" w:customStyle="1" w:styleId="af8">
    <w:name w:val="Текст виноски Знак"/>
    <w:basedOn w:val="a0"/>
    <w:link w:val="af7"/>
    <w:uiPriority w:val="99"/>
    <w:rsid w:val="004C4323"/>
    <w:rPr>
      <w:sz w:val="20"/>
      <w:szCs w:val="20"/>
      <w:lang w:val="uk-UA"/>
    </w:rPr>
  </w:style>
  <w:style w:type="character" w:styleId="af9">
    <w:name w:val="footnote reference"/>
    <w:basedOn w:val="a0"/>
    <w:uiPriority w:val="99"/>
    <w:semiHidden/>
    <w:unhideWhenUsed/>
    <w:rsid w:val="004C4323"/>
    <w:rPr>
      <w:vertAlign w:val="superscript"/>
    </w:rPr>
  </w:style>
  <w:style w:type="paragraph" w:styleId="afa">
    <w:name w:val="Bibliography"/>
    <w:basedOn w:val="a"/>
    <w:next w:val="a"/>
    <w:uiPriority w:val="37"/>
    <w:unhideWhenUsed/>
    <w:rsid w:val="0064074E"/>
  </w:style>
  <w:style w:type="paragraph" w:customStyle="1" w:styleId="mt-4">
    <w:name w:val="mt-4"/>
    <w:basedOn w:val="a"/>
    <w:rsid w:val="004076D7"/>
    <w:pPr>
      <w:spacing w:before="100" w:beforeAutospacing="1" w:after="100" w:afterAutospacing="1" w:line="240" w:lineRule="auto"/>
      <w:ind w:firstLine="0"/>
      <w:jc w:val="left"/>
    </w:pPr>
    <w:rPr>
      <w:rFonts w:eastAsia="Times New Roman"/>
      <w:color w:val="auto"/>
      <w:sz w:val="24"/>
      <w:szCs w:val="24"/>
      <w:lang w:eastAsia="uk-UA"/>
    </w:rPr>
  </w:style>
  <w:style w:type="paragraph" w:styleId="afb">
    <w:name w:val="TOC Heading"/>
    <w:basedOn w:val="10"/>
    <w:next w:val="a"/>
    <w:uiPriority w:val="39"/>
    <w:unhideWhenUsed/>
    <w:qFormat/>
    <w:rsid w:val="00F05D2B"/>
    <w:pPr>
      <w:spacing w:line="259" w:lineRule="auto"/>
      <w:jc w:val="left"/>
      <w:outlineLvl w:val="9"/>
    </w:pPr>
    <w:rPr>
      <w:rFonts w:asciiTheme="majorHAnsi" w:hAnsiTheme="majorHAnsi"/>
      <w:b w:val="0"/>
      <w:color w:val="2F5496" w:themeColor="accent1" w:themeShade="BF"/>
      <w:sz w:val="32"/>
      <w:lang w:eastAsia="uk-UA"/>
    </w:rPr>
  </w:style>
  <w:style w:type="paragraph" w:styleId="afc">
    <w:name w:val="toa heading"/>
    <w:basedOn w:val="a"/>
    <w:next w:val="a"/>
    <w:uiPriority w:val="99"/>
    <w:semiHidden/>
    <w:unhideWhenUsed/>
    <w:rsid w:val="001963D3"/>
    <w:pPr>
      <w:spacing w:before="120"/>
    </w:pPr>
    <w:rPr>
      <w:rFonts w:asciiTheme="majorHAnsi" w:eastAsiaTheme="majorEastAsia" w:hAnsiTheme="majorHAnsi" w:cstheme="majorBidi"/>
      <w:b/>
      <w:bCs/>
      <w:sz w:val="24"/>
      <w:szCs w:val="24"/>
    </w:rPr>
  </w:style>
  <w:style w:type="paragraph" w:customStyle="1" w:styleId="14">
    <w:name w:val="Звичайний1"/>
    <w:qFormat/>
    <w:rsid w:val="0090188C"/>
    <w:pPr>
      <w:spacing w:after="158"/>
      <w:ind w:firstLine="709"/>
      <w:jc w:val="both"/>
    </w:pPr>
    <w:rPr>
      <w:rFonts w:ascii="Calibri" w:eastAsia="Calibri" w:hAnsi="Calibri" w:cs="Calibri"/>
      <w:color w:val="auto"/>
      <w:sz w:val="22"/>
      <w:szCs w:val="22"/>
      <w:lang w:val="uk-UA" w:eastAsia="ru-RU"/>
    </w:rPr>
  </w:style>
  <w:style w:type="paragraph" w:styleId="31">
    <w:name w:val="toc 3"/>
    <w:basedOn w:val="a"/>
    <w:next w:val="a"/>
    <w:autoRedefine/>
    <w:uiPriority w:val="39"/>
    <w:unhideWhenUsed/>
    <w:rsid w:val="007A3763"/>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69790">
      <w:bodyDiv w:val="1"/>
      <w:marLeft w:val="0"/>
      <w:marRight w:val="0"/>
      <w:marTop w:val="0"/>
      <w:marBottom w:val="0"/>
      <w:divBdr>
        <w:top w:val="none" w:sz="0" w:space="0" w:color="auto"/>
        <w:left w:val="none" w:sz="0" w:space="0" w:color="auto"/>
        <w:bottom w:val="none" w:sz="0" w:space="0" w:color="auto"/>
        <w:right w:val="none" w:sz="0" w:space="0" w:color="auto"/>
      </w:divBdr>
    </w:div>
    <w:div w:id="4862536">
      <w:bodyDiv w:val="1"/>
      <w:marLeft w:val="0"/>
      <w:marRight w:val="0"/>
      <w:marTop w:val="0"/>
      <w:marBottom w:val="0"/>
      <w:divBdr>
        <w:top w:val="none" w:sz="0" w:space="0" w:color="auto"/>
        <w:left w:val="none" w:sz="0" w:space="0" w:color="auto"/>
        <w:bottom w:val="none" w:sz="0" w:space="0" w:color="auto"/>
        <w:right w:val="none" w:sz="0" w:space="0" w:color="auto"/>
      </w:divBdr>
    </w:div>
    <w:div w:id="5257067">
      <w:bodyDiv w:val="1"/>
      <w:marLeft w:val="0"/>
      <w:marRight w:val="0"/>
      <w:marTop w:val="0"/>
      <w:marBottom w:val="0"/>
      <w:divBdr>
        <w:top w:val="none" w:sz="0" w:space="0" w:color="auto"/>
        <w:left w:val="none" w:sz="0" w:space="0" w:color="auto"/>
        <w:bottom w:val="none" w:sz="0" w:space="0" w:color="auto"/>
        <w:right w:val="none" w:sz="0" w:space="0" w:color="auto"/>
      </w:divBdr>
      <w:divsChild>
        <w:div w:id="508832914">
          <w:marLeft w:val="0"/>
          <w:marRight w:val="0"/>
          <w:marTop w:val="0"/>
          <w:marBottom w:val="0"/>
          <w:divBdr>
            <w:top w:val="none" w:sz="0" w:space="0" w:color="auto"/>
            <w:left w:val="none" w:sz="0" w:space="0" w:color="auto"/>
            <w:bottom w:val="none" w:sz="0" w:space="0" w:color="auto"/>
            <w:right w:val="none" w:sz="0" w:space="0" w:color="auto"/>
          </w:divBdr>
        </w:div>
      </w:divsChild>
    </w:div>
    <w:div w:id="6100734">
      <w:bodyDiv w:val="1"/>
      <w:marLeft w:val="0"/>
      <w:marRight w:val="0"/>
      <w:marTop w:val="0"/>
      <w:marBottom w:val="0"/>
      <w:divBdr>
        <w:top w:val="none" w:sz="0" w:space="0" w:color="auto"/>
        <w:left w:val="none" w:sz="0" w:space="0" w:color="auto"/>
        <w:bottom w:val="none" w:sz="0" w:space="0" w:color="auto"/>
        <w:right w:val="none" w:sz="0" w:space="0" w:color="auto"/>
      </w:divBdr>
    </w:div>
    <w:div w:id="14045453">
      <w:bodyDiv w:val="1"/>
      <w:marLeft w:val="0"/>
      <w:marRight w:val="0"/>
      <w:marTop w:val="0"/>
      <w:marBottom w:val="0"/>
      <w:divBdr>
        <w:top w:val="none" w:sz="0" w:space="0" w:color="auto"/>
        <w:left w:val="none" w:sz="0" w:space="0" w:color="auto"/>
        <w:bottom w:val="none" w:sz="0" w:space="0" w:color="auto"/>
        <w:right w:val="none" w:sz="0" w:space="0" w:color="auto"/>
      </w:divBdr>
    </w:div>
    <w:div w:id="14578506">
      <w:bodyDiv w:val="1"/>
      <w:marLeft w:val="0"/>
      <w:marRight w:val="0"/>
      <w:marTop w:val="0"/>
      <w:marBottom w:val="0"/>
      <w:divBdr>
        <w:top w:val="none" w:sz="0" w:space="0" w:color="auto"/>
        <w:left w:val="none" w:sz="0" w:space="0" w:color="auto"/>
        <w:bottom w:val="none" w:sz="0" w:space="0" w:color="auto"/>
        <w:right w:val="none" w:sz="0" w:space="0" w:color="auto"/>
      </w:divBdr>
    </w:div>
    <w:div w:id="16584331">
      <w:bodyDiv w:val="1"/>
      <w:marLeft w:val="0"/>
      <w:marRight w:val="0"/>
      <w:marTop w:val="0"/>
      <w:marBottom w:val="0"/>
      <w:divBdr>
        <w:top w:val="none" w:sz="0" w:space="0" w:color="auto"/>
        <w:left w:val="none" w:sz="0" w:space="0" w:color="auto"/>
        <w:bottom w:val="none" w:sz="0" w:space="0" w:color="auto"/>
        <w:right w:val="none" w:sz="0" w:space="0" w:color="auto"/>
      </w:divBdr>
    </w:div>
    <w:div w:id="16977212">
      <w:bodyDiv w:val="1"/>
      <w:marLeft w:val="0"/>
      <w:marRight w:val="0"/>
      <w:marTop w:val="0"/>
      <w:marBottom w:val="0"/>
      <w:divBdr>
        <w:top w:val="none" w:sz="0" w:space="0" w:color="auto"/>
        <w:left w:val="none" w:sz="0" w:space="0" w:color="auto"/>
        <w:bottom w:val="none" w:sz="0" w:space="0" w:color="auto"/>
        <w:right w:val="none" w:sz="0" w:space="0" w:color="auto"/>
      </w:divBdr>
    </w:div>
    <w:div w:id="17857431">
      <w:bodyDiv w:val="1"/>
      <w:marLeft w:val="0"/>
      <w:marRight w:val="0"/>
      <w:marTop w:val="0"/>
      <w:marBottom w:val="0"/>
      <w:divBdr>
        <w:top w:val="none" w:sz="0" w:space="0" w:color="auto"/>
        <w:left w:val="none" w:sz="0" w:space="0" w:color="auto"/>
        <w:bottom w:val="none" w:sz="0" w:space="0" w:color="auto"/>
        <w:right w:val="none" w:sz="0" w:space="0" w:color="auto"/>
      </w:divBdr>
    </w:div>
    <w:div w:id="22489079">
      <w:bodyDiv w:val="1"/>
      <w:marLeft w:val="0"/>
      <w:marRight w:val="0"/>
      <w:marTop w:val="0"/>
      <w:marBottom w:val="0"/>
      <w:divBdr>
        <w:top w:val="none" w:sz="0" w:space="0" w:color="auto"/>
        <w:left w:val="none" w:sz="0" w:space="0" w:color="auto"/>
        <w:bottom w:val="none" w:sz="0" w:space="0" w:color="auto"/>
        <w:right w:val="none" w:sz="0" w:space="0" w:color="auto"/>
      </w:divBdr>
    </w:div>
    <w:div w:id="22831806">
      <w:bodyDiv w:val="1"/>
      <w:marLeft w:val="0"/>
      <w:marRight w:val="0"/>
      <w:marTop w:val="0"/>
      <w:marBottom w:val="0"/>
      <w:divBdr>
        <w:top w:val="none" w:sz="0" w:space="0" w:color="auto"/>
        <w:left w:val="none" w:sz="0" w:space="0" w:color="auto"/>
        <w:bottom w:val="none" w:sz="0" w:space="0" w:color="auto"/>
        <w:right w:val="none" w:sz="0" w:space="0" w:color="auto"/>
      </w:divBdr>
    </w:div>
    <w:div w:id="23797424">
      <w:bodyDiv w:val="1"/>
      <w:marLeft w:val="0"/>
      <w:marRight w:val="0"/>
      <w:marTop w:val="0"/>
      <w:marBottom w:val="0"/>
      <w:divBdr>
        <w:top w:val="none" w:sz="0" w:space="0" w:color="auto"/>
        <w:left w:val="none" w:sz="0" w:space="0" w:color="auto"/>
        <w:bottom w:val="none" w:sz="0" w:space="0" w:color="auto"/>
        <w:right w:val="none" w:sz="0" w:space="0" w:color="auto"/>
      </w:divBdr>
    </w:div>
    <w:div w:id="24838915">
      <w:bodyDiv w:val="1"/>
      <w:marLeft w:val="0"/>
      <w:marRight w:val="0"/>
      <w:marTop w:val="0"/>
      <w:marBottom w:val="0"/>
      <w:divBdr>
        <w:top w:val="none" w:sz="0" w:space="0" w:color="auto"/>
        <w:left w:val="none" w:sz="0" w:space="0" w:color="auto"/>
        <w:bottom w:val="none" w:sz="0" w:space="0" w:color="auto"/>
        <w:right w:val="none" w:sz="0" w:space="0" w:color="auto"/>
      </w:divBdr>
    </w:div>
    <w:div w:id="28145418">
      <w:bodyDiv w:val="1"/>
      <w:marLeft w:val="0"/>
      <w:marRight w:val="0"/>
      <w:marTop w:val="0"/>
      <w:marBottom w:val="0"/>
      <w:divBdr>
        <w:top w:val="none" w:sz="0" w:space="0" w:color="auto"/>
        <w:left w:val="none" w:sz="0" w:space="0" w:color="auto"/>
        <w:bottom w:val="none" w:sz="0" w:space="0" w:color="auto"/>
        <w:right w:val="none" w:sz="0" w:space="0" w:color="auto"/>
      </w:divBdr>
      <w:divsChild>
        <w:div w:id="2085178643">
          <w:marLeft w:val="0"/>
          <w:marRight w:val="0"/>
          <w:marTop w:val="0"/>
          <w:marBottom w:val="0"/>
          <w:divBdr>
            <w:top w:val="none" w:sz="0" w:space="0" w:color="auto"/>
            <w:left w:val="none" w:sz="0" w:space="0" w:color="auto"/>
            <w:bottom w:val="none" w:sz="0" w:space="0" w:color="auto"/>
            <w:right w:val="none" w:sz="0" w:space="0" w:color="auto"/>
          </w:divBdr>
          <w:divsChild>
            <w:div w:id="921722943">
              <w:marLeft w:val="0"/>
              <w:marRight w:val="0"/>
              <w:marTop w:val="0"/>
              <w:marBottom w:val="0"/>
              <w:divBdr>
                <w:top w:val="none" w:sz="0" w:space="0" w:color="auto"/>
                <w:left w:val="none" w:sz="0" w:space="0" w:color="auto"/>
                <w:bottom w:val="none" w:sz="0" w:space="0" w:color="auto"/>
                <w:right w:val="none" w:sz="0" w:space="0" w:color="auto"/>
              </w:divBdr>
              <w:divsChild>
                <w:div w:id="17500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47988">
      <w:bodyDiv w:val="1"/>
      <w:marLeft w:val="0"/>
      <w:marRight w:val="0"/>
      <w:marTop w:val="0"/>
      <w:marBottom w:val="0"/>
      <w:divBdr>
        <w:top w:val="none" w:sz="0" w:space="0" w:color="auto"/>
        <w:left w:val="none" w:sz="0" w:space="0" w:color="auto"/>
        <w:bottom w:val="none" w:sz="0" w:space="0" w:color="auto"/>
        <w:right w:val="none" w:sz="0" w:space="0" w:color="auto"/>
      </w:divBdr>
    </w:div>
    <w:div w:id="28728307">
      <w:bodyDiv w:val="1"/>
      <w:marLeft w:val="0"/>
      <w:marRight w:val="0"/>
      <w:marTop w:val="0"/>
      <w:marBottom w:val="0"/>
      <w:divBdr>
        <w:top w:val="none" w:sz="0" w:space="0" w:color="auto"/>
        <w:left w:val="none" w:sz="0" w:space="0" w:color="auto"/>
        <w:bottom w:val="none" w:sz="0" w:space="0" w:color="auto"/>
        <w:right w:val="none" w:sz="0" w:space="0" w:color="auto"/>
      </w:divBdr>
    </w:div>
    <w:div w:id="29036672">
      <w:bodyDiv w:val="1"/>
      <w:marLeft w:val="0"/>
      <w:marRight w:val="0"/>
      <w:marTop w:val="0"/>
      <w:marBottom w:val="0"/>
      <w:divBdr>
        <w:top w:val="none" w:sz="0" w:space="0" w:color="auto"/>
        <w:left w:val="none" w:sz="0" w:space="0" w:color="auto"/>
        <w:bottom w:val="none" w:sz="0" w:space="0" w:color="auto"/>
        <w:right w:val="none" w:sz="0" w:space="0" w:color="auto"/>
      </w:divBdr>
    </w:div>
    <w:div w:id="29259788">
      <w:bodyDiv w:val="1"/>
      <w:marLeft w:val="0"/>
      <w:marRight w:val="0"/>
      <w:marTop w:val="0"/>
      <w:marBottom w:val="0"/>
      <w:divBdr>
        <w:top w:val="none" w:sz="0" w:space="0" w:color="auto"/>
        <w:left w:val="none" w:sz="0" w:space="0" w:color="auto"/>
        <w:bottom w:val="none" w:sz="0" w:space="0" w:color="auto"/>
        <w:right w:val="none" w:sz="0" w:space="0" w:color="auto"/>
      </w:divBdr>
    </w:div>
    <w:div w:id="29457811">
      <w:bodyDiv w:val="1"/>
      <w:marLeft w:val="0"/>
      <w:marRight w:val="0"/>
      <w:marTop w:val="0"/>
      <w:marBottom w:val="0"/>
      <w:divBdr>
        <w:top w:val="none" w:sz="0" w:space="0" w:color="auto"/>
        <w:left w:val="none" w:sz="0" w:space="0" w:color="auto"/>
        <w:bottom w:val="none" w:sz="0" w:space="0" w:color="auto"/>
        <w:right w:val="none" w:sz="0" w:space="0" w:color="auto"/>
      </w:divBdr>
    </w:div>
    <w:div w:id="29964015">
      <w:bodyDiv w:val="1"/>
      <w:marLeft w:val="0"/>
      <w:marRight w:val="0"/>
      <w:marTop w:val="0"/>
      <w:marBottom w:val="0"/>
      <w:divBdr>
        <w:top w:val="none" w:sz="0" w:space="0" w:color="auto"/>
        <w:left w:val="none" w:sz="0" w:space="0" w:color="auto"/>
        <w:bottom w:val="none" w:sz="0" w:space="0" w:color="auto"/>
        <w:right w:val="none" w:sz="0" w:space="0" w:color="auto"/>
      </w:divBdr>
      <w:divsChild>
        <w:div w:id="1677272724">
          <w:marLeft w:val="0"/>
          <w:marRight w:val="0"/>
          <w:marTop w:val="0"/>
          <w:marBottom w:val="300"/>
          <w:divBdr>
            <w:top w:val="none" w:sz="0" w:space="0" w:color="auto"/>
            <w:left w:val="none" w:sz="0" w:space="0" w:color="auto"/>
            <w:bottom w:val="none" w:sz="0" w:space="0" w:color="auto"/>
            <w:right w:val="none" w:sz="0" w:space="0" w:color="auto"/>
          </w:divBdr>
        </w:div>
      </w:divsChild>
    </w:div>
    <w:div w:id="31078698">
      <w:bodyDiv w:val="1"/>
      <w:marLeft w:val="0"/>
      <w:marRight w:val="0"/>
      <w:marTop w:val="0"/>
      <w:marBottom w:val="0"/>
      <w:divBdr>
        <w:top w:val="none" w:sz="0" w:space="0" w:color="auto"/>
        <w:left w:val="none" w:sz="0" w:space="0" w:color="auto"/>
        <w:bottom w:val="none" w:sz="0" w:space="0" w:color="auto"/>
        <w:right w:val="none" w:sz="0" w:space="0" w:color="auto"/>
      </w:divBdr>
    </w:div>
    <w:div w:id="32194199">
      <w:bodyDiv w:val="1"/>
      <w:marLeft w:val="0"/>
      <w:marRight w:val="0"/>
      <w:marTop w:val="0"/>
      <w:marBottom w:val="0"/>
      <w:divBdr>
        <w:top w:val="none" w:sz="0" w:space="0" w:color="auto"/>
        <w:left w:val="none" w:sz="0" w:space="0" w:color="auto"/>
        <w:bottom w:val="none" w:sz="0" w:space="0" w:color="auto"/>
        <w:right w:val="none" w:sz="0" w:space="0" w:color="auto"/>
      </w:divBdr>
    </w:div>
    <w:div w:id="36781692">
      <w:bodyDiv w:val="1"/>
      <w:marLeft w:val="0"/>
      <w:marRight w:val="0"/>
      <w:marTop w:val="0"/>
      <w:marBottom w:val="0"/>
      <w:divBdr>
        <w:top w:val="none" w:sz="0" w:space="0" w:color="auto"/>
        <w:left w:val="none" w:sz="0" w:space="0" w:color="auto"/>
        <w:bottom w:val="none" w:sz="0" w:space="0" w:color="auto"/>
        <w:right w:val="none" w:sz="0" w:space="0" w:color="auto"/>
      </w:divBdr>
    </w:div>
    <w:div w:id="36978009">
      <w:bodyDiv w:val="1"/>
      <w:marLeft w:val="0"/>
      <w:marRight w:val="0"/>
      <w:marTop w:val="0"/>
      <w:marBottom w:val="0"/>
      <w:divBdr>
        <w:top w:val="none" w:sz="0" w:space="0" w:color="auto"/>
        <w:left w:val="none" w:sz="0" w:space="0" w:color="auto"/>
        <w:bottom w:val="none" w:sz="0" w:space="0" w:color="auto"/>
        <w:right w:val="none" w:sz="0" w:space="0" w:color="auto"/>
      </w:divBdr>
    </w:div>
    <w:div w:id="37123992">
      <w:bodyDiv w:val="1"/>
      <w:marLeft w:val="0"/>
      <w:marRight w:val="0"/>
      <w:marTop w:val="0"/>
      <w:marBottom w:val="0"/>
      <w:divBdr>
        <w:top w:val="none" w:sz="0" w:space="0" w:color="auto"/>
        <w:left w:val="none" w:sz="0" w:space="0" w:color="auto"/>
        <w:bottom w:val="none" w:sz="0" w:space="0" w:color="auto"/>
        <w:right w:val="none" w:sz="0" w:space="0" w:color="auto"/>
      </w:divBdr>
      <w:divsChild>
        <w:div w:id="987590006">
          <w:marLeft w:val="0"/>
          <w:marRight w:val="0"/>
          <w:marTop w:val="0"/>
          <w:marBottom w:val="0"/>
          <w:divBdr>
            <w:top w:val="none" w:sz="0" w:space="0" w:color="auto"/>
            <w:left w:val="none" w:sz="0" w:space="0" w:color="auto"/>
            <w:bottom w:val="none" w:sz="0" w:space="0" w:color="auto"/>
            <w:right w:val="none" w:sz="0" w:space="0" w:color="auto"/>
          </w:divBdr>
          <w:divsChild>
            <w:div w:id="1652179130">
              <w:marLeft w:val="0"/>
              <w:marRight w:val="0"/>
              <w:marTop w:val="0"/>
              <w:marBottom w:val="0"/>
              <w:divBdr>
                <w:top w:val="none" w:sz="0" w:space="0" w:color="auto"/>
                <w:left w:val="none" w:sz="0" w:space="0" w:color="auto"/>
                <w:bottom w:val="none" w:sz="0" w:space="0" w:color="auto"/>
                <w:right w:val="none" w:sz="0" w:space="0" w:color="auto"/>
              </w:divBdr>
              <w:divsChild>
                <w:div w:id="1943485880">
                  <w:marLeft w:val="0"/>
                  <w:marRight w:val="0"/>
                  <w:marTop w:val="0"/>
                  <w:marBottom w:val="0"/>
                  <w:divBdr>
                    <w:top w:val="none" w:sz="0" w:space="0" w:color="auto"/>
                    <w:left w:val="none" w:sz="0" w:space="0" w:color="auto"/>
                    <w:bottom w:val="none" w:sz="0" w:space="0" w:color="auto"/>
                    <w:right w:val="none" w:sz="0" w:space="0" w:color="auto"/>
                  </w:divBdr>
                  <w:divsChild>
                    <w:div w:id="192514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37135">
      <w:bodyDiv w:val="1"/>
      <w:marLeft w:val="0"/>
      <w:marRight w:val="0"/>
      <w:marTop w:val="0"/>
      <w:marBottom w:val="0"/>
      <w:divBdr>
        <w:top w:val="none" w:sz="0" w:space="0" w:color="auto"/>
        <w:left w:val="none" w:sz="0" w:space="0" w:color="auto"/>
        <w:bottom w:val="none" w:sz="0" w:space="0" w:color="auto"/>
        <w:right w:val="none" w:sz="0" w:space="0" w:color="auto"/>
      </w:divBdr>
      <w:divsChild>
        <w:div w:id="839002011">
          <w:marLeft w:val="0"/>
          <w:marRight w:val="0"/>
          <w:marTop w:val="0"/>
          <w:marBottom w:val="0"/>
          <w:divBdr>
            <w:top w:val="none" w:sz="0" w:space="0" w:color="auto"/>
            <w:left w:val="none" w:sz="0" w:space="0" w:color="auto"/>
            <w:bottom w:val="none" w:sz="0" w:space="0" w:color="auto"/>
            <w:right w:val="none" w:sz="0" w:space="0" w:color="auto"/>
          </w:divBdr>
          <w:divsChild>
            <w:div w:id="668412759">
              <w:marLeft w:val="0"/>
              <w:marRight w:val="0"/>
              <w:marTop w:val="0"/>
              <w:marBottom w:val="0"/>
              <w:divBdr>
                <w:top w:val="none" w:sz="0" w:space="0" w:color="auto"/>
                <w:left w:val="none" w:sz="0" w:space="0" w:color="auto"/>
                <w:bottom w:val="none" w:sz="0" w:space="0" w:color="auto"/>
                <w:right w:val="none" w:sz="0" w:space="0" w:color="auto"/>
              </w:divBdr>
              <w:divsChild>
                <w:div w:id="34629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32230">
      <w:bodyDiv w:val="1"/>
      <w:marLeft w:val="0"/>
      <w:marRight w:val="0"/>
      <w:marTop w:val="0"/>
      <w:marBottom w:val="0"/>
      <w:divBdr>
        <w:top w:val="none" w:sz="0" w:space="0" w:color="auto"/>
        <w:left w:val="none" w:sz="0" w:space="0" w:color="auto"/>
        <w:bottom w:val="none" w:sz="0" w:space="0" w:color="auto"/>
        <w:right w:val="none" w:sz="0" w:space="0" w:color="auto"/>
      </w:divBdr>
    </w:div>
    <w:div w:id="42022269">
      <w:bodyDiv w:val="1"/>
      <w:marLeft w:val="0"/>
      <w:marRight w:val="0"/>
      <w:marTop w:val="0"/>
      <w:marBottom w:val="0"/>
      <w:divBdr>
        <w:top w:val="none" w:sz="0" w:space="0" w:color="auto"/>
        <w:left w:val="none" w:sz="0" w:space="0" w:color="auto"/>
        <w:bottom w:val="none" w:sz="0" w:space="0" w:color="auto"/>
        <w:right w:val="none" w:sz="0" w:space="0" w:color="auto"/>
      </w:divBdr>
    </w:div>
    <w:div w:id="45959359">
      <w:bodyDiv w:val="1"/>
      <w:marLeft w:val="0"/>
      <w:marRight w:val="0"/>
      <w:marTop w:val="0"/>
      <w:marBottom w:val="0"/>
      <w:divBdr>
        <w:top w:val="none" w:sz="0" w:space="0" w:color="auto"/>
        <w:left w:val="none" w:sz="0" w:space="0" w:color="auto"/>
        <w:bottom w:val="none" w:sz="0" w:space="0" w:color="auto"/>
        <w:right w:val="none" w:sz="0" w:space="0" w:color="auto"/>
      </w:divBdr>
    </w:div>
    <w:div w:id="48848919">
      <w:bodyDiv w:val="1"/>
      <w:marLeft w:val="0"/>
      <w:marRight w:val="0"/>
      <w:marTop w:val="0"/>
      <w:marBottom w:val="0"/>
      <w:divBdr>
        <w:top w:val="none" w:sz="0" w:space="0" w:color="auto"/>
        <w:left w:val="none" w:sz="0" w:space="0" w:color="auto"/>
        <w:bottom w:val="none" w:sz="0" w:space="0" w:color="auto"/>
        <w:right w:val="none" w:sz="0" w:space="0" w:color="auto"/>
      </w:divBdr>
    </w:div>
    <w:div w:id="49350949">
      <w:bodyDiv w:val="1"/>
      <w:marLeft w:val="0"/>
      <w:marRight w:val="0"/>
      <w:marTop w:val="0"/>
      <w:marBottom w:val="0"/>
      <w:divBdr>
        <w:top w:val="none" w:sz="0" w:space="0" w:color="auto"/>
        <w:left w:val="none" w:sz="0" w:space="0" w:color="auto"/>
        <w:bottom w:val="none" w:sz="0" w:space="0" w:color="auto"/>
        <w:right w:val="none" w:sz="0" w:space="0" w:color="auto"/>
      </w:divBdr>
    </w:div>
    <w:div w:id="50082088">
      <w:bodyDiv w:val="1"/>
      <w:marLeft w:val="0"/>
      <w:marRight w:val="0"/>
      <w:marTop w:val="0"/>
      <w:marBottom w:val="0"/>
      <w:divBdr>
        <w:top w:val="none" w:sz="0" w:space="0" w:color="auto"/>
        <w:left w:val="none" w:sz="0" w:space="0" w:color="auto"/>
        <w:bottom w:val="none" w:sz="0" w:space="0" w:color="auto"/>
        <w:right w:val="none" w:sz="0" w:space="0" w:color="auto"/>
      </w:divBdr>
    </w:div>
    <w:div w:id="50152530">
      <w:bodyDiv w:val="1"/>
      <w:marLeft w:val="0"/>
      <w:marRight w:val="0"/>
      <w:marTop w:val="0"/>
      <w:marBottom w:val="0"/>
      <w:divBdr>
        <w:top w:val="none" w:sz="0" w:space="0" w:color="auto"/>
        <w:left w:val="none" w:sz="0" w:space="0" w:color="auto"/>
        <w:bottom w:val="none" w:sz="0" w:space="0" w:color="auto"/>
        <w:right w:val="none" w:sz="0" w:space="0" w:color="auto"/>
      </w:divBdr>
    </w:div>
    <w:div w:id="50466458">
      <w:bodyDiv w:val="1"/>
      <w:marLeft w:val="0"/>
      <w:marRight w:val="0"/>
      <w:marTop w:val="0"/>
      <w:marBottom w:val="0"/>
      <w:divBdr>
        <w:top w:val="none" w:sz="0" w:space="0" w:color="auto"/>
        <w:left w:val="none" w:sz="0" w:space="0" w:color="auto"/>
        <w:bottom w:val="none" w:sz="0" w:space="0" w:color="auto"/>
        <w:right w:val="none" w:sz="0" w:space="0" w:color="auto"/>
      </w:divBdr>
    </w:div>
    <w:div w:id="51854760">
      <w:bodyDiv w:val="1"/>
      <w:marLeft w:val="0"/>
      <w:marRight w:val="0"/>
      <w:marTop w:val="0"/>
      <w:marBottom w:val="0"/>
      <w:divBdr>
        <w:top w:val="none" w:sz="0" w:space="0" w:color="auto"/>
        <w:left w:val="none" w:sz="0" w:space="0" w:color="auto"/>
        <w:bottom w:val="none" w:sz="0" w:space="0" w:color="auto"/>
        <w:right w:val="none" w:sz="0" w:space="0" w:color="auto"/>
      </w:divBdr>
    </w:div>
    <w:div w:id="52393567">
      <w:bodyDiv w:val="1"/>
      <w:marLeft w:val="0"/>
      <w:marRight w:val="0"/>
      <w:marTop w:val="0"/>
      <w:marBottom w:val="0"/>
      <w:divBdr>
        <w:top w:val="none" w:sz="0" w:space="0" w:color="auto"/>
        <w:left w:val="none" w:sz="0" w:space="0" w:color="auto"/>
        <w:bottom w:val="none" w:sz="0" w:space="0" w:color="auto"/>
        <w:right w:val="none" w:sz="0" w:space="0" w:color="auto"/>
      </w:divBdr>
    </w:div>
    <w:div w:id="55202025">
      <w:bodyDiv w:val="1"/>
      <w:marLeft w:val="0"/>
      <w:marRight w:val="0"/>
      <w:marTop w:val="0"/>
      <w:marBottom w:val="0"/>
      <w:divBdr>
        <w:top w:val="none" w:sz="0" w:space="0" w:color="auto"/>
        <w:left w:val="none" w:sz="0" w:space="0" w:color="auto"/>
        <w:bottom w:val="none" w:sz="0" w:space="0" w:color="auto"/>
        <w:right w:val="none" w:sz="0" w:space="0" w:color="auto"/>
      </w:divBdr>
    </w:div>
    <w:div w:id="56590276">
      <w:bodyDiv w:val="1"/>
      <w:marLeft w:val="0"/>
      <w:marRight w:val="0"/>
      <w:marTop w:val="0"/>
      <w:marBottom w:val="0"/>
      <w:divBdr>
        <w:top w:val="none" w:sz="0" w:space="0" w:color="auto"/>
        <w:left w:val="none" w:sz="0" w:space="0" w:color="auto"/>
        <w:bottom w:val="none" w:sz="0" w:space="0" w:color="auto"/>
        <w:right w:val="none" w:sz="0" w:space="0" w:color="auto"/>
      </w:divBdr>
    </w:div>
    <w:div w:id="58290666">
      <w:bodyDiv w:val="1"/>
      <w:marLeft w:val="0"/>
      <w:marRight w:val="0"/>
      <w:marTop w:val="0"/>
      <w:marBottom w:val="0"/>
      <w:divBdr>
        <w:top w:val="none" w:sz="0" w:space="0" w:color="auto"/>
        <w:left w:val="none" w:sz="0" w:space="0" w:color="auto"/>
        <w:bottom w:val="none" w:sz="0" w:space="0" w:color="auto"/>
        <w:right w:val="none" w:sz="0" w:space="0" w:color="auto"/>
      </w:divBdr>
      <w:divsChild>
        <w:div w:id="438646441">
          <w:marLeft w:val="0"/>
          <w:marRight w:val="0"/>
          <w:marTop w:val="0"/>
          <w:marBottom w:val="0"/>
          <w:divBdr>
            <w:top w:val="none" w:sz="0" w:space="0" w:color="auto"/>
            <w:left w:val="none" w:sz="0" w:space="0" w:color="auto"/>
            <w:bottom w:val="none" w:sz="0" w:space="0" w:color="auto"/>
            <w:right w:val="none" w:sz="0" w:space="0" w:color="auto"/>
          </w:divBdr>
          <w:divsChild>
            <w:div w:id="1920748510">
              <w:marLeft w:val="0"/>
              <w:marRight w:val="0"/>
              <w:marTop w:val="0"/>
              <w:marBottom w:val="0"/>
              <w:divBdr>
                <w:top w:val="none" w:sz="0" w:space="0" w:color="auto"/>
                <w:left w:val="none" w:sz="0" w:space="0" w:color="auto"/>
                <w:bottom w:val="none" w:sz="0" w:space="0" w:color="auto"/>
                <w:right w:val="none" w:sz="0" w:space="0" w:color="auto"/>
              </w:divBdr>
              <w:divsChild>
                <w:div w:id="86344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93373">
      <w:bodyDiv w:val="1"/>
      <w:marLeft w:val="0"/>
      <w:marRight w:val="0"/>
      <w:marTop w:val="0"/>
      <w:marBottom w:val="0"/>
      <w:divBdr>
        <w:top w:val="none" w:sz="0" w:space="0" w:color="auto"/>
        <w:left w:val="none" w:sz="0" w:space="0" w:color="auto"/>
        <w:bottom w:val="none" w:sz="0" w:space="0" w:color="auto"/>
        <w:right w:val="none" w:sz="0" w:space="0" w:color="auto"/>
      </w:divBdr>
    </w:div>
    <w:div w:id="60183379">
      <w:bodyDiv w:val="1"/>
      <w:marLeft w:val="0"/>
      <w:marRight w:val="0"/>
      <w:marTop w:val="0"/>
      <w:marBottom w:val="0"/>
      <w:divBdr>
        <w:top w:val="none" w:sz="0" w:space="0" w:color="auto"/>
        <w:left w:val="none" w:sz="0" w:space="0" w:color="auto"/>
        <w:bottom w:val="none" w:sz="0" w:space="0" w:color="auto"/>
        <w:right w:val="none" w:sz="0" w:space="0" w:color="auto"/>
      </w:divBdr>
    </w:div>
    <w:div w:id="60294772">
      <w:bodyDiv w:val="1"/>
      <w:marLeft w:val="0"/>
      <w:marRight w:val="0"/>
      <w:marTop w:val="0"/>
      <w:marBottom w:val="0"/>
      <w:divBdr>
        <w:top w:val="none" w:sz="0" w:space="0" w:color="auto"/>
        <w:left w:val="none" w:sz="0" w:space="0" w:color="auto"/>
        <w:bottom w:val="none" w:sz="0" w:space="0" w:color="auto"/>
        <w:right w:val="none" w:sz="0" w:space="0" w:color="auto"/>
      </w:divBdr>
      <w:divsChild>
        <w:div w:id="1583564799">
          <w:marLeft w:val="0"/>
          <w:marRight w:val="0"/>
          <w:marTop w:val="0"/>
          <w:marBottom w:val="0"/>
          <w:divBdr>
            <w:top w:val="single" w:sz="2" w:space="0" w:color="E3E3E3"/>
            <w:left w:val="single" w:sz="2" w:space="0" w:color="E3E3E3"/>
            <w:bottom w:val="single" w:sz="2" w:space="0" w:color="E3E3E3"/>
            <w:right w:val="single" w:sz="2" w:space="0" w:color="E3E3E3"/>
          </w:divBdr>
          <w:divsChild>
            <w:div w:id="1833638032">
              <w:marLeft w:val="0"/>
              <w:marRight w:val="0"/>
              <w:marTop w:val="0"/>
              <w:marBottom w:val="0"/>
              <w:divBdr>
                <w:top w:val="single" w:sz="2" w:space="0" w:color="E3E3E3"/>
                <w:left w:val="single" w:sz="2" w:space="0" w:color="E3E3E3"/>
                <w:bottom w:val="single" w:sz="2" w:space="0" w:color="E3E3E3"/>
                <w:right w:val="single" w:sz="2" w:space="0" w:color="E3E3E3"/>
              </w:divBdr>
              <w:divsChild>
                <w:div w:id="1924989488">
                  <w:marLeft w:val="0"/>
                  <w:marRight w:val="0"/>
                  <w:marTop w:val="0"/>
                  <w:marBottom w:val="0"/>
                  <w:divBdr>
                    <w:top w:val="single" w:sz="2" w:space="2" w:color="E3E3E3"/>
                    <w:left w:val="single" w:sz="2" w:space="0" w:color="E3E3E3"/>
                    <w:bottom w:val="single" w:sz="2" w:space="0" w:color="E3E3E3"/>
                    <w:right w:val="single" w:sz="2" w:space="0" w:color="E3E3E3"/>
                  </w:divBdr>
                  <w:divsChild>
                    <w:div w:id="3308389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0446524">
      <w:bodyDiv w:val="1"/>
      <w:marLeft w:val="0"/>
      <w:marRight w:val="0"/>
      <w:marTop w:val="0"/>
      <w:marBottom w:val="0"/>
      <w:divBdr>
        <w:top w:val="none" w:sz="0" w:space="0" w:color="auto"/>
        <w:left w:val="none" w:sz="0" w:space="0" w:color="auto"/>
        <w:bottom w:val="none" w:sz="0" w:space="0" w:color="auto"/>
        <w:right w:val="none" w:sz="0" w:space="0" w:color="auto"/>
      </w:divBdr>
    </w:div>
    <w:div w:id="60910989">
      <w:bodyDiv w:val="1"/>
      <w:marLeft w:val="0"/>
      <w:marRight w:val="0"/>
      <w:marTop w:val="0"/>
      <w:marBottom w:val="0"/>
      <w:divBdr>
        <w:top w:val="none" w:sz="0" w:space="0" w:color="auto"/>
        <w:left w:val="none" w:sz="0" w:space="0" w:color="auto"/>
        <w:bottom w:val="none" w:sz="0" w:space="0" w:color="auto"/>
        <w:right w:val="none" w:sz="0" w:space="0" w:color="auto"/>
      </w:divBdr>
    </w:div>
    <w:div w:id="62023958">
      <w:bodyDiv w:val="1"/>
      <w:marLeft w:val="0"/>
      <w:marRight w:val="0"/>
      <w:marTop w:val="0"/>
      <w:marBottom w:val="0"/>
      <w:divBdr>
        <w:top w:val="none" w:sz="0" w:space="0" w:color="auto"/>
        <w:left w:val="none" w:sz="0" w:space="0" w:color="auto"/>
        <w:bottom w:val="none" w:sz="0" w:space="0" w:color="auto"/>
        <w:right w:val="none" w:sz="0" w:space="0" w:color="auto"/>
      </w:divBdr>
    </w:div>
    <w:div w:id="62141211">
      <w:bodyDiv w:val="1"/>
      <w:marLeft w:val="0"/>
      <w:marRight w:val="0"/>
      <w:marTop w:val="0"/>
      <w:marBottom w:val="0"/>
      <w:divBdr>
        <w:top w:val="none" w:sz="0" w:space="0" w:color="auto"/>
        <w:left w:val="none" w:sz="0" w:space="0" w:color="auto"/>
        <w:bottom w:val="none" w:sz="0" w:space="0" w:color="auto"/>
        <w:right w:val="none" w:sz="0" w:space="0" w:color="auto"/>
      </w:divBdr>
    </w:div>
    <w:div w:id="63378474">
      <w:bodyDiv w:val="1"/>
      <w:marLeft w:val="0"/>
      <w:marRight w:val="0"/>
      <w:marTop w:val="0"/>
      <w:marBottom w:val="0"/>
      <w:divBdr>
        <w:top w:val="none" w:sz="0" w:space="0" w:color="auto"/>
        <w:left w:val="none" w:sz="0" w:space="0" w:color="auto"/>
        <w:bottom w:val="none" w:sz="0" w:space="0" w:color="auto"/>
        <w:right w:val="none" w:sz="0" w:space="0" w:color="auto"/>
      </w:divBdr>
    </w:div>
    <w:div w:id="63525976">
      <w:bodyDiv w:val="1"/>
      <w:marLeft w:val="0"/>
      <w:marRight w:val="0"/>
      <w:marTop w:val="0"/>
      <w:marBottom w:val="0"/>
      <w:divBdr>
        <w:top w:val="none" w:sz="0" w:space="0" w:color="auto"/>
        <w:left w:val="none" w:sz="0" w:space="0" w:color="auto"/>
        <w:bottom w:val="none" w:sz="0" w:space="0" w:color="auto"/>
        <w:right w:val="none" w:sz="0" w:space="0" w:color="auto"/>
      </w:divBdr>
      <w:divsChild>
        <w:div w:id="2003511120">
          <w:marLeft w:val="-240"/>
          <w:marRight w:val="-240"/>
          <w:marTop w:val="0"/>
          <w:marBottom w:val="600"/>
          <w:divBdr>
            <w:top w:val="none" w:sz="0" w:space="0" w:color="auto"/>
            <w:left w:val="none" w:sz="0" w:space="0" w:color="auto"/>
            <w:bottom w:val="none" w:sz="0" w:space="0" w:color="auto"/>
            <w:right w:val="none" w:sz="0" w:space="0" w:color="auto"/>
          </w:divBdr>
          <w:divsChild>
            <w:div w:id="1484008980">
              <w:marLeft w:val="0"/>
              <w:marRight w:val="0"/>
              <w:marTop w:val="0"/>
              <w:marBottom w:val="0"/>
              <w:divBdr>
                <w:top w:val="none" w:sz="0" w:space="0" w:color="auto"/>
                <w:left w:val="none" w:sz="0" w:space="0" w:color="auto"/>
                <w:bottom w:val="none" w:sz="0" w:space="0" w:color="auto"/>
                <w:right w:val="none" w:sz="0" w:space="0" w:color="auto"/>
              </w:divBdr>
              <w:divsChild>
                <w:div w:id="82117801">
                  <w:marLeft w:val="0"/>
                  <w:marRight w:val="0"/>
                  <w:marTop w:val="0"/>
                  <w:marBottom w:val="0"/>
                  <w:divBdr>
                    <w:top w:val="single" w:sz="2" w:space="0" w:color="ECECEC"/>
                    <w:left w:val="single" w:sz="2" w:space="0" w:color="ECECEC"/>
                    <w:bottom w:val="single" w:sz="2" w:space="0" w:color="ECECEC"/>
                    <w:right w:val="single" w:sz="2" w:space="0" w:color="ECECEC"/>
                  </w:divBdr>
                  <w:divsChild>
                    <w:div w:id="1363282338">
                      <w:marLeft w:val="0"/>
                      <w:marRight w:val="0"/>
                      <w:marTop w:val="0"/>
                      <w:marBottom w:val="0"/>
                      <w:divBdr>
                        <w:top w:val="none" w:sz="0" w:space="0" w:color="auto"/>
                        <w:left w:val="none" w:sz="0" w:space="0" w:color="auto"/>
                        <w:bottom w:val="single" w:sz="6" w:space="12" w:color="ECECEC"/>
                        <w:right w:val="none" w:sz="0" w:space="0" w:color="auto"/>
                      </w:divBdr>
                      <w:divsChild>
                        <w:div w:id="1161583828">
                          <w:marLeft w:val="0"/>
                          <w:marRight w:val="240"/>
                          <w:marTop w:val="0"/>
                          <w:marBottom w:val="0"/>
                          <w:divBdr>
                            <w:top w:val="none" w:sz="0" w:space="0" w:color="auto"/>
                            <w:left w:val="none" w:sz="0" w:space="0" w:color="auto"/>
                            <w:bottom w:val="none" w:sz="0" w:space="0" w:color="auto"/>
                            <w:right w:val="none" w:sz="0" w:space="0" w:color="auto"/>
                          </w:divBdr>
                        </w:div>
                        <w:div w:id="154783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788060">
              <w:marLeft w:val="0"/>
              <w:marRight w:val="0"/>
              <w:marTop w:val="0"/>
              <w:marBottom w:val="0"/>
              <w:divBdr>
                <w:top w:val="none" w:sz="0" w:space="0" w:color="auto"/>
                <w:left w:val="none" w:sz="0" w:space="0" w:color="auto"/>
                <w:bottom w:val="none" w:sz="0" w:space="0" w:color="auto"/>
                <w:right w:val="none" w:sz="0" w:space="0" w:color="auto"/>
              </w:divBdr>
              <w:divsChild>
                <w:div w:id="1305238967">
                  <w:marLeft w:val="0"/>
                  <w:marRight w:val="0"/>
                  <w:marTop w:val="0"/>
                  <w:marBottom w:val="0"/>
                  <w:divBdr>
                    <w:top w:val="single" w:sz="2" w:space="0" w:color="ECECEC"/>
                    <w:left w:val="single" w:sz="2" w:space="0" w:color="ECECEC"/>
                    <w:bottom w:val="single" w:sz="2" w:space="0" w:color="ECECEC"/>
                    <w:right w:val="single" w:sz="2" w:space="0" w:color="ECECEC"/>
                  </w:divBdr>
                  <w:divsChild>
                    <w:div w:id="2068216139">
                      <w:marLeft w:val="0"/>
                      <w:marRight w:val="0"/>
                      <w:marTop w:val="0"/>
                      <w:marBottom w:val="0"/>
                      <w:divBdr>
                        <w:top w:val="none" w:sz="0" w:space="0" w:color="auto"/>
                        <w:left w:val="none" w:sz="0" w:space="0" w:color="auto"/>
                        <w:bottom w:val="single" w:sz="6" w:space="12" w:color="ECECEC"/>
                        <w:right w:val="none" w:sz="0" w:space="0" w:color="auto"/>
                      </w:divBdr>
                      <w:divsChild>
                        <w:div w:id="1443649451">
                          <w:marLeft w:val="0"/>
                          <w:marRight w:val="240"/>
                          <w:marTop w:val="0"/>
                          <w:marBottom w:val="0"/>
                          <w:divBdr>
                            <w:top w:val="none" w:sz="0" w:space="0" w:color="auto"/>
                            <w:left w:val="none" w:sz="0" w:space="0" w:color="auto"/>
                            <w:bottom w:val="none" w:sz="0" w:space="0" w:color="auto"/>
                            <w:right w:val="none" w:sz="0" w:space="0" w:color="auto"/>
                          </w:divBdr>
                        </w:div>
                        <w:div w:id="148855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7041490">
          <w:marLeft w:val="-240"/>
          <w:marRight w:val="-240"/>
          <w:marTop w:val="0"/>
          <w:marBottom w:val="600"/>
          <w:divBdr>
            <w:top w:val="none" w:sz="0" w:space="0" w:color="auto"/>
            <w:left w:val="none" w:sz="0" w:space="0" w:color="auto"/>
            <w:bottom w:val="none" w:sz="0" w:space="0" w:color="auto"/>
            <w:right w:val="none" w:sz="0" w:space="0" w:color="auto"/>
          </w:divBdr>
          <w:divsChild>
            <w:div w:id="1097336133">
              <w:marLeft w:val="0"/>
              <w:marRight w:val="0"/>
              <w:marTop w:val="0"/>
              <w:marBottom w:val="0"/>
              <w:divBdr>
                <w:top w:val="none" w:sz="0" w:space="0" w:color="auto"/>
                <w:left w:val="none" w:sz="0" w:space="0" w:color="auto"/>
                <w:bottom w:val="none" w:sz="0" w:space="0" w:color="auto"/>
                <w:right w:val="none" w:sz="0" w:space="0" w:color="auto"/>
              </w:divBdr>
              <w:divsChild>
                <w:div w:id="1493370171">
                  <w:marLeft w:val="0"/>
                  <w:marRight w:val="0"/>
                  <w:marTop w:val="0"/>
                  <w:marBottom w:val="0"/>
                  <w:divBdr>
                    <w:top w:val="single" w:sz="2" w:space="0" w:color="ECECEC"/>
                    <w:left w:val="single" w:sz="2" w:space="0" w:color="ECECEC"/>
                    <w:bottom w:val="single" w:sz="2" w:space="0" w:color="ECECEC"/>
                    <w:right w:val="single" w:sz="2" w:space="0" w:color="ECECEC"/>
                  </w:divBdr>
                  <w:divsChild>
                    <w:div w:id="1098867537">
                      <w:marLeft w:val="0"/>
                      <w:marRight w:val="0"/>
                      <w:marTop w:val="0"/>
                      <w:marBottom w:val="0"/>
                      <w:divBdr>
                        <w:top w:val="none" w:sz="0" w:space="0" w:color="auto"/>
                        <w:left w:val="none" w:sz="0" w:space="0" w:color="auto"/>
                        <w:bottom w:val="single" w:sz="6" w:space="12" w:color="ECECEC"/>
                        <w:right w:val="none" w:sz="0" w:space="0" w:color="auto"/>
                      </w:divBdr>
                      <w:divsChild>
                        <w:div w:id="1055662479">
                          <w:marLeft w:val="0"/>
                          <w:marRight w:val="240"/>
                          <w:marTop w:val="0"/>
                          <w:marBottom w:val="0"/>
                          <w:divBdr>
                            <w:top w:val="none" w:sz="0" w:space="0" w:color="auto"/>
                            <w:left w:val="none" w:sz="0" w:space="0" w:color="auto"/>
                            <w:bottom w:val="none" w:sz="0" w:space="0" w:color="auto"/>
                            <w:right w:val="none" w:sz="0" w:space="0" w:color="auto"/>
                          </w:divBdr>
                        </w:div>
                        <w:div w:id="2113818448">
                          <w:marLeft w:val="0"/>
                          <w:marRight w:val="0"/>
                          <w:marTop w:val="0"/>
                          <w:marBottom w:val="0"/>
                          <w:divBdr>
                            <w:top w:val="none" w:sz="0" w:space="0" w:color="auto"/>
                            <w:left w:val="none" w:sz="0" w:space="0" w:color="auto"/>
                            <w:bottom w:val="none" w:sz="0" w:space="0" w:color="auto"/>
                            <w:right w:val="none" w:sz="0" w:space="0" w:color="auto"/>
                          </w:divBdr>
                        </w:div>
                      </w:divsChild>
                    </w:div>
                    <w:div w:id="42126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547309">
          <w:marLeft w:val="-240"/>
          <w:marRight w:val="-240"/>
          <w:marTop w:val="0"/>
          <w:marBottom w:val="600"/>
          <w:divBdr>
            <w:top w:val="none" w:sz="0" w:space="0" w:color="auto"/>
            <w:left w:val="none" w:sz="0" w:space="0" w:color="auto"/>
            <w:bottom w:val="none" w:sz="0" w:space="0" w:color="auto"/>
            <w:right w:val="none" w:sz="0" w:space="0" w:color="auto"/>
          </w:divBdr>
          <w:divsChild>
            <w:div w:id="99952084">
              <w:marLeft w:val="0"/>
              <w:marRight w:val="0"/>
              <w:marTop w:val="0"/>
              <w:marBottom w:val="0"/>
              <w:divBdr>
                <w:top w:val="none" w:sz="0" w:space="0" w:color="auto"/>
                <w:left w:val="none" w:sz="0" w:space="0" w:color="auto"/>
                <w:bottom w:val="none" w:sz="0" w:space="0" w:color="auto"/>
                <w:right w:val="none" w:sz="0" w:space="0" w:color="auto"/>
              </w:divBdr>
              <w:divsChild>
                <w:div w:id="16539711">
                  <w:marLeft w:val="0"/>
                  <w:marRight w:val="0"/>
                  <w:marTop w:val="0"/>
                  <w:marBottom w:val="0"/>
                  <w:divBdr>
                    <w:top w:val="single" w:sz="2" w:space="0" w:color="ECECEC"/>
                    <w:left w:val="single" w:sz="2" w:space="0" w:color="ECECEC"/>
                    <w:bottom w:val="single" w:sz="2" w:space="0" w:color="ECECEC"/>
                    <w:right w:val="single" w:sz="2" w:space="0" w:color="ECECEC"/>
                  </w:divBdr>
                  <w:divsChild>
                    <w:div w:id="964459101">
                      <w:marLeft w:val="0"/>
                      <w:marRight w:val="0"/>
                      <w:marTop w:val="0"/>
                      <w:marBottom w:val="0"/>
                      <w:divBdr>
                        <w:top w:val="none" w:sz="0" w:space="0" w:color="auto"/>
                        <w:left w:val="none" w:sz="0" w:space="0" w:color="auto"/>
                        <w:bottom w:val="none" w:sz="0" w:space="0" w:color="auto"/>
                        <w:right w:val="none" w:sz="0" w:space="0" w:color="auto"/>
                      </w:divBdr>
                      <w:divsChild>
                        <w:div w:id="981546390">
                          <w:marLeft w:val="0"/>
                          <w:marRight w:val="240"/>
                          <w:marTop w:val="0"/>
                          <w:marBottom w:val="0"/>
                          <w:divBdr>
                            <w:top w:val="single" w:sz="2" w:space="0" w:color="ECECEC"/>
                            <w:left w:val="single" w:sz="2" w:space="0" w:color="ECECEC"/>
                            <w:bottom w:val="single" w:sz="2" w:space="0" w:color="ECECEC"/>
                            <w:right w:val="single" w:sz="2" w:space="0" w:color="ECECEC"/>
                          </w:divBdr>
                        </w:div>
                        <w:div w:id="5343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4712450">
          <w:marLeft w:val="-240"/>
          <w:marRight w:val="-240"/>
          <w:marTop w:val="0"/>
          <w:marBottom w:val="600"/>
          <w:divBdr>
            <w:top w:val="none" w:sz="0" w:space="0" w:color="auto"/>
            <w:left w:val="none" w:sz="0" w:space="0" w:color="auto"/>
            <w:bottom w:val="none" w:sz="0" w:space="0" w:color="auto"/>
            <w:right w:val="none" w:sz="0" w:space="0" w:color="auto"/>
          </w:divBdr>
          <w:divsChild>
            <w:div w:id="476385039">
              <w:marLeft w:val="0"/>
              <w:marRight w:val="0"/>
              <w:marTop w:val="0"/>
              <w:marBottom w:val="0"/>
              <w:divBdr>
                <w:top w:val="none" w:sz="0" w:space="0" w:color="auto"/>
                <w:left w:val="none" w:sz="0" w:space="0" w:color="auto"/>
                <w:bottom w:val="none" w:sz="0" w:space="0" w:color="auto"/>
                <w:right w:val="none" w:sz="0" w:space="0" w:color="auto"/>
              </w:divBdr>
              <w:divsChild>
                <w:div w:id="212467829">
                  <w:marLeft w:val="0"/>
                  <w:marRight w:val="0"/>
                  <w:marTop w:val="0"/>
                  <w:marBottom w:val="0"/>
                  <w:divBdr>
                    <w:top w:val="single" w:sz="2" w:space="0" w:color="ECECEC"/>
                    <w:left w:val="single" w:sz="2" w:space="0" w:color="ECECEC"/>
                    <w:bottom w:val="single" w:sz="2" w:space="0" w:color="ECECEC"/>
                    <w:right w:val="single" w:sz="2" w:space="0" w:color="ECECEC"/>
                  </w:divBdr>
                  <w:divsChild>
                    <w:div w:id="1773164003">
                      <w:marLeft w:val="0"/>
                      <w:marRight w:val="0"/>
                      <w:marTop w:val="0"/>
                      <w:marBottom w:val="0"/>
                      <w:divBdr>
                        <w:top w:val="none" w:sz="0" w:space="0" w:color="auto"/>
                        <w:left w:val="none" w:sz="0" w:space="0" w:color="auto"/>
                        <w:bottom w:val="none" w:sz="0" w:space="0" w:color="auto"/>
                        <w:right w:val="none" w:sz="0" w:space="0" w:color="auto"/>
                      </w:divBdr>
                      <w:divsChild>
                        <w:div w:id="1056703021">
                          <w:marLeft w:val="0"/>
                          <w:marRight w:val="240"/>
                          <w:marTop w:val="0"/>
                          <w:marBottom w:val="0"/>
                          <w:divBdr>
                            <w:top w:val="single" w:sz="2" w:space="0" w:color="ECECEC"/>
                            <w:left w:val="single" w:sz="2" w:space="0" w:color="ECECEC"/>
                            <w:bottom w:val="single" w:sz="2" w:space="0" w:color="ECECEC"/>
                            <w:right w:val="single" w:sz="2" w:space="0" w:color="ECECEC"/>
                          </w:divBdr>
                        </w:div>
                        <w:div w:id="2043437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079778">
      <w:bodyDiv w:val="1"/>
      <w:marLeft w:val="0"/>
      <w:marRight w:val="0"/>
      <w:marTop w:val="0"/>
      <w:marBottom w:val="0"/>
      <w:divBdr>
        <w:top w:val="none" w:sz="0" w:space="0" w:color="auto"/>
        <w:left w:val="none" w:sz="0" w:space="0" w:color="auto"/>
        <w:bottom w:val="none" w:sz="0" w:space="0" w:color="auto"/>
        <w:right w:val="none" w:sz="0" w:space="0" w:color="auto"/>
      </w:divBdr>
    </w:div>
    <w:div w:id="65081459">
      <w:bodyDiv w:val="1"/>
      <w:marLeft w:val="0"/>
      <w:marRight w:val="0"/>
      <w:marTop w:val="0"/>
      <w:marBottom w:val="0"/>
      <w:divBdr>
        <w:top w:val="none" w:sz="0" w:space="0" w:color="auto"/>
        <w:left w:val="none" w:sz="0" w:space="0" w:color="auto"/>
        <w:bottom w:val="none" w:sz="0" w:space="0" w:color="auto"/>
        <w:right w:val="none" w:sz="0" w:space="0" w:color="auto"/>
      </w:divBdr>
    </w:div>
    <w:div w:id="65614549">
      <w:bodyDiv w:val="1"/>
      <w:marLeft w:val="0"/>
      <w:marRight w:val="0"/>
      <w:marTop w:val="0"/>
      <w:marBottom w:val="0"/>
      <w:divBdr>
        <w:top w:val="none" w:sz="0" w:space="0" w:color="auto"/>
        <w:left w:val="none" w:sz="0" w:space="0" w:color="auto"/>
        <w:bottom w:val="none" w:sz="0" w:space="0" w:color="auto"/>
        <w:right w:val="none" w:sz="0" w:space="0" w:color="auto"/>
      </w:divBdr>
    </w:div>
    <w:div w:id="67502162">
      <w:bodyDiv w:val="1"/>
      <w:marLeft w:val="0"/>
      <w:marRight w:val="0"/>
      <w:marTop w:val="0"/>
      <w:marBottom w:val="0"/>
      <w:divBdr>
        <w:top w:val="none" w:sz="0" w:space="0" w:color="auto"/>
        <w:left w:val="none" w:sz="0" w:space="0" w:color="auto"/>
        <w:bottom w:val="none" w:sz="0" w:space="0" w:color="auto"/>
        <w:right w:val="none" w:sz="0" w:space="0" w:color="auto"/>
      </w:divBdr>
    </w:div>
    <w:div w:id="68506938">
      <w:bodyDiv w:val="1"/>
      <w:marLeft w:val="0"/>
      <w:marRight w:val="0"/>
      <w:marTop w:val="0"/>
      <w:marBottom w:val="0"/>
      <w:divBdr>
        <w:top w:val="none" w:sz="0" w:space="0" w:color="auto"/>
        <w:left w:val="none" w:sz="0" w:space="0" w:color="auto"/>
        <w:bottom w:val="none" w:sz="0" w:space="0" w:color="auto"/>
        <w:right w:val="none" w:sz="0" w:space="0" w:color="auto"/>
      </w:divBdr>
    </w:div>
    <w:div w:id="68699705">
      <w:bodyDiv w:val="1"/>
      <w:marLeft w:val="0"/>
      <w:marRight w:val="0"/>
      <w:marTop w:val="0"/>
      <w:marBottom w:val="0"/>
      <w:divBdr>
        <w:top w:val="none" w:sz="0" w:space="0" w:color="auto"/>
        <w:left w:val="none" w:sz="0" w:space="0" w:color="auto"/>
        <w:bottom w:val="none" w:sz="0" w:space="0" w:color="auto"/>
        <w:right w:val="none" w:sz="0" w:space="0" w:color="auto"/>
      </w:divBdr>
    </w:div>
    <w:div w:id="71124972">
      <w:bodyDiv w:val="1"/>
      <w:marLeft w:val="0"/>
      <w:marRight w:val="0"/>
      <w:marTop w:val="0"/>
      <w:marBottom w:val="0"/>
      <w:divBdr>
        <w:top w:val="none" w:sz="0" w:space="0" w:color="auto"/>
        <w:left w:val="none" w:sz="0" w:space="0" w:color="auto"/>
        <w:bottom w:val="none" w:sz="0" w:space="0" w:color="auto"/>
        <w:right w:val="none" w:sz="0" w:space="0" w:color="auto"/>
      </w:divBdr>
    </w:div>
    <w:div w:id="74057085">
      <w:bodyDiv w:val="1"/>
      <w:marLeft w:val="0"/>
      <w:marRight w:val="0"/>
      <w:marTop w:val="0"/>
      <w:marBottom w:val="0"/>
      <w:divBdr>
        <w:top w:val="none" w:sz="0" w:space="0" w:color="auto"/>
        <w:left w:val="none" w:sz="0" w:space="0" w:color="auto"/>
        <w:bottom w:val="none" w:sz="0" w:space="0" w:color="auto"/>
        <w:right w:val="none" w:sz="0" w:space="0" w:color="auto"/>
      </w:divBdr>
    </w:div>
    <w:div w:id="75058872">
      <w:bodyDiv w:val="1"/>
      <w:marLeft w:val="0"/>
      <w:marRight w:val="0"/>
      <w:marTop w:val="0"/>
      <w:marBottom w:val="0"/>
      <w:divBdr>
        <w:top w:val="none" w:sz="0" w:space="0" w:color="auto"/>
        <w:left w:val="none" w:sz="0" w:space="0" w:color="auto"/>
        <w:bottom w:val="none" w:sz="0" w:space="0" w:color="auto"/>
        <w:right w:val="none" w:sz="0" w:space="0" w:color="auto"/>
      </w:divBdr>
      <w:divsChild>
        <w:div w:id="1334338998">
          <w:marLeft w:val="0"/>
          <w:marRight w:val="0"/>
          <w:marTop w:val="0"/>
          <w:marBottom w:val="0"/>
          <w:divBdr>
            <w:top w:val="none" w:sz="0" w:space="0" w:color="auto"/>
            <w:left w:val="none" w:sz="0" w:space="0" w:color="auto"/>
            <w:bottom w:val="none" w:sz="0" w:space="0" w:color="auto"/>
            <w:right w:val="none" w:sz="0" w:space="0" w:color="auto"/>
          </w:divBdr>
        </w:div>
        <w:div w:id="2125686115">
          <w:marLeft w:val="0"/>
          <w:marRight w:val="0"/>
          <w:marTop w:val="120"/>
          <w:marBottom w:val="0"/>
          <w:divBdr>
            <w:top w:val="none" w:sz="0" w:space="0" w:color="auto"/>
            <w:left w:val="none" w:sz="0" w:space="0" w:color="auto"/>
            <w:bottom w:val="none" w:sz="0" w:space="0" w:color="auto"/>
            <w:right w:val="none" w:sz="0" w:space="0" w:color="auto"/>
          </w:divBdr>
          <w:divsChild>
            <w:div w:id="226689794">
              <w:marLeft w:val="0"/>
              <w:marRight w:val="0"/>
              <w:marTop w:val="0"/>
              <w:marBottom w:val="0"/>
              <w:divBdr>
                <w:top w:val="none" w:sz="0" w:space="0" w:color="auto"/>
                <w:left w:val="none" w:sz="0" w:space="0" w:color="auto"/>
                <w:bottom w:val="none" w:sz="0" w:space="0" w:color="auto"/>
                <w:right w:val="none" w:sz="0" w:space="0" w:color="auto"/>
              </w:divBdr>
            </w:div>
            <w:div w:id="1739472024">
              <w:marLeft w:val="0"/>
              <w:marRight w:val="0"/>
              <w:marTop w:val="0"/>
              <w:marBottom w:val="0"/>
              <w:divBdr>
                <w:top w:val="none" w:sz="0" w:space="0" w:color="auto"/>
                <w:left w:val="none" w:sz="0" w:space="0" w:color="auto"/>
                <w:bottom w:val="none" w:sz="0" w:space="0" w:color="auto"/>
                <w:right w:val="none" w:sz="0" w:space="0" w:color="auto"/>
              </w:divBdr>
            </w:div>
            <w:div w:id="508259106">
              <w:marLeft w:val="0"/>
              <w:marRight w:val="0"/>
              <w:marTop w:val="0"/>
              <w:marBottom w:val="0"/>
              <w:divBdr>
                <w:top w:val="none" w:sz="0" w:space="0" w:color="auto"/>
                <w:left w:val="none" w:sz="0" w:space="0" w:color="auto"/>
                <w:bottom w:val="none" w:sz="0" w:space="0" w:color="auto"/>
                <w:right w:val="none" w:sz="0" w:space="0" w:color="auto"/>
              </w:divBdr>
            </w:div>
            <w:div w:id="335425963">
              <w:marLeft w:val="0"/>
              <w:marRight w:val="0"/>
              <w:marTop w:val="0"/>
              <w:marBottom w:val="0"/>
              <w:divBdr>
                <w:top w:val="none" w:sz="0" w:space="0" w:color="auto"/>
                <w:left w:val="none" w:sz="0" w:space="0" w:color="auto"/>
                <w:bottom w:val="none" w:sz="0" w:space="0" w:color="auto"/>
                <w:right w:val="none" w:sz="0" w:space="0" w:color="auto"/>
              </w:divBdr>
            </w:div>
            <w:div w:id="2025521837">
              <w:marLeft w:val="0"/>
              <w:marRight w:val="0"/>
              <w:marTop w:val="0"/>
              <w:marBottom w:val="0"/>
              <w:divBdr>
                <w:top w:val="none" w:sz="0" w:space="0" w:color="auto"/>
                <w:left w:val="none" w:sz="0" w:space="0" w:color="auto"/>
                <w:bottom w:val="none" w:sz="0" w:space="0" w:color="auto"/>
                <w:right w:val="none" w:sz="0" w:space="0" w:color="auto"/>
              </w:divBdr>
            </w:div>
            <w:div w:id="965235097">
              <w:marLeft w:val="0"/>
              <w:marRight w:val="0"/>
              <w:marTop w:val="0"/>
              <w:marBottom w:val="0"/>
              <w:divBdr>
                <w:top w:val="none" w:sz="0" w:space="0" w:color="auto"/>
                <w:left w:val="none" w:sz="0" w:space="0" w:color="auto"/>
                <w:bottom w:val="none" w:sz="0" w:space="0" w:color="auto"/>
                <w:right w:val="none" w:sz="0" w:space="0" w:color="auto"/>
              </w:divBdr>
            </w:div>
            <w:div w:id="147090171">
              <w:marLeft w:val="0"/>
              <w:marRight w:val="0"/>
              <w:marTop w:val="0"/>
              <w:marBottom w:val="0"/>
              <w:divBdr>
                <w:top w:val="none" w:sz="0" w:space="0" w:color="auto"/>
                <w:left w:val="none" w:sz="0" w:space="0" w:color="auto"/>
                <w:bottom w:val="none" w:sz="0" w:space="0" w:color="auto"/>
                <w:right w:val="none" w:sz="0" w:space="0" w:color="auto"/>
              </w:divBdr>
            </w:div>
            <w:div w:id="925648407">
              <w:marLeft w:val="0"/>
              <w:marRight w:val="0"/>
              <w:marTop w:val="0"/>
              <w:marBottom w:val="0"/>
              <w:divBdr>
                <w:top w:val="none" w:sz="0" w:space="0" w:color="auto"/>
                <w:left w:val="none" w:sz="0" w:space="0" w:color="auto"/>
                <w:bottom w:val="none" w:sz="0" w:space="0" w:color="auto"/>
                <w:right w:val="none" w:sz="0" w:space="0" w:color="auto"/>
              </w:divBdr>
            </w:div>
          </w:divsChild>
        </w:div>
        <w:div w:id="150756960">
          <w:marLeft w:val="0"/>
          <w:marRight w:val="0"/>
          <w:marTop w:val="120"/>
          <w:marBottom w:val="0"/>
          <w:divBdr>
            <w:top w:val="none" w:sz="0" w:space="0" w:color="auto"/>
            <w:left w:val="none" w:sz="0" w:space="0" w:color="auto"/>
            <w:bottom w:val="none" w:sz="0" w:space="0" w:color="auto"/>
            <w:right w:val="none" w:sz="0" w:space="0" w:color="auto"/>
          </w:divBdr>
          <w:divsChild>
            <w:div w:id="895894006">
              <w:marLeft w:val="0"/>
              <w:marRight w:val="0"/>
              <w:marTop w:val="0"/>
              <w:marBottom w:val="0"/>
              <w:divBdr>
                <w:top w:val="none" w:sz="0" w:space="0" w:color="auto"/>
                <w:left w:val="none" w:sz="0" w:space="0" w:color="auto"/>
                <w:bottom w:val="none" w:sz="0" w:space="0" w:color="auto"/>
                <w:right w:val="none" w:sz="0" w:space="0" w:color="auto"/>
              </w:divBdr>
            </w:div>
          </w:divsChild>
        </w:div>
        <w:div w:id="895896567">
          <w:marLeft w:val="0"/>
          <w:marRight w:val="0"/>
          <w:marTop w:val="120"/>
          <w:marBottom w:val="0"/>
          <w:divBdr>
            <w:top w:val="none" w:sz="0" w:space="0" w:color="auto"/>
            <w:left w:val="none" w:sz="0" w:space="0" w:color="auto"/>
            <w:bottom w:val="none" w:sz="0" w:space="0" w:color="auto"/>
            <w:right w:val="none" w:sz="0" w:space="0" w:color="auto"/>
          </w:divBdr>
          <w:divsChild>
            <w:div w:id="529492664">
              <w:marLeft w:val="0"/>
              <w:marRight w:val="0"/>
              <w:marTop w:val="0"/>
              <w:marBottom w:val="0"/>
              <w:divBdr>
                <w:top w:val="none" w:sz="0" w:space="0" w:color="auto"/>
                <w:left w:val="none" w:sz="0" w:space="0" w:color="auto"/>
                <w:bottom w:val="none" w:sz="0" w:space="0" w:color="auto"/>
                <w:right w:val="none" w:sz="0" w:space="0" w:color="auto"/>
              </w:divBdr>
            </w:div>
          </w:divsChild>
        </w:div>
        <w:div w:id="2118912508">
          <w:marLeft w:val="0"/>
          <w:marRight w:val="0"/>
          <w:marTop w:val="120"/>
          <w:marBottom w:val="0"/>
          <w:divBdr>
            <w:top w:val="none" w:sz="0" w:space="0" w:color="auto"/>
            <w:left w:val="none" w:sz="0" w:space="0" w:color="auto"/>
            <w:bottom w:val="none" w:sz="0" w:space="0" w:color="auto"/>
            <w:right w:val="none" w:sz="0" w:space="0" w:color="auto"/>
          </w:divBdr>
          <w:divsChild>
            <w:div w:id="1532914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70410">
      <w:bodyDiv w:val="1"/>
      <w:marLeft w:val="0"/>
      <w:marRight w:val="0"/>
      <w:marTop w:val="0"/>
      <w:marBottom w:val="0"/>
      <w:divBdr>
        <w:top w:val="none" w:sz="0" w:space="0" w:color="auto"/>
        <w:left w:val="none" w:sz="0" w:space="0" w:color="auto"/>
        <w:bottom w:val="none" w:sz="0" w:space="0" w:color="auto"/>
        <w:right w:val="none" w:sz="0" w:space="0" w:color="auto"/>
      </w:divBdr>
    </w:div>
    <w:div w:id="77598029">
      <w:bodyDiv w:val="1"/>
      <w:marLeft w:val="0"/>
      <w:marRight w:val="0"/>
      <w:marTop w:val="0"/>
      <w:marBottom w:val="0"/>
      <w:divBdr>
        <w:top w:val="none" w:sz="0" w:space="0" w:color="auto"/>
        <w:left w:val="none" w:sz="0" w:space="0" w:color="auto"/>
        <w:bottom w:val="none" w:sz="0" w:space="0" w:color="auto"/>
        <w:right w:val="none" w:sz="0" w:space="0" w:color="auto"/>
      </w:divBdr>
      <w:divsChild>
        <w:div w:id="415443931">
          <w:marLeft w:val="0"/>
          <w:marRight w:val="0"/>
          <w:marTop w:val="0"/>
          <w:marBottom w:val="0"/>
          <w:divBdr>
            <w:top w:val="none" w:sz="0" w:space="0" w:color="auto"/>
            <w:left w:val="none" w:sz="0" w:space="0" w:color="auto"/>
            <w:bottom w:val="none" w:sz="0" w:space="0" w:color="auto"/>
            <w:right w:val="none" w:sz="0" w:space="0" w:color="auto"/>
          </w:divBdr>
          <w:divsChild>
            <w:div w:id="361437260">
              <w:marLeft w:val="0"/>
              <w:marRight w:val="0"/>
              <w:marTop w:val="0"/>
              <w:marBottom w:val="0"/>
              <w:divBdr>
                <w:top w:val="none" w:sz="0" w:space="0" w:color="auto"/>
                <w:left w:val="none" w:sz="0" w:space="0" w:color="auto"/>
                <w:bottom w:val="none" w:sz="0" w:space="0" w:color="auto"/>
                <w:right w:val="none" w:sz="0" w:space="0" w:color="auto"/>
              </w:divBdr>
              <w:divsChild>
                <w:div w:id="569383391">
                  <w:marLeft w:val="0"/>
                  <w:marRight w:val="0"/>
                  <w:marTop w:val="0"/>
                  <w:marBottom w:val="0"/>
                  <w:divBdr>
                    <w:top w:val="none" w:sz="0" w:space="0" w:color="auto"/>
                    <w:left w:val="none" w:sz="0" w:space="0" w:color="auto"/>
                    <w:bottom w:val="none" w:sz="0" w:space="0" w:color="auto"/>
                    <w:right w:val="none" w:sz="0" w:space="0" w:color="auto"/>
                  </w:divBdr>
                  <w:divsChild>
                    <w:div w:id="1785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753446">
      <w:bodyDiv w:val="1"/>
      <w:marLeft w:val="0"/>
      <w:marRight w:val="0"/>
      <w:marTop w:val="0"/>
      <w:marBottom w:val="0"/>
      <w:divBdr>
        <w:top w:val="none" w:sz="0" w:space="0" w:color="auto"/>
        <w:left w:val="none" w:sz="0" w:space="0" w:color="auto"/>
        <w:bottom w:val="none" w:sz="0" w:space="0" w:color="auto"/>
        <w:right w:val="none" w:sz="0" w:space="0" w:color="auto"/>
      </w:divBdr>
    </w:div>
    <w:div w:id="77946699">
      <w:bodyDiv w:val="1"/>
      <w:marLeft w:val="0"/>
      <w:marRight w:val="0"/>
      <w:marTop w:val="0"/>
      <w:marBottom w:val="0"/>
      <w:divBdr>
        <w:top w:val="none" w:sz="0" w:space="0" w:color="auto"/>
        <w:left w:val="none" w:sz="0" w:space="0" w:color="auto"/>
        <w:bottom w:val="none" w:sz="0" w:space="0" w:color="auto"/>
        <w:right w:val="none" w:sz="0" w:space="0" w:color="auto"/>
      </w:divBdr>
    </w:div>
    <w:div w:id="79062593">
      <w:bodyDiv w:val="1"/>
      <w:marLeft w:val="0"/>
      <w:marRight w:val="0"/>
      <w:marTop w:val="0"/>
      <w:marBottom w:val="0"/>
      <w:divBdr>
        <w:top w:val="none" w:sz="0" w:space="0" w:color="auto"/>
        <w:left w:val="none" w:sz="0" w:space="0" w:color="auto"/>
        <w:bottom w:val="none" w:sz="0" w:space="0" w:color="auto"/>
        <w:right w:val="none" w:sz="0" w:space="0" w:color="auto"/>
      </w:divBdr>
      <w:divsChild>
        <w:div w:id="1697732948">
          <w:marLeft w:val="0"/>
          <w:marRight w:val="0"/>
          <w:marTop w:val="0"/>
          <w:marBottom w:val="0"/>
          <w:divBdr>
            <w:top w:val="none" w:sz="0" w:space="0" w:color="auto"/>
            <w:left w:val="none" w:sz="0" w:space="0" w:color="auto"/>
            <w:bottom w:val="none" w:sz="0" w:space="0" w:color="auto"/>
            <w:right w:val="none" w:sz="0" w:space="0" w:color="auto"/>
          </w:divBdr>
        </w:div>
      </w:divsChild>
    </w:div>
    <w:div w:id="83259513">
      <w:bodyDiv w:val="1"/>
      <w:marLeft w:val="0"/>
      <w:marRight w:val="0"/>
      <w:marTop w:val="0"/>
      <w:marBottom w:val="0"/>
      <w:divBdr>
        <w:top w:val="none" w:sz="0" w:space="0" w:color="auto"/>
        <w:left w:val="none" w:sz="0" w:space="0" w:color="auto"/>
        <w:bottom w:val="none" w:sz="0" w:space="0" w:color="auto"/>
        <w:right w:val="none" w:sz="0" w:space="0" w:color="auto"/>
      </w:divBdr>
    </w:div>
    <w:div w:id="88232625">
      <w:bodyDiv w:val="1"/>
      <w:marLeft w:val="0"/>
      <w:marRight w:val="0"/>
      <w:marTop w:val="0"/>
      <w:marBottom w:val="0"/>
      <w:divBdr>
        <w:top w:val="none" w:sz="0" w:space="0" w:color="auto"/>
        <w:left w:val="none" w:sz="0" w:space="0" w:color="auto"/>
        <w:bottom w:val="none" w:sz="0" w:space="0" w:color="auto"/>
        <w:right w:val="none" w:sz="0" w:space="0" w:color="auto"/>
      </w:divBdr>
    </w:div>
    <w:div w:id="89082971">
      <w:bodyDiv w:val="1"/>
      <w:marLeft w:val="0"/>
      <w:marRight w:val="0"/>
      <w:marTop w:val="0"/>
      <w:marBottom w:val="0"/>
      <w:divBdr>
        <w:top w:val="none" w:sz="0" w:space="0" w:color="auto"/>
        <w:left w:val="none" w:sz="0" w:space="0" w:color="auto"/>
        <w:bottom w:val="none" w:sz="0" w:space="0" w:color="auto"/>
        <w:right w:val="none" w:sz="0" w:space="0" w:color="auto"/>
      </w:divBdr>
    </w:div>
    <w:div w:id="89593677">
      <w:bodyDiv w:val="1"/>
      <w:marLeft w:val="0"/>
      <w:marRight w:val="0"/>
      <w:marTop w:val="0"/>
      <w:marBottom w:val="0"/>
      <w:divBdr>
        <w:top w:val="none" w:sz="0" w:space="0" w:color="auto"/>
        <w:left w:val="none" w:sz="0" w:space="0" w:color="auto"/>
        <w:bottom w:val="none" w:sz="0" w:space="0" w:color="auto"/>
        <w:right w:val="none" w:sz="0" w:space="0" w:color="auto"/>
      </w:divBdr>
    </w:div>
    <w:div w:id="91559825">
      <w:bodyDiv w:val="1"/>
      <w:marLeft w:val="0"/>
      <w:marRight w:val="0"/>
      <w:marTop w:val="0"/>
      <w:marBottom w:val="0"/>
      <w:divBdr>
        <w:top w:val="none" w:sz="0" w:space="0" w:color="auto"/>
        <w:left w:val="none" w:sz="0" w:space="0" w:color="auto"/>
        <w:bottom w:val="none" w:sz="0" w:space="0" w:color="auto"/>
        <w:right w:val="none" w:sz="0" w:space="0" w:color="auto"/>
      </w:divBdr>
    </w:div>
    <w:div w:id="92213529">
      <w:bodyDiv w:val="1"/>
      <w:marLeft w:val="0"/>
      <w:marRight w:val="0"/>
      <w:marTop w:val="0"/>
      <w:marBottom w:val="0"/>
      <w:divBdr>
        <w:top w:val="none" w:sz="0" w:space="0" w:color="auto"/>
        <w:left w:val="none" w:sz="0" w:space="0" w:color="auto"/>
        <w:bottom w:val="none" w:sz="0" w:space="0" w:color="auto"/>
        <w:right w:val="none" w:sz="0" w:space="0" w:color="auto"/>
      </w:divBdr>
    </w:div>
    <w:div w:id="92823361">
      <w:bodyDiv w:val="1"/>
      <w:marLeft w:val="0"/>
      <w:marRight w:val="0"/>
      <w:marTop w:val="0"/>
      <w:marBottom w:val="0"/>
      <w:divBdr>
        <w:top w:val="none" w:sz="0" w:space="0" w:color="auto"/>
        <w:left w:val="none" w:sz="0" w:space="0" w:color="auto"/>
        <w:bottom w:val="none" w:sz="0" w:space="0" w:color="auto"/>
        <w:right w:val="none" w:sz="0" w:space="0" w:color="auto"/>
      </w:divBdr>
    </w:div>
    <w:div w:id="93136088">
      <w:bodyDiv w:val="1"/>
      <w:marLeft w:val="0"/>
      <w:marRight w:val="0"/>
      <w:marTop w:val="0"/>
      <w:marBottom w:val="0"/>
      <w:divBdr>
        <w:top w:val="none" w:sz="0" w:space="0" w:color="auto"/>
        <w:left w:val="none" w:sz="0" w:space="0" w:color="auto"/>
        <w:bottom w:val="none" w:sz="0" w:space="0" w:color="auto"/>
        <w:right w:val="none" w:sz="0" w:space="0" w:color="auto"/>
      </w:divBdr>
      <w:divsChild>
        <w:div w:id="1700888434">
          <w:marLeft w:val="0"/>
          <w:marRight w:val="0"/>
          <w:marTop w:val="0"/>
          <w:marBottom w:val="0"/>
          <w:divBdr>
            <w:top w:val="none" w:sz="0" w:space="0" w:color="auto"/>
            <w:left w:val="none" w:sz="0" w:space="0" w:color="auto"/>
            <w:bottom w:val="none" w:sz="0" w:space="0" w:color="auto"/>
            <w:right w:val="none" w:sz="0" w:space="0" w:color="auto"/>
          </w:divBdr>
          <w:divsChild>
            <w:div w:id="203100641">
              <w:marLeft w:val="-240"/>
              <w:marRight w:val="-240"/>
              <w:marTop w:val="1470"/>
              <w:marBottom w:val="0"/>
              <w:divBdr>
                <w:top w:val="none" w:sz="0" w:space="0" w:color="auto"/>
                <w:left w:val="none" w:sz="0" w:space="0" w:color="auto"/>
                <w:bottom w:val="none" w:sz="0" w:space="0" w:color="auto"/>
                <w:right w:val="none" w:sz="0" w:space="0" w:color="auto"/>
              </w:divBdr>
              <w:divsChild>
                <w:div w:id="413866069">
                  <w:marLeft w:val="0"/>
                  <w:marRight w:val="0"/>
                  <w:marTop w:val="0"/>
                  <w:marBottom w:val="0"/>
                  <w:divBdr>
                    <w:top w:val="none" w:sz="0" w:space="0" w:color="auto"/>
                    <w:left w:val="none" w:sz="0" w:space="0" w:color="auto"/>
                    <w:bottom w:val="none" w:sz="0" w:space="0" w:color="auto"/>
                    <w:right w:val="none" w:sz="0" w:space="0" w:color="auto"/>
                  </w:divBdr>
                  <w:divsChild>
                    <w:div w:id="1425371345">
                      <w:marLeft w:val="0"/>
                      <w:marRight w:val="240"/>
                      <w:marTop w:val="0"/>
                      <w:marBottom w:val="0"/>
                      <w:divBdr>
                        <w:top w:val="none" w:sz="0" w:space="0" w:color="auto"/>
                        <w:left w:val="none" w:sz="0" w:space="0" w:color="auto"/>
                        <w:bottom w:val="none" w:sz="0" w:space="0" w:color="auto"/>
                        <w:right w:val="none" w:sz="0" w:space="0" w:color="auto"/>
                      </w:divBdr>
                    </w:div>
                    <w:div w:id="121774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189215">
          <w:marLeft w:val="0"/>
          <w:marRight w:val="0"/>
          <w:marTop w:val="0"/>
          <w:marBottom w:val="0"/>
          <w:divBdr>
            <w:top w:val="none" w:sz="0" w:space="0" w:color="auto"/>
            <w:left w:val="none" w:sz="0" w:space="0" w:color="auto"/>
            <w:bottom w:val="none" w:sz="0" w:space="0" w:color="auto"/>
            <w:right w:val="none" w:sz="0" w:space="0" w:color="auto"/>
          </w:divBdr>
          <w:divsChild>
            <w:div w:id="1810974695">
              <w:marLeft w:val="-240"/>
              <w:marRight w:val="-240"/>
              <w:marTop w:val="0"/>
              <w:marBottom w:val="0"/>
              <w:divBdr>
                <w:top w:val="none" w:sz="0" w:space="0" w:color="auto"/>
                <w:left w:val="none" w:sz="0" w:space="0" w:color="auto"/>
                <w:bottom w:val="none" w:sz="0" w:space="0" w:color="auto"/>
                <w:right w:val="none" w:sz="0" w:space="0" w:color="auto"/>
              </w:divBdr>
              <w:divsChild>
                <w:div w:id="103380079">
                  <w:marLeft w:val="0"/>
                  <w:marRight w:val="0"/>
                  <w:marTop w:val="0"/>
                  <w:marBottom w:val="0"/>
                  <w:divBdr>
                    <w:top w:val="none" w:sz="0" w:space="0" w:color="auto"/>
                    <w:left w:val="none" w:sz="0" w:space="0" w:color="auto"/>
                    <w:bottom w:val="none" w:sz="0" w:space="0" w:color="auto"/>
                    <w:right w:val="none" w:sz="0" w:space="0" w:color="auto"/>
                  </w:divBdr>
                  <w:divsChild>
                    <w:div w:id="1270890462">
                      <w:marLeft w:val="-240"/>
                      <w:marRight w:val="-240"/>
                      <w:marTop w:val="0"/>
                      <w:marBottom w:val="600"/>
                      <w:divBdr>
                        <w:top w:val="none" w:sz="0" w:space="0" w:color="auto"/>
                        <w:left w:val="none" w:sz="0" w:space="0" w:color="auto"/>
                        <w:bottom w:val="none" w:sz="0" w:space="0" w:color="auto"/>
                        <w:right w:val="none" w:sz="0" w:space="0" w:color="auto"/>
                      </w:divBdr>
                      <w:divsChild>
                        <w:div w:id="1268345248">
                          <w:marLeft w:val="0"/>
                          <w:marRight w:val="0"/>
                          <w:marTop w:val="0"/>
                          <w:marBottom w:val="0"/>
                          <w:divBdr>
                            <w:top w:val="none" w:sz="0" w:space="0" w:color="auto"/>
                            <w:left w:val="none" w:sz="0" w:space="0" w:color="auto"/>
                            <w:bottom w:val="none" w:sz="0" w:space="0" w:color="auto"/>
                            <w:right w:val="none" w:sz="0" w:space="0" w:color="auto"/>
                          </w:divBdr>
                          <w:divsChild>
                            <w:div w:id="1519850239">
                              <w:marLeft w:val="0"/>
                              <w:marRight w:val="0"/>
                              <w:marTop w:val="0"/>
                              <w:marBottom w:val="0"/>
                              <w:divBdr>
                                <w:top w:val="single" w:sz="2" w:space="0" w:color="ECECEC"/>
                                <w:left w:val="single" w:sz="2" w:space="0" w:color="ECECEC"/>
                                <w:bottom w:val="single" w:sz="2" w:space="0" w:color="ECECEC"/>
                                <w:right w:val="single" w:sz="2" w:space="0" w:color="ECECEC"/>
                              </w:divBdr>
                              <w:divsChild>
                                <w:div w:id="2068801203">
                                  <w:marLeft w:val="0"/>
                                  <w:marRight w:val="0"/>
                                  <w:marTop w:val="0"/>
                                  <w:marBottom w:val="0"/>
                                  <w:divBdr>
                                    <w:top w:val="none" w:sz="0" w:space="0" w:color="auto"/>
                                    <w:left w:val="none" w:sz="0" w:space="0" w:color="auto"/>
                                    <w:bottom w:val="single" w:sz="6" w:space="12" w:color="ECECEC"/>
                                    <w:right w:val="none" w:sz="0" w:space="0" w:color="auto"/>
                                  </w:divBdr>
                                  <w:divsChild>
                                    <w:div w:id="1751345203">
                                      <w:marLeft w:val="0"/>
                                      <w:marRight w:val="240"/>
                                      <w:marTop w:val="0"/>
                                      <w:marBottom w:val="0"/>
                                      <w:divBdr>
                                        <w:top w:val="none" w:sz="0" w:space="0" w:color="auto"/>
                                        <w:left w:val="none" w:sz="0" w:space="0" w:color="auto"/>
                                        <w:bottom w:val="none" w:sz="0" w:space="0" w:color="auto"/>
                                        <w:right w:val="none" w:sz="0" w:space="0" w:color="auto"/>
                                      </w:divBdr>
                                    </w:div>
                                    <w:div w:id="245967534">
                                      <w:marLeft w:val="0"/>
                                      <w:marRight w:val="0"/>
                                      <w:marTop w:val="0"/>
                                      <w:marBottom w:val="0"/>
                                      <w:divBdr>
                                        <w:top w:val="none" w:sz="0" w:space="0" w:color="auto"/>
                                        <w:left w:val="none" w:sz="0" w:space="0" w:color="auto"/>
                                        <w:bottom w:val="none" w:sz="0" w:space="0" w:color="auto"/>
                                        <w:right w:val="none" w:sz="0" w:space="0" w:color="auto"/>
                                      </w:divBdr>
                                    </w:div>
                                  </w:divsChild>
                                </w:div>
                                <w:div w:id="8245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885651">
                      <w:marLeft w:val="-240"/>
                      <w:marRight w:val="-240"/>
                      <w:marTop w:val="0"/>
                      <w:marBottom w:val="600"/>
                      <w:divBdr>
                        <w:top w:val="none" w:sz="0" w:space="0" w:color="auto"/>
                        <w:left w:val="none" w:sz="0" w:space="0" w:color="auto"/>
                        <w:bottom w:val="none" w:sz="0" w:space="0" w:color="auto"/>
                        <w:right w:val="none" w:sz="0" w:space="0" w:color="auto"/>
                      </w:divBdr>
                      <w:divsChild>
                        <w:div w:id="1992245816">
                          <w:marLeft w:val="0"/>
                          <w:marRight w:val="0"/>
                          <w:marTop w:val="0"/>
                          <w:marBottom w:val="0"/>
                          <w:divBdr>
                            <w:top w:val="none" w:sz="0" w:space="0" w:color="auto"/>
                            <w:left w:val="none" w:sz="0" w:space="0" w:color="auto"/>
                            <w:bottom w:val="none" w:sz="0" w:space="0" w:color="auto"/>
                            <w:right w:val="none" w:sz="0" w:space="0" w:color="auto"/>
                          </w:divBdr>
                          <w:divsChild>
                            <w:div w:id="1158111469">
                              <w:marLeft w:val="0"/>
                              <w:marRight w:val="0"/>
                              <w:marTop w:val="0"/>
                              <w:marBottom w:val="0"/>
                              <w:divBdr>
                                <w:top w:val="single" w:sz="2" w:space="0" w:color="ECECEC"/>
                                <w:left w:val="single" w:sz="2" w:space="0" w:color="ECECEC"/>
                                <w:bottom w:val="single" w:sz="2" w:space="0" w:color="ECECEC"/>
                                <w:right w:val="single" w:sz="2" w:space="0" w:color="ECECEC"/>
                              </w:divBdr>
                              <w:divsChild>
                                <w:div w:id="937567840">
                                  <w:marLeft w:val="0"/>
                                  <w:marRight w:val="0"/>
                                  <w:marTop w:val="0"/>
                                  <w:marBottom w:val="0"/>
                                  <w:divBdr>
                                    <w:top w:val="none" w:sz="0" w:space="0" w:color="auto"/>
                                    <w:left w:val="none" w:sz="0" w:space="0" w:color="auto"/>
                                    <w:bottom w:val="none" w:sz="0" w:space="0" w:color="auto"/>
                                    <w:right w:val="none" w:sz="0" w:space="0" w:color="auto"/>
                                  </w:divBdr>
                                  <w:divsChild>
                                    <w:div w:id="904875550">
                                      <w:marLeft w:val="0"/>
                                      <w:marRight w:val="240"/>
                                      <w:marTop w:val="0"/>
                                      <w:marBottom w:val="0"/>
                                      <w:divBdr>
                                        <w:top w:val="single" w:sz="2" w:space="0" w:color="ECECEC"/>
                                        <w:left w:val="single" w:sz="2" w:space="0" w:color="ECECEC"/>
                                        <w:bottom w:val="single" w:sz="2" w:space="0" w:color="ECECEC"/>
                                        <w:right w:val="single" w:sz="2" w:space="0" w:color="ECECEC"/>
                                      </w:divBdr>
                                    </w:div>
                                    <w:div w:id="96608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351065">
                      <w:marLeft w:val="-240"/>
                      <w:marRight w:val="-240"/>
                      <w:marTop w:val="0"/>
                      <w:marBottom w:val="600"/>
                      <w:divBdr>
                        <w:top w:val="none" w:sz="0" w:space="0" w:color="auto"/>
                        <w:left w:val="none" w:sz="0" w:space="0" w:color="auto"/>
                        <w:bottom w:val="none" w:sz="0" w:space="0" w:color="auto"/>
                        <w:right w:val="none" w:sz="0" w:space="0" w:color="auto"/>
                      </w:divBdr>
                      <w:divsChild>
                        <w:div w:id="369110139">
                          <w:marLeft w:val="0"/>
                          <w:marRight w:val="0"/>
                          <w:marTop w:val="0"/>
                          <w:marBottom w:val="0"/>
                          <w:divBdr>
                            <w:top w:val="none" w:sz="0" w:space="0" w:color="auto"/>
                            <w:left w:val="none" w:sz="0" w:space="0" w:color="auto"/>
                            <w:bottom w:val="none" w:sz="0" w:space="0" w:color="auto"/>
                            <w:right w:val="none" w:sz="0" w:space="0" w:color="auto"/>
                          </w:divBdr>
                          <w:divsChild>
                            <w:div w:id="1180048376">
                              <w:marLeft w:val="0"/>
                              <w:marRight w:val="0"/>
                              <w:marTop w:val="0"/>
                              <w:marBottom w:val="0"/>
                              <w:divBdr>
                                <w:top w:val="single" w:sz="2" w:space="0" w:color="ECECEC"/>
                                <w:left w:val="single" w:sz="2" w:space="0" w:color="ECECEC"/>
                                <w:bottom w:val="single" w:sz="2" w:space="0" w:color="ECECEC"/>
                                <w:right w:val="single" w:sz="2" w:space="0" w:color="ECECEC"/>
                              </w:divBdr>
                              <w:divsChild>
                                <w:div w:id="760957085">
                                  <w:marLeft w:val="0"/>
                                  <w:marRight w:val="0"/>
                                  <w:marTop w:val="0"/>
                                  <w:marBottom w:val="0"/>
                                  <w:divBdr>
                                    <w:top w:val="none" w:sz="0" w:space="0" w:color="auto"/>
                                    <w:left w:val="none" w:sz="0" w:space="0" w:color="auto"/>
                                    <w:bottom w:val="none" w:sz="0" w:space="0" w:color="auto"/>
                                    <w:right w:val="none" w:sz="0" w:space="0" w:color="auto"/>
                                  </w:divBdr>
                                  <w:divsChild>
                                    <w:div w:id="975572202">
                                      <w:marLeft w:val="0"/>
                                      <w:marRight w:val="240"/>
                                      <w:marTop w:val="0"/>
                                      <w:marBottom w:val="0"/>
                                      <w:divBdr>
                                        <w:top w:val="single" w:sz="2" w:space="0" w:color="ECECEC"/>
                                        <w:left w:val="single" w:sz="2" w:space="0" w:color="ECECEC"/>
                                        <w:bottom w:val="single" w:sz="2" w:space="0" w:color="ECECEC"/>
                                        <w:right w:val="single" w:sz="2" w:space="0" w:color="ECECEC"/>
                                      </w:divBdr>
                                    </w:div>
                                    <w:div w:id="86235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5099903">
      <w:bodyDiv w:val="1"/>
      <w:marLeft w:val="0"/>
      <w:marRight w:val="0"/>
      <w:marTop w:val="0"/>
      <w:marBottom w:val="0"/>
      <w:divBdr>
        <w:top w:val="none" w:sz="0" w:space="0" w:color="auto"/>
        <w:left w:val="none" w:sz="0" w:space="0" w:color="auto"/>
        <w:bottom w:val="none" w:sz="0" w:space="0" w:color="auto"/>
        <w:right w:val="none" w:sz="0" w:space="0" w:color="auto"/>
      </w:divBdr>
    </w:div>
    <w:div w:id="95171920">
      <w:bodyDiv w:val="1"/>
      <w:marLeft w:val="0"/>
      <w:marRight w:val="0"/>
      <w:marTop w:val="0"/>
      <w:marBottom w:val="0"/>
      <w:divBdr>
        <w:top w:val="none" w:sz="0" w:space="0" w:color="auto"/>
        <w:left w:val="none" w:sz="0" w:space="0" w:color="auto"/>
        <w:bottom w:val="none" w:sz="0" w:space="0" w:color="auto"/>
        <w:right w:val="none" w:sz="0" w:space="0" w:color="auto"/>
      </w:divBdr>
    </w:div>
    <w:div w:id="97411433">
      <w:bodyDiv w:val="1"/>
      <w:marLeft w:val="0"/>
      <w:marRight w:val="0"/>
      <w:marTop w:val="0"/>
      <w:marBottom w:val="0"/>
      <w:divBdr>
        <w:top w:val="none" w:sz="0" w:space="0" w:color="auto"/>
        <w:left w:val="none" w:sz="0" w:space="0" w:color="auto"/>
        <w:bottom w:val="none" w:sz="0" w:space="0" w:color="auto"/>
        <w:right w:val="none" w:sz="0" w:space="0" w:color="auto"/>
      </w:divBdr>
    </w:div>
    <w:div w:id="101997548">
      <w:bodyDiv w:val="1"/>
      <w:marLeft w:val="0"/>
      <w:marRight w:val="0"/>
      <w:marTop w:val="0"/>
      <w:marBottom w:val="0"/>
      <w:divBdr>
        <w:top w:val="none" w:sz="0" w:space="0" w:color="auto"/>
        <w:left w:val="none" w:sz="0" w:space="0" w:color="auto"/>
        <w:bottom w:val="none" w:sz="0" w:space="0" w:color="auto"/>
        <w:right w:val="none" w:sz="0" w:space="0" w:color="auto"/>
      </w:divBdr>
    </w:div>
    <w:div w:id="102001201">
      <w:bodyDiv w:val="1"/>
      <w:marLeft w:val="0"/>
      <w:marRight w:val="0"/>
      <w:marTop w:val="0"/>
      <w:marBottom w:val="0"/>
      <w:divBdr>
        <w:top w:val="none" w:sz="0" w:space="0" w:color="auto"/>
        <w:left w:val="none" w:sz="0" w:space="0" w:color="auto"/>
        <w:bottom w:val="none" w:sz="0" w:space="0" w:color="auto"/>
        <w:right w:val="none" w:sz="0" w:space="0" w:color="auto"/>
      </w:divBdr>
    </w:div>
    <w:div w:id="102307053">
      <w:bodyDiv w:val="1"/>
      <w:marLeft w:val="0"/>
      <w:marRight w:val="0"/>
      <w:marTop w:val="0"/>
      <w:marBottom w:val="0"/>
      <w:divBdr>
        <w:top w:val="none" w:sz="0" w:space="0" w:color="auto"/>
        <w:left w:val="none" w:sz="0" w:space="0" w:color="auto"/>
        <w:bottom w:val="none" w:sz="0" w:space="0" w:color="auto"/>
        <w:right w:val="none" w:sz="0" w:space="0" w:color="auto"/>
      </w:divBdr>
    </w:div>
    <w:div w:id="103353322">
      <w:bodyDiv w:val="1"/>
      <w:marLeft w:val="0"/>
      <w:marRight w:val="0"/>
      <w:marTop w:val="0"/>
      <w:marBottom w:val="0"/>
      <w:divBdr>
        <w:top w:val="none" w:sz="0" w:space="0" w:color="auto"/>
        <w:left w:val="none" w:sz="0" w:space="0" w:color="auto"/>
        <w:bottom w:val="none" w:sz="0" w:space="0" w:color="auto"/>
        <w:right w:val="none" w:sz="0" w:space="0" w:color="auto"/>
      </w:divBdr>
    </w:div>
    <w:div w:id="103769687">
      <w:bodyDiv w:val="1"/>
      <w:marLeft w:val="0"/>
      <w:marRight w:val="0"/>
      <w:marTop w:val="0"/>
      <w:marBottom w:val="0"/>
      <w:divBdr>
        <w:top w:val="none" w:sz="0" w:space="0" w:color="auto"/>
        <w:left w:val="none" w:sz="0" w:space="0" w:color="auto"/>
        <w:bottom w:val="none" w:sz="0" w:space="0" w:color="auto"/>
        <w:right w:val="none" w:sz="0" w:space="0" w:color="auto"/>
      </w:divBdr>
    </w:div>
    <w:div w:id="106312859">
      <w:bodyDiv w:val="1"/>
      <w:marLeft w:val="0"/>
      <w:marRight w:val="0"/>
      <w:marTop w:val="0"/>
      <w:marBottom w:val="0"/>
      <w:divBdr>
        <w:top w:val="none" w:sz="0" w:space="0" w:color="auto"/>
        <w:left w:val="none" w:sz="0" w:space="0" w:color="auto"/>
        <w:bottom w:val="none" w:sz="0" w:space="0" w:color="auto"/>
        <w:right w:val="none" w:sz="0" w:space="0" w:color="auto"/>
      </w:divBdr>
    </w:div>
    <w:div w:id="108554078">
      <w:bodyDiv w:val="1"/>
      <w:marLeft w:val="0"/>
      <w:marRight w:val="0"/>
      <w:marTop w:val="0"/>
      <w:marBottom w:val="0"/>
      <w:divBdr>
        <w:top w:val="none" w:sz="0" w:space="0" w:color="auto"/>
        <w:left w:val="none" w:sz="0" w:space="0" w:color="auto"/>
        <w:bottom w:val="none" w:sz="0" w:space="0" w:color="auto"/>
        <w:right w:val="none" w:sz="0" w:space="0" w:color="auto"/>
      </w:divBdr>
      <w:divsChild>
        <w:div w:id="383791995">
          <w:marLeft w:val="0"/>
          <w:marRight w:val="0"/>
          <w:marTop w:val="0"/>
          <w:marBottom w:val="0"/>
          <w:divBdr>
            <w:top w:val="single" w:sz="2" w:space="0" w:color="ECECEC"/>
            <w:left w:val="single" w:sz="2" w:space="0" w:color="ECECEC"/>
            <w:bottom w:val="single" w:sz="2" w:space="0" w:color="ECECEC"/>
            <w:right w:val="single" w:sz="2" w:space="0" w:color="ECECEC"/>
          </w:divBdr>
          <w:divsChild>
            <w:div w:id="2131706365">
              <w:marLeft w:val="0"/>
              <w:marRight w:val="0"/>
              <w:marTop w:val="0"/>
              <w:marBottom w:val="0"/>
              <w:divBdr>
                <w:top w:val="none" w:sz="0" w:space="0" w:color="auto"/>
                <w:left w:val="none" w:sz="0" w:space="0" w:color="auto"/>
                <w:bottom w:val="single" w:sz="6" w:space="12" w:color="ECECEC"/>
                <w:right w:val="none" w:sz="0" w:space="0" w:color="auto"/>
              </w:divBdr>
              <w:divsChild>
                <w:div w:id="725108673">
                  <w:marLeft w:val="0"/>
                  <w:marRight w:val="240"/>
                  <w:marTop w:val="0"/>
                  <w:marBottom w:val="0"/>
                  <w:divBdr>
                    <w:top w:val="none" w:sz="0" w:space="0" w:color="auto"/>
                    <w:left w:val="none" w:sz="0" w:space="0" w:color="auto"/>
                    <w:bottom w:val="none" w:sz="0" w:space="0" w:color="auto"/>
                    <w:right w:val="none" w:sz="0" w:space="0" w:color="auto"/>
                  </w:divBdr>
                </w:div>
                <w:div w:id="163198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147859">
          <w:marLeft w:val="0"/>
          <w:marRight w:val="0"/>
          <w:marTop w:val="0"/>
          <w:marBottom w:val="0"/>
          <w:divBdr>
            <w:top w:val="single" w:sz="2" w:space="0" w:color="ECECEC"/>
            <w:left w:val="single" w:sz="2" w:space="0" w:color="ECECEC"/>
            <w:bottom w:val="single" w:sz="2" w:space="0" w:color="ECECEC"/>
            <w:right w:val="single" w:sz="2" w:space="0" w:color="ECECEC"/>
          </w:divBdr>
          <w:divsChild>
            <w:div w:id="1791823992">
              <w:marLeft w:val="0"/>
              <w:marRight w:val="0"/>
              <w:marTop w:val="0"/>
              <w:marBottom w:val="0"/>
              <w:divBdr>
                <w:top w:val="none" w:sz="0" w:space="0" w:color="auto"/>
                <w:left w:val="none" w:sz="0" w:space="0" w:color="auto"/>
                <w:bottom w:val="single" w:sz="6" w:space="12" w:color="ECECEC"/>
                <w:right w:val="none" w:sz="0" w:space="0" w:color="auto"/>
              </w:divBdr>
              <w:divsChild>
                <w:div w:id="332342202">
                  <w:marLeft w:val="0"/>
                  <w:marRight w:val="240"/>
                  <w:marTop w:val="0"/>
                  <w:marBottom w:val="0"/>
                  <w:divBdr>
                    <w:top w:val="none" w:sz="0" w:space="0" w:color="auto"/>
                    <w:left w:val="none" w:sz="0" w:space="0" w:color="auto"/>
                    <w:bottom w:val="none" w:sz="0" w:space="0" w:color="auto"/>
                    <w:right w:val="none" w:sz="0" w:space="0" w:color="auto"/>
                  </w:divBdr>
                </w:div>
                <w:div w:id="97625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32551">
      <w:bodyDiv w:val="1"/>
      <w:marLeft w:val="0"/>
      <w:marRight w:val="0"/>
      <w:marTop w:val="0"/>
      <w:marBottom w:val="0"/>
      <w:divBdr>
        <w:top w:val="none" w:sz="0" w:space="0" w:color="auto"/>
        <w:left w:val="none" w:sz="0" w:space="0" w:color="auto"/>
        <w:bottom w:val="none" w:sz="0" w:space="0" w:color="auto"/>
        <w:right w:val="none" w:sz="0" w:space="0" w:color="auto"/>
      </w:divBdr>
    </w:div>
    <w:div w:id="111635746">
      <w:bodyDiv w:val="1"/>
      <w:marLeft w:val="0"/>
      <w:marRight w:val="0"/>
      <w:marTop w:val="0"/>
      <w:marBottom w:val="0"/>
      <w:divBdr>
        <w:top w:val="none" w:sz="0" w:space="0" w:color="auto"/>
        <w:left w:val="none" w:sz="0" w:space="0" w:color="auto"/>
        <w:bottom w:val="none" w:sz="0" w:space="0" w:color="auto"/>
        <w:right w:val="none" w:sz="0" w:space="0" w:color="auto"/>
      </w:divBdr>
    </w:div>
    <w:div w:id="111705949">
      <w:bodyDiv w:val="1"/>
      <w:marLeft w:val="0"/>
      <w:marRight w:val="0"/>
      <w:marTop w:val="0"/>
      <w:marBottom w:val="0"/>
      <w:divBdr>
        <w:top w:val="none" w:sz="0" w:space="0" w:color="auto"/>
        <w:left w:val="none" w:sz="0" w:space="0" w:color="auto"/>
        <w:bottom w:val="none" w:sz="0" w:space="0" w:color="auto"/>
        <w:right w:val="none" w:sz="0" w:space="0" w:color="auto"/>
      </w:divBdr>
    </w:div>
    <w:div w:id="112214927">
      <w:bodyDiv w:val="1"/>
      <w:marLeft w:val="0"/>
      <w:marRight w:val="0"/>
      <w:marTop w:val="0"/>
      <w:marBottom w:val="0"/>
      <w:divBdr>
        <w:top w:val="none" w:sz="0" w:space="0" w:color="auto"/>
        <w:left w:val="none" w:sz="0" w:space="0" w:color="auto"/>
        <w:bottom w:val="none" w:sz="0" w:space="0" w:color="auto"/>
        <w:right w:val="none" w:sz="0" w:space="0" w:color="auto"/>
      </w:divBdr>
    </w:div>
    <w:div w:id="112406469">
      <w:bodyDiv w:val="1"/>
      <w:marLeft w:val="0"/>
      <w:marRight w:val="0"/>
      <w:marTop w:val="0"/>
      <w:marBottom w:val="0"/>
      <w:divBdr>
        <w:top w:val="none" w:sz="0" w:space="0" w:color="auto"/>
        <w:left w:val="none" w:sz="0" w:space="0" w:color="auto"/>
        <w:bottom w:val="none" w:sz="0" w:space="0" w:color="auto"/>
        <w:right w:val="none" w:sz="0" w:space="0" w:color="auto"/>
      </w:divBdr>
    </w:div>
    <w:div w:id="112748344">
      <w:bodyDiv w:val="1"/>
      <w:marLeft w:val="0"/>
      <w:marRight w:val="0"/>
      <w:marTop w:val="0"/>
      <w:marBottom w:val="0"/>
      <w:divBdr>
        <w:top w:val="none" w:sz="0" w:space="0" w:color="auto"/>
        <w:left w:val="none" w:sz="0" w:space="0" w:color="auto"/>
        <w:bottom w:val="none" w:sz="0" w:space="0" w:color="auto"/>
        <w:right w:val="none" w:sz="0" w:space="0" w:color="auto"/>
      </w:divBdr>
    </w:div>
    <w:div w:id="112749732">
      <w:bodyDiv w:val="1"/>
      <w:marLeft w:val="0"/>
      <w:marRight w:val="0"/>
      <w:marTop w:val="0"/>
      <w:marBottom w:val="0"/>
      <w:divBdr>
        <w:top w:val="none" w:sz="0" w:space="0" w:color="auto"/>
        <w:left w:val="none" w:sz="0" w:space="0" w:color="auto"/>
        <w:bottom w:val="none" w:sz="0" w:space="0" w:color="auto"/>
        <w:right w:val="none" w:sz="0" w:space="0" w:color="auto"/>
      </w:divBdr>
    </w:div>
    <w:div w:id="112869734">
      <w:bodyDiv w:val="1"/>
      <w:marLeft w:val="0"/>
      <w:marRight w:val="0"/>
      <w:marTop w:val="0"/>
      <w:marBottom w:val="0"/>
      <w:divBdr>
        <w:top w:val="none" w:sz="0" w:space="0" w:color="auto"/>
        <w:left w:val="none" w:sz="0" w:space="0" w:color="auto"/>
        <w:bottom w:val="none" w:sz="0" w:space="0" w:color="auto"/>
        <w:right w:val="none" w:sz="0" w:space="0" w:color="auto"/>
      </w:divBdr>
      <w:divsChild>
        <w:div w:id="1113667494">
          <w:marLeft w:val="0"/>
          <w:marRight w:val="0"/>
          <w:marTop w:val="0"/>
          <w:marBottom w:val="0"/>
          <w:divBdr>
            <w:top w:val="none" w:sz="0" w:space="0" w:color="auto"/>
            <w:left w:val="none" w:sz="0" w:space="0" w:color="auto"/>
            <w:bottom w:val="none" w:sz="0" w:space="0" w:color="auto"/>
            <w:right w:val="none" w:sz="0" w:space="0" w:color="auto"/>
          </w:divBdr>
        </w:div>
      </w:divsChild>
    </w:div>
    <w:div w:id="115100639">
      <w:bodyDiv w:val="1"/>
      <w:marLeft w:val="0"/>
      <w:marRight w:val="0"/>
      <w:marTop w:val="0"/>
      <w:marBottom w:val="0"/>
      <w:divBdr>
        <w:top w:val="none" w:sz="0" w:space="0" w:color="auto"/>
        <w:left w:val="none" w:sz="0" w:space="0" w:color="auto"/>
        <w:bottom w:val="none" w:sz="0" w:space="0" w:color="auto"/>
        <w:right w:val="none" w:sz="0" w:space="0" w:color="auto"/>
      </w:divBdr>
    </w:div>
    <w:div w:id="120342825">
      <w:bodyDiv w:val="1"/>
      <w:marLeft w:val="0"/>
      <w:marRight w:val="0"/>
      <w:marTop w:val="0"/>
      <w:marBottom w:val="0"/>
      <w:divBdr>
        <w:top w:val="none" w:sz="0" w:space="0" w:color="auto"/>
        <w:left w:val="none" w:sz="0" w:space="0" w:color="auto"/>
        <w:bottom w:val="none" w:sz="0" w:space="0" w:color="auto"/>
        <w:right w:val="none" w:sz="0" w:space="0" w:color="auto"/>
      </w:divBdr>
    </w:div>
    <w:div w:id="120618234">
      <w:bodyDiv w:val="1"/>
      <w:marLeft w:val="0"/>
      <w:marRight w:val="0"/>
      <w:marTop w:val="0"/>
      <w:marBottom w:val="0"/>
      <w:divBdr>
        <w:top w:val="none" w:sz="0" w:space="0" w:color="auto"/>
        <w:left w:val="none" w:sz="0" w:space="0" w:color="auto"/>
        <w:bottom w:val="none" w:sz="0" w:space="0" w:color="auto"/>
        <w:right w:val="none" w:sz="0" w:space="0" w:color="auto"/>
      </w:divBdr>
    </w:div>
    <w:div w:id="122122731">
      <w:bodyDiv w:val="1"/>
      <w:marLeft w:val="0"/>
      <w:marRight w:val="0"/>
      <w:marTop w:val="0"/>
      <w:marBottom w:val="0"/>
      <w:divBdr>
        <w:top w:val="none" w:sz="0" w:space="0" w:color="auto"/>
        <w:left w:val="none" w:sz="0" w:space="0" w:color="auto"/>
        <w:bottom w:val="none" w:sz="0" w:space="0" w:color="auto"/>
        <w:right w:val="none" w:sz="0" w:space="0" w:color="auto"/>
      </w:divBdr>
    </w:div>
    <w:div w:id="122894052">
      <w:bodyDiv w:val="1"/>
      <w:marLeft w:val="0"/>
      <w:marRight w:val="0"/>
      <w:marTop w:val="0"/>
      <w:marBottom w:val="0"/>
      <w:divBdr>
        <w:top w:val="none" w:sz="0" w:space="0" w:color="auto"/>
        <w:left w:val="none" w:sz="0" w:space="0" w:color="auto"/>
        <w:bottom w:val="none" w:sz="0" w:space="0" w:color="auto"/>
        <w:right w:val="none" w:sz="0" w:space="0" w:color="auto"/>
      </w:divBdr>
    </w:div>
    <w:div w:id="125203650">
      <w:bodyDiv w:val="1"/>
      <w:marLeft w:val="0"/>
      <w:marRight w:val="0"/>
      <w:marTop w:val="0"/>
      <w:marBottom w:val="0"/>
      <w:divBdr>
        <w:top w:val="none" w:sz="0" w:space="0" w:color="auto"/>
        <w:left w:val="none" w:sz="0" w:space="0" w:color="auto"/>
        <w:bottom w:val="none" w:sz="0" w:space="0" w:color="auto"/>
        <w:right w:val="none" w:sz="0" w:space="0" w:color="auto"/>
      </w:divBdr>
    </w:div>
    <w:div w:id="125779451">
      <w:bodyDiv w:val="1"/>
      <w:marLeft w:val="0"/>
      <w:marRight w:val="0"/>
      <w:marTop w:val="0"/>
      <w:marBottom w:val="0"/>
      <w:divBdr>
        <w:top w:val="none" w:sz="0" w:space="0" w:color="auto"/>
        <w:left w:val="none" w:sz="0" w:space="0" w:color="auto"/>
        <w:bottom w:val="none" w:sz="0" w:space="0" w:color="auto"/>
        <w:right w:val="none" w:sz="0" w:space="0" w:color="auto"/>
      </w:divBdr>
    </w:div>
    <w:div w:id="125977943">
      <w:bodyDiv w:val="1"/>
      <w:marLeft w:val="0"/>
      <w:marRight w:val="0"/>
      <w:marTop w:val="0"/>
      <w:marBottom w:val="0"/>
      <w:divBdr>
        <w:top w:val="none" w:sz="0" w:space="0" w:color="auto"/>
        <w:left w:val="none" w:sz="0" w:space="0" w:color="auto"/>
        <w:bottom w:val="none" w:sz="0" w:space="0" w:color="auto"/>
        <w:right w:val="none" w:sz="0" w:space="0" w:color="auto"/>
      </w:divBdr>
    </w:div>
    <w:div w:id="126359586">
      <w:bodyDiv w:val="1"/>
      <w:marLeft w:val="0"/>
      <w:marRight w:val="0"/>
      <w:marTop w:val="0"/>
      <w:marBottom w:val="0"/>
      <w:divBdr>
        <w:top w:val="none" w:sz="0" w:space="0" w:color="auto"/>
        <w:left w:val="none" w:sz="0" w:space="0" w:color="auto"/>
        <w:bottom w:val="none" w:sz="0" w:space="0" w:color="auto"/>
        <w:right w:val="none" w:sz="0" w:space="0" w:color="auto"/>
      </w:divBdr>
    </w:div>
    <w:div w:id="128129335">
      <w:bodyDiv w:val="1"/>
      <w:marLeft w:val="0"/>
      <w:marRight w:val="0"/>
      <w:marTop w:val="0"/>
      <w:marBottom w:val="0"/>
      <w:divBdr>
        <w:top w:val="none" w:sz="0" w:space="0" w:color="auto"/>
        <w:left w:val="none" w:sz="0" w:space="0" w:color="auto"/>
        <w:bottom w:val="none" w:sz="0" w:space="0" w:color="auto"/>
        <w:right w:val="none" w:sz="0" w:space="0" w:color="auto"/>
      </w:divBdr>
    </w:div>
    <w:div w:id="128548644">
      <w:bodyDiv w:val="1"/>
      <w:marLeft w:val="0"/>
      <w:marRight w:val="0"/>
      <w:marTop w:val="0"/>
      <w:marBottom w:val="0"/>
      <w:divBdr>
        <w:top w:val="none" w:sz="0" w:space="0" w:color="auto"/>
        <w:left w:val="none" w:sz="0" w:space="0" w:color="auto"/>
        <w:bottom w:val="none" w:sz="0" w:space="0" w:color="auto"/>
        <w:right w:val="none" w:sz="0" w:space="0" w:color="auto"/>
      </w:divBdr>
    </w:div>
    <w:div w:id="130171485">
      <w:bodyDiv w:val="1"/>
      <w:marLeft w:val="0"/>
      <w:marRight w:val="0"/>
      <w:marTop w:val="0"/>
      <w:marBottom w:val="0"/>
      <w:divBdr>
        <w:top w:val="none" w:sz="0" w:space="0" w:color="auto"/>
        <w:left w:val="none" w:sz="0" w:space="0" w:color="auto"/>
        <w:bottom w:val="none" w:sz="0" w:space="0" w:color="auto"/>
        <w:right w:val="none" w:sz="0" w:space="0" w:color="auto"/>
      </w:divBdr>
    </w:div>
    <w:div w:id="130638091">
      <w:bodyDiv w:val="1"/>
      <w:marLeft w:val="0"/>
      <w:marRight w:val="0"/>
      <w:marTop w:val="0"/>
      <w:marBottom w:val="0"/>
      <w:divBdr>
        <w:top w:val="none" w:sz="0" w:space="0" w:color="auto"/>
        <w:left w:val="none" w:sz="0" w:space="0" w:color="auto"/>
        <w:bottom w:val="none" w:sz="0" w:space="0" w:color="auto"/>
        <w:right w:val="none" w:sz="0" w:space="0" w:color="auto"/>
      </w:divBdr>
    </w:div>
    <w:div w:id="133302701">
      <w:bodyDiv w:val="1"/>
      <w:marLeft w:val="0"/>
      <w:marRight w:val="0"/>
      <w:marTop w:val="0"/>
      <w:marBottom w:val="0"/>
      <w:divBdr>
        <w:top w:val="none" w:sz="0" w:space="0" w:color="auto"/>
        <w:left w:val="none" w:sz="0" w:space="0" w:color="auto"/>
        <w:bottom w:val="none" w:sz="0" w:space="0" w:color="auto"/>
        <w:right w:val="none" w:sz="0" w:space="0" w:color="auto"/>
      </w:divBdr>
      <w:divsChild>
        <w:div w:id="678392844">
          <w:marLeft w:val="0"/>
          <w:marRight w:val="0"/>
          <w:marTop w:val="0"/>
          <w:marBottom w:val="0"/>
          <w:divBdr>
            <w:top w:val="none" w:sz="0" w:space="0" w:color="auto"/>
            <w:left w:val="none" w:sz="0" w:space="0" w:color="auto"/>
            <w:bottom w:val="none" w:sz="0" w:space="0" w:color="auto"/>
            <w:right w:val="none" w:sz="0" w:space="0" w:color="auto"/>
          </w:divBdr>
          <w:divsChild>
            <w:div w:id="1384676065">
              <w:marLeft w:val="0"/>
              <w:marRight w:val="0"/>
              <w:marTop w:val="0"/>
              <w:marBottom w:val="0"/>
              <w:divBdr>
                <w:top w:val="none" w:sz="0" w:space="0" w:color="auto"/>
                <w:left w:val="none" w:sz="0" w:space="0" w:color="auto"/>
                <w:bottom w:val="none" w:sz="0" w:space="0" w:color="auto"/>
                <w:right w:val="none" w:sz="0" w:space="0" w:color="auto"/>
              </w:divBdr>
              <w:divsChild>
                <w:div w:id="188274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28909">
      <w:bodyDiv w:val="1"/>
      <w:marLeft w:val="0"/>
      <w:marRight w:val="0"/>
      <w:marTop w:val="0"/>
      <w:marBottom w:val="0"/>
      <w:divBdr>
        <w:top w:val="none" w:sz="0" w:space="0" w:color="auto"/>
        <w:left w:val="none" w:sz="0" w:space="0" w:color="auto"/>
        <w:bottom w:val="none" w:sz="0" w:space="0" w:color="auto"/>
        <w:right w:val="none" w:sz="0" w:space="0" w:color="auto"/>
      </w:divBdr>
      <w:divsChild>
        <w:div w:id="319817594">
          <w:marLeft w:val="0"/>
          <w:marRight w:val="0"/>
          <w:marTop w:val="0"/>
          <w:marBottom w:val="0"/>
          <w:divBdr>
            <w:top w:val="none" w:sz="0" w:space="0" w:color="auto"/>
            <w:left w:val="none" w:sz="0" w:space="0" w:color="auto"/>
            <w:bottom w:val="none" w:sz="0" w:space="0" w:color="auto"/>
            <w:right w:val="none" w:sz="0" w:space="0" w:color="auto"/>
          </w:divBdr>
        </w:div>
      </w:divsChild>
    </w:div>
    <w:div w:id="140117368">
      <w:bodyDiv w:val="1"/>
      <w:marLeft w:val="0"/>
      <w:marRight w:val="0"/>
      <w:marTop w:val="0"/>
      <w:marBottom w:val="0"/>
      <w:divBdr>
        <w:top w:val="none" w:sz="0" w:space="0" w:color="auto"/>
        <w:left w:val="none" w:sz="0" w:space="0" w:color="auto"/>
        <w:bottom w:val="none" w:sz="0" w:space="0" w:color="auto"/>
        <w:right w:val="none" w:sz="0" w:space="0" w:color="auto"/>
      </w:divBdr>
    </w:div>
    <w:div w:id="141314905">
      <w:bodyDiv w:val="1"/>
      <w:marLeft w:val="0"/>
      <w:marRight w:val="0"/>
      <w:marTop w:val="0"/>
      <w:marBottom w:val="0"/>
      <w:divBdr>
        <w:top w:val="none" w:sz="0" w:space="0" w:color="auto"/>
        <w:left w:val="none" w:sz="0" w:space="0" w:color="auto"/>
        <w:bottom w:val="none" w:sz="0" w:space="0" w:color="auto"/>
        <w:right w:val="none" w:sz="0" w:space="0" w:color="auto"/>
      </w:divBdr>
    </w:div>
    <w:div w:id="144904040">
      <w:bodyDiv w:val="1"/>
      <w:marLeft w:val="0"/>
      <w:marRight w:val="0"/>
      <w:marTop w:val="0"/>
      <w:marBottom w:val="0"/>
      <w:divBdr>
        <w:top w:val="none" w:sz="0" w:space="0" w:color="auto"/>
        <w:left w:val="none" w:sz="0" w:space="0" w:color="auto"/>
        <w:bottom w:val="none" w:sz="0" w:space="0" w:color="auto"/>
        <w:right w:val="none" w:sz="0" w:space="0" w:color="auto"/>
      </w:divBdr>
    </w:div>
    <w:div w:id="145438631">
      <w:bodyDiv w:val="1"/>
      <w:marLeft w:val="0"/>
      <w:marRight w:val="0"/>
      <w:marTop w:val="0"/>
      <w:marBottom w:val="0"/>
      <w:divBdr>
        <w:top w:val="none" w:sz="0" w:space="0" w:color="auto"/>
        <w:left w:val="none" w:sz="0" w:space="0" w:color="auto"/>
        <w:bottom w:val="none" w:sz="0" w:space="0" w:color="auto"/>
        <w:right w:val="none" w:sz="0" w:space="0" w:color="auto"/>
      </w:divBdr>
      <w:divsChild>
        <w:div w:id="128211674">
          <w:marLeft w:val="0"/>
          <w:marRight w:val="0"/>
          <w:marTop w:val="150"/>
          <w:marBottom w:val="300"/>
          <w:divBdr>
            <w:top w:val="none" w:sz="0" w:space="0" w:color="auto"/>
            <w:left w:val="none" w:sz="0" w:space="0" w:color="auto"/>
            <w:bottom w:val="none" w:sz="0" w:space="0" w:color="auto"/>
            <w:right w:val="none" w:sz="0" w:space="0" w:color="auto"/>
          </w:divBdr>
          <w:divsChild>
            <w:div w:id="137739311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 w:id="147745219">
      <w:bodyDiv w:val="1"/>
      <w:marLeft w:val="0"/>
      <w:marRight w:val="0"/>
      <w:marTop w:val="0"/>
      <w:marBottom w:val="0"/>
      <w:divBdr>
        <w:top w:val="none" w:sz="0" w:space="0" w:color="auto"/>
        <w:left w:val="none" w:sz="0" w:space="0" w:color="auto"/>
        <w:bottom w:val="none" w:sz="0" w:space="0" w:color="auto"/>
        <w:right w:val="none" w:sz="0" w:space="0" w:color="auto"/>
      </w:divBdr>
    </w:div>
    <w:div w:id="148522737">
      <w:bodyDiv w:val="1"/>
      <w:marLeft w:val="0"/>
      <w:marRight w:val="0"/>
      <w:marTop w:val="0"/>
      <w:marBottom w:val="0"/>
      <w:divBdr>
        <w:top w:val="none" w:sz="0" w:space="0" w:color="auto"/>
        <w:left w:val="none" w:sz="0" w:space="0" w:color="auto"/>
        <w:bottom w:val="none" w:sz="0" w:space="0" w:color="auto"/>
        <w:right w:val="none" w:sz="0" w:space="0" w:color="auto"/>
      </w:divBdr>
      <w:divsChild>
        <w:div w:id="386757213">
          <w:marLeft w:val="0"/>
          <w:marRight w:val="0"/>
          <w:marTop w:val="0"/>
          <w:marBottom w:val="0"/>
          <w:divBdr>
            <w:top w:val="none" w:sz="0" w:space="0" w:color="auto"/>
            <w:left w:val="none" w:sz="0" w:space="0" w:color="auto"/>
            <w:bottom w:val="none" w:sz="0" w:space="0" w:color="auto"/>
            <w:right w:val="none" w:sz="0" w:space="0" w:color="auto"/>
          </w:divBdr>
          <w:divsChild>
            <w:div w:id="1430615269">
              <w:marLeft w:val="0"/>
              <w:marRight w:val="0"/>
              <w:marTop w:val="0"/>
              <w:marBottom w:val="0"/>
              <w:divBdr>
                <w:top w:val="none" w:sz="0" w:space="0" w:color="auto"/>
                <w:left w:val="none" w:sz="0" w:space="0" w:color="auto"/>
                <w:bottom w:val="none" w:sz="0" w:space="0" w:color="auto"/>
                <w:right w:val="none" w:sz="0" w:space="0" w:color="auto"/>
              </w:divBdr>
              <w:divsChild>
                <w:div w:id="142364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34060">
      <w:bodyDiv w:val="1"/>
      <w:marLeft w:val="0"/>
      <w:marRight w:val="0"/>
      <w:marTop w:val="0"/>
      <w:marBottom w:val="0"/>
      <w:divBdr>
        <w:top w:val="none" w:sz="0" w:space="0" w:color="auto"/>
        <w:left w:val="none" w:sz="0" w:space="0" w:color="auto"/>
        <w:bottom w:val="none" w:sz="0" w:space="0" w:color="auto"/>
        <w:right w:val="none" w:sz="0" w:space="0" w:color="auto"/>
      </w:divBdr>
    </w:div>
    <w:div w:id="148984935">
      <w:bodyDiv w:val="1"/>
      <w:marLeft w:val="0"/>
      <w:marRight w:val="0"/>
      <w:marTop w:val="0"/>
      <w:marBottom w:val="0"/>
      <w:divBdr>
        <w:top w:val="none" w:sz="0" w:space="0" w:color="auto"/>
        <w:left w:val="none" w:sz="0" w:space="0" w:color="auto"/>
        <w:bottom w:val="none" w:sz="0" w:space="0" w:color="auto"/>
        <w:right w:val="none" w:sz="0" w:space="0" w:color="auto"/>
      </w:divBdr>
      <w:divsChild>
        <w:div w:id="132716447">
          <w:marLeft w:val="0"/>
          <w:marRight w:val="0"/>
          <w:marTop w:val="0"/>
          <w:marBottom w:val="0"/>
          <w:divBdr>
            <w:top w:val="none" w:sz="0" w:space="0" w:color="auto"/>
            <w:left w:val="none" w:sz="0" w:space="0" w:color="auto"/>
            <w:bottom w:val="none" w:sz="0" w:space="0" w:color="auto"/>
            <w:right w:val="none" w:sz="0" w:space="0" w:color="auto"/>
          </w:divBdr>
        </w:div>
      </w:divsChild>
    </w:div>
    <w:div w:id="149296387">
      <w:bodyDiv w:val="1"/>
      <w:marLeft w:val="0"/>
      <w:marRight w:val="0"/>
      <w:marTop w:val="0"/>
      <w:marBottom w:val="0"/>
      <w:divBdr>
        <w:top w:val="none" w:sz="0" w:space="0" w:color="auto"/>
        <w:left w:val="none" w:sz="0" w:space="0" w:color="auto"/>
        <w:bottom w:val="none" w:sz="0" w:space="0" w:color="auto"/>
        <w:right w:val="none" w:sz="0" w:space="0" w:color="auto"/>
      </w:divBdr>
      <w:divsChild>
        <w:div w:id="1805001061">
          <w:marLeft w:val="0"/>
          <w:marRight w:val="0"/>
          <w:marTop w:val="100"/>
          <w:marBottom w:val="0"/>
          <w:divBdr>
            <w:top w:val="none" w:sz="0" w:space="0" w:color="auto"/>
            <w:left w:val="none" w:sz="0" w:space="0" w:color="auto"/>
            <w:bottom w:val="none" w:sz="0" w:space="0" w:color="auto"/>
            <w:right w:val="none" w:sz="0" w:space="0" w:color="auto"/>
          </w:divBdr>
          <w:divsChild>
            <w:div w:id="1242257927">
              <w:marLeft w:val="0"/>
              <w:marRight w:val="0"/>
              <w:marTop w:val="60"/>
              <w:marBottom w:val="0"/>
              <w:divBdr>
                <w:top w:val="none" w:sz="0" w:space="0" w:color="auto"/>
                <w:left w:val="none" w:sz="0" w:space="0" w:color="auto"/>
                <w:bottom w:val="none" w:sz="0" w:space="0" w:color="auto"/>
                <w:right w:val="none" w:sz="0" w:space="0" w:color="auto"/>
              </w:divBdr>
            </w:div>
          </w:divsChild>
        </w:div>
        <w:div w:id="2004963464">
          <w:marLeft w:val="0"/>
          <w:marRight w:val="0"/>
          <w:marTop w:val="0"/>
          <w:marBottom w:val="0"/>
          <w:divBdr>
            <w:top w:val="none" w:sz="0" w:space="0" w:color="auto"/>
            <w:left w:val="none" w:sz="0" w:space="0" w:color="auto"/>
            <w:bottom w:val="none" w:sz="0" w:space="0" w:color="auto"/>
            <w:right w:val="none" w:sz="0" w:space="0" w:color="auto"/>
          </w:divBdr>
          <w:divsChild>
            <w:div w:id="2081978880">
              <w:marLeft w:val="0"/>
              <w:marRight w:val="0"/>
              <w:marTop w:val="0"/>
              <w:marBottom w:val="0"/>
              <w:divBdr>
                <w:top w:val="none" w:sz="0" w:space="0" w:color="auto"/>
                <w:left w:val="none" w:sz="0" w:space="0" w:color="auto"/>
                <w:bottom w:val="none" w:sz="0" w:space="0" w:color="auto"/>
                <w:right w:val="none" w:sz="0" w:space="0" w:color="auto"/>
              </w:divBdr>
              <w:divsChild>
                <w:div w:id="100836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14674">
      <w:bodyDiv w:val="1"/>
      <w:marLeft w:val="0"/>
      <w:marRight w:val="0"/>
      <w:marTop w:val="0"/>
      <w:marBottom w:val="0"/>
      <w:divBdr>
        <w:top w:val="none" w:sz="0" w:space="0" w:color="auto"/>
        <w:left w:val="none" w:sz="0" w:space="0" w:color="auto"/>
        <w:bottom w:val="none" w:sz="0" w:space="0" w:color="auto"/>
        <w:right w:val="none" w:sz="0" w:space="0" w:color="auto"/>
      </w:divBdr>
    </w:div>
    <w:div w:id="150488388">
      <w:bodyDiv w:val="1"/>
      <w:marLeft w:val="0"/>
      <w:marRight w:val="0"/>
      <w:marTop w:val="0"/>
      <w:marBottom w:val="0"/>
      <w:divBdr>
        <w:top w:val="none" w:sz="0" w:space="0" w:color="auto"/>
        <w:left w:val="none" w:sz="0" w:space="0" w:color="auto"/>
        <w:bottom w:val="none" w:sz="0" w:space="0" w:color="auto"/>
        <w:right w:val="none" w:sz="0" w:space="0" w:color="auto"/>
      </w:divBdr>
    </w:div>
    <w:div w:id="151533694">
      <w:bodyDiv w:val="1"/>
      <w:marLeft w:val="0"/>
      <w:marRight w:val="0"/>
      <w:marTop w:val="0"/>
      <w:marBottom w:val="0"/>
      <w:divBdr>
        <w:top w:val="none" w:sz="0" w:space="0" w:color="auto"/>
        <w:left w:val="none" w:sz="0" w:space="0" w:color="auto"/>
        <w:bottom w:val="none" w:sz="0" w:space="0" w:color="auto"/>
        <w:right w:val="none" w:sz="0" w:space="0" w:color="auto"/>
      </w:divBdr>
    </w:div>
    <w:div w:id="152337263">
      <w:bodyDiv w:val="1"/>
      <w:marLeft w:val="0"/>
      <w:marRight w:val="0"/>
      <w:marTop w:val="0"/>
      <w:marBottom w:val="0"/>
      <w:divBdr>
        <w:top w:val="none" w:sz="0" w:space="0" w:color="auto"/>
        <w:left w:val="none" w:sz="0" w:space="0" w:color="auto"/>
        <w:bottom w:val="none" w:sz="0" w:space="0" w:color="auto"/>
        <w:right w:val="none" w:sz="0" w:space="0" w:color="auto"/>
      </w:divBdr>
    </w:div>
    <w:div w:id="153450313">
      <w:bodyDiv w:val="1"/>
      <w:marLeft w:val="0"/>
      <w:marRight w:val="0"/>
      <w:marTop w:val="0"/>
      <w:marBottom w:val="0"/>
      <w:divBdr>
        <w:top w:val="none" w:sz="0" w:space="0" w:color="auto"/>
        <w:left w:val="none" w:sz="0" w:space="0" w:color="auto"/>
        <w:bottom w:val="none" w:sz="0" w:space="0" w:color="auto"/>
        <w:right w:val="none" w:sz="0" w:space="0" w:color="auto"/>
      </w:divBdr>
    </w:div>
    <w:div w:id="154539509">
      <w:bodyDiv w:val="1"/>
      <w:marLeft w:val="0"/>
      <w:marRight w:val="0"/>
      <w:marTop w:val="0"/>
      <w:marBottom w:val="0"/>
      <w:divBdr>
        <w:top w:val="none" w:sz="0" w:space="0" w:color="auto"/>
        <w:left w:val="none" w:sz="0" w:space="0" w:color="auto"/>
        <w:bottom w:val="none" w:sz="0" w:space="0" w:color="auto"/>
        <w:right w:val="none" w:sz="0" w:space="0" w:color="auto"/>
      </w:divBdr>
    </w:div>
    <w:div w:id="154611753">
      <w:bodyDiv w:val="1"/>
      <w:marLeft w:val="0"/>
      <w:marRight w:val="0"/>
      <w:marTop w:val="0"/>
      <w:marBottom w:val="0"/>
      <w:divBdr>
        <w:top w:val="none" w:sz="0" w:space="0" w:color="auto"/>
        <w:left w:val="none" w:sz="0" w:space="0" w:color="auto"/>
        <w:bottom w:val="none" w:sz="0" w:space="0" w:color="auto"/>
        <w:right w:val="none" w:sz="0" w:space="0" w:color="auto"/>
      </w:divBdr>
      <w:divsChild>
        <w:div w:id="880437547">
          <w:marLeft w:val="0"/>
          <w:marRight w:val="0"/>
          <w:marTop w:val="0"/>
          <w:marBottom w:val="0"/>
          <w:divBdr>
            <w:top w:val="single" w:sz="2" w:space="0" w:color="E3E3E3"/>
            <w:left w:val="single" w:sz="2" w:space="0" w:color="E3E3E3"/>
            <w:bottom w:val="single" w:sz="2" w:space="0" w:color="E3E3E3"/>
            <w:right w:val="single" w:sz="2" w:space="0" w:color="E3E3E3"/>
          </w:divBdr>
          <w:divsChild>
            <w:div w:id="1556501478">
              <w:marLeft w:val="0"/>
              <w:marRight w:val="0"/>
              <w:marTop w:val="0"/>
              <w:marBottom w:val="0"/>
              <w:divBdr>
                <w:top w:val="single" w:sz="2" w:space="0" w:color="E3E3E3"/>
                <w:left w:val="single" w:sz="2" w:space="0" w:color="E3E3E3"/>
                <w:bottom w:val="single" w:sz="2" w:space="0" w:color="E3E3E3"/>
                <w:right w:val="single" w:sz="2" w:space="0" w:color="E3E3E3"/>
              </w:divBdr>
              <w:divsChild>
                <w:div w:id="1527786601">
                  <w:marLeft w:val="0"/>
                  <w:marRight w:val="0"/>
                  <w:marTop w:val="0"/>
                  <w:marBottom w:val="0"/>
                  <w:divBdr>
                    <w:top w:val="single" w:sz="2" w:space="0" w:color="E3E3E3"/>
                    <w:left w:val="single" w:sz="2" w:space="0" w:color="E3E3E3"/>
                    <w:bottom w:val="single" w:sz="2" w:space="0" w:color="E3E3E3"/>
                    <w:right w:val="single" w:sz="2" w:space="0" w:color="E3E3E3"/>
                  </w:divBdr>
                  <w:divsChild>
                    <w:div w:id="925387513">
                      <w:marLeft w:val="0"/>
                      <w:marRight w:val="0"/>
                      <w:marTop w:val="0"/>
                      <w:marBottom w:val="0"/>
                      <w:divBdr>
                        <w:top w:val="single" w:sz="2" w:space="0" w:color="E3E3E3"/>
                        <w:left w:val="single" w:sz="2" w:space="0" w:color="E3E3E3"/>
                        <w:bottom w:val="single" w:sz="2" w:space="0" w:color="E3E3E3"/>
                        <w:right w:val="single" w:sz="2" w:space="0" w:color="E3E3E3"/>
                      </w:divBdr>
                      <w:divsChild>
                        <w:div w:id="1587575885">
                          <w:marLeft w:val="0"/>
                          <w:marRight w:val="0"/>
                          <w:marTop w:val="0"/>
                          <w:marBottom w:val="0"/>
                          <w:divBdr>
                            <w:top w:val="single" w:sz="2" w:space="0" w:color="E3E3E3"/>
                            <w:left w:val="single" w:sz="2" w:space="0" w:color="E3E3E3"/>
                            <w:bottom w:val="single" w:sz="2" w:space="0" w:color="E3E3E3"/>
                            <w:right w:val="single" w:sz="2" w:space="0" w:color="E3E3E3"/>
                          </w:divBdr>
                          <w:divsChild>
                            <w:div w:id="264387203">
                              <w:marLeft w:val="0"/>
                              <w:marRight w:val="0"/>
                              <w:marTop w:val="0"/>
                              <w:marBottom w:val="0"/>
                              <w:divBdr>
                                <w:top w:val="single" w:sz="2" w:space="0" w:color="E3E3E3"/>
                                <w:left w:val="single" w:sz="2" w:space="0" w:color="E3E3E3"/>
                                <w:bottom w:val="single" w:sz="2" w:space="0" w:color="E3E3E3"/>
                                <w:right w:val="single" w:sz="2" w:space="0" w:color="E3E3E3"/>
                              </w:divBdr>
                              <w:divsChild>
                                <w:div w:id="1598363520">
                                  <w:marLeft w:val="0"/>
                                  <w:marRight w:val="0"/>
                                  <w:marTop w:val="100"/>
                                  <w:marBottom w:val="100"/>
                                  <w:divBdr>
                                    <w:top w:val="single" w:sz="2" w:space="0" w:color="E3E3E3"/>
                                    <w:left w:val="single" w:sz="2" w:space="0" w:color="E3E3E3"/>
                                    <w:bottom w:val="single" w:sz="2" w:space="0" w:color="E3E3E3"/>
                                    <w:right w:val="single" w:sz="2" w:space="0" w:color="E3E3E3"/>
                                  </w:divBdr>
                                  <w:divsChild>
                                    <w:div w:id="1307050710">
                                      <w:marLeft w:val="0"/>
                                      <w:marRight w:val="0"/>
                                      <w:marTop w:val="0"/>
                                      <w:marBottom w:val="0"/>
                                      <w:divBdr>
                                        <w:top w:val="single" w:sz="2" w:space="0" w:color="E3E3E3"/>
                                        <w:left w:val="single" w:sz="2" w:space="0" w:color="E3E3E3"/>
                                        <w:bottom w:val="single" w:sz="2" w:space="0" w:color="E3E3E3"/>
                                        <w:right w:val="single" w:sz="2" w:space="0" w:color="E3E3E3"/>
                                      </w:divBdr>
                                      <w:divsChild>
                                        <w:div w:id="931551440">
                                          <w:marLeft w:val="0"/>
                                          <w:marRight w:val="0"/>
                                          <w:marTop w:val="0"/>
                                          <w:marBottom w:val="0"/>
                                          <w:divBdr>
                                            <w:top w:val="single" w:sz="2" w:space="0" w:color="E3E3E3"/>
                                            <w:left w:val="single" w:sz="2" w:space="0" w:color="E3E3E3"/>
                                            <w:bottom w:val="single" w:sz="2" w:space="0" w:color="E3E3E3"/>
                                            <w:right w:val="single" w:sz="2" w:space="0" w:color="E3E3E3"/>
                                          </w:divBdr>
                                          <w:divsChild>
                                            <w:div w:id="1639217732">
                                              <w:marLeft w:val="0"/>
                                              <w:marRight w:val="0"/>
                                              <w:marTop w:val="0"/>
                                              <w:marBottom w:val="0"/>
                                              <w:divBdr>
                                                <w:top w:val="single" w:sz="2" w:space="0" w:color="E3E3E3"/>
                                                <w:left w:val="single" w:sz="2" w:space="0" w:color="E3E3E3"/>
                                                <w:bottom w:val="single" w:sz="2" w:space="0" w:color="E3E3E3"/>
                                                <w:right w:val="single" w:sz="2" w:space="0" w:color="E3E3E3"/>
                                              </w:divBdr>
                                              <w:divsChild>
                                                <w:div w:id="1933394204">
                                                  <w:marLeft w:val="0"/>
                                                  <w:marRight w:val="0"/>
                                                  <w:marTop w:val="0"/>
                                                  <w:marBottom w:val="0"/>
                                                  <w:divBdr>
                                                    <w:top w:val="single" w:sz="2" w:space="0" w:color="E3E3E3"/>
                                                    <w:left w:val="single" w:sz="2" w:space="0" w:color="E3E3E3"/>
                                                    <w:bottom w:val="single" w:sz="2" w:space="0" w:color="E3E3E3"/>
                                                    <w:right w:val="single" w:sz="2" w:space="0" w:color="E3E3E3"/>
                                                  </w:divBdr>
                                                  <w:divsChild>
                                                    <w:div w:id="621691805">
                                                      <w:marLeft w:val="0"/>
                                                      <w:marRight w:val="0"/>
                                                      <w:marTop w:val="0"/>
                                                      <w:marBottom w:val="0"/>
                                                      <w:divBdr>
                                                        <w:top w:val="single" w:sz="2" w:space="0" w:color="E3E3E3"/>
                                                        <w:left w:val="single" w:sz="2" w:space="0" w:color="E3E3E3"/>
                                                        <w:bottom w:val="single" w:sz="2" w:space="0" w:color="E3E3E3"/>
                                                        <w:right w:val="single" w:sz="2" w:space="0" w:color="E3E3E3"/>
                                                      </w:divBdr>
                                                      <w:divsChild>
                                                        <w:div w:id="6270048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91049585">
          <w:marLeft w:val="0"/>
          <w:marRight w:val="0"/>
          <w:marTop w:val="0"/>
          <w:marBottom w:val="0"/>
          <w:divBdr>
            <w:top w:val="none" w:sz="0" w:space="0" w:color="auto"/>
            <w:left w:val="none" w:sz="0" w:space="0" w:color="auto"/>
            <w:bottom w:val="none" w:sz="0" w:space="0" w:color="auto"/>
            <w:right w:val="none" w:sz="0" w:space="0" w:color="auto"/>
          </w:divBdr>
          <w:divsChild>
            <w:div w:id="1944069704">
              <w:marLeft w:val="0"/>
              <w:marRight w:val="0"/>
              <w:marTop w:val="100"/>
              <w:marBottom w:val="100"/>
              <w:divBdr>
                <w:top w:val="single" w:sz="2" w:space="0" w:color="E3E3E3"/>
                <w:left w:val="single" w:sz="2" w:space="0" w:color="E3E3E3"/>
                <w:bottom w:val="single" w:sz="2" w:space="0" w:color="E3E3E3"/>
                <w:right w:val="single" w:sz="2" w:space="0" w:color="E3E3E3"/>
              </w:divBdr>
              <w:divsChild>
                <w:div w:id="9114245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4807783">
      <w:bodyDiv w:val="1"/>
      <w:marLeft w:val="0"/>
      <w:marRight w:val="0"/>
      <w:marTop w:val="0"/>
      <w:marBottom w:val="0"/>
      <w:divBdr>
        <w:top w:val="none" w:sz="0" w:space="0" w:color="auto"/>
        <w:left w:val="none" w:sz="0" w:space="0" w:color="auto"/>
        <w:bottom w:val="none" w:sz="0" w:space="0" w:color="auto"/>
        <w:right w:val="none" w:sz="0" w:space="0" w:color="auto"/>
      </w:divBdr>
      <w:divsChild>
        <w:div w:id="1213231197">
          <w:marLeft w:val="0"/>
          <w:marRight w:val="0"/>
          <w:marTop w:val="0"/>
          <w:marBottom w:val="0"/>
          <w:divBdr>
            <w:top w:val="none" w:sz="0" w:space="0" w:color="auto"/>
            <w:left w:val="none" w:sz="0" w:space="0" w:color="auto"/>
            <w:bottom w:val="none" w:sz="0" w:space="0" w:color="auto"/>
            <w:right w:val="none" w:sz="0" w:space="0" w:color="auto"/>
          </w:divBdr>
        </w:div>
      </w:divsChild>
    </w:div>
    <w:div w:id="158272209">
      <w:bodyDiv w:val="1"/>
      <w:marLeft w:val="0"/>
      <w:marRight w:val="0"/>
      <w:marTop w:val="0"/>
      <w:marBottom w:val="0"/>
      <w:divBdr>
        <w:top w:val="none" w:sz="0" w:space="0" w:color="auto"/>
        <w:left w:val="none" w:sz="0" w:space="0" w:color="auto"/>
        <w:bottom w:val="none" w:sz="0" w:space="0" w:color="auto"/>
        <w:right w:val="none" w:sz="0" w:space="0" w:color="auto"/>
      </w:divBdr>
      <w:divsChild>
        <w:div w:id="1856190076">
          <w:marLeft w:val="0"/>
          <w:marRight w:val="0"/>
          <w:marTop w:val="0"/>
          <w:marBottom w:val="0"/>
          <w:divBdr>
            <w:top w:val="single" w:sz="2" w:space="0" w:color="E3E3E3"/>
            <w:left w:val="single" w:sz="2" w:space="0" w:color="E3E3E3"/>
            <w:bottom w:val="single" w:sz="2" w:space="0" w:color="E3E3E3"/>
            <w:right w:val="single" w:sz="2" w:space="0" w:color="E3E3E3"/>
          </w:divBdr>
          <w:divsChild>
            <w:div w:id="1262765157">
              <w:marLeft w:val="0"/>
              <w:marRight w:val="0"/>
              <w:marTop w:val="0"/>
              <w:marBottom w:val="0"/>
              <w:divBdr>
                <w:top w:val="single" w:sz="2" w:space="0" w:color="E3E3E3"/>
                <w:left w:val="single" w:sz="2" w:space="0" w:color="E3E3E3"/>
                <w:bottom w:val="single" w:sz="2" w:space="0" w:color="E3E3E3"/>
                <w:right w:val="single" w:sz="2" w:space="0" w:color="E3E3E3"/>
              </w:divBdr>
              <w:divsChild>
                <w:div w:id="698317141">
                  <w:marLeft w:val="0"/>
                  <w:marRight w:val="0"/>
                  <w:marTop w:val="0"/>
                  <w:marBottom w:val="0"/>
                  <w:divBdr>
                    <w:top w:val="single" w:sz="2" w:space="0" w:color="E3E3E3"/>
                    <w:left w:val="single" w:sz="2" w:space="0" w:color="E3E3E3"/>
                    <w:bottom w:val="single" w:sz="2" w:space="0" w:color="E3E3E3"/>
                    <w:right w:val="single" w:sz="2" w:space="0" w:color="E3E3E3"/>
                  </w:divBdr>
                  <w:divsChild>
                    <w:div w:id="282225529">
                      <w:marLeft w:val="0"/>
                      <w:marRight w:val="0"/>
                      <w:marTop w:val="0"/>
                      <w:marBottom w:val="0"/>
                      <w:divBdr>
                        <w:top w:val="single" w:sz="2" w:space="0" w:color="E3E3E3"/>
                        <w:left w:val="single" w:sz="2" w:space="0" w:color="E3E3E3"/>
                        <w:bottom w:val="single" w:sz="2" w:space="0" w:color="E3E3E3"/>
                        <w:right w:val="single" w:sz="2" w:space="0" w:color="E3E3E3"/>
                      </w:divBdr>
                      <w:divsChild>
                        <w:div w:id="738331712">
                          <w:marLeft w:val="0"/>
                          <w:marRight w:val="0"/>
                          <w:marTop w:val="0"/>
                          <w:marBottom w:val="0"/>
                          <w:divBdr>
                            <w:top w:val="single" w:sz="2" w:space="0" w:color="E3E3E3"/>
                            <w:left w:val="single" w:sz="2" w:space="0" w:color="E3E3E3"/>
                            <w:bottom w:val="single" w:sz="2" w:space="0" w:color="E3E3E3"/>
                            <w:right w:val="single" w:sz="2" w:space="0" w:color="E3E3E3"/>
                          </w:divBdr>
                          <w:divsChild>
                            <w:div w:id="1235435499">
                              <w:marLeft w:val="0"/>
                              <w:marRight w:val="0"/>
                              <w:marTop w:val="0"/>
                              <w:marBottom w:val="0"/>
                              <w:divBdr>
                                <w:top w:val="single" w:sz="2" w:space="0" w:color="E3E3E3"/>
                                <w:left w:val="single" w:sz="2" w:space="0" w:color="E3E3E3"/>
                                <w:bottom w:val="single" w:sz="2" w:space="0" w:color="E3E3E3"/>
                                <w:right w:val="single" w:sz="2" w:space="0" w:color="E3E3E3"/>
                              </w:divBdr>
                              <w:divsChild>
                                <w:div w:id="1222906319">
                                  <w:marLeft w:val="0"/>
                                  <w:marRight w:val="0"/>
                                  <w:marTop w:val="100"/>
                                  <w:marBottom w:val="100"/>
                                  <w:divBdr>
                                    <w:top w:val="single" w:sz="2" w:space="0" w:color="E3E3E3"/>
                                    <w:left w:val="single" w:sz="2" w:space="0" w:color="E3E3E3"/>
                                    <w:bottom w:val="single" w:sz="2" w:space="0" w:color="E3E3E3"/>
                                    <w:right w:val="single" w:sz="2" w:space="0" w:color="E3E3E3"/>
                                  </w:divBdr>
                                  <w:divsChild>
                                    <w:div w:id="501631723">
                                      <w:marLeft w:val="0"/>
                                      <w:marRight w:val="0"/>
                                      <w:marTop w:val="0"/>
                                      <w:marBottom w:val="0"/>
                                      <w:divBdr>
                                        <w:top w:val="single" w:sz="2" w:space="0" w:color="E3E3E3"/>
                                        <w:left w:val="single" w:sz="2" w:space="0" w:color="E3E3E3"/>
                                        <w:bottom w:val="single" w:sz="2" w:space="0" w:color="E3E3E3"/>
                                        <w:right w:val="single" w:sz="2" w:space="0" w:color="E3E3E3"/>
                                      </w:divBdr>
                                      <w:divsChild>
                                        <w:div w:id="1761178599">
                                          <w:marLeft w:val="0"/>
                                          <w:marRight w:val="0"/>
                                          <w:marTop w:val="0"/>
                                          <w:marBottom w:val="0"/>
                                          <w:divBdr>
                                            <w:top w:val="single" w:sz="2" w:space="0" w:color="E3E3E3"/>
                                            <w:left w:val="single" w:sz="2" w:space="0" w:color="E3E3E3"/>
                                            <w:bottom w:val="single" w:sz="2" w:space="0" w:color="E3E3E3"/>
                                            <w:right w:val="single" w:sz="2" w:space="0" w:color="E3E3E3"/>
                                          </w:divBdr>
                                          <w:divsChild>
                                            <w:div w:id="412777867">
                                              <w:marLeft w:val="0"/>
                                              <w:marRight w:val="0"/>
                                              <w:marTop w:val="0"/>
                                              <w:marBottom w:val="0"/>
                                              <w:divBdr>
                                                <w:top w:val="single" w:sz="2" w:space="0" w:color="E3E3E3"/>
                                                <w:left w:val="single" w:sz="2" w:space="0" w:color="E3E3E3"/>
                                                <w:bottom w:val="single" w:sz="2" w:space="0" w:color="E3E3E3"/>
                                                <w:right w:val="single" w:sz="2" w:space="0" w:color="E3E3E3"/>
                                              </w:divBdr>
                                              <w:divsChild>
                                                <w:div w:id="1581452593">
                                                  <w:marLeft w:val="0"/>
                                                  <w:marRight w:val="0"/>
                                                  <w:marTop w:val="0"/>
                                                  <w:marBottom w:val="0"/>
                                                  <w:divBdr>
                                                    <w:top w:val="single" w:sz="2" w:space="0" w:color="E3E3E3"/>
                                                    <w:left w:val="single" w:sz="2" w:space="0" w:color="E3E3E3"/>
                                                    <w:bottom w:val="single" w:sz="2" w:space="0" w:color="E3E3E3"/>
                                                    <w:right w:val="single" w:sz="2" w:space="0" w:color="E3E3E3"/>
                                                  </w:divBdr>
                                                  <w:divsChild>
                                                    <w:div w:id="1446734834">
                                                      <w:marLeft w:val="0"/>
                                                      <w:marRight w:val="0"/>
                                                      <w:marTop w:val="0"/>
                                                      <w:marBottom w:val="0"/>
                                                      <w:divBdr>
                                                        <w:top w:val="single" w:sz="2" w:space="0" w:color="E3E3E3"/>
                                                        <w:left w:val="single" w:sz="2" w:space="0" w:color="E3E3E3"/>
                                                        <w:bottom w:val="single" w:sz="2" w:space="0" w:color="E3E3E3"/>
                                                        <w:right w:val="single" w:sz="2" w:space="0" w:color="E3E3E3"/>
                                                      </w:divBdr>
                                                      <w:divsChild>
                                                        <w:div w:id="961478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28974892">
          <w:marLeft w:val="0"/>
          <w:marRight w:val="0"/>
          <w:marTop w:val="0"/>
          <w:marBottom w:val="0"/>
          <w:divBdr>
            <w:top w:val="none" w:sz="0" w:space="0" w:color="auto"/>
            <w:left w:val="none" w:sz="0" w:space="0" w:color="auto"/>
            <w:bottom w:val="none" w:sz="0" w:space="0" w:color="auto"/>
            <w:right w:val="none" w:sz="0" w:space="0" w:color="auto"/>
          </w:divBdr>
          <w:divsChild>
            <w:div w:id="641740127">
              <w:marLeft w:val="0"/>
              <w:marRight w:val="0"/>
              <w:marTop w:val="100"/>
              <w:marBottom w:val="100"/>
              <w:divBdr>
                <w:top w:val="single" w:sz="2" w:space="0" w:color="E3E3E3"/>
                <w:left w:val="single" w:sz="2" w:space="0" w:color="E3E3E3"/>
                <w:bottom w:val="single" w:sz="2" w:space="0" w:color="E3E3E3"/>
                <w:right w:val="single" w:sz="2" w:space="0" w:color="E3E3E3"/>
              </w:divBdr>
              <w:divsChild>
                <w:div w:id="11558725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1821226">
      <w:bodyDiv w:val="1"/>
      <w:marLeft w:val="0"/>
      <w:marRight w:val="0"/>
      <w:marTop w:val="0"/>
      <w:marBottom w:val="0"/>
      <w:divBdr>
        <w:top w:val="none" w:sz="0" w:space="0" w:color="auto"/>
        <w:left w:val="none" w:sz="0" w:space="0" w:color="auto"/>
        <w:bottom w:val="none" w:sz="0" w:space="0" w:color="auto"/>
        <w:right w:val="none" w:sz="0" w:space="0" w:color="auto"/>
      </w:divBdr>
    </w:div>
    <w:div w:id="163447346">
      <w:bodyDiv w:val="1"/>
      <w:marLeft w:val="0"/>
      <w:marRight w:val="0"/>
      <w:marTop w:val="0"/>
      <w:marBottom w:val="0"/>
      <w:divBdr>
        <w:top w:val="none" w:sz="0" w:space="0" w:color="auto"/>
        <w:left w:val="none" w:sz="0" w:space="0" w:color="auto"/>
        <w:bottom w:val="none" w:sz="0" w:space="0" w:color="auto"/>
        <w:right w:val="none" w:sz="0" w:space="0" w:color="auto"/>
      </w:divBdr>
    </w:div>
    <w:div w:id="164250391">
      <w:bodyDiv w:val="1"/>
      <w:marLeft w:val="0"/>
      <w:marRight w:val="0"/>
      <w:marTop w:val="0"/>
      <w:marBottom w:val="0"/>
      <w:divBdr>
        <w:top w:val="none" w:sz="0" w:space="0" w:color="auto"/>
        <w:left w:val="none" w:sz="0" w:space="0" w:color="auto"/>
        <w:bottom w:val="none" w:sz="0" w:space="0" w:color="auto"/>
        <w:right w:val="none" w:sz="0" w:space="0" w:color="auto"/>
      </w:divBdr>
    </w:div>
    <w:div w:id="164593027">
      <w:bodyDiv w:val="1"/>
      <w:marLeft w:val="0"/>
      <w:marRight w:val="0"/>
      <w:marTop w:val="0"/>
      <w:marBottom w:val="0"/>
      <w:divBdr>
        <w:top w:val="none" w:sz="0" w:space="0" w:color="auto"/>
        <w:left w:val="none" w:sz="0" w:space="0" w:color="auto"/>
        <w:bottom w:val="none" w:sz="0" w:space="0" w:color="auto"/>
        <w:right w:val="none" w:sz="0" w:space="0" w:color="auto"/>
      </w:divBdr>
    </w:div>
    <w:div w:id="165940788">
      <w:bodyDiv w:val="1"/>
      <w:marLeft w:val="0"/>
      <w:marRight w:val="0"/>
      <w:marTop w:val="0"/>
      <w:marBottom w:val="0"/>
      <w:divBdr>
        <w:top w:val="none" w:sz="0" w:space="0" w:color="auto"/>
        <w:left w:val="none" w:sz="0" w:space="0" w:color="auto"/>
        <w:bottom w:val="none" w:sz="0" w:space="0" w:color="auto"/>
        <w:right w:val="none" w:sz="0" w:space="0" w:color="auto"/>
      </w:divBdr>
    </w:div>
    <w:div w:id="166753240">
      <w:bodyDiv w:val="1"/>
      <w:marLeft w:val="0"/>
      <w:marRight w:val="0"/>
      <w:marTop w:val="0"/>
      <w:marBottom w:val="0"/>
      <w:divBdr>
        <w:top w:val="none" w:sz="0" w:space="0" w:color="auto"/>
        <w:left w:val="none" w:sz="0" w:space="0" w:color="auto"/>
        <w:bottom w:val="none" w:sz="0" w:space="0" w:color="auto"/>
        <w:right w:val="none" w:sz="0" w:space="0" w:color="auto"/>
      </w:divBdr>
    </w:div>
    <w:div w:id="167911895">
      <w:bodyDiv w:val="1"/>
      <w:marLeft w:val="0"/>
      <w:marRight w:val="0"/>
      <w:marTop w:val="0"/>
      <w:marBottom w:val="0"/>
      <w:divBdr>
        <w:top w:val="none" w:sz="0" w:space="0" w:color="auto"/>
        <w:left w:val="none" w:sz="0" w:space="0" w:color="auto"/>
        <w:bottom w:val="none" w:sz="0" w:space="0" w:color="auto"/>
        <w:right w:val="none" w:sz="0" w:space="0" w:color="auto"/>
      </w:divBdr>
    </w:div>
    <w:div w:id="168300513">
      <w:bodyDiv w:val="1"/>
      <w:marLeft w:val="0"/>
      <w:marRight w:val="0"/>
      <w:marTop w:val="0"/>
      <w:marBottom w:val="0"/>
      <w:divBdr>
        <w:top w:val="none" w:sz="0" w:space="0" w:color="auto"/>
        <w:left w:val="none" w:sz="0" w:space="0" w:color="auto"/>
        <w:bottom w:val="none" w:sz="0" w:space="0" w:color="auto"/>
        <w:right w:val="none" w:sz="0" w:space="0" w:color="auto"/>
      </w:divBdr>
      <w:divsChild>
        <w:div w:id="1996956724">
          <w:marLeft w:val="0"/>
          <w:marRight w:val="0"/>
          <w:marTop w:val="0"/>
          <w:marBottom w:val="0"/>
          <w:divBdr>
            <w:top w:val="single" w:sz="2" w:space="0" w:color="ECECEC"/>
            <w:left w:val="single" w:sz="2" w:space="0" w:color="ECECEC"/>
            <w:bottom w:val="single" w:sz="2" w:space="0" w:color="ECECEC"/>
            <w:right w:val="single" w:sz="2" w:space="0" w:color="ECECEC"/>
          </w:divBdr>
          <w:divsChild>
            <w:div w:id="538663618">
              <w:marLeft w:val="0"/>
              <w:marRight w:val="0"/>
              <w:marTop w:val="0"/>
              <w:marBottom w:val="0"/>
              <w:divBdr>
                <w:top w:val="none" w:sz="0" w:space="0" w:color="auto"/>
                <w:left w:val="none" w:sz="0" w:space="0" w:color="auto"/>
                <w:bottom w:val="single" w:sz="6" w:space="12" w:color="ECECEC"/>
                <w:right w:val="none" w:sz="0" w:space="0" w:color="auto"/>
              </w:divBdr>
              <w:divsChild>
                <w:div w:id="165244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039337">
          <w:marLeft w:val="0"/>
          <w:marRight w:val="0"/>
          <w:marTop w:val="0"/>
          <w:marBottom w:val="0"/>
          <w:divBdr>
            <w:top w:val="single" w:sz="2" w:space="0" w:color="ECECEC"/>
            <w:left w:val="single" w:sz="2" w:space="0" w:color="ECECEC"/>
            <w:bottom w:val="single" w:sz="2" w:space="0" w:color="ECECEC"/>
            <w:right w:val="single" w:sz="2" w:space="0" w:color="ECECEC"/>
          </w:divBdr>
          <w:divsChild>
            <w:div w:id="436681611">
              <w:marLeft w:val="0"/>
              <w:marRight w:val="0"/>
              <w:marTop w:val="0"/>
              <w:marBottom w:val="0"/>
              <w:divBdr>
                <w:top w:val="none" w:sz="0" w:space="0" w:color="auto"/>
                <w:left w:val="none" w:sz="0" w:space="0" w:color="auto"/>
                <w:bottom w:val="single" w:sz="6" w:space="12" w:color="ECECEC"/>
                <w:right w:val="none" w:sz="0" w:space="0" w:color="auto"/>
              </w:divBdr>
              <w:divsChild>
                <w:div w:id="1771125329">
                  <w:marLeft w:val="0"/>
                  <w:marRight w:val="240"/>
                  <w:marTop w:val="0"/>
                  <w:marBottom w:val="0"/>
                  <w:divBdr>
                    <w:top w:val="none" w:sz="0" w:space="0" w:color="auto"/>
                    <w:left w:val="none" w:sz="0" w:space="0" w:color="auto"/>
                    <w:bottom w:val="none" w:sz="0" w:space="0" w:color="auto"/>
                    <w:right w:val="none" w:sz="0" w:space="0" w:color="auto"/>
                  </w:divBdr>
                </w:div>
                <w:div w:id="143008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22840">
      <w:bodyDiv w:val="1"/>
      <w:marLeft w:val="0"/>
      <w:marRight w:val="0"/>
      <w:marTop w:val="0"/>
      <w:marBottom w:val="0"/>
      <w:divBdr>
        <w:top w:val="none" w:sz="0" w:space="0" w:color="auto"/>
        <w:left w:val="none" w:sz="0" w:space="0" w:color="auto"/>
        <w:bottom w:val="none" w:sz="0" w:space="0" w:color="auto"/>
        <w:right w:val="none" w:sz="0" w:space="0" w:color="auto"/>
      </w:divBdr>
    </w:div>
    <w:div w:id="174006684">
      <w:bodyDiv w:val="1"/>
      <w:marLeft w:val="0"/>
      <w:marRight w:val="0"/>
      <w:marTop w:val="0"/>
      <w:marBottom w:val="0"/>
      <w:divBdr>
        <w:top w:val="none" w:sz="0" w:space="0" w:color="auto"/>
        <w:left w:val="none" w:sz="0" w:space="0" w:color="auto"/>
        <w:bottom w:val="none" w:sz="0" w:space="0" w:color="auto"/>
        <w:right w:val="none" w:sz="0" w:space="0" w:color="auto"/>
      </w:divBdr>
    </w:div>
    <w:div w:id="176772536">
      <w:bodyDiv w:val="1"/>
      <w:marLeft w:val="0"/>
      <w:marRight w:val="0"/>
      <w:marTop w:val="0"/>
      <w:marBottom w:val="0"/>
      <w:divBdr>
        <w:top w:val="none" w:sz="0" w:space="0" w:color="auto"/>
        <w:left w:val="none" w:sz="0" w:space="0" w:color="auto"/>
        <w:bottom w:val="none" w:sz="0" w:space="0" w:color="auto"/>
        <w:right w:val="none" w:sz="0" w:space="0" w:color="auto"/>
      </w:divBdr>
    </w:div>
    <w:div w:id="177044493">
      <w:bodyDiv w:val="1"/>
      <w:marLeft w:val="0"/>
      <w:marRight w:val="0"/>
      <w:marTop w:val="0"/>
      <w:marBottom w:val="0"/>
      <w:divBdr>
        <w:top w:val="none" w:sz="0" w:space="0" w:color="auto"/>
        <w:left w:val="none" w:sz="0" w:space="0" w:color="auto"/>
        <w:bottom w:val="none" w:sz="0" w:space="0" w:color="auto"/>
        <w:right w:val="none" w:sz="0" w:space="0" w:color="auto"/>
      </w:divBdr>
    </w:div>
    <w:div w:id="179785780">
      <w:bodyDiv w:val="1"/>
      <w:marLeft w:val="0"/>
      <w:marRight w:val="0"/>
      <w:marTop w:val="0"/>
      <w:marBottom w:val="0"/>
      <w:divBdr>
        <w:top w:val="none" w:sz="0" w:space="0" w:color="auto"/>
        <w:left w:val="none" w:sz="0" w:space="0" w:color="auto"/>
        <w:bottom w:val="none" w:sz="0" w:space="0" w:color="auto"/>
        <w:right w:val="none" w:sz="0" w:space="0" w:color="auto"/>
      </w:divBdr>
    </w:div>
    <w:div w:id="180558127">
      <w:bodyDiv w:val="1"/>
      <w:marLeft w:val="0"/>
      <w:marRight w:val="0"/>
      <w:marTop w:val="0"/>
      <w:marBottom w:val="0"/>
      <w:divBdr>
        <w:top w:val="none" w:sz="0" w:space="0" w:color="auto"/>
        <w:left w:val="none" w:sz="0" w:space="0" w:color="auto"/>
        <w:bottom w:val="none" w:sz="0" w:space="0" w:color="auto"/>
        <w:right w:val="none" w:sz="0" w:space="0" w:color="auto"/>
      </w:divBdr>
    </w:div>
    <w:div w:id="189491210">
      <w:bodyDiv w:val="1"/>
      <w:marLeft w:val="0"/>
      <w:marRight w:val="0"/>
      <w:marTop w:val="0"/>
      <w:marBottom w:val="0"/>
      <w:divBdr>
        <w:top w:val="none" w:sz="0" w:space="0" w:color="auto"/>
        <w:left w:val="none" w:sz="0" w:space="0" w:color="auto"/>
        <w:bottom w:val="none" w:sz="0" w:space="0" w:color="auto"/>
        <w:right w:val="none" w:sz="0" w:space="0" w:color="auto"/>
      </w:divBdr>
    </w:div>
    <w:div w:id="192159851">
      <w:bodyDiv w:val="1"/>
      <w:marLeft w:val="0"/>
      <w:marRight w:val="0"/>
      <w:marTop w:val="0"/>
      <w:marBottom w:val="0"/>
      <w:divBdr>
        <w:top w:val="none" w:sz="0" w:space="0" w:color="auto"/>
        <w:left w:val="none" w:sz="0" w:space="0" w:color="auto"/>
        <w:bottom w:val="none" w:sz="0" w:space="0" w:color="auto"/>
        <w:right w:val="none" w:sz="0" w:space="0" w:color="auto"/>
      </w:divBdr>
    </w:div>
    <w:div w:id="192887025">
      <w:bodyDiv w:val="1"/>
      <w:marLeft w:val="0"/>
      <w:marRight w:val="0"/>
      <w:marTop w:val="0"/>
      <w:marBottom w:val="0"/>
      <w:divBdr>
        <w:top w:val="none" w:sz="0" w:space="0" w:color="auto"/>
        <w:left w:val="none" w:sz="0" w:space="0" w:color="auto"/>
        <w:bottom w:val="none" w:sz="0" w:space="0" w:color="auto"/>
        <w:right w:val="none" w:sz="0" w:space="0" w:color="auto"/>
      </w:divBdr>
    </w:div>
    <w:div w:id="192962650">
      <w:bodyDiv w:val="1"/>
      <w:marLeft w:val="0"/>
      <w:marRight w:val="0"/>
      <w:marTop w:val="0"/>
      <w:marBottom w:val="0"/>
      <w:divBdr>
        <w:top w:val="none" w:sz="0" w:space="0" w:color="auto"/>
        <w:left w:val="none" w:sz="0" w:space="0" w:color="auto"/>
        <w:bottom w:val="none" w:sz="0" w:space="0" w:color="auto"/>
        <w:right w:val="none" w:sz="0" w:space="0" w:color="auto"/>
      </w:divBdr>
      <w:divsChild>
        <w:div w:id="737827633">
          <w:marLeft w:val="0"/>
          <w:marRight w:val="0"/>
          <w:marTop w:val="720"/>
          <w:marBottom w:val="420"/>
          <w:divBdr>
            <w:top w:val="none" w:sz="0" w:space="0" w:color="auto"/>
            <w:left w:val="none" w:sz="0" w:space="0" w:color="auto"/>
            <w:bottom w:val="single" w:sz="6" w:space="10" w:color="EEEEEE"/>
            <w:right w:val="none" w:sz="0" w:space="0" w:color="auto"/>
          </w:divBdr>
          <w:divsChild>
            <w:div w:id="2139905869">
              <w:marLeft w:val="0"/>
              <w:marRight w:val="0"/>
              <w:marTop w:val="0"/>
              <w:marBottom w:val="420"/>
              <w:divBdr>
                <w:top w:val="none" w:sz="0" w:space="0" w:color="auto"/>
                <w:left w:val="none" w:sz="0" w:space="0" w:color="auto"/>
                <w:bottom w:val="none" w:sz="0" w:space="0" w:color="auto"/>
                <w:right w:val="none" w:sz="0" w:space="0" w:color="auto"/>
              </w:divBdr>
              <w:divsChild>
                <w:div w:id="187711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42562">
      <w:bodyDiv w:val="1"/>
      <w:marLeft w:val="0"/>
      <w:marRight w:val="0"/>
      <w:marTop w:val="0"/>
      <w:marBottom w:val="0"/>
      <w:divBdr>
        <w:top w:val="none" w:sz="0" w:space="0" w:color="auto"/>
        <w:left w:val="none" w:sz="0" w:space="0" w:color="auto"/>
        <w:bottom w:val="none" w:sz="0" w:space="0" w:color="auto"/>
        <w:right w:val="none" w:sz="0" w:space="0" w:color="auto"/>
      </w:divBdr>
    </w:div>
    <w:div w:id="196820631">
      <w:bodyDiv w:val="1"/>
      <w:marLeft w:val="0"/>
      <w:marRight w:val="0"/>
      <w:marTop w:val="0"/>
      <w:marBottom w:val="0"/>
      <w:divBdr>
        <w:top w:val="none" w:sz="0" w:space="0" w:color="auto"/>
        <w:left w:val="none" w:sz="0" w:space="0" w:color="auto"/>
        <w:bottom w:val="none" w:sz="0" w:space="0" w:color="auto"/>
        <w:right w:val="none" w:sz="0" w:space="0" w:color="auto"/>
      </w:divBdr>
      <w:divsChild>
        <w:div w:id="1413509822">
          <w:marLeft w:val="0"/>
          <w:marRight w:val="0"/>
          <w:marTop w:val="0"/>
          <w:marBottom w:val="0"/>
          <w:divBdr>
            <w:top w:val="none" w:sz="0" w:space="0" w:color="auto"/>
            <w:left w:val="none" w:sz="0" w:space="0" w:color="auto"/>
            <w:bottom w:val="none" w:sz="0" w:space="0" w:color="auto"/>
            <w:right w:val="none" w:sz="0" w:space="0" w:color="auto"/>
          </w:divBdr>
          <w:divsChild>
            <w:div w:id="1871800189">
              <w:marLeft w:val="0"/>
              <w:marRight w:val="0"/>
              <w:marTop w:val="0"/>
              <w:marBottom w:val="0"/>
              <w:divBdr>
                <w:top w:val="none" w:sz="0" w:space="0" w:color="auto"/>
                <w:left w:val="none" w:sz="0" w:space="0" w:color="auto"/>
                <w:bottom w:val="none" w:sz="0" w:space="0" w:color="auto"/>
                <w:right w:val="none" w:sz="0" w:space="0" w:color="auto"/>
              </w:divBdr>
              <w:divsChild>
                <w:div w:id="1641769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67329">
      <w:bodyDiv w:val="1"/>
      <w:marLeft w:val="0"/>
      <w:marRight w:val="0"/>
      <w:marTop w:val="0"/>
      <w:marBottom w:val="0"/>
      <w:divBdr>
        <w:top w:val="none" w:sz="0" w:space="0" w:color="auto"/>
        <w:left w:val="none" w:sz="0" w:space="0" w:color="auto"/>
        <w:bottom w:val="none" w:sz="0" w:space="0" w:color="auto"/>
        <w:right w:val="none" w:sz="0" w:space="0" w:color="auto"/>
      </w:divBdr>
      <w:divsChild>
        <w:div w:id="1063260792">
          <w:marLeft w:val="0"/>
          <w:marRight w:val="0"/>
          <w:marTop w:val="0"/>
          <w:marBottom w:val="0"/>
          <w:divBdr>
            <w:top w:val="single" w:sz="2" w:space="0" w:color="E3E3E3"/>
            <w:left w:val="single" w:sz="2" w:space="0" w:color="E3E3E3"/>
            <w:bottom w:val="single" w:sz="2" w:space="0" w:color="E3E3E3"/>
            <w:right w:val="single" w:sz="2" w:space="0" w:color="E3E3E3"/>
          </w:divBdr>
          <w:divsChild>
            <w:div w:id="1384989969">
              <w:marLeft w:val="0"/>
              <w:marRight w:val="0"/>
              <w:marTop w:val="0"/>
              <w:marBottom w:val="0"/>
              <w:divBdr>
                <w:top w:val="single" w:sz="2" w:space="0" w:color="E3E3E3"/>
                <w:left w:val="single" w:sz="2" w:space="0" w:color="E3E3E3"/>
                <w:bottom w:val="single" w:sz="2" w:space="0" w:color="E3E3E3"/>
                <w:right w:val="single" w:sz="2" w:space="0" w:color="E3E3E3"/>
              </w:divBdr>
              <w:divsChild>
                <w:div w:id="753085715">
                  <w:marLeft w:val="0"/>
                  <w:marRight w:val="0"/>
                  <w:marTop w:val="0"/>
                  <w:marBottom w:val="0"/>
                  <w:divBdr>
                    <w:top w:val="single" w:sz="2" w:space="2" w:color="E3E3E3"/>
                    <w:left w:val="single" w:sz="2" w:space="0" w:color="E3E3E3"/>
                    <w:bottom w:val="single" w:sz="2" w:space="0" w:color="E3E3E3"/>
                    <w:right w:val="single" w:sz="2" w:space="0" w:color="E3E3E3"/>
                  </w:divBdr>
                  <w:divsChild>
                    <w:div w:id="21392987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7863023">
      <w:bodyDiv w:val="1"/>
      <w:marLeft w:val="0"/>
      <w:marRight w:val="0"/>
      <w:marTop w:val="0"/>
      <w:marBottom w:val="0"/>
      <w:divBdr>
        <w:top w:val="none" w:sz="0" w:space="0" w:color="auto"/>
        <w:left w:val="none" w:sz="0" w:space="0" w:color="auto"/>
        <w:bottom w:val="none" w:sz="0" w:space="0" w:color="auto"/>
        <w:right w:val="none" w:sz="0" w:space="0" w:color="auto"/>
      </w:divBdr>
      <w:divsChild>
        <w:div w:id="1163856656">
          <w:marLeft w:val="0"/>
          <w:marRight w:val="0"/>
          <w:marTop w:val="0"/>
          <w:marBottom w:val="0"/>
          <w:divBdr>
            <w:top w:val="single" w:sz="2" w:space="0" w:color="E3E3E3"/>
            <w:left w:val="single" w:sz="2" w:space="0" w:color="E3E3E3"/>
            <w:bottom w:val="single" w:sz="2" w:space="0" w:color="E3E3E3"/>
            <w:right w:val="single" w:sz="2" w:space="0" w:color="E3E3E3"/>
          </w:divBdr>
          <w:divsChild>
            <w:div w:id="1242179295">
              <w:marLeft w:val="0"/>
              <w:marRight w:val="0"/>
              <w:marTop w:val="0"/>
              <w:marBottom w:val="0"/>
              <w:divBdr>
                <w:top w:val="single" w:sz="2" w:space="0" w:color="E3E3E3"/>
                <w:left w:val="single" w:sz="2" w:space="0" w:color="E3E3E3"/>
                <w:bottom w:val="single" w:sz="2" w:space="0" w:color="E3E3E3"/>
                <w:right w:val="single" w:sz="2" w:space="0" w:color="E3E3E3"/>
              </w:divBdr>
              <w:divsChild>
                <w:div w:id="933561850">
                  <w:marLeft w:val="0"/>
                  <w:marRight w:val="0"/>
                  <w:marTop w:val="0"/>
                  <w:marBottom w:val="0"/>
                  <w:divBdr>
                    <w:top w:val="single" w:sz="2" w:space="2" w:color="E3E3E3"/>
                    <w:left w:val="single" w:sz="2" w:space="0" w:color="E3E3E3"/>
                    <w:bottom w:val="single" w:sz="2" w:space="0" w:color="E3E3E3"/>
                    <w:right w:val="single" w:sz="2" w:space="0" w:color="E3E3E3"/>
                  </w:divBdr>
                  <w:divsChild>
                    <w:div w:id="5757498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9130451">
      <w:bodyDiv w:val="1"/>
      <w:marLeft w:val="0"/>
      <w:marRight w:val="0"/>
      <w:marTop w:val="0"/>
      <w:marBottom w:val="0"/>
      <w:divBdr>
        <w:top w:val="none" w:sz="0" w:space="0" w:color="auto"/>
        <w:left w:val="none" w:sz="0" w:space="0" w:color="auto"/>
        <w:bottom w:val="none" w:sz="0" w:space="0" w:color="auto"/>
        <w:right w:val="none" w:sz="0" w:space="0" w:color="auto"/>
      </w:divBdr>
    </w:div>
    <w:div w:id="200679167">
      <w:bodyDiv w:val="1"/>
      <w:marLeft w:val="0"/>
      <w:marRight w:val="0"/>
      <w:marTop w:val="0"/>
      <w:marBottom w:val="0"/>
      <w:divBdr>
        <w:top w:val="none" w:sz="0" w:space="0" w:color="auto"/>
        <w:left w:val="none" w:sz="0" w:space="0" w:color="auto"/>
        <w:bottom w:val="none" w:sz="0" w:space="0" w:color="auto"/>
        <w:right w:val="none" w:sz="0" w:space="0" w:color="auto"/>
      </w:divBdr>
    </w:div>
    <w:div w:id="201133080">
      <w:bodyDiv w:val="1"/>
      <w:marLeft w:val="0"/>
      <w:marRight w:val="0"/>
      <w:marTop w:val="0"/>
      <w:marBottom w:val="0"/>
      <w:divBdr>
        <w:top w:val="none" w:sz="0" w:space="0" w:color="auto"/>
        <w:left w:val="none" w:sz="0" w:space="0" w:color="auto"/>
        <w:bottom w:val="none" w:sz="0" w:space="0" w:color="auto"/>
        <w:right w:val="none" w:sz="0" w:space="0" w:color="auto"/>
      </w:divBdr>
    </w:div>
    <w:div w:id="204025462">
      <w:bodyDiv w:val="1"/>
      <w:marLeft w:val="0"/>
      <w:marRight w:val="0"/>
      <w:marTop w:val="0"/>
      <w:marBottom w:val="0"/>
      <w:divBdr>
        <w:top w:val="none" w:sz="0" w:space="0" w:color="auto"/>
        <w:left w:val="none" w:sz="0" w:space="0" w:color="auto"/>
        <w:bottom w:val="none" w:sz="0" w:space="0" w:color="auto"/>
        <w:right w:val="none" w:sz="0" w:space="0" w:color="auto"/>
      </w:divBdr>
    </w:div>
    <w:div w:id="204291488">
      <w:bodyDiv w:val="1"/>
      <w:marLeft w:val="0"/>
      <w:marRight w:val="0"/>
      <w:marTop w:val="0"/>
      <w:marBottom w:val="0"/>
      <w:divBdr>
        <w:top w:val="none" w:sz="0" w:space="0" w:color="auto"/>
        <w:left w:val="none" w:sz="0" w:space="0" w:color="auto"/>
        <w:bottom w:val="none" w:sz="0" w:space="0" w:color="auto"/>
        <w:right w:val="none" w:sz="0" w:space="0" w:color="auto"/>
      </w:divBdr>
    </w:div>
    <w:div w:id="204636031">
      <w:bodyDiv w:val="1"/>
      <w:marLeft w:val="0"/>
      <w:marRight w:val="0"/>
      <w:marTop w:val="0"/>
      <w:marBottom w:val="0"/>
      <w:divBdr>
        <w:top w:val="none" w:sz="0" w:space="0" w:color="auto"/>
        <w:left w:val="none" w:sz="0" w:space="0" w:color="auto"/>
        <w:bottom w:val="none" w:sz="0" w:space="0" w:color="auto"/>
        <w:right w:val="none" w:sz="0" w:space="0" w:color="auto"/>
      </w:divBdr>
    </w:div>
    <w:div w:id="204680985">
      <w:bodyDiv w:val="1"/>
      <w:marLeft w:val="0"/>
      <w:marRight w:val="0"/>
      <w:marTop w:val="0"/>
      <w:marBottom w:val="0"/>
      <w:divBdr>
        <w:top w:val="none" w:sz="0" w:space="0" w:color="auto"/>
        <w:left w:val="none" w:sz="0" w:space="0" w:color="auto"/>
        <w:bottom w:val="none" w:sz="0" w:space="0" w:color="auto"/>
        <w:right w:val="none" w:sz="0" w:space="0" w:color="auto"/>
      </w:divBdr>
    </w:div>
    <w:div w:id="206912987">
      <w:bodyDiv w:val="1"/>
      <w:marLeft w:val="0"/>
      <w:marRight w:val="0"/>
      <w:marTop w:val="0"/>
      <w:marBottom w:val="0"/>
      <w:divBdr>
        <w:top w:val="none" w:sz="0" w:space="0" w:color="auto"/>
        <w:left w:val="none" w:sz="0" w:space="0" w:color="auto"/>
        <w:bottom w:val="none" w:sz="0" w:space="0" w:color="auto"/>
        <w:right w:val="none" w:sz="0" w:space="0" w:color="auto"/>
      </w:divBdr>
    </w:div>
    <w:div w:id="207225754">
      <w:bodyDiv w:val="1"/>
      <w:marLeft w:val="0"/>
      <w:marRight w:val="0"/>
      <w:marTop w:val="0"/>
      <w:marBottom w:val="0"/>
      <w:divBdr>
        <w:top w:val="none" w:sz="0" w:space="0" w:color="auto"/>
        <w:left w:val="none" w:sz="0" w:space="0" w:color="auto"/>
        <w:bottom w:val="none" w:sz="0" w:space="0" w:color="auto"/>
        <w:right w:val="none" w:sz="0" w:space="0" w:color="auto"/>
      </w:divBdr>
    </w:div>
    <w:div w:id="207769175">
      <w:bodyDiv w:val="1"/>
      <w:marLeft w:val="0"/>
      <w:marRight w:val="0"/>
      <w:marTop w:val="0"/>
      <w:marBottom w:val="0"/>
      <w:divBdr>
        <w:top w:val="none" w:sz="0" w:space="0" w:color="auto"/>
        <w:left w:val="none" w:sz="0" w:space="0" w:color="auto"/>
        <w:bottom w:val="none" w:sz="0" w:space="0" w:color="auto"/>
        <w:right w:val="none" w:sz="0" w:space="0" w:color="auto"/>
      </w:divBdr>
    </w:div>
    <w:div w:id="209650961">
      <w:bodyDiv w:val="1"/>
      <w:marLeft w:val="0"/>
      <w:marRight w:val="0"/>
      <w:marTop w:val="0"/>
      <w:marBottom w:val="0"/>
      <w:divBdr>
        <w:top w:val="none" w:sz="0" w:space="0" w:color="auto"/>
        <w:left w:val="none" w:sz="0" w:space="0" w:color="auto"/>
        <w:bottom w:val="none" w:sz="0" w:space="0" w:color="auto"/>
        <w:right w:val="none" w:sz="0" w:space="0" w:color="auto"/>
      </w:divBdr>
    </w:div>
    <w:div w:id="210461735">
      <w:bodyDiv w:val="1"/>
      <w:marLeft w:val="0"/>
      <w:marRight w:val="0"/>
      <w:marTop w:val="0"/>
      <w:marBottom w:val="0"/>
      <w:divBdr>
        <w:top w:val="none" w:sz="0" w:space="0" w:color="auto"/>
        <w:left w:val="none" w:sz="0" w:space="0" w:color="auto"/>
        <w:bottom w:val="none" w:sz="0" w:space="0" w:color="auto"/>
        <w:right w:val="none" w:sz="0" w:space="0" w:color="auto"/>
      </w:divBdr>
    </w:div>
    <w:div w:id="213977624">
      <w:bodyDiv w:val="1"/>
      <w:marLeft w:val="0"/>
      <w:marRight w:val="0"/>
      <w:marTop w:val="0"/>
      <w:marBottom w:val="0"/>
      <w:divBdr>
        <w:top w:val="none" w:sz="0" w:space="0" w:color="auto"/>
        <w:left w:val="none" w:sz="0" w:space="0" w:color="auto"/>
        <w:bottom w:val="none" w:sz="0" w:space="0" w:color="auto"/>
        <w:right w:val="none" w:sz="0" w:space="0" w:color="auto"/>
      </w:divBdr>
    </w:div>
    <w:div w:id="215121231">
      <w:bodyDiv w:val="1"/>
      <w:marLeft w:val="0"/>
      <w:marRight w:val="0"/>
      <w:marTop w:val="0"/>
      <w:marBottom w:val="0"/>
      <w:divBdr>
        <w:top w:val="none" w:sz="0" w:space="0" w:color="auto"/>
        <w:left w:val="none" w:sz="0" w:space="0" w:color="auto"/>
        <w:bottom w:val="none" w:sz="0" w:space="0" w:color="auto"/>
        <w:right w:val="none" w:sz="0" w:space="0" w:color="auto"/>
      </w:divBdr>
      <w:divsChild>
        <w:div w:id="1457605465">
          <w:marLeft w:val="0"/>
          <w:marRight w:val="0"/>
          <w:marTop w:val="0"/>
          <w:marBottom w:val="0"/>
          <w:divBdr>
            <w:top w:val="none" w:sz="0" w:space="0" w:color="auto"/>
            <w:left w:val="none" w:sz="0" w:space="0" w:color="auto"/>
            <w:bottom w:val="none" w:sz="0" w:space="0" w:color="auto"/>
            <w:right w:val="none" w:sz="0" w:space="0" w:color="auto"/>
          </w:divBdr>
        </w:div>
      </w:divsChild>
    </w:div>
    <w:div w:id="219948162">
      <w:bodyDiv w:val="1"/>
      <w:marLeft w:val="0"/>
      <w:marRight w:val="0"/>
      <w:marTop w:val="0"/>
      <w:marBottom w:val="0"/>
      <w:divBdr>
        <w:top w:val="none" w:sz="0" w:space="0" w:color="auto"/>
        <w:left w:val="none" w:sz="0" w:space="0" w:color="auto"/>
        <w:bottom w:val="none" w:sz="0" w:space="0" w:color="auto"/>
        <w:right w:val="none" w:sz="0" w:space="0" w:color="auto"/>
      </w:divBdr>
    </w:div>
    <w:div w:id="221261427">
      <w:bodyDiv w:val="1"/>
      <w:marLeft w:val="0"/>
      <w:marRight w:val="0"/>
      <w:marTop w:val="0"/>
      <w:marBottom w:val="0"/>
      <w:divBdr>
        <w:top w:val="none" w:sz="0" w:space="0" w:color="auto"/>
        <w:left w:val="none" w:sz="0" w:space="0" w:color="auto"/>
        <w:bottom w:val="none" w:sz="0" w:space="0" w:color="auto"/>
        <w:right w:val="none" w:sz="0" w:space="0" w:color="auto"/>
      </w:divBdr>
    </w:div>
    <w:div w:id="221405245">
      <w:bodyDiv w:val="1"/>
      <w:marLeft w:val="0"/>
      <w:marRight w:val="0"/>
      <w:marTop w:val="0"/>
      <w:marBottom w:val="0"/>
      <w:divBdr>
        <w:top w:val="none" w:sz="0" w:space="0" w:color="auto"/>
        <w:left w:val="none" w:sz="0" w:space="0" w:color="auto"/>
        <w:bottom w:val="none" w:sz="0" w:space="0" w:color="auto"/>
        <w:right w:val="none" w:sz="0" w:space="0" w:color="auto"/>
      </w:divBdr>
    </w:div>
    <w:div w:id="225648562">
      <w:bodyDiv w:val="1"/>
      <w:marLeft w:val="0"/>
      <w:marRight w:val="0"/>
      <w:marTop w:val="0"/>
      <w:marBottom w:val="0"/>
      <w:divBdr>
        <w:top w:val="none" w:sz="0" w:space="0" w:color="auto"/>
        <w:left w:val="none" w:sz="0" w:space="0" w:color="auto"/>
        <w:bottom w:val="none" w:sz="0" w:space="0" w:color="auto"/>
        <w:right w:val="none" w:sz="0" w:space="0" w:color="auto"/>
      </w:divBdr>
      <w:divsChild>
        <w:div w:id="1133906047">
          <w:marLeft w:val="0"/>
          <w:marRight w:val="0"/>
          <w:marTop w:val="0"/>
          <w:marBottom w:val="0"/>
          <w:divBdr>
            <w:top w:val="none" w:sz="0" w:space="0" w:color="auto"/>
            <w:left w:val="none" w:sz="0" w:space="0" w:color="auto"/>
            <w:bottom w:val="none" w:sz="0" w:space="0" w:color="auto"/>
            <w:right w:val="none" w:sz="0" w:space="0" w:color="auto"/>
          </w:divBdr>
          <w:divsChild>
            <w:div w:id="537356123">
              <w:marLeft w:val="0"/>
              <w:marRight w:val="0"/>
              <w:marTop w:val="0"/>
              <w:marBottom w:val="0"/>
              <w:divBdr>
                <w:top w:val="none" w:sz="0" w:space="0" w:color="auto"/>
                <w:left w:val="none" w:sz="0" w:space="0" w:color="auto"/>
                <w:bottom w:val="none" w:sz="0" w:space="0" w:color="auto"/>
                <w:right w:val="none" w:sz="0" w:space="0" w:color="auto"/>
              </w:divBdr>
              <w:divsChild>
                <w:div w:id="1382941850">
                  <w:marLeft w:val="0"/>
                  <w:marRight w:val="0"/>
                  <w:marTop w:val="0"/>
                  <w:marBottom w:val="0"/>
                  <w:divBdr>
                    <w:top w:val="none" w:sz="0" w:space="0" w:color="auto"/>
                    <w:left w:val="none" w:sz="0" w:space="0" w:color="auto"/>
                    <w:bottom w:val="none" w:sz="0" w:space="0" w:color="auto"/>
                    <w:right w:val="none" w:sz="0" w:space="0" w:color="auto"/>
                  </w:divBdr>
                  <w:divsChild>
                    <w:div w:id="517624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6112021">
      <w:bodyDiv w:val="1"/>
      <w:marLeft w:val="0"/>
      <w:marRight w:val="0"/>
      <w:marTop w:val="0"/>
      <w:marBottom w:val="0"/>
      <w:divBdr>
        <w:top w:val="none" w:sz="0" w:space="0" w:color="auto"/>
        <w:left w:val="none" w:sz="0" w:space="0" w:color="auto"/>
        <w:bottom w:val="none" w:sz="0" w:space="0" w:color="auto"/>
        <w:right w:val="none" w:sz="0" w:space="0" w:color="auto"/>
      </w:divBdr>
      <w:divsChild>
        <w:div w:id="75438692">
          <w:marLeft w:val="0"/>
          <w:marRight w:val="0"/>
          <w:marTop w:val="0"/>
          <w:marBottom w:val="0"/>
          <w:divBdr>
            <w:top w:val="none" w:sz="0" w:space="0" w:color="auto"/>
            <w:left w:val="none" w:sz="0" w:space="0" w:color="auto"/>
            <w:bottom w:val="none" w:sz="0" w:space="0" w:color="auto"/>
            <w:right w:val="none" w:sz="0" w:space="0" w:color="auto"/>
          </w:divBdr>
        </w:div>
      </w:divsChild>
    </w:div>
    <w:div w:id="227304647">
      <w:bodyDiv w:val="1"/>
      <w:marLeft w:val="0"/>
      <w:marRight w:val="0"/>
      <w:marTop w:val="0"/>
      <w:marBottom w:val="0"/>
      <w:divBdr>
        <w:top w:val="none" w:sz="0" w:space="0" w:color="auto"/>
        <w:left w:val="none" w:sz="0" w:space="0" w:color="auto"/>
        <w:bottom w:val="none" w:sz="0" w:space="0" w:color="auto"/>
        <w:right w:val="none" w:sz="0" w:space="0" w:color="auto"/>
      </w:divBdr>
    </w:div>
    <w:div w:id="228075320">
      <w:bodyDiv w:val="1"/>
      <w:marLeft w:val="0"/>
      <w:marRight w:val="0"/>
      <w:marTop w:val="0"/>
      <w:marBottom w:val="0"/>
      <w:divBdr>
        <w:top w:val="none" w:sz="0" w:space="0" w:color="auto"/>
        <w:left w:val="none" w:sz="0" w:space="0" w:color="auto"/>
        <w:bottom w:val="none" w:sz="0" w:space="0" w:color="auto"/>
        <w:right w:val="none" w:sz="0" w:space="0" w:color="auto"/>
      </w:divBdr>
    </w:div>
    <w:div w:id="228347028">
      <w:bodyDiv w:val="1"/>
      <w:marLeft w:val="0"/>
      <w:marRight w:val="0"/>
      <w:marTop w:val="0"/>
      <w:marBottom w:val="0"/>
      <w:divBdr>
        <w:top w:val="none" w:sz="0" w:space="0" w:color="auto"/>
        <w:left w:val="none" w:sz="0" w:space="0" w:color="auto"/>
        <w:bottom w:val="none" w:sz="0" w:space="0" w:color="auto"/>
        <w:right w:val="none" w:sz="0" w:space="0" w:color="auto"/>
      </w:divBdr>
    </w:div>
    <w:div w:id="229852523">
      <w:bodyDiv w:val="1"/>
      <w:marLeft w:val="0"/>
      <w:marRight w:val="0"/>
      <w:marTop w:val="0"/>
      <w:marBottom w:val="0"/>
      <w:divBdr>
        <w:top w:val="none" w:sz="0" w:space="0" w:color="auto"/>
        <w:left w:val="none" w:sz="0" w:space="0" w:color="auto"/>
        <w:bottom w:val="none" w:sz="0" w:space="0" w:color="auto"/>
        <w:right w:val="none" w:sz="0" w:space="0" w:color="auto"/>
      </w:divBdr>
    </w:div>
    <w:div w:id="229996864">
      <w:bodyDiv w:val="1"/>
      <w:marLeft w:val="0"/>
      <w:marRight w:val="0"/>
      <w:marTop w:val="0"/>
      <w:marBottom w:val="0"/>
      <w:divBdr>
        <w:top w:val="none" w:sz="0" w:space="0" w:color="auto"/>
        <w:left w:val="none" w:sz="0" w:space="0" w:color="auto"/>
        <w:bottom w:val="none" w:sz="0" w:space="0" w:color="auto"/>
        <w:right w:val="none" w:sz="0" w:space="0" w:color="auto"/>
      </w:divBdr>
    </w:div>
    <w:div w:id="230850419">
      <w:bodyDiv w:val="1"/>
      <w:marLeft w:val="0"/>
      <w:marRight w:val="0"/>
      <w:marTop w:val="0"/>
      <w:marBottom w:val="0"/>
      <w:divBdr>
        <w:top w:val="none" w:sz="0" w:space="0" w:color="auto"/>
        <w:left w:val="none" w:sz="0" w:space="0" w:color="auto"/>
        <w:bottom w:val="none" w:sz="0" w:space="0" w:color="auto"/>
        <w:right w:val="none" w:sz="0" w:space="0" w:color="auto"/>
      </w:divBdr>
    </w:div>
    <w:div w:id="232862919">
      <w:bodyDiv w:val="1"/>
      <w:marLeft w:val="0"/>
      <w:marRight w:val="0"/>
      <w:marTop w:val="0"/>
      <w:marBottom w:val="0"/>
      <w:divBdr>
        <w:top w:val="none" w:sz="0" w:space="0" w:color="auto"/>
        <w:left w:val="none" w:sz="0" w:space="0" w:color="auto"/>
        <w:bottom w:val="none" w:sz="0" w:space="0" w:color="auto"/>
        <w:right w:val="none" w:sz="0" w:space="0" w:color="auto"/>
      </w:divBdr>
    </w:div>
    <w:div w:id="233511483">
      <w:bodyDiv w:val="1"/>
      <w:marLeft w:val="0"/>
      <w:marRight w:val="0"/>
      <w:marTop w:val="0"/>
      <w:marBottom w:val="0"/>
      <w:divBdr>
        <w:top w:val="none" w:sz="0" w:space="0" w:color="auto"/>
        <w:left w:val="none" w:sz="0" w:space="0" w:color="auto"/>
        <w:bottom w:val="none" w:sz="0" w:space="0" w:color="auto"/>
        <w:right w:val="none" w:sz="0" w:space="0" w:color="auto"/>
      </w:divBdr>
    </w:div>
    <w:div w:id="235626718">
      <w:bodyDiv w:val="1"/>
      <w:marLeft w:val="0"/>
      <w:marRight w:val="0"/>
      <w:marTop w:val="0"/>
      <w:marBottom w:val="0"/>
      <w:divBdr>
        <w:top w:val="none" w:sz="0" w:space="0" w:color="auto"/>
        <w:left w:val="none" w:sz="0" w:space="0" w:color="auto"/>
        <w:bottom w:val="none" w:sz="0" w:space="0" w:color="auto"/>
        <w:right w:val="none" w:sz="0" w:space="0" w:color="auto"/>
      </w:divBdr>
    </w:div>
    <w:div w:id="236671515">
      <w:bodyDiv w:val="1"/>
      <w:marLeft w:val="0"/>
      <w:marRight w:val="0"/>
      <w:marTop w:val="0"/>
      <w:marBottom w:val="0"/>
      <w:divBdr>
        <w:top w:val="none" w:sz="0" w:space="0" w:color="auto"/>
        <w:left w:val="none" w:sz="0" w:space="0" w:color="auto"/>
        <w:bottom w:val="none" w:sz="0" w:space="0" w:color="auto"/>
        <w:right w:val="none" w:sz="0" w:space="0" w:color="auto"/>
      </w:divBdr>
    </w:div>
    <w:div w:id="236943111">
      <w:bodyDiv w:val="1"/>
      <w:marLeft w:val="0"/>
      <w:marRight w:val="0"/>
      <w:marTop w:val="0"/>
      <w:marBottom w:val="0"/>
      <w:divBdr>
        <w:top w:val="none" w:sz="0" w:space="0" w:color="auto"/>
        <w:left w:val="none" w:sz="0" w:space="0" w:color="auto"/>
        <w:bottom w:val="none" w:sz="0" w:space="0" w:color="auto"/>
        <w:right w:val="none" w:sz="0" w:space="0" w:color="auto"/>
      </w:divBdr>
    </w:div>
    <w:div w:id="237600057">
      <w:bodyDiv w:val="1"/>
      <w:marLeft w:val="0"/>
      <w:marRight w:val="0"/>
      <w:marTop w:val="0"/>
      <w:marBottom w:val="0"/>
      <w:divBdr>
        <w:top w:val="none" w:sz="0" w:space="0" w:color="auto"/>
        <w:left w:val="none" w:sz="0" w:space="0" w:color="auto"/>
        <w:bottom w:val="none" w:sz="0" w:space="0" w:color="auto"/>
        <w:right w:val="none" w:sz="0" w:space="0" w:color="auto"/>
      </w:divBdr>
      <w:divsChild>
        <w:div w:id="2091928594">
          <w:marLeft w:val="0"/>
          <w:marRight w:val="0"/>
          <w:marTop w:val="0"/>
          <w:marBottom w:val="0"/>
          <w:divBdr>
            <w:top w:val="none" w:sz="0" w:space="0" w:color="auto"/>
            <w:left w:val="none" w:sz="0" w:space="0" w:color="auto"/>
            <w:bottom w:val="none" w:sz="0" w:space="0" w:color="auto"/>
            <w:right w:val="none" w:sz="0" w:space="0" w:color="auto"/>
          </w:divBdr>
        </w:div>
        <w:div w:id="1817523709">
          <w:marLeft w:val="0"/>
          <w:marRight w:val="0"/>
          <w:marTop w:val="0"/>
          <w:marBottom w:val="0"/>
          <w:divBdr>
            <w:top w:val="none" w:sz="0" w:space="0" w:color="auto"/>
            <w:left w:val="none" w:sz="0" w:space="0" w:color="auto"/>
            <w:bottom w:val="none" w:sz="0" w:space="0" w:color="auto"/>
            <w:right w:val="none" w:sz="0" w:space="0" w:color="auto"/>
          </w:divBdr>
        </w:div>
        <w:div w:id="1129858216">
          <w:marLeft w:val="0"/>
          <w:marRight w:val="0"/>
          <w:marTop w:val="0"/>
          <w:marBottom w:val="0"/>
          <w:divBdr>
            <w:top w:val="none" w:sz="0" w:space="0" w:color="auto"/>
            <w:left w:val="none" w:sz="0" w:space="0" w:color="auto"/>
            <w:bottom w:val="none" w:sz="0" w:space="0" w:color="auto"/>
            <w:right w:val="none" w:sz="0" w:space="0" w:color="auto"/>
          </w:divBdr>
        </w:div>
      </w:divsChild>
    </w:div>
    <w:div w:id="238565379">
      <w:bodyDiv w:val="1"/>
      <w:marLeft w:val="0"/>
      <w:marRight w:val="0"/>
      <w:marTop w:val="0"/>
      <w:marBottom w:val="0"/>
      <w:divBdr>
        <w:top w:val="none" w:sz="0" w:space="0" w:color="auto"/>
        <w:left w:val="none" w:sz="0" w:space="0" w:color="auto"/>
        <w:bottom w:val="none" w:sz="0" w:space="0" w:color="auto"/>
        <w:right w:val="none" w:sz="0" w:space="0" w:color="auto"/>
      </w:divBdr>
    </w:div>
    <w:div w:id="238712389">
      <w:bodyDiv w:val="1"/>
      <w:marLeft w:val="0"/>
      <w:marRight w:val="0"/>
      <w:marTop w:val="0"/>
      <w:marBottom w:val="0"/>
      <w:divBdr>
        <w:top w:val="none" w:sz="0" w:space="0" w:color="auto"/>
        <w:left w:val="none" w:sz="0" w:space="0" w:color="auto"/>
        <w:bottom w:val="none" w:sz="0" w:space="0" w:color="auto"/>
        <w:right w:val="none" w:sz="0" w:space="0" w:color="auto"/>
      </w:divBdr>
    </w:div>
    <w:div w:id="239992912">
      <w:bodyDiv w:val="1"/>
      <w:marLeft w:val="0"/>
      <w:marRight w:val="0"/>
      <w:marTop w:val="0"/>
      <w:marBottom w:val="0"/>
      <w:divBdr>
        <w:top w:val="none" w:sz="0" w:space="0" w:color="auto"/>
        <w:left w:val="none" w:sz="0" w:space="0" w:color="auto"/>
        <w:bottom w:val="none" w:sz="0" w:space="0" w:color="auto"/>
        <w:right w:val="none" w:sz="0" w:space="0" w:color="auto"/>
      </w:divBdr>
    </w:div>
    <w:div w:id="240263615">
      <w:bodyDiv w:val="1"/>
      <w:marLeft w:val="0"/>
      <w:marRight w:val="0"/>
      <w:marTop w:val="0"/>
      <w:marBottom w:val="0"/>
      <w:divBdr>
        <w:top w:val="none" w:sz="0" w:space="0" w:color="auto"/>
        <w:left w:val="none" w:sz="0" w:space="0" w:color="auto"/>
        <w:bottom w:val="none" w:sz="0" w:space="0" w:color="auto"/>
        <w:right w:val="none" w:sz="0" w:space="0" w:color="auto"/>
      </w:divBdr>
      <w:divsChild>
        <w:div w:id="879628437">
          <w:marLeft w:val="0"/>
          <w:marRight w:val="0"/>
          <w:marTop w:val="0"/>
          <w:marBottom w:val="0"/>
          <w:divBdr>
            <w:top w:val="single" w:sz="2" w:space="0" w:color="E3E3E3"/>
            <w:left w:val="single" w:sz="2" w:space="0" w:color="E3E3E3"/>
            <w:bottom w:val="single" w:sz="2" w:space="0" w:color="E3E3E3"/>
            <w:right w:val="single" w:sz="2" w:space="0" w:color="E3E3E3"/>
          </w:divBdr>
          <w:divsChild>
            <w:div w:id="665670516">
              <w:marLeft w:val="0"/>
              <w:marRight w:val="0"/>
              <w:marTop w:val="0"/>
              <w:marBottom w:val="0"/>
              <w:divBdr>
                <w:top w:val="single" w:sz="2" w:space="0" w:color="E3E3E3"/>
                <w:left w:val="single" w:sz="2" w:space="0" w:color="E3E3E3"/>
                <w:bottom w:val="single" w:sz="2" w:space="0" w:color="E3E3E3"/>
                <w:right w:val="single" w:sz="2" w:space="0" w:color="E3E3E3"/>
              </w:divBdr>
              <w:divsChild>
                <w:div w:id="1393309">
                  <w:marLeft w:val="0"/>
                  <w:marRight w:val="0"/>
                  <w:marTop w:val="0"/>
                  <w:marBottom w:val="0"/>
                  <w:divBdr>
                    <w:top w:val="single" w:sz="2" w:space="0" w:color="E3E3E3"/>
                    <w:left w:val="single" w:sz="2" w:space="0" w:color="E3E3E3"/>
                    <w:bottom w:val="single" w:sz="2" w:space="0" w:color="E3E3E3"/>
                    <w:right w:val="single" w:sz="2" w:space="0" w:color="E3E3E3"/>
                  </w:divBdr>
                  <w:divsChild>
                    <w:div w:id="2102410688">
                      <w:marLeft w:val="0"/>
                      <w:marRight w:val="0"/>
                      <w:marTop w:val="0"/>
                      <w:marBottom w:val="0"/>
                      <w:divBdr>
                        <w:top w:val="single" w:sz="2" w:space="0" w:color="E3E3E3"/>
                        <w:left w:val="single" w:sz="2" w:space="0" w:color="E3E3E3"/>
                        <w:bottom w:val="single" w:sz="2" w:space="0" w:color="E3E3E3"/>
                        <w:right w:val="single" w:sz="2" w:space="0" w:color="E3E3E3"/>
                      </w:divBdr>
                      <w:divsChild>
                        <w:div w:id="1799030331">
                          <w:marLeft w:val="0"/>
                          <w:marRight w:val="0"/>
                          <w:marTop w:val="0"/>
                          <w:marBottom w:val="0"/>
                          <w:divBdr>
                            <w:top w:val="single" w:sz="2" w:space="0" w:color="E3E3E3"/>
                            <w:left w:val="single" w:sz="2" w:space="0" w:color="E3E3E3"/>
                            <w:bottom w:val="single" w:sz="2" w:space="0" w:color="E3E3E3"/>
                            <w:right w:val="single" w:sz="2" w:space="0" w:color="E3E3E3"/>
                          </w:divBdr>
                          <w:divsChild>
                            <w:div w:id="1487238041">
                              <w:marLeft w:val="0"/>
                              <w:marRight w:val="0"/>
                              <w:marTop w:val="0"/>
                              <w:marBottom w:val="0"/>
                              <w:divBdr>
                                <w:top w:val="single" w:sz="2" w:space="0" w:color="E3E3E3"/>
                                <w:left w:val="single" w:sz="2" w:space="0" w:color="E3E3E3"/>
                                <w:bottom w:val="single" w:sz="2" w:space="0" w:color="E3E3E3"/>
                                <w:right w:val="single" w:sz="2" w:space="0" w:color="E3E3E3"/>
                              </w:divBdr>
                              <w:divsChild>
                                <w:div w:id="49351132">
                                  <w:marLeft w:val="0"/>
                                  <w:marRight w:val="0"/>
                                  <w:marTop w:val="100"/>
                                  <w:marBottom w:val="100"/>
                                  <w:divBdr>
                                    <w:top w:val="single" w:sz="2" w:space="0" w:color="E3E3E3"/>
                                    <w:left w:val="single" w:sz="2" w:space="0" w:color="E3E3E3"/>
                                    <w:bottom w:val="single" w:sz="2" w:space="0" w:color="E3E3E3"/>
                                    <w:right w:val="single" w:sz="2" w:space="0" w:color="E3E3E3"/>
                                  </w:divBdr>
                                  <w:divsChild>
                                    <w:div w:id="1192458705">
                                      <w:marLeft w:val="0"/>
                                      <w:marRight w:val="0"/>
                                      <w:marTop w:val="0"/>
                                      <w:marBottom w:val="0"/>
                                      <w:divBdr>
                                        <w:top w:val="single" w:sz="2" w:space="0" w:color="E3E3E3"/>
                                        <w:left w:val="single" w:sz="2" w:space="0" w:color="E3E3E3"/>
                                        <w:bottom w:val="single" w:sz="2" w:space="0" w:color="E3E3E3"/>
                                        <w:right w:val="single" w:sz="2" w:space="0" w:color="E3E3E3"/>
                                      </w:divBdr>
                                      <w:divsChild>
                                        <w:div w:id="203522029">
                                          <w:marLeft w:val="0"/>
                                          <w:marRight w:val="0"/>
                                          <w:marTop w:val="0"/>
                                          <w:marBottom w:val="0"/>
                                          <w:divBdr>
                                            <w:top w:val="single" w:sz="2" w:space="0" w:color="E3E3E3"/>
                                            <w:left w:val="single" w:sz="2" w:space="0" w:color="E3E3E3"/>
                                            <w:bottom w:val="single" w:sz="2" w:space="0" w:color="E3E3E3"/>
                                            <w:right w:val="single" w:sz="2" w:space="0" w:color="E3E3E3"/>
                                          </w:divBdr>
                                          <w:divsChild>
                                            <w:div w:id="105778914">
                                              <w:marLeft w:val="0"/>
                                              <w:marRight w:val="0"/>
                                              <w:marTop w:val="0"/>
                                              <w:marBottom w:val="0"/>
                                              <w:divBdr>
                                                <w:top w:val="single" w:sz="2" w:space="0" w:color="E3E3E3"/>
                                                <w:left w:val="single" w:sz="2" w:space="0" w:color="E3E3E3"/>
                                                <w:bottom w:val="single" w:sz="2" w:space="0" w:color="E3E3E3"/>
                                                <w:right w:val="single" w:sz="2" w:space="0" w:color="E3E3E3"/>
                                              </w:divBdr>
                                              <w:divsChild>
                                                <w:div w:id="451562425">
                                                  <w:marLeft w:val="0"/>
                                                  <w:marRight w:val="0"/>
                                                  <w:marTop w:val="0"/>
                                                  <w:marBottom w:val="0"/>
                                                  <w:divBdr>
                                                    <w:top w:val="single" w:sz="2" w:space="0" w:color="E3E3E3"/>
                                                    <w:left w:val="single" w:sz="2" w:space="0" w:color="E3E3E3"/>
                                                    <w:bottom w:val="single" w:sz="2" w:space="0" w:color="E3E3E3"/>
                                                    <w:right w:val="single" w:sz="2" w:space="0" w:color="E3E3E3"/>
                                                  </w:divBdr>
                                                  <w:divsChild>
                                                    <w:div w:id="1572694698">
                                                      <w:marLeft w:val="0"/>
                                                      <w:marRight w:val="0"/>
                                                      <w:marTop w:val="0"/>
                                                      <w:marBottom w:val="0"/>
                                                      <w:divBdr>
                                                        <w:top w:val="single" w:sz="2" w:space="0" w:color="E3E3E3"/>
                                                        <w:left w:val="single" w:sz="2" w:space="0" w:color="E3E3E3"/>
                                                        <w:bottom w:val="single" w:sz="2" w:space="0" w:color="E3E3E3"/>
                                                        <w:right w:val="single" w:sz="2" w:space="0" w:color="E3E3E3"/>
                                                      </w:divBdr>
                                                      <w:divsChild>
                                                        <w:div w:id="9725211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18798923">
          <w:marLeft w:val="0"/>
          <w:marRight w:val="0"/>
          <w:marTop w:val="0"/>
          <w:marBottom w:val="0"/>
          <w:divBdr>
            <w:top w:val="none" w:sz="0" w:space="0" w:color="auto"/>
            <w:left w:val="none" w:sz="0" w:space="0" w:color="auto"/>
            <w:bottom w:val="none" w:sz="0" w:space="0" w:color="auto"/>
            <w:right w:val="none" w:sz="0" w:space="0" w:color="auto"/>
          </w:divBdr>
          <w:divsChild>
            <w:div w:id="1106117236">
              <w:marLeft w:val="0"/>
              <w:marRight w:val="0"/>
              <w:marTop w:val="100"/>
              <w:marBottom w:val="100"/>
              <w:divBdr>
                <w:top w:val="single" w:sz="2" w:space="0" w:color="E3E3E3"/>
                <w:left w:val="single" w:sz="2" w:space="0" w:color="E3E3E3"/>
                <w:bottom w:val="single" w:sz="2" w:space="0" w:color="E3E3E3"/>
                <w:right w:val="single" w:sz="2" w:space="0" w:color="E3E3E3"/>
              </w:divBdr>
              <w:divsChild>
                <w:div w:id="5853874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40722023">
      <w:bodyDiv w:val="1"/>
      <w:marLeft w:val="0"/>
      <w:marRight w:val="0"/>
      <w:marTop w:val="0"/>
      <w:marBottom w:val="0"/>
      <w:divBdr>
        <w:top w:val="none" w:sz="0" w:space="0" w:color="auto"/>
        <w:left w:val="none" w:sz="0" w:space="0" w:color="auto"/>
        <w:bottom w:val="none" w:sz="0" w:space="0" w:color="auto"/>
        <w:right w:val="none" w:sz="0" w:space="0" w:color="auto"/>
      </w:divBdr>
    </w:div>
    <w:div w:id="244192439">
      <w:bodyDiv w:val="1"/>
      <w:marLeft w:val="0"/>
      <w:marRight w:val="0"/>
      <w:marTop w:val="0"/>
      <w:marBottom w:val="0"/>
      <w:divBdr>
        <w:top w:val="none" w:sz="0" w:space="0" w:color="auto"/>
        <w:left w:val="none" w:sz="0" w:space="0" w:color="auto"/>
        <w:bottom w:val="none" w:sz="0" w:space="0" w:color="auto"/>
        <w:right w:val="none" w:sz="0" w:space="0" w:color="auto"/>
      </w:divBdr>
    </w:div>
    <w:div w:id="244463528">
      <w:bodyDiv w:val="1"/>
      <w:marLeft w:val="0"/>
      <w:marRight w:val="0"/>
      <w:marTop w:val="0"/>
      <w:marBottom w:val="0"/>
      <w:divBdr>
        <w:top w:val="none" w:sz="0" w:space="0" w:color="auto"/>
        <w:left w:val="none" w:sz="0" w:space="0" w:color="auto"/>
        <w:bottom w:val="none" w:sz="0" w:space="0" w:color="auto"/>
        <w:right w:val="none" w:sz="0" w:space="0" w:color="auto"/>
      </w:divBdr>
      <w:divsChild>
        <w:div w:id="807669578">
          <w:marLeft w:val="0"/>
          <w:marRight w:val="0"/>
          <w:marTop w:val="0"/>
          <w:marBottom w:val="0"/>
          <w:divBdr>
            <w:top w:val="none" w:sz="0" w:space="0" w:color="auto"/>
            <w:left w:val="none" w:sz="0" w:space="0" w:color="auto"/>
            <w:bottom w:val="none" w:sz="0" w:space="0" w:color="auto"/>
            <w:right w:val="none" w:sz="0" w:space="0" w:color="auto"/>
          </w:divBdr>
          <w:divsChild>
            <w:div w:id="714697410">
              <w:marLeft w:val="0"/>
              <w:marRight w:val="0"/>
              <w:marTop w:val="0"/>
              <w:marBottom w:val="0"/>
              <w:divBdr>
                <w:top w:val="none" w:sz="0" w:space="0" w:color="auto"/>
                <w:left w:val="none" w:sz="0" w:space="0" w:color="auto"/>
                <w:bottom w:val="none" w:sz="0" w:space="0" w:color="auto"/>
                <w:right w:val="none" w:sz="0" w:space="0" w:color="auto"/>
              </w:divBdr>
              <w:divsChild>
                <w:div w:id="2333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531648">
      <w:bodyDiv w:val="1"/>
      <w:marLeft w:val="0"/>
      <w:marRight w:val="0"/>
      <w:marTop w:val="0"/>
      <w:marBottom w:val="0"/>
      <w:divBdr>
        <w:top w:val="none" w:sz="0" w:space="0" w:color="auto"/>
        <w:left w:val="none" w:sz="0" w:space="0" w:color="auto"/>
        <w:bottom w:val="none" w:sz="0" w:space="0" w:color="auto"/>
        <w:right w:val="none" w:sz="0" w:space="0" w:color="auto"/>
      </w:divBdr>
    </w:div>
    <w:div w:id="244805201">
      <w:bodyDiv w:val="1"/>
      <w:marLeft w:val="0"/>
      <w:marRight w:val="0"/>
      <w:marTop w:val="0"/>
      <w:marBottom w:val="0"/>
      <w:divBdr>
        <w:top w:val="none" w:sz="0" w:space="0" w:color="auto"/>
        <w:left w:val="none" w:sz="0" w:space="0" w:color="auto"/>
        <w:bottom w:val="none" w:sz="0" w:space="0" w:color="auto"/>
        <w:right w:val="none" w:sz="0" w:space="0" w:color="auto"/>
      </w:divBdr>
    </w:div>
    <w:div w:id="246429466">
      <w:bodyDiv w:val="1"/>
      <w:marLeft w:val="0"/>
      <w:marRight w:val="0"/>
      <w:marTop w:val="0"/>
      <w:marBottom w:val="0"/>
      <w:divBdr>
        <w:top w:val="none" w:sz="0" w:space="0" w:color="auto"/>
        <w:left w:val="none" w:sz="0" w:space="0" w:color="auto"/>
        <w:bottom w:val="none" w:sz="0" w:space="0" w:color="auto"/>
        <w:right w:val="none" w:sz="0" w:space="0" w:color="auto"/>
      </w:divBdr>
    </w:div>
    <w:div w:id="246614812">
      <w:bodyDiv w:val="1"/>
      <w:marLeft w:val="0"/>
      <w:marRight w:val="0"/>
      <w:marTop w:val="0"/>
      <w:marBottom w:val="0"/>
      <w:divBdr>
        <w:top w:val="none" w:sz="0" w:space="0" w:color="auto"/>
        <w:left w:val="none" w:sz="0" w:space="0" w:color="auto"/>
        <w:bottom w:val="none" w:sz="0" w:space="0" w:color="auto"/>
        <w:right w:val="none" w:sz="0" w:space="0" w:color="auto"/>
      </w:divBdr>
    </w:div>
    <w:div w:id="248007833">
      <w:bodyDiv w:val="1"/>
      <w:marLeft w:val="0"/>
      <w:marRight w:val="0"/>
      <w:marTop w:val="0"/>
      <w:marBottom w:val="0"/>
      <w:divBdr>
        <w:top w:val="none" w:sz="0" w:space="0" w:color="auto"/>
        <w:left w:val="none" w:sz="0" w:space="0" w:color="auto"/>
        <w:bottom w:val="none" w:sz="0" w:space="0" w:color="auto"/>
        <w:right w:val="none" w:sz="0" w:space="0" w:color="auto"/>
      </w:divBdr>
    </w:div>
    <w:div w:id="248731089">
      <w:bodyDiv w:val="1"/>
      <w:marLeft w:val="0"/>
      <w:marRight w:val="0"/>
      <w:marTop w:val="0"/>
      <w:marBottom w:val="0"/>
      <w:divBdr>
        <w:top w:val="none" w:sz="0" w:space="0" w:color="auto"/>
        <w:left w:val="none" w:sz="0" w:space="0" w:color="auto"/>
        <w:bottom w:val="none" w:sz="0" w:space="0" w:color="auto"/>
        <w:right w:val="none" w:sz="0" w:space="0" w:color="auto"/>
      </w:divBdr>
    </w:div>
    <w:div w:id="249315374">
      <w:bodyDiv w:val="1"/>
      <w:marLeft w:val="0"/>
      <w:marRight w:val="0"/>
      <w:marTop w:val="0"/>
      <w:marBottom w:val="0"/>
      <w:divBdr>
        <w:top w:val="none" w:sz="0" w:space="0" w:color="auto"/>
        <w:left w:val="none" w:sz="0" w:space="0" w:color="auto"/>
        <w:bottom w:val="none" w:sz="0" w:space="0" w:color="auto"/>
        <w:right w:val="none" w:sz="0" w:space="0" w:color="auto"/>
      </w:divBdr>
    </w:div>
    <w:div w:id="250479026">
      <w:bodyDiv w:val="1"/>
      <w:marLeft w:val="0"/>
      <w:marRight w:val="0"/>
      <w:marTop w:val="0"/>
      <w:marBottom w:val="0"/>
      <w:divBdr>
        <w:top w:val="none" w:sz="0" w:space="0" w:color="auto"/>
        <w:left w:val="none" w:sz="0" w:space="0" w:color="auto"/>
        <w:bottom w:val="none" w:sz="0" w:space="0" w:color="auto"/>
        <w:right w:val="none" w:sz="0" w:space="0" w:color="auto"/>
      </w:divBdr>
    </w:div>
    <w:div w:id="251357770">
      <w:bodyDiv w:val="1"/>
      <w:marLeft w:val="0"/>
      <w:marRight w:val="0"/>
      <w:marTop w:val="0"/>
      <w:marBottom w:val="0"/>
      <w:divBdr>
        <w:top w:val="none" w:sz="0" w:space="0" w:color="auto"/>
        <w:left w:val="none" w:sz="0" w:space="0" w:color="auto"/>
        <w:bottom w:val="none" w:sz="0" w:space="0" w:color="auto"/>
        <w:right w:val="none" w:sz="0" w:space="0" w:color="auto"/>
      </w:divBdr>
    </w:div>
    <w:div w:id="251932640">
      <w:bodyDiv w:val="1"/>
      <w:marLeft w:val="0"/>
      <w:marRight w:val="0"/>
      <w:marTop w:val="0"/>
      <w:marBottom w:val="0"/>
      <w:divBdr>
        <w:top w:val="none" w:sz="0" w:space="0" w:color="auto"/>
        <w:left w:val="none" w:sz="0" w:space="0" w:color="auto"/>
        <w:bottom w:val="none" w:sz="0" w:space="0" w:color="auto"/>
        <w:right w:val="none" w:sz="0" w:space="0" w:color="auto"/>
      </w:divBdr>
    </w:div>
    <w:div w:id="252129820">
      <w:bodyDiv w:val="1"/>
      <w:marLeft w:val="0"/>
      <w:marRight w:val="0"/>
      <w:marTop w:val="0"/>
      <w:marBottom w:val="0"/>
      <w:divBdr>
        <w:top w:val="none" w:sz="0" w:space="0" w:color="auto"/>
        <w:left w:val="none" w:sz="0" w:space="0" w:color="auto"/>
        <w:bottom w:val="none" w:sz="0" w:space="0" w:color="auto"/>
        <w:right w:val="none" w:sz="0" w:space="0" w:color="auto"/>
      </w:divBdr>
    </w:div>
    <w:div w:id="253903924">
      <w:bodyDiv w:val="1"/>
      <w:marLeft w:val="0"/>
      <w:marRight w:val="0"/>
      <w:marTop w:val="0"/>
      <w:marBottom w:val="0"/>
      <w:divBdr>
        <w:top w:val="none" w:sz="0" w:space="0" w:color="auto"/>
        <w:left w:val="none" w:sz="0" w:space="0" w:color="auto"/>
        <w:bottom w:val="none" w:sz="0" w:space="0" w:color="auto"/>
        <w:right w:val="none" w:sz="0" w:space="0" w:color="auto"/>
      </w:divBdr>
      <w:divsChild>
        <w:div w:id="1543396433">
          <w:marLeft w:val="0"/>
          <w:marRight w:val="0"/>
          <w:marTop w:val="0"/>
          <w:marBottom w:val="0"/>
          <w:divBdr>
            <w:top w:val="none" w:sz="0" w:space="0" w:color="auto"/>
            <w:left w:val="none" w:sz="0" w:space="0" w:color="auto"/>
            <w:bottom w:val="none" w:sz="0" w:space="0" w:color="auto"/>
            <w:right w:val="none" w:sz="0" w:space="0" w:color="auto"/>
          </w:divBdr>
        </w:div>
        <w:div w:id="779951507">
          <w:marLeft w:val="0"/>
          <w:marRight w:val="0"/>
          <w:marTop w:val="0"/>
          <w:marBottom w:val="0"/>
          <w:divBdr>
            <w:top w:val="none" w:sz="0" w:space="0" w:color="auto"/>
            <w:left w:val="none" w:sz="0" w:space="0" w:color="auto"/>
            <w:bottom w:val="none" w:sz="0" w:space="0" w:color="auto"/>
            <w:right w:val="none" w:sz="0" w:space="0" w:color="auto"/>
          </w:divBdr>
        </w:div>
        <w:div w:id="726294695">
          <w:marLeft w:val="0"/>
          <w:marRight w:val="0"/>
          <w:marTop w:val="0"/>
          <w:marBottom w:val="0"/>
          <w:divBdr>
            <w:top w:val="none" w:sz="0" w:space="0" w:color="auto"/>
            <w:left w:val="none" w:sz="0" w:space="0" w:color="auto"/>
            <w:bottom w:val="none" w:sz="0" w:space="0" w:color="auto"/>
            <w:right w:val="none" w:sz="0" w:space="0" w:color="auto"/>
          </w:divBdr>
        </w:div>
        <w:div w:id="2110273183">
          <w:marLeft w:val="0"/>
          <w:marRight w:val="0"/>
          <w:marTop w:val="0"/>
          <w:marBottom w:val="0"/>
          <w:divBdr>
            <w:top w:val="none" w:sz="0" w:space="0" w:color="auto"/>
            <w:left w:val="none" w:sz="0" w:space="0" w:color="auto"/>
            <w:bottom w:val="none" w:sz="0" w:space="0" w:color="auto"/>
            <w:right w:val="none" w:sz="0" w:space="0" w:color="auto"/>
          </w:divBdr>
        </w:div>
      </w:divsChild>
    </w:div>
    <w:div w:id="259919248">
      <w:bodyDiv w:val="1"/>
      <w:marLeft w:val="0"/>
      <w:marRight w:val="0"/>
      <w:marTop w:val="0"/>
      <w:marBottom w:val="0"/>
      <w:divBdr>
        <w:top w:val="none" w:sz="0" w:space="0" w:color="auto"/>
        <w:left w:val="none" w:sz="0" w:space="0" w:color="auto"/>
        <w:bottom w:val="none" w:sz="0" w:space="0" w:color="auto"/>
        <w:right w:val="none" w:sz="0" w:space="0" w:color="auto"/>
      </w:divBdr>
      <w:divsChild>
        <w:div w:id="639111603">
          <w:marLeft w:val="0"/>
          <w:marRight w:val="0"/>
          <w:marTop w:val="0"/>
          <w:marBottom w:val="0"/>
          <w:divBdr>
            <w:top w:val="single" w:sz="6" w:space="4" w:color="CCCCCC"/>
            <w:left w:val="none" w:sz="0" w:space="0" w:color="auto"/>
            <w:bottom w:val="single" w:sz="18" w:space="4" w:color="000000"/>
            <w:right w:val="none" w:sz="0" w:space="0" w:color="auto"/>
          </w:divBdr>
        </w:div>
      </w:divsChild>
    </w:div>
    <w:div w:id="263657948">
      <w:bodyDiv w:val="1"/>
      <w:marLeft w:val="0"/>
      <w:marRight w:val="0"/>
      <w:marTop w:val="0"/>
      <w:marBottom w:val="0"/>
      <w:divBdr>
        <w:top w:val="none" w:sz="0" w:space="0" w:color="auto"/>
        <w:left w:val="none" w:sz="0" w:space="0" w:color="auto"/>
        <w:bottom w:val="none" w:sz="0" w:space="0" w:color="auto"/>
        <w:right w:val="none" w:sz="0" w:space="0" w:color="auto"/>
      </w:divBdr>
    </w:div>
    <w:div w:id="264046952">
      <w:bodyDiv w:val="1"/>
      <w:marLeft w:val="0"/>
      <w:marRight w:val="0"/>
      <w:marTop w:val="0"/>
      <w:marBottom w:val="0"/>
      <w:divBdr>
        <w:top w:val="none" w:sz="0" w:space="0" w:color="auto"/>
        <w:left w:val="none" w:sz="0" w:space="0" w:color="auto"/>
        <w:bottom w:val="none" w:sz="0" w:space="0" w:color="auto"/>
        <w:right w:val="none" w:sz="0" w:space="0" w:color="auto"/>
      </w:divBdr>
      <w:divsChild>
        <w:div w:id="1120875738">
          <w:marLeft w:val="0"/>
          <w:marRight w:val="0"/>
          <w:marTop w:val="0"/>
          <w:marBottom w:val="0"/>
          <w:divBdr>
            <w:top w:val="single" w:sz="2" w:space="0" w:color="E7D5CA"/>
            <w:left w:val="none" w:sz="0" w:space="0" w:color="auto"/>
            <w:bottom w:val="none" w:sz="0" w:space="0" w:color="auto"/>
            <w:right w:val="none" w:sz="0" w:space="0" w:color="auto"/>
          </w:divBdr>
        </w:div>
      </w:divsChild>
    </w:div>
    <w:div w:id="267155735">
      <w:bodyDiv w:val="1"/>
      <w:marLeft w:val="0"/>
      <w:marRight w:val="0"/>
      <w:marTop w:val="0"/>
      <w:marBottom w:val="0"/>
      <w:divBdr>
        <w:top w:val="none" w:sz="0" w:space="0" w:color="auto"/>
        <w:left w:val="none" w:sz="0" w:space="0" w:color="auto"/>
        <w:bottom w:val="none" w:sz="0" w:space="0" w:color="auto"/>
        <w:right w:val="none" w:sz="0" w:space="0" w:color="auto"/>
      </w:divBdr>
    </w:div>
    <w:div w:id="269506793">
      <w:bodyDiv w:val="1"/>
      <w:marLeft w:val="0"/>
      <w:marRight w:val="0"/>
      <w:marTop w:val="0"/>
      <w:marBottom w:val="0"/>
      <w:divBdr>
        <w:top w:val="none" w:sz="0" w:space="0" w:color="auto"/>
        <w:left w:val="none" w:sz="0" w:space="0" w:color="auto"/>
        <w:bottom w:val="none" w:sz="0" w:space="0" w:color="auto"/>
        <w:right w:val="none" w:sz="0" w:space="0" w:color="auto"/>
      </w:divBdr>
    </w:div>
    <w:div w:id="269825318">
      <w:bodyDiv w:val="1"/>
      <w:marLeft w:val="0"/>
      <w:marRight w:val="0"/>
      <w:marTop w:val="0"/>
      <w:marBottom w:val="0"/>
      <w:divBdr>
        <w:top w:val="none" w:sz="0" w:space="0" w:color="auto"/>
        <w:left w:val="none" w:sz="0" w:space="0" w:color="auto"/>
        <w:bottom w:val="none" w:sz="0" w:space="0" w:color="auto"/>
        <w:right w:val="none" w:sz="0" w:space="0" w:color="auto"/>
      </w:divBdr>
    </w:div>
    <w:div w:id="270480892">
      <w:bodyDiv w:val="1"/>
      <w:marLeft w:val="0"/>
      <w:marRight w:val="0"/>
      <w:marTop w:val="0"/>
      <w:marBottom w:val="0"/>
      <w:divBdr>
        <w:top w:val="none" w:sz="0" w:space="0" w:color="auto"/>
        <w:left w:val="none" w:sz="0" w:space="0" w:color="auto"/>
        <w:bottom w:val="none" w:sz="0" w:space="0" w:color="auto"/>
        <w:right w:val="none" w:sz="0" w:space="0" w:color="auto"/>
      </w:divBdr>
    </w:div>
    <w:div w:id="270549892">
      <w:bodyDiv w:val="1"/>
      <w:marLeft w:val="0"/>
      <w:marRight w:val="0"/>
      <w:marTop w:val="0"/>
      <w:marBottom w:val="0"/>
      <w:divBdr>
        <w:top w:val="none" w:sz="0" w:space="0" w:color="auto"/>
        <w:left w:val="none" w:sz="0" w:space="0" w:color="auto"/>
        <w:bottom w:val="none" w:sz="0" w:space="0" w:color="auto"/>
        <w:right w:val="none" w:sz="0" w:space="0" w:color="auto"/>
      </w:divBdr>
    </w:div>
    <w:div w:id="272134501">
      <w:bodyDiv w:val="1"/>
      <w:marLeft w:val="0"/>
      <w:marRight w:val="0"/>
      <w:marTop w:val="0"/>
      <w:marBottom w:val="0"/>
      <w:divBdr>
        <w:top w:val="none" w:sz="0" w:space="0" w:color="auto"/>
        <w:left w:val="none" w:sz="0" w:space="0" w:color="auto"/>
        <w:bottom w:val="none" w:sz="0" w:space="0" w:color="auto"/>
        <w:right w:val="none" w:sz="0" w:space="0" w:color="auto"/>
      </w:divBdr>
    </w:div>
    <w:div w:id="278296457">
      <w:bodyDiv w:val="1"/>
      <w:marLeft w:val="0"/>
      <w:marRight w:val="0"/>
      <w:marTop w:val="0"/>
      <w:marBottom w:val="0"/>
      <w:divBdr>
        <w:top w:val="none" w:sz="0" w:space="0" w:color="auto"/>
        <w:left w:val="none" w:sz="0" w:space="0" w:color="auto"/>
        <w:bottom w:val="none" w:sz="0" w:space="0" w:color="auto"/>
        <w:right w:val="none" w:sz="0" w:space="0" w:color="auto"/>
      </w:divBdr>
      <w:divsChild>
        <w:div w:id="490025364">
          <w:marLeft w:val="0"/>
          <w:marRight w:val="0"/>
          <w:marTop w:val="0"/>
          <w:marBottom w:val="0"/>
          <w:divBdr>
            <w:top w:val="none" w:sz="0" w:space="0" w:color="auto"/>
            <w:left w:val="none" w:sz="0" w:space="0" w:color="auto"/>
            <w:bottom w:val="none" w:sz="0" w:space="0" w:color="auto"/>
            <w:right w:val="none" w:sz="0" w:space="0" w:color="auto"/>
          </w:divBdr>
          <w:divsChild>
            <w:div w:id="822894529">
              <w:marLeft w:val="0"/>
              <w:marRight w:val="0"/>
              <w:marTop w:val="0"/>
              <w:marBottom w:val="0"/>
              <w:divBdr>
                <w:top w:val="none" w:sz="0" w:space="0" w:color="auto"/>
                <w:left w:val="none" w:sz="0" w:space="0" w:color="auto"/>
                <w:bottom w:val="none" w:sz="0" w:space="0" w:color="auto"/>
                <w:right w:val="none" w:sz="0" w:space="0" w:color="auto"/>
              </w:divBdr>
              <w:divsChild>
                <w:div w:id="155728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798985">
      <w:bodyDiv w:val="1"/>
      <w:marLeft w:val="0"/>
      <w:marRight w:val="0"/>
      <w:marTop w:val="0"/>
      <w:marBottom w:val="0"/>
      <w:divBdr>
        <w:top w:val="none" w:sz="0" w:space="0" w:color="auto"/>
        <w:left w:val="none" w:sz="0" w:space="0" w:color="auto"/>
        <w:bottom w:val="none" w:sz="0" w:space="0" w:color="auto"/>
        <w:right w:val="none" w:sz="0" w:space="0" w:color="auto"/>
      </w:divBdr>
    </w:div>
    <w:div w:id="282003934">
      <w:bodyDiv w:val="1"/>
      <w:marLeft w:val="0"/>
      <w:marRight w:val="0"/>
      <w:marTop w:val="0"/>
      <w:marBottom w:val="0"/>
      <w:divBdr>
        <w:top w:val="none" w:sz="0" w:space="0" w:color="auto"/>
        <w:left w:val="none" w:sz="0" w:space="0" w:color="auto"/>
        <w:bottom w:val="none" w:sz="0" w:space="0" w:color="auto"/>
        <w:right w:val="none" w:sz="0" w:space="0" w:color="auto"/>
      </w:divBdr>
    </w:div>
    <w:div w:id="282539691">
      <w:bodyDiv w:val="1"/>
      <w:marLeft w:val="0"/>
      <w:marRight w:val="0"/>
      <w:marTop w:val="0"/>
      <w:marBottom w:val="0"/>
      <w:divBdr>
        <w:top w:val="none" w:sz="0" w:space="0" w:color="auto"/>
        <w:left w:val="none" w:sz="0" w:space="0" w:color="auto"/>
        <w:bottom w:val="none" w:sz="0" w:space="0" w:color="auto"/>
        <w:right w:val="none" w:sz="0" w:space="0" w:color="auto"/>
      </w:divBdr>
    </w:div>
    <w:div w:id="284502432">
      <w:bodyDiv w:val="1"/>
      <w:marLeft w:val="0"/>
      <w:marRight w:val="0"/>
      <w:marTop w:val="0"/>
      <w:marBottom w:val="0"/>
      <w:divBdr>
        <w:top w:val="none" w:sz="0" w:space="0" w:color="auto"/>
        <w:left w:val="none" w:sz="0" w:space="0" w:color="auto"/>
        <w:bottom w:val="none" w:sz="0" w:space="0" w:color="auto"/>
        <w:right w:val="none" w:sz="0" w:space="0" w:color="auto"/>
      </w:divBdr>
    </w:div>
    <w:div w:id="286355911">
      <w:bodyDiv w:val="1"/>
      <w:marLeft w:val="0"/>
      <w:marRight w:val="0"/>
      <w:marTop w:val="0"/>
      <w:marBottom w:val="0"/>
      <w:divBdr>
        <w:top w:val="none" w:sz="0" w:space="0" w:color="auto"/>
        <w:left w:val="none" w:sz="0" w:space="0" w:color="auto"/>
        <w:bottom w:val="none" w:sz="0" w:space="0" w:color="auto"/>
        <w:right w:val="none" w:sz="0" w:space="0" w:color="auto"/>
      </w:divBdr>
      <w:divsChild>
        <w:div w:id="1952004575">
          <w:marLeft w:val="0"/>
          <w:marRight w:val="0"/>
          <w:marTop w:val="0"/>
          <w:marBottom w:val="150"/>
          <w:divBdr>
            <w:top w:val="none" w:sz="0" w:space="0" w:color="auto"/>
            <w:left w:val="none" w:sz="0" w:space="0" w:color="auto"/>
            <w:bottom w:val="none" w:sz="0" w:space="0" w:color="auto"/>
            <w:right w:val="none" w:sz="0" w:space="0" w:color="auto"/>
          </w:divBdr>
        </w:div>
      </w:divsChild>
    </w:div>
    <w:div w:id="288359600">
      <w:bodyDiv w:val="1"/>
      <w:marLeft w:val="0"/>
      <w:marRight w:val="0"/>
      <w:marTop w:val="0"/>
      <w:marBottom w:val="0"/>
      <w:divBdr>
        <w:top w:val="none" w:sz="0" w:space="0" w:color="auto"/>
        <w:left w:val="none" w:sz="0" w:space="0" w:color="auto"/>
        <w:bottom w:val="none" w:sz="0" w:space="0" w:color="auto"/>
        <w:right w:val="none" w:sz="0" w:space="0" w:color="auto"/>
      </w:divBdr>
    </w:div>
    <w:div w:id="288628794">
      <w:bodyDiv w:val="1"/>
      <w:marLeft w:val="0"/>
      <w:marRight w:val="0"/>
      <w:marTop w:val="0"/>
      <w:marBottom w:val="0"/>
      <w:divBdr>
        <w:top w:val="none" w:sz="0" w:space="0" w:color="auto"/>
        <w:left w:val="none" w:sz="0" w:space="0" w:color="auto"/>
        <w:bottom w:val="none" w:sz="0" w:space="0" w:color="auto"/>
        <w:right w:val="none" w:sz="0" w:space="0" w:color="auto"/>
      </w:divBdr>
    </w:div>
    <w:div w:id="291130610">
      <w:bodyDiv w:val="1"/>
      <w:marLeft w:val="0"/>
      <w:marRight w:val="0"/>
      <w:marTop w:val="0"/>
      <w:marBottom w:val="0"/>
      <w:divBdr>
        <w:top w:val="none" w:sz="0" w:space="0" w:color="auto"/>
        <w:left w:val="none" w:sz="0" w:space="0" w:color="auto"/>
        <w:bottom w:val="none" w:sz="0" w:space="0" w:color="auto"/>
        <w:right w:val="none" w:sz="0" w:space="0" w:color="auto"/>
      </w:divBdr>
    </w:div>
    <w:div w:id="295573306">
      <w:bodyDiv w:val="1"/>
      <w:marLeft w:val="0"/>
      <w:marRight w:val="0"/>
      <w:marTop w:val="0"/>
      <w:marBottom w:val="0"/>
      <w:divBdr>
        <w:top w:val="none" w:sz="0" w:space="0" w:color="auto"/>
        <w:left w:val="none" w:sz="0" w:space="0" w:color="auto"/>
        <w:bottom w:val="none" w:sz="0" w:space="0" w:color="auto"/>
        <w:right w:val="none" w:sz="0" w:space="0" w:color="auto"/>
      </w:divBdr>
    </w:div>
    <w:div w:id="296495462">
      <w:bodyDiv w:val="1"/>
      <w:marLeft w:val="0"/>
      <w:marRight w:val="0"/>
      <w:marTop w:val="0"/>
      <w:marBottom w:val="0"/>
      <w:divBdr>
        <w:top w:val="none" w:sz="0" w:space="0" w:color="auto"/>
        <w:left w:val="none" w:sz="0" w:space="0" w:color="auto"/>
        <w:bottom w:val="none" w:sz="0" w:space="0" w:color="auto"/>
        <w:right w:val="none" w:sz="0" w:space="0" w:color="auto"/>
      </w:divBdr>
      <w:divsChild>
        <w:div w:id="412699983">
          <w:marLeft w:val="0"/>
          <w:marRight w:val="0"/>
          <w:marTop w:val="0"/>
          <w:marBottom w:val="0"/>
          <w:divBdr>
            <w:top w:val="single" w:sz="2" w:space="0" w:color="E3E3E3"/>
            <w:left w:val="single" w:sz="2" w:space="0" w:color="E3E3E3"/>
            <w:bottom w:val="single" w:sz="2" w:space="0" w:color="E3E3E3"/>
            <w:right w:val="single" w:sz="2" w:space="0" w:color="E3E3E3"/>
          </w:divBdr>
          <w:divsChild>
            <w:div w:id="1476027843">
              <w:marLeft w:val="0"/>
              <w:marRight w:val="0"/>
              <w:marTop w:val="0"/>
              <w:marBottom w:val="0"/>
              <w:divBdr>
                <w:top w:val="single" w:sz="2" w:space="0" w:color="E3E3E3"/>
                <w:left w:val="single" w:sz="2" w:space="0" w:color="E3E3E3"/>
                <w:bottom w:val="single" w:sz="2" w:space="0" w:color="E3E3E3"/>
                <w:right w:val="single" w:sz="2" w:space="0" w:color="E3E3E3"/>
              </w:divBdr>
              <w:divsChild>
                <w:div w:id="1607039110">
                  <w:marLeft w:val="0"/>
                  <w:marRight w:val="0"/>
                  <w:marTop w:val="0"/>
                  <w:marBottom w:val="0"/>
                  <w:divBdr>
                    <w:top w:val="single" w:sz="2" w:space="2" w:color="E3E3E3"/>
                    <w:left w:val="single" w:sz="2" w:space="0" w:color="E3E3E3"/>
                    <w:bottom w:val="single" w:sz="2" w:space="0" w:color="E3E3E3"/>
                    <w:right w:val="single" w:sz="2" w:space="0" w:color="E3E3E3"/>
                  </w:divBdr>
                  <w:divsChild>
                    <w:div w:id="1214662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97301868">
      <w:bodyDiv w:val="1"/>
      <w:marLeft w:val="0"/>
      <w:marRight w:val="0"/>
      <w:marTop w:val="0"/>
      <w:marBottom w:val="0"/>
      <w:divBdr>
        <w:top w:val="none" w:sz="0" w:space="0" w:color="auto"/>
        <w:left w:val="none" w:sz="0" w:space="0" w:color="auto"/>
        <w:bottom w:val="none" w:sz="0" w:space="0" w:color="auto"/>
        <w:right w:val="none" w:sz="0" w:space="0" w:color="auto"/>
      </w:divBdr>
    </w:div>
    <w:div w:id="298415456">
      <w:bodyDiv w:val="1"/>
      <w:marLeft w:val="0"/>
      <w:marRight w:val="0"/>
      <w:marTop w:val="0"/>
      <w:marBottom w:val="0"/>
      <w:divBdr>
        <w:top w:val="none" w:sz="0" w:space="0" w:color="auto"/>
        <w:left w:val="none" w:sz="0" w:space="0" w:color="auto"/>
        <w:bottom w:val="none" w:sz="0" w:space="0" w:color="auto"/>
        <w:right w:val="none" w:sz="0" w:space="0" w:color="auto"/>
      </w:divBdr>
      <w:divsChild>
        <w:div w:id="1700620035">
          <w:marLeft w:val="0"/>
          <w:marRight w:val="0"/>
          <w:marTop w:val="0"/>
          <w:marBottom w:val="150"/>
          <w:divBdr>
            <w:top w:val="none" w:sz="0" w:space="0" w:color="auto"/>
            <w:left w:val="none" w:sz="0" w:space="0" w:color="auto"/>
            <w:bottom w:val="none" w:sz="0" w:space="0" w:color="auto"/>
            <w:right w:val="none" w:sz="0" w:space="0" w:color="auto"/>
          </w:divBdr>
        </w:div>
      </w:divsChild>
    </w:div>
    <w:div w:id="299961092">
      <w:bodyDiv w:val="1"/>
      <w:marLeft w:val="0"/>
      <w:marRight w:val="0"/>
      <w:marTop w:val="0"/>
      <w:marBottom w:val="0"/>
      <w:divBdr>
        <w:top w:val="none" w:sz="0" w:space="0" w:color="auto"/>
        <w:left w:val="none" w:sz="0" w:space="0" w:color="auto"/>
        <w:bottom w:val="none" w:sz="0" w:space="0" w:color="auto"/>
        <w:right w:val="none" w:sz="0" w:space="0" w:color="auto"/>
      </w:divBdr>
    </w:div>
    <w:div w:id="301421487">
      <w:bodyDiv w:val="1"/>
      <w:marLeft w:val="0"/>
      <w:marRight w:val="0"/>
      <w:marTop w:val="0"/>
      <w:marBottom w:val="0"/>
      <w:divBdr>
        <w:top w:val="none" w:sz="0" w:space="0" w:color="auto"/>
        <w:left w:val="none" w:sz="0" w:space="0" w:color="auto"/>
        <w:bottom w:val="none" w:sz="0" w:space="0" w:color="auto"/>
        <w:right w:val="none" w:sz="0" w:space="0" w:color="auto"/>
      </w:divBdr>
    </w:div>
    <w:div w:id="301663413">
      <w:bodyDiv w:val="1"/>
      <w:marLeft w:val="0"/>
      <w:marRight w:val="0"/>
      <w:marTop w:val="0"/>
      <w:marBottom w:val="0"/>
      <w:divBdr>
        <w:top w:val="none" w:sz="0" w:space="0" w:color="auto"/>
        <w:left w:val="none" w:sz="0" w:space="0" w:color="auto"/>
        <w:bottom w:val="none" w:sz="0" w:space="0" w:color="auto"/>
        <w:right w:val="none" w:sz="0" w:space="0" w:color="auto"/>
      </w:divBdr>
      <w:divsChild>
        <w:div w:id="349111777">
          <w:marLeft w:val="0"/>
          <w:marRight w:val="0"/>
          <w:marTop w:val="0"/>
          <w:marBottom w:val="0"/>
          <w:divBdr>
            <w:top w:val="none" w:sz="0" w:space="0" w:color="auto"/>
            <w:left w:val="none" w:sz="0" w:space="0" w:color="auto"/>
            <w:bottom w:val="none" w:sz="0" w:space="0" w:color="auto"/>
            <w:right w:val="none" w:sz="0" w:space="0" w:color="auto"/>
          </w:divBdr>
          <w:divsChild>
            <w:div w:id="1616250781">
              <w:marLeft w:val="0"/>
              <w:marRight w:val="0"/>
              <w:marTop w:val="0"/>
              <w:marBottom w:val="0"/>
              <w:divBdr>
                <w:top w:val="none" w:sz="0" w:space="0" w:color="auto"/>
                <w:left w:val="none" w:sz="0" w:space="0" w:color="auto"/>
                <w:bottom w:val="none" w:sz="0" w:space="0" w:color="auto"/>
                <w:right w:val="none" w:sz="0" w:space="0" w:color="auto"/>
              </w:divBdr>
              <w:divsChild>
                <w:div w:id="134015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202346">
      <w:bodyDiv w:val="1"/>
      <w:marLeft w:val="0"/>
      <w:marRight w:val="0"/>
      <w:marTop w:val="0"/>
      <w:marBottom w:val="0"/>
      <w:divBdr>
        <w:top w:val="none" w:sz="0" w:space="0" w:color="auto"/>
        <w:left w:val="none" w:sz="0" w:space="0" w:color="auto"/>
        <w:bottom w:val="none" w:sz="0" w:space="0" w:color="auto"/>
        <w:right w:val="none" w:sz="0" w:space="0" w:color="auto"/>
      </w:divBdr>
    </w:div>
    <w:div w:id="302465337">
      <w:bodyDiv w:val="1"/>
      <w:marLeft w:val="0"/>
      <w:marRight w:val="0"/>
      <w:marTop w:val="0"/>
      <w:marBottom w:val="0"/>
      <w:divBdr>
        <w:top w:val="none" w:sz="0" w:space="0" w:color="auto"/>
        <w:left w:val="none" w:sz="0" w:space="0" w:color="auto"/>
        <w:bottom w:val="none" w:sz="0" w:space="0" w:color="auto"/>
        <w:right w:val="none" w:sz="0" w:space="0" w:color="auto"/>
      </w:divBdr>
    </w:div>
    <w:div w:id="303046133">
      <w:bodyDiv w:val="1"/>
      <w:marLeft w:val="0"/>
      <w:marRight w:val="0"/>
      <w:marTop w:val="0"/>
      <w:marBottom w:val="0"/>
      <w:divBdr>
        <w:top w:val="none" w:sz="0" w:space="0" w:color="auto"/>
        <w:left w:val="none" w:sz="0" w:space="0" w:color="auto"/>
        <w:bottom w:val="none" w:sz="0" w:space="0" w:color="auto"/>
        <w:right w:val="none" w:sz="0" w:space="0" w:color="auto"/>
      </w:divBdr>
      <w:divsChild>
        <w:div w:id="797526290">
          <w:marLeft w:val="0"/>
          <w:marRight w:val="0"/>
          <w:marTop w:val="0"/>
          <w:marBottom w:val="0"/>
          <w:divBdr>
            <w:top w:val="none" w:sz="0" w:space="0" w:color="auto"/>
            <w:left w:val="none" w:sz="0" w:space="0" w:color="auto"/>
            <w:bottom w:val="none" w:sz="0" w:space="0" w:color="auto"/>
            <w:right w:val="none" w:sz="0" w:space="0" w:color="auto"/>
          </w:divBdr>
          <w:divsChild>
            <w:div w:id="162013187">
              <w:marLeft w:val="0"/>
              <w:marRight w:val="0"/>
              <w:marTop w:val="0"/>
              <w:marBottom w:val="0"/>
              <w:divBdr>
                <w:top w:val="none" w:sz="0" w:space="0" w:color="auto"/>
                <w:left w:val="none" w:sz="0" w:space="0" w:color="auto"/>
                <w:bottom w:val="none" w:sz="0" w:space="0" w:color="auto"/>
                <w:right w:val="none" w:sz="0" w:space="0" w:color="auto"/>
              </w:divBdr>
              <w:divsChild>
                <w:div w:id="370883638">
                  <w:marLeft w:val="0"/>
                  <w:marRight w:val="0"/>
                  <w:marTop w:val="0"/>
                  <w:marBottom w:val="0"/>
                  <w:divBdr>
                    <w:top w:val="none" w:sz="0" w:space="0" w:color="auto"/>
                    <w:left w:val="none" w:sz="0" w:space="0" w:color="auto"/>
                    <w:bottom w:val="none" w:sz="0" w:space="0" w:color="auto"/>
                    <w:right w:val="none" w:sz="0" w:space="0" w:color="auto"/>
                  </w:divBdr>
                  <w:divsChild>
                    <w:div w:id="725563610">
                      <w:marLeft w:val="0"/>
                      <w:marRight w:val="0"/>
                      <w:marTop w:val="0"/>
                      <w:marBottom w:val="0"/>
                      <w:divBdr>
                        <w:top w:val="none" w:sz="0" w:space="0" w:color="auto"/>
                        <w:left w:val="none" w:sz="0" w:space="0" w:color="auto"/>
                        <w:bottom w:val="none" w:sz="0" w:space="0" w:color="auto"/>
                        <w:right w:val="none" w:sz="0" w:space="0" w:color="auto"/>
                      </w:divBdr>
                      <w:divsChild>
                        <w:div w:id="759180224">
                          <w:marLeft w:val="300"/>
                          <w:marRight w:val="300"/>
                          <w:marTop w:val="100"/>
                          <w:marBottom w:val="100"/>
                          <w:divBdr>
                            <w:top w:val="none" w:sz="0" w:space="0" w:color="auto"/>
                            <w:left w:val="none" w:sz="0" w:space="0" w:color="auto"/>
                            <w:bottom w:val="none" w:sz="0" w:space="0" w:color="auto"/>
                            <w:right w:val="none" w:sz="0" w:space="0" w:color="auto"/>
                          </w:divBdr>
                          <w:divsChild>
                            <w:div w:id="1976371894">
                              <w:marLeft w:val="0"/>
                              <w:marRight w:val="0"/>
                              <w:marTop w:val="0"/>
                              <w:marBottom w:val="345"/>
                              <w:divBdr>
                                <w:top w:val="none" w:sz="0" w:space="0" w:color="auto"/>
                                <w:left w:val="none" w:sz="0" w:space="0" w:color="auto"/>
                                <w:bottom w:val="none" w:sz="0" w:space="0" w:color="auto"/>
                                <w:right w:val="none" w:sz="0" w:space="0" w:color="auto"/>
                              </w:divBdr>
                              <w:divsChild>
                                <w:div w:id="1400985">
                                  <w:marLeft w:val="0"/>
                                  <w:marRight w:val="0"/>
                                  <w:marTop w:val="0"/>
                                  <w:marBottom w:val="0"/>
                                  <w:divBdr>
                                    <w:top w:val="none" w:sz="0" w:space="0" w:color="auto"/>
                                    <w:left w:val="none" w:sz="0" w:space="0" w:color="auto"/>
                                    <w:bottom w:val="none" w:sz="0" w:space="0" w:color="auto"/>
                                    <w:right w:val="none" w:sz="0" w:space="0" w:color="auto"/>
                                  </w:divBdr>
                                </w:div>
                              </w:divsChild>
                            </w:div>
                            <w:div w:id="1762870628">
                              <w:marLeft w:val="0"/>
                              <w:marRight w:val="0"/>
                              <w:marTop w:val="0"/>
                              <w:marBottom w:val="0"/>
                              <w:divBdr>
                                <w:top w:val="none" w:sz="0" w:space="0" w:color="auto"/>
                                <w:left w:val="none" w:sz="0" w:space="0" w:color="auto"/>
                                <w:bottom w:val="none" w:sz="0" w:space="0" w:color="auto"/>
                                <w:right w:val="none" w:sz="0" w:space="0" w:color="auto"/>
                              </w:divBdr>
                              <w:divsChild>
                                <w:div w:id="67961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90829">
                          <w:marLeft w:val="300"/>
                          <w:marRight w:val="30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793905246">
          <w:marLeft w:val="0"/>
          <w:marRight w:val="0"/>
          <w:marTop w:val="0"/>
          <w:marBottom w:val="0"/>
          <w:divBdr>
            <w:top w:val="none" w:sz="0" w:space="0" w:color="auto"/>
            <w:left w:val="none" w:sz="0" w:space="0" w:color="auto"/>
            <w:bottom w:val="none" w:sz="0" w:space="0" w:color="auto"/>
            <w:right w:val="none" w:sz="0" w:space="0" w:color="auto"/>
          </w:divBdr>
          <w:divsChild>
            <w:div w:id="58016730">
              <w:marLeft w:val="0"/>
              <w:marRight w:val="0"/>
              <w:marTop w:val="0"/>
              <w:marBottom w:val="0"/>
              <w:divBdr>
                <w:top w:val="none" w:sz="0" w:space="0" w:color="auto"/>
                <w:left w:val="none" w:sz="0" w:space="0" w:color="auto"/>
                <w:bottom w:val="none" w:sz="0" w:space="0" w:color="auto"/>
                <w:right w:val="none" w:sz="0" w:space="0" w:color="auto"/>
              </w:divBdr>
              <w:divsChild>
                <w:div w:id="1470980086">
                  <w:marLeft w:val="0"/>
                  <w:marRight w:val="0"/>
                  <w:marTop w:val="0"/>
                  <w:marBottom w:val="0"/>
                  <w:divBdr>
                    <w:top w:val="none" w:sz="0" w:space="0" w:color="auto"/>
                    <w:left w:val="none" w:sz="0" w:space="0" w:color="auto"/>
                    <w:bottom w:val="none" w:sz="0" w:space="0" w:color="auto"/>
                    <w:right w:val="none" w:sz="0" w:space="0" w:color="auto"/>
                  </w:divBdr>
                  <w:divsChild>
                    <w:div w:id="11496641">
                      <w:marLeft w:val="300"/>
                      <w:marRight w:val="300"/>
                      <w:marTop w:val="0"/>
                      <w:marBottom w:val="0"/>
                      <w:divBdr>
                        <w:top w:val="none" w:sz="0" w:space="0" w:color="auto"/>
                        <w:left w:val="none" w:sz="0" w:space="0" w:color="auto"/>
                        <w:bottom w:val="none" w:sz="0" w:space="0" w:color="auto"/>
                        <w:right w:val="none" w:sz="0" w:space="0" w:color="auto"/>
                      </w:divBdr>
                      <w:divsChild>
                        <w:div w:id="1896232413">
                          <w:marLeft w:val="0"/>
                          <w:marRight w:val="0"/>
                          <w:marTop w:val="0"/>
                          <w:marBottom w:val="0"/>
                          <w:divBdr>
                            <w:top w:val="none" w:sz="0" w:space="0" w:color="auto"/>
                            <w:left w:val="none" w:sz="0" w:space="0" w:color="auto"/>
                            <w:bottom w:val="none" w:sz="0" w:space="0" w:color="auto"/>
                            <w:right w:val="none" w:sz="0" w:space="0" w:color="auto"/>
                          </w:divBdr>
                          <w:divsChild>
                            <w:div w:id="126749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389950">
      <w:bodyDiv w:val="1"/>
      <w:marLeft w:val="0"/>
      <w:marRight w:val="0"/>
      <w:marTop w:val="0"/>
      <w:marBottom w:val="0"/>
      <w:divBdr>
        <w:top w:val="none" w:sz="0" w:space="0" w:color="auto"/>
        <w:left w:val="none" w:sz="0" w:space="0" w:color="auto"/>
        <w:bottom w:val="none" w:sz="0" w:space="0" w:color="auto"/>
        <w:right w:val="none" w:sz="0" w:space="0" w:color="auto"/>
      </w:divBdr>
    </w:div>
    <w:div w:id="303512586">
      <w:bodyDiv w:val="1"/>
      <w:marLeft w:val="0"/>
      <w:marRight w:val="0"/>
      <w:marTop w:val="0"/>
      <w:marBottom w:val="0"/>
      <w:divBdr>
        <w:top w:val="none" w:sz="0" w:space="0" w:color="auto"/>
        <w:left w:val="none" w:sz="0" w:space="0" w:color="auto"/>
        <w:bottom w:val="none" w:sz="0" w:space="0" w:color="auto"/>
        <w:right w:val="none" w:sz="0" w:space="0" w:color="auto"/>
      </w:divBdr>
    </w:div>
    <w:div w:id="304284180">
      <w:bodyDiv w:val="1"/>
      <w:marLeft w:val="0"/>
      <w:marRight w:val="0"/>
      <w:marTop w:val="0"/>
      <w:marBottom w:val="0"/>
      <w:divBdr>
        <w:top w:val="none" w:sz="0" w:space="0" w:color="auto"/>
        <w:left w:val="none" w:sz="0" w:space="0" w:color="auto"/>
        <w:bottom w:val="none" w:sz="0" w:space="0" w:color="auto"/>
        <w:right w:val="none" w:sz="0" w:space="0" w:color="auto"/>
      </w:divBdr>
      <w:divsChild>
        <w:div w:id="2089420489">
          <w:marLeft w:val="0"/>
          <w:marRight w:val="0"/>
          <w:marTop w:val="0"/>
          <w:marBottom w:val="0"/>
          <w:divBdr>
            <w:top w:val="single" w:sz="2" w:space="0" w:color="E3E3E3"/>
            <w:left w:val="single" w:sz="2" w:space="0" w:color="E3E3E3"/>
            <w:bottom w:val="single" w:sz="2" w:space="0" w:color="E3E3E3"/>
            <w:right w:val="single" w:sz="2" w:space="0" w:color="E3E3E3"/>
          </w:divBdr>
          <w:divsChild>
            <w:div w:id="495153210">
              <w:marLeft w:val="0"/>
              <w:marRight w:val="0"/>
              <w:marTop w:val="0"/>
              <w:marBottom w:val="0"/>
              <w:divBdr>
                <w:top w:val="single" w:sz="2" w:space="0" w:color="E3E3E3"/>
                <w:left w:val="single" w:sz="2" w:space="0" w:color="E3E3E3"/>
                <w:bottom w:val="single" w:sz="2" w:space="0" w:color="E3E3E3"/>
                <w:right w:val="single" w:sz="2" w:space="0" w:color="E3E3E3"/>
              </w:divBdr>
              <w:divsChild>
                <w:div w:id="206065103">
                  <w:marLeft w:val="0"/>
                  <w:marRight w:val="0"/>
                  <w:marTop w:val="0"/>
                  <w:marBottom w:val="0"/>
                  <w:divBdr>
                    <w:top w:val="single" w:sz="2" w:space="2" w:color="E3E3E3"/>
                    <w:left w:val="single" w:sz="2" w:space="0" w:color="E3E3E3"/>
                    <w:bottom w:val="single" w:sz="2" w:space="0" w:color="E3E3E3"/>
                    <w:right w:val="single" w:sz="2" w:space="0" w:color="E3E3E3"/>
                  </w:divBdr>
                  <w:divsChild>
                    <w:div w:id="8910413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04774534">
      <w:bodyDiv w:val="1"/>
      <w:marLeft w:val="0"/>
      <w:marRight w:val="0"/>
      <w:marTop w:val="0"/>
      <w:marBottom w:val="0"/>
      <w:divBdr>
        <w:top w:val="none" w:sz="0" w:space="0" w:color="auto"/>
        <w:left w:val="none" w:sz="0" w:space="0" w:color="auto"/>
        <w:bottom w:val="none" w:sz="0" w:space="0" w:color="auto"/>
        <w:right w:val="none" w:sz="0" w:space="0" w:color="auto"/>
      </w:divBdr>
      <w:divsChild>
        <w:div w:id="1929731357">
          <w:marLeft w:val="0"/>
          <w:marRight w:val="0"/>
          <w:marTop w:val="0"/>
          <w:marBottom w:val="0"/>
          <w:divBdr>
            <w:top w:val="single" w:sz="2" w:space="0" w:color="E3E3E3"/>
            <w:left w:val="single" w:sz="2" w:space="0" w:color="E3E3E3"/>
            <w:bottom w:val="single" w:sz="2" w:space="0" w:color="E3E3E3"/>
            <w:right w:val="single" w:sz="2" w:space="0" w:color="E3E3E3"/>
          </w:divBdr>
        </w:div>
        <w:div w:id="14439130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306781380">
      <w:bodyDiv w:val="1"/>
      <w:marLeft w:val="0"/>
      <w:marRight w:val="0"/>
      <w:marTop w:val="0"/>
      <w:marBottom w:val="0"/>
      <w:divBdr>
        <w:top w:val="none" w:sz="0" w:space="0" w:color="auto"/>
        <w:left w:val="none" w:sz="0" w:space="0" w:color="auto"/>
        <w:bottom w:val="none" w:sz="0" w:space="0" w:color="auto"/>
        <w:right w:val="none" w:sz="0" w:space="0" w:color="auto"/>
      </w:divBdr>
    </w:div>
    <w:div w:id="307445604">
      <w:bodyDiv w:val="1"/>
      <w:marLeft w:val="0"/>
      <w:marRight w:val="0"/>
      <w:marTop w:val="0"/>
      <w:marBottom w:val="0"/>
      <w:divBdr>
        <w:top w:val="none" w:sz="0" w:space="0" w:color="auto"/>
        <w:left w:val="none" w:sz="0" w:space="0" w:color="auto"/>
        <w:bottom w:val="none" w:sz="0" w:space="0" w:color="auto"/>
        <w:right w:val="none" w:sz="0" w:space="0" w:color="auto"/>
      </w:divBdr>
    </w:div>
    <w:div w:id="308097602">
      <w:bodyDiv w:val="1"/>
      <w:marLeft w:val="0"/>
      <w:marRight w:val="0"/>
      <w:marTop w:val="0"/>
      <w:marBottom w:val="0"/>
      <w:divBdr>
        <w:top w:val="none" w:sz="0" w:space="0" w:color="auto"/>
        <w:left w:val="none" w:sz="0" w:space="0" w:color="auto"/>
        <w:bottom w:val="none" w:sz="0" w:space="0" w:color="auto"/>
        <w:right w:val="none" w:sz="0" w:space="0" w:color="auto"/>
      </w:divBdr>
    </w:div>
    <w:div w:id="311257916">
      <w:bodyDiv w:val="1"/>
      <w:marLeft w:val="0"/>
      <w:marRight w:val="0"/>
      <w:marTop w:val="0"/>
      <w:marBottom w:val="0"/>
      <w:divBdr>
        <w:top w:val="none" w:sz="0" w:space="0" w:color="auto"/>
        <w:left w:val="none" w:sz="0" w:space="0" w:color="auto"/>
        <w:bottom w:val="none" w:sz="0" w:space="0" w:color="auto"/>
        <w:right w:val="none" w:sz="0" w:space="0" w:color="auto"/>
      </w:divBdr>
    </w:div>
    <w:div w:id="312494668">
      <w:bodyDiv w:val="1"/>
      <w:marLeft w:val="0"/>
      <w:marRight w:val="0"/>
      <w:marTop w:val="0"/>
      <w:marBottom w:val="0"/>
      <w:divBdr>
        <w:top w:val="none" w:sz="0" w:space="0" w:color="auto"/>
        <w:left w:val="none" w:sz="0" w:space="0" w:color="auto"/>
        <w:bottom w:val="none" w:sz="0" w:space="0" w:color="auto"/>
        <w:right w:val="none" w:sz="0" w:space="0" w:color="auto"/>
      </w:divBdr>
    </w:div>
    <w:div w:id="315962604">
      <w:bodyDiv w:val="1"/>
      <w:marLeft w:val="0"/>
      <w:marRight w:val="0"/>
      <w:marTop w:val="0"/>
      <w:marBottom w:val="0"/>
      <w:divBdr>
        <w:top w:val="none" w:sz="0" w:space="0" w:color="auto"/>
        <w:left w:val="none" w:sz="0" w:space="0" w:color="auto"/>
        <w:bottom w:val="none" w:sz="0" w:space="0" w:color="auto"/>
        <w:right w:val="none" w:sz="0" w:space="0" w:color="auto"/>
      </w:divBdr>
    </w:div>
    <w:div w:id="316998321">
      <w:bodyDiv w:val="1"/>
      <w:marLeft w:val="0"/>
      <w:marRight w:val="0"/>
      <w:marTop w:val="0"/>
      <w:marBottom w:val="0"/>
      <w:divBdr>
        <w:top w:val="none" w:sz="0" w:space="0" w:color="auto"/>
        <w:left w:val="none" w:sz="0" w:space="0" w:color="auto"/>
        <w:bottom w:val="none" w:sz="0" w:space="0" w:color="auto"/>
        <w:right w:val="none" w:sz="0" w:space="0" w:color="auto"/>
      </w:divBdr>
    </w:div>
    <w:div w:id="322006420">
      <w:bodyDiv w:val="1"/>
      <w:marLeft w:val="0"/>
      <w:marRight w:val="0"/>
      <w:marTop w:val="0"/>
      <w:marBottom w:val="0"/>
      <w:divBdr>
        <w:top w:val="none" w:sz="0" w:space="0" w:color="auto"/>
        <w:left w:val="none" w:sz="0" w:space="0" w:color="auto"/>
        <w:bottom w:val="none" w:sz="0" w:space="0" w:color="auto"/>
        <w:right w:val="none" w:sz="0" w:space="0" w:color="auto"/>
      </w:divBdr>
    </w:div>
    <w:div w:id="323514901">
      <w:bodyDiv w:val="1"/>
      <w:marLeft w:val="0"/>
      <w:marRight w:val="0"/>
      <w:marTop w:val="0"/>
      <w:marBottom w:val="0"/>
      <w:divBdr>
        <w:top w:val="none" w:sz="0" w:space="0" w:color="auto"/>
        <w:left w:val="none" w:sz="0" w:space="0" w:color="auto"/>
        <w:bottom w:val="none" w:sz="0" w:space="0" w:color="auto"/>
        <w:right w:val="none" w:sz="0" w:space="0" w:color="auto"/>
      </w:divBdr>
    </w:div>
    <w:div w:id="327055833">
      <w:bodyDiv w:val="1"/>
      <w:marLeft w:val="0"/>
      <w:marRight w:val="0"/>
      <w:marTop w:val="0"/>
      <w:marBottom w:val="0"/>
      <w:divBdr>
        <w:top w:val="none" w:sz="0" w:space="0" w:color="auto"/>
        <w:left w:val="none" w:sz="0" w:space="0" w:color="auto"/>
        <w:bottom w:val="none" w:sz="0" w:space="0" w:color="auto"/>
        <w:right w:val="none" w:sz="0" w:space="0" w:color="auto"/>
      </w:divBdr>
    </w:div>
    <w:div w:id="328945957">
      <w:bodyDiv w:val="1"/>
      <w:marLeft w:val="0"/>
      <w:marRight w:val="0"/>
      <w:marTop w:val="0"/>
      <w:marBottom w:val="0"/>
      <w:divBdr>
        <w:top w:val="none" w:sz="0" w:space="0" w:color="auto"/>
        <w:left w:val="none" w:sz="0" w:space="0" w:color="auto"/>
        <w:bottom w:val="none" w:sz="0" w:space="0" w:color="auto"/>
        <w:right w:val="none" w:sz="0" w:space="0" w:color="auto"/>
      </w:divBdr>
    </w:div>
    <w:div w:id="333263685">
      <w:bodyDiv w:val="1"/>
      <w:marLeft w:val="0"/>
      <w:marRight w:val="0"/>
      <w:marTop w:val="0"/>
      <w:marBottom w:val="0"/>
      <w:divBdr>
        <w:top w:val="none" w:sz="0" w:space="0" w:color="auto"/>
        <w:left w:val="none" w:sz="0" w:space="0" w:color="auto"/>
        <w:bottom w:val="none" w:sz="0" w:space="0" w:color="auto"/>
        <w:right w:val="none" w:sz="0" w:space="0" w:color="auto"/>
      </w:divBdr>
    </w:div>
    <w:div w:id="333579742">
      <w:bodyDiv w:val="1"/>
      <w:marLeft w:val="0"/>
      <w:marRight w:val="0"/>
      <w:marTop w:val="0"/>
      <w:marBottom w:val="0"/>
      <w:divBdr>
        <w:top w:val="none" w:sz="0" w:space="0" w:color="auto"/>
        <w:left w:val="none" w:sz="0" w:space="0" w:color="auto"/>
        <w:bottom w:val="none" w:sz="0" w:space="0" w:color="auto"/>
        <w:right w:val="none" w:sz="0" w:space="0" w:color="auto"/>
      </w:divBdr>
    </w:div>
    <w:div w:id="334696107">
      <w:bodyDiv w:val="1"/>
      <w:marLeft w:val="0"/>
      <w:marRight w:val="0"/>
      <w:marTop w:val="0"/>
      <w:marBottom w:val="0"/>
      <w:divBdr>
        <w:top w:val="none" w:sz="0" w:space="0" w:color="auto"/>
        <w:left w:val="none" w:sz="0" w:space="0" w:color="auto"/>
        <w:bottom w:val="none" w:sz="0" w:space="0" w:color="auto"/>
        <w:right w:val="none" w:sz="0" w:space="0" w:color="auto"/>
      </w:divBdr>
    </w:div>
    <w:div w:id="339698856">
      <w:bodyDiv w:val="1"/>
      <w:marLeft w:val="0"/>
      <w:marRight w:val="0"/>
      <w:marTop w:val="0"/>
      <w:marBottom w:val="0"/>
      <w:divBdr>
        <w:top w:val="none" w:sz="0" w:space="0" w:color="auto"/>
        <w:left w:val="none" w:sz="0" w:space="0" w:color="auto"/>
        <w:bottom w:val="none" w:sz="0" w:space="0" w:color="auto"/>
        <w:right w:val="none" w:sz="0" w:space="0" w:color="auto"/>
      </w:divBdr>
    </w:div>
    <w:div w:id="340009803">
      <w:bodyDiv w:val="1"/>
      <w:marLeft w:val="0"/>
      <w:marRight w:val="0"/>
      <w:marTop w:val="0"/>
      <w:marBottom w:val="0"/>
      <w:divBdr>
        <w:top w:val="none" w:sz="0" w:space="0" w:color="auto"/>
        <w:left w:val="none" w:sz="0" w:space="0" w:color="auto"/>
        <w:bottom w:val="none" w:sz="0" w:space="0" w:color="auto"/>
        <w:right w:val="none" w:sz="0" w:space="0" w:color="auto"/>
      </w:divBdr>
    </w:div>
    <w:div w:id="340739279">
      <w:bodyDiv w:val="1"/>
      <w:marLeft w:val="0"/>
      <w:marRight w:val="0"/>
      <w:marTop w:val="0"/>
      <w:marBottom w:val="0"/>
      <w:divBdr>
        <w:top w:val="none" w:sz="0" w:space="0" w:color="auto"/>
        <w:left w:val="none" w:sz="0" w:space="0" w:color="auto"/>
        <w:bottom w:val="none" w:sz="0" w:space="0" w:color="auto"/>
        <w:right w:val="none" w:sz="0" w:space="0" w:color="auto"/>
      </w:divBdr>
    </w:div>
    <w:div w:id="341902257">
      <w:bodyDiv w:val="1"/>
      <w:marLeft w:val="0"/>
      <w:marRight w:val="0"/>
      <w:marTop w:val="0"/>
      <w:marBottom w:val="0"/>
      <w:divBdr>
        <w:top w:val="none" w:sz="0" w:space="0" w:color="auto"/>
        <w:left w:val="none" w:sz="0" w:space="0" w:color="auto"/>
        <w:bottom w:val="none" w:sz="0" w:space="0" w:color="auto"/>
        <w:right w:val="none" w:sz="0" w:space="0" w:color="auto"/>
      </w:divBdr>
    </w:div>
    <w:div w:id="342244907">
      <w:bodyDiv w:val="1"/>
      <w:marLeft w:val="0"/>
      <w:marRight w:val="0"/>
      <w:marTop w:val="0"/>
      <w:marBottom w:val="0"/>
      <w:divBdr>
        <w:top w:val="none" w:sz="0" w:space="0" w:color="auto"/>
        <w:left w:val="none" w:sz="0" w:space="0" w:color="auto"/>
        <w:bottom w:val="none" w:sz="0" w:space="0" w:color="auto"/>
        <w:right w:val="none" w:sz="0" w:space="0" w:color="auto"/>
      </w:divBdr>
    </w:div>
    <w:div w:id="343745389">
      <w:bodyDiv w:val="1"/>
      <w:marLeft w:val="0"/>
      <w:marRight w:val="0"/>
      <w:marTop w:val="0"/>
      <w:marBottom w:val="0"/>
      <w:divBdr>
        <w:top w:val="none" w:sz="0" w:space="0" w:color="auto"/>
        <w:left w:val="none" w:sz="0" w:space="0" w:color="auto"/>
        <w:bottom w:val="none" w:sz="0" w:space="0" w:color="auto"/>
        <w:right w:val="none" w:sz="0" w:space="0" w:color="auto"/>
      </w:divBdr>
      <w:divsChild>
        <w:div w:id="529606662">
          <w:marLeft w:val="0"/>
          <w:marRight w:val="0"/>
          <w:marTop w:val="0"/>
          <w:marBottom w:val="0"/>
          <w:divBdr>
            <w:top w:val="none" w:sz="0" w:space="0" w:color="auto"/>
            <w:left w:val="none" w:sz="0" w:space="0" w:color="auto"/>
            <w:bottom w:val="none" w:sz="0" w:space="0" w:color="auto"/>
            <w:right w:val="none" w:sz="0" w:space="0" w:color="auto"/>
          </w:divBdr>
          <w:divsChild>
            <w:div w:id="1630740763">
              <w:marLeft w:val="0"/>
              <w:marRight w:val="0"/>
              <w:marTop w:val="0"/>
              <w:marBottom w:val="0"/>
              <w:divBdr>
                <w:top w:val="none" w:sz="0" w:space="0" w:color="auto"/>
                <w:left w:val="none" w:sz="0" w:space="0" w:color="auto"/>
                <w:bottom w:val="none" w:sz="0" w:space="0" w:color="auto"/>
                <w:right w:val="none" w:sz="0" w:space="0" w:color="auto"/>
              </w:divBdr>
              <w:divsChild>
                <w:div w:id="184662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791032">
      <w:bodyDiv w:val="1"/>
      <w:marLeft w:val="0"/>
      <w:marRight w:val="0"/>
      <w:marTop w:val="0"/>
      <w:marBottom w:val="0"/>
      <w:divBdr>
        <w:top w:val="none" w:sz="0" w:space="0" w:color="auto"/>
        <w:left w:val="none" w:sz="0" w:space="0" w:color="auto"/>
        <w:bottom w:val="none" w:sz="0" w:space="0" w:color="auto"/>
        <w:right w:val="none" w:sz="0" w:space="0" w:color="auto"/>
      </w:divBdr>
    </w:div>
    <w:div w:id="347759720">
      <w:bodyDiv w:val="1"/>
      <w:marLeft w:val="0"/>
      <w:marRight w:val="0"/>
      <w:marTop w:val="0"/>
      <w:marBottom w:val="0"/>
      <w:divBdr>
        <w:top w:val="none" w:sz="0" w:space="0" w:color="auto"/>
        <w:left w:val="none" w:sz="0" w:space="0" w:color="auto"/>
        <w:bottom w:val="none" w:sz="0" w:space="0" w:color="auto"/>
        <w:right w:val="none" w:sz="0" w:space="0" w:color="auto"/>
      </w:divBdr>
      <w:divsChild>
        <w:div w:id="494805211">
          <w:marLeft w:val="0"/>
          <w:marRight w:val="0"/>
          <w:marTop w:val="0"/>
          <w:marBottom w:val="0"/>
          <w:divBdr>
            <w:top w:val="none" w:sz="0" w:space="0" w:color="auto"/>
            <w:left w:val="none" w:sz="0" w:space="0" w:color="auto"/>
            <w:bottom w:val="none" w:sz="0" w:space="0" w:color="auto"/>
            <w:right w:val="none" w:sz="0" w:space="0" w:color="auto"/>
          </w:divBdr>
        </w:div>
      </w:divsChild>
    </w:div>
    <w:div w:id="347946058">
      <w:bodyDiv w:val="1"/>
      <w:marLeft w:val="0"/>
      <w:marRight w:val="0"/>
      <w:marTop w:val="0"/>
      <w:marBottom w:val="0"/>
      <w:divBdr>
        <w:top w:val="none" w:sz="0" w:space="0" w:color="auto"/>
        <w:left w:val="none" w:sz="0" w:space="0" w:color="auto"/>
        <w:bottom w:val="none" w:sz="0" w:space="0" w:color="auto"/>
        <w:right w:val="none" w:sz="0" w:space="0" w:color="auto"/>
      </w:divBdr>
    </w:div>
    <w:div w:id="349570352">
      <w:bodyDiv w:val="1"/>
      <w:marLeft w:val="0"/>
      <w:marRight w:val="0"/>
      <w:marTop w:val="0"/>
      <w:marBottom w:val="0"/>
      <w:divBdr>
        <w:top w:val="none" w:sz="0" w:space="0" w:color="auto"/>
        <w:left w:val="none" w:sz="0" w:space="0" w:color="auto"/>
        <w:bottom w:val="none" w:sz="0" w:space="0" w:color="auto"/>
        <w:right w:val="none" w:sz="0" w:space="0" w:color="auto"/>
      </w:divBdr>
    </w:div>
    <w:div w:id="349989536">
      <w:bodyDiv w:val="1"/>
      <w:marLeft w:val="0"/>
      <w:marRight w:val="0"/>
      <w:marTop w:val="0"/>
      <w:marBottom w:val="0"/>
      <w:divBdr>
        <w:top w:val="none" w:sz="0" w:space="0" w:color="auto"/>
        <w:left w:val="none" w:sz="0" w:space="0" w:color="auto"/>
        <w:bottom w:val="none" w:sz="0" w:space="0" w:color="auto"/>
        <w:right w:val="none" w:sz="0" w:space="0" w:color="auto"/>
      </w:divBdr>
    </w:div>
    <w:div w:id="350298834">
      <w:bodyDiv w:val="1"/>
      <w:marLeft w:val="0"/>
      <w:marRight w:val="0"/>
      <w:marTop w:val="0"/>
      <w:marBottom w:val="0"/>
      <w:divBdr>
        <w:top w:val="none" w:sz="0" w:space="0" w:color="auto"/>
        <w:left w:val="none" w:sz="0" w:space="0" w:color="auto"/>
        <w:bottom w:val="none" w:sz="0" w:space="0" w:color="auto"/>
        <w:right w:val="none" w:sz="0" w:space="0" w:color="auto"/>
      </w:divBdr>
    </w:div>
    <w:div w:id="351492007">
      <w:bodyDiv w:val="1"/>
      <w:marLeft w:val="0"/>
      <w:marRight w:val="0"/>
      <w:marTop w:val="0"/>
      <w:marBottom w:val="0"/>
      <w:divBdr>
        <w:top w:val="none" w:sz="0" w:space="0" w:color="auto"/>
        <w:left w:val="none" w:sz="0" w:space="0" w:color="auto"/>
        <w:bottom w:val="none" w:sz="0" w:space="0" w:color="auto"/>
        <w:right w:val="none" w:sz="0" w:space="0" w:color="auto"/>
      </w:divBdr>
    </w:div>
    <w:div w:id="352000498">
      <w:bodyDiv w:val="1"/>
      <w:marLeft w:val="0"/>
      <w:marRight w:val="0"/>
      <w:marTop w:val="0"/>
      <w:marBottom w:val="0"/>
      <w:divBdr>
        <w:top w:val="none" w:sz="0" w:space="0" w:color="auto"/>
        <w:left w:val="none" w:sz="0" w:space="0" w:color="auto"/>
        <w:bottom w:val="none" w:sz="0" w:space="0" w:color="auto"/>
        <w:right w:val="none" w:sz="0" w:space="0" w:color="auto"/>
      </w:divBdr>
    </w:div>
    <w:div w:id="353925869">
      <w:bodyDiv w:val="1"/>
      <w:marLeft w:val="0"/>
      <w:marRight w:val="0"/>
      <w:marTop w:val="0"/>
      <w:marBottom w:val="0"/>
      <w:divBdr>
        <w:top w:val="none" w:sz="0" w:space="0" w:color="auto"/>
        <w:left w:val="none" w:sz="0" w:space="0" w:color="auto"/>
        <w:bottom w:val="none" w:sz="0" w:space="0" w:color="auto"/>
        <w:right w:val="none" w:sz="0" w:space="0" w:color="auto"/>
      </w:divBdr>
    </w:div>
    <w:div w:id="355540564">
      <w:bodyDiv w:val="1"/>
      <w:marLeft w:val="0"/>
      <w:marRight w:val="0"/>
      <w:marTop w:val="0"/>
      <w:marBottom w:val="0"/>
      <w:divBdr>
        <w:top w:val="none" w:sz="0" w:space="0" w:color="auto"/>
        <w:left w:val="none" w:sz="0" w:space="0" w:color="auto"/>
        <w:bottom w:val="none" w:sz="0" w:space="0" w:color="auto"/>
        <w:right w:val="none" w:sz="0" w:space="0" w:color="auto"/>
      </w:divBdr>
      <w:divsChild>
        <w:div w:id="644546841">
          <w:marLeft w:val="0"/>
          <w:marRight w:val="0"/>
          <w:marTop w:val="0"/>
          <w:marBottom w:val="0"/>
          <w:divBdr>
            <w:top w:val="none" w:sz="0" w:space="0" w:color="auto"/>
            <w:left w:val="none" w:sz="0" w:space="0" w:color="auto"/>
            <w:bottom w:val="none" w:sz="0" w:space="0" w:color="auto"/>
            <w:right w:val="none" w:sz="0" w:space="0" w:color="auto"/>
          </w:divBdr>
        </w:div>
      </w:divsChild>
    </w:div>
    <w:div w:id="355812823">
      <w:bodyDiv w:val="1"/>
      <w:marLeft w:val="0"/>
      <w:marRight w:val="0"/>
      <w:marTop w:val="0"/>
      <w:marBottom w:val="0"/>
      <w:divBdr>
        <w:top w:val="none" w:sz="0" w:space="0" w:color="auto"/>
        <w:left w:val="none" w:sz="0" w:space="0" w:color="auto"/>
        <w:bottom w:val="none" w:sz="0" w:space="0" w:color="auto"/>
        <w:right w:val="none" w:sz="0" w:space="0" w:color="auto"/>
      </w:divBdr>
    </w:div>
    <w:div w:id="357124428">
      <w:bodyDiv w:val="1"/>
      <w:marLeft w:val="0"/>
      <w:marRight w:val="0"/>
      <w:marTop w:val="0"/>
      <w:marBottom w:val="0"/>
      <w:divBdr>
        <w:top w:val="none" w:sz="0" w:space="0" w:color="auto"/>
        <w:left w:val="none" w:sz="0" w:space="0" w:color="auto"/>
        <w:bottom w:val="none" w:sz="0" w:space="0" w:color="auto"/>
        <w:right w:val="none" w:sz="0" w:space="0" w:color="auto"/>
      </w:divBdr>
    </w:div>
    <w:div w:id="358168839">
      <w:bodyDiv w:val="1"/>
      <w:marLeft w:val="0"/>
      <w:marRight w:val="0"/>
      <w:marTop w:val="0"/>
      <w:marBottom w:val="0"/>
      <w:divBdr>
        <w:top w:val="none" w:sz="0" w:space="0" w:color="auto"/>
        <w:left w:val="none" w:sz="0" w:space="0" w:color="auto"/>
        <w:bottom w:val="none" w:sz="0" w:space="0" w:color="auto"/>
        <w:right w:val="none" w:sz="0" w:space="0" w:color="auto"/>
      </w:divBdr>
    </w:div>
    <w:div w:id="360861283">
      <w:bodyDiv w:val="1"/>
      <w:marLeft w:val="0"/>
      <w:marRight w:val="0"/>
      <w:marTop w:val="0"/>
      <w:marBottom w:val="0"/>
      <w:divBdr>
        <w:top w:val="none" w:sz="0" w:space="0" w:color="auto"/>
        <w:left w:val="none" w:sz="0" w:space="0" w:color="auto"/>
        <w:bottom w:val="none" w:sz="0" w:space="0" w:color="auto"/>
        <w:right w:val="none" w:sz="0" w:space="0" w:color="auto"/>
      </w:divBdr>
    </w:div>
    <w:div w:id="364870169">
      <w:bodyDiv w:val="1"/>
      <w:marLeft w:val="0"/>
      <w:marRight w:val="0"/>
      <w:marTop w:val="0"/>
      <w:marBottom w:val="0"/>
      <w:divBdr>
        <w:top w:val="none" w:sz="0" w:space="0" w:color="auto"/>
        <w:left w:val="none" w:sz="0" w:space="0" w:color="auto"/>
        <w:bottom w:val="none" w:sz="0" w:space="0" w:color="auto"/>
        <w:right w:val="none" w:sz="0" w:space="0" w:color="auto"/>
      </w:divBdr>
    </w:div>
    <w:div w:id="365106591">
      <w:bodyDiv w:val="1"/>
      <w:marLeft w:val="0"/>
      <w:marRight w:val="0"/>
      <w:marTop w:val="0"/>
      <w:marBottom w:val="0"/>
      <w:divBdr>
        <w:top w:val="none" w:sz="0" w:space="0" w:color="auto"/>
        <w:left w:val="none" w:sz="0" w:space="0" w:color="auto"/>
        <w:bottom w:val="none" w:sz="0" w:space="0" w:color="auto"/>
        <w:right w:val="none" w:sz="0" w:space="0" w:color="auto"/>
      </w:divBdr>
    </w:div>
    <w:div w:id="366763168">
      <w:bodyDiv w:val="1"/>
      <w:marLeft w:val="0"/>
      <w:marRight w:val="0"/>
      <w:marTop w:val="0"/>
      <w:marBottom w:val="0"/>
      <w:divBdr>
        <w:top w:val="none" w:sz="0" w:space="0" w:color="auto"/>
        <w:left w:val="none" w:sz="0" w:space="0" w:color="auto"/>
        <w:bottom w:val="none" w:sz="0" w:space="0" w:color="auto"/>
        <w:right w:val="none" w:sz="0" w:space="0" w:color="auto"/>
      </w:divBdr>
    </w:div>
    <w:div w:id="368455688">
      <w:bodyDiv w:val="1"/>
      <w:marLeft w:val="0"/>
      <w:marRight w:val="0"/>
      <w:marTop w:val="0"/>
      <w:marBottom w:val="0"/>
      <w:divBdr>
        <w:top w:val="none" w:sz="0" w:space="0" w:color="auto"/>
        <w:left w:val="none" w:sz="0" w:space="0" w:color="auto"/>
        <w:bottom w:val="none" w:sz="0" w:space="0" w:color="auto"/>
        <w:right w:val="none" w:sz="0" w:space="0" w:color="auto"/>
      </w:divBdr>
    </w:div>
    <w:div w:id="370686342">
      <w:bodyDiv w:val="1"/>
      <w:marLeft w:val="0"/>
      <w:marRight w:val="0"/>
      <w:marTop w:val="0"/>
      <w:marBottom w:val="0"/>
      <w:divBdr>
        <w:top w:val="none" w:sz="0" w:space="0" w:color="auto"/>
        <w:left w:val="none" w:sz="0" w:space="0" w:color="auto"/>
        <w:bottom w:val="none" w:sz="0" w:space="0" w:color="auto"/>
        <w:right w:val="none" w:sz="0" w:space="0" w:color="auto"/>
      </w:divBdr>
    </w:div>
    <w:div w:id="371006748">
      <w:bodyDiv w:val="1"/>
      <w:marLeft w:val="0"/>
      <w:marRight w:val="0"/>
      <w:marTop w:val="0"/>
      <w:marBottom w:val="0"/>
      <w:divBdr>
        <w:top w:val="none" w:sz="0" w:space="0" w:color="auto"/>
        <w:left w:val="none" w:sz="0" w:space="0" w:color="auto"/>
        <w:bottom w:val="none" w:sz="0" w:space="0" w:color="auto"/>
        <w:right w:val="none" w:sz="0" w:space="0" w:color="auto"/>
      </w:divBdr>
    </w:div>
    <w:div w:id="372317076">
      <w:bodyDiv w:val="1"/>
      <w:marLeft w:val="0"/>
      <w:marRight w:val="0"/>
      <w:marTop w:val="0"/>
      <w:marBottom w:val="0"/>
      <w:divBdr>
        <w:top w:val="none" w:sz="0" w:space="0" w:color="auto"/>
        <w:left w:val="none" w:sz="0" w:space="0" w:color="auto"/>
        <w:bottom w:val="none" w:sz="0" w:space="0" w:color="auto"/>
        <w:right w:val="none" w:sz="0" w:space="0" w:color="auto"/>
      </w:divBdr>
    </w:div>
    <w:div w:id="372734410">
      <w:bodyDiv w:val="1"/>
      <w:marLeft w:val="0"/>
      <w:marRight w:val="0"/>
      <w:marTop w:val="0"/>
      <w:marBottom w:val="0"/>
      <w:divBdr>
        <w:top w:val="none" w:sz="0" w:space="0" w:color="auto"/>
        <w:left w:val="none" w:sz="0" w:space="0" w:color="auto"/>
        <w:bottom w:val="none" w:sz="0" w:space="0" w:color="auto"/>
        <w:right w:val="none" w:sz="0" w:space="0" w:color="auto"/>
      </w:divBdr>
    </w:div>
    <w:div w:id="373115449">
      <w:bodyDiv w:val="1"/>
      <w:marLeft w:val="0"/>
      <w:marRight w:val="0"/>
      <w:marTop w:val="0"/>
      <w:marBottom w:val="0"/>
      <w:divBdr>
        <w:top w:val="none" w:sz="0" w:space="0" w:color="auto"/>
        <w:left w:val="none" w:sz="0" w:space="0" w:color="auto"/>
        <w:bottom w:val="none" w:sz="0" w:space="0" w:color="auto"/>
        <w:right w:val="none" w:sz="0" w:space="0" w:color="auto"/>
      </w:divBdr>
    </w:div>
    <w:div w:id="374163538">
      <w:bodyDiv w:val="1"/>
      <w:marLeft w:val="0"/>
      <w:marRight w:val="0"/>
      <w:marTop w:val="0"/>
      <w:marBottom w:val="0"/>
      <w:divBdr>
        <w:top w:val="none" w:sz="0" w:space="0" w:color="auto"/>
        <w:left w:val="none" w:sz="0" w:space="0" w:color="auto"/>
        <w:bottom w:val="none" w:sz="0" w:space="0" w:color="auto"/>
        <w:right w:val="none" w:sz="0" w:space="0" w:color="auto"/>
      </w:divBdr>
    </w:div>
    <w:div w:id="375935598">
      <w:bodyDiv w:val="1"/>
      <w:marLeft w:val="0"/>
      <w:marRight w:val="0"/>
      <w:marTop w:val="0"/>
      <w:marBottom w:val="0"/>
      <w:divBdr>
        <w:top w:val="none" w:sz="0" w:space="0" w:color="auto"/>
        <w:left w:val="none" w:sz="0" w:space="0" w:color="auto"/>
        <w:bottom w:val="none" w:sz="0" w:space="0" w:color="auto"/>
        <w:right w:val="none" w:sz="0" w:space="0" w:color="auto"/>
      </w:divBdr>
    </w:div>
    <w:div w:id="376046796">
      <w:bodyDiv w:val="1"/>
      <w:marLeft w:val="0"/>
      <w:marRight w:val="0"/>
      <w:marTop w:val="0"/>
      <w:marBottom w:val="0"/>
      <w:divBdr>
        <w:top w:val="none" w:sz="0" w:space="0" w:color="auto"/>
        <w:left w:val="none" w:sz="0" w:space="0" w:color="auto"/>
        <w:bottom w:val="none" w:sz="0" w:space="0" w:color="auto"/>
        <w:right w:val="none" w:sz="0" w:space="0" w:color="auto"/>
      </w:divBdr>
      <w:divsChild>
        <w:div w:id="465047914">
          <w:marLeft w:val="0"/>
          <w:marRight w:val="0"/>
          <w:marTop w:val="0"/>
          <w:marBottom w:val="0"/>
          <w:divBdr>
            <w:top w:val="none" w:sz="0" w:space="0" w:color="auto"/>
            <w:left w:val="none" w:sz="0" w:space="0" w:color="auto"/>
            <w:bottom w:val="none" w:sz="0" w:space="0" w:color="auto"/>
            <w:right w:val="none" w:sz="0" w:space="0" w:color="auto"/>
          </w:divBdr>
        </w:div>
      </w:divsChild>
    </w:div>
    <w:div w:id="376709407">
      <w:bodyDiv w:val="1"/>
      <w:marLeft w:val="0"/>
      <w:marRight w:val="0"/>
      <w:marTop w:val="0"/>
      <w:marBottom w:val="0"/>
      <w:divBdr>
        <w:top w:val="none" w:sz="0" w:space="0" w:color="auto"/>
        <w:left w:val="none" w:sz="0" w:space="0" w:color="auto"/>
        <w:bottom w:val="none" w:sz="0" w:space="0" w:color="auto"/>
        <w:right w:val="none" w:sz="0" w:space="0" w:color="auto"/>
      </w:divBdr>
    </w:div>
    <w:div w:id="378822979">
      <w:bodyDiv w:val="1"/>
      <w:marLeft w:val="0"/>
      <w:marRight w:val="0"/>
      <w:marTop w:val="0"/>
      <w:marBottom w:val="0"/>
      <w:divBdr>
        <w:top w:val="none" w:sz="0" w:space="0" w:color="auto"/>
        <w:left w:val="none" w:sz="0" w:space="0" w:color="auto"/>
        <w:bottom w:val="none" w:sz="0" w:space="0" w:color="auto"/>
        <w:right w:val="none" w:sz="0" w:space="0" w:color="auto"/>
      </w:divBdr>
    </w:div>
    <w:div w:id="380715277">
      <w:bodyDiv w:val="1"/>
      <w:marLeft w:val="0"/>
      <w:marRight w:val="0"/>
      <w:marTop w:val="0"/>
      <w:marBottom w:val="0"/>
      <w:divBdr>
        <w:top w:val="none" w:sz="0" w:space="0" w:color="auto"/>
        <w:left w:val="none" w:sz="0" w:space="0" w:color="auto"/>
        <w:bottom w:val="none" w:sz="0" w:space="0" w:color="auto"/>
        <w:right w:val="none" w:sz="0" w:space="0" w:color="auto"/>
      </w:divBdr>
    </w:div>
    <w:div w:id="381641111">
      <w:bodyDiv w:val="1"/>
      <w:marLeft w:val="0"/>
      <w:marRight w:val="0"/>
      <w:marTop w:val="0"/>
      <w:marBottom w:val="0"/>
      <w:divBdr>
        <w:top w:val="none" w:sz="0" w:space="0" w:color="auto"/>
        <w:left w:val="none" w:sz="0" w:space="0" w:color="auto"/>
        <w:bottom w:val="none" w:sz="0" w:space="0" w:color="auto"/>
        <w:right w:val="none" w:sz="0" w:space="0" w:color="auto"/>
      </w:divBdr>
      <w:divsChild>
        <w:div w:id="1899587074">
          <w:marLeft w:val="0"/>
          <w:marRight w:val="0"/>
          <w:marTop w:val="0"/>
          <w:marBottom w:val="0"/>
          <w:divBdr>
            <w:top w:val="none" w:sz="0" w:space="0" w:color="auto"/>
            <w:left w:val="none" w:sz="0" w:space="0" w:color="auto"/>
            <w:bottom w:val="none" w:sz="0" w:space="0" w:color="auto"/>
            <w:right w:val="none" w:sz="0" w:space="0" w:color="auto"/>
          </w:divBdr>
        </w:div>
        <w:div w:id="308289684">
          <w:marLeft w:val="0"/>
          <w:marRight w:val="0"/>
          <w:marTop w:val="0"/>
          <w:marBottom w:val="0"/>
          <w:divBdr>
            <w:top w:val="none" w:sz="0" w:space="0" w:color="auto"/>
            <w:left w:val="none" w:sz="0" w:space="0" w:color="auto"/>
            <w:bottom w:val="none" w:sz="0" w:space="0" w:color="auto"/>
            <w:right w:val="none" w:sz="0" w:space="0" w:color="auto"/>
          </w:divBdr>
        </w:div>
        <w:div w:id="1753351285">
          <w:marLeft w:val="0"/>
          <w:marRight w:val="0"/>
          <w:marTop w:val="0"/>
          <w:marBottom w:val="0"/>
          <w:divBdr>
            <w:top w:val="none" w:sz="0" w:space="0" w:color="auto"/>
            <w:left w:val="none" w:sz="0" w:space="0" w:color="auto"/>
            <w:bottom w:val="none" w:sz="0" w:space="0" w:color="auto"/>
            <w:right w:val="none" w:sz="0" w:space="0" w:color="auto"/>
          </w:divBdr>
        </w:div>
        <w:div w:id="72628166">
          <w:marLeft w:val="0"/>
          <w:marRight w:val="0"/>
          <w:marTop w:val="0"/>
          <w:marBottom w:val="0"/>
          <w:divBdr>
            <w:top w:val="none" w:sz="0" w:space="0" w:color="auto"/>
            <w:left w:val="none" w:sz="0" w:space="0" w:color="auto"/>
            <w:bottom w:val="none" w:sz="0" w:space="0" w:color="auto"/>
            <w:right w:val="none" w:sz="0" w:space="0" w:color="auto"/>
          </w:divBdr>
        </w:div>
        <w:div w:id="1198738709">
          <w:marLeft w:val="0"/>
          <w:marRight w:val="0"/>
          <w:marTop w:val="0"/>
          <w:marBottom w:val="0"/>
          <w:divBdr>
            <w:top w:val="none" w:sz="0" w:space="0" w:color="auto"/>
            <w:left w:val="none" w:sz="0" w:space="0" w:color="auto"/>
            <w:bottom w:val="none" w:sz="0" w:space="0" w:color="auto"/>
            <w:right w:val="none" w:sz="0" w:space="0" w:color="auto"/>
          </w:divBdr>
        </w:div>
        <w:div w:id="982735582">
          <w:marLeft w:val="0"/>
          <w:marRight w:val="0"/>
          <w:marTop w:val="0"/>
          <w:marBottom w:val="0"/>
          <w:divBdr>
            <w:top w:val="none" w:sz="0" w:space="0" w:color="auto"/>
            <w:left w:val="none" w:sz="0" w:space="0" w:color="auto"/>
            <w:bottom w:val="none" w:sz="0" w:space="0" w:color="auto"/>
            <w:right w:val="none" w:sz="0" w:space="0" w:color="auto"/>
          </w:divBdr>
        </w:div>
      </w:divsChild>
    </w:div>
    <w:div w:id="381752338">
      <w:bodyDiv w:val="1"/>
      <w:marLeft w:val="0"/>
      <w:marRight w:val="0"/>
      <w:marTop w:val="0"/>
      <w:marBottom w:val="0"/>
      <w:divBdr>
        <w:top w:val="none" w:sz="0" w:space="0" w:color="auto"/>
        <w:left w:val="none" w:sz="0" w:space="0" w:color="auto"/>
        <w:bottom w:val="none" w:sz="0" w:space="0" w:color="auto"/>
        <w:right w:val="none" w:sz="0" w:space="0" w:color="auto"/>
      </w:divBdr>
    </w:div>
    <w:div w:id="385375940">
      <w:bodyDiv w:val="1"/>
      <w:marLeft w:val="0"/>
      <w:marRight w:val="0"/>
      <w:marTop w:val="0"/>
      <w:marBottom w:val="0"/>
      <w:divBdr>
        <w:top w:val="none" w:sz="0" w:space="0" w:color="auto"/>
        <w:left w:val="none" w:sz="0" w:space="0" w:color="auto"/>
        <w:bottom w:val="none" w:sz="0" w:space="0" w:color="auto"/>
        <w:right w:val="none" w:sz="0" w:space="0" w:color="auto"/>
      </w:divBdr>
    </w:div>
    <w:div w:id="386145117">
      <w:bodyDiv w:val="1"/>
      <w:marLeft w:val="0"/>
      <w:marRight w:val="0"/>
      <w:marTop w:val="0"/>
      <w:marBottom w:val="0"/>
      <w:divBdr>
        <w:top w:val="none" w:sz="0" w:space="0" w:color="auto"/>
        <w:left w:val="none" w:sz="0" w:space="0" w:color="auto"/>
        <w:bottom w:val="none" w:sz="0" w:space="0" w:color="auto"/>
        <w:right w:val="none" w:sz="0" w:space="0" w:color="auto"/>
      </w:divBdr>
    </w:div>
    <w:div w:id="387143851">
      <w:bodyDiv w:val="1"/>
      <w:marLeft w:val="0"/>
      <w:marRight w:val="0"/>
      <w:marTop w:val="0"/>
      <w:marBottom w:val="0"/>
      <w:divBdr>
        <w:top w:val="none" w:sz="0" w:space="0" w:color="auto"/>
        <w:left w:val="none" w:sz="0" w:space="0" w:color="auto"/>
        <w:bottom w:val="none" w:sz="0" w:space="0" w:color="auto"/>
        <w:right w:val="none" w:sz="0" w:space="0" w:color="auto"/>
      </w:divBdr>
    </w:div>
    <w:div w:id="387455701">
      <w:bodyDiv w:val="1"/>
      <w:marLeft w:val="0"/>
      <w:marRight w:val="0"/>
      <w:marTop w:val="0"/>
      <w:marBottom w:val="0"/>
      <w:divBdr>
        <w:top w:val="none" w:sz="0" w:space="0" w:color="auto"/>
        <w:left w:val="none" w:sz="0" w:space="0" w:color="auto"/>
        <w:bottom w:val="none" w:sz="0" w:space="0" w:color="auto"/>
        <w:right w:val="none" w:sz="0" w:space="0" w:color="auto"/>
      </w:divBdr>
    </w:div>
    <w:div w:id="388651905">
      <w:bodyDiv w:val="1"/>
      <w:marLeft w:val="0"/>
      <w:marRight w:val="0"/>
      <w:marTop w:val="0"/>
      <w:marBottom w:val="0"/>
      <w:divBdr>
        <w:top w:val="none" w:sz="0" w:space="0" w:color="auto"/>
        <w:left w:val="none" w:sz="0" w:space="0" w:color="auto"/>
        <w:bottom w:val="none" w:sz="0" w:space="0" w:color="auto"/>
        <w:right w:val="none" w:sz="0" w:space="0" w:color="auto"/>
      </w:divBdr>
    </w:div>
    <w:div w:id="390347796">
      <w:bodyDiv w:val="1"/>
      <w:marLeft w:val="0"/>
      <w:marRight w:val="0"/>
      <w:marTop w:val="0"/>
      <w:marBottom w:val="0"/>
      <w:divBdr>
        <w:top w:val="none" w:sz="0" w:space="0" w:color="auto"/>
        <w:left w:val="none" w:sz="0" w:space="0" w:color="auto"/>
        <w:bottom w:val="none" w:sz="0" w:space="0" w:color="auto"/>
        <w:right w:val="none" w:sz="0" w:space="0" w:color="auto"/>
      </w:divBdr>
    </w:div>
    <w:div w:id="393089300">
      <w:bodyDiv w:val="1"/>
      <w:marLeft w:val="0"/>
      <w:marRight w:val="0"/>
      <w:marTop w:val="0"/>
      <w:marBottom w:val="0"/>
      <w:divBdr>
        <w:top w:val="none" w:sz="0" w:space="0" w:color="auto"/>
        <w:left w:val="none" w:sz="0" w:space="0" w:color="auto"/>
        <w:bottom w:val="none" w:sz="0" w:space="0" w:color="auto"/>
        <w:right w:val="none" w:sz="0" w:space="0" w:color="auto"/>
      </w:divBdr>
    </w:div>
    <w:div w:id="393161197">
      <w:bodyDiv w:val="1"/>
      <w:marLeft w:val="0"/>
      <w:marRight w:val="0"/>
      <w:marTop w:val="0"/>
      <w:marBottom w:val="0"/>
      <w:divBdr>
        <w:top w:val="none" w:sz="0" w:space="0" w:color="auto"/>
        <w:left w:val="none" w:sz="0" w:space="0" w:color="auto"/>
        <w:bottom w:val="none" w:sz="0" w:space="0" w:color="auto"/>
        <w:right w:val="none" w:sz="0" w:space="0" w:color="auto"/>
      </w:divBdr>
      <w:divsChild>
        <w:div w:id="427701354">
          <w:marLeft w:val="0"/>
          <w:marRight w:val="0"/>
          <w:marTop w:val="0"/>
          <w:marBottom w:val="0"/>
          <w:divBdr>
            <w:top w:val="none" w:sz="0" w:space="0" w:color="auto"/>
            <w:left w:val="none" w:sz="0" w:space="0" w:color="auto"/>
            <w:bottom w:val="none" w:sz="0" w:space="0" w:color="auto"/>
            <w:right w:val="none" w:sz="0" w:space="0" w:color="auto"/>
          </w:divBdr>
        </w:div>
        <w:div w:id="1661273595">
          <w:marLeft w:val="0"/>
          <w:marRight w:val="0"/>
          <w:marTop w:val="0"/>
          <w:marBottom w:val="0"/>
          <w:divBdr>
            <w:top w:val="none" w:sz="0" w:space="0" w:color="auto"/>
            <w:left w:val="none" w:sz="0" w:space="0" w:color="auto"/>
            <w:bottom w:val="none" w:sz="0" w:space="0" w:color="auto"/>
            <w:right w:val="none" w:sz="0" w:space="0" w:color="auto"/>
          </w:divBdr>
        </w:div>
        <w:div w:id="71898598">
          <w:marLeft w:val="0"/>
          <w:marRight w:val="0"/>
          <w:marTop w:val="0"/>
          <w:marBottom w:val="0"/>
          <w:divBdr>
            <w:top w:val="none" w:sz="0" w:space="0" w:color="auto"/>
            <w:left w:val="none" w:sz="0" w:space="0" w:color="auto"/>
            <w:bottom w:val="none" w:sz="0" w:space="0" w:color="auto"/>
            <w:right w:val="none" w:sz="0" w:space="0" w:color="auto"/>
          </w:divBdr>
        </w:div>
        <w:div w:id="427777659">
          <w:marLeft w:val="0"/>
          <w:marRight w:val="0"/>
          <w:marTop w:val="0"/>
          <w:marBottom w:val="0"/>
          <w:divBdr>
            <w:top w:val="none" w:sz="0" w:space="0" w:color="auto"/>
            <w:left w:val="none" w:sz="0" w:space="0" w:color="auto"/>
            <w:bottom w:val="none" w:sz="0" w:space="0" w:color="auto"/>
            <w:right w:val="none" w:sz="0" w:space="0" w:color="auto"/>
          </w:divBdr>
        </w:div>
        <w:div w:id="844369401">
          <w:marLeft w:val="0"/>
          <w:marRight w:val="0"/>
          <w:marTop w:val="0"/>
          <w:marBottom w:val="0"/>
          <w:divBdr>
            <w:top w:val="none" w:sz="0" w:space="0" w:color="auto"/>
            <w:left w:val="none" w:sz="0" w:space="0" w:color="auto"/>
            <w:bottom w:val="none" w:sz="0" w:space="0" w:color="auto"/>
            <w:right w:val="none" w:sz="0" w:space="0" w:color="auto"/>
          </w:divBdr>
        </w:div>
      </w:divsChild>
    </w:div>
    <w:div w:id="393896477">
      <w:bodyDiv w:val="1"/>
      <w:marLeft w:val="0"/>
      <w:marRight w:val="0"/>
      <w:marTop w:val="0"/>
      <w:marBottom w:val="0"/>
      <w:divBdr>
        <w:top w:val="none" w:sz="0" w:space="0" w:color="auto"/>
        <w:left w:val="none" w:sz="0" w:space="0" w:color="auto"/>
        <w:bottom w:val="none" w:sz="0" w:space="0" w:color="auto"/>
        <w:right w:val="none" w:sz="0" w:space="0" w:color="auto"/>
      </w:divBdr>
      <w:divsChild>
        <w:div w:id="987707523">
          <w:marLeft w:val="0"/>
          <w:marRight w:val="0"/>
          <w:marTop w:val="0"/>
          <w:marBottom w:val="0"/>
          <w:divBdr>
            <w:top w:val="single" w:sz="2" w:space="0" w:color="E3E3E3"/>
            <w:left w:val="single" w:sz="2" w:space="0" w:color="E3E3E3"/>
            <w:bottom w:val="single" w:sz="2" w:space="0" w:color="E3E3E3"/>
            <w:right w:val="single" w:sz="2" w:space="0" w:color="E3E3E3"/>
          </w:divBdr>
          <w:divsChild>
            <w:div w:id="1500922095">
              <w:marLeft w:val="0"/>
              <w:marRight w:val="0"/>
              <w:marTop w:val="0"/>
              <w:marBottom w:val="0"/>
              <w:divBdr>
                <w:top w:val="single" w:sz="2" w:space="0" w:color="E3E3E3"/>
                <w:left w:val="single" w:sz="2" w:space="0" w:color="E3E3E3"/>
                <w:bottom w:val="single" w:sz="2" w:space="0" w:color="E3E3E3"/>
                <w:right w:val="single" w:sz="2" w:space="0" w:color="E3E3E3"/>
              </w:divBdr>
              <w:divsChild>
                <w:div w:id="1050108770">
                  <w:marLeft w:val="0"/>
                  <w:marRight w:val="0"/>
                  <w:marTop w:val="0"/>
                  <w:marBottom w:val="0"/>
                  <w:divBdr>
                    <w:top w:val="single" w:sz="2" w:space="0" w:color="E3E3E3"/>
                    <w:left w:val="single" w:sz="2" w:space="0" w:color="E3E3E3"/>
                    <w:bottom w:val="single" w:sz="2" w:space="0" w:color="E3E3E3"/>
                    <w:right w:val="single" w:sz="2" w:space="0" w:color="E3E3E3"/>
                  </w:divBdr>
                  <w:divsChild>
                    <w:div w:id="2046563835">
                      <w:marLeft w:val="0"/>
                      <w:marRight w:val="0"/>
                      <w:marTop w:val="0"/>
                      <w:marBottom w:val="0"/>
                      <w:divBdr>
                        <w:top w:val="single" w:sz="2" w:space="0" w:color="E3E3E3"/>
                        <w:left w:val="single" w:sz="2" w:space="0" w:color="E3E3E3"/>
                        <w:bottom w:val="single" w:sz="2" w:space="0" w:color="E3E3E3"/>
                        <w:right w:val="single" w:sz="2" w:space="0" w:color="E3E3E3"/>
                      </w:divBdr>
                      <w:divsChild>
                        <w:div w:id="2088920308">
                          <w:marLeft w:val="0"/>
                          <w:marRight w:val="0"/>
                          <w:marTop w:val="0"/>
                          <w:marBottom w:val="0"/>
                          <w:divBdr>
                            <w:top w:val="single" w:sz="2" w:space="0" w:color="E3E3E3"/>
                            <w:left w:val="single" w:sz="2" w:space="0" w:color="E3E3E3"/>
                            <w:bottom w:val="single" w:sz="2" w:space="0" w:color="E3E3E3"/>
                            <w:right w:val="single" w:sz="2" w:space="0" w:color="E3E3E3"/>
                          </w:divBdr>
                          <w:divsChild>
                            <w:div w:id="452404743">
                              <w:marLeft w:val="0"/>
                              <w:marRight w:val="0"/>
                              <w:marTop w:val="0"/>
                              <w:marBottom w:val="0"/>
                              <w:divBdr>
                                <w:top w:val="single" w:sz="2" w:space="0" w:color="E3E3E3"/>
                                <w:left w:val="single" w:sz="2" w:space="0" w:color="E3E3E3"/>
                                <w:bottom w:val="single" w:sz="2" w:space="0" w:color="E3E3E3"/>
                                <w:right w:val="single" w:sz="2" w:space="0" w:color="E3E3E3"/>
                              </w:divBdr>
                              <w:divsChild>
                                <w:div w:id="48380209">
                                  <w:marLeft w:val="0"/>
                                  <w:marRight w:val="0"/>
                                  <w:marTop w:val="100"/>
                                  <w:marBottom w:val="100"/>
                                  <w:divBdr>
                                    <w:top w:val="single" w:sz="2" w:space="0" w:color="E3E3E3"/>
                                    <w:left w:val="single" w:sz="2" w:space="0" w:color="E3E3E3"/>
                                    <w:bottom w:val="single" w:sz="2" w:space="0" w:color="E3E3E3"/>
                                    <w:right w:val="single" w:sz="2" w:space="0" w:color="E3E3E3"/>
                                  </w:divBdr>
                                  <w:divsChild>
                                    <w:div w:id="1631352687">
                                      <w:marLeft w:val="0"/>
                                      <w:marRight w:val="0"/>
                                      <w:marTop w:val="0"/>
                                      <w:marBottom w:val="0"/>
                                      <w:divBdr>
                                        <w:top w:val="single" w:sz="2" w:space="0" w:color="E3E3E3"/>
                                        <w:left w:val="single" w:sz="2" w:space="0" w:color="E3E3E3"/>
                                        <w:bottom w:val="single" w:sz="2" w:space="0" w:color="E3E3E3"/>
                                        <w:right w:val="single" w:sz="2" w:space="0" w:color="E3E3E3"/>
                                      </w:divBdr>
                                      <w:divsChild>
                                        <w:div w:id="1097749963">
                                          <w:marLeft w:val="0"/>
                                          <w:marRight w:val="0"/>
                                          <w:marTop w:val="0"/>
                                          <w:marBottom w:val="0"/>
                                          <w:divBdr>
                                            <w:top w:val="single" w:sz="2" w:space="0" w:color="E3E3E3"/>
                                            <w:left w:val="single" w:sz="2" w:space="0" w:color="E3E3E3"/>
                                            <w:bottom w:val="single" w:sz="2" w:space="0" w:color="E3E3E3"/>
                                            <w:right w:val="single" w:sz="2" w:space="0" w:color="E3E3E3"/>
                                          </w:divBdr>
                                          <w:divsChild>
                                            <w:div w:id="1373652004">
                                              <w:marLeft w:val="0"/>
                                              <w:marRight w:val="0"/>
                                              <w:marTop w:val="0"/>
                                              <w:marBottom w:val="0"/>
                                              <w:divBdr>
                                                <w:top w:val="single" w:sz="2" w:space="0" w:color="E3E3E3"/>
                                                <w:left w:val="single" w:sz="2" w:space="0" w:color="E3E3E3"/>
                                                <w:bottom w:val="single" w:sz="2" w:space="0" w:color="E3E3E3"/>
                                                <w:right w:val="single" w:sz="2" w:space="0" w:color="E3E3E3"/>
                                              </w:divBdr>
                                              <w:divsChild>
                                                <w:div w:id="1830169735">
                                                  <w:marLeft w:val="0"/>
                                                  <w:marRight w:val="0"/>
                                                  <w:marTop w:val="0"/>
                                                  <w:marBottom w:val="0"/>
                                                  <w:divBdr>
                                                    <w:top w:val="single" w:sz="2" w:space="0" w:color="E3E3E3"/>
                                                    <w:left w:val="single" w:sz="2" w:space="0" w:color="E3E3E3"/>
                                                    <w:bottom w:val="single" w:sz="2" w:space="0" w:color="E3E3E3"/>
                                                    <w:right w:val="single" w:sz="2" w:space="0" w:color="E3E3E3"/>
                                                  </w:divBdr>
                                                  <w:divsChild>
                                                    <w:div w:id="1960987379">
                                                      <w:marLeft w:val="0"/>
                                                      <w:marRight w:val="0"/>
                                                      <w:marTop w:val="0"/>
                                                      <w:marBottom w:val="0"/>
                                                      <w:divBdr>
                                                        <w:top w:val="single" w:sz="2" w:space="0" w:color="E3E3E3"/>
                                                        <w:left w:val="single" w:sz="2" w:space="0" w:color="E3E3E3"/>
                                                        <w:bottom w:val="single" w:sz="2" w:space="0" w:color="E3E3E3"/>
                                                        <w:right w:val="single" w:sz="2" w:space="0" w:color="E3E3E3"/>
                                                      </w:divBdr>
                                                      <w:divsChild>
                                                        <w:div w:id="7005948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62848281">
          <w:marLeft w:val="0"/>
          <w:marRight w:val="0"/>
          <w:marTop w:val="0"/>
          <w:marBottom w:val="0"/>
          <w:divBdr>
            <w:top w:val="none" w:sz="0" w:space="0" w:color="auto"/>
            <w:left w:val="none" w:sz="0" w:space="0" w:color="auto"/>
            <w:bottom w:val="none" w:sz="0" w:space="0" w:color="auto"/>
            <w:right w:val="none" w:sz="0" w:space="0" w:color="auto"/>
          </w:divBdr>
          <w:divsChild>
            <w:div w:id="1353267797">
              <w:marLeft w:val="0"/>
              <w:marRight w:val="0"/>
              <w:marTop w:val="100"/>
              <w:marBottom w:val="100"/>
              <w:divBdr>
                <w:top w:val="single" w:sz="2" w:space="0" w:color="E3E3E3"/>
                <w:left w:val="single" w:sz="2" w:space="0" w:color="E3E3E3"/>
                <w:bottom w:val="single" w:sz="2" w:space="0" w:color="E3E3E3"/>
                <w:right w:val="single" w:sz="2" w:space="0" w:color="E3E3E3"/>
              </w:divBdr>
              <w:divsChild>
                <w:div w:id="10192347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95855867">
      <w:bodyDiv w:val="1"/>
      <w:marLeft w:val="0"/>
      <w:marRight w:val="0"/>
      <w:marTop w:val="0"/>
      <w:marBottom w:val="0"/>
      <w:divBdr>
        <w:top w:val="none" w:sz="0" w:space="0" w:color="auto"/>
        <w:left w:val="none" w:sz="0" w:space="0" w:color="auto"/>
        <w:bottom w:val="none" w:sz="0" w:space="0" w:color="auto"/>
        <w:right w:val="none" w:sz="0" w:space="0" w:color="auto"/>
      </w:divBdr>
    </w:div>
    <w:div w:id="397048072">
      <w:bodyDiv w:val="1"/>
      <w:marLeft w:val="0"/>
      <w:marRight w:val="0"/>
      <w:marTop w:val="0"/>
      <w:marBottom w:val="0"/>
      <w:divBdr>
        <w:top w:val="none" w:sz="0" w:space="0" w:color="auto"/>
        <w:left w:val="none" w:sz="0" w:space="0" w:color="auto"/>
        <w:bottom w:val="none" w:sz="0" w:space="0" w:color="auto"/>
        <w:right w:val="none" w:sz="0" w:space="0" w:color="auto"/>
      </w:divBdr>
    </w:div>
    <w:div w:id="397754596">
      <w:bodyDiv w:val="1"/>
      <w:marLeft w:val="0"/>
      <w:marRight w:val="0"/>
      <w:marTop w:val="0"/>
      <w:marBottom w:val="0"/>
      <w:divBdr>
        <w:top w:val="none" w:sz="0" w:space="0" w:color="auto"/>
        <w:left w:val="none" w:sz="0" w:space="0" w:color="auto"/>
        <w:bottom w:val="none" w:sz="0" w:space="0" w:color="auto"/>
        <w:right w:val="none" w:sz="0" w:space="0" w:color="auto"/>
      </w:divBdr>
    </w:div>
    <w:div w:id="398675464">
      <w:bodyDiv w:val="1"/>
      <w:marLeft w:val="0"/>
      <w:marRight w:val="0"/>
      <w:marTop w:val="0"/>
      <w:marBottom w:val="0"/>
      <w:divBdr>
        <w:top w:val="none" w:sz="0" w:space="0" w:color="auto"/>
        <w:left w:val="none" w:sz="0" w:space="0" w:color="auto"/>
        <w:bottom w:val="none" w:sz="0" w:space="0" w:color="auto"/>
        <w:right w:val="none" w:sz="0" w:space="0" w:color="auto"/>
      </w:divBdr>
    </w:div>
    <w:div w:id="401102110">
      <w:bodyDiv w:val="1"/>
      <w:marLeft w:val="0"/>
      <w:marRight w:val="0"/>
      <w:marTop w:val="0"/>
      <w:marBottom w:val="0"/>
      <w:divBdr>
        <w:top w:val="none" w:sz="0" w:space="0" w:color="auto"/>
        <w:left w:val="none" w:sz="0" w:space="0" w:color="auto"/>
        <w:bottom w:val="none" w:sz="0" w:space="0" w:color="auto"/>
        <w:right w:val="none" w:sz="0" w:space="0" w:color="auto"/>
      </w:divBdr>
    </w:div>
    <w:div w:id="401409250">
      <w:bodyDiv w:val="1"/>
      <w:marLeft w:val="0"/>
      <w:marRight w:val="0"/>
      <w:marTop w:val="0"/>
      <w:marBottom w:val="0"/>
      <w:divBdr>
        <w:top w:val="none" w:sz="0" w:space="0" w:color="auto"/>
        <w:left w:val="none" w:sz="0" w:space="0" w:color="auto"/>
        <w:bottom w:val="none" w:sz="0" w:space="0" w:color="auto"/>
        <w:right w:val="none" w:sz="0" w:space="0" w:color="auto"/>
      </w:divBdr>
    </w:div>
    <w:div w:id="402680141">
      <w:bodyDiv w:val="1"/>
      <w:marLeft w:val="0"/>
      <w:marRight w:val="0"/>
      <w:marTop w:val="0"/>
      <w:marBottom w:val="0"/>
      <w:divBdr>
        <w:top w:val="none" w:sz="0" w:space="0" w:color="auto"/>
        <w:left w:val="none" w:sz="0" w:space="0" w:color="auto"/>
        <w:bottom w:val="none" w:sz="0" w:space="0" w:color="auto"/>
        <w:right w:val="none" w:sz="0" w:space="0" w:color="auto"/>
      </w:divBdr>
    </w:div>
    <w:div w:id="403570949">
      <w:bodyDiv w:val="1"/>
      <w:marLeft w:val="0"/>
      <w:marRight w:val="0"/>
      <w:marTop w:val="0"/>
      <w:marBottom w:val="0"/>
      <w:divBdr>
        <w:top w:val="none" w:sz="0" w:space="0" w:color="auto"/>
        <w:left w:val="none" w:sz="0" w:space="0" w:color="auto"/>
        <w:bottom w:val="none" w:sz="0" w:space="0" w:color="auto"/>
        <w:right w:val="none" w:sz="0" w:space="0" w:color="auto"/>
      </w:divBdr>
    </w:div>
    <w:div w:id="403726536">
      <w:bodyDiv w:val="1"/>
      <w:marLeft w:val="0"/>
      <w:marRight w:val="0"/>
      <w:marTop w:val="0"/>
      <w:marBottom w:val="0"/>
      <w:divBdr>
        <w:top w:val="none" w:sz="0" w:space="0" w:color="auto"/>
        <w:left w:val="none" w:sz="0" w:space="0" w:color="auto"/>
        <w:bottom w:val="none" w:sz="0" w:space="0" w:color="auto"/>
        <w:right w:val="none" w:sz="0" w:space="0" w:color="auto"/>
      </w:divBdr>
    </w:div>
    <w:div w:id="405955942">
      <w:bodyDiv w:val="1"/>
      <w:marLeft w:val="0"/>
      <w:marRight w:val="0"/>
      <w:marTop w:val="0"/>
      <w:marBottom w:val="0"/>
      <w:divBdr>
        <w:top w:val="none" w:sz="0" w:space="0" w:color="auto"/>
        <w:left w:val="none" w:sz="0" w:space="0" w:color="auto"/>
        <w:bottom w:val="none" w:sz="0" w:space="0" w:color="auto"/>
        <w:right w:val="none" w:sz="0" w:space="0" w:color="auto"/>
      </w:divBdr>
    </w:div>
    <w:div w:id="407194163">
      <w:bodyDiv w:val="1"/>
      <w:marLeft w:val="0"/>
      <w:marRight w:val="0"/>
      <w:marTop w:val="0"/>
      <w:marBottom w:val="0"/>
      <w:divBdr>
        <w:top w:val="none" w:sz="0" w:space="0" w:color="auto"/>
        <w:left w:val="none" w:sz="0" w:space="0" w:color="auto"/>
        <w:bottom w:val="none" w:sz="0" w:space="0" w:color="auto"/>
        <w:right w:val="none" w:sz="0" w:space="0" w:color="auto"/>
      </w:divBdr>
    </w:div>
    <w:div w:id="407965726">
      <w:bodyDiv w:val="1"/>
      <w:marLeft w:val="0"/>
      <w:marRight w:val="0"/>
      <w:marTop w:val="0"/>
      <w:marBottom w:val="0"/>
      <w:divBdr>
        <w:top w:val="none" w:sz="0" w:space="0" w:color="auto"/>
        <w:left w:val="none" w:sz="0" w:space="0" w:color="auto"/>
        <w:bottom w:val="none" w:sz="0" w:space="0" w:color="auto"/>
        <w:right w:val="none" w:sz="0" w:space="0" w:color="auto"/>
      </w:divBdr>
    </w:div>
    <w:div w:id="409474586">
      <w:bodyDiv w:val="1"/>
      <w:marLeft w:val="0"/>
      <w:marRight w:val="0"/>
      <w:marTop w:val="0"/>
      <w:marBottom w:val="0"/>
      <w:divBdr>
        <w:top w:val="none" w:sz="0" w:space="0" w:color="auto"/>
        <w:left w:val="none" w:sz="0" w:space="0" w:color="auto"/>
        <w:bottom w:val="none" w:sz="0" w:space="0" w:color="auto"/>
        <w:right w:val="none" w:sz="0" w:space="0" w:color="auto"/>
      </w:divBdr>
    </w:div>
    <w:div w:id="410275715">
      <w:bodyDiv w:val="1"/>
      <w:marLeft w:val="0"/>
      <w:marRight w:val="0"/>
      <w:marTop w:val="0"/>
      <w:marBottom w:val="0"/>
      <w:divBdr>
        <w:top w:val="none" w:sz="0" w:space="0" w:color="auto"/>
        <w:left w:val="none" w:sz="0" w:space="0" w:color="auto"/>
        <w:bottom w:val="none" w:sz="0" w:space="0" w:color="auto"/>
        <w:right w:val="none" w:sz="0" w:space="0" w:color="auto"/>
      </w:divBdr>
    </w:div>
    <w:div w:id="410353333">
      <w:bodyDiv w:val="1"/>
      <w:marLeft w:val="0"/>
      <w:marRight w:val="0"/>
      <w:marTop w:val="0"/>
      <w:marBottom w:val="0"/>
      <w:divBdr>
        <w:top w:val="none" w:sz="0" w:space="0" w:color="auto"/>
        <w:left w:val="none" w:sz="0" w:space="0" w:color="auto"/>
        <w:bottom w:val="none" w:sz="0" w:space="0" w:color="auto"/>
        <w:right w:val="none" w:sz="0" w:space="0" w:color="auto"/>
      </w:divBdr>
    </w:div>
    <w:div w:id="412357173">
      <w:bodyDiv w:val="1"/>
      <w:marLeft w:val="0"/>
      <w:marRight w:val="0"/>
      <w:marTop w:val="0"/>
      <w:marBottom w:val="0"/>
      <w:divBdr>
        <w:top w:val="none" w:sz="0" w:space="0" w:color="auto"/>
        <w:left w:val="none" w:sz="0" w:space="0" w:color="auto"/>
        <w:bottom w:val="none" w:sz="0" w:space="0" w:color="auto"/>
        <w:right w:val="none" w:sz="0" w:space="0" w:color="auto"/>
      </w:divBdr>
    </w:div>
    <w:div w:id="413552688">
      <w:bodyDiv w:val="1"/>
      <w:marLeft w:val="0"/>
      <w:marRight w:val="0"/>
      <w:marTop w:val="0"/>
      <w:marBottom w:val="0"/>
      <w:divBdr>
        <w:top w:val="none" w:sz="0" w:space="0" w:color="auto"/>
        <w:left w:val="none" w:sz="0" w:space="0" w:color="auto"/>
        <w:bottom w:val="none" w:sz="0" w:space="0" w:color="auto"/>
        <w:right w:val="none" w:sz="0" w:space="0" w:color="auto"/>
      </w:divBdr>
    </w:div>
    <w:div w:id="413748436">
      <w:bodyDiv w:val="1"/>
      <w:marLeft w:val="0"/>
      <w:marRight w:val="0"/>
      <w:marTop w:val="0"/>
      <w:marBottom w:val="0"/>
      <w:divBdr>
        <w:top w:val="none" w:sz="0" w:space="0" w:color="auto"/>
        <w:left w:val="none" w:sz="0" w:space="0" w:color="auto"/>
        <w:bottom w:val="none" w:sz="0" w:space="0" w:color="auto"/>
        <w:right w:val="none" w:sz="0" w:space="0" w:color="auto"/>
      </w:divBdr>
    </w:div>
    <w:div w:id="413749507">
      <w:bodyDiv w:val="1"/>
      <w:marLeft w:val="0"/>
      <w:marRight w:val="0"/>
      <w:marTop w:val="0"/>
      <w:marBottom w:val="0"/>
      <w:divBdr>
        <w:top w:val="none" w:sz="0" w:space="0" w:color="auto"/>
        <w:left w:val="none" w:sz="0" w:space="0" w:color="auto"/>
        <w:bottom w:val="none" w:sz="0" w:space="0" w:color="auto"/>
        <w:right w:val="none" w:sz="0" w:space="0" w:color="auto"/>
      </w:divBdr>
      <w:divsChild>
        <w:div w:id="77948099">
          <w:marLeft w:val="0"/>
          <w:marRight w:val="0"/>
          <w:marTop w:val="0"/>
          <w:marBottom w:val="0"/>
          <w:divBdr>
            <w:top w:val="single" w:sz="2" w:space="0" w:color="E3E3E3"/>
            <w:left w:val="single" w:sz="2" w:space="0" w:color="E3E3E3"/>
            <w:bottom w:val="single" w:sz="2" w:space="0" w:color="E3E3E3"/>
            <w:right w:val="single" w:sz="2" w:space="0" w:color="E3E3E3"/>
          </w:divBdr>
          <w:divsChild>
            <w:div w:id="726615058">
              <w:marLeft w:val="0"/>
              <w:marRight w:val="0"/>
              <w:marTop w:val="0"/>
              <w:marBottom w:val="0"/>
              <w:divBdr>
                <w:top w:val="single" w:sz="2" w:space="0" w:color="E3E3E3"/>
                <w:left w:val="single" w:sz="2" w:space="0" w:color="E3E3E3"/>
                <w:bottom w:val="single" w:sz="2" w:space="0" w:color="E3E3E3"/>
                <w:right w:val="single" w:sz="2" w:space="0" w:color="E3E3E3"/>
              </w:divBdr>
              <w:divsChild>
                <w:div w:id="673075627">
                  <w:marLeft w:val="0"/>
                  <w:marRight w:val="0"/>
                  <w:marTop w:val="0"/>
                  <w:marBottom w:val="0"/>
                  <w:divBdr>
                    <w:top w:val="single" w:sz="2" w:space="2" w:color="E3E3E3"/>
                    <w:left w:val="single" w:sz="2" w:space="0" w:color="E3E3E3"/>
                    <w:bottom w:val="single" w:sz="2" w:space="0" w:color="E3E3E3"/>
                    <w:right w:val="single" w:sz="2" w:space="0" w:color="E3E3E3"/>
                  </w:divBdr>
                  <w:divsChild>
                    <w:div w:id="5434921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14595088">
      <w:bodyDiv w:val="1"/>
      <w:marLeft w:val="0"/>
      <w:marRight w:val="0"/>
      <w:marTop w:val="0"/>
      <w:marBottom w:val="0"/>
      <w:divBdr>
        <w:top w:val="none" w:sz="0" w:space="0" w:color="auto"/>
        <w:left w:val="none" w:sz="0" w:space="0" w:color="auto"/>
        <w:bottom w:val="none" w:sz="0" w:space="0" w:color="auto"/>
        <w:right w:val="none" w:sz="0" w:space="0" w:color="auto"/>
      </w:divBdr>
    </w:div>
    <w:div w:id="415319823">
      <w:bodyDiv w:val="1"/>
      <w:marLeft w:val="0"/>
      <w:marRight w:val="0"/>
      <w:marTop w:val="0"/>
      <w:marBottom w:val="0"/>
      <w:divBdr>
        <w:top w:val="none" w:sz="0" w:space="0" w:color="auto"/>
        <w:left w:val="none" w:sz="0" w:space="0" w:color="auto"/>
        <w:bottom w:val="none" w:sz="0" w:space="0" w:color="auto"/>
        <w:right w:val="none" w:sz="0" w:space="0" w:color="auto"/>
      </w:divBdr>
    </w:div>
    <w:div w:id="415588368">
      <w:bodyDiv w:val="1"/>
      <w:marLeft w:val="0"/>
      <w:marRight w:val="0"/>
      <w:marTop w:val="0"/>
      <w:marBottom w:val="0"/>
      <w:divBdr>
        <w:top w:val="none" w:sz="0" w:space="0" w:color="auto"/>
        <w:left w:val="none" w:sz="0" w:space="0" w:color="auto"/>
        <w:bottom w:val="none" w:sz="0" w:space="0" w:color="auto"/>
        <w:right w:val="none" w:sz="0" w:space="0" w:color="auto"/>
      </w:divBdr>
    </w:div>
    <w:div w:id="415787371">
      <w:bodyDiv w:val="1"/>
      <w:marLeft w:val="0"/>
      <w:marRight w:val="0"/>
      <w:marTop w:val="0"/>
      <w:marBottom w:val="0"/>
      <w:divBdr>
        <w:top w:val="none" w:sz="0" w:space="0" w:color="auto"/>
        <w:left w:val="none" w:sz="0" w:space="0" w:color="auto"/>
        <w:bottom w:val="none" w:sz="0" w:space="0" w:color="auto"/>
        <w:right w:val="none" w:sz="0" w:space="0" w:color="auto"/>
      </w:divBdr>
    </w:div>
    <w:div w:id="420029697">
      <w:bodyDiv w:val="1"/>
      <w:marLeft w:val="0"/>
      <w:marRight w:val="0"/>
      <w:marTop w:val="0"/>
      <w:marBottom w:val="0"/>
      <w:divBdr>
        <w:top w:val="none" w:sz="0" w:space="0" w:color="auto"/>
        <w:left w:val="none" w:sz="0" w:space="0" w:color="auto"/>
        <w:bottom w:val="none" w:sz="0" w:space="0" w:color="auto"/>
        <w:right w:val="none" w:sz="0" w:space="0" w:color="auto"/>
      </w:divBdr>
    </w:div>
    <w:div w:id="422268069">
      <w:bodyDiv w:val="1"/>
      <w:marLeft w:val="0"/>
      <w:marRight w:val="0"/>
      <w:marTop w:val="0"/>
      <w:marBottom w:val="0"/>
      <w:divBdr>
        <w:top w:val="none" w:sz="0" w:space="0" w:color="auto"/>
        <w:left w:val="none" w:sz="0" w:space="0" w:color="auto"/>
        <w:bottom w:val="none" w:sz="0" w:space="0" w:color="auto"/>
        <w:right w:val="none" w:sz="0" w:space="0" w:color="auto"/>
      </w:divBdr>
    </w:div>
    <w:div w:id="423577309">
      <w:bodyDiv w:val="1"/>
      <w:marLeft w:val="0"/>
      <w:marRight w:val="0"/>
      <w:marTop w:val="0"/>
      <w:marBottom w:val="0"/>
      <w:divBdr>
        <w:top w:val="none" w:sz="0" w:space="0" w:color="auto"/>
        <w:left w:val="none" w:sz="0" w:space="0" w:color="auto"/>
        <w:bottom w:val="none" w:sz="0" w:space="0" w:color="auto"/>
        <w:right w:val="none" w:sz="0" w:space="0" w:color="auto"/>
      </w:divBdr>
      <w:divsChild>
        <w:div w:id="1228227661">
          <w:marLeft w:val="0"/>
          <w:marRight w:val="0"/>
          <w:marTop w:val="0"/>
          <w:marBottom w:val="0"/>
          <w:divBdr>
            <w:top w:val="none" w:sz="0" w:space="0" w:color="auto"/>
            <w:left w:val="none" w:sz="0" w:space="0" w:color="auto"/>
            <w:bottom w:val="none" w:sz="0" w:space="0" w:color="auto"/>
            <w:right w:val="none" w:sz="0" w:space="0" w:color="auto"/>
          </w:divBdr>
        </w:div>
        <w:div w:id="1675109770">
          <w:marLeft w:val="0"/>
          <w:marRight w:val="0"/>
          <w:marTop w:val="0"/>
          <w:marBottom w:val="0"/>
          <w:divBdr>
            <w:top w:val="none" w:sz="0" w:space="0" w:color="auto"/>
            <w:left w:val="none" w:sz="0" w:space="0" w:color="auto"/>
            <w:bottom w:val="none" w:sz="0" w:space="0" w:color="auto"/>
            <w:right w:val="none" w:sz="0" w:space="0" w:color="auto"/>
          </w:divBdr>
        </w:div>
        <w:div w:id="635373821">
          <w:marLeft w:val="0"/>
          <w:marRight w:val="0"/>
          <w:marTop w:val="0"/>
          <w:marBottom w:val="0"/>
          <w:divBdr>
            <w:top w:val="none" w:sz="0" w:space="0" w:color="auto"/>
            <w:left w:val="none" w:sz="0" w:space="0" w:color="auto"/>
            <w:bottom w:val="none" w:sz="0" w:space="0" w:color="auto"/>
            <w:right w:val="none" w:sz="0" w:space="0" w:color="auto"/>
          </w:divBdr>
        </w:div>
        <w:div w:id="1816414225">
          <w:marLeft w:val="0"/>
          <w:marRight w:val="0"/>
          <w:marTop w:val="0"/>
          <w:marBottom w:val="0"/>
          <w:divBdr>
            <w:top w:val="none" w:sz="0" w:space="0" w:color="auto"/>
            <w:left w:val="none" w:sz="0" w:space="0" w:color="auto"/>
            <w:bottom w:val="none" w:sz="0" w:space="0" w:color="auto"/>
            <w:right w:val="none" w:sz="0" w:space="0" w:color="auto"/>
          </w:divBdr>
        </w:div>
        <w:div w:id="1133906008">
          <w:marLeft w:val="0"/>
          <w:marRight w:val="0"/>
          <w:marTop w:val="0"/>
          <w:marBottom w:val="0"/>
          <w:divBdr>
            <w:top w:val="none" w:sz="0" w:space="0" w:color="auto"/>
            <w:left w:val="none" w:sz="0" w:space="0" w:color="auto"/>
            <w:bottom w:val="none" w:sz="0" w:space="0" w:color="auto"/>
            <w:right w:val="none" w:sz="0" w:space="0" w:color="auto"/>
          </w:divBdr>
        </w:div>
      </w:divsChild>
    </w:div>
    <w:div w:id="424956210">
      <w:bodyDiv w:val="1"/>
      <w:marLeft w:val="0"/>
      <w:marRight w:val="0"/>
      <w:marTop w:val="0"/>
      <w:marBottom w:val="0"/>
      <w:divBdr>
        <w:top w:val="none" w:sz="0" w:space="0" w:color="auto"/>
        <w:left w:val="none" w:sz="0" w:space="0" w:color="auto"/>
        <w:bottom w:val="none" w:sz="0" w:space="0" w:color="auto"/>
        <w:right w:val="none" w:sz="0" w:space="0" w:color="auto"/>
      </w:divBdr>
    </w:div>
    <w:div w:id="425615188">
      <w:bodyDiv w:val="1"/>
      <w:marLeft w:val="0"/>
      <w:marRight w:val="0"/>
      <w:marTop w:val="0"/>
      <w:marBottom w:val="0"/>
      <w:divBdr>
        <w:top w:val="none" w:sz="0" w:space="0" w:color="auto"/>
        <w:left w:val="none" w:sz="0" w:space="0" w:color="auto"/>
        <w:bottom w:val="none" w:sz="0" w:space="0" w:color="auto"/>
        <w:right w:val="none" w:sz="0" w:space="0" w:color="auto"/>
      </w:divBdr>
    </w:div>
    <w:div w:id="428084427">
      <w:bodyDiv w:val="1"/>
      <w:marLeft w:val="0"/>
      <w:marRight w:val="0"/>
      <w:marTop w:val="0"/>
      <w:marBottom w:val="0"/>
      <w:divBdr>
        <w:top w:val="none" w:sz="0" w:space="0" w:color="auto"/>
        <w:left w:val="none" w:sz="0" w:space="0" w:color="auto"/>
        <w:bottom w:val="none" w:sz="0" w:space="0" w:color="auto"/>
        <w:right w:val="none" w:sz="0" w:space="0" w:color="auto"/>
      </w:divBdr>
    </w:div>
    <w:div w:id="429547618">
      <w:bodyDiv w:val="1"/>
      <w:marLeft w:val="0"/>
      <w:marRight w:val="0"/>
      <w:marTop w:val="0"/>
      <w:marBottom w:val="0"/>
      <w:divBdr>
        <w:top w:val="none" w:sz="0" w:space="0" w:color="auto"/>
        <w:left w:val="none" w:sz="0" w:space="0" w:color="auto"/>
        <w:bottom w:val="none" w:sz="0" w:space="0" w:color="auto"/>
        <w:right w:val="none" w:sz="0" w:space="0" w:color="auto"/>
      </w:divBdr>
    </w:div>
    <w:div w:id="429743919">
      <w:bodyDiv w:val="1"/>
      <w:marLeft w:val="0"/>
      <w:marRight w:val="0"/>
      <w:marTop w:val="0"/>
      <w:marBottom w:val="0"/>
      <w:divBdr>
        <w:top w:val="none" w:sz="0" w:space="0" w:color="auto"/>
        <w:left w:val="none" w:sz="0" w:space="0" w:color="auto"/>
        <w:bottom w:val="none" w:sz="0" w:space="0" w:color="auto"/>
        <w:right w:val="none" w:sz="0" w:space="0" w:color="auto"/>
      </w:divBdr>
    </w:div>
    <w:div w:id="432240830">
      <w:bodyDiv w:val="1"/>
      <w:marLeft w:val="0"/>
      <w:marRight w:val="0"/>
      <w:marTop w:val="0"/>
      <w:marBottom w:val="0"/>
      <w:divBdr>
        <w:top w:val="none" w:sz="0" w:space="0" w:color="auto"/>
        <w:left w:val="none" w:sz="0" w:space="0" w:color="auto"/>
        <w:bottom w:val="none" w:sz="0" w:space="0" w:color="auto"/>
        <w:right w:val="none" w:sz="0" w:space="0" w:color="auto"/>
      </w:divBdr>
    </w:div>
    <w:div w:id="434595743">
      <w:bodyDiv w:val="1"/>
      <w:marLeft w:val="0"/>
      <w:marRight w:val="0"/>
      <w:marTop w:val="0"/>
      <w:marBottom w:val="0"/>
      <w:divBdr>
        <w:top w:val="none" w:sz="0" w:space="0" w:color="auto"/>
        <w:left w:val="none" w:sz="0" w:space="0" w:color="auto"/>
        <w:bottom w:val="none" w:sz="0" w:space="0" w:color="auto"/>
        <w:right w:val="none" w:sz="0" w:space="0" w:color="auto"/>
      </w:divBdr>
    </w:div>
    <w:div w:id="435905373">
      <w:bodyDiv w:val="1"/>
      <w:marLeft w:val="0"/>
      <w:marRight w:val="0"/>
      <w:marTop w:val="0"/>
      <w:marBottom w:val="0"/>
      <w:divBdr>
        <w:top w:val="none" w:sz="0" w:space="0" w:color="auto"/>
        <w:left w:val="none" w:sz="0" w:space="0" w:color="auto"/>
        <w:bottom w:val="none" w:sz="0" w:space="0" w:color="auto"/>
        <w:right w:val="none" w:sz="0" w:space="0" w:color="auto"/>
      </w:divBdr>
      <w:divsChild>
        <w:div w:id="514198071">
          <w:marLeft w:val="0"/>
          <w:marRight w:val="0"/>
          <w:marTop w:val="0"/>
          <w:marBottom w:val="0"/>
          <w:divBdr>
            <w:top w:val="single" w:sz="2" w:space="0" w:color="E3E3E3"/>
            <w:left w:val="single" w:sz="2" w:space="0" w:color="E3E3E3"/>
            <w:bottom w:val="single" w:sz="2" w:space="0" w:color="E3E3E3"/>
            <w:right w:val="single" w:sz="2" w:space="0" w:color="E3E3E3"/>
          </w:divBdr>
          <w:divsChild>
            <w:div w:id="986737462">
              <w:marLeft w:val="0"/>
              <w:marRight w:val="0"/>
              <w:marTop w:val="0"/>
              <w:marBottom w:val="0"/>
              <w:divBdr>
                <w:top w:val="single" w:sz="2" w:space="0" w:color="E3E3E3"/>
                <w:left w:val="single" w:sz="2" w:space="0" w:color="E3E3E3"/>
                <w:bottom w:val="single" w:sz="2" w:space="0" w:color="E3E3E3"/>
                <w:right w:val="single" w:sz="2" w:space="0" w:color="E3E3E3"/>
              </w:divBdr>
              <w:divsChild>
                <w:div w:id="1427576008">
                  <w:marLeft w:val="0"/>
                  <w:marRight w:val="0"/>
                  <w:marTop w:val="0"/>
                  <w:marBottom w:val="0"/>
                  <w:divBdr>
                    <w:top w:val="single" w:sz="2" w:space="2" w:color="E3E3E3"/>
                    <w:left w:val="single" w:sz="2" w:space="0" w:color="E3E3E3"/>
                    <w:bottom w:val="single" w:sz="2" w:space="0" w:color="E3E3E3"/>
                    <w:right w:val="single" w:sz="2" w:space="0" w:color="E3E3E3"/>
                  </w:divBdr>
                  <w:divsChild>
                    <w:div w:id="1658320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36295968">
      <w:bodyDiv w:val="1"/>
      <w:marLeft w:val="0"/>
      <w:marRight w:val="0"/>
      <w:marTop w:val="0"/>
      <w:marBottom w:val="0"/>
      <w:divBdr>
        <w:top w:val="none" w:sz="0" w:space="0" w:color="auto"/>
        <w:left w:val="none" w:sz="0" w:space="0" w:color="auto"/>
        <w:bottom w:val="none" w:sz="0" w:space="0" w:color="auto"/>
        <w:right w:val="none" w:sz="0" w:space="0" w:color="auto"/>
      </w:divBdr>
    </w:div>
    <w:div w:id="436339657">
      <w:bodyDiv w:val="1"/>
      <w:marLeft w:val="0"/>
      <w:marRight w:val="0"/>
      <w:marTop w:val="0"/>
      <w:marBottom w:val="0"/>
      <w:divBdr>
        <w:top w:val="none" w:sz="0" w:space="0" w:color="auto"/>
        <w:left w:val="none" w:sz="0" w:space="0" w:color="auto"/>
        <w:bottom w:val="none" w:sz="0" w:space="0" w:color="auto"/>
        <w:right w:val="none" w:sz="0" w:space="0" w:color="auto"/>
      </w:divBdr>
    </w:div>
    <w:div w:id="436875907">
      <w:bodyDiv w:val="1"/>
      <w:marLeft w:val="0"/>
      <w:marRight w:val="0"/>
      <w:marTop w:val="0"/>
      <w:marBottom w:val="0"/>
      <w:divBdr>
        <w:top w:val="none" w:sz="0" w:space="0" w:color="auto"/>
        <w:left w:val="none" w:sz="0" w:space="0" w:color="auto"/>
        <w:bottom w:val="none" w:sz="0" w:space="0" w:color="auto"/>
        <w:right w:val="none" w:sz="0" w:space="0" w:color="auto"/>
      </w:divBdr>
      <w:divsChild>
        <w:div w:id="151800162">
          <w:marLeft w:val="0"/>
          <w:marRight w:val="0"/>
          <w:marTop w:val="0"/>
          <w:marBottom w:val="0"/>
          <w:divBdr>
            <w:top w:val="none" w:sz="0" w:space="0" w:color="auto"/>
            <w:left w:val="none" w:sz="0" w:space="0" w:color="auto"/>
            <w:bottom w:val="none" w:sz="0" w:space="0" w:color="auto"/>
            <w:right w:val="none" w:sz="0" w:space="0" w:color="auto"/>
          </w:divBdr>
        </w:div>
        <w:div w:id="1239553350">
          <w:marLeft w:val="0"/>
          <w:marRight w:val="0"/>
          <w:marTop w:val="0"/>
          <w:marBottom w:val="0"/>
          <w:divBdr>
            <w:top w:val="none" w:sz="0" w:space="0" w:color="auto"/>
            <w:left w:val="none" w:sz="0" w:space="0" w:color="auto"/>
            <w:bottom w:val="none" w:sz="0" w:space="0" w:color="auto"/>
            <w:right w:val="none" w:sz="0" w:space="0" w:color="auto"/>
          </w:divBdr>
        </w:div>
      </w:divsChild>
    </w:div>
    <w:div w:id="440030955">
      <w:bodyDiv w:val="1"/>
      <w:marLeft w:val="0"/>
      <w:marRight w:val="0"/>
      <w:marTop w:val="0"/>
      <w:marBottom w:val="0"/>
      <w:divBdr>
        <w:top w:val="none" w:sz="0" w:space="0" w:color="auto"/>
        <w:left w:val="none" w:sz="0" w:space="0" w:color="auto"/>
        <w:bottom w:val="none" w:sz="0" w:space="0" w:color="auto"/>
        <w:right w:val="none" w:sz="0" w:space="0" w:color="auto"/>
      </w:divBdr>
      <w:divsChild>
        <w:div w:id="954868163">
          <w:marLeft w:val="0"/>
          <w:marRight w:val="0"/>
          <w:marTop w:val="0"/>
          <w:marBottom w:val="0"/>
          <w:divBdr>
            <w:top w:val="single" w:sz="2" w:space="0" w:color="E7D5CA"/>
            <w:left w:val="none" w:sz="0" w:space="0" w:color="auto"/>
            <w:bottom w:val="none" w:sz="0" w:space="0" w:color="auto"/>
            <w:right w:val="none" w:sz="0" w:space="0" w:color="auto"/>
          </w:divBdr>
        </w:div>
      </w:divsChild>
    </w:div>
    <w:div w:id="443891882">
      <w:bodyDiv w:val="1"/>
      <w:marLeft w:val="0"/>
      <w:marRight w:val="0"/>
      <w:marTop w:val="0"/>
      <w:marBottom w:val="0"/>
      <w:divBdr>
        <w:top w:val="none" w:sz="0" w:space="0" w:color="auto"/>
        <w:left w:val="none" w:sz="0" w:space="0" w:color="auto"/>
        <w:bottom w:val="none" w:sz="0" w:space="0" w:color="auto"/>
        <w:right w:val="none" w:sz="0" w:space="0" w:color="auto"/>
      </w:divBdr>
    </w:div>
    <w:div w:id="444154583">
      <w:bodyDiv w:val="1"/>
      <w:marLeft w:val="0"/>
      <w:marRight w:val="0"/>
      <w:marTop w:val="0"/>
      <w:marBottom w:val="0"/>
      <w:divBdr>
        <w:top w:val="none" w:sz="0" w:space="0" w:color="auto"/>
        <w:left w:val="none" w:sz="0" w:space="0" w:color="auto"/>
        <w:bottom w:val="none" w:sz="0" w:space="0" w:color="auto"/>
        <w:right w:val="none" w:sz="0" w:space="0" w:color="auto"/>
      </w:divBdr>
    </w:div>
    <w:div w:id="447898112">
      <w:bodyDiv w:val="1"/>
      <w:marLeft w:val="0"/>
      <w:marRight w:val="0"/>
      <w:marTop w:val="0"/>
      <w:marBottom w:val="0"/>
      <w:divBdr>
        <w:top w:val="none" w:sz="0" w:space="0" w:color="auto"/>
        <w:left w:val="none" w:sz="0" w:space="0" w:color="auto"/>
        <w:bottom w:val="none" w:sz="0" w:space="0" w:color="auto"/>
        <w:right w:val="none" w:sz="0" w:space="0" w:color="auto"/>
      </w:divBdr>
    </w:div>
    <w:div w:id="448161803">
      <w:bodyDiv w:val="1"/>
      <w:marLeft w:val="0"/>
      <w:marRight w:val="0"/>
      <w:marTop w:val="0"/>
      <w:marBottom w:val="0"/>
      <w:divBdr>
        <w:top w:val="none" w:sz="0" w:space="0" w:color="auto"/>
        <w:left w:val="none" w:sz="0" w:space="0" w:color="auto"/>
        <w:bottom w:val="none" w:sz="0" w:space="0" w:color="auto"/>
        <w:right w:val="none" w:sz="0" w:space="0" w:color="auto"/>
      </w:divBdr>
    </w:div>
    <w:div w:id="449669923">
      <w:bodyDiv w:val="1"/>
      <w:marLeft w:val="0"/>
      <w:marRight w:val="0"/>
      <w:marTop w:val="0"/>
      <w:marBottom w:val="0"/>
      <w:divBdr>
        <w:top w:val="none" w:sz="0" w:space="0" w:color="auto"/>
        <w:left w:val="none" w:sz="0" w:space="0" w:color="auto"/>
        <w:bottom w:val="none" w:sz="0" w:space="0" w:color="auto"/>
        <w:right w:val="none" w:sz="0" w:space="0" w:color="auto"/>
      </w:divBdr>
      <w:divsChild>
        <w:div w:id="1872104039">
          <w:blockQuote w:val="1"/>
          <w:marLeft w:val="0"/>
          <w:marRight w:val="0"/>
          <w:marTop w:val="225"/>
          <w:marBottom w:val="100"/>
          <w:divBdr>
            <w:top w:val="none" w:sz="0" w:space="0" w:color="auto"/>
            <w:left w:val="none" w:sz="0" w:space="0" w:color="auto"/>
            <w:bottom w:val="none" w:sz="0" w:space="0" w:color="auto"/>
            <w:right w:val="none" w:sz="0" w:space="0" w:color="auto"/>
          </w:divBdr>
        </w:div>
      </w:divsChild>
    </w:div>
    <w:div w:id="450980774">
      <w:bodyDiv w:val="1"/>
      <w:marLeft w:val="0"/>
      <w:marRight w:val="0"/>
      <w:marTop w:val="0"/>
      <w:marBottom w:val="0"/>
      <w:divBdr>
        <w:top w:val="none" w:sz="0" w:space="0" w:color="auto"/>
        <w:left w:val="none" w:sz="0" w:space="0" w:color="auto"/>
        <w:bottom w:val="none" w:sz="0" w:space="0" w:color="auto"/>
        <w:right w:val="none" w:sz="0" w:space="0" w:color="auto"/>
      </w:divBdr>
    </w:div>
    <w:div w:id="454252003">
      <w:bodyDiv w:val="1"/>
      <w:marLeft w:val="0"/>
      <w:marRight w:val="0"/>
      <w:marTop w:val="0"/>
      <w:marBottom w:val="0"/>
      <w:divBdr>
        <w:top w:val="none" w:sz="0" w:space="0" w:color="auto"/>
        <w:left w:val="none" w:sz="0" w:space="0" w:color="auto"/>
        <w:bottom w:val="none" w:sz="0" w:space="0" w:color="auto"/>
        <w:right w:val="none" w:sz="0" w:space="0" w:color="auto"/>
      </w:divBdr>
    </w:div>
    <w:div w:id="458184856">
      <w:bodyDiv w:val="1"/>
      <w:marLeft w:val="0"/>
      <w:marRight w:val="0"/>
      <w:marTop w:val="0"/>
      <w:marBottom w:val="0"/>
      <w:divBdr>
        <w:top w:val="none" w:sz="0" w:space="0" w:color="auto"/>
        <w:left w:val="none" w:sz="0" w:space="0" w:color="auto"/>
        <w:bottom w:val="none" w:sz="0" w:space="0" w:color="auto"/>
        <w:right w:val="none" w:sz="0" w:space="0" w:color="auto"/>
      </w:divBdr>
    </w:div>
    <w:div w:id="460877472">
      <w:bodyDiv w:val="1"/>
      <w:marLeft w:val="0"/>
      <w:marRight w:val="0"/>
      <w:marTop w:val="0"/>
      <w:marBottom w:val="0"/>
      <w:divBdr>
        <w:top w:val="none" w:sz="0" w:space="0" w:color="auto"/>
        <w:left w:val="none" w:sz="0" w:space="0" w:color="auto"/>
        <w:bottom w:val="none" w:sz="0" w:space="0" w:color="auto"/>
        <w:right w:val="none" w:sz="0" w:space="0" w:color="auto"/>
      </w:divBdr>
    </w:div>
    <w:div w:id="461581742">
      <w:bodyDiv w:val="1"/>
      <w:marLeft w:val="0"/>
      <w:marRight w:val="0"/>
      <w:marTop w:val="0"/>
      <w:marBottom w:val="0"/>
      <w:divBdr>
        <w:top w:val="none" w:sz="0" w:space="0" w:color="auto"/>
        <w:left w:val="none" w:sz="0" w:space="0" w:color="auto"/>
        <w:bottom w:val="none" w:sz="0" w:space="0" w:color="auto"/>
        <w:right w:val="none" w:sz="0" w:space="0" w:color="auto"/>
      </w:divBdr>
    </w:div>
    <w:div w:id="462160158">
      <w:bodyDiv w:val="1"/>
      <w:marLeft w:val="0"/>
      <w:marRight w:val="0"/>
      <w:marTop w:val="0"/>
      <w:marBottom w:val="0"/>
      <w:divBdr>
        <w:top w:val="none" w:sz="0" w:space="0" w:color="auto"/>
        <w:left w:val="none" w:sz="0" w:space="0" w:color="auto"/>
        <w:bottom w:val="none" w:sz="0" w:space="0" w:color="auto"/>
        <w:right w:val="none" w:sz="0" w:space="0" w:color="auto"/>
      </w:divBdr>
    </w:div>
    <w:div w:id="462386482">
      <w:bodyDiv w:val="1"/>
      <w:marLeft w:val="0"/>
      <w:marRight w:val="0"/>
      <w:marTop w:val="0"/>
      <w:marBottom w:val="0"/>
      <w:divBdr>
        <w:top w:val="none" w:sz="0" w:space="0" w:color="auto"/>
        <w:left w:val="none" w:sz="0" w:space="0" w:color="auto"/>
        <w:bottom w:val="none" w:sz="0" w:space="0" w:color="auto"/>
        <w:right w:val="none" w:sz="0" w:space="0" w:color="auto"/>
      </w:divBdr>
    </w:div>
    <w:div w:id="467211527">
      <w:bodyDiv w:val="1"/>
      <w:marLeft w:val="0"/>
      <w:marRight w:val="0"/>
      <w:marTop w:val="0"/>
      <w:marBottom w:val="0"/>
      <w:divBdr>
        <w:top w:val="none" w:sz="0" w:space="0" w:color="auto"/>
        <w:left w:val="none" w:sz="0" w:space="0" w:color="auto"/>
        <w:bottom w:val="none" w:sz="0" w:space="0" w:color="auto"/>
        <w:right w:val="none" w:sz="0" w:space="0" w:color="auto"/>
      </w:divBdr>
    </w:div>
    <w:div w:id="469177885">
      <w:bodyDiv w:val="1"/>
      <w:marLeft w:val="0"/>
      <w:marRight w:val="0"/>
      <w:marTop w:val="0"/>
      <w:marBottom w:val="0"/>
      <w:divBdr>
        <w:top w:val="none" w:sz="0" w:space="0" w:color="auto"/>
        <w:left w:val="none" w:sz="0" w:space="0" w:color="auto"/>
        <w:bottom w:val="none" w:sz="0" w:space="0" w:color="auto"/>
        <w:right w:val="none" w:sz="0" w:space="0" w:color="auto"/>
      </w:divBdr>
    </w:div>
    <w:div w:id="472060770">
      <w:bodyDiv w:val="1"/>
      <w:marLeft w:val="0"/>
      <w:marRight w:val="0"/>
      <w:marTop w:val="0"/>
      <w:marBottom w:val="0"/>
      <w:divBdr>
        <w:top w:val="none" w:sz="0" w:space="0" w:color="auto"/>
        <w:left w:val="none" w:sz="0" w:space="0" w:color="auto"/>
        <w:bottom w:val="none" w:sz="0" w:space="0" w:color="auto"/>
        <w:right w:val="none" w:sz="0" w:space="0" w:color="auto"/>
      </w:divBdr>
    </w:div>
    <w:div w:id="477499095">
      <w:bodyDiv w:val="1"/>
      <w:marLeft w:val="0"/>
      <w:marRight w:val="0"/>
      <w:marTop w:val="0"/>
      <w:marBottom w:val="0"/>
      <w:divBdr>
        <w:top w:val="none" w:sz="0" w:space="0" w:color="auto"/>
        <w:left w:val="none" w:sz="0" w:space="0" w:color="auto"/>
        <w:bottom w:val="none" w:sz="0" w:space="0" w:color="auto"/>
        <w:right w:val="none" w:sz="0" w:space="0" w:color="auto"/>
      </w:divBdr>
    </w:div>
    <w:div w:id="478155252">
      <w:bodyDiv w:val="1"/>
      <w:marLeft w:val="0"/>
      <w:marRight w:val="0"/>
      <w:marTop w:val="0"/>
      <w:marBottom w:val="0"/>
      <w:divBdr>
        <w:top w:val="none" w:sz="0" w:space="0" w:color="auto"/>
        <w:left w:val="none" w:sz="0" w:space="0" w:color="auto"/>
        <w:bottom w:val="none" w:sz="0" w:space="0" w:color="auto"/>
        <w:right w:val="none" w:sz="0" w:space="0" w:color="auto"/>
      </w:divBdr>
    </w:div>
    <w:div w:id="478494483">
      <w:bodyDiv w:val="1"/>
      <w:marLeft w:val="0"/>
      <w:marRight w:val="0"/>
      <w:marTop w:val="0"/>
      <w:marBottom w:val="0"/>
      <w:divBdr>
        <w:top w:val="none" w:sz="0" w:space="0" w:color="auto"/>
        <w:left w:val="none" w:sz="0" w:space="0" w:color="auto"/>
        <w:bottom w:val="none" w:sz="0" w:space="0" w:color="auto"/>
        <w:right w:val="none" w:sz="0" w:space="0" w:color="auto"/>
      </w:divBdr>
    </w:div>
    <w:div w:id="481702867">
      <w:bodyDiv w:val="1"/>
      <w:marLeft w:val="0"/>
      <w:marRight w:val="0"/>
      <w:marTop w:val="0"/>
      <w:marBottom w:val="0"/>
      <w:divBdr>
        <w:top w:val="none" w:sz="0" w:space="0" w:color="auto"/>
        <w:left w:val="none" w:sz="0" w:space="0" w:color="auto"/>
        <w:bottom w:val="none" w:sz="0" w:space="0" w:color="auto"/>
        <w:right w:val="none" w:sz="0" w:space="0" w:color="auto"/>
      </w:divBdr>
    </w:div>
    <w:div w:id="483394609">
      <w:bodyDiv w:val="1"/>
      <w:marLeft w:val="0"/>
      <w:marRight w:val="0"/>
      <w:marTop w:val="0"/>
      <w:marBottom w:val="0"/>
      <w:divBdr>
        <w:top w:val="none" w:sz="0" w:space="0" w:color="auto"/>
        <w:left w:val="none" w:sz="0" w:space="0" w:color="auto"/>
        <w:bottom w:val="none" w:sz="0" w:space="0" w:color="auto"/>
        <w:right w:val="none" w:sz="0" w:space="0" w:color="auto"/>
      </w:divBdr>
    </w:div>
    <w:div w:id="483936720">
      <w:bodyDiv w:val="1"/>
      <w:marLeft w:val="0"/>
      <w:marRight w:val="0"/>
      <w:marTop w:val="0"/>
      <w:marBottom w:val="0"/>
      <w:divBdr>
        <w:top w:val="none" w:sz="0" w:space="0" w:color="auto"/>
        <w:left w:val="none" w:sz="0" w:space="0" w:color="auto"/>
        <w:bottom w:val="none" w:sz="0" w:space="0" w:color="auto"/>
        <w:right w:val="none" w:sz="0" w:space="0" w:color="auto"/>
      </w:divBdr>
    </w:div>
    <w:div w:id="484399145">
      <w:bodyDiv w:val="1"/>
      <w:marLeft w:val="0"/>
      <w:marRight w:val="0"/>
      <w:marTop w:val="0"/>
      <w:marBottom w:val="0"/>
      <w:divBdr>
        <w:top w:val="none" w:sz="0" w:space="0" w:color="auto"/>
        <w:left w:val="none" w:sz="0" w:space="0" w:color="auto"/>
        <w:bottom w:val="none" w:sz="0" w:space="0" w:color="auto"/>
        <w:right w:val="none" w:sz="0" w:space="0" w:color="auto"/>
      </w:divBdr>
    </w:div>
    <w:div w:id="485316546">
      <w:bodyDiv w:val="1"/>
      <w:marLeft w:val="0"/>
      <w:marRight w:val="0"/>
      <w:marTop w:val="0"/>
      <w:marBottom w:val="0"/>
      <w:divBdr>
        <w:top w:val="none" w:sz="0" w:space="0" w:color="auto"/>
        <w:left w:val="none" w:sz="0" w:space="0" w:color="auto"/>
        <w:bottom w:val="none" w:sz="0" w:space="0" w:color="auto"/>
        <w:right w:val="none" w:sz="0" w:space="0" w:color="auto"/>
      </w:divBdr>
      <w:divsChild>
        <w:div w:id="74281856">
          <w:marLeft w:val="0"/>
          <w:marRight w:val="0"/>
          <w:marTop w:val="0"/>
          <w:marBottom w:val="0"/>
          <w:divBdr>
            <w:top w:val="none" w:sz="0" w:space="0" w:color="auto"/>
            <w:left w:val="none" w:sz="0" w:space="0" w:color="auto"/>
            <w:bottom w:val="none" w:sz="0" w:space="0" w:color="auto"/>
            <w:right w:val="none" w:sz="0" w:space="0" w:color="auto"/>
          </w:divBdr>
        </w:div>
        <w:div w:id="629556377">
          <w:marLeft w:val="0"/>
          <w:marRight w:val="0"/>
          <w:marTop w:val="0"/>
          <w:marBottom w:val="0"/>
          <w:divBdr>
            <w:top w:val="none" w:sz="0" w:space="0" w:color="auto"/>
            <w:left w:val="none" w:sz="0" w:space="0" w:color="auto"/>
            <w:bottom w:val="none" w:sz="0" w:space="0" w:color="auto"/>
            <w:right w:val="none" w:sz="0" w:space="0" w:color="auto"/>
          </w:divBdr>
        </w:div>
        <w:div w:id="1181894652">
          <w:marLeft w:val="0"/>
          <w:marRight w:val="0"/>
          <w:marTop w:val="0"/>
          <w:marBottom w:val="0"/>
          <w:divBdr>
            <w:top w:val="none" w:sz="0" w:space="0" w:color="auto"/>
            <w:left w:val="none" w:sz="0" w:space="0" w:color="auto"/>
            <w:bottom w:val="none" w:sz="0" w:space="0" w:color="auto"/>
            <w:right w:val="none" w:sz="0" w:space="0" w:color="auto"/>
          </w:divBdr>
        </w:div>
      </w:divsChild>
    </w:div>
    <w:div w:id="490173282">
      <w:bodyDiv w:val="1"/>
      <w:marLeft w:val="0"/>
      <w:marRight w:val="0"/>
      <w:marTop w:val="0"/>
      <w:marBottom w:val="0"/>
      <w:divBdr>
        <w:top w:val="none" w:sz="0" w:space="0" w:color="auto"/>
        <w:left w:val="none" w:sz="0" w:space="0" w:color="auto"/>
        <w:bottom w:val="none" w:sz="0" w:space="0" w:color="auto"/>
        <w:right w:val="none" w:sz="0" w:space="0" w:color="auto"/>
      </w:divBdr>
      <w:divsChild>
        <w:div w:id="349142082">
          <w:marLeft w:val="0"/>
          <w:marRight w:val="0"/>
          <w:marTop w:val="240"/>
          <w:marBottom w:val="0"/>
          <w:divBdr>
            <w:top w:val="none" w:sz="0" w:space="0" w:color="auto"/>
            <w:left w:val="none" w:sz="0" w:space="0" w:color="auto"/>
            <w:bottom w:val="none" w:sz="0" w:space="0" w:color="auto"/>
            <w:right w:val="none" w:sz="0" w:space="0" w:color="auto"/>
          </w:divBdr>
          <w:divsChild>
            <w:div w:id="1277254359">
              <w:marLeft w:val="-240"/>
              <w:marRight w:val="-240"/>
              <w:marTop w:val="0"/>
              <w:marBottom w:val="0"/>
              <w:divBdr>
                <w:top w:val="none" w:sz="0" w:space="0" w:color="auto"/>
                <w:left w:val="none" w:sz="0" w:space="0" w:color="auto"/>
                <w:bottom w:val="none" w:sz="0" w:space="0" w:color="auto"/>
                <w:right w:val="none" w:sz="0" w:space="0" w:color="auto"/>
              </w:divBdr>
              <w:divsChild>
                <w:div w:id="1091967629">
                  <w:marLeft w:val="0"/>
                  <w:marRight w:val="0"/>
                  <w:marTop w:val="0"/>
                  <w:marBottom w:val="0"/>
                  <w:divBdr>
                    <w:top w:val="none" w:sz="0" w:space="0" w:color="auto"/>
                    <w:left w:val="none" w:sz="0" w:space="0" w:color="auto"/>
                    <w:bottom w:val="none" w:sz="0" w:space="0" w:color="auto"/>
                    <w:right w:val="none" w:sz="0" w:space="0" w:color="auto"/>
                  </w:divBdr>
                </w:div>
                <w:div w:id="123232872">
                  <w:marLeft w:val="0"/>
                  <w:marRight w:val="0"/>
                  <w:marTop w:val="0"/>
                  <w:marBottom w:val="0"/>
                  <w:divBdr>
                    <w:top w:val="none" w:sz="0" w:space="0" w:color="auto"/>
                    <w:left w:val="none" w:sz="0" w:space="0" w:color="auto"/>
                    <w:bottom w:val="none" w:sz="0" w:space="0" w:color="auto"/>
                    <w:right w:val="none" w:sz="0" w:space="0" w:color="auto"/>
                  </w:divBdr>
                  <w:divsChild>
                    <w:div w:id="770247714">
                      <w:marLeft w:val="0"/>
                      <w:marRight w:val="0"/>
                      <w:marTop w:val="0"/>
                      <w:marBottom w:val="0"/>
                      <w:divBdr>
                        <w:top w:val="none" w:sz="0" w:space="0" w:color="auto"/>
                        <w:left w:val="none" w:sz="0" w:space="0" w:color="auto"/>
                        <w:bottom w:val="none" w:sz="0" w:space="0" w:color="auto"/>
                        <w:right w:val="none" w:sz="0" w:space="0" w:color="auto"/>
                      </w:divBdr>
                      <w:divsChild>
                        <w:div w:id="68329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303231">
              <w:marLeft w:val="-240"/>
              <w:marRight w:val="-240"/>
              <w:marTop w:val="0"/>
              <w:marBottom w:val="0"/>
              <w:divBdr>
                <w:top w:val="none" w:sz="0" w:space="0" w:color="auto"/>
                <w:left w:val="none" w:sz="0" w:space="0" w:color="auto"/>
                <w:bottom w:val="none" w:sz="0" w:space="0" w:color="auto"/>
                <w:right w:val="none" w:sz="0" w:space="0" w:color="auto"/>
              </w:divBdr>
              <w:divsChild>
                <w:div w:id="306477458">
                  <w:marLeft w:val="0"/>
                  <w:marRight w:val="0"/>
                  <w:marTop w:val="0"/>
                  <w:marBottom w:val="0"/>
                  <w:divBdr>
                    <w:top w:val="none" w:sz="0" w:space="0" w:color="auto"/>
                    <w:left w:val="none" w:sz="0" w:space="0" w:color="auto"/>
                    <w:bottom w:val="none" w:sz="0" w:space="0" w:color="auto"/>
                    <w:right w:val="none" w:sz="0" w:space="0" w:color="auto"/>
                  </w:divBdr>
                </w:div>
                <w:div w:id="218782906">
                  <w:marLeft w:val="0"/>
                  <w:marRight w:val="0"/>
                  <w:marTop w:val="0"/>
                  <w:marBottom w:val="0"/>
                  <w:divBdr>
                    <w:top w:val="none" w:sz="0" w:space="0" w:color="auto"/>
                    <w:left w:val="none" w:sz="0" w:space="0" w:color="auto"/>
                    <w:bottom w:val="none" w:sz="0" w:space="0" w:color="auto"/>
                    <w:right w:val="none" w:sz="0" w:space="0" w:color="auto"/>
                  </w:divBdr>
                  <w:divsChild>
                    <w:div w:id="209748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607151">
      <w:bodyDiv w:val="1"/>
      <w:marLeft w:val="0"/>
      <w:marRight w:val="0"/>
      <w:marTop w:val="0"/>
      <w:marBottom w:val="0"/>
      <w:divBdr>
        <w:top w:val="none" w:sz="0" w:space="0" w:color="auto"/>
        <w:left w:val="none" w:sz="0" w:space="0" w:color="auto"/>
        <w:bottom w:val="none" w:sz="0" w:space="0" w:color="auto"/>
        <w:right w:val="none" w:sz="0" w:space="0" w:color="auto"/>
      </w:divBdr>
    </w:div>
    <w:div w:id="491331343">
      <w:bodyDiv w:val="1"/>
      <w:marLeft w:val="0"/>
      <w:marRight w:val="0"/>
      <w:marTop w:val="0"/>
      <w:marBottom w:val="0"/>
      <w:divBdr>
        <w:top w:val="none" w:sz="0" w:space="0" w:color="auto"/>
        <w:left w:val="none" w:sz="0" w:space="0" w:color="auto"/>
        <w:bottom w:val="none" w:sz="0" w:space="0" w:color="auto"/>
        <w:right w:val="none" w:sz="0" w:space="0" w:color="auto"/>
      </w:divBdr>
    </w:div>
    <w:div w:id="492335633">
      <w:bodyDiv w:val="1"/>
      <w:marLeft w:val="0"/>
      <w:marRight w:val="0"/>
      <w:marTop w:val="0"/>
      <w:marBottom w:val="0"/>
      <w:divBdr>
        <w:top w:val="none" w:sz="0" w:space="0" w:color="auto"/>
        <w:left w:val="none" w:sz="0" w:space="0" w:color="auto"/>
        <w:bottom w:val="none" w:sz="0" w:space="0" w:color="auto"/>
        <w:right w:val="none" w:sz="0" w:space="0" w:color="auto"/>
      </w:divBdr>
    </w:div>
    <w:div w:id="493644248">
      <w:bodyDiv w:val="1"/>
      <w:marLeft w:val="0"/>
      <w:marRight w:val="0"/>
      <w:marTop w:val="0"/>
      <w:marBottom w:val="0"/>
      <w:divBdr>
        <w:top w:val="none" w:sz="0" w:space="0" w:color="auto"/>
        <w:left w:val="none" w:sz="0" w:space="0" w:color="auto"/>
        <w:bottom w:val="none" w:sz="0" w:space="0" w:color="auto"/>
        <w:right w:val="none" w:sz="0" w:space="0" w:color="auto"/>
      </w:divBdr>
      <w:divsChild>
        <w:div w:id="921910645">
          <w:marLeft w:val="0"/>
          <w:marRight w:val="0"/>
          <w:marTop w:val="0"/>
          <w:marBottom w:val="0"/>
          <w:divBdr>
            <w:top w:val="none" w:sz="0" w:space="0" w:color="auto"/>
            <w:left w:val="none" w:sz="0" w:space="0" w:color="auto"/>
            <w:bottom w:val="none" w:sz="0" w:space="0" w:color="auto"/>
            <w:right w:val="none" w:sz="0" w:space="0" w:color="auto"/>
          </w:divBdr>
        </w:div>
        <w:div w:id="997995798">
          <w:marLeft w:val="0"/>
          <w:marRight w:val="0"/>
          <w:marTop w:val="0"/>
          <w:marBottom w:val="0"/>
          <w:divBdr>
            <w:top w:val="none" w:sz="0" w:space="0" w:color="auto"/>
            <w:left w:val="none" w:sz="0" w:space="0" w:color="auto"/>
            <w:bottom w:val="none" w:sz="0" w:space="0" w:color="auto"/>
            <w:right w:val="none" w:sz="0" w:space="0" w:color="auto"/>
          </w:divBdr>
        </w:div>
      </w:divsChild>
    </w:div>
    <w:div w:id="493837321">
      <w:bodyDiv w:val="1"/>
      <w:marLeft w:val="0"/>
      <w:marRight w:val="0"/>
      <w:marTop w:val="0"/>
      <w:marBottom w:val="0"/>
      <w:divBdr>
        <w:top w:val="none" w:sz="0" w:space="0" w:color="auto"/>
        <w:left w:val="none" w:sz="0" w:space="0" w:color="auto"/>
        <w:bottom w:val="none" w:sz="0" w:space="0" w:color="auto"/>
        <w:right w:val="none" w:sz="0" w:space="0" w:color="auto"/>
      </w:divBdr>
    </w:div>
    <w:div w:id="496726224">
      <w:bodyDiv w:val="1"/>
      <w:marLeft w:val="0"/>
      <w:marRight w:val="0"/>
      <w:marTop w:val="0"/>
      <w:marBottom w:val="0"/>
      <w:divBdr>
        <w:top w:val="none" w:sz="0" w:space="0" w:color="auto"/>
        <w:left w:val="none" w:sz="0" w:space="0" w:color="auto"/>
        <w:bottom w:val="none" w:sz="0" w:space="0" w:color="auto"/>
        <w:right w:val="none" w:sz="0" w:space="0" w:color="auto"/>
      </w:divBdr>
    </w:div>
    <w:div w:id="497035246">
      <w:bodyDiv w:val="1"/>
      <w:marLeft w:val="0"/>
      <w:marRight w:val="0"/>
      <w:marTop w:val="0"/>
      <w:marBottom w:val="0"/>
      <w:divBdr>
        <w:top w:val="none" w:sz="0" w:space="0" w:color="auto"/>
        <w:left w:val="none" w:sz="0" w:space="0" w:color="auto"/>
        <w:bottom w:val="none" w:sz="0" w:space="0" w:color="auto"/>
        <w:right w:val="none" w:sz="0" w:space="0" w:color="auto"/>
      </w:divBdr>
    </w:div>
    <w:div w:id="497231874">
      <w:bodyDiv w:val="1"/>
      <w:marLeft w:val="0"/>
      <w:marRight w:val="0"/>
      <w:marTop w:val="0"/>
      <w:marBottom w:val="0"/>
      <w:divBdr>
        <w:top w:val="none" w:sz="0" w:space="0" w:color="auto"/>
        <w:left w:val="none" w:sz="0" w:space="0" w:color="auto"/>
        <w:bottom w:val="none" w:sz="0" w:space="0" w:color="auto"/>
        <w:right w:val="none" w:sz="0" w:space="0" w:color="auto"/>
      </w:divBdr>
    </w:div>
    <w:div w:id="497576999">
      <w:bodyDiv w:val="1"/>
      <w:marLeft w:val="0"/>
      <w:marRight w:val="0"/>
      <w:marTop w:val="0"/>
      <w:marBottom w:val="0"/>
      <w:divBdr>
        <w:top w:val="none" w:sz="0" w:space="0" w:color="auto"/>
        <w:left w:val="none" w:sz="0" w:space="0" w:color="auto"/>
        <w:bottom w:val="none" w:sz="0" w:space="0" w:color="auto"/>
        <w:right w:val="none" w:sz="0" w:space="0" w:color="auto"/>
      </w:divBdr>
    </w:div>
    <w:div w:id="497696308">
      <w:bodyDiv w:val="1"/>
      <w:marLeft w:val="0"/>
      <w:marRight w:val="0"/>
      <w:marTop w:val="0"/>
      <w:marBottom w:val="0"/>
      <w:divBdr>
        <w:top w:val="none" w:sz="0" w:space="0" w:color="auto"/>
        <w:left w:val="none" w:sz="0" w:space="0" w:color="auto"/>
        <w:bottom w:val="none" w:sz="0" w:space="0" w:color="auto"/>
        <w:right w:val="none" w:sz="0" w:space="0" w:color="auto"/>
      </w:divBdr>
    </w:div>
    <w:div w:id="502745803">
      <w:bodyDiv w:val="1"/>
      <w:marLeft w:val="0"/>
      <w:marRight w:val="0"/>
      <w:marTop w:val="0"/>
      <w:marBottom w:val="0"/>
      <w:divBdr>
        <w:top w:val="none" w:sz="0" w:space="0" w:color="auto"/>
        <w:left w:val="none" w:sz="0" w:space="0" w:color="auto"/>
        <w:bottom w:val="none" w:sz="0" w:space="0" w:color="auto"/>
        <w:right w:val="none" w:sz="0" w:space="0" w:color="auto"/>
      </w:divBdr>
    </w:div>
    <w:div w:id="503781160">
      <w:bodyDiv w:val="1"/>
      <w:marLeft w:val="0"/>
      <w:marRight w:val="0"/>
      <w:marTop w:val="0"/>
      <w:marBottom w:val="0"/>
      <w:divBdr>
        <w:top w:val="none" w:sz="0" w:space="0" w:color="auto"/>
        <w:left w:val="none" w:sz="0" w:space="0" w:color="auto"/>
        <w:bottom w:val="none" w:sz="0" w:space="0" w:color="auto"/>
        <w:right w:val="none" w:sz="0" w:space="0" w:color="auto"/>
      </w:divBdr>
    </w:div>
    <w:div w:id="503908477">
      <w:bodyDiv w:val="1"/>
      <w:marLeft w:val="0"/>
      <w:marRight w:val="0"/>
      <w:marTop w:val="0"/>
      <w:marBottom w:val="0"/>
      <w:divBdr>
        <w:top w:val="none" w:sz="0" w:space="0" w:color="auto"/>
        <w:left w:val="none" w:sz="0" w:space="0" w:color="auto"/>
        <w:bottom w:val="none" w:sz="0" w:space="0" w:color="auto"/>
        <w:right w:val="none" w:sz="0" w:space="0" w:color="auto"/>
      </w:divBdr>
    </w:div>
    <w:div w:id="504629604">
      <w:bodyDiv w:val="1"/>
      <w:marLeft w:val="0"/>
      <w:marRight w:val="0"/>
      <w:marTop w:val="0"/>
      <w:marBottom w:val="0"/>
      <w:divBdr>
        <w:top w:val="none" w:sz="0" w:space="0" w:color="auto"/>
        <w:left w:val="none" w:sz="0" w:space="0" w:color="auto"/>
        <w:bottom w:val="none" w:sz="0" w:space="0" w:color="auto"/>
        <w:right w:val="none" w:sz="0" w:space="0" w:color="auto"/>
      </w:divBdr>
    </w:div>
    <w:div w:id="506402358">
      <w:bodyDiv w:val="1"/>
      <w:marLeft w:val="0"/>
      <w:marRight w:val="0"/>
      <w:marTop w:val="0"/>
      <w:marBottom w:val="0"/>
      <w:divBdr>
        <w:top w:val="none" w:sz="0" w:space="0" w:color="auto"/>
        <w:left w:val="none" w:sz="0" w:space="0" w:color="auto"/>
        <w:bottom w:val="none" w:sz="0" w:space="0" w:color="auto"/>
        <w:right w:val="none" w:sz="0" w:space="0" w:color="auto"/>
      </w:divBdr>
    </w:div>
    <w:div w:id="507646537">
      <w:bodyDiv w:val="1"/>
      <w:marLeft w:val="0"/>
      <w:marRight w:val="0"/>
      <w:marTop w:val="0"/>
      <w:marBottom w:val="0"/>
      <w:divBdr>
        <w:top w:val="none" w:sz="0" w:space="0" w:color="auto"/>
        <w:left w:val="none" w:sz="0" w:space="0" w:color="auto"/>
        <w:bottom w:val="none" w:sz="0" w:space="0" w:color="auto"/>
        <w:right w:val="none" w:sz="0" w:space="0" w:color="auto"/>
      </w:divBdr>
    </w:div>
    <w:div w:id="510531534">
      <w:bodyDiv w:val="1"/>
      <w:marLeft w:val="0"/>
      <w:marRight w:val="0"/>
      <w:marTop w:val="0"/>
      <w:marBottom w:val="0"/>
      <w:divBdr>
        <w:top w:val="none" w:sz="0" w:space="0" w:color="auto"/>
        <w:left w:val="none" w:sz="0" w:space="0" w:color="auto"/>
        <w:bottom w:val="none" w:sz="0" w:space="0" w:color="auto"/>
        <w:right w:val="none" w:sz="0" w:space="0" w:color="auto"/>
      </w:divBdr>
    </w:div>
    <w:div w:id="510602955">
      <w:bodyDiv w:val="1"/>
      <w:marLeft w:val="0"/>
      <w:marRight w:val="0"/>
      <w:marTop w:val="0"/>
      <w:marBottom w:val="0"/>
      <w:divBdr>
        <w:top w:val="none" w:sz="0" w:space="0" w:color="auto"/>
        <w:left w:val="none" w:sz="0" w:space="0" w:color="auto"/>
        <w:bottom w:val="none" w:sz="0" w:space="0" w:color="auto"/>
        <w:right w:val="none" w:sz="0" w:space="0" w:color="auto"/>
      </w:divBdr>
    </w:div>
    <w:div w:id="514350171">
      <w:bodyDiv w:val="1"/>
      <w:marLeft w:val="0"/>
      <w:marRight w:val="0"/>
      <w:marTop w:val="0"/>
      <w:marBottom w:val="0"/>
      <w:divBdr>
        <w:top w:val="none" w:sz="0" w:space="0" w:color="auto"/>
        <w:left w:val="none" w:sz="0" w:space="0" w:color="auto"/>
        <w:bottom w:val="none" w:sz="0" w:space="0" w:color="auto"/>
        <w:right w:val="none" w:sz="0" w:space="0" w:color="auto"/>
      </w:divBdr>
    </w:div>
    <w:div w:id="517962403">
      <w:bodyDiv w:val="1"/>
      <w:marLeft w:val="0"/>
      <w:marRight w:val="0"/>
      <w:marTop w:val="0"/>
      <w:marBottom w:val="0"/>
      <w:divBdr>
        <w:top w:val="none" w:sz="0" w:space="0" w:color="auto"/>
        <w:left w:val="none" w:sz="0" w:space="0" w:color="auto"/>
        <w:bottom w:val="none" w:sz="0" w:space="0" w:color="auto"/>
        <w:right w:val="none" w:sz="0" w:space="0" w:color="auto"/>
      </w:divBdr>
    </w:div>
    <w:div w:id="518466548">
      <w:bodyDiv w:val="1"/>
      <w:marLeft w:val="0"/>
      <w:marRight w:val="0"/>
      <w:marTop w:val="0"/>
      <w:marBottom w:val="0"/>
      <w:divBdr>
        <w:top w:val="none" w:sz="0" w:space="0" w:color="auto"/>
        <w:left w:val="none" w:sz="0" w:space="0" w:color="auto"/>
        <w:bottom w:val="none" w:sz="0" w:space="0" w:color="auto"/>
        <w:right w:val="none" w:sz="0" w:space="0" w:color="auto"/>
      </w:divBdr>
    </w:div>
    <w:div w:id="519049939">
      <w:bodyDiv w:val="1"/>
      <w:marLeft w:val="0"/>
      <w:marRight w:val="0"/>
      <w:marTop w:val="0"/>
      <w:marBottom w:val="0"/>
      <w:divBdr>
        <w:top w:val="none" w:sz="0" w:space="0" w:color="auto"/>
        <w:left w:val="none" w:sz="0" w:space="0" w:color="auto"/>
        <w:bottom w:val="none" w:sz="0" w:space="0" w:color="auto"/>
        <w:right w:val="none" w:sz="0" w:space="0" w:color="auto"/>
      </w:divBdr>
    </w:div>
    <w:div w:id="519659624">
      <w:bodyDiv w:val="1"/>
      <w:marLeft w:val="0"/>
      <w:marRight w:val="0"/>
      <w:marTop w:val="0"/>
      <w:marBottom w:val="0"/>
      <w:divBdr>
        <w:top w:val="none" w:sz="0" w:space="0" w:color="auto"/>
        <w:left w:val="none" w:sz="0" w:space="0" w:color="auto"/>
        <w:bottom w:val="none" w:sz="0" w:space="0" w:color="auto"/>
        <w:right w:val="none" w:sz="0" w:space="0" w:color="auto"/>
      </w:divBdr>
    </w:div>
    <w:div w:id="521358901">
      <w:bodyDiv w:val="1"/>
      <w:marLeft w:val="0"/>
      <w:marRight w:val="0"/>
      <w:marTop w:val="0"/>
      <w:marBottom w:val="0"/>
      <w:divBdr>
        <w:top w:val="none" w:sz="0" w:space="0" w:color="auto"/>
        <w:left w:val="none" w:sz="0" w:space="0" w:color="auto"/>
        <w:bottom w:val="none" w:sz="0" w:space="0" w:color="auto"/>
        <w:right w:val="none" w:sz="0" w:space="0" w:color="auto"/>
      </w:divBdr>
    </w:div>
    <w:div w:id="524632161">
      <w:bodyDiv w:val="1"/>
      <w:marLeft w:val="0"/>
      <w:marRight w:val="0"/>
      <w:marTop w:val="0"/>
      <w:marBottom w:val="0"/>
      <w:divBdr>
        <w:top w:val="none" w:sz="0" w:space="0" w:color="auto"/>
        <w:left w:val="none" w:sz="0" w:space="0" w:color="auto"/>
        <w:bottom w:val="none" w:sz="0" w:space="0" w:color="auto"/>
        <w:right w:val="none" w:sz="0" w:space="0" w:color="auto"/>
      </w:divBdr>
    </w:div>
    <w:div w:id="524830713">
      <w:bodyDiv w:val="1"/>
      <w:marLeft w:val="0"/>
      <w:marRight w:val="0"/>
      <w:marTop w:val="0"/>
      <w:marBottom w:val="0"/>
      <w:divBdr>
        <w:top w:val="none" w:sz="0" w:space="0" w:color="auto"/>
        <w:left w:val="none" w:sz="0" w:space="0" w:color="auto"/>
        <w:bottom w:val="none" w:sz="0" w:space="0" w:color="auto"/>
        <w:right w:val="none" w:sz="0" w:space="0" w:color="auto"/>
      </w:divBdr>
    </w:div>
    <w:div w:id="525215079">
      <w:bodyDiv w:val="1"/>
      <w:marLeft w:val="0"/>
      <w:marRight w:val="0"/>
      <w:marTop w:val="0"/>
      <w:marBottom w:val="0"/>
      <w:divBdr>
        <w:top w:val="none" w:sz="0" w:space="0" w:color="auto"/>
        <w:left w:val="none" w:sz="0" w:space="0" w:color="auto"/>
        <w:bottom w:val="none" w:sz="0" w:space="0" w:color="auto"/>
        <w:right w:val="none" w:sz="0" w:space="0" w:color="auto"/>
      </w:divBdr>
      <w:divsChild>
        <w:div w:id="1093478799">
          <w:marLeft w:val="0"/>
          <w:marRight w:val="0"/>
          <w:marTop w:val="0"/>
          <w:marBottom w:val="120"/>
          <w:divBdr>
            <w:top w:val="none" w:sz="0" w:space="0" w:color="auto"/>
            <w:left w:val="none" w:sz="0" w:space="0" w:color="auto"/>
            <w:bottom w:val="none" w:sz="0" w:space="0" w:color="auto"/>
            <w:right w:val="none" w:sz="0" w:space="0" w:color="auto"/>
          </w:divBdr>
          <w:divsChild>
            <w:div w:id="795220999">
              <w:marLeft w:val="0"/>
              <w:marRight w:val="0"/>
              <w:marTop w:val="0"/>
              <w:marBottom w:val="0"/>
              <w:divBdr>
                <w:top w:val="none" w:sz="0" w:space="0" w:color="auto"/>
                <w:left w:val="single" w:sz="24" w:space="5" w:color="FFBA01"/>
                <w:bottom w:val="single" w:sz="6" w:space="5" w:color="EEEEEE"/>
                <w:right w:val="none" w:sz="0" w:space="0" w:color="auto"/>
              </w:divBdr>
            </w:div>
          </w:divsChild>
        </w:div>
        <w:div w:id="1433207787">
          <w:marLeft w:val="0"/>
          <w:marRight w:val="0"/>
          <w:marTop w:val="0"/>
          <w:marBottom w:val="120"/>
          <w:divBdr>
            <w:top w:val="none" w:sz="0" w:space="0" w:color="auto"/>
            <w:left w:val="none" w:sz="0" w:space="0" w:color="auto"/>
            <w:bottom w:val="none" w:sz="0" w:space="0" w:color="auto"/>
            <w:right w:val="none" w:sz="0" w:space="0" w:color="auto"/>
          </w:divBdr>
          <w:divsChild>
            <w:div w:id="1848053606">
              <w:marLeft w:val="0"/>
              <w:marRight w:val="0"/>
              <w:marTop w:val="0"/>
              <w:marBottom w:val="0"/>
              <w:divBdr>
                <w:top w:val="none" w:sz="0" w:space="0" w:color="auto"/>
                <w:left w:val="single" w:sz="24" w:space="5" w:color="FFBA01"/>
                <w:bottom w:val="single" w:sz="6" w:space="5" w:color="EEEEEE"/>
                <w:right w:val="none" w:sz="0" w:space="0" w:color="auto"/>
              </w:divBdr>
            </w:div>
          </w:divsChild>
        </w:div>
        <w:div w:id="1722514558">
          <w:marLeft w:val="0"/>
          <w:marRight w:val="0"/>
          <w:marTop w:val="0"/>
          <w:marBottom w:val="120"/>
          <w:divBdr>
            <w:top w:val="none" w:sz="0" w:space="0" w:color="auto"/>
            <w:left w:val="none" w:sz="0" w:space="0" w:color="auto"/>
            <w:bottom w:val="none" w:sz="0" w:space="0" w:color="auto"/>
            <w:right w:val="none" w:sz="0" w:space="0" w:color="auto"/>
          </w:divBdr>
          <w:divsChild>
            <w:div w:id="1465658917">
              <w:marLeft w:val="0"/>
              <w:marRight w:val="0"/>
              <w:marTop w:val="0"/>
              <w:marBottom w:val="0"/>
              <w:divBdr>
                <w:top w:val="none" w:sz="0" w:space="0" w:color="auto"/>
                <w:left w:val="single" w:sz="24" w:space="5" w:color="FFBA01"/>
                <w:bottom w:val="single" w:sz="6" w:space="5" w:color="EEEEEE"/>
                <w:right w:val="none" w:sz="0" w:space="0" w:color="auto"/>
              </w:divBdr>
            </w:div>
          </w:divsChild>
        </w:div>
      </w:divsChild>
    </w:div>
    <w:div w:id="526874524">
      <w:bodyDiv w:val="1"/>
      <w:marLeft w:val="0"/>
      <w:marRight w:val="0"/>
      <w:marTop w:val="0"/>
      <w:marBottom w:val="0"/>
      <w:divBdr>
        <w:top w:val="none" w:sz="0" w:space="0" w:color="auto"/>
        <w:left w:val="none" w:sz="0" w:space="0" w:color="auto"/>
        <w:bottom w:val="none" w:sz="0" w:space="0" w:color="auto"/>
        <w:right w:val="none" w:sz="0" w:space="0" w:color="auto"/>
      </w:divBdr>
    </w:div>
    <w:div w:id="529997649">
      <w:bodyDiv w:val="1"/>
      <w:marLeft w:val="0"/>
      <w:marRight w:val="0"/>
      <w:marTop w:val="0"/>
      <w:marBottom w:val="0"/>
      <w:divBdr>
        <w:top w:val="none" w:sz="0" w:space="0" w:color="auto"/>
        <w:left w:val="none" w:sz="0" w:space="0" w:color="auto"/>
        <w:bottom w:val="none" w:sz="0" w:space="0" w:color="auto"/>
        <w:right w:val="none" w:sz="0" w:space="0" w:color="auto"/>
      </w:divBdr>
    </w:div>
    <w:div w:id="530800441">
      <w:bodyDiv w:val="1"/>
      <w:marLeft w:val="0"/>
      <w:marRight w:val="0"/>
      <w:marTop w:val="0"/>
      <w:marBottom w:val="0"/>
      <w:divBdr>
        <w:top w:val="none" w:sz="0" w:space="0" w:color="auto"/>
        <w:left w:val="none" w:sz="0" w:space="0" w:color="auto"/>
        <w:bottom w:val="none" w:sz="0" w:space="0" w:color="auto"/>
        <w:right w:val="none" w:sz="0" w:space="0" w:color="auto"/>
      </w:divBdr>
    </w:div>
    <w:div w:id="532426780">
      <w:bodyDiv w:val="1"/>
      <w:marLeft w:val="0"/>
      <w:marRight w:val="0"/>
      <w:marTop w:val="0"/>
      <w:marBottom w:val="0"/>
      <w:divBdr>
        <w:top w:val="none" w:sz="0" w:space="0" w:color="auto"/>
        <w:left w:val="none" w:sz="0" w:space="0" w:color="auto"/>
        <w:bottom w:val="none" w:sz="0" w:space="0" w:color="auto"/>
        <w:right w:val="none" w:sz="0" w:space="0" w:color="auto"/>
      </w:divBdr>
    </w:div>
    <w:div w:id="533276881">
      <w:bodyDiv w:val="1"/>
      <w:marLeft w:val="0"/>
      <w:marRight w:val="0"/>
      <w:marTop w:val="0"/>
      <w:marBottom w:val="0"/>
      <w:divBdr>
        <w:top w:val="none" w:sz="0" w:space="0" w:color="auto"/>
        <w:left w:val="none" w:sz="0" w:space="0" w:color="auto"/>
        <w:bottom w:val="none" w:sz="0" w:space="0" w:color="auto"/>
        <w:right w:val="none" w:sz="0" w:space="0" w:color="auto"/>
      </w:divBdr>
    </w:div>
    <w:div w:id="534738431">
      <w:bodyDiv w:val="1"/>
      <w:marLeft w:val="0"/>
      <w:marRight w:val="0"/>
      <w:marTop w:val="0"/>
      <w:marBottom w:val="0"/>
      <w:divBdr>
        <w:top w:val="none" w:sz="0" w:space="0" w:color="auto"/>
        <w:left w:val="none" w:sz="0" w:space="0" w:color="auto"/>
        <w:bottom w:val="none" w:sz="0" w:space="0" w:color="auto"/>
        <w:right w:val="none" w:sz="0" w:space="0" w:color="auto"/>
      </w:divBdr>
    </w:div>
    <w:div w:id="535392181">
      <w:bodyDiv w:val="1"/>
      <w:marLeft w:val="0"/>
      <w:marRight w:val="0"/>
      <w:marTop w:val="0"/>
      <w:marBottom w:val="0"/>
      <w:divBdr>
        <w:top w:val="none" w:sz="0" w:space="0" w:color="auto"/>
        <w:left w:val="none" w:sz="0" w:space="0" w:color="auto"/>
        <w:bottom w:val="none" w:sz="0" w:space="0" w:color="auto"/>
        <w:right w:val="none" w:sz="0" w:space="0" w:color="auto"/>
      </w:divBdr>
    </w:div>
    <w:div w:id="535508309">
      <w:bodyDiv w:val="1"/>
      <w:marLeft w:val="0"/>
      <w:marRight w:val="0"/>
      <w:marTop w:val="0"/>
      <w:marBottom w:val="0"/>
      <w:divBdr>
        <w:top w:val="none" w:sz="0" w:space="0" w:color="auto"/>
        <w:left w:val="none" w:sz="0" w:space="0" w:color="auto"/>
        <w:bottom w:val="none" w:sz="0" w:space="0" w:color="auto"/>
        <w:right w:val="none" w:sz="0" w:space="0" w:color="auto"/>
      </w:divBdr>
    </w:div>
    <w:div w:id="540047572">
      <w:bodyDiv w:val="1"/>
      <w:marLeft w:val="0"/>
      <w:marRight w:val="0"/>
      <w:marTop w:val="0"/>
      <w:marBottom w:val="0"/>
      <w:divBdr>
        <w:top w:val="none" w:sz="0" w:space="0" w:color="auto"/>
        <w:left w:val="none" w:sz="0" w:space="0" w:color="auto"/>
        <w:bottom w:val="none" w:sz="0" w:space="0" w:color="auto"/>
        <w:right w:val="none" w:sz="0" w:space="0" w:color="auto"/>
      </w:divBdr>
    </w:div>
    <w:div w:id="541402439">
      <w:bodyDiv w:val="1"/>
      <w:marLeft w:val="0"/>
      <w:marRight w:val="0"/>
      <w:marTop w:val="0"/>
      <w:marBottom w:val="0"/>
      <w:divBdr>
        <w:top w:val="none" w:sz="0" w:space="0" w:color="auto"/>
        <w:left w:val="none" w:sz="0" w:space="0" w:color="auto"/>
        <w:bottom w:val="none" w:sz="0" w:space="0" w:color="auto"/>
        <w:right w:val="none" w:sz="0" w:space="0" w:color="auto"/>
      </w:divBdr>
    </w:div>
    <w:div w:id="541749018">
      <w:bodyDiv w:val="1"/>
      <w:marLeft w:val="0"/>
      <w:marRight w:val="0"/>
      <w:marTop w:val="0"/>
      <w:marBottom w:val="0"/>
      <w:divBdr>
        <w:top w:val="none" w:sz="0" w:space="0" w:color="auto"/>
        <w:left w:val="none" w:sz="0" w:space="0" w:color="auto"/>
        <w:bottom w:val="none" w:sz="0" w:space="0" w:color="auto"/>
        <w:right w:val="none" w:sz="0" w:space="0" w:color="auto"/>
      </w:divBdr>
    </w:div>
    <w:div w:id="542137444">
      <w:bodyDiv w:val="1"/>
      <w:marLeft w:val="0"/>
      <w:marRight w:val="0"/>
      <w:marTop w:val="0"/>
      <w:marBottom w:val="0"/>
      <w:divBdr>
        <w:top w:val="none" w:sz="0" w:space="0" w:color="auto"/>
        <w:left w:val="none" w:sz="0" w:space="0" w:color="auto"/>
        <w:bottom w:val="none" w:sz="0" w:space="0" w:color="auto"/>
        <w:right w:val="none" w:sz="0" w:space="0" w:color="auto"/>
      </w:divBdr>
    </w:div>
    <w:div w:id="542257578">
      <w:bodyDiv w:val="1"/>
      <w:marLeft w:val="0"/>
      <w:marRight w:val="0"/>
      <w:marTop w:val="0"/>
      <w:marBottom w:val="0"/>
      <w:divBdr>
        <w:top w:val="none" w:sz="0" w:space="0" w:color="auto"/>
        <w:left w:val="none" w:sz="0" w:space="0" w:color="auto"/>
        <w:bottom w:val="none" w:sz="0" w:space="0" w:color="auto"/>
        <w:right w:val="none" w:sz="0" w:space="0" w:color="auto"/>
      </w:divBdr>
    </w:div>
    <w:div w:id="543299425">
      <w:bodyDiv w:val="1"/>
      <w:marLeft w:val="0"/>
      <w:marRight w:val="0"/>
      <w:marTop w:val="0"/>
      <w:marBottom w:val="0"/>
      <w:divBdr>
        <w:top w:val="none" w:sz="0" w:space="0" w:color="auto"/>
        <w:left w:val="none" w:sz="0" w:space="0" w:color="auto"/>
        <w:bottom w:val="none" w:sz="0" w:space="0" w:color="auto"/>
        <w:right w:val="none" w:sz="0" w:space="0" w:color="auto"/>
      </w:divBdr>
    </w:div>
    <w:div w:id="544947251">
      <w:bodyDiv w:val="1"/>
      <w:marLeft w:val="0"/>
      <w:marRight w:val="0"/>
      <w:marTop w:val="0"/>
      <w:marBottom w:val="0"/>
      <w:divBdr>
        <w:top w:val="none" w:sz="0" w:space="0" w:color="auto"/>
        <w:left w:val="none" w:sz="0" w:space="0" w:color="auto"/>
        <w:bottom w:val="none" w:sz="0" w:space="0" w:color="auto"/>
        <w:right w:val="none" w:sz="0" w:space="0" w:color="auto"/>
      </w:divBdr>
    </w:div>
    <w:div w:id="545719218">
      <w:bodyDiv w:val="1"/>
      <w:marLeft w:val="0"/>
      <w:marRight w:val="0"/>
      <w:marTop w:val="0"/>
      <w:marBottom w:val="0"/>
      <w:divBdr>
        <w:top w:val="none" w:sz="0" w:space="0" w:color="auto"/>
        <w:left w:val="none" w:sz="0" w:space="0" w:color="auto"/>
        <w:bottom w:val="none" w:sz="0" w:space="0" w:color="auto"/>
        <w:right w:val="none" w:sz="0" w:space="0" w:color="auto"/>
      </w:divBdr>
      <w:divsChild>
        <w:div w:id="1134132030">
          <w:marLeft w:val="0"/>
          <w:marRight w:val="0"/>
          <w:marTop w:val="0"/>
          <w:marBottom w:val="600"/>
          <w:divBdr>
            <w:top w:val="none" w:sz="0" w:space="0" w:color="auto"/>
            <w:left w:val="none" w:sz="0" w:space="0" w:color="auto"/>
            <w:bottom w:val="none" w:sz="0" w:space="0" w:color="auto"/>
            <w:right w:val="none" w:sz="0" w:space="0" w:color="auto"/>
          </w:divBdr>
        </w:div>
        <w:div w:id="1498375086">
          <w:marLeft w:val="0"/>
          <w:marRight w:val="0"/>
          <w:marTop w:val="0"/>
          <w:marBottom w:val="0"/>
          <w:divBdr>
            <w:top w:val="none" w:sz="0" w:space="0" w:color="auto"/>
            <w:left w:val="none" w:sz="0" w:space="0" w:color="auto"/>
            <w:bottom w:val="none" w:sz="0" w:space="0" w:color="auto"/>
            <w:right w:val="none" w:sz="0" w:space="0" w:color="auto"/>
          </w:divBdr>
          <w:divsChild>
            <w:div w:id="633095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301474">
      <w:bodyDiv w:val="1"/>
      <w:marLeft w:val="0"/>
      <w:marRight w:val="0"/>
      <w:marTop w:val="0"/>
      <w:marBottom w:val="0"/>
      <w:divBdr>
        <w:top w:val="none" w:sz="0" w:space="0" w:color="auto"/>
        <w:left w:val="none" w:sz="0" w:space="0" w:color="auto"/>
        <w:bottom w:val="none" w:sz="0" w:space="0" w:color="auto"/>
        <w:right w:val="none" w:sz="0" w:space="0" w:color="auto"/>
      </w:divBdr>
    </w:div>
    <w:div w:id="548952815">
      <w:bodyDiv w:val="1"/>
      <w:marLeft w:val="0"/>
      <w:marRight w:val="0"/>
      <w:marTop w:val="0"/>
      <w:marBottom w:val="0"/>
      <w:divBdr>
        <w:top w:val="none" w:sz="0" w:space="0" w:color="auto"/>
        <w:left w:val="none" w:sz="0" w:space="0" w:color="auto"/>
        <w:bottom w:val="none" w:sz="0" w:space="0" w:color="auto"/>
        <w:right w:val="none" w:sz="0" w:space="0" w:color="auto"/>
      </w:divBdr>
      <w:divsChild>
        <w:div w:id="975183724">
          <w:marLeft w:val="0"/>
          <w:marRight w:val="0"/>
          <w:marTop w:val="0"/>
          <w:marBottom w:val="0"/>
          <w:divBdr>
            <w:top w:val="single" w:sz="2" w:space="0" w:color="E3E3E3"/>
            <w:left w:val="single" w:sz="2" w:space="0" w:color="E3E3E3"/>
            <w:bottom w:val="single" w:sz="2" w:space="0" w:color="E3E3E3"/>
            <w:right w:val="single" w:sz="2" w:space="0" w:color="E3E3E3"/>
          </w:divBdr>
          <w:divsChild>
            <w:div w:id="1236085818">
              <w:marLeft w:val="0"/>
              <w:marRight w:val="0"/>
              <w:marTop w:val="0"/>
              <w:marBottom w:val="0"/>
              <w:divBdr>
                <w:top w:val="single" w:sz="2" w:space="0" w:color="E3E3E3"/>
                <w:left w:val="single" w:sz="2" w:space="0" w:color="E3E3E3"/>
                <w:bottom w:val="single" w:sz="2" w:space="0" w:color="E3E3E3"/>
                <w:right w:val="single" w:sz="2" w:space="0" w:color="E3E3E3"/>
              </w:divBdr>
              <w:divsChild>
                <w:div w:id="291786406">
                  <w:marLeft w:val="0"/>
                  <w:marRight w:val="0"/>
                  <w:marTop w:val="0"/>
                  <w:marBottom w:val="0"/>
                  <w:divBdr>
                    <w:top w:val="single" w:sz="2" w:space="0" w:color="E3E3E3"/>
                    <w:left w:val="single" w:sz="2" w:space="0" w:color="E3E3E3"/>
                    <w:bottom w:val="single" w:sz="2" w:space="0" w:color="E3E3E3"/>
                    <w:right w:val="single" w:sz="2" w:space="0" w:color="E3E3E3"/>
                  </w:divBdr>
                  <w:divsChild>
                    <w:div w:id="1420831444">
                      <w:marLeft w:val="0"/>
                      <w:marRight w:val="0"/>
                      <w:marTop w:val="0"/>
                      <w:marBottom w:val="0"/>
                      <w:divBdr>
                        <w:top w:val="single" w:sz="2" w:space="0" w:color="E3E3E3"/>
                        <w:left w:val="single" w:sz="2" w:space="0" w:color="E3E3E3"/>
                        <w:bottom w:val="single" w:sz="2" w:space="0" w:color="E3E3E3"/>
                        <w:right w:val="single" w:sz="2" w:space="0" w:color="E3E3E3"/>
                      </w:divBdr>
                      <w:divsChild>
                        <w:div w:id="14979597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84341673">
          <w:marLeft w:val="0"/>
          <w:marRight w:val="0"/>
          <w:marTop w:val="0"/>
          <w:marBottom w:val="0"/>
          <w:divBdr>
            <w:top w:val="single" w:sz="2" w:space="0" w:color="E3E3E3"/>
            <w:left w:val="single" w:sz="2" w:space="0" w:color="E3E3E3"/>
            <w:bottom w:val="single" w:sz="2" w:space="0" w:color="E3E3E3"/>
            <w:right w:val="single" w:sz="2" w:space="0" w:color="E3E3E3"/>
          </w:divBdr>
          <w:divsChild>
            <w:div w:id="213779165">
              <w:marLeft w:val="0"/>
              <w:marRight w:val="0"/>
              <w:marTop w:val="0"/>
              <w:marBottom w:val="0"/>
              <w:divBdr>
                <w:top w:val="single" w:sz="2" w:space="0" w:color="E3E3E3"/>
                <w:left w:val="single" w:sz="2" w:space="0" w:color="E3E3E3"/>
                <w:bottom w:val="single" w:sz="2" w:space="0" w:color="E3E3E3"/>
                <w:right w:val="single" w:sz="2" w:space="0" w:color="E3E3E3"/>
              </w:divBdr>
            </w:div>
            <w:div w:id="1819610725">
              <w:marLeft w:val="0"/>
              <w:marRight w:val="0"/>
              <w:marTop w:val="0"/>
              <w:marBottom w:val="0"/>
              <w:divBdr>
                <w:top w:val="single" w:sz="2" w:space="0" w:color="E3E3E3"/>
                <w:left w:val="single" w:sz="2" w:space="0" w:color="E3E3E3"/>
                <w:bottom w:val="single" w:sz="2" w:space="0" w:color="E3E3E3"/>
                <w:right w:val="single" w:sz="2" w:space="0" w:color="E3E3E3"/>
              </w:divBdr>
              <w:divsChild>
                <w:div w:id="593784926">
                  <w:marLeft w:val="0"/>
                  <w:marRight w:val="0"/>
                  <w:marTop w:val="0"/>
                  <w:marBottom w:val="0"/>
                  <w:divBdr>
                    <w:top w:val="single" w:sz="2" w:space="0" w:color="E3E3E3"/>
                    <w:left w:val="single" w:sz="2" w:space="0" w:color="E3E3E3"/>
                    <w:bottom w:val="single" w:sz="2" w:space="0" w:color="E3E3E3"/>
                    <w:right w:val="single" w:sz="2" w:space="0" w:color="E3E3E3"/>
                  </w:divBdr>
                  <w:divsChild>
                    <w:div w:id="1781680738">
                      <w:marLeft w:val="0"/>
                      <w:marRight w:val="0"/>
                      <w:marTop w:val="0"/>
                      <w:marBottom w:val="0"/>
                      <w:divBdr>
                        <w:top w:val="single" w:sz="2" w:space="0" w:color="E3E3E3"/>
                        <w:left w:val="single" w:sz="2" w:space="0" w:color="E3E3E3"/>
                        <w:bottom w:val="single" w:sz="2" w:space="0" w:color="E3E3E3"/>
                        <w:right w:val="single" w:sz="2" w:space="0" w:color="E3E3E3"/>
                      </w:divBdr>
                      <w:divsChild>
                        <w:div w:id="14882849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549151866">
      <w:bodyDiv w:val="1"/>
      <w:marLeft w:val="0"/>
      <w:marRight w:val="0"/>
      <w:marTop w:val="0"/>
      <w:marBottom w:val="0"/>
      <w:divBdr>
        <w:top w:val="none" w:sz="0" w:space="0" w:color="auto"/>
        <w:left w:val="none" w:sz="0" w:space="0" w:color="auto"/>
        <w:bottom w:val="none" w:sz="0" w:space="0" w:color="auto"/>
        <w:right w:val="none" w:sz="0" w:space="0" w:color="auto"/>
      </w:divBdr>
      <w:divsChild>
        <w:div w:id="710495929">
          <w:marLeft w:val="-450"/>
          <w:marRight w:val="-450"/>
          <w:marTop w:val="450"/>
          <w:marBottom w:val="0"/>
          <w:divBdr>
            <w:top w:val="single" w:sz="6" w:space="0" w:color="DDDDDD"/>
            <w:left w:val="none" w:sz="0" w:space="0" w:color="auto"/>
            <w:bottom w:val="single" w:sz="6" w:space="0" w:color="DDDDDD"/>
            <w:right w:val="none" w:sz="0" w:space="0" w:color="auto"/>
          </w:divBdr>
          <w:divsChild>
            <w:div w:id="163861034">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550119751">
      <w:bodyDiv w:val="1"/>
      <w:marLeft w:val="0"/>
      <w:marRight w:val="0"/>
      <w:marTop w:val="0"/>
      <w:marBottom w:val="0"/>
      <w:divBdr>
        <w:top w:val="none" w:sz="0" w:space="0" w:color="auto"/>
        <w:left w:val="none" w:sz="0" w:space="0" w:color="auto"/>
        <w:bottom w:val="none" w:sz="0" w:space="0" w:color="auto"/>
        <w:right w:val="none" w:sz="0" w:space="0" w:color="auto"/>
      </w:divBdr>
      <w:divsChild>
        <w:div w:id="394593601">
          <w:marLeft w:val="0"/>
          <w:marRight w:val="0"/>
          <w:marTop w:val="0"/>
          <w:marBottom w:val="0"/>
          <w:divBdr>
            <w:top w:val="none" w:sz="0" w:space="0" w:color="auto"/>
            <w:left w:val="none" w:sz="0" w:space="0" w:color="auto"/>
            <w:bottom w:val="none" w:sz="0" w:space="0" w:color="auto"/>
            <w:right w:val="none" w:sz="0" w:space="0" w:color="auto"/>
          </w:divBdr>
        </w:div>
        <w:div w:id="229391068">
          <w:marLeft w:val="0"/>
          <w:marRight w:val="0"/>
          <w:marTop w:val="0"/>
          <w:marBottom w:val="0"/>
          <w:divBdr>
            <w:top w:val="none" w:sz="0" w:space="0" w:color="auto"/>
            <w:left w:val="none" w:sz="0" w:space="0" w:color="auto"/>
            <w:bottom w:val="none" w:sz="0" w:space="0" w:color="auto"/>
            <w:right w:val="none" w:sz="0" w:space="0" w:color="auto"/>
          </w:divBdr>
        </w:div>
      </w:divsChild>
    </w:div>
    <w:div w:id="554245808">
      <w:bodyDiv w:val="1"/>
      <w:marLeft w:val="0"/>
      <w:marRight w:val="0"/>
      <w:marTop w:val="0"/>
      <w:marBottom w:val="0"/>
      <w:divBdr>
        <w:top w:val="none" w:sz="0" w:space="0" w:color="auto"/>
        <w:left w:val="none" w:sz="0" w:space="0" w:color="auto"/>
        <w:bottom w:val="none" w:sz="0" w:space="0" w:color="auto"/>
        <w:right w:val="none" w:sz="0" w:space="0" w:color="auto"/>
      </w:divBdr>
      <w:divsChild>
        <w:div w:id="1229918273">
          <w:marLeft w:val="0"/>
          <w:marRight w:val="0"/>
          <w:marTop w:val="0"/>
          <w:marBottom w:val="0"/>
          <w:divBdr>
            <w:top w:val="none" w:sz="0" w:space="0" w:color="auto"/>
            <w:left w:val="none" w:sz="0" w:space="0" w:color="auto"/>
            <w:bottom w:val="none" w:sz="0" w:space="0" w:color="auto"/>
            <w:right w:val="none" w:sz="0" w:space="0" w:color="auto"/>
          </w:divBdr>
          <w:divsChild>
            <w:div w:id="963804261">
              <w:marLeft w:val="0"/>
              <w:marRight w:val="0"/>
              <w:marTop w:val="0"/>
              <w:marBottom w:val="0"/>
              <w:divBdr>
                <w:top w:val="none" w:sz="0" w:space="0" w:color="auto"/>
                <w:left w:val="none" w:sz="0" w:space="0" w:color="auto"/>
                <w:bottom w:val="none" w:sz="0" w:space="0" w:color="auto"/>
                <w:right w:val="none" w:sz="0" w:space="0" w:color="auto"/>
              </w:divBdr>
              <w:divsChild>
                <w:div w:id="3168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166401">
      <w:bodyDiv w:val="1"/>
      <w:marLeft w:val="0"/>
      <w:marRight w:val="0"/>
      <w:marTop w:val="0"/>
      <w:marBottom w:val="0"/>
      <w:divBdr>
        <w:top w:val="none" w:sz="0" w:space="0" w:color="auto"/>
        <w:left w:val="none" w:sz="0" w:space="0" w:color="auto"/>
        <w:bottom w:val="none" w:sz="0" w:space="0" w:color="auto"/>
        <w:right w:val="none" w:sz="0" w:space="0" w:color="auto"/>
      </w:divBdr>
    </w:div>
    <w:div w:id="556890689">
      <w:bodyDiv w:val="1"/>
      <w:marLeft w:val="0"/>
      <w:marRight w:val="0"/>
      <w:marTop w:val="0"/>
      <w:marBottom w:val="0"/>
      <w:divBdr>
        <w:top w:val="none" w:sz="0" w:space="0" w:color="auto"/>
        <w:left w:val="none" w:sz="0" w:space="0" w:color="auto"/>
        <w:bottom w:val="none" w:sz="0" w:space="0" w:color="auto"/>
        <w:right w:val="none" w:sz="0" w:space="0" w:color="auto"/>
      </w:divBdr>
    </w:div>
    <w:div w:id="557596470">
      <w:bodyDiv w:val="1"/>
      <w:marLeft w:val="0"/>
      <w:marRight w:val="0"/>
      <w:marTop w:val="0"/>
      <w:marBottom w:val="0"/>
      <w:divBdr>
        <w:top w:val="none" w:sz="0" w:space="0" w:color="auto"/>
        <w:left w:val="none" w:sz="0" w:space="0" w:color="auto"/>
        <w:bottom w:val="none" w:sz="0" w:space="0" w:color="auto"/>
        <w:right w:val="none" w:sz="0" w:space="0" w:color="auto"/>
      </w:divBdr>
    </w:div>
    <w:div w:id="561136461">
      <w:bodyDiv w:val="1"/>
      <w:marLeft w:val="0"/>
      <w:marRight w:val="0"/>
      <w:marTop w:val="0"/>
      <w:marBottom w:val="0"/>
      <w:divBdr>
        <w:top w:val="none" w:sz="0" w:space="0" w:color="auto"/>
        <w:left w:val="none" w:sz="0" w:space="0" w:color="auto"/>
        <w:bottom w:val="none" w:sz="0" w:space="0" w:color="auto"/>
        <w:right w:val="none" w:sz="0" w:space="0" w:color="auto"/>
      </w:divBdr>
    </w:div>
    <w:div w:id="562378096">
      <w:bodyDiv w:val="1"/>
      <w:marLeft w:val="0"/>
      <w:marRight w:val="0"/>
      <w:marTop w:val="0"/>
      <w:marBottom w:val="0"/>
      <w:divBdr>
        <w:top w:val="none" w:sz="0" w:space="0" w:color="auto"/>
        <w:left w:val="none" w:sz="0" w:space="0" w:color="auto"/>
        <w:bottom w:val="none" w:sz="0" w:space="0" w:color="auto"/>
        <w:right w:val="none" w:sz="0" w:space="0" w:color="auto"/>
      </w:divBdr>
    </w:div>
    <w:div w:id="566231279">
      <w:bodyDiv w:val="1"/>
      <w:marLeft w:val="0"/>
      <w:marRight w:val="0"/>
      <w:marTop w:val="0"/>
      <w:marBottom w:val="0"/>
      <w:divBdr>
        <w:top w:val="none" w:sz="0" w:space="0" w:color="auto"/>
        <w:left w:val="none" w:sz="0" w:space="0" w:color="auto"/>
        <w:bottom w:val="none" w:sz="0" w:space="0" w:color="auto"/>
        <w:right w:val="none" w:sz="0" w:space="0" w:color="auto"/>
      </w:divBdr>
    </w:div>
    <w:div w:id="567230000">
      <w:bodyDiv w:val="1"/>
      <w:marLeft w:val="0"/>
      <w:marRight w:val="0"/>
      <w:marTop w:val="0"/>
      <w:marBottom w:val="0"/>
      <w:divBdr>
        <w:top w:val="none" w:sz="0" w:space="0" w:color="auto"/>
        <w:left w:val="none" w:sz="0" w:space="0" w:color="auto"/>
        <w:bottom w:val="none" w:sz="0" w:space="0" w:color="auto"/>
        <w:right w:val="none" w:sz="0" w:space="0" w:color="auto"/>
      </w:divBdr>
    </w:div>
    <w:div w:id="567574188">
      <w:bodyDiv w:val="1"/>
      <w:marLeft w:val="0"/>
      <w:marRight w:val="0"/>
      <w:marTop w:val="0"/>
      <w:marBottom w:val="0"/>
      <w:divBdr>
        <w:top w:val="none" w:sz="0" w:space="0" w:color="auto"/>
        <w:left w:val="none" w:sz="0" w:space="0" w:color="auto"/>
        <w:bottom w:val="none" w:sz="0" w:space="0" w:color="auto"/>
        <w:right w:val="none" w:sz="0" w:space="0" w:color="auto"/>
      </w:divBdr>
    </w:div>
    <w:div w:id="568341764">
      <w:bodyDiv w:val="1"/>
      <w:marLeft w:val="0"/>
      <w:marRight w:val="0"/>
      <w:marTop w:val="0"/>
      <w:marBottom w:val="0"/>
      <w:divBdr>
        <w:top w:val="none" w:sz="0" w:space="0" w:color="auto"/>
        <w:left w:val="none" w:sz="0" w:space="0" w:color="auto"/>
        <w:bottom w:val="none" w:sz="0" w:space="0" w:color="auto"/>
        <w:right w:val="none" w:sz="0" w:space="0" w:color="auto"/>
      </w:divBdr>
    </w:div>
    <w:div w:id="571550046">
      <w:bodyDiv w:val="1"/>
      <w:marLeft w:val="0"/>
      <w:marRight w:val="0"/>
      <w:marTop w:val="0"/>
      <w:marBottom w:val="0"/>
      <w:divBdr>
        <w:top w:val="none" w:sz="0" w:space="0" w:color="auto"/>
        <w:left w:val="none" w:sz="0" w:space="0" w:color="auto"/>
        <w:bottom w:val="none" w:sz="0" w:space="0" w:color="auto"/>
        <w:right w:val="none" w:sz="0" w:space="0" w:color="auto"/>
      </w:divBdr>
    </w:div>
    <w:div w:id="572933052">
      <w:bodyDiv w:val="1"/>
      <w:marLeft w:val="0"/>
      <w:marRight w:val="0"/>
      <w:marTop w:val="0"/>
      <w:marBottom w:val="0"/>
      <w:divBdr>
        <w:top w:val="none" w:sz="0" w:space="0" w:color="auto"/>
        <w:left w:val="none" w:sz="0" w:space="0" w:color="auto"/>
        <w:bottom w:val="none" w:sz="0" w:space="0" w:color="auto"/>
        <w:right w:val="none" w:sz="0" w:space="0" w:color="auto"/>
      </w:divBdr>
    </w:div>
    <w:div w:id="573274229">
      <w:bodyDiv w:val="1"/>
      <w:marLeft w:val="0"/>
      <w:marRight w:val="0"/>
      <w:marTop w:val="0"/>
      <w:marBottom w:val="0"/>
      <w:divBdr>
        <w:top w:val="none" w:sz="0" w:space="0" w:color="auto"/>
        <w:left w:val="none" w:sz="0" w:space="0" w:color="auto"/>
        <w:bottom w:val="none" w:sz="0" w:space="0" w:color="auto"/>
        <w:right w:val="none" w:sz="0" w:space="0" w:color="auto"/>
      </w:divBdr>
      <w:divsChild>
        <w:div w:id="613441214">
          <w:marLeft w:val="0"/>
          <w:marRight w:val="0"/>
          <w:marTop w:val="0"/>
          <w:marBottom w:val="0"/>
          <w:divBdr>
            <w:top w:val="none" w:sz="0" w:space="0" w:color="auto"/>
            <w:left w:val="none" w:sz="0" w:space="0" w:color="auto"/>
            <w:bottom w:val="none" w:sz="0" w:space="0" w:color="auto"/>
            <w:right w:val="none" w:sz="0" w:space="0" w:color="auto"/>
          </w:divBdr>
          <w:divsChild>
            <w:div w:id="1274366205">
              <w:marLeft w:val="2952"/>
              <w:marRight w:val="0"/>
              <w:marTop w:val="0"/>
              <w:marBottom w:val="0"/>
              <w:divBdr>
                <w:top w:val="none" w:sz="0" w:space="0" w:color="auto"/>
                <w:left w:val="none" w:sz="0" w:space="0" w:color="auto"/>
                <w:bottom w:val="none" w:sz="0" w:space="0" w:color="auto"/>
                <w:right w:val="none" w:sz="0" w:space="0" w:color="auto"/>
              </w:divBdr>
              <w:divsChild>
                <w:div w:id="19669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472066">
      <w:bodyDiv w:val="1"/>
      <w:marLeft w:val="0"/>
      <w:marRight w:val="0"/>
      <w:marTop w:val="0"/>
      <w:marBottom w:val="0"/>
      <w:divBdr>
        <w:top w:val="none" w:sz="0" w:space="0" w:color="auto"/>
        <w:left w:val="none" w:sz="0" w:space="0" w:color="auto"/>
        <w:bottom w:val="none" w:sz="0" w:space="0" w:color="auto"/>
        <w:right w:val="none" w:sz="0" w:space="0" w:color="auto"/>
      </w:divBdr>
    </w:div>
    <w:div w:id="575407536">
      <w:bodyDiv w:val="1"/>
      <w:marLeft w:val="0"/>
      <w:marRight w:val="0"/>
      <w:marTop w:val="0"/>
      <w:marBottom w:val="0"/>
      <w:divBdr>
        <w:top w:val="none" w:sz="0" w:space="0" w:color="auto"/>
        <w:left w:val="none" w:sz="0" w:space="0" w:color="auto"/>
        <w:bottom w:val="none" w:sz="0" w:space="0" w:color="auto"/>
        <w:right w:val="none" w:sz="0" w:space="0" w:color="auto"/>
      </w:divBdr>
    </w:div>
    <w:div w:id="576666963">
      <w:bodyDiv w:val="1"/>
      <w:marLeft w:val="0"/>
      <w:marRight w:val="0"/>
      <w:marTop w:val="0"/>
      <w:marBottom w:val="0"/>
      <w:divBdr>
        <w:top w:val="none" w:sz="0" w:space="0" w:color="auto"/>
        <w:left w:val="none" w:sz="0" w:space="0" w:color="auto"/>
        <w:bottom w:val="none" w:sz="0" w:space="0" w:color="auto"/>
        <w:right w:val="none" w:sz="0" w:space="0" w:color="auto"/>
      </w:divBdr>
    </w:div>
    <w:div w:id="577708988">
      <w:bodyDiv w:val="1"/>
      <w:marLeft w:val="0"/>
      <w:marRight w:val="0"/>
      <w:marTop w:val="0"/>
      <w:marBottom w:val="0"/>
      <w:divBdr>
        <w:top w:val="none" w:sz="0" w:space="0" w:color="auto"/>
        <w:left w:val="none" w:sz="0" w:space="0" w:color="auto"/>
        <w:bottom w:val="none" w:sz="0" w:space="0" w:color="auto"/>
        <w:right w:val="none" w:sz="0" w:space="0" w:color="auto"/>
      </w:divBdr>
    </w:div>
    <w:div w:id="582837752">
      <w:bodyDiv w:val="1"/>
      <w:marLeft w:val="0"/>
      <w:marRight w:val="0"/>
      <w:marTop w:val="0"/>
      <w:marBottom w:val="0"/>
      <w:divBdr>
        <w:top w:val="none" w:sz="0" w:space="0" w:color="auto"/>
        <w:left w:val="none" w:sz="0" w:space="0" w:color="auto"/>
        <w:bottom w:val="none" w:sz="0" w:space="0" w:color="auto"/>
        <w:right w:val="none" w:sz="0" w:space="0" w:color="auto"/>
      </w:divBdr>
    </w:div>
    <w:div w:id="583226025">
      <w:bodyDiv w:val="1"/>
      <w:marLeft w:val="0"/>
      <w:marRight w:val="0"/>
      <w:marTop w:val="0"/>
      <w:marBottom w:val="0"/>
      <w:divBdr>
        <w:top w:val="none" w:sz="0" w:space="0" w:color="auto"/>
        <w:left w:val="none" w:sz="0" w:space="0" w:color="auto"/>
        <w:bottom w:val="none" w:sz="0" w:space="0" w:color="auto"/>
        <w:right w:val="none" w:sz="0" w:space="0" w:color="auto"/>
      </w:divBdr>
    </w:div>
    <w:div w:id="584802317">
      <w:bodyDiv w:val="1"/>
      <w:marLeft w:val="0"/>
      <w:marRight w:val="0"/>
      <w:marTop w:val="0"/>
      <w:marBottom w:val="0"/>
      <w:divBdr>
        <w:top w:val="none" w:sz="0" w:space="0" w:color="auto"/>
        <w:left w:val="none" w:sz="0" w:space="0" w:color="auto"/>
        <w:bottom w:val="none" w:sz="0" w:space="0" w:color="auto"/>
        <w:right w:val="none" w:sz="0" w:space="0" w:color="auto"/>
      </w:divBdr>
    </w:div>
    <w:div w:id="584875375">
      <w:bodyDiv w:val="1"/>
      <w:marLeft w:val="0"/>
      <w:marRight w:val="0"/>
      <w:marTop w:val="0"/>
      <w:marBottom w:val="0"/>
      <w:divBdr>
        <w:top w:val="none" w:sz="0" w:space="0" w:color="auto"/>
        <w:left w:val="none" w:sz="0" w:space="0" w:color="auto"/>
        <w:bottom w:val="none" w:sz="0" w:space="0" w:color="auto"/>
        <w:right w:val="none" w:sz="0" w:space="0" w:color="auto"/>
      </w:divBdr>
    </w:div>
    <w:div w:id="585571883">
      <w:bodyDiv w:val="1"/>
      <w:marLeft w:val="0"/>
      <w:marRight w:val="0"/>
      <w:marTop w:val="0"/>
      <w:marBottom w:val="0"/>
      <w:divBdr>
        <w:top w:val="none" w:sz="0" w:space="0" w:color="auto"/>
        <w:left w:val="none" w:sz="0" w:space="0" w:color="auto"/>
        <w:bottom w:val="none" w:sz="0" w:space="0" w:color="auto"/>
        <w:right w:val="none" w:sz="0" w:space="0" w:color="auto"/>
      </w:divBdr>
    </w:div>
    <w:div w:id="585960444">
      <w:bodyDiv w:val="1"/>
      <w:marLeft w:val="0"/>
      <w:marRight w:val="0"/>
      <w:marTop w:val="0"/>
      <w:marBottom w:val="0"/>
      <w:divBdr>
        <w:top w:val="none" w:sz="0" w:space="0" w:color="auto"/>
        <w:left w:val="none" w:sz="0" w:space="0" w:color="auto"/>
        <w:bottom w:val="none" w:sz="0" w:space="0" w:color="auto"/>
        <w:right w:val="none" w:sz="0" w:space="0" w:color="auto"/>
      </w:divBdr>
    </w:div>
    <w:div w:id="590820728">
      <w:bodyDiv w:val="1"/>
      <w:marLeft w:val="0"/>
      <w:marRight w:val="0"/>
      <w:marTop w:val="0"/>
      <w:marBottom w:val="0"/>
      <w:divBdr>
        <w:top w:val="none" w:sz="0" w:space="0" w:color="auto"/>
        <w:left w:val="none" w:sz="0" w:space="0" w:color="auto"/>
        <w:bottom w:val="none" w:sz="0" w:space="0" w:color="auto"/>
        <w:right w:val="none" w:sz="0" w:space="0" w:color="auto"/>
      </w:divBdr>
    </w:div>
    <w:div w:id="591280720">
      <w:bodyDiv w:val="1"/>
      <w:marLeft w:val="0"/>
      <w:marRight w:val="0"/>
      <w:marTop w:val="0"/>
      <w:marBottom w:val="0"/>
      <w:divBdr>
        <w:top w:val="none" w:sz="0" w:space="0" w:color="auto"/>
        <w:left w:val="none" w:sz="0" w:space="0" w:color="auto"/>
        <w:bottom w:val="none" w:sz="0" w:space="0" w:color="auto"/>
        <w:right w:val="none" w:sz="0" w:space="0" w:color="auto"/>
      </w:divBdr>
    </w:div>
    <w:div w:id="594216047">
      <w:bodyDiv w:val="1"/>
      <w:marLeft w:val="0"/>
      <w:marRight w:val="0"/>
      <w:marTop w:val="0"/>
      <w:marBottom w:val="0"/>
      <w:divBdr>
        <w:top w:val="none" w:sz="0" w:space="0" w:color="auto"/>
        <w:left w:val="none" w:sz="0" w:space="0" w:color="auto"/>
        <w:bottom w:val="none" w:sz="0" w:space="0" w:color="auto"/>
        <w:right w:val="none" w:sz="0" w:space="0" w:color="auto"/>
      </w:divBdr>
    </w:div>
    <w:div w:id="598562908">
      <w:bodyDiv w:val="1"/>
      <w:marLeft w:val="0"/>
      <w:marRight w:val="0"/>
      <w:marTop w:val="0"/>
      <w:marBottom w:val="0"/>
      <w:divBdr>
        <w:top w:val="none" w:sz="0" w:space="0" w:color="auto"/>
        <w:left w:val="none" w:sz="0" w:space="0" w:color="auto"/>
        <w:bottom w:val="none" w:sz="0" w:space="0" w:color="auto"/>
        <w:right w:val="none" w:sz="0" w:space="0" w:color="auto"/>
      </w:divBdr>
    </w:div>
    <w:div w:id="599066567">
      <w:bodyDiv w:val="1"/>
      <w:marLeft w:val="0"/>
      <w:marRight w:val="0"/>
      <w:marTop w:val="0"/>
      <w:marBottom w:val="0"/>
      <w:divBdr>
        <w:top w:val="none" w:sz="0" w:space="0" w:color="auto"/>
        <w:left w:val="none" w:sz="0" w:space="0" w:color="auto"/>
        <w:bottom w:val="none" w:sz="0" w:space="0" w:color="auto"/>
        <w:right w:val="none" w:sz="0" w:space="0" w:color="auto"/>
      </w:divBdr>
    </w:div>
    <w:div w:id="608045294">
      <w:bodyDiv w:val="1"/>
      <w:marLeft w:val="0"/>
      <w:marRight w:val="0"/>
      <w:marTop w:val="0"/>
      <w:marBottom w:val="0"/>
      <w:divBdr>
        <w:top w:val="none" w:sz="0" w:space="0" w:color="auto"/>
        <w:left w:val="none" w:sz="0" w:space="0" w:color="auto"/>
        <w:bottom w:val="none" w:sz="0" w:space="0" w:color="auto"/>
        <w:right w:val="none" w:sz="0" w:space="0" w:color="auto"/>
      </w:divBdr>
    </w:div>
    <w:div w:id="609969014">
      <w:bodyDiv w:val="1"/>
      <w:marLeft w:val="0"/>
      <w:marRight w:val="0"/>
      <w:marTop w:val="0"/>
      <w:marBottom w:val="0"/>
      <w:divBdr>
        <w:top w:val="none" w:sz="0" w:space="0" w:color="auto"/>
        <w:left w:val="none" w:sz="0" w:space="0" w:color="auto"/>
        <w:bottom w:val="none" w:sz="0" w:space="0" w:color="auto"/>
        <w:right w:val="none" w:sz="0" w:space="0" w:color="auto"/>
      </w:divBdr>
    </w:div>
    <w:div w:id="611866978">
      <w:bodyDiv w:val="1"/>
      <w:marLeft w:val="0"/>
      <w:marRight w:val="0"/>
      <w:marTop w:val="0"/>
      <w:marBottom w:val="0"/>
      <w:divBdr>
        <w:top w:val="none" w:sz="0" w:space="0" w:color="auto"/>
        <w:left w:val="none" w:sz="0" w:space="0" w:color="auto"/>
        <w:bottom w:val="none" w:sz="0" w:space="0" w:color="auto"/>
        <w:right w:val="none" w:sz="0" w:space="0" w:color="auto"/>
      </w:divBdr>
    </w:div>
    <w:div w:id="613951381">
      <w:bodyDiv w:val="1"/>
      <w:marLeft w:val="0"/>
      <w:marRight w:val="0"/>
      <w:marTop w:val="0"/>
      <w:marBottom w:val="0"/>
      <w:divBdr>
        <w:top w:val="none" w:sz="0" w:space="0" w:color="auto"/>
        <w:left w:val="none" w:sz="0" w:space="0" w:color="auto"/>
        <w:bottom w:val="none" w:sz="0" w:space="0" w:color="auto"/>
        <w:right w:val="none" w:sz="0" w:space="0" w:color="auto"/>
      </w:divBdr>
    </w:div>
    <w:div w:id="615141633">
      <w:bodyDiv w:val="1"/>
      <w:marLeft w:val="0"/>
      <w:marRight w:val="0"/>
      <w:marTop w:val="0"/>
      <w:marBottom w:val="0"/>
      <w:divBdr>
        <w:top w:val="none" w:sz="0" w:space="0" w:color="auto"/>
        <w:left w:val="none" w:sz="0" w:space="0" w:color="auto"/>
        <w:bottom w:val="none" w:sz="0" w:space="0" w:color="auto"/>
        <w:right w:val="none" w:sz="0" w:space="0" w:color="auto"/>
      </w:divBdr>
    </w:div>
    <w:div w:id="619383378">
      <w:bodyDiv w:val="1"/>
      <w:marLeft w:val="0"/>
      <w:marRight w:val="0"/>
      <w:marTop w:val="0"/>
      <w:marBottom w:val="0"/>
      <w:divBdr>
        <w:top w:val="none" w:sz="0" w:space="0" w:color="auto"/>
        <w:left w:val="none" w:sz="0" w:space="0" w:color="auto"/>
        <w:bottom w:val="none" w:sz="0" w:space="0" w:color="auto"/>
        <w:right w:val="none" w:sz="0" w:space="0" w:color="auto"/>
      </w:divBdr>
    </w:div>
    <w:div w:id="619725950">
      <w:bodyDiv w:val="1"/>
      <w:marLeft w:val="0"/>
      <w:marRight w:val="0"/>
      <w:marTop w:val="0"/>
      <w:marBottom w:val="0"/>
      <w:divBdr>
        <w:top w:val="none" w:sz="0" w:space="0" w:color="auto"/>
        <w:left w:val="none" w:sz="0" w:space="0" w:color="auto"/>
        <w:bottom w:val="none" w:sz="0" w:space="0" w:color="auto"/>
        <w:right w:val="none" w:sz="0" w:space="0" w:color="auto"/>
      </w:divBdr>
      <w:divsChild>
        <w:div w:id="722412998">
          <w:marLeft w:val="0"/>
          <w:marRight w:val="0"/>
          <w:marTop w:val="0"/>
          <w:marBottom w:val="0"/>
          <w:divBdr>
            <w:top w:val="none" w:sz="0" w:space="0" w:color="auto"/>
            <w:left w:val="none" w:sz="0" w:space="0" w:color="auto"/>
            <w:bottom w:val="none" w:sz="0" w:space="0" w:color="auto"/>
            <w:right w:val="none" w:sz="0" w:space="0" w:color="auto"/>
          </w:divBdr>
          <w:divsChild>
            <w:div w:id="750546913">
              <w:marLeft w:val="0"/>
              <w:marRight w:val="0"/>
              <w:marTop w:val="0"/>
              <w:marBottom w:val="0"/>
              <w:divBdr>
                <w:top w:val="none" w:sz="0" w:space="0" w:color="auto"/>
                <w:left w:val="none" w:sz="0" w:space="0" w:color="auto"/>
                <w:bottom w:val="none" w:sz="0" w:space="0" w:color="auto"/>
                <w:right w:val="none" w:sz="0" w:space="0" w:color="auto"/>
              </w:divBdr>
              <w:divsChild>
                <w:div w:id="1961639911">
                  <w:marLeft w:val="0"/>
                  <w:marRight w:val="0"/>
                  <w:marTop w:val="0"/>
                  <w:marBottom w:val="0"/>
                  <w:divBdr>
                    <w:top w:val="none" w:sz="0" w:space="0" w:color="auto"/>
                    <w:left w:val="none" w:sz="0" w:space="0" w:color="auto"/>
                    <w:bottom w:val="none" w:sz="0" w:space="0" w:color="auto"/>
                    <w:right w:val="none" w:sz="0" w:space="0" w:color="auto"/>
                  </w:divBdr>
                  <w:divsChild>
                    <w:div w:id="123997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0067100">
      <w:bodyDiv w:val="1"/>
      <w:marLeft w:val="0"/>
      <w:marRight w:val="0"/>
      <w:marTop w:val="0"/>
      <w:marBottom w:val="0"/>
      <w:divBdr>
        <w:top w:val="none" w:sz="0" w:space="0" w:color="auto"/>
        <w:left w:val="none" w:sz="0" w:space="0" w:color="auto"/>
        <w:bottom w:val="none" w:sz="0" w:space="0" w:color="auto"/>
        <w:right w:val="none" w:sz="0" w:space="0" w:color="auto"/>
      </w:divBdr>
    </w:div>
    <w:div w:id="621618722">
      <w:bodyDiv w:val="1"/>
      <w:marLeft w:val="0"/>
      <w:marRight w:val="0"/>
      <w:marTop w:val="0"/>
      <w:marBottom w:val="0"/>
      <w:divBdr>
        <w:top w:val="none" w:sz="0" w:space="0" w:color="auto"/>
        <w:left w:val="none" w:sz="0" w:space="0" w:color="auto"/>
        <w:bottom w:val="none" w:sz="0" w:space="0" w:color="auto"/>
        <w:right w:val="none" w:sz="0" w:space="0" w:color="auto"/>
      </w:divBdr>
    </w:div>
    <w:div w:id="624771523">
      <w:bodyDiv w:val="1"/>
      <w:marLeft w:val="0"/>
      <w:marRight w:val="0"/>
      <w:marTop w:val="0"/>
      <w:marBottom w:val="0"/>
      <w:divBdr>
        <w:top w:val="none" w:sz="0" w:space="0" w:color="auto"/>
        <w:left w:val="none" w:sz="0" w:space="0" w:color="auto"/>
        <w:bottom w:val="none" w:sz="0" w:space="0" w:color="auto"/>
        <w:right w:val="none" w:sz="0" w:space="0" w:color="auto"/>
      </w:divBdr>
    </w:div>
    <w:div w:id="625045172">
      <w:bodyDiv w:val="1"/>
      <w:marLeft w:val="0"/>
      <w:marRight w:val="0"/>
      <w:marTop w:val="0"/>
      <w:marBottom w:val="0"/>
      <w:divBdr>
        <w:top w:val="none" w:sz="0" w:space="0" w:color="auto"/>
        <w:left w:val="none" w:sz="0" w:space="0" w:color="auto"/>
        <w:bottom w:val="none" w:sz="0" w:space="0" w:color="auto"/>
        <w:right w:val="none" w:sz="0" w:space="0" w:color="auto"/>
      </w:divBdr>
    </w:div>
    <w:div w:id="628047579">
      <w:bodyDiv w:val="1"/>
      <w:marLeft w:val="0"/>
      <w:marRight w:val="0"/>
      <w:marTop w:val="0"/>
      <w:marBottom w:val="0"/>
      <w:divBdr>
        <w:top w:val="none" w:sz="0" w:space="0" w:color="auto"/>
        <w:left w:val="none" w:sz="0" w:space="0" w:color="auto"/>
        <w:bottom w:val="none" w:sz="0" w:space="0" w:color="auto"/>
        <w:right w:val="none" w:sz="0" w:space="0" w:color="auto"/>
      </w:divBdr>
    </w:div>
    <w:div w:id="629359701">
      <w:bodyDiv w:val="1"/>
      <w:marLeft w:val="0"/>
      <w:marRight w:val="0"/>
      <w:marTop w:val="0"/>
      <w:marBottom w:val="0"/>
      <w:divBdr>
        <w:top w:val="none" w:sz="0" w:space="0" w:color="auto"/>
        <w:left w:val="none" w:sz="0" w:space="0" w:color="auto"/>
        <w:bottom w:val="none" w:sz="0" w:space="0" w:color="auto"/>
        <w:right w:val="none" w:sz="0" w:space="0" w:color="auto"/>
      </w:divBdr>
    </w:div>
    <w:div w:id="629940638">
      <w:bodyDiv w:val="1"/>
      <w:marLeft w:val="0"/>
      <w:marRight w:val="0"/>
      <w:marTop w:val="0"/>
      <w:marBottom w:val="0"/>
      <w:divBdr>
        <w:top w:val="none" w:sz="0" w:space="0" w:color="auto"/>
        <w:left w:val="none" w:sz="0" w:space="0" w:color="auto"/>
        <w:bottom w:val="none" w:sz="0" w:space="0" w:color="auto"/>
        <w:right w:val="none" w:sz="0" w:space="0" w:color="auto"/>
      </w:divBdr>
    </w:div>
    <w:div w:id="630286517">
      <w:bodyDiv w:val="1"/>
      <w:marLeft w:val="0"/>
      <w:marRight w:val="0"/>
      <w:marTop w:val="0"/>
      <w:marBottom w:val="0"/>
      <w:divBdr>
        <w:top w:val="none" w:sz="0" w:space="0" w:color="auto"/>
        <w:left w:val="none" w:sz="0" w:space="0" w:color="auto"/>
        <w:bottom w:val="none" w:sz="0" w:space="0" w:color="auto"/>
        <w:right w:val="none" w:sz="0" w:space="0" w:color="auto"/>
      </w:divBdr>
    </w:div>
    <w:div w:id="630667411">
      <w:bodyDiv w:val="1"/>
      <w:marLeft w:val="0"/>
      <w:marRight w:val="0"/>
      <w:marTop w:val="0"/>
      <w:marBottom w:val="0"/>
      <w:divBdr>
        <w:top w:val="none" w:sz="0" w:space="0" w:color="auto"/>
        <w:left w:val="none" w:sz="0" w:space="0" w:color="auto"/>
        <w:bottom w:val="none" w:sz="0" w:space="0" w:color="auto"/>
        <w:right w:val="none" w:sz="0" w:space="0" w:color="auto"/>
      </w:divBdr>
    </w:div>
    <w:div w:id="633561693">
      <w:bodyDiv w:val="1"/>
      <w:marLeft w:val="0"/>
      <w:marRight w:val="0"/>
      <w:marTop w:val="0"/>
      <w:marBottom w:val="0"/>
      <w:divBdr>
        <w:top w:val="none" w:sz="0" w:space="0" w:color="auto"/>
        <w:left w:val="none" w:sz="0" w:space="0" w:color="auto"/>
        <w:bottom w:val="none" w:sz="0" w:space="0" w:color="auto"/>
        <w:right w:val="none" w:sz="0" w:space="0" w:color="auto"/>
      </w:divBdr>
    </w:div>
    <w:div w:id="634218239">
      <w:bodyDiv w:val="1"/>
      <w:marLeft w:val="0"/>
      <w:marRight w:val="0"/>
      <w:marTop w:val="0"/>
      <w:marBottom w:val="0"/>
      <w:divBdr>
        <w:top w:val="none" w:sz="0" w:space="0" w:color="auto"/>
        <w:left w:val="none" w:sz="0" w:space="0" w:color="auto"/>
        <w:bottom w:val="none" w:sz="0" w:space="0" w:color="auto"/>
        <w:right w:val="none" w:sz="0" w:space="0" w:color="auto"/>
      </w:divBdr>
    </w:div>
    <w:div w:id="639502691">
      <w:bodyDiv w:val="1"/>
      <w:marLeft w:val="0"/>
      <w:marRight w:val="0"/>
      <w:marTop w:val="0"/>
      <w:marBottom w:val="0"/>
      <w:divBdr>
        <w:top w:val="none" w:sz="0" w:space="0" w:color="auto"/>
        <w:left w:val="none" w:sz="0" w:space="0" w:color="auto"/>
        <w:bottom w:val="none" w:sz="0" w:space="0" w:color="auto"/>
        <w:right w:val="none" w:sz="0" w:space="0" w:color="auto"/>
      </w:divBdr>
    </w:div>
    <w:div w:id="639916445">
      <w:bodyDiv w:val="1"/>
      <w:marLeft w:val="0"/>
      <w:marRight w:val="0"/>
      <w:marTop w:val="0"/>
      <w:marBottom w:val="0"/>
      <w:divBdr>
        <w:top w:val="none" w:sz="0" w:space="0" w:color="auto"/>
        <w:left w:val="none" w:sz="0" w:space="0" w:color="auto"/>
        <w:bottom w:val="none" w:sz="0" w:space="0" w:color="auto"/>
        <w:right w:val="none" w:sz="0" w:space="0" w:color="auto"/>
      </w:divBdr>
    </w:div>
    <w:div w:id="640427232">
      <w:bodyDiv w:val="1"/>
      <w:marLeft w:val="0"/>
      <w:marRight w:val="0"/>
      <w:marTop w:val="0"/>
      <w:marBottom w:val="0"/>
      <w:divBdr>
        <w:top w:val="none" w:sz="0" w:space="0" w:color="auto"/>
        <w:left w:val="none" w:sz="0" w:space="0" w:color="auto"/>
        <w:bottom w:val="none" w:sz="0" w:space="0" w:color="auto"/>
        <w:right w:val="none" w:sz="0" w:space="0" w:color="auto"/>
      </w:divBdr>
    </w:div>
    <w:div w:id="641692576">
      <w:bodyDiv w:val="1"/>
      <w:marLeft w:val="0"/>
      <w:marRight w:val="0"/>
      <w:marTop w:val="0"/>
      <w:marBottom w:val="0"/>
      <w:divBdr>
        <w:top w:val="none" w:sz="0" w:space="0" w:color="auto"/>
        <w:left w:val="none" w:sz="0" w:space="0" w:color="auto"/>
        <w:bottom w:val="none" w:sz="0" w:space="0" w:color="auto"/>
        <w:right w:val="none" w:sz="0" w:space="0" w:color="auto"/>
      </w:divBdr>
    </w:div>
    <w:div w:id="641816158">
      <w:bodyDiv w:val="1"/>
      <w:marLeft w:val="0"/>
      <w:marRight w:val="0"/>
      <w:marTop w:val="0"/>
      <w:marBottom w:val="0"/>
      <w:divBdr>
        <w:top w:val="none" w:sz="0" w:space="0" w:color="auto"/>
        <w:left w:val="none" w:sz="0" w:space="0" w:color="auto"/>
        <w:bottom w:val="none" w:sz="0" w:space="0" w:color="auto"/>
        <w:right w:val="none" w:sz="0" w:space="0" w:color="auto"/>
      </w:divBdr>
    </w:div>
    <w:div w:id="643201664">
      <w:bodyDiv w:val="1"/>
      <w:marLeft w:val="0"/>
      <w:marRight w:val="0"/>
      <w:marTop w:val="0"/>
      <w:marBottom w:val="0"/>
      <w:divBdr>
        <w:top w:val="none" w:sz="0" w:space="0" w:color="auto"/>
        <w:left w:val="none" w:sz="0" w:space="0" w:color="auto"/>
        <w:bottom w:val="none" w:sz="0" w:space="0" w:color="auto"/>
        <w:right w:val="none" w:sz="0" w:space="0" w:color="auto"/>
      </w:divBdr>
    </w:div>
    <w:div w:id="644743732">
      <w:bodyDiv w:val="1"/>
      <w:marLeft w:val="0"/>
      <w:marRight w:val="0"/>
      <w:marTop w:val="0"/>
      <w:marBottom w:val="0"/>
      <w:divBdr>
        <w:top w:val="none" w:sz="0" w:space="0" w:color="auto"/>
        <w:left w:val="none" w:sz="0" w:space="0" w:color="auto"/>
        <w:bottom w:val="none" w:sz="0" w:space="0" w:color="auto"/>
        <w:right w:val="none" w:sz="0" w:space="0" w:color="auto"/>
      </w:divBdr>
    </w:div>
    <w:div w:id="649334773">
      <w:bodyDiv w:val="1"/>
      <w:marLeft w:val="0"/>
      <w:marRight w:val="0"/>
      <w:marTop w:val="0"/>
      <w:marBottom w:val="0"/>
      <w:divBdr>
        <w:top w:val="none" w:sz="0" w:space="0" w:color="auto"/>
        <w:left w:val="none" w:sz="0" w:space="0" w:color="auto"/>
        <w:bottom w:val="none" w:sz="0" w:space="0" w:color="auto"/>
        <w:right w:val="none" w:sz="0" w:space="0" w:color="auto"/>
      </w:divBdr>
    </w:div>
    <w:div w:id="651907019">
      <w:bodyDiv w:val="1"/>
      <w:marLeft w:val="0"/>
      <w:marRight w:val="0"/>
      <w:marTop w:val="0"/>
      <w:marBottom w:val="0"/>
      <w:divBdr>
        <w:top w:val="none" w:sz="0" w:space="0" w:color="auto"/>
        <w:left w:val="none" w:sz="0" w:space="0" w:color="auto"/>
        <w:bottom w:val="none" w:sz="0" w:space="0" w:color="auto"/>
        <w:right w:val="none" w:sz="0" w:space="0" w:color="auto"/>
      </w:divBdr>
    </w:div>
    <w:div w:id="652220043">
      <w:bodyDiv w:val="1"/>
      <w:marLeft w:val="0"/>
      <w:marRight w:val="0"/>
      <w:marTop w:val="0"/>
      <w:marBottom w:val="0"/>
      <w:divBdr>
        <w:top w:val="none" w:sz="0" w:space="0" w:color="auto"/>
        <w:left w:val="none" w:sz="0" w:space="0" w:color="auto"/>
        <w:bottom w:val="none" w:sz="0" w:space="0" w:color="auto"/>
        <w:right w:val="none" w:sz="0" w:space="0" w:color="auto"/>
      </w:divBdr>
    </w:div>
    <w:div w:id="652370972">
      <w:bodyDiv w:val="1"/>
      <w:marLeft w:val="0"/>
      <w:marRight w:val="0"/>
      <w:marTop w:val="0"/>
      <w:marBottom w:val="0"/>
      <w:divBdr>
        <w:top w:val="none" w:sz="0" w:space="0" w:color="auto"/>
        <w:left w:val="none" w:sz="0" w:space="0" w:color="auto"/>
        <w:bottom w:val="none" w:sz="0" w:space="0" w:color="auto"/>
        <w:right w:val="none" w:sz="0" w:space="0" w:color="auto"/>
      </w:divBdr>
    </w:div>
    <w:div w:id="654453063">
      <w:bodyDiv w:val="1"/>
      <w:marLeft w:val="0"/>
      <w:marRight w:val="0"/>
      <w:marTop w:val="0"/>
      <w:marBottom w:val="0"/>
      <w:divBdr>
        <w:top w:val="none" w:sz="0" w:space="0" w:color="auto"/>
        <w:left w:val="none" w:sz="0" w:space="0" w:color="auto"/>
        <w:bottom w:val="none" w:sz="0" w:space="0" w:color="auto"/>
        <w:right w:val="none" w:sz="0" w:space="0" w:color="auto"/>
      </w:divBdr>
    </w:div>
    <w:div w:id="654529370">
      <w:bodyDiv w:val="1"/>
      <w:marLeft w:val="0"/>
      <w:marRight w:val="0"/>
      <w:marTop w:val="0"/>
      <w:marBottom w:val="0"/>
      <w:divBdr>
        <w:top w:val="none" w:sz="0" w:space="0" w:color="auto"/>
        <w:left w:val="none" w:sz="0" w:space="0" w:color="auto"/>
        <w:bottom w:val="none" w:sz="0" w:space="0" w:color="auto"/>
        <w:right w:val="none" w:sz="0" w:space="0" w:color="auto"/>
      </w:divBdr>
      <w:divsChild>
        <w:div w:id="1465461726">
          <w:marLeft w:val="0"/>
          <w:marRight w:val="0"/>
          <w:marTop w:val="0"/>
          <w:marBottom w:val="0"/>
          <w:divBdr>
            <w:top w:val="none" w:sz="0" w:space="0" w:color="auto"/>
            <w:left w:val="none" w:sz="0" w:space="0" w:color="auto"/>
            <w:bottom w:val="none" w:sz="0" w:space="0" w:color="auto"/>
            <w:right w:val="none" w:sz="0" w:space="0" w:color="auto"/>
          </w:divBdr>
        </w:div>
      </w:divsChild>
    </w:div>
    <w:div w:id="656030236">
      <w:bodyDiv w:val="1"/>
      <w:marLeft w:val="0"/>
      <w:marRight w:val="0"/>
      <w:marTop w:val="0"/>
      <w:marBottom w:val="0"/>
      <w:divBdr>
        <w:top w:val="none" w:sz="0" w:space="0" w:color="auto"/>
        <w:left w:val="none" w:sz="0" w:space="0" w:color="auto"/>
        <w:bottom w:val="none" w:sz="0" w:space="0" w:color="auto"/>
        <w:right w:val="none" w:sz="0" w:space="0" w:color="auto"/>
      </w:divBdr>
      <w:divsChild>
        <w:div w:id="85926932">
          <w:marLeft w:val="0"/>
          <w:marRight w:val="0"/>
          <w:marTop w:val="0"/>
          <w:marBottom w:val="0"/>
          <w:divBdr>
            <w:top w:val="none" w:sz="0" w:space="0" w:color="auto"/>
            <w:left w:val="none" w:sz="0" w:space="0" w:color="auto"/>
            <w:bottom w:val="none" w:sz="0" w:space="0" w:color="auto"/>
            <w:right w:val="none" w:sz="0" w:space="0" w:color="auto"/>
          </w:divBdr>
          <w:divsChild>
            <w:div w:id="2047292660">
              <w:marLeft w:val="0"/>
              <w:marRight w:val="0"/>
              <w:marTop w:val="0"/>
              <w:marBottom w:val="0"/>
              <w:divBdr>
                <w:top w:val="none" w:sz="0" w:space="0" w:color="auto"/>
                <w:left w:val="none" w:sz="0" w:space="0" w:color="auto"/>
                <w:bottom w:val="none" w:sz="0" w:space="0" w:color="auto"/>
                <w:right w:val="none" w:sz="0" w:space="0" w:color="auto"/>
              </w:divBdr>
              <w:divsChild>
                <w:div w:id="188602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315068">
      <w:bodyDiv w:val="1"/>
      <w:marLeft w:val="0"/>
      <w:marRight w:val="0"/>
      <w:marTop w:val="0"/>
      <w:marBottom w:val="0"/>
      <w:divBdr>
        <w:top w:val="none" w:sz="0" w:space="0" w:color="auto"/>
        <w:left w:val="none" w:sz="0" w:space="0" w:color="auto"/>
        <w:bottom w:val="none" w:sz="0" w:space="0" w:color="auto"/>
        <w:right w:val="none" w:sz="0" w:space="0" w:color="auto"/>
      </w:divBdr>
    </w:div>
    <w:div w:id="663824107">
      <w:bodyDiv w:val="1"/>
      <w:marLeft w:val="0"/>
      <w:marRight w:val="0"/>
      <w:marTop w:val="0"/>
      <w:marBottom w:val="0"/>
      <w:divBdr>
        <w:top w:val="none" w:sz="0" w:space="0" w:color="auto"/>
        <w:left w:val="none" w:sz="0" w:space="0" w:color="auto"/>
        <w:bottom w:val="none" w:sz="0" w:space="0" w:color="auto"/>
        <w:right w:val="none" w:sz="0" w:space="0" w:color="auto"/>
      </w:divBdr>
      <w:divsChild>
        <w:div w:id="350884532">
          <w:marLeft w:val="0"/>
          <w:marRight w:val="0"/>
          <w:marTop w:val="0"/>
          <w:marBottom w:val="0"/>
          <w:divBdr>
            <w:top w:val="single" w:sz="2" w:space="0" w:color="E3E3E3"/>
            <w:left w:val="single" w:sz="2" w:space="0" w:color="E3E3E3"/>
            <w:bottom w:val="single" w:sz="2" w:space="0" w:color="E3E3E3"/>
            <w:right w:val="single" w:sz="2" w:space="0" w:color="E3E3E3"/>
          </w:divBdr>
          <w:divsChild>
            <w:div w:id="1122191242">
              <w:marLeft w:val="0"/>
              <w:marRight w:val="0"/>
              <w:marTop w:val="100"/>
              <w:marBottom w:val="100"/>
              <w:divBdr>
                <w:top w:val="single" w:sz="2" w:space="0" w:color="E3E3E3"/>
                <w:left w:val="single" w:sz="2" w:space="0" w:color="E3E3E3"/>
                <w:bottom w:val="single" w:sz="2" w:space="0" w:color="E3E3E3"/>
                <w:right w:val="single" w:sz="2" w:space="0" w:color="E3E3E3"/>
              </w:divBdr>
              <w:divsChild>
                <w:div w:id="320544688">
                  <w:marLeft w:val="0"/>
                  <w:marRight w:val="0"/>
                  <w:marTop w:val="0"/>
                  <w:marBottom w:val="0"/>
                  <w:divBdr>
                    <w:top w:val="single" w:sz="2" w:space="0" w:color="E3E3E3"/>
                    <w:left w:val="single" w:sz="2" w:space="0" w:color="E3E3E3"/>
                    <w:bottom w:val="single" w:sz="2" w:space="0" w:color="E3E3E3"/>
                    <w:right w:val="single" w:sz="2" w:space="0" w:color="E3E3E3"/>
                  </w:divBdr>
                  <w:divsChild>
                    <w:div w:id="1592353993">
                      <w:marLeft w:val="0"/>
                      <w:marRight w:val="0"/>
                      <w:marTop w:val="0"/>
                      <w:marBottom w:val="0"/>
                      <w:divBdr>
                        <w:top w:val="single" w:sz="2" w:space="0" w:color="E3E3E3"/>
                        <w:left w:val="single" w:sz="2" w:space="0" w:color="E3E3E3"/>
                        <w:bottom w:val="single" w:sz="2" w:space="0" w:color="E3E3E3"/>
                        <w:right w:val="single" w:sz="2" w:space="0" w:color="E3E3E3"/>
                      </w:divBdr>
                      <w:divsChild>
                        <w:div w:id="510294307">
                          <w:marLeft w:val="0"/>
                          <w:marRight w:val="0"/>
                          <w:marTop w:val="0"/>
                          <w:marBottom w:val="0"/>
                          <w:divBdr>
                            <w:top w:val="single" w:sz="2" w:space="0" w:color="E3E3E3"/>
                            <w:left w:val="single" w:sz="2" w:space="0" w:color="E3E3E3"/>
                            <w:bottom w:val="single" w:sz="2" w:space="0" w:color="E3E3E3"/>
                            <w:right w:val="single" w:sz="2" w:space="0" w:color="E3E3E3"/>
                          </w:divBdr>
                          <w:divsChild>
                            <w:div w:id="976837889">
                              <w:marLeft w:val="0"/>
                              <w:marRight w:val="0"/>
                              <w:marTop w:val="0"/>
                              <w:marBottom w:val="0"/>
                              <w:divBdr>
                                <w:top w:val="single" w:sz="2" w:space="0" w:color="E3E3E3"/>
                                <w:left w:val="single" w:sz="2" w:space="0" w:color="E3E3E3"/>
                                <w:bottom w:val="single" w:sz="2" w:space="0" w:color="E3E3E3"/>
                                <w:right w:val="single" w:sz="2" w:space="0" w:color="E3E3E3"/>
                              </w:divBdr>
                              <w:divsChild>
                                <w:div w:id="2024866224">
                                  <w:marLeft w:val="0"/>
                                  <w:marRight w:val="0"/>
                                  <w:marTop w:val="0"/>
                                  <w:marBottom w:val="0"/>
                                  <w:divBdr>
                                    <w:top w:val="single" w:sz="2" w:space="0" w:color="E3E3E3"/>
                                    <w:left w:val="single" w:sz="2" w:space="0" w:color="E3E3E3"/>
                                    <w:bottom w:val="single" w:sz="2" w:space="0" w:color="E3E3E3"/>
                                    <w:right w:val="single" w:sz="2" w:space="0" w:color="E3E3E3"/>
                                  </w:divBdr>
                                  <w:divsChild>
                                    <w:div w:id="3474858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72351592">
          <w:marLeft w:val="0"/>
          <w:marRight w:val="0"/>
          <w:marTop w:val="0"/>
          <w:marBottom w:val="0"/>
          <w:divBdr>
            <w:top w:val="single" w:sz="2" w:space="0" w:color="E3E3E3"/>
            <w:left w:val="single" w:sz="2" w:space="0" w:color="E3E3E3"/>
            <w:bottom w:val="single" w:sz="2" w:space="0" w:color="E3E3E3"/>
            <w:right w:val="single" w:sz="2" w:space="0" w:color="E3E3E3"/>
          </w:divBdr>
          <w:divsChild>
            <w:div w:id="198054844">
              <w:marLeft w:val="0"/>
              <w:marRight w:val="0"/>
              <w:marTop w:val="100"/>
              <w:marBottom w:val="100"/>
              <w:divBdr>
                <w:top w:val="single" w:sz="2" w:space="0" w:color="E3E3E3"/>
                <w:left w:val="single" w:sz="2" w:space="0" w:color="E3E3E3"/>
                <w:bottom w:val="single" w:sz="2" w:space="0" w:color="E3E3E3"/>
                <w:right w:val="single" w:sz="2" w:space="0" w:color="E3E3E3"/>
              </w:divBdr>
              <w:divsChild>
                <w:div w:id="308242286">
                  <w:marLeft w:val="0"/>
                  <w:marRight w:val="0"/>
                  <w:marTop w:val="0"/>
                  <w:marBottom w:val="0"/>
                  <w:divBdr>
                    <w:top w:val="single" w:sz="2" w:space="0" w:color="E3E3E3"/>
                    <w:left w:val="single" w:sz="2" w:space="0" w:color="E3E3E3"/>
                    <w:bottom w:val="single" w:sz="2" w:space="0" w:color="E3E3E3"/>
                    <w:right w:val="single" w:sz="2" w:space="0" w:color="E3E3E3"/>
                  </w:divBdr>
                  <w:divsChild>
                    <w:div w:id="1085955661">
                      <w:marLeft w:val="0"/>
                      <w:marRight w:val="0"/>
                      <w:marTop w:val="0"/>
                      <w:marBottom w:val="0"/>
                      <w:divBdr>
                        <w:top w:val="single" w:sz="2" w:space="0" w:color="E3E3E3"/>
                        <w:left w:val="single" w:sz="2" w:space="0" w:color="E3E3E3"/>
                        <w:bottom w:val="single" w:sz="2" w:space="0" w:color="E3E3E3"/>
                        <w:right w:val="single" w:sz="2" w:space="0" w:color="E3E3E3"/>
                      </w:divBdr>
                      <w:divsChild>
                        <w:div w:id="1929607748">
                          <w:marLeft w:val="0"/>
                          <w:marRight w:val="0"/>
                          <w:marTop w:val="0"/>
                          <w:marBottom w:val="0"/>
                          <w:divBdr>
                            <w:top w:val="single" w:sz="2" w:space="0" w:color="E3E3E3"/>
                            <w:left w:val="single" w:sz="2" w:space="0" w:color="E3E3E3"/>
                            <w:bottom w:val="single" w:sz="2" w:space="0" w:color="E3E3E3"/>
                            <w:right w:val="single" w:sz="2" w:space="0" w:color="E3E3E3"/>
                          </w:divBdr>
                          <w:divsChild>
                            <w:div w:id="1445535802">
                              <w:marLeft w:val="0"/>
                              <w:marRight w:val="0"/>
                              <w:marTop w:val="0"/>
                              <w:marBottom w:val="0"/>
                              <w:divBdr>
                                <w:top w:val="single" w:sz="2" w:space="0" w:color="E3E3E3"/>
                                <w:left w:val="single" w:sz="2" w:space="0" w:color="E3E3E3"/>
                                <w:bottom w:val="single" w:sz="2" w:space="0" w:color="E3E3E3"/>
                                <w:right w:val="single" w:sz="2" w:space="0" w:color="E3E3E3"/>
                              </w:divBdr>
                              <w:divsChild>
                                <w:div w:id="770080632">
                                  <w:marLeft w:val="0"/>
                                  <w:marRight w:val="0"/>
                                  <w:marTop w:val="0"/>
                                  <w:marBottom w:val="0"/>
                                  <w:divBdr>
                                    <w:top w:val="single" w:sz="2" w:space="0" w:color="E3E3E3"/>
                                    <w:left w:val="single" w:sz="2" w:space="0" w:color="E3E3E3"/>
                                    <w:bottom w:val="single" w:sz="2" w:space="0" w:color="E3E3E3"/>
                                    <w:right w:val="single" w:sz="2" w:space="0" w:color="E3E3E3"/>
                                  </w:divBdr>
                                  <w:divsChild>
                                    <w:div w:id="4579918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3986940">
                      <w:marLeft w:val="0"/>
                      <w:marRight w:val="0"/>
                      <w:marTop w:val="0"/>
                      <w:marBottom w:val="0"/>
                      <w:divBdr>
                        <w:top w:val="single" w:sz="2" w:space="0" w:color="E3E3E3"/>
                        <w:left w:val="single" w:sz="2" w:space="0" w:color="E3E3E3"/>
                        <w:bottom w:val="single" w:sz="2" w:space="0" w:color="E3E3E3"/>
                        <w:right w:val="single" w:sz="2" w:space="0" w:color="E3E3E3"/>
                      </w:divBdr>
                      <w:divsChild>
                        <w:div w:id="1530070028">
                          <w:marLeft w:val="0"/>
                          <w:marRight w:val="0"/>
                          <w:marTop w:val="0"/>
                          <w:marBottom w:val="0"/>
                          <w:divBdr>
                            <w:top w:val="single" w:sz="2" w:space="0" w:color="E3E3E3"/>
                            <w:left w:val="single" w:sz="2" w:space="0" w:color="E3E3E3"/>
                            <w:bottom w:val="single" w:sz="2" w:space="0" w:color="E3E3E3"/>
                            <w:right w:val="single" w:sz="2" w:space="0" w:color="E3E3E3"/>
                          </w:divBdr>
                        </w:div>
                        <w:div w:id="1411468083">
                          <w:marLeft w:val="0"/>
                          <w:marRight w:val="0"/>
                          <w:marTop w:val="0"/>
                          <w:marBottom w:val="0"/>
                          <w:divBdr>
                            <w:top w:val="single" w:sz="2" w:space="0" w:color="E3E3E3"/>
                            <w:left w:val="single" w:sz="2" w:space="0" w:color="E3E3E3"/>
                            <w:bottom w:val="single" w:sz="2" w:space="0" w:color="E3E3E3"/>
                            <w:right w:val="single" w:sz="2" w:space="0" w:color="E3E3E3"/>
                          </w:divBdr>
                          <w:divsChild>
                            <w:div w:id="1240020951">
                              <w:marLeft w:val="0"/>
                              <w:marRight w:val="0"/>
                              <w:marTop w:val="0"/>
                              <w:marBottom w:val="0"/>
                              <w:divBdr>
                                <w:top w:val="single" w:sz="2" w:space="0" w:color="E3E3E3"/>
                                <w:left w:val="single" w:sz="2" w:space="0" w:color="E3E3E3"/>
                                <w:bottom w:val="single" w:sz="2" w:space="0" w:color="E3E3E3"/>
                                <w:right w:val="single" w:sz="2" w:space="0" w:color="E3E3E3"/>
                              </w:divBdr>
                              <w:divsChild>
                                <w:div w:id="305164481">
                                  <w:marLeft w:val="0"/>
                                  <w:marRight w:val="0"/>
                                  <w:marTop w:val="0"/>
                                  <w:marBottom w:val="0"/>
                                  <w:divBdr>
                                    <w:top w:val="single" w:sz="2" w:space="0" w:color="E3E3E3"/>
                                    <w:left w:val="single" w:sz="2" w:space="0" w:color="E3E3E3"/>
                                    <w:bottom w:val="single" w:sz="2" w:space="0" w:color="E3E3E3"/>
                                    <w:right w:val="single" w:sz="2" w:space="0" w:color="E3E3E3"/>
                                  </w:divBdr>
                                  <w:divsChild>
                                    <w:div w:id="10417095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666591359">
      <w:bodyDiv w:val="1"/>
      <w:marLeft w:val="0"/>
      <w:marRight w:val="0"/>
      <w:marTop w:val="0"/>
      <w:marBottom w:val="0"/>
      <w:divBdr>
        <w:top w:val="none" w:sz="0" w:space="0" w:color="auto"/>
        <w:left w:val="none" w:sz="0" w:space="0" w:color="auto"/>
        <w:bottom w:val="none" w:sz="0" w:space="0" w:color="auto"/>
        <w:right w:val="none" w:sz="0" w:space="0" w:color="auto"/>
      </w:divBdr>
    </w:div>
    <w:div w:id="668682676">
      <w:bodyDiv w:val="1"/>
      <w:marLeft w:val="0"/>
      <w:marRight w:val="0"/>
      <w:marTop w:val="0"/>
      <w:marBottom w:val="0"/>
      <w:divBdr>
        <w:top w:val="none" w:sz="0" w:space="0" w:color="auto"/>
        <w:left w:val="none" w:sz="0" w:space="0" w:color="auto"/>
        <w:bottom w:val="none" w:sz="0" w:space="0" w:color="auto"/>
        <w:right w:val="none" w:sz="0" w:space="0" w:color="auto"/>
      </w:divBdr>
    </w:div>
    <w:div w:id="669286261">
      <w:bodyDiv w:val="1"/>
      <w:marLeft w:val="0"/>
      <w:marRight w:val="0"/>
      <w:marTop w:val="0"/>
      <w:marBottom w:val="0"/>
      <w:divBdr>
        <w:top w:val="none" w:sz="0" w:space="0" w:color="auto"/>
        <w:left w:val="none" w:sz="0" w:space="0" w:color="auto"/>
        <w:bottom w:val="none" w:sz="0" w:space="0" w:color="auto"/>
        <w:right w:val="none" w:sz="0" w:space="0" w:color="auto"/>
      </w:divBdr>
    </w:div>
    <w:div w:id="671562879">
      <w:bodyDiv w:val="1"/>
      <w:marLeft w:val="0"/>
      <w:marRight w:val="0"/>
      <w:marTop w:val="0"/>
      <w:marBottom w:val="0"/>
      <w:divBdr>
        <w:top w:val="none" w:sz="0" w:space="0" w:color="auto"/>
        <w:left w:val="none" w:sz="0" w:space="0" w:color="auto"/>
        <w:bottom w:val="none" w:sz="0" w:space="0" w:color="auto"/>
        <w:right w:val="none" w:sz="0" w:space="0" w:color="auto"/>
      </w:divBdr>
    </w:div>
    <w:div w:id="672100959">
      <w:bodyDiv w:val="1"/>
      <w:marLeft w:val="0"/>
      <w:marRight w:val="0"/>
      <w:marTop w:val="0"/>
      <w:marBottom w:val="0"/>
      <w:divBdr>
        <w:top w:val="none" w:sz="0" w:space="0" w:color="auto"/>
        <w:left w:val="none" w:sz="0" w:space="0" w:color="auto"/>
        <w:bottom w:val="none" w:sz="0" w:space="0" w:color="auto"/>
        <w:right w:val="none" w:sz="0" w:space="0" w:color="auto"/>
      </w:divBdr>
    </w:div>
    <w:div w:id="677537627">
      <w:bodyDiv w:val="1"/>
      <w:marLeft w:val="0"/>
      <w:marRight w:val="0"/>
      <w:marTop w:val="0"/>
      <w:marBottom w:val="0"/>
      <w:divBdr>
        <w:top w:val="none" w:sz="0" w:space="0" w:color="auto"/>
        <w:left w:val="none" w:sz="0" w:space="0" w:color="auto"/>
        <w:bottom w:val="none" w:sz="0" w:space="0" w:color="auto"/>
        <w:right w:val="none" w:sz="0" w:space="0" w:color="auto"/>
      </w:divBdr>
    </w:div>
    <w:div w:id="679697080">
      <w:bodyDiv w:val="1"/>
      <w:marLeft w:val="0"/>
      <w:marRight w:val="0"/>
      <w:marTop w:val="0"/>
      <w:marBottom w:val="0"/>
      <w:divBdr>
        <w:top w:val="none" w:sz="0" w:space="0" w:color="auto"/>
        <w:left w:val="none" w:sz="0" w:space="0" w:color="auto"/>
        <w:bottom w:val="none" w:sz="0" w:space="0" w:color="auto"/>
        <w:right w:val="none" w:sz="0" w:space="0" w:color="auto"/>
      </w:divBdr>
      <w:divsChild>
        <w:div w:id="41945649">
          <w:marLeft w:val="0"/>
          <w:marRight w:val="0"/>
          <w:marTop w:val="0"/>
          <w:marBottom w:val="0"/>
          <w:divBdr>
            <w:top w:val="single" w:sz="2" w:space="0" w:color="E3E3E3"/>
            <w:left w:val="single" w:sz="2" w:space="0" w:color="E3E3E3"/>
            <w:bottom w:val="single" w:sz="2" w:space="0" w:color="E3E3E3"/>
            <w:right w:val="single" w:sz="2" w:space="0" w:color="E3E3E3"/>
          </w:divBdr>
          <w:divsChild>
            <w:div w:id="2105880886">
              <w:marLeft w:val="0"/>
              <w:marRight w:val="0"/>
              <w:marTop w:val="0"/>
              <w:marBottom w:val="0"/>
              <w:divBdr>
                <w:top w:val="single" w:sz="2" w:space="0" w:color="E3E3E3"/>
                <w:left w:val="single" w:sz="2" w:space="0" w:color="E3E3E3"/>
                <w:bottom w:val="single" w:sz="2" w:space="0" w:color="E3E3E3"/>
                <w:right w:val="single" w:sz="2" w:space="0" w:color="E3E3E3"/>
              </w:divBdr>
              <w:divsChild>
                <w:div w:id="1724018465">
                  <w:marLeft w:val="0"/>
                  <w:marRight w:val="0"/>
                  <w:marTop w:val="0"/>
                  <w:marBottom w:val="0"/>
                  <w:divBdr>
                    <w:top w:val="single" w:sz="2" w:space="0" w:color="E3E3E3"/>
                    <w:left w:val="single" w:sz="2" w:space="0" w:color="E3E3E3"/>
                    <w:bottom w:val="single" w:sz="2" w:space="0" w:color="E3E3E3"/>
                    <w:right w:val="single" w:sz="2" w:space="0" w:color="E3E3E3"/>
                  </w:divBdr>
                  <w:divsChild>
                    <w:div w:id="1052927076">
                      <w:marLeft w:val="0"/>
                      <w:marRight w:val="0"/>
                      <w:marTop w:val="0"/>
                      <w:marBottom w:val="0"/>
                      <w:divBdr>
                        <w:top w:val="single" w:sz="2" w:space="0" w:color="E3E3E3"/>
                        <w:left w:val="single" w:sz="2" w:space="0" w:color="E3E3E3"/>
                        <w:bottom w:val="single" w:sz="2" w:space="0" w:color="E3E3E3"/>
                        <w:right w:val="single" w:sz="2" w:space="0" w:color="E3E3E3"/>
                      </w:divBdr>
                      <w:divsChild>
                        <w:div w:id="4404171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69578528">
          <w:marLeft w:val="0"/>
          <w:marRight w:val="0"/>
          <w:marTop w:val="0"/>
          <w:marBottom w:val="0"/>
          <w:divBdr>
            <w:top w:val="single" w:sz="2" w:space="0" w:color="E3E3E3"/>
            <w:left w:val="single" w:sz="2" w:space="0" w:color="E3E3E3"/>
            <w:bottom w:val="single" w:sz="2" w:space="0" w:color="E3E3E3"/>
            <w:right w:val="single" w:sz="2" w:space="0" w:color="E3E3E3"/>
          </w:divBdr>
          <w:divsChild>
            <w:div w:id="328876101">
              <w:marLeft w:val="0"/>
              <w:marRight w:val="0"/>
              <w:marTop w:val="0"/>
              <w:marBottom w:val="0"/>
              <w:divBdr>
                <w:top w:val="single" w:sz="2" w:space="0" w:color="E3E3E3"/>
                <w:left w:val="single" w:sz="2" w:space="0" w:color="E3E3E3"/>
                <w:bottom w:val="single" w:sz="2" w:space="0" w:color="E3E3E3"/>
                <w:right w:val="single" w:sz="2" w:space="0" w:color="E3E3E3"/>
              </w:divBdr>
            </w:div>
            <w:div w:id="423116395">
              <w:marLeft w:val="0"/>
              <w:marRight w:val="0"/>
              <w:marTop w:val="0"/>
              <w:marBottom w:val="0"/>
              <w:divBdr>
                <w:top w:val="single" w:sz="2" w:space="0" w:color="E3E3E3"/>
                <w:left w:val="single" w:sz="2" w:space="0" w:color="E3E3E3"/>
                <w:bottom w:val="single" w:sz="2" w:space="0" w:color="E3E3E3"/>
                <w:right w:val="single" w:sz="2" w:space="0" w:color="E3E3E3"/>
              </w:divBdr>
              <w:divsChild>
                <w:div w:id="1990816593">
                  <w:marLeft w:val="0"/>
                  <w:marRight w:val="0"/>
                  <w:marTop w:val="0"/>
                  <w:marBottom w:val="0"/>
                  <w:divBdr>
                    <w:top w:val="single" w:sz="2" w:space="0" w:color="E3E3E3"/>
                    <w:left w:val="single" w:sz="2" w:space="0" w:color="E3E3E3"/>
                    <w:bottom w:val="single" w:sz="2" w:space="0" w:color="E3E3E3"/>
                    <w:right w:val="single" w:sz="2" w:space="0" w:color="E3E3E3"/>
                  </w:divBdr>
                  <w:divsChild>
                    <w:div w:id="897132126">
                      <w:marLeft w:val="0"/>
                      <w:marRight w:val="0"/>
                      <w:marTop w:val="0"/>
                      <w:marBottom w:val="0"/>
                      <w:divBdr>
                        <w:top w:val="single" w:sz="2" w:space="0" w:color="E3E3E3"/>
                        <w:left w:val="single" w:sz="2" w:space="0" w:color="E3E3E3"/>
                        <w:bottom w:val="single" w:sz="2" w:space="0" w:color="E3E3E3"/>
                        <w:right w:val="single" w:sz="2" w:space="0" w:color="E3E3E3"/>
                      </w:divBdr>
                      <w:divsChild>
                        <w:div w:id="7567090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682129724">
      <w:bodyDiv w:val="1"/>
      <w:marLeft w:val="0"/>
      <w:marRight w:val="0"/>
      <w:marTop w:val="0"/>
      <w:marBottom w:val="0"/>
      <w:divBdr>
        <w:top w:val="none" w:sz="0" w:space="0" w:color="auto"/>
        <w:left w:val="none" w:sz="0" w:space="0" w:color="auto"/>
        <w:bottom w:val="none" w:sz="0" w:space="0" w:color="auto"/>
        <w:right w:val="none" w:sz="0" w:space="0" w:color="auto"/>
      </w:divBdr>
      <w:divsChild>
        <w:div w:id="25956670">
          <w:marLeft w:val="0"/>
          <w:marRight w:val="0"/>
          <w:marTop w:val="0"/>
          <w:marBottom w:val="0"/>
          <w:divBdr>
            <w:top w:val="single" w:sz="2" w:space="0" w:color="E7D5CA"/>
            <w:left w:val="none" w:sz="0" w:space="0" w:color="auto"/>
            <w:bottom w:val="none" w:sz="0" w:space="0" w:color="auto"/>
            <w:right w:val="none" w:sz="0" w:space="0" w:color="auto"/>
          </w:divBdr>
        </w:div>
      </w:divsChild>
    </w:div>
    <w:div w:id="682823057">
      <w:bodyDiv w:val="1"/>
      <w:marLeft w:val="0"/>
      <w:marRight w:val="0"/>
      <w:marTop w:val="0"/>
      <w:marBottom w:val="0"/>
      <w:divBdr>
        <w:top w:val="none" w:sz="0" w:space="0" w:color="auto"/>
        <w:left w:val="none" w:sz="0" w:space="0" w:color="auto"/>
        <w:bottom w:val="none" w:sz="0" w:space="0" w:color="auto"/>
        <w:right w:val="none" w:sz="0" w:space="0" w:color="auto"/>
      </w:divBdr>
    </w:div>
    <w:div w:id="683632550">
      <w:bodyDiv w:val="1"/>
      <w:marLeft w:val="0"/>
      <w:marRight w:val="0"/>
      <w:marTop w:val="0"/>
      <w:marBottom w:val="0"/>
      <w:divBdr>
        <w:top w:val="none" w:sz="0" w:space="0" w:color="auto"/>
        <w:left w:val="none" w:sz="0" w:space="0" w:color="auto"/>
        <w:bottom w:val="none" w:sz="0" w:space="0" w:color="auto"/>
        <w:right w:val="none" w:sz="0" w:space="0" w:color="auto"/>
      </w:divBdr>
    </w:div>
    <w:div w:id="683821213">
      <w:bodyDiv w:val="1"/>
      <w:marLeft w:val="0"/>
      <w:marRight w:val="0"/>
      <w:marTop w:val="0"/>
      <w:marBottom w:val="0"/>
      <w:divBdr>
        <w:top w:val="none" w:sz="0" w:space="0" w:color="auto"/>
        <w:left w:val="none" w:sz="0" w:space="0" w:color="auto"/>
        <w:bottom w:val="none" w:sz="0" w:space="0" w:color="auto"/>
        <w:right w:val="none" w:sz="0" w:space="0" w:color="auto"/>
      </w:divBdr>
    </w:div>
    <w:div w:id="684285177">
      <w:bodyDiv w:val="1"/>
      <w:marLeft w:val="0"/>
      <w:marRight w:val="0"/>
      <w:marTop w:val="0"/>
      <w:marBottom w:val="0"/>
      <w:divBdr>
        <w:top w:val="none" w:sz="0" w:space="0" w:color="auto"/>
        <w:left w:val="none" w:sz="0" w:space="0" w:color="auto"/>
        <w:bottom w:val="none" w:sz="0" w:space="0" w:color="auto"/>
        <w:right w:val="none" w:sz="0" w:space="0" w:color="auto"/>
      </w:divBdr>
      <w:divsChild>
        <w:div w:id="1328174217">
          <w:marLeft w:val="0"/>
          <w:marRight w:val="0"/>
          <w:marTop w:val="0"/>
          <w:marBottom w:val="0"/>
          <w:divBdr>
            <w:top w:val="none" w:sz="0" w:space="0" w:color="auto"/>
            <w:left w:val="none" w:sz="0" w:space="0" w:color="auto"/>
            <w:bottom w:val="none" w:sz="0" w:space="0" w:color="auto"/>
            <w:right w:val="none" w:sz="0" w:space="0" w:color="auto"/>
          </w:divBdr>
          <w:divsChild>
            <w:div w:id="524751582">
              <w:marLeft w:val="-240"/>
              <w:marRight w:val="-240"/>
              <w:marTop w:val="1470"/>
              <w:marBottom w:val="0"/>
              <w:divBdr>
                <w:top w:val="none" w:sz="0" w:space="0" w:color="auto"/>
                <w:left w:val="none" w:sz="0" w:space="0" w:color="auto"/>
                <w:bottom w:val="none" w:sz="0" w:space="0" w:color="auto"/>
                <w:right w:val="none" w:sz="0" w:space="0" w:color="auto"/>
              </w:divBdr>
              <w:divsChild>
                <w:div w:id="2102214314">
                  <w:marLeft w:val="0"/>
                  <w:marRight w:val="0"/>
                  <w:marTop w:val="0"/>
                  <w:marBottom w:val="0"/>
                  <w:divBdr>
                    <w:top w:val="none" w:sz="0" w:space="0" w:color="auto"/>
                    <w:left w:val="none" w:sz="0" w:space="0" w:color="auto"/>
                    <w:bottom w:val="none" w:sz="0" w:space="0" w:color="auto"/>
                    <w:right w:val="none" w:sz="0" w:space="0" w:color="auto"/>
                  </w:divBdr>
                  <w:divsChild>
                    <w:div w:id="1231042532">
                      <w:marLeft w:val="0"/>
                      <w:marRight w:val="240"/>
                      <w:marTop w:val="0"/>
                      <w:marBottom w:val="0"/>
                      <w:divBdr>
                        <w:top w:val="none" w:sz="0" w:space="0" w:color="auto"/>
                        <w:left w:val="none" w:sz="0" w:space="0" w:color="auto"/>
                        <w:bottom w:val="none" w:sz="0" w:space="0" w:color="auto"/>
                        <w:right w:val="none" w:sz="0" w:space="0" w:color="auto"/>
                      </w:divBdr>
                    </w:div>
                    <w:div w:id="203149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162773">
          <w:marLeft w:val="0"/>
          <w:marRight w:val="0"/>
          <w:marTop w:val="0"/>
          <w:marBottom w:val="0"/>
          <w:divBdr>
            <w:top w:val="none" w:sz="0" w:space="0" w:color="auto"/>
            <w:left w:val="none" w:sz="0" w:space="0" w:color="auto"/>
            <w:bottom w:val="none" w:sz="0" w:space="0" w:color="auto"/>
            <w:right w:val="none" w:sz="0" w:space="0" w:color="auto"/>
          </w:divBdr>
          <w:divsChild>
            <w:div w:id="1870953052">
              <w:marLeft w:val="-240"/>
              <w:marRight w:val="-240"/>
              <w:marTop w:val="0"/>
              <w:marBottom w:val="0"/>
              <w:divBdr>
                <w:top w:val="none" w:sz="0" w:space="0" w:color="auto"/>
                <w:left w:val="none" w:sz="0" w:space="0" w:color="auto"/>
                <w:bottom w:val="none" w:sz="0" w:space="0" w:color="auto"/>
                <w:right w:val="none" w:sz="0" w:space="0" w:color="auto"/>
              </w:divBdr>
              <w:divsChild>
                <w:div w:id="237903216">
                  <w:marLeft w:val="0"/>
                  <w:marRight w:val="0"/>
                  <w:marTop w:val="0"/>
                  <w:marBottom w:val="0"/>
                  <w:divBdr>
                    <w:top w:val="none" w:sz="0" w:space="0" w:color="auto"/>
                    <w:left w:val="none" w:sz="0" w:space="0" w:color="auto"/>
                    <w:bottom w:val="none" w:sz="0" w:space="0" w:color="auto"/>
                    <w:right w:val="none" w:sz="0" w:space="0" w:color="auto"/>
                  </w:divBdr>
                  <w:divsChild>
                    <w:div w:id="599677177">
                      <w:marLeft w:val="-240"/>
                      <w:marRight w:val="-240"/>
                      <w:marTop w:val="0"/>
                      <w:marBottom w:val="600"/>
                      <w:divBdr>
                        <w:top w:val="none" w:sz="0" w:space="0" w:color="auto"/>
                        <w:left w:val="none" w:sz="0" w:space="0" w:color="auto"/>
                        <w:bottom w:val="none" w:sz="0" w:space="0" w:color="auto"/>
                        <w:right w:val="none" w:sz="0" w:space="0" w:color="auto"/>
                      </w:divBdr>
                      <w:divsChild>
                        <w:div w:id="1394156884">
                          <w:marLeft w:val="0"/>
                          <w:marRight w:val="0"/>
                          <w:marTop w:val="0"/>
                          <w:marBottom w:val="0"/>
                          <w:divBdr>
                            <w:top w:val="none" w:sz="0" w:space="0" w:color="auto"/>
                            <w:left w:val="none" w:sz="0" w:space="0" w:color="auto"/>
                            <w:bottom w:val="none" w:sz="0" w:space="0" w:color="auto"/>
                            <w:right w:val="none" w:sz="0" w:space="0" w:color="auto"/>
                          </w:divBdr>
                          <w:divsChild>
                            <w:div w:id="638926464">
                              <w:marLeft w:val="0"/>
                              <w:marRight w:val="0"/>
                              <w:marTop w:val="0"/>
                              <w:marBottom w:val="0"/>
                              <w:divBdr>
                                <w:top w:val="single" w:sz="2" w:space="0" w:color="ECECEC"/>
                                <w:left w:val="single" w:sz="2" w:space="0" w:color="ECECEC"/>
                                <w:bottom w:val="single" w:sz="2" w:space="0" w:color="ECECEC"/>
                                <w:right w:val="single" w:sz="2" w:space="0" w:color="ECECEC"/>
                              </w:divBdr>
                              <w:divsChild>
                                <w:div w:id="681666057">
                                  <w:marLeft w:val="0"/>
                                  <w:marRight w:val="0"/>
                                  <w:marTop w:val="0"/>
                                  <w:marBottom w:val="0"/>
                                  <w:divBdr>
                                    <w:top w:val="none" w:sz="0" w:space="0" w:color="auto"/>
                                    <w:left w:val="none" w:sz="0" w:space="0" w:color="auto"/>
                                    <w:bottom w:val="single" w:sz="6" w:space="12" w:color="ECECEC"/>
                                    <w:right w:val="none" w:sz="0" w:space="0" w:color="auto"/>
                                  </w:divBdr>
                                  <w:divsChild>
                                    <w:div w:id="898633324">
                                      <w:marLeft w:val="0"/>
                                      <w:marRight w:val="240"/>
                                      <w:marTop w:val="0"/>
                                      <w:marBottom w:val="0"/>
                                      <w:divBdr>
                                        <w:top w:val="none" w:sz="0" w:space="0" w:color="auto"/>
                                        <w:left w:val="none" w:sz="0" w:space="0" w:color="auto"/>
                                        <w:bottom w:val="none" w:sz="0" w:space="0" w:color="auto"/>
                                        <w:right w:val="none" w:sz="0" w:space="0" w:color="auto"/>
                                      </w:divBdr>
                                    </w:div>
                                    <w:div w:id="1521509587">
                                      <w:marLeft w:val="0"/>
                                      <w:marRight w:val="0"/>
                                      <w:marTop w:val="0"/>
                                      <w:marBottom w:val="0"/>
                                      <w:divBdr>
                                        <w:top w:val="none" w:sz="0" w:space="0" w:color="auto"/>
                                        <w:left w:val="none" w:sz="0" w:space="0" w:color="auto"/>
                                        <w:bottom w:val="none" w:sz="0" w:space="0" w:color="auto"/>
                                        <w:right w:val="none" w:sz="0" w:space="0" w:color="auto"/>
                                      </w:divBdr>
                                    </w:div>
                                  </w:divsChild>
                                </w:div>
                                <w:div w:id="198909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656487">
                      <w:marLeft w:val="-240"/>
                      <w:marRight w:val="-240"/>
                      <w:marTop w:val="0"/>
                      <w:marBottom w:val="600"/>
                      <w:divBdr>
                        <w:top w:val="none" w:sz="0" w:space="0" w:color="auto"/>
                        <w:left w:val="none" w:sz="0" w:space="0" w:color="auto"/>
                        <w:bottom w:val="none" w:sz="0" w:space="0" w:color="auto"/>
                        <w:right w:val="none" w:sz="0" w:space="0" w:color="auto"/>
                      </w:divBdr>
                      <w:divsChild>
                        <w:div w:id="648680627">
                          <w:marLeft w:val="0"/>
                          <w:marRight w:val="0"/>
                          <w:marTop w:val="0"/>
                          <w:marBottom w:val="0"/>
                          <w:divBdr>
                            <w:top w:val="none" w:sz="0" w:space="0" w:color="auto"/>
                            <w:left w:val="none" w:sz="0" w:space="0" w:color="auto"/>
                            <w:bottom w:val="none" w:sz="0" w:space="0" w:color="auto"/>
                            <w:right w:val="none" w:sz="0" w:space="0" w:color="auto"/>
                          </w:divBdr>
                          <w:divsChild>
                            <w:div w:id="814487211">
                              <w:marLeft w:val="0"/>
                              <w:marRight w:val="0"/>
                              <w:marTop w:val="0"/>
                              <w:marBottom w:val="0"/>
                              <w:divBdr>
                                <w:top w:val="single" w:sz="2" w:space="0" w:color="ECECEC"/>
                                <w:left w:val="single" w:sz="2" w:space="0" w:color="ECECEC"/>
                                <w:bottom w:val="single" w:sz="2" w:space="0" w:color="ECECEC"/>
                                <w:right w:val="single" w:sz="2" w:space="0" w:color="ECECEC"/>
                              </w:divBdr>
                              <w:divsChild>
                                <w:div w:id="1674650311">
                                  <w:marLeft w:val="0"/>
                                  <w:marRight w:val="0"/>
                                  <w:marTop w:val="0"/>
                                  <w:marBottom w:val="0"/>
                                  <w:divBdr>
                                    <w:top w:val="none" w:sz="0" w:space="0" w:color="auto"/>
                                    <w:left w:val="none" w:sz="0" w:space="0" w:color="auto"/>
                                    <w:bottom w:val="none" w:sz="0" w:space="0" w:color="auto"/>
                                    <w:right w:val="none" w:sz="0" w:space="0" w:color="auto"/>
                                  </w:divBdr>
                                  <w:divsChild>
                                    <w:div w:id="1967348246">
                                      <w:marLeft w:val="0"/>
                                      <w:marRight w:val="240"/>
                                      <w:marTop w:val="0"/>
                                      <w:marBottom w:val="0"/>
                                      <w:divBdr>
                                        <w:top w:val="single" w:sz="2" w:space="0" w:color="ECECEC"/>
                                        <w:left w:val="single" w:sz="2" w:space="0" w:color="ECECEC"/>
                                        <w:bottom w:val="single" w:sz="2" w:space="0" w:color="ECECEC"/>
                                        <w:right w:val="single" w:sz="2" w:space="0" w:color="ECECEC"/>
                                      </w:divBdr>
                                    </w:div>
                                    <w:div w:id="177983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066541">
                      <w:marLeft w:val="-240"/>
                      <w:marRight w:val="-240"/>
                      <w:marTop w:val="0"/>
                      <w:marBottom w:val="600"/>
                      <w:divBdr>
                        <w:top w:val="none" w:sz="0" w:space="0" w:color="auto"/>
                        <w:left w:val="none" w:sz="0" w:space="0" w:color="auto"/>
                        <w:bottom w:val="none" w:sz="0" w:space="0" w:color="auto"/>
                        <w:right w:val="none" w:sz="0" w:space="0" w:color="auto"/>
                      </w:divBdr>
                      <w:divsChild>
                        <w:div w:id="1710841404">
                          <w:marLeft w:val="0"/>
                          <w:marRight w:val="0"/>
                          <w:marTop w:val="0"/>
                          <w:marBottom w:val="0"/>
                          <w:divBdr>
                            <w:top w:val="none" w:sz="0" w:space="0" w:color="auto"/>
                            <w:left w:val="none" w:sz="0" w:space="0" w:color="auto"/>
                            <w:bottom w:val="none" w:sz="0" w:space="0" w:color="auto"/>
                            <w:right w:val="none" w:sz="0" w:space="0" w:color="auto"/>
                          </w:divBdr>
                          <w:divsChild>
                            <w:div w:id="638460703">
                              <w:marLeft w:val="0"/>
                              <w:marRight w:val="0"/>
                              <w:marTop w:val="0"/>
                              <w:marBottom w:val="0"/>
                              <w:divBdr>
                                <w:top w:val="single" w:sz="2" w:space="0" w:color="ECECEC"/>
                                <w:left w:val="single" w:sz="2" w:space="0" w:color="ECECEC"/>
                                <w:bottom w:val="single" w:sz="2" w:space="0" w:color="ECECEC"/>
                                <w:right w:val="single" w:sz="2" w:space="0" w:color="ECECEC"/>
                              </w:divBdr>
                              <w:divsChild>
                                <w:div w:id="1943222517">
                                  <w:marLeft w:val="0"/>
                                  <w:marRight w:val="0"/>
                                  <w:marTop w:val="0"/>
                                  <w:marBottom w:val="0"/>
                                  <w:divBdr>
                                    <w:top w:val="none" w:sz="0" w:space="0" w:color="auto"/>
                                    <w:left w:val="none" w:sz="0" w:space="0" w:color="auto"/>
                                    <w:bottom w:val="none" w:sz="0" w:space="0" w:color="auto"/>
                                    <w:right w:val="none" w:sz="0" w:space="0" w:color="auto"/>
                                  </w:divBdr>
                                  <w:divsChild>
                                    <w:div w:id="1111784074">
                                      <w:marLeft w:val="0"/>
                                      <w:marRight w:val="240"/>
                                      <w:marTop w:val="0"/>
                                      <w:marBottom w:val="0"/>
                                      <w:divBdr>
                                        <w:top w:val="single" w:sz="2" w:space="0" w:color="ECECEC"/>
                                        <w:left w:val="single" w:sz="2" w:space="0" w:color="ECECEC"/>
                                        <w:bottom w:val="single" w:sz="2" w:space="0" w:color="ECECEC"/>
                                        <w:right w:val="single" w:sz="2" w:space="0" w:color="ECECEC"/>
                                      </w:divBdr>
                                    </w:div>
                                    <w:div w:id="1831671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5641986">
      <w:bodyDiv w:val="1"/>
      <w:marLeft w:val="0"/>
      <w:marRight w:val="0"/>
      <w:marTop w:val="0"/>
      <w:marBottom w:val="0"/>
      <w:divBdr>
        <w:top w:val="none" w:sz="0" w:space="0" w:color="auto"/>
        <w:left w:val="none" w:sz="0" w:space="0" w:color="auto"/>
        <w:bottom w:val="none" w:sz="0" w:space="0" w:color="auto"/>
        <w:right w:val="none" w:sz="0" w:space="0" w:color="auto"/>
      </w:divBdr>
    </w:div>
    <w:div w:id="689988170">
      <w:bodyDiv w:val="1"/>
      <w:marLeft w:val="0"/>
      <w:marRight w:val="0"/>
      <w:marTop w:val="0"/>
      <w:marBottom w:val="0"/>
      <w:divBdr>
        <w:top w:val="none" w:sz="0" w:space="0" w:color="auto"/>
        <w:left w:val="none" w:sz="0" w:space="0" w:color="auto"/>
        <w:bottom w:val="none" w:sz="0" w:space="0" w:color="auto"/>
        <w:right w:val="none" w:sz="0" w:space="0" w:color="auto"/>
      </w:divBdr>
      <w:divsChild>
        <w:div w:id="2050571480">
          <w:marLeft w:val="0"/>
          <w:marRight w:val="0"/>
          <w:marTop w:val="0"/>
          <w:marBottom w:val="0"/>
          <w:divBdr>
            <w:top w:val="none" w:sz="0" w:space="0" w:color="auto"/>
            <w:left w:val="none" w:sz="0" w:space="0" w:color="auto"/>
            <w:bottom w:val="none" w:sz="0" w:space="0" w:color="auto"/>
            <w:right w:val="none" w:sz="0" w:space="0" w:color="auto"/>
          </w:divBdr>
        </w:div>
      </w:divsChild>
    </w:div>
    <w:div w:id="692342358">
      <w:bodyDiv w:val="1"/>
      <w:marLeft w:val="0"/>
      <w:marRight w:val="0"/>
      <w:marTop w:val="0"/>
      <w:marBottom w:val="0"/>
      <w:divBdr>
        <w:top w:val="none" w:sz="0" w:space="0" w:color="auto"/>
        <w:left w:val="none" w:sz="0" w:space="0" w:color="auto"/>
        <w:bottom w:val="none" w:sz="0" w:space="0" w:color="auto"/>
        <w:right w:val="none" w:sz="0" w:space="0" w:color="auto"/>
      </w:divBdr>
    </w:div>
    <w:div w:id="693457972">
      <w:bodyDiv w:val="1"/>
      <w:marLeft w:val="0"/>
      <w:marRight w:val="0"/>
      <w:marTop w:val="0"/>
      <w:marBottom w:val="0"/>
      <w:divBdr>
        <w:top w:val="none" w:sz="0" w:space="0" w:color="auto"/>
        <w:left w:val="none" w:sz="0" w:space="0" w:color="auto"/>
        <w:bottom w:val="none" w:sz="0" w:space="0" w:color="auto"/>
        <w:right w:val="none" w:sz="0" w:space="0" w:color="auto"/>
      </w:divBdr>
    </w:div>
    <w:div w:id="693968022">
      <w:bodyDiv w:val="1"/>
      <w:marLeft w:val="0"/>
      <w:marRight w:val="0"/>
      <w:marTop w:val="0"/>
      <w:marBottom w:val="0"/>
      <w:divBdr>
        <w:top w:val="none" w:sz="0" w:space="0" w:color="auto"/>
        <w:left w:val="none" w:sz="0" w:space="0" w:color="auto"/>
        <w:bottom w:val="none" w:sz="0" w:space="0" w:color="auto"/>
        <w:right w:val="none" w:sz="0" w:space="0" w:color="auto"/>
      </w:divBdr>
    </w:div>
    <w:div w:id="694186807">
      <w:bodyDiv w:val="1"/>
      <w:marLeft w:val="0"/>
      <w:marRight w:val="0"/>
      <w:marTop w:val="0"/>
      <w:marBottom w:val="0"/>
      <w:divBdr>
        <w:top w:val="none" w:sz="0" w:space="0" w:color="auto"/>
        <w:left w:val="none" w:sz="0" w:space="0" w:color="auto"/>
        <w:bottom w:val="none" w:sz="0" w:space="0" w:color="auto"/>
        <w:right w:val="none" w:sz="0" w:space="0" w:color="auto"/>
      </w:divBdr>
    </w:div>
    <w:div w:id="696155515">
      <w:bodyDiv w:val="1"/>
      <w:marLeft w:val="0"/>
      <w:marRight w:val="0"/>
      <w:marTop w:val="0"/>
      <w:marBottom w:val="0"/>
      <w:divBdr>
        <w:top w:val="none" w:sz="0" w:space="0" w:color="auto"/>
        <w:left w:val="none" w:sz="0" w:space="0" w:color="auto"/>
        <w:bottom w:val="none" w:sz="0" w:space="0" w:color="auto"/>
        <w:right w:val="none" w:sz="0" w:space="0" w:color="auto"/>
      </w:divBdr>
    </w:div>
    <w:div w:id="697202519">
      <w:bodyDiv w:val="1"/>
      <w:marLeft w:val="0"/>
      <w:marRight w:val="0"/>
      <w:marTop w:val="0"/>
      <w:marBottom w:val="0"/>
      <w:divBdr>
        <w:top w:val="none" w:sz="0" w:space="0" w:color="auto"/>
        <w:left w:val="none" w:sz="0" w:space="0" w:color="auto"/>
        <w:bottom w:val="none" w:sz="0" w:space="0" w:color="auto"/>
        <w:right w:val="none" w:sz="0" w:space="0" w:color="auto"/>
      </w:divBdr>
    </w:div>
    <w:div w:id="697320440">
      <w:bodyDiv w:val="1"/>
      <w:marLeft w:val="0"/>
      <w:marRight w:val="0"/>
      <w:marTop w:val="0"/>
      <w:marBottom w:val="0"/>
      <w:divBdr>
        <w:top w:val="none" w:sz="0" w:space="0" w:color="auto"/>
        <w:left w:val="none" w:sz="0" w:space="0" w:color="auto"/>
        <w:bottom w:val="none" w:sz="0" w:space="0" w:color="auto"/>
        <w:right w:val="none" w:sz="0" w:space="0" w:color="auto"/>
      </w:divBdr>
      <w:divsChild>
        <w:div w:id="2002148877">
          <w:marLeft w:val="0"/>
          <w:marRight w:val="0"/>
          <w:marTop w:val="0"/>
          <w:marBottom w:val="0"/>
          <w:divBdr>
            <w:top w:val="none" w:sz="0" w:space="0" w:color="auto"/>
            <w:left w:val="none" w:sz="0" w:space="0" w:color="auto"/>
            <w:bottom w:val="none" w:sz="0" w:space="0" w:color="auto"/>
            <w:right w:val="none" w:sz="0" w:space="0" w:color="auto"/>
          </w:divBdr>
        </w:div>
        <w:div w:id="804586374">
          <w:marLeft w:val="0"/>
          <w:marRight w:val="0"/>
          <w:marTop w:val="0"/>
          <w:marBottom w:val="0"/>
          <w:divBdr>
            <w:top w:val="none" w:sz="0" w:space="0" w:color="auto"/>
            <w:left w:val="none" w:sz="0" w:space="0" w:color="auto"/>
            <w:bottom w:val="none" w:sz="0" w:space="0" w:color="auto"/>
            <w:right w:val="none" w:sz="0" w:space="0" w:color="auto"/>
          </w:divBdr>
        </w:div>
        <w:div w:id="568538306">
          <w:marLeft w:val="0"/>
          <w:marRight w:val="0"/>
          <w:marTop w:val="0"/>
          <w:marBottom w:val="0"/>
          <w:divBdr>
            <w:top w:val="none" w:sz="0" w:space="0" w:color="auto"/>
            <w:left w:val="none" w:sz="0" w:space="0" w:color="auto"/>
            <w:bottom w:val="none" w:sz="0" w:space="0" w:color="auto"/>
            <w:right w:val="none" w:sz="0" w:space="0" w:color="auto"/>
          </w:divBdr>
        </w:div>
        <w:div w:id="525749843">
          <w:marLeft w:val="0"/>
          <w:marRight w:val="0"/>
          <w:marTop w:val="0"/>
          <w:marBottom w:val="0"/>
          <w:divBdr>
            <w:top w:val="none" w:sz="0" w:space="0" w:color="auto"/>
            <w:left w:val="none" w:sz="0" w:space="0" w:color="auto"/>
            <w:bottom w:val="none" w:sz="0" w:space="0" w:color="auto"/>
            <w:right w:val="none" w:sz="0" w:space="0" w:color="auto"/>
          </w:divBdr>
        </w:div>
        <w:div w:id="1394694273">
          <w:marLeft w:val="0"/>
          <w:marRight w:val="0"/>
          <w:marTop w:val="0"/>
          <w:marBottom w:val="0"/>
          <w:divBdr>
            <w:top w:val="none" w:sz="0" w:space="0" w:color="auto"/>
            <w:left w:val="none" w:sz="0" w:space="0" w:color="auto"/>
            <w:bottom w:val="none" w:sz="0" w:space="0" w:color="auto"/>
            <w:right w:val="none" w:sz="0" w:space="0" w:color="auto"/>
          </w:divBdr>
        </w:div>
        <w:div w:id="2054452497">
          <w:marLeft w:val="0"/>
          <w:marRight w:val="0"/>
          <w:marTop w:val="0"/>
          <w:marBottom w:val="0"/>
          <w:divBdr>
            <w:top w:val="none" w:sz="0" w:space="0" w:color="auto"/>
            <w:left w:val="none" w:sz="0" w:space="0" w:color="auto"/>
            <w:bottom w:val="none" w:sz="0" w:space="0" w:color="auto"/>
            <w:right w:val="none" w:sz="0" w:space="0" w:color="auto"/>
          </w:divBdr>
        </w:div>
        <w:div w:id="1212229843">
          <w:marLeft w:val="0"/>
          <w:marRight w:val="0"/>
          <w:marTop w:val="0"/>
          <w:marBottom w:val="0"/>
          <w:divBdr>
            <w:top w:val="none" w:sz="0" w:space="0" w:color="auto"/>
            <w:left w:val="none" w:sz="0" w:space="0" w:color="auto"/>
            <w:bottom w:val="none" w:sz="0" w:space="0" w:color="auto"/>
            <w:right w:val="none" w:sz="0" w:space="0" w:color="auto"/>
          </w:divBdr>
        </w:div>
      </w:divsChild>
    </w:div>
    <w:div w:id="699016840">
      <w:bodyDiv w:val="1"/>
      <w:marLeft w:val="0"/>
      <w:marRight w:val="0"/>
      <w:marTop w:val="0"/>
      <w:marBottom w:val="0"/>
      <w:divBdr>
        <w:top w:val="none" w:sz="0" w:space="0" w:color="auto"/>
        <w:left w:val="none" w:sz="0" w:space="0" w:color="auto"/>
        <w:bottom w:val="none" w:sz="0" w:space="0" w:color="auto"/>
        <w:right w:val="none" w:sz="0" w:space="0" w:color="auto"/>
      </w:divBdr>
    </w:div>
    <w:div w:id="700546015">
      <w:bodyDiv w:val="1"/>
      <w:marLeft w:val="0"/>
      <w:marRight w:val="0"/>
      <w:marTop w:val="0"/>
      <w:marBottom w:val="0"/>
      <w:divBdr>
        <w:top w:val="none" w:sz="0" w:space="0" w:color="auto"/>
        <w:left w:val="none" w:sz="0" w:space="0" w:color="auto"/>
        <w:bottom w:val="none" w:sz="0" w:space="0" w:color="auto"/>
        <w:right w:val="none" w:sz="0" w:space="0" w:color="auto"/>
      </w:divBdr>
    </w:div>
    <w:div w:id="701906825">
      <w:bodyDiv w:val="1"/>
      <w:marLeft w:val="0"/>
      <w:marRight w:val="0"/>
      <w:marTop w:val="0"/>
      <w:marBottom w:val="0"/>
      <w:divBdr>
        <w:top w:val="none" w:sz="0" w:space="0" w:color="auto"/>
        <w:left w:val="none" w:sz="0" w:space="0" w:color="auto"/>
        <w:bottom w:val="none" w:sz="0" w:space="0" w:color="auto"/>
        <w:right w:val="none" w:sz="0" w:space="0" w:color="auto"/>
      </w:divBdr>
    </w:div>
    <w:div w:id="703942266">
      <w:bodyDiv w:val="1"/>
      <w:marLeft w:val="0"/>
      <w:marRight w:val="0"/>
      <w:marTop w:val="0"/>
      <w:marBottom w:val="0"/>
      <w:divBdr>
        <w:top w:val="none" w:sz="0" w:space="0" w:color="auto"/>
        <w:left w:val="none" w:sz="0" w:space="0" w:color="auto"/>
        <w:bottom w:val="none" w:sz="0" w:space="0" w:color="auto"/>
        <w:right w:val="none" w:sz="0" w:space="0" w:color="auto"/>
      </w:divBdr>
    </w:div>
    <w:div w:id="704864129">
      <w:bodyDiv w:val="1"/>
      <w:marLeft w:val="0"/>
      <w:marRight w:val="0"/>
      <w:marTop w:val="0"/>
      <w:marBottom w:val="0"/>
      <w:divBdr>
        <w:top w:val="none" w:sz="0" w:space="0" w:color="auto"/>
        <w:left w:val="none" w:sz="0" w:space="0" w:color="auto"/>
        <w:bottom w:val="none" w:sz="0" w:space="0" w:color="auto"/>
        <w:right w:val="none" w:sz="0" w:space="0" w:color="auto"/>
      </w:divBdr>
    </w:div>
    <w:div w:id="706026330">
      <w:bodyDiv w:val="1"/>
      <w:marLeft w:val="0"/>
      <w:marRight w:val="0"/>
      <w:marTop w:val="0"/>
      <w:marBottom w:val="0"/>
      <w:divBdr>
        <w:top w:val="none" w:sz="0" w:space="0" w:color="auto"/>
        <w:left w:val="none" w:sz="0" w:space="0" w:color="auto"/>
        <w:bottom w:val="none" w:sz="0" w:space="0" w:color="auto"/>
        <w:right w:val="none" w:sz="0" w:space="0" w:color="auto"/>
      </w:divBdr>
    </w:div>
    <w:div w:id="708258648">
      <w:bodyDiv w:val="1"/>
      <w:marLeft w:val="0"/>
      <w:marRight w:val="0"/>
      <w:marTop w:val="0"/>
      <w:marBottom w:val="0"/>
      <w:divBdr>
        <w:top w:val="none" w:sz="0" w:space="0" w:color="auto"/>
        <w:left w:val="none" w:sz="0" w:space="0" w:color="auto"/>
        <w:bottom w:val="none" w:sz="0" w:space="0" w:color="auto"/>
        <w:right w:val="none" w:sz="0" w:space="0" w:color="auto"/>
      </w:divBdr>
    </w:div>
    <w:div w:id="708840744">
      <w:bodyDiv w:val="1"/>
      <w:marLeft w:val="0"/>
      <w:marRight w:val="0"/>
      <w:marTop w:val="0"/>
      <w:marBottom w:val="0"/>
      <w:divBdr>
        <w:top w:val="none" w:sz="0" w:space="0" w:color="auto"/>
        <w:left w:val="none" w:sz="0" w:space="0" w:color="auto"/>
        <w:bottom w:val="none" w:sz="0" w:space="0" w:color="auto"/>
        <w:right w:val="none" w:sz="0" w:space="0" w:color="auto"/>
      </w:divBdr>
      <w:divsChild>
        <w:div w:id="2039353813">
          <w:marLeft w:val="0"/>
          <w:marRight w:val="0"/>
          <w:marTop w:val="0"/>
          <w:marBottom w:val="0"/>
          <w:divBdr>
            <w:top w:val="none" w:sz="0" w:space="0" w:color="auto"/>
            <w:left w:val="none" w:sz="0" w:space="0" w:color="auto"/>
            <w:bottom w:val="none" w:sz="0" w:space="0" w:color="auto"/>
            <w:right w:val="none" w:sz="0" w:space="0" w:color="auto"/>
          </w:divBdr>
          <w:divsChild>
            <w:div w:id="1535650402">
              <w:marLeft w:val="0"/>
              <w:marRight w:val="0"/>
              <w:marTop w:val="0"/>
              <w:marBottom w:val="0"/>
              <w:divBdr>
                <w:top w:val="none" w:sz="0" w:space="0" w:color="auto"/>
                <w:left w:val="none" w:sz="0" w:space="0" w:color="auto"/>
                <w:bottom w:val="none" w:sz="0" w:space="0" w:color="auto"/>
                <w:right w:val="none" w:sz="0" w:space="0" w:color="auto"/>
              </w:divBdr>
              <w:divsChild>
                <w:div w:id="59518855">
                  <w:marLeft w:val="0"/>
                  <w:marRight w:val="0"/>
                  <w:marTop w:val="0"/>
                  <w:marBottom w:val="0"/>
                  <w:divBdr>
                    <w:top w:val="none" w:sz="0" w:space="0" w:color="auto"/>
                    <w:left w:val="none" w:sz="0" w:space="0" w:color="auto"/>
                    <w:bottom w:val="none" w:sz="0" w:space="0" w:color="auto"/>
                    <w:right w:val="none" w:sz="0" w:space="0" w:color="auto"/>
                  </w:divBdr>
                  <w:divsChild>
                    <w:div w:id="193085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076792">
      <w:bodyDiv w:val="1"/>
      <w:marLeft w:val="0"/>
      <w:marRight w:val="0"/>
      <w:marTop w:val="0"/>
      <w:marBottom w:val="0"/>
      <w:divBdr>
        <w:top w:val="none" w:sz="0" w:space="0" w:color="auto"/>
        <w:left w:val="none" w:sz="0" w:space="0" w:color="auto"/>
        <w:bottom w:val="none" w:sz="0" w:space="0" w:color="auto"/>
        <w:right w:val="none" w:sz="0" w:space="0" w:color="auto"/>
      </w:divBdr>
      <w:divsChild>
        <w:div w:id="410078510">
          <w:marLeft w:val="0"/>
          <w:marRight w:val="0"/>
          <w:marTop w:val="0"/>
          <w:marBottom w:val="0"/>
          <w:divBdr>
            <w:top w:val="none" w:sz="0" w:space="0" w:color="auto"/>
            <w:left w:val="none" w:sz="0" w:space="0" w:color="auto"/>
            <w:bottom w:val="none" w:sz="0" w:space="0" w:color="auto"/>
            <w:right w:val="none" w:sz="0" w:space="0" w:color="auto"/>
          </w:divBdr>
        </w:div>
        <w:div w:id="1987932063">
          <w:marLeft w:val="0"/>
          <w:marRight w:val="0"/>
          <w:marTop w:val="0"/>
          <w:marBottom w:val="0"/>
          <w:divBdr>
            <w:top w:val="none" w:sz="0" w:space="0" w:color="auto"/>
            <w:left w:val="none" w:sz="0" w:space="0" w:color="auto"/>
            <w:bottom w:val="none" w:sz="0" w:space="0" w:color="auto"/>
            <w:right w:val="none" w:sz="0" w:space="0" w:color="auto"/>
          </w:divBdr>
        </w:div>
        <w:div w:id="1654603768">
          <w:marLeft w:val="0"/>
          <w:marRight w:val="0"/>
          <w:marTop w:val="0"/>
          <w:marBottom w:val="0"/>
          <w:divBdr>
            <w:top w:val="none" w:sz="0" w:space="0" w:color="auto"/>
            <w:left w:val="none" w:sz="0" w:space="0" w:color="auto"/>
            <w:bottom w:val="none" w:sz="0" w:space="0" w:color="auto"/>
            <w:right w:val="none" w:sz="0" w:space="0" w:color="auto"/>
          </w:divBdr>
        </w:div>
        <w:div w:id="993264392">
          <w:marLeft w:val="0"/>
          <w:marRight w:val="0"/>
          <w:marTop w:val="0"/>
          <w:marBottom w:val="0"/>
          <w:divBdr>
            <w:top w:val="none" w:sz="0" w:space="0" w:color="auto"/>
            <w:left w:val="none" w:sz="0" w:space="0" w:color="auto"/>
            <w:bottom w:val="none" w:sz="0" w:space="0" w:color="auto"/>
            <w:right w:val="none" w:sz="0" w:space="0" w:color="auto"/>
          </w:divBdr>
        </w:div>
        <w:div w:id="1393305431">
          <w:marLeft w:val="0"/>
          <w:marRight w:val="0"/>
          <w:marTop w:val="0"/>
          <w:marBottom w:val="0"/>
          <w:divBdr>
            <w:top w:val="none" w:sz="0" w:space="0" w:color="auto"/>
            <w:left w:val="none" w:sz="0" w:space="0" w:color="auto"/>
            <w:bottom w:val="none" w:sz="0" w:space="0" w:color="auto"/>
            <w:right w:val="none" w:sz="0" w:space="0" w:color="auto"/>
          </w:divBdr>
        </w:div>
        <w:div w:id="1371612741">
          <w:marLeft w:val="0"/>
          <w:marRight w:val="0"/>
          <w:marTop w:val="0"/>
          <w:marBottom w:val="0"/>
          <w:divBdr>
            <w:top w:val="none" w:sz="0" w:space="0" w:color="auto"/>
            <w:left w:val="none" w:sz="0" w:space="0" w:color="auto"/>
            <w:bottom w:val="none" w:sz="0" w:space="0" w:color="auto"/>
            <w:right w:val="none" w:sz="0" w:space="0" w:color="auto"/>
          </w:divBdr>
        </w:div>
        <w:div w:id="914239753">
          <w:marLeft w:val="0"/>
          <w:marRight w:val="0"/>
          <w:marTop w:val="0"/>
          <w:marBottom w:val="0"/>
          <w:divBdr>
            <w:top w:val="none" w:sz="0" w:space="0" w:color="auto"/>
            <w:left w:val="none" w:sz="0" w:space="0" w:color="auto"/>
            <w:bottom w:val="none" w:sz="0" w:space="0" w:color="auto"/>
            <w:right w:val="none" w:sz="0" w:space="0" w:color="auto"/>
          </w:divBdr>
        </w:div>
        <w:div w:id="752243944">
          <w:marLeft w:val="0"/>
          <w:marRight w:val="0"/>
          <w:marTop w:val="0"/>
          <w:marBottom w:val="0"/>
          <w:divBdr>
            <w:top w:val="none" w:sz="0" w:space="0" w:color="auto"/>
            <w:left w:val="none" w:sz="0" w:space="0" w:color="auto"/>
            <w:bottom w:val="none" w:sz="0" w:space="0" w:color="auto"/>
            <w:right w:val="none" w:sz="0" w:space="0" w:color="auto"/>
          </w:divBdr>
        </w:div>
        <w:div w:id="1986663353">
          <w:marLeft w:val="0"/>
          <w:marRight w:val="0"/>
          <w:marTop w:val="0"/>
          <w:marBottom w:val="0"/>
          <w:divBdr>
            <w:top w:val="none" w:sz="0" w:space="0" w:color="auto"/>
            <w:left w:val="none" w:sz="0" w:space="0" w:color="auto"/>
            <w:bottom w:val="none" w:sz="0" w:space="0" w:color="auto"/>
            <w:right w:val="none" w:sz="0" w:space="0" w:color="auto"/>
          </w:divBdr>
        </w:div>
        <w:div w:id="1057781944">
          <w:marLeft w:val="0"/>
          <w:marRight w:val="0"/>
          <w:marTop w:val="0"/>
          <w:marBottom w:val="0"/>
          <w:divBdr>
            <w:top w:val="none" w:sz="0" w:space="0" w:color="auto"/>
            <w:left w:val="none" w:sz="0" w:space="0" w:color="auto"/>
            <w:bottom w:val="none" w:sz="0" w:space="0" w:color="auto"/>
            <w:right w:val="none" w:sz="0" w:space="0" w:color="auto"/>
          </w:divBdr>
        </w:div>
        <w:div w:id="1374617618">
          <w:marLeft w:val="0"/>
          <w:marRight w:val="0"/>
          <w:marTop w:val="0"/>
          <w:marBottom w:val="0"/>
          <w:divBdr>
            <w:top w:val="none" w:sz="0" w:space="0" w:color="auto"/>
            <w:left w:val="none" w:sz="0" w:space="0" w:color="auto"/>
            <w:bottom w:val="none" w:sz="0" w:space="0" w:color="auto"/>
            <w:right w:val="none" w:sz="0" w:space="0" w:color="auto"/>
          </w:divBdr>
        </w:div>
      </w:divsChild>
    </w:div>
    <w:div w:id="714742199">
      <w:bodyDiv w:val="1"/>
      <w:marLeft w:val="0"/>
      <w:marRight w:val="0"/>
      <w:marTop w:val="0"/>
      <w:marBottom w:val="0"/>
      <w:divBdr>
        <w:top w:val="none" w:sz="0" w:space="0" w:color="auto"/>
        <w:left w:val="none" w:sz="0" w:space="0" w:color="auto"/>
        <w:bottom w:val="none" w:sz="0" w:space="0" w:color="auto"/>
        <w:right w:val="none" w:sz="0" w:space="0" w:color="auto"/>
      </w:divBdr>
    </w:div>
    <w:div w:id="718165711">
      <w:bodyDiv w:val="1"/>
      <w:marLeft w:val="0"/>
      <w:marRight w:val="0"/>
      <w:marTop w:val="0"/>
      <w:marBottom w:val="0"/>
      <w:divBdr>
        <w:top w:val="none" w:sz="0" w:space="0" w:color="auto"/>
        <w:left w:val="none" w:sz="0" w:space="0" w:color="auto"/>
        <w:bottom w:val="none" w:sz="0" w:space="0" w:color="auto"/>
        <w:right w:val="none" w:sz="0" w:space="0" w:color="auto"/>
      </w:divBdr>
    </w:div>
    <w:div w:id="719591606">
      <w:bodyDiv w:val="1"/>
      <w:marLeft w:val="0"/>
      <w:marRight w:val="0"/>
      <w:marTop w:val="0"/>
      <w:marBottom w:val="0"/>
      <w:divBdr>
        <w:top w:val="none" w:sz="0" w:space="0" w:color="auto"/>
        <w:left w:val="none" w:sz="0" w:space="0" w:color="auto"/>
        <w:bottom w:val="none" w:sz="0" w:space="0" w:color="auto"/>
        <w:right w:val="none" w:sz="0" w:space="0" w:color="auto"/>
      </w:divBdr>
    </w:div>
    <w:div w:id="721753226">
      <w:bodyDiv w:val="1"/>
      <w:marLeft w:val="0"/>
      <w:marRight w:val="0"/>
      <w:marTop w:val="0"/>
      <w:marBottom w:val="0"/>
      <w:divBdr>
        <w:top w:val="none" w:sz="0" w:space="0" w:color="auto"/>
        <w:left w:val="none" w:sz="0" w:space="0" w:color="auto"/>
        <w:bottom w:val="none" w:sz="0" w:space="0" w:color="auto"/>
        <w:right w:val="none" w:sz="0" w:space="0" w:color="auto"/>
      </w:divBdr>
    </w:div>
    <w:div w:id="722221106">
      <w:bodyDiv w:val="1"/>
      <w:marLeft w:val="0"/>
      <w:marRight w:val="0"/>
      <w:marTop w:val="0"/>
      <w:marBottom w:val="0"/>
      <w:divBdr>
        <w:top w:val="none" w:sz="0" w:space="0" w:color="auto"/>
        <w:left w:val="none" w:sz="0" w:space="0" w:color="auto"/>
        <w:bottom w:val="none" w:sz="0" w:space="0" w:color="auto"/>
        <w:right w:val="none" w:sz="0" w:space="0" w:color="auto"/>
      </w:divBdr>
      <w:divsChild>
        <w:div w:id="1599604318">
          <w:marLeft w:val="0"/>
          <w:marRight w:val="0"/>
          <w:marTop w:val="0"/>
          <w:marBottom w:val="0"/>
          <w:divBdr>
            <w:top w:val="none" w:sz="0" w:space="0" w:color="auto"/>
            <w:left w:val="none" w:sz="0" w:space="0" w:color="auto"/>
            <w:bottom w:val="none" w:sz="0" w:space="0" w:color="auto"/>
            <w:right w:val="none" w:sz="0" w:space="0" w:color="auto"/>
          </w:divBdr>
        </w:div>
      </w:divsChild>
    </w:div>
    <w:div w:id="724644567">
      <w:bodyDiv w:val="1"/>
      <w:marLeft w:val="0"/>
      <w:marRight w:val="0"/>
      <w:marTop w:val="0"/>
      <w:marBottom w:val="0"/>
      <w:divBdr>
        <w:top w:val="none" w:sz="0" w:space="0" w:color="auto"/>
        <w:left w:val="none" w:sz="0" w:space="0" w:color="auto"/>
        <w:bottom w:val="none" w:sz="0" w:space="0" w:color="auto"/>
        <w:right w:val="none" w:sz="0" w:space="0" w:color="auto"/>
      </w:divBdr>
    </w:div>
    <w:div w:id="725225490">
      <w:bodyDiv w:val="1"/>
      <w:marLeft w:val="0"/>
      <w:marRight w:val="0"/>
      <w:marTop w:val="0"/>
      <w:marBottom w:val="0"/>
      <w:divBdr>
        <w:top w:val="none" w:sz="0" w:space="0" w:color="auto"/>
        <w:left w:val="none" w:sz="0" w:space="0" w:color="auto"/>
        <w:bottom w:val="none" w:sz="0" w:space="0" w:color="auto"/>
        <w:right w:val="none" w:sz="0" w:space="0" w:color="auto"/>
      </w:divBdr>
    </w:div>
    <w:div w:id="725758617">
      <w:bodyDiv w:val="1"/>
      <w:marLeft w:val="0"/>
      <w:marRight w:val="0"/>
      <w:marTop w:val="0"/>
      <w:marBottom w:val="0"/>
      <w:divBdr>
        <w:top w:val="none" w:sz="0" w:space="0" w:color="auto"/>
        <w:left w:val="none" w:sz="0" w:space="0" w:color="auto"/>
        <w:bottom w:val="none" w:sz="0" w:space="0" w:color="auto"/>
        <w:right w:val="none" w:sz="0" w:space="0" w:color="auto"/>
      </w:divBdr>
    </w:div>
    <w:div w:id="727920209">
      <w:bodyDiv w:val="1"/>
      <w:marLeft w:val="0"/>
      <w:marRight w:val="0"/>
      <w:marTop w:val="0"/>
      <w:marBottom w:val="0"/>
      <w:divBdr>
        <w:top w:val="none" w:sz="0" w:space="0" w:color="auto"/>
        <w:left w:val="none" w:sz="0" w:space="0" w:color="auto"/>
        <w:bottom w:val="none" w:sz="0" w:space="0" w:color="auto"/>
        <w:right w:val="none" w:sz="0" w:space="0" w:color="auto"/>
      </w:divBdr>
      <w:divsChild>
        <w:div w:id="601449255">
          <w:marLeft w:val="0"/>
          <w:marRight w:val="0"/>
          <w:marTop w:val="0"/>
          <w:marBottom w:val="0"/>
          <w:divBdr>
            <w:top w:val="single" w:sz="2" w:space="0" w:color="E3E3E3"/>
            <w:left w:val="single" w:sz="2" w:space="0" w:color="E3E3E3"/>
            <w:bottom w:val="single" w:sz="2" w:space="0" w:color="E3E3E3"/>
            <w:right w:val="single" w:sz="2" w:space="0" w:color="E3E3E3"/>
          </w:divBdr>
          <w:divsChild>
            <w:div w:id="1383214221">
              <w:marLeft w:val="0"/>
              <w:marRight w:val="0"/>
              <w:marTop w:val="0"/>
              <w:marBottom w:val="0"/>
              <w:divBdr>
                <w:top w:val="single" w:sz="2" w:space="0" w:color="E3E3E3"/>
                <w:left w:val="single" w:sz="2" w:space="0" w:color="E3E3E3"/>
                <w:bottom w:val="single" w:sz="2" w:space="0" w:color="E3E3E3"/>
                <w:right w:val="single" w:sz="2" w:space="0" w:color="E3E3E3"/>
              </w:divBdr>
              <w:divsChild>
                <w:div w:id="1555462752">
                  <w:marLeft w:val="0"/>
                  <w:marRight w:val="0"/>
                  <w:marTop w:val="0"/>
                  <w:marBottom w:val="0"/>
                  <w:divBdr>
                    <w:top w:val="single" w:sz="2" w:space="2" w:color="E3E3E3"/>
                    <w:left w:val="single" w:sz="2" w:space="0" w:color="E3E3E3"/>
                    <w:bottom w:val="single" w:sz="2" w:space="0" w:color="E3E3E3"/>
                    <w:right w:val="single" w:sz="2" w:space="0" w:color="E3E3E3"/>
                  </w:divBdr>
                  <w:divsChild>
                    <w:div w:id="11484021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0886927">
      <w:bodyDiv w:val="1"/>
      <w:marLeft w:val="0"/>
      <w:marRight w:val="0"/>
      <w:marTop w:val="0"/>
      <w:marBottom w:val="0"/>
      <w:divBdr>
        <w:top w:val="none" w:sz="0" w:space="0" w:color="auto"/>
        <w:left w:val="none" w:sz="0" w:space="0" w:color="auto"/>
        <w:bottom w:val="none" w:sz="0" w:space="0" w:color="auto"/>
        <w:right w:val="none" w:sz="0" w:space="0" w:color="auto"/>
      </w:divBdr>
    </w:div>
    <w:div w:id="731536891">
      <w:bodyDiv w:val="1"/>
      <w:marLeft w:val="0"/>
      <w:marRight w:val="0"/>
      <w:marTop w:val="0"/>
      <w:marBottom w:val="0"/>
      <w:divBdr>
        <w:top w:val="none" w:sz="0" w:space="0" w:color="auto"/>
        <w:left w:val="none" w:sz="0" w:space="0" w:color="auto"/>
        <w:bottom w:val="none" w:sz="0" w:space="0" w:color="auto"/>
        <w:right w:val="none" w:sz="0" w:space="0" w:color="auto"/>
      </w:divBdr>
    </w:div>
    <w:div w:id="733502235">
      <w:bodyDiv w:val="1"/>
      <w:marLeft w:val="0"/>
      <w:marRight w:val="0"/>
      <w:marTop w:val="0"/>
      <w:marBottom w:val="0"/>
      <w:divBdr>
        <w:top w:val="none" w:sz="0" w:space="0" w:color="auto"/>
        <w:left w:val="none" w:sz="0" w:space="0" w:color="auto"/>
        <w:bottom w:val="none" w:sz="0" w:space="0" w:color="auto"/>
        <w:right w:val="none" w:sz="0" w:space="0" w:color="auto"/>
      </w:divBdr>
      <w:divsChild>
        <w:div w:id="1842767753">
          <w:marLeft w:val="0"/>
          <w:marRight w:val="0"/>
          <w:marTop w:val="0"/>
          <w:marBottom w:val="0"/>
          <w:divBdr>
            <w:top w:val="none" w:sz="0" w:space="0" w:color="auto"/>
            <w:left w:val="none" w:sz="0" w:space="0" w:color="auto"/>
            <w:bottom w:val="none" w:sz="0" w:space="0" w:color="auto"/>
            <w:right w:val="none" w:sz="0" w:space="0" w:color="auto"/>
          </w:divBdr>
          <w:divsChild>
            <w:div w:id="257297698">
              <w:marLeft w:val="0"/>
              <w:marRight w:val="0"/>
              <w:marTop w:val="0"/>
              <w:marBottom w:val="0"/>
              <w:divBdr>
                <w:top w:val="none" w:sz="0" w:space="0" w:color="auto"/>
                <w:left w:val="none" w:sz="0" w:space="0" w:color="auto"/>
                <w:bottom w:val="none" w:sz="0" w:space="0" w:color="auto"/>
                <w:right w:val="none" w:sz="0" w:space="0" w:color="auto"/>
              </w:divBdr>
              <w:divsChild>
                <w:div w:id="11163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014717">
      <w:bodyDiv w:val="1"/>
      <w:marLeft w:val="0"/>
      <w:marRight w:val="0"/>
      <w:marTop w:val="0"/>
      <w:marBottom w:val="0"/>
      <w:divBdr>
        <w:top w:val="none" w:sz="0" w:space="0" w:color="auto"/>
        <w:left w:val="none" w:sz="0" w:space="0" w:color="auto"/>
        <w:bottom w:val="none" w:sz="0" w:space="0" w:color="auto"/>
        <w:right w:val="none" w:sz="0" w:space="0" w:color="auto"/>
      </w:divBdr>
    </w:div>
    <w:div w:id="734082734">
      <w:bodyDiv w:val="1"/>
      <w:marLeft w:val="0"/>
      <w:marRight w:val="0"/>
      <w:marTop w:val="0"/>
      <w:marBottom w:val="0"/>
      <w:divBdr>
        <w:top w:val="none" w:sz="0" w:space="0" w:color="auto"/>
        <w:left w:val="none" w:sz="0" w:space="0" w:color="auto"/>
        <w:bottom w:val="none" w:sz="0" w:space="0" w:color="auto"/>
        <w:right w:val="none" w:sz="0" w:space="0" w:color="auto"/>
      </w:divBdr>
    </w:div>
    <w:div w:id="739405627">
      <w:bodyDiv w:val="1"/>
      <w:marLeft w:val="0"/>
      <w:marRight w:val="0"/>
      <w:marTop w:val="0"/>
      <w:marBottom w:val="0"/>
      <w:divBdr>
        <w:top w:val="none" w:sz="0" w:space="0" w:color="auto"/>
        <w:left w:val="none" w:sz="0" w:space="0" w:color="auto"/>
        <w:bottom w:val="none" w:sz="0" w:space="0" w:color="auto"/>
        <w:right w:val="none" w:sz="0" w:space="0" w:color="auto"/>
      </w:divBdr>
    </w:div>
    <w:div w:id="741757121">
      <w:bodyDiv w:val="1"/>
      <w:marLeft w:val="0"/>
      <w:marRight w:val="0"/>
      <w:marTop w:val="0"/>
      <w:marBottom w:val="0"/>
      <w:divBdr>
        <w:top w:val="none" w:sz="0" w:space="0" w:color="auto"/>
        <w:left w:val="none" w:sz="0" w:space="0" w:color="auto"/>
        <w:bottom w:val="none" w:sz="0" w:space="0" w:color="auto"/>
        <w:right w:val="none" w:sz="0" w:space="0" w:color="auto"/>
      </w:divBdr>
    </w:div>
    <w:div w:id="741949584">
      <w:bodyDiv w:val="1"/>
      <w:marLeft w:val="0"/>
      <w:marRight w:val="0"/>
      <w:marTop w:val="0"/>
      <w:marBottom w:val="0"/>
      <w:divBdr>
        <w:top w:val="none" w:sz="0" w:space="0" w:color="auto"/>
        <w:left w:val="none" w:sz="0" w:space="0" w:color="auto"/>
        <w:bottom w:val="none" w:sz="0" w:space="0" w:color="auto"/>
        <w:right w:val="none" w:sz="0" w:space="0" w:color="auto"/>
      </w:divBdr>
    </w:div>
    <w:div w:id="742333582">
      <w:bodyDiv w:val="1"/>
      <w:marLeft w:val="0"/>
      <w:marRight w:val="0"/>
      <w:marTop w:val="0"/>
      <w:marBottom w:val="0"/>
      <w:divBdr>
        <w:top w:val="none" w:sz="0" w:space="0" w:color="auto"/>
        <w:left w:val="none" w:sz="0" w:space="0" w:color="auto"/>
        <w:bottom w:val="none" w:sz="0" w:space="0" w:color="auto"/>
        <w:right w:val="none" w:sz="0" w:space="0" w:color="auto"/>
      </w:divBdr>
    </w:div>
    <w:div w:id="745878481">
      <w:bodyDiv w:val="1"/>
      <w:marLeft w:val="0"/>
      <w:marRight w:val="0"/>
      <w:marTop w:val="0"/>
      <w:marBottom w:val="0"/>
      <w:divBdr>
        <w:top w:val="none" w:sz="0" w:space="0" w:color="auto"/>
        <w:left w:val="none" w:sz="0" w:space="0" w:color="auto"/>
        <w:bottom w:val="none" w:sz="0" w:space="0" w:color="auto"/>
        <w:right w:val="none" w:sz="0" w:space="0" w:color="auto"/>
      </w:divBdr>
      <w:divsChild>
        <w:div w:id="1917741259">
          <w:marLeft w:val="0"/>
          <w:marRight w:val="0"/>
          <w:marTop w:val="0"/>
          <w:marBottom w:val="0"/>
          <w:divBdr>
            <w:top w:val="none" w:sz="0" w:space="0" w:color="auto"/>
            <w:left w:val="none" w:sz="0" w:space="0" w:color="auto"/>
            <w:bottom w:val="none" w:sz="0" w:space="0" w:color="auto"/>
            <w:right w:val="none" w:sz="0" w:space="0" w:color="auto"/>
          </w:divBdr>
        </w:div>
      </w:divsChild>
    </w:div>
    <w:div w:id="746803586">
      <w:bodyDiv w:val="1"/>
      <w:marLeft w:val="0"/>
      <w:marRight w:val="0"/>
      <w:marTop w:val="0"/>
      <w:marBottom w:val="0"/>
      <w:divBdr>
        <w:top w:val="none" w:sz="0" w:space="0" w:color="auto"/>
        <w:left w:val="none" w:sz="0" w:space="0" w:color="auto"/>
        <w:bottom w:val="none" w:sz="0" w:space="0" w:color="auto"/>
        <w:right w:val="none" w:sz="0" w:space="0" w:color="auto"/>
      </w:divBdr>
    </w:div>
    <w:div w:id="747847695">
      <w:bodyDiv w:val="1"/>
      <w:marLeft w:val="0"/>
      <w:marRight w:val="0"/>
      <w:marTop w:val="0"/>
      <w:marBottom w:val="0"/>
      <w:divBdr>
        <w:top w:val="none" w:sz="0" w:space="0" w:color="auto"/>
        <w:left w:val="none" w:sz="0" w:space="0" w:color="auto"/>
        <w:bottom w:val="none" w:sz="0" w:space="0" w:color="auto"/>
        <w:right w:val="none" w:sz="0" w:space="0" w:color="auto"/>
      </w:divBdr>
    </w:div>
    <w:div w:id="750350902">
      <w:bodyDiv w:val="1"/>
      <w:marLeft w:val="0"/>
      <w:marRight w:val="0"/>
      <w:marTop w:val="0"/>
      <w:marBottom w:val="0"/>
      <w:divBdr>
        <w:top w:val="none" w:sz="0" w:space="0" w:color="auto"/>
        <w:left w:val="none" w:sz="0" w:space="0" w:color="auto"/>
        <w:bottom w:val="none" w:sz="0" w:space="0" w:color="auto"/>
        <w:right w:val="none" w:sz="0" w:space="0" w:color="auto"/>
      </w:divBdr>
    </w:div>
    <w:div w:id="754866071">
      <w:bodyDiv w:val="1"/>
      <w:marLeft w:val="0"/>
      <w:marRight w:val="0"/>
      <w:marTop w:val="0"/>
      <w:marBottom w:val="0"/>
      <w:divBdr>
        <w:top w:val="none" w:sz="0" w:space="0" w:color="auto"/>
        <w:left w:val="none" w:sz="0" w:space="0" w:color="auto"/>
        <w:bottom w:val="none" w:sz="0" w:space="0" w:color="auto"/>
        <w:right w:val="none" w:sz="0" w:space="0" w:color="auto"/>
      </w:divBdr>
    </w:div>
    <w:div w:id="757679593">
      <w:bodyDiv w:val="1"/>
      <w:marLeft w:val="0"/>
      <w:marRight w:val="0"/>
      <w:marTop w:val="0"/>
      <w:marBottom w:val="0"/>
      <w:divBdr>
        <w:top w:val="none" w:sz="0" w:space="0" w:color="auto"/>
        <w:left w:val="none" w:sz="0" w:space="0" w:color="auto"/>
        <w:bottom w:val="none" w:sz="0" w:space="0" w:color="auto"/>
        <w:right w:val="none" w:sz="0" w:space="0" w:color="auto"/>
      </w:divBdr>
    </w:div>
    <w:div w:id="758914365">
      <w:bodyDiv w:val="1"/>
      <w:marLeft w:val="0"/>
      <w:marRight w:val="0"/>
      <w:marTop w:val="0"/>
      <w:marBottom w:val="0"/>
      <w:divBdr>
        <w:top w:val="none" w:sz="0" w:space="0" w:color="auto"/>
        <w:left w:val="none" w:sz="0" w:space="0" w:color="auto"/>
        <w:bottom w:val="none" w:sz="0" w:space="0" w:color="auto"/>
        <w:right w:val="none" w:sz="0" w:space="0" w:color="auto"/>
      </w:divBdr>
    </w:div>
    <w:div w:id="763108724">
      <w:bodyDiv w:val="1"/>
      <w:marLeft w:val="0"/>
      <w:marRight w:val="0"/>
      <w:marTop w:val="0"/>
      <w:marBottom w:val="0"/>
      <w:divBdr>
        <w:top w:val="none" w:sz="0" w:space="0" w:color="auto"/>
        <w:left w:val="none" w:sz="0" w:space="0" w:color="auto"/>
        <w:bottom w:val="none" w:sz="0" w:space="0" w:color="auto"/>
        <w:right w:val="none" w:sz="0" w:space="0" w:color="auto"/>
      </w:divBdr>
    </w:div>
    <w:div w:id="765153568">
      <w:bodyDiv w:val="1"/>
      <w:marLeft w:val="0"/>
      <w:marRight w:val="0"/>
      <w:marTop w:val="0"/>
      <w:marBottom w:val="0"/>
      <w:divBdr>
        <w:top w:val="none" w:sz="0" w:space="0" w:color="auto"/>
        <w:left w:val="none" w:sz="0" w:space="0" w:color="auto"/>
        <w:bottom w:val="none" w:sz="0" w:space="0" w:color="auto"/>
        <w:right w:val="none" w:sz="0" w:space="0" w:color="auto"/>
      </w:divBdr>
    </w:div>
    <w:div w:id="766274486">
      <w:bodyDiv w:val="1"/>
      <w:marLeft w:val="0"/>
      <w:marRight w:val="0"/>
      <w:marTop w:val="0"/>
      <w:marBottom w:val="0"/>
      <w:divBdr>
        <w:top w:val="none" w:sz="0" w:space="0" w:color="auto"/>
        <w:left w:val="none" w:sz="0" w:space="0" w:color="auto"/>
        <w:bottom w:val="none" w:sz="0" w:space="0" w:color="auto"/>
        <w:right w:val="none" w:sz="0" w:space="0" w:color="auto"/>
      </w:divBdr>
    </w:div>
    <w:div w:id="768887256">
      <w:bodyDiv w:val="1"/>
      <w:marLeft w:val="0"/>
      <w:marRight w:val="0"/>
      <w:marTop w:val="0"/>
      <w:marBottom w:val="0"/>
      <w:divBdr>
        <w:top w:val="none" w:sz="0" w:space="0" w:color="auto"/>
        <w:left w:val="none" w:sz="0" w:space="0" w:color="auto"/>
        <w:bottom w:val="none" w:sz="0" w:space="0" w:color="auto"/>
        <w:right w:val="none" w:sz="0" w:space="0" w:color="auto"/>
      </w:divBdr>
    </w:div>
    <w:div w:id="769545801">
      <w:bodyDiv w:val="1"/>
      <w:marLeft w:val="0"/>
      <w:marRight w:val="0"/>
      <w:marTop w:val="0"/>
      <w:marBottom w:val="0"/>
      <w:divBdr>
        <w:top w:val="none" w:sz="0" w:space="0" w:color="auto"/>
        <w:left w:val="none" w:sz="0" w:space="0" w:color="auto"/>
        <w:bottom w:val="none" w:sz="0" w:space="0" w:color="auto"/>
        <w:right w:val="none" w:sz="0" w:space="0" w:color="auto"/>
      </w:divBdr>
    </w:div>
    <w:div w:id="770008284">
      <w:bodyDiv w:val="1"/>
      <w:marLeft w:val="0"/>
      <w:marRight w:val="0"/>
      <w:marTop w:val="0"/>
      <w:marBottom w:val="0"/>
      <w:divBdr>
        <w:top w:val="none" w:sz="0" w:space="0" w:color="auto"/>
        <w:left w:val="none" w:sz="0" w:space="0" w:color="auto"/>
        <w:bottom w:val="none" w:sz="0" w:space="0" w:color="auto"/>
        <w:right w:val="none" w:sz="0" w:space="0" w:color="auto"/>
      </w:divBdr>
    </w:div>
    <w:div w:id="773522738">
      <w:bodyDiv w:val="1"/>
      <w:marLeft w:val="0"/>
      <w:marRight w:val="0"/>
      <w:marTop w:val="0"/>
      <w:marBottom w:val="0"/>
      <w:divBdr>
        <w:top w:val="none" w:sz="0" w:space="0" w:color="auto"/>
        <w:left w:val="none" w:sz="0" w:space="0" w:color="auto"/>
        <w:bottom w:val="none" w:sz="0" w:space="0" w:color="auto"/>
        <w:right w:val="none" w:sz="0" w:space="0" w:color="auto"/>
      </w:divBdr>
    </w:div>
    <w:div w:id="775487790">
      <w:bodyDiv w:val="1"/>
      <w:marLeft w:val="0"/>
      <w:marRight w:val="0"/>
      <w:marTop w:val="0"/>
      <w:marBottom w:val="0"/>
      <w:divBdr>
        <w:top w:val="none" w:sz="0" w:space="0" w:color="auto"/>
        <w:left w:val="none" w:sz="0" w:space="0" w:color="auto"/>
        <w:bottom w:val="none" w:sz="0" w:space="0" w:color="auto"/>
        <w:right w:val="none" w:sz="0" w:space="0" w:color="auto"/>
      </w:divBdr>
      <w:divsChild>
        <w:div w:id="1603486947">
          <w:marLeft w:val="0"/>
          <w:marRight w:val="0"/>
          <w:marTop w:val="0"/>
          <w:marBottom w:val="0"/>
          <w:divBdr>
            <w:top w:val="none" w:sz="0" w:space="0" w:color="auto"/>
            <w:left w:val="none" w:sz="0" w:space="0" w:color="auto"/>
            <w:bottom w:val="none" w:sz="0" w:space="0" w:color="auto"/>
            <w:right w:val="none" w:sz="0" w:space="0" w:color="auto"/>
          </w:divBdr>
        </w:div>
        <w:div w:id="1652712503">
          <w:marLeft w:val="0"/>
          <w:marRight w:val="0"/>
          <w:marTop w:val="0"/>
          <w:marBottom w:val="0"/>
          <w:divBdr>
            <w:top w:val="none" w:sz="0" w:space="0" w:color="auto"/>
            <w:left w:val="none" w:sz="0" w:space="0" w:color="auto"/>
            <w:bottom w:val="none" w:sz="0" w:space="0" w:color="auto"/>
            <w:right w:val="none" w:sz="0" w:space="0" w:color="auto"/>
          </w:divBdr>
        </w:div>
      </w:divsChild>
    </w:div>
    <w:div w:id="776489183">
      <w:bodyDiv w:val="1"/>
      <w:marLeft w:val="0"/>
      <w:marRight w:val="0"/>
      <w:marTop w:val="0"/>
      <w:marBottom w:val="0"/>
      <w:divBdr>
        <w:top w:val="none" w:sz="0" w:space="0" w:color="auto"/>
        <w:left w:val="none" w:sz="0" w:space="0" w:color="auto"/>
        <w:bottom w:val="none" w:sz="0" w:space="0" w:color="auto"/>
        <w:right w:val="none" w:sz="0" w:space="0" w:color="auto"/>
      </w:divBdr>
    </w:div>
    <w:div w:id="778063666">
      <w:bodyDiv w:val="1"/>
      <w:marLeft w:val="0"/>
      <w:marRight w:val="0"/>
      <w:marTop w:val="0"/>
      <w:marBottom w:val="0"/>
      <w:divBdr>
        <w:top w:val="none" w:sz="0" w:space="0" w:color="auto"/>
        <w:left w:val="none" w:sz="0" w:space="0" w:color="auto"/>
        <w:bottom w:val="none" w:sz="0" w:space="0" w:color="auto"/>
        <w:right w:val="none" w:sz="0" w:space="0" w:color="auto"/>
      </w:divBdr>
    </w:div>
    <w:div w:id="778259234">
      <w:bodyDiv w:val="1"/>
      <w:marLeft w:val="0"/>
      <w:marRight w:val="0"/>
      <w:marTop w:val="0"/>
      <w:marBottom w:val="0"/>
      <w:divBdr>
        <w:top w:val="none" w:sz="0" w:space="0" w:color="auto"/>
        <w:left w:val="none" w:sz="0" w:space="0" w:color="auto"/>
        <w:bottom w:val="none" w:sz="0" w:space="0" w:color="auto"/>
        <w:right w:val="none" w:sz="0" w:space="0" w:color="auto"/>
      </w:divBdr>
    </w:div>
    <w:div w:id="778722834">
      <w:bodyDiv w:val="1"/>
      <w:marLeft w:val="0"/>
      <w:marRight w:val="0"/>
      <w:marTop w:val="0"/>
      <w:marBottom w:val="0"/>
      <w:divBdr>
        <w:top w:val="none" w:sz="0" w:space="0" w:color="auto"/>
        <w:left w:val="none" w:sz="0" w:space="0" w:color="auto"/>
        <w:bottom w:val="none" w:sz="0" w:space="0" w:color="auto"/>
        <w:right w:val="none" w:sz="0" w:space="0" w:color="auto"/>
      </w:divBdr>
    </w:div>
    <w:div w:id="778790883">
      <w:bodyDiv w:val="1"/>
      <w:marLeft w:val="0"/>
      <w:marRight w:val="0"/>
      <w:marTop w:val="0"/>
      <w:marBottom w:val="0"/>
      <w:divBdr>
        <w:top w:val="none" w:sz="0" w:space="0" w:color="auto"/>
        <w:left w:val="none" w:sz="0" w:space="0" w:color="auto"/>
        <w:bottom w:val="none" w:sz="0" w:space="0" w:color="auto"/>
        <w:right w:val="none" w:sz="0" w:space="0" w:color="auto"/>
      </w:divBdr>
    </w:div>
    <w:div w:id="786314184">
      <w:bodyDiv w:val="1"/>
      <w:marLeft w:val="0"/>
      <w:marRight w:val="0"/>
      <w:marTop w:val="0"/>
      <w:marBottom w:val="0"/>
      <w:divBdr>
        <w:top w:val="none" w:sz="0" w:space="0" w:color="auto"/>
        <w:left w:val="none" w:sz="0" w:space="0" w:color="auto"/>
        <w:bottom w:val="none" w:sz="0" w:space="0" w:color="auto"/>
        <w:right w:val="none" w:sz="0" w:space="0" w:color="auto"/>
      </w:divBdr>
    </w:div>
    <w:div w:id="787235700">
      <w:bodyDiv w:val="1"/>
      <w:marLeft w:val="0"/>
      <w:marRight w:val="0"/>
      <w:marTop w:val="0"/>
      <w:marBottom w:val="0"/>
      <w:divBdr>
        <w:top w:val="none" w:sz="0" w:space="0" w:color="auto"/>
        <w:left w:val="none" w:sz="0" w:space="0" w:color="auto"/>
        <w:bottom w:val="none" w:sz="0" w:space="0" w:color="auto"/>
        <w:right w:val="none" w:sz="0" w:space="0" w:color="auto"/>
      </w:divBdr>
      <w:divsChild>
        <w:div w:id="550311522">
          <w:marLeft w:val="0"/>
          <w:marRight w:val="0"/>
          <w:marTop w:val="0"/>
          <w:marBottom w:val="0"/>
          <w:divBdr>
            <w:top w:val="single" w:sz="24" w:space="0" w:color="DCDCDC"/>
            <w:left w:val="single" w:sz="24" w:space="0" w:color="DCDCDC"/>
            <w:bottom w:val="single" w:sz="24" w:space="0" w:color="DCDCDC"/>
            <w:right w:val="single" w:sz="24" w:space="0" w:color="DCDCDC"/>
          </w:divBdr>
        </w:div>
      </w:divsChild>
    </w:div>
    <w:div w:id="788276739">
      <w:bodyDiv w:val="1"/>
      <w:marLeft w:val="0"/>
      <w:marRight w:val="0"/>
      <w:marTop w:val="0"/>
      <w:marBottom w:val="0"/>
      <w:divBdr>
        <w:top w:val="none" w:sz="0" w:space="0" w:color="auto"/>
        <w:left w:val="none" w:sz="0" w:space="0" w:color="auto"/>
        <w:bottom w:val="none" w:sz="0" w:space="0" w:color="auto"/>
        <w:right w:val="none" w:sz="0" w:space="0" w:color="auto"/>
      </w:divBdr>
    </w:div>
    <w:div w:id="791751212">
      <w:bodyDiv w:val="1"/>
      <w:marLeft w:val="0"/>
      <w:marRight w:val="0"/>
      <w:marTop w:val="0"/>
      <w:marBottom w:val="0"/>
      <w:divBdr>
        <w:top w:val="none" w:sz="0" w:space="0" w:color="auto"/>
        <w:left w:val="none" w:sz="0" w:space="0" w:color="auto"/>
        <w:bottom w:val="none" w:sz="0" w:space="0" w:color="auto"/>
        <w:right w:val="none" w:sz="0" w:space="0" w:color="auto"/>
      </w:divBdr>
    </w:div>
    <w:div w:id="793445271">
      <w:bodyDiv w:val="1"/>
      <w:marLeft w:val="0"/>
      <w:marRight w:val="0"/>
      <w:marTop w:val="0"/>
      <w:marBottom w:val="0"/>
      <w:divBdr>
        <w:top w:val="none" w:sz="0" w:space="0" w:color="auto"/>
        <w:left w:val="none" w:sz="0" w:space="0" w:color="auto"/>
        <w:bottom w:val="none" w:sz="0" w:space="0" w:color="auto"/>
        <w:right w:val="none" w:sz="0" w:space="0" w:color="auto"/>
      </w:divBdr>
    </w:div>
    <w:div w:id="795102957">
      <w:bodyDiv w:val="1"/>
      <w:marLeft w:val="0"/>
      <w:marRight w:val="0"/>
      <w:marTop w:val="0"/>
      <w:marBottom w:val="0"/>
      <w:divBdr>
        <w:top w:val="none" w:sz="0" w:space="0" w:color="auto"/>
        <w:left w:val="none" w:sz="0" w:space="0" w:color="auto"/>
        <w:bottom w:val="none" w:sz="0" w:space="0" w:color="auto"/>
        <w:right w:val="none" w:sz="0" w:space="0" w:color="auto"/>
      </w:divBdr>
    </w:div>
    <w:div w:id="799879228">
      <w:bodyDiv w:val="1"/>
      <w:marLeft w:val="0"/>
      <w:marRight w:val="0"/>
      <w:marTop w:val="0"/>
      <w:marBottom w:val="0"/>
      <w:divBdr>
        <w:top w:val="none" w:sz="0" w:space="0" w:color="auto"/>
        <w:left w:val="none" w:sz="0" w:space="0" w:color="auto"/>
        <w:bottom w:val="none" w:sz="0" w:space="0" w:color="auto"/>
        <w:right w:val="none" w:sz="0" w:space="0" w:color="auto"/>
      </w:divBdr>
      <w:divsChild>
        <w:div w:id="536936859">
          <w:marLeft w:val="0"/>
          <w:marRight w:val="0"/>
          <w:marTop w:val="0"/>
          <w:marBottom w:val="0"/>
          <w:divBdr>
            <w:top w:val="none" w:sz="0" w:space="0" w:color="auto"/>
            <w:left w:val="none" w:sz="0" w:space="0" w:color="auto"/>
            <w:bottom w:val="none" w:sz="0" w:space="0" w:color="auto"/>
            <w:right w:val="none" w:sz="0" w:space="0" w:color="auto"/>
          </w:divBdr>
          <w:divsChild>
            <w:div w:id="1534881734">
              <w:marLeft w:val="0"/>
              <w:marRight w:val="0"/>
              <w:marTop w:val="0"/>
              <w:marBottom w:val="0"/>
              <w:divBdr>
                <w:top w:val="none" w:sz="0" w:space="0" w:color="auto"/>
                <w:left w:val="none" w:sz="0" w:space="0" w:color="auto"/>
                <w:bottom w:val="none" w:sz="0" w:space="0" w:color="auto"/>
                <w:right w:val="none" w:sz="0" w:space="0" w:color="auto"/>
              </w:divBdr>
              <w:divsChild>
                <w:div w:id="53871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692481">
      <w:bodyDiv w:val="1"/>
      <w:marLeft w:val="0"/>
      <w:marRight w:val="0"/>
      <w:marTop w:val="0"/>
      <w:marBottom w:val="0"/>
      <w:divBdr>
        <w:top w:val="none" w:sz="0" w:space="0" w:color="auto"/>
        <w:left w:val="none" w:sz="0" w:space="0" w:color="auto"/>
        <w:bottom w:val="none" w:sz="0" w:space="0" w:color="auto"/>
        <w:right w:val="none" w:sz="0" w:space="0" w:color="auto"/>
      </w:divBdr>
    </w:div>
    <w:div w:id="804008669">
      <w:bodyDiv w:val="1"/>
      <w:marLeft w:val="0"/>
      <w:marRight w:val="0"/>
      <w:marTop w:val="0"/>
      <w:marBottom w:val="0"/>
      <w:divBdr>
        <w:top w:val="none" w:sz="0" w:space="0" w:color="auto"/>
        <w:left w:val="none" w:sz="0" w:space="0" w:color="auto"/>
        <w:bottom w:val="none" w:sz="0" w:space="0" w:color="auto"/>
        <w:right w:val="none" w:sz="0" w:space="0" w:color="auto"/>
      </w:divBdr>
    </w:div>
    <w:div w:id="807094182">
      <w:bodyDiv w:val="1"/>
      <w:marLeft w:val="0"/>
      <w:marRight w:val="0"/>
      <w:marTop w:val="0"/>
      <w:marBottom w:val="0"/>
      <w:divBdr>
        <w:top w:val="none" w:sz="0" w:space="0" w:color="auto"/>
        <w:left w:val="none" w:sz="0" w:space="0" w:color="auto"/>
        <w:bottom w:val="none" w:sz="0" w:space="0" w:color="auto"/>
        <w:right w:val="none" w:sz="0" w:space="0" w:color="auto"/>
      </w:divBdr>
    </w:div>
    <w:div w:id="807475199">
      <w:bodyDiv w:val="1"/>
      <w:marLeft w:val="0"/>
      <w:marRight w:val="0"/>
      <w:marTop w:val="0"/>
      <w:marBottom w:val="0"/>
      <w:divBdr>
        <w:top w:val="none" w:sz="0" w:space="0" w:color="auto"/>
        <w:left w:val="none" w:sz="0" w:space="0" w:color="auto"/>
        <w:bottom w:val="none" w:sz="0" w:space="0" w:color="auto"/>
        <w:right w:val="none" w:sz="0" w:space="0" w:color="auto"/>
      </w:divBdr>
    </w:div>
    <w:div w:id="808085586">
      <w:bodyDiv w:val="1"/>
      <w:marLeft w:val="0"/>
      <w:marRight w:val="0"/>
      <w:marTop w:val="0"/>
      <w:marBottom w:val="0"/>
      <w:divBdr>
        <w:top w:val="none" w:sz="0" w:space="0" w:color="auto"/>
        <w:left w:val="none" w:sz="0" w:space="0" w:color="auto"/>
        <w:bottom w:val="none" w:sz="0" w:space="0" w:color="auto"/>
        <w:right w:val="none" w:sz="0" w:space="0" w:color="auto"/>
      </w:divBdr>
      <w:divsChild>
        <w:div w:id="284770461">
          <w:marLeft w:val="0"/>
          <w:marRight w:val="0"/>
          <w:marTop w:val="0"/>
          <w:marBottom w:val="0"/>
          <w:divBdr>
            <w:top w:val="none" w:sz="0" w:space="0" w:color="auto"/>
            <w:left w:val="none" w:sz="0" w:space="0" w:color="auto"/>
            <w:bottom w:val="none" w:sz="0" w:space="0" w:color="auto"/>
            <w:right w:val="none" w:sz="0" w:space="0" w:color="auto"/>
          </w:divBdr>
        </w:div>
        <w:div w:id="1518036116">
          <w:marLeft w:val="0"/>
          <w:marRight w:val="0"/>
          <w:marTop w:val="120"/>
          <w:marBottom w:val="0"/>
          <w:divBdr>
            <w:top w:val="none" w:sz="0" w:space="0" w:color="auto"/>
            <w:left w:val="none" w:sz="0" w:space="0" w:color="auto"/>
            <w:bottom w:val="none" w:sz="0" w:space="0" w:color="auto"/>
            <w:right w:val="none" w:sz="0" w:space="0" w:color="auto"/>
          </w:divBdr>
          <w:divsChild>
            <w:div w:id="1827160498">
              <w:marLeft w:val="0"/>
              <w:marRight w:val="0"/>
              <w:marTop w:val="0"/>
              <w:marBottom w:val="0"/>
              <w:divBdr>
                <w:top w:val="none" w:sz="0" w:space="0" w:color="auto"/>
                <w:left w:val="none" w:sz="0" w:space="0" w:color="auto"/>
                <w:bottom w:val="none" w:sz="0" w:space="0" w:color="auto"/>
                <w:right w:val="none" w:sz="0" w:space="0" w:color="auto"/>
              </w:divBdr>
            </w:div>
            <w:div w:id="1853646411">
              <w:marLeft w:val="0"/>
              <w:marRight w:val="0"/>
              <w:marTop w:val="0"/>
              <w:marBottom w:val="0"/>
              <w:divBdr>
                <w:top w:val="none" w:sz="0" w:space="0" w:color="auto"/>
                <w:left w:val="none" w:sz="0" w:space="0" w:color="auto"/>
                <w:bottom w:val="none" w:sz="0" w:space="0" w:color="auto"/>
                <w:right w:val="none" w:sz="0" w:space="0" w:color="auto"/>
              </w:divBdr>
            </w:div>
            <w:div w:id="1722899943">
              <w:marLeft w:val="0"/>
              <w:marRight w:val="0"/>
              <w:marTop w:val="0"/>
              <w:marBottom w:val="0"/>
              <w:divBdr>
                <w:top w:val="none" w:sz="0" w:space="0" w:color="auto"/>
                <w:left w:val="none" w:sz="0" w:space="0" w:color="auto"/>
                <w:bottom w:val="none" w:sz="0" w:space="0" w:color="auto"/>
                <w:right w:val="none" w:sz="0" w:space="0" w:color="auto"/>
              </w:divBdr>
            </w:div>
            <w:div w:id="478962365">
              <w:marLeft w:val="0"/>
              <w:marRight w:val="0"/>
              <w:marTop w:val="0"/>
              <w:marBottom w:val="0"/>
              <w:divBdr>
                <w:top w:val="none" w:sz="0" w:space="0" w:color="auto"/>
                <w:left w:val="none" w:sz="0" w:space="0" w:color="auto"/>
                <w:bottom w:val="none" w:sz="0" w:space="0" w:color="auto"/>
                <w:right w:val="none" w:sz="0" w:space="0" w:color="auto"/>
              </w:divBdr>
            </w:div>
            <w:div w:id="588661780">
              <w:marLeft w:val="0"/>
              <w:marRight w:val="0"/>
              <w:marTop w:val="0"/>
              <w:marBottom w:val="0"/>
              <w:divBdr>
                <w:top w:val="none" w:sz="0" w:space="0" w:color="auto"/>
                <w:left w:val="none" w:sz="0" w:space="0" w:color="auto"/>
                <w:bottom w:val="none" w:sz="0" w:space="0" w:color="auto"/>
                <w:right w:val="none" w:sz="0" w:space="0" w:color="auto"/>
              </w:divBdr>
            </w:div>
            <w:div w:id="1395274700">
              <w:marLeft w:val="0"/>
              <w:marRight w:val="0"/>
              <w:marTop w:val="0"/>
              <w:marBottom w:val="0"/>
              <w:divBdr>
                <w:top w:val="none" w:sz="0" w:space="0" w:color="auto"/>
                <w:left w:val="none" w:sz="0" w:space="0" w:color="auto"/>
                <w:bottom w:val="none" w:sz="0" w:space="0" w:color="auto"/>
                <w:right w:val="none" w:sz="0" w:space="0" w:color="auto"/>
              </w:divBdr>
            </w:div>
            <w:div w:id="663430903">
              <w:marLeft w:val="0"/>
              <w:marRight w:val="0"/>
              <w:marTop w:val="0"/>
              <w:marBottom w:val="0"/>
              <w:divBdr>
                <w:top w:val="none" w:sz="0" w:space="0" w:color="auto"/>
                <w:left w:val="none" w:sz="0" w:space="0" w:color="auto"/>
                <w:bottom w:val="none" w:sz="0" w:space="0" w:color="auto"/>
                <w:right w:val="none" w:sz="0" w:space="0" w:color="auto"/>
              </w:divBdr>
            </w:div>
            <w:div w:id="1515463181">
              <w:marLeft w:val="0"/>
              <w:marRight w:val="0"/>
              <w:marTop w:val="0"/>
              <w:marBottom w:val="0"/>
              <w:divBdr>
                <w:top w:val="none" w:sz="0" w:space="0" w:color="auto"/>
                <w:left w:val="none" w:sz="0" w:space="0" w:color="auto"/>
                <w:bottom w:val="none" w:sz="0" w:space="0" w:color="auto"/>
                <w:right w:val="none" w:sz="0" w:space="0" w:color="auto"/>
              </w:divBdr>
            </w:div>
          </w:divsChild>
        </w:div>
        <w:div w:id="1426997164">
          <w:marLeft w:val="0"/>
          <w:marRight w:val="0"/>
          <w:marTop w:val="120"/>
          <w:marBottom w:val="0"/>
          <w:divBdr>
            <w:top w:val="none" w:sz="0" w:space="0" w:color="auto"/>
            <w:left w:val="none" w:sz="0" w:space="0" w:color="auto"/>
            <w:bottom w:val="none" w:sz="0" w:space="0" w:color="auto"/>
            <w:right w:val="none" w:sz="0" w:space="0" w:color="auto"/>
          </w:divBdr>
          <w:divsChild>
            <w:div w:id="700515597">
              <w:marLeft w:val="0"/>
              <w:marRight w:val="0"/>
              <w:marTop w:val="0"/>
              <w:marBottom w:val="0"/>
              <w:divBdr>
                <w:top w:val="none" w:sz="0" w:space="0" w:color="auto"/>
                <w:left w:val="none" w:sz="0" w:space="0" w:color="auto"/>
                <w:bottom w:val="none" w:sz="0" w:space="0" w:color="auto"/>
                <w:right w:val="none" w:sz="0" w:space="0" w:color="auto"/>
              </w:divBdr>
            </w:div>
          </w:divsChild>
        </w:div>
        <w:div w:id="1619875196">
          <w:marLeft w:val="0"/>
          <w:marRight w:val="0"/>
          <w:marTop w:val="120"/>
          <w:marBottom w:val="0"/>
          <w:divBdr>
            <w:top w:val="none" w:sz="0" w:space="0" w:color="auto"/>
            <w:left w:val="none" w:sz="0" w:space="0" w:color="auto"/>
            <w:bottom w:val="none" w:sz="0" w:space="0" w:color="auto"/>
            <w:right w:val="none" w:sz="0" w:space="0" w:color="auto"/>
          </w:divBdr>
          <w:divsChild>
            <w:div w:id="1455757887">
              <w:marLeft w:val="0"/>
              <w:marRight w:val="0"/>
              <w:marTop w:val="0"/>
              <w:marBottom w:val="0"/>
              <w:divBdr>
                <w:top w:val="none" w:sz="0" w:space="0" w:color="auto"/>
                <w:left w:val="none" w:sz="0" w:space="0" w:color="auto"/>
                <w:bottom w:val="none" w:sz="0" w:space="0" w:color="auto"/>
                <w:right w:val="none" w:sz="0" w:space="0" w:color="auto"/>
              </w:divBdr>
            </w:div>
          </w:divsChild>
        </w:div>
        <w:div w:id="843975932">
          <w:marLeft w:val="0"/>
          <w:marRight w:val="0"/>
          <w:marTop w:val="120"/>
          <w:marBottom w:val="0"/>
          <w:divBdr>
            <w:top w:val="none" w:sz="0" w:space="0" w:color="auto"/>
            <w:left w:val="none" w:sz="0" w:space="0" w:color="auto"/>
            <w:bottom w:val="none" w:sz="0" w:space="0" w:color="auto"/>
            <w:right w:val="none" w:sz="0" w:space="0" w:color="auto"/>
          </w:divBdr>
          <w:divsChild>
            <w:div w:id="9483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060285">
      <w:bodyDiv w:val="1"/>
      <w:marLeft w:val="0"/>
      <w:marRight w:val="0"/>
      <w:marTop w:val="0"/>
      <w:marBottom w:val="0"/>
      <w:divBdr>
        <w:top w:val="none" w:sz="0" w:space="0" w:color="auto"/>
        <w:left w:val="none" w:sz="0" w:space="0" w:color="auto"/>
        <w:bottom w:val="none" w:sz="0" w:space="0" w:color="auto"/>
        <w:right w:val="none" w:sz="0" w:space="0" w:color="auto"/>
      </w:divBdr>
    </w:div>
    <w:div w:id="809321957">
      <w:bodyDiv w:val="1"/>
      <w:marLeft w:val="0"/>
      <w:marRight w:val="0"/>
      <w:marTop w:val="0"/>
      <w:marBottom w:val="0"/>
      <w:divBdr>
        <w:top w:val="none" w:sz="0" w:space="0" w:color="auto"/>
        <w:left w:val="none" w:sz="0" w:space="0" w:color="auto"/>
        <w:bottom w:val="none" w:sz="0" w:space="0" w:color="auto"/>
        <w:right w:val="none" w:sz="0" w:space="0" w:color="auto"/>
      </w:divBdr>
      <w:divsChild>
        <w:div w:id="554119880">
          <w:marLeft w:val="0"/>
          <w:marRight w:val="0"/>
          <w:marTop w:val="0"/>
          <w:marBottom w:val="0"/>
          <w:divBdr>
            <w:top w:val="none" w:sz="0" w:space="0" w:color="auto"/>
            <w:left w:val="none" w:sz="0" w:space="0" w:color="auto"/>
            <w:bottom w:val="none" w:sz="0" w:space="0" w:color="auto"/>
            <w:right w:val="none" w:sz="0" w:space="0" w:color="auto"/>
          </w:divBdr>
          <w:divsChild>
            <w:div w:id="11808762">
              <w:marLeft w:val="0"/>
              <w:marRight w:val="0"/>
              <w:marTop w:val="0"/>
              <w:marBottom w:val="0"/>
              <w:divBdr>
                <w:top w:val="none" w:sz="0" w:space="0" w:color="auto"/>
                <w:left w:val="none" w:sz="0" w:space="0" w:color="auto"/>
                <w:bottom w:val="none" w:sz="0" w:space="0" w:color="auto"/>
                <w:right w:val="none" w:sz="0" w:space="0" w:color="auto"/>
              </w:divBdr>
              <w:divsChild>
                <w:div w:id="209925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761040">
      <w:bodyDiv w:val="1"/>
      <w:marLeft w:val="0"/>
      <w:marRight w:val="0"/>
      <w:marTop w:val="0"/>
      <w:marBottom w:val="0"/>
      <w:divBdr>
        <w:top w:val="none" w:sz="0" w:space="0" w:color="auto"/>
        <w:left w:val="none" w:sz="0" w:space="0" w:color="auto"/>
        <w:bottom w:val="none" w:sz="0" w:space="0" w:color="auto"/>
        <w:right w:val="none" w:sz="0" w:space="0" w:color="auto"/>
      </w:divBdr>
      <w:divsChild>
        <w:div w:id="297994539">
          <w:marLeft w:val="0"/>
          <w:marRight w:val="0"/>
          <w:marTop w:val="0"/>
          <w:marBottom w:val="0"/>
          <w:divBdr>
            <w:top w:val="none" w:sz="0" w:space="0" w:color="auto"/>
            <w:left w:val="none" w:sz="0" w:space="0" w:color="auto"/>
            <w:bottom w:val="none" w:sz="0" w:space="0" w:color="auto"/>
            <w:right w:val="none" w:sz="0" w:space="0" w:color="auto"/>
          </w:divBdr>
        </w:div>
      </w:divsChild>
    </w:div>
    <w:div w:id="815341938">
      <w:bodyDiv w:val="1"/>
      <w:marLeft w:val="0"/>
      <w:marRight w:val="0"/>
      <w:marTop w:val="0"/>
      <w:marBottom w:val="0"/>
      <w:divBdr>
        <w:top w:val="none" w:sz="0" w:space="0" w:color="auto"/>
        <w:left w:val="none" w:sz="0" w:space="0" w:color="auto"/>
        <w:bottom w:val="none" w:sz="0" w:space="0" w:color="auto"/>
        <w:right w:val="none" w:sz="0" w:space="0" w:color="auto"/>
      </w:divBdr>
    </w:div>
    <w:div w:id="815950155">
      <w:bodyDiv w:val="1"/>
      <w:marLeft w:val="0"/>
      <w:marRight w:val="0"/>
      <w:marTop w:val="0"/>
      <w:marBottom w:val="0"/>
      <w:divBdr>
        <w:top w:val="none" w:sz="0" w:space="0" w:color="auto"/>
        <w:left w:val="none" w:sz="0" w:space="0" w:color="auto"/>
        <w:bottom w:val="none" w:sz="0" w:space="0" w:color="auto"/>
        <w:right w:val="none" w:sz="0" w:space="0" w:color="auto"/>
      </w:divBdr>
    </w:div>
    <w:div w:id="816186806">
      <w:bodyDiv w:val="1"/>
      <w:marLeft w:val="0"/>
      <w:marRight w:val="0"/>
      <w:marTop w:val="0"/>
      <w:marBottom w:val="0"/>
      <w:divBdr>
        <w:top w:val="none" w:sz="0" w:space="0" w:color="auto"/>
        <w:left w:val="none" w:sz="0" w:space="0" w:color="auto"/>
        <w:bottom w:val="none" w:sz="0" w:space="0" w:color="auto"/>
        <w:right w:val="none" w:sz="0" w:space="0" w:color="auto"/>
      </w:divBdr>
    </w:div>
    <w:div w:id="816646248">
      <w:bodyDiv w:val="1"/>
      <w:marLeft w:val="0"/>
      <w:marRight w:val="0"/>
      <w:marTop w:val="0"/>
      <w:marBottom w:val="0"/>
      <w:divBdr>
        <w:top w:val="none" w:sz="0" w:space="0" w:color="auto"/>
        <w:left w:val="none" w:sz="0" w:space="0" w:color="auto"/>
        <w:bottom w:val="none" w:sz="0" w:space="0" w:color="auto"/>
        <w:right w:val="none" w:sz="0" w:space="0" w:color="auto"/>
      </w:divBdr>
    </w:div>
    <w:div w:id="817578320">
      <w:bodyDiv w:val="1"/>
      <w:marLeft w:val="0"/>
      <w:marRight w:val="0"/>
      <w:marTop w:val="0"/>
      <w:marBottom w:val="0"/>
      <w:divBdr>
        <w:top w:val="none" w:sz="0" w:space="0" w:color="auto"/>
        <w:left w:val="none" w:sz="0" w:space="0" w:color="auto"/>
        <w:bottom w:val="none" w:sz="0" w:space="0" w:color="auto"/>
        <w:right w:val="none" w:sz="0" w:space="0" w:color="auto"/>
      </w:divBdr>
      <w:divsChild>
        <w:div w:id="1579245753">
          <w:marLeft w:val="0"/>
          <w:marRight w:val="0"/>
          <w:marTop w:val="0"/>
          <w:marBottom w:val="0"/>
          <w:divBdr>
            <w:top w:val="single" w:sz="2" w:space="0" w:color="E7D5CA"/>
            <w:left w:val="none" w:sz="0" w:space="0" w:color="auto"/>
            <w:bottom w:val="none" w:sz="0" w:space="0" w:color="auto"/>
            <w:right w:val="none" w:sz="0" w:space="0" w:color="auto"/>
          </w:divBdr>
        </w:div>
      </w:divsChild>
    </w:div>
    <w:div w:id="819807489">
      <w:bodyDiv w:val="1"/>
      <w:marLeft w:val="0"/>
      <w:marRight w:val="0"/>
      <w:marTop w:val="0"/>
      <w:marBottom w:val="0"/>
      <w:divBdr>
        <w:top w:val="none" w:sz="0" w:space="0" w:color="auto"/>
        <w:left w:val="none" w:sz="0" w:space="0" w:color="auto"/>
        <w:bottom w:val="none" w:sz="0" w:space="0" w:color="auto"/>
        <w:right w:val="none" w:sz="0" w:space="0" w:color="auto"/>
      </w:divBdr>
    </w:div>
    <w:div w:id="819885713">
      <w:bodyDiv w:val="1"/>
      <w:marLeft w:val="0"/>
      <w:marRight w:val="0"/>
      <w:marTop w:val="0"/>
      <w:marBottom w:val="0"/>
      <w:divBdr>
        <w:top w:val="none" w:sz="0" w:space="0" w:color="auto"/>
        <w:left w:val="none" w:sz="0" w:space="0" w:color="auto"/>
        <w:bottom w:val="none" w:sz="0" w:space="0" w:color="auto"/>
        <w:right w:val="none" w:sz="0" w:space="0" w:color="auto"/>
      </w:divBdr>
    </w:div>
    <w:div w:id="820734232">
      <w:bodyDiv w:val="1"/>
      <w:marLeft w:val="0"/>
      <w:marRight w:val="0"/>
      <w:marTop w:val="0"/>
      <w:marBottom w:val="0"/>
      <w:divBdr>
        <w:top w:val="none" w:sz="0" w:space="0" w:color="auto"/>
        <w:left w:val="none" w:sz="0" w:space="0" w:color="auto"/>
        <w:bottom w:val="none" w:sz="0" w:space="0" w:color="auto"/>
        <w:right w:val="none" w:sz="0" w:space="0" w:color="auto"/>
      </w:divBdr>
    </w:div>
    <w:div w:id="821849218">
      <w:bodyDiv w:val="1"/>
      <w:marLeft w:val="0"/>
      <w:marRight w:val="0"/>
      <w:marTop w:val="0"/>
      <w:marBottom w:val="0"/>
      <w:divBdr>
        <w:top w:val="none" w:sz="0" w:space="0" w:color="auto"/>
        <w:left w:val="none" w:sz="0" w:space="0" w:color="auto"/>
        <w:bottom w:val="none" w:sz="0" w:space="0" w:color="auto"/>
        <w:right w:val="none" w:sz="0" w:space="0" w:color="auto"/>
      </w:divBdr>
    </w:div>
    <w:div w:id="822506561">
      <w:bodyDiv w:val="1"/>
      <w:marLeft w:val="0"/>
      <w:marRight w:val="0"/>
      <w:marTop w:val="0"/>
      <w:marBottom w:val="0"/>
      <w:divBdr>
        <w:top w:val="none" w:sz="0" w:space="0" w:color="auto"/>
        <w:left w:val="none" w:sz="0" w:space="0" w:color="auto"/>
        <w:bottom w:val="none" w:sz="0" w:space="0" w:color="auto"/>
        <w:right w:val="none" w:sz="0" w:space="0" w:color="auto"/>
      </w:divBdr>
    </w:div>
    <w:div w:id="823087302">
      <w:bodyDiv w:val="1"/>
      <w:marLeft w:val="0"/>
      <w:marRight w:val="0"/>
      <w:marTop w:val="0"/>
      <w:marBottom w:val="0"/>
      <w:divBdr>
        <w:top w:val="none" w:sz="0" w:space="0" w:color="auto"/>
        <w:left w:val="none" w:sz="0" w:space="0" w:color="auto"/>
        <w:bottom w:val="none" w:sz="0" w:space="0" w:color="auto"/>
        <w:right w:val="none" w:sz="0" w:space="0" w:color="auto"/>
      </w:divBdr>
    </w:div>
    <w:div w:id="823399991">
      <w:bodyDiv w:val="1"/>
      <w:marLeft w:val="0"/>
      <w:marRight w:val="0"/>
      <w:marTop w:val="0"/>
      <w:marBottom w:val="0"/>
      <w:divBdr>
        <w:top w:val="none" w:sz="0" w:space="0" w:color="auto"/>
        <w:left w:val="none" w:sz="0" w:space="0" w:color="auto"/>
        <w:bottom w:val="none" w:sz="0" w:space="0" w:color="auto"/>
        <w:right w:val="none" w:sz="0" w:space="0" w:color="auto"/>
      </w:divBdr>
    </w:div>
    <w:div w:id="824248147">
      <w:bodyDiv w:val="1"/>
      <w:marLeft w:val="0"/>
      <w:marRight w:val="0"/>
      <w:marTop w:val="0"/>
      <w:marBottom w:val="0"/>
      <w:divBdr>
        <w:top w:val="none" w:sz="0" w:space="0" w:color="auto"/>
        <w:left w:val="none" w:sz="0" w:space="0" w:color="auto"/>
        <w:bottom w:val="none" w:sz="0" w:space="0" w:color="auto"/>
        <w:right w:val="none" w:sz="0" w:space="0" w:color="auto"/>
      </w:divBdr>
    </w:div>
    <w:div w:id="824400085">
      <w:bodyDiv w:val="1"/>
      <w:marLeft w:val="0"/>
      <w:marRight w:val="0"/>
      <w:marTop w:val="0"/>
      <w:marBottom w:val="0"/>
      <w:divBdr>
        <w:top w:val="none" w:sz="0" w:space="0" w:color="auto"/>
        <w:left w:val="none" w:sz="0" w:space="0" w:color="auto"/>
        <w:bottom w:val="none" w:sz="0" w:space="0" w:color="auto"/>
        <w:right w:val="none" w:sz="0" w:space="0" w:color="auto"/>
      </w:divBdr>
    </w:div>
    <w:div w:id="826870073">
      <w:bodyDiv w:val="1"/>
      <w:marLeft w:val="0"/>
      <w:marRight w:val="0"/>
      <w:marTop w:val="0"/>
      <w:marBottom w:val="0"/>
      <w:divBdr>
        <w:top w:val="none" w:sz="0" w:space="0" w:color="auto"/>
        <w:left w:val="none" w:sz="0" w:space="0" w:color="auto"/>
        <w:bottom w:val="none" w:sz="0" w:space="0" w:color="auto"/>
        <w:right w:val="none" w:sz="0" w:space="0" w:color="auto"/>
      </w:divBdr>
    </w:div>
    <w:div w:id="827523317">
      <w:bodyDiv w:val="1"/>
      <w:marLeft w:val="0"/>
      <w:marRight w:val="0"/>
      <w:marTop w:val="0"/>
      <w:marBottom w:val="0"/>
      <w:divBdr>
        <w:top w:val="none" w:sz="0" w:space="0" w:color="auto"/>
        <w:left w:val="none" w:sz="0" w:space="0" w:color="auto"/>
        <w:bottom w:val="none" w:sz="0" w:space="0" w:color="auto"/>
        <w:right w:val="none" w:sz="0" w:space="0" w:color="auto"/>
      </w:divBdr>
    </w:div>
    <w:div w:id="828133199">
      <w:bodyDiv w:val="1"/>
      <w:marLeft w:val="0"/>
      <w:marRight w:val="0"/>
      <w:marTop w:val="0"/>
      <w:marBottom w:val="0"/>
      <w:divBdr>
        <w:top w:val="none" w:sz="0" w:space="0" w:color="auto"/>
        <w:left w:val="none" w:sz="0" w:space="0" w:color="auto"/>
        <w:bottom w:val="none" w:sz="0" w:space="0" w:color="auto"/>
        <w:right w:val="none" w:sz="0" w:space="0" w:color="auto"/>
      </w:divBdr>
    </w:div>
    <w:div w:id="828443912">
      <w:bodyDiv w:val="1"/>
      <w:marLeft w:val="0"/>
      <w:marRight w:val="0"/>
      <w:marTop w:val="0"/>
      <w:marBottom w:val="0"/>
      <w:divBdr>
        <w:top w:val="none" w:sz="0" w:space="0" w:color="auto"/>
        <w:left w:val="none" w:sz="0" w:space="0" w:color="auto"/>
        <w:bottom w:val="none" w:sz="0" w:space="0" w:color="auto"/>
        <w:right w:val="none" w:sz="0" w:space="0" w:color="auto"/>
      </w:divBdr>
      <w:divsChild>
        <w:div w:id="214778192">
          <w:marLeft w:val="0"/>
          <w:marRight w:val="0"/>
          <w:marTop w:val="0"/>
          <w:marBottom w:val="0"/>
          <w:divBdr>
            <w:top w:val="none" w:sz="0" w:space="0" w:color="auto"/>
            <w:left w:val="none" w:sz="0" w:space="0" w:color="auto"/>
            <w:bottom w:val="none" w:sz="0" w:space="0" w:color="auto"/>
            <w:right w:val="none" w:sz="0" w:space="0" w:color="auto"/>
          </w:divBdr>
          <w:divsChild>
            <w:div w:id="2085250469">
              <w:marLeft w:val="0"/>
              <w:marRight w:val="0"/>
              <w:marTop w:val="0"/>
              <w:marBottom w:val="0"/>
              <w:divBdr>
                <w:top w:val="none" w:sz="0" w:space="0" w:color="auto"/>
                <w:left w:val="none" w:sz="0" w:space="0" w:color="auto"/>
                <w:bottom w:val="none" w:sz="0" w:space="0" w:color="auto"/>
                <w:right w:val="none" w:sz="0" w:space="0" w:color="auto"/>
              </w:divBdr>
              <w:divsChild>
                <w:div w:id="100304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904725">
      <w:bodyDiv w:val="1"/>
      <w:marLeft w:val="0"/>
      <w:marRight w:val="0"/>
      <w:marTop w:val="0"/>
      <w:marBottom w:val="0"/>
      <w:divBdr>
        <w:top w:val="none" w:sz="0" w:space="0" w:color="auto"/>
        <w:left w:val="none" w:sz="0" w:space="0" w:color="auto"/>
        <w:bottom w:val="none" w:sz="0" w:space="0" w:color="auto"/>
        <w:right w:val="none" w:sz="0" w:space="0" w:color="auto"/>
      </w:divBdr>
    </w:div>
    <w:div w:id="831026149">
      <w:bodyDiv w:val="1"/>
      <w:marLeft w:val="0"/>
      <w:marRight w:val="0"/>
      <w:marTop w:val="0"/>
      <w:marBottom w:val="0"/>
      <w:divBdr>
        <w:top w:val="none" w:sz="0" w:space="0" w:color="auto"/>
        <w:left w:val="none" w:sz="0" w:space="0" w:color="auto"/>
        <w:bottom w:val="none" w:sz="0" w:space="0" w:color="auto"/>
        <w:right w:val="none" w:sz="0" w:space="0" w:color="auto"/>
      </w:divBdr>
    </w:div>
    <w:div w:id="831139976">
      <w:bodyDiv w:val="1"/>
      <w:marLeft w:val="0"/>
      <w:marRight w:val="0"/>
      <w:marTop w:val="0"/>
      <w:marBottom w:val="0"/>
      <w:divBdr>
        <w:top w:val="none" w:sz="0" w:space="0" w:color="auto"/>
        <w:left w:val="none" w:sz="0" w:space="0" w:color="auto"/>
        <w:bottom w:val="none" w:sz="0" w:space="0" w:color="auto"/>
        <w:right w:val="none" w:sz="0" w:space="0" w:color="auto"/>
      </w:divBdr>
    </w:div>
    <w:div w:id="832256799">
      <w:bodyDiv w:val="1"/>
      <w:marLeft w:val="0"/>
      <w:marRight w:val="0"/>
      <w:marTop w:val="0"/>
      <w:marBottom w:val="0"/>
      <w:divBdr>
        <w:top w:val="none" w:sz="0" w:space="0" w:color="auto"/>
        <w:left w:val="none" w:sz="0" w:space="0" w:color="auto"/>
        <w:bottom w:val="none" w:sz="0" w:space="0" w:color="auto"/>
        <w:right w:val="none" w:sz="0" w:space="0" w:color="auto"/>
      </w:divBdr>
      <w:divsChild>
        <w:div w:id="1129279416">
          <w:marLeft w:val="0"/>
          <w:marRight w:val="0"/>
          <w:marTop w:val="0"/>
          <w:marBottom w:val="0"/>
          <w:divBdr>
            <w:top w:val="none" w:sz="0" w:space="0" w:color="auto"/>
            <w:left w:val="none" w:sz="0" w:space="0" w:color="auto"/>
            <w:bottom w:val="none" w:sz="0" w:space="0" w:color="auto"/>
            <w:right w:val="none" w:sz="0" w:space="0" w:color="auto"/>
          </w:divBdr>
        </w:div>
        <w:div w:id="573662032">
          <w:marLeft w:val="0"/>
          <w:marRight w:val="0"/>
          <w:marTop w:val="0"/>
          <w:marBottom w:val="0"/>
          <w:divBdr>
            <w:top w:val="none" w:sz="0" w:space="0" w:color="auto"/>
            <w:left w:val="none" w:sz="0" w:space="0" w:color="auto"/>
            <w:bottom w:val="none" w:sz="0" w:space="0" w:color="auto"/>
            <w:right w:val="none" w:sz="0" w:space="0" w:color="auto"/>
          </w:divBdr>
        </w:div>
        <w:div w:id="153036850">
          <w:marLeft w:val="0"/>
          <w:marRight w:val="0"/>
          <w:marTop w:val="0"/>
          <w:marBottom w:val="0"/>
          <w:divBdr>
            <w:top w:val="none" w:sz="0" w:space="0" w:color="auto"/>
            <w:left w:val="none" w:sz="0" w:space="0" w:color="auto"/>
            <w:bottom w:val="none" w:sz="0" w:space="0" w:color="auto"/>
            <w:right w:val="none" w:sz="0" w:space="0" w:color="auto"/>
          </w:divBdr>
        </w:div>
        <w:div w:id="457651171">
          <w:marLeft w:val="0"/>
          <w:marRight w:val="0"/>
          <w:marTop w:val="0"/>
          <w:marBottom w:val="0"/>
          <w:divBdr>
            <w:top w:val="none" w:sz="0" w:space="0" w:color="auto"/>
            <w:left w:val="none" w:sz="0" w:space="0" w:color="auto"/>
            <w:bottom w:val="none" w:sz="0" w:space="0" w:color="auto"/>
            <w:right w:val="none" w:sz="0" w:space="0" w:color="auto"/>
          </w:divBdr>
        </w:div>
      </w:divsChild>
    </w:div>
    <w:div w:id="832531877">
      <w:bodyDiv w:val="1"/>
      <w:marLeft w:val="0"/>
      <w:marRight w:val="0"/>
      <w:marTop w:val="0"/>
      <w:marBottom w:val="0"/>
      <w:divBdr>
        <w:top w:val="none" w:sz="0" w:space="0" w:color="auto"/>
        <w:left w:val="none" w:sz="0" w:space="0" w:color="auto"/>
        <w:bottom w:val="none" w:sz="0" w:space="0" w:color="auto"/>
        <w:right w:val="none" w:sz="0" w:space="0" w:color="auto"/>
      </w:divBdr>
      <w:divsChild>
        <w:div w:id="875241194">
          <w:marLeft w:val="0"/>
          <w:marRight w:val="0"/>
          <w:marTop w:val="0"/>
          <w:marBottom w:val="0"/>
          <w:divBdr>
            <w:top w:val="none" w:sz="0" w:space="0" w:color="auto"/>
            <w:left w:val="none" w:sz="0" w:space="0" w:color="auto"/>
            <w:bottom w:val="none" w:sz="0" w:space="0" w:color="auto"/>
            <w:right w:val="none" w:sz="0" w:space="0" w:color="auto"/>
          </w:divBdr>
        </w:div>
        <w:div w:id="354696841">
          <w:marLeft w:val="0"/>
          <w:marRight w:val="0"/>
          <w:marTop w:val="0"/>
          <w:marBottom w:val="0"/>
          <w:divBdr>
            <w:top w:val="none" w:sz="0" w:space="0" w:color="auto"/>
            <w:left w:val="none" w:sz="0" w:space="0" w:color="auto"/>
            <w:bottom w:val="none" w:sz="0" w:space="0" w:color="auto"/>
            <w:right w:val="none" w:sz="0" w:space="0" w:color="auto"/>
          </w:divBdr>
        </w:div>
      </w:divsChild>
    </w:div>
    <w:div w:id="836842252">
      <w:bodyDiv w:val="1"/>
      <w:marLeft w:val="0"/>
      <w:marRight w:val="0"/>
      <w:marTop w:val="0"/>
      <w:marBottom w:val="0"/>
      <w:divBdr>
        <w:top w:val="none" w:sz="0" w:space="0" w:color="auto"/>
        <w:left w:val="none" w:sz="0" w:space="0" w:color="auto"/>
        <w:bottom w:val="none" w:sz="0" w:space="0" w:color="auto"/>
        <w:right w:val="none" w:sz="0" w:space="0" w:color="auto"/>
      </w:divBdr>
    </w:div>
    <w:div w:id="837304736">
      <w:bodyDiv w:val="1"/>
      <w:marLeft w:val="0"/>
      <w:marRight w:val="0"/>
      <w:marTop w:val="0"/>
      <w:marBottom w:val="0"/>
      <w:divBdr>
        <w:top w:val="none" w:sz="0" w:space="0" w:color="auto"/>
        <w:left w:val="none" w:sz="0" w:space="0" w:color="auto"/>
        <w:bottom w:val="none" w:sz="0" w:space="0" w:color="auto"/>
        <w:right w:val="none" w:sz="0" w:space="0" w:color="auto"/>
      </w:divBdr>
    </w:div>
    <w:div w:id="838421566">
      <w:bodyDiv w:val="1"/>
      <w:marLeft w:val="0"/>
      <w:marRight w:val="0"/>
      <w:marTop w:val="0"/>
      <w:marBottom w:val="0"/>
      <w:divBdr>
        <w:top w:val="none" w:sz="0" w:space="0" w:color="auto"/>
        <w:left w:val="none" w:sz="0" w:space="0" w:color="auto"/>
        <w:bottom w:val="none" w:sz="0" w:space="0" w:color="auto"/>
        <w:right w:val="none" w:sz="0" w:space="0" w:color="auto"/>
      </w:divBdr>
    </w:div>
    <w:div w:id="841745640">
      <w:bodyDiv w:val="1"/>
      <w:marLeft w:val="0"/>
      <w:marRight w:val="0"/>
      <w:marTop w:val="0"/>
      <w:marBottom w:val="0"/>
      <w:divBdr>
        <w:top w:val="none" w:sz="0" w:space="0" w:color="auto"/>
        <w:left w:val="none" w:sz="0" w:space="0" w:color="auto"/>
        <w:bottom w:val="none" w:sz="0" w:space="0" w:color="auto"/>
        <w:right w:val="none" w:sz="0" w:space="0" w:color="auto"/>
      </w:divBdr>
    </w:div>
    <w:div w:id="846990499">
      <w:bodyDiv w:val="1"/>
      <w:marLeft w:val="0"/>
      <w:marRight w:val="0"/>
      <w:marTop w:val="0"/>
      <w:marBottom w:val="0"/>
      <w:divBdr>
        <w:top w:val="none" w:sz="0" w:space="0" w:color="auto"/>
        <w:left w:val="none" w:sz="0" w:space="0" w:color="auto"/>
        <w:bottom w:val="none" w:sz="0" w:space="0" w:color="auto"/>
        <w:right w:val="none" w:sz="0" w:space="0" w:color="auto"/>
      </w:divBdr>
    </w:div>
    <w:div w:id="852232522">
      <w:bodyDiv w:val="1"/>
      <w:marLeft w:val="0"/>
      <w:marRight w:val="0"/>
      <w:marTop w:val="0"/>
      <w:marBottom w:val="0"/>
      <w:divBdr>
        <w:top w:val="none" w:sz="0" w:space="0" w:color="auto"/>
        <w:left w:val="none" w:sz="0" w:space="0" w:color="auto"/>
        <w:bottom w:val="none" w:sz="0" w:space="0" w:color="auto"/>
        <w:right w:val="none" w:sz="0" w:space="0" w:color="auto"/>
      </w:divBdr>
      <w:divsChild>
        <w:div w:id="877861124">
          <w:marLeft w:val="0"/>
          <w:marRight w:val="0"/>
          <w:marTop w:val="0"/>
          <w:marBottom w:val="0"/>
          <w:divBdr>
            <w:top w:val="none" w:sz="0" w:space="0" w:color="auto"/>
            <w:left w:val="none" w:sz="0" w:space="0" w:color="auto"/>
            <w:bottom w:val="none" w:sz="0" w:space="0" w:color="auto"/>
            <w:right w:val="none" w:sz="0" w:space="0" w:color="auto"/>
          </w:divBdr>
        </w:div>
      </w:divsChild>
    </w:div>
    <w:div w:id="852492550">
      <w:bodyDiv w:val="1"/>
      <w:marLeft w:val="0"/>
      <w:marRight w:val="0"/>
      <w:marTop w:val="0"/>
      <w:marBottom w:val="0"/>
      <w:divBdr>
        <w:top w:val="none" w:sz="0" w:space="0" w:color="auto"/>
        <w:left w:val="none" w:sz="0" w:space="0" w:color="auto"/>
        <w:bottom w:val="none" w:sz="0" w:space="0" w:color="auto"/>
        <w:right w:val="none" w:sz="0" w:space="0" w:color="auto"/>
      </w:divBdr>
    </w:div>
    <w:div w:id="852837318">
      <w:bodyDiv w:val="1"/>
      <w:marLeft w:val="0"/>
      <w:marRight w:val="0"/>
      <w:marTop w:val="0"/>
      <w:marBottom w:val="0"/>
      <w:divBdr>
        <w:top w:val="none" w:sz="0" w:space="0" w:color="auto"/>
        <w:left w:val="none" w:sz="0" w:space="0" w:color="auto"/>
        <w:bottom w:val="none" w:sz="0" w:space="0" w:color="auto"/>
        <w:right w:val="none" w:sz="0" w:space="0" w:color="auto"/>
      </w:divBdr>
    </w:div>
    <w:div w:id="853693226">
      <w:bodyDiv w:val="1"/>
      <w:marLeft w:val="0"/>
      <w:marRight w:val="0"/>
      <w:marTop w:val="0"/>
      <w:marBottom w:val="0"/>
      <w:divBdr>
        <w:top w:val="none" w:sz="0" w:space="0" w:color="auto"/>
        <w:left w:val="none" w:sz="0" w:space="0" w:color="auto"/>
        <w:bottom w:val="none" w:sz="0" w:space="0" w:color="auto"/>
        <w:right w:val="none" w:sz="0" w:space="0" w:color="auto"/>
      </w:divBdr>
    </w:div>
    <w:div w:id="855463462">
      <w:bodyDiv w:val="1"/>
      <w:marLeft w:val="0"/>
      <w:marRight w:val="0"/>
      <w:marTop w:val="0"/>
      <w:marBottom w:val="0"/>
      <w:divBdr>
        <w:top w:val="none" w:sz="0" w:space="0" w:color="auto"/>
        <w:left w:val="none" w:sz="0" w:space="0" w:color="auto"/>
        <w:bottom w:val="none" w:sz="0" w:space="0" w:color="auto"/>
        <w:right w:val="none" w:sz="0" w:space="0" w:color="auto"/>
      </w:divBdr>
    </w:div>
    <w:div w:id="855847196">
      <w:bodyDiv w:val="1"/>
      <w:marLeft w:val="0"/>
      <w:marRight w:val="0"/>
      <w:marTop w:val="0"/>
      <w:marBottom w:val="0"/>
      <w:divBdr>
        <w:top w:val="none" w:sz="0" w:space="0" w:color="auto"/>
        <w:left w:val="none" w:sz="0" w:space="0" w:color="auto"/>
        <w:bottom w:val="none" w:sz="0" w:space="0" w:color="auto"/>
        <w:right w:val="none" w:sz="0" w:space="0" w:color="auto"/>
      </w:divBdr>
      <w:divsChild>
        <w:div w:id="415051914">
          <w:marLeft w:val="0"/>
          <w:marRight w:val="0"/>
          <w:marTop w:val="0"/>
          <w:marBottom w:val="0"/>
          <w:divBdr>
            <w:top w:val="none" w:sz="0" w:space="0" w:color="auto"/>
            <w:left w:val="none" w:sz="0" w:space="0" w:color="auto"/>
            <w:bottom w:val="none" w:sz="0" w:space="0" w:color="auto"/>
            <w:right w:val="none" w:sz="0" w:space="0" w:color="auto"/>
          </w:divBdr>
          <w:divsChild>
            <w:div w:id="1308120884">
              <w:marLeft w:val="-240"/>
              <w:marRight w:val="-240"/>
              <w:marTop w:val="1470"/>
              <w:marBottom w:val="0"/>
              <w:divBdr>
                <w:top w:val="none" w:sz="0" w:space="0" w:color="auto"/>
                <w:left w:val="none" w:sz="0" w:space="0" w:color="auto"/>
                <w:bottom w:val="none" w:sz="0" w:space="0" w:color="auto"/>
                <w:right w:val="none" w:sz="0" w:space="0" w:color="auto"/>
              </w:divBdr>
              <w:divsChild>
                <w:div w:id="1496461110">
                  <w:marLeft w:val="0"/>
                  <w:marRight w:val="0"/>
                  <w:marTop w:val="0"/>
                  <w:marBottom w:val="0"/>
                  <w:divBdr>
                    <w:top w:val="none" w:sz="0" w:space="0" w:color="auto"/>
                    <w:left w:val="none" w:sz="0" w:space="0" w:color="auto"/>
                    <w:bottom w:val="none" w:sz="0" w:space="0" w:color="auto"/>
                    <w:right w:val="none" w:sz="0" w:space="0" w:color="auto"/>
                  </w:divBdr>
                  <w:divsChild>
                    <w:div w:id="1502156216">
                      <w:marLeft w:val="0"/>
                      <w:marRight w:val="240"/>
                      <w:marTop w:val="0"/>
                      <w:marBottom w:val="0"/>
                      <w:divBdr>
                        <w:top w:val="none" w:sz="0" w:space="0" w:color="auto"/>
                        <w:left w:val="none" w:sz="0" w:space="0" w:color="auto"/>
                        <w:bottom w:val="none" w:sz="0" w:space="0" w:color="auto"/>
                        <w:right w:val="none" w:sz="0" w:space="0" w:color="auto"/>
                      </w:divBdr>
                    </w:div>
                    <w:div w:id="34702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103576">
          <w:marLeft w:val="0"/>
          <w:marRight w:val="0"/>
          <w:marTop w:val="0"/>
          <w:marBottom w:val="0"/>
          <w:divBdr>
            <w:top w:val="none" w:sz="0" w:space="0" w:color="auto"/>
            <w:left w:val="none" w:sz="0" w:space="0" w:color="auto"/>
            <w:bottom w:val="none" w:sz="0" w:space="0" w:color="auto"/>
            <w:right w:val="none" w:sz="0" w:space="0" w:color="auto"/>
          </w:divBdr>
          <w:divsChild>
            <w:div w:id="2084716851">
              <w:marLeft w:val="-240"/>
              <w:marRight w:val="-240"/>
              <w:marTop w:val="0"/>
              <w:marBottom w:val="0"/>
              <w:divBdr>
                <w:top w:val="none" w:sz="0" w:space="0" w:color="auto"/>
                <w:left w:val="none" w:sz="0" w:space="0" w:color="auto"/>
                <w:bottom w:val="none" w:sz="0" w:space="0" w:color="auto"/>
                <w:right w:val="none" w:sz="0" w:space="0" w:color="auto"/>
              </w:divBdr>
              <w:divsChild>
                <w:div w:id="1406220962">
                  <w:marLeft w:val="0"/>
                  <w:marRight w:val="0"/>
                  <w:marTop w:val="0"/>
                  <w:marBottom w:val="0"/>
                  <w:divBdr>
                    <w:top w:val="none" w:sz="0" w:space="0" w:color="auto"/>
                    <w:left w:val="none" w:sz="0" w:space="0" w:color="auto"/>
                    <w:bottom w:val="none" w:sz="0" w:space="0" w:color="auto"/>
                    <w:right w:val="none" w:sz="0" w:space="0" w:color="auto"/>
                  </w:divBdr>
                  <w:divsChild>
                    <w:div w:id="1098137969">
                      <w:marLeft w:val="-240"/>
                      <w:marRight w:val="-240"/>
                      <w:marTop w:val="0"/>
                      <w:marBottom w:val="600"/>
                      <w:divBdr>
                        <w:top w:val="none" w:sz="0" w:space="0" w:color="auto"/>
                        <w:left w:val="none" w:sz="0" w:space="0" w:color="auto"/>
                        <w:bottom w:val="none" w:sz="0" w:space="0" w:color="auto"/>
                        <w:right w:val="none" w:sz="0" w:space="0" w:color="auto"/>
                      </w:divBdr>
                      <w:divsChild>
                        <w:div w:id="1683775699">
                          <w:marLeft w:val="0"/>
                          <w:marRight w:val="0"/>
                          <w:marTop w:val="0"/>
                          <w:marBottom w:val="0"/>
                          <w:divBdr>
                            <w:top w:val="none" w:sz="0" w:space="0" w:color="auto"/>
                            <w:left w:val="none" w:sz="0" w:space="0" w:color="auto"/>
                            <w:bottom w:val="none" w:sz="0" w:space="0" w:color="auto"/>
                            <w:right w:val="none" w:sz="0" w:space="0" w:color="auto"/>
                          </w:divBdr>
                          <w:divsChild>
                            <w:div w:id="2103911009">
                              <w:marLeft w:val="0"/>
                              <w:marRight w:val="0"/>
                              <w:marTop w:val="0"/>
                              <w:marBottom w:val="0"/>
                              <w:divBdr>
                                <w:top w:val="single" w:sz="2" w:space="0" w:color="ECECEC"/>
                                <w:left w:val="single" w:sz="2" w:space="0" w:color="ECECEC"/>
                                <w:bottom w:val="single" w:sz="2" w:space="0" w:color="ECECEC"/>
                                <w:right w:val="single" w:sz="2" w:space="0" w:color="ECECEC"/>
                              </w:divBdr>
                              <w:divsChild>
                                <w:div w:id="1628701799">
                                  <w:marLeft w:val="0"/>
                                  <w:marRight w:val="0"/>
                                  <w:marTop w:val="0"/>
                                  <w:marBottom w:val="0"/>
                                  <w:divBdr>
                                    <w:top w:val="none" w:sz="0" w:space="0" w:color="auto"/>
                                    <w:left w:val="none" w:sz="0" w:space="0" w:color="auto"/>
                                    <w:bottom w:val="single" w:sz="6" w:space="12" w:color="ECECEC"/>
                                    <w:right w:val="none" w:sz="0" w:space="0" w:color="auto"/>
                                  </w:divBdr>
                                  <w:divsChild>
                                    <w:div w:id="951131359">
                                      <w:marLeft w:val="0"/>
                                      <w:marRight w:val="240"/>
                                      <w:marTop w:val="0"/>
                                      <w:marBottom w:val="0"/>
                                      <w:divBdr>
                                        <w:top w:val="none" w:sz="0" w:space="0" w:color="auto"/>
                                        <w:left w:val="none" w:sz="0" w:space="0" w:color="auto"/>
                                        <w:bottom w:val="none" w:sz="0" w:space="0" w:color="auto"/>
                                        <w:right w:val="none" w:sz="0" w:space="0" w:color="auto"/>
                                      </w:divBdr>
                                    </w:div>
                                    <w:div w:id="75316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236121">
                          <w:marLeft w:val="0"/>
                          <w:marRight w:val="0"/>
                          <w:marTop w:val="0"/>
                          <w:marBottom w:val="0"/>
                          <w:divBdr>
                            <w:top w:val="none" w:sz="0" w:space="0" w:color="auto"/>
                            <w:left w:val="none" w:sz="0" w:space="0" w:color="auto"/>
                            <w:bottom w:val="none" w:sz="0" w:space="0" w:color="auto"/>
                            <w:right w:val="none" w:sz="0" w:space="0" w:color="auto"/>
                          </w:divBdr>
                          <w:divsChild>
                            <w:div w:id="624505355">
                              <w:marLeft w:val="0"/>
                              <w:marRight w:val="0"/>
                              <w:marTop w:val="0"/>
                              <w:marBottom w:val="0"/>
                              <w:divBdr>
                                <w:top w:val="single" w:sz="2" w:space="0" w:color="ECECEC"/>
                                <w:left w:val="single" w:sz="2" w:space="0" w:color="ECECEC"/>
                                <w:bottom w:val="single" w:sz="2" w:space="0" w:color="ECECEC"/>
                                <w:right w:val="single" w:sz="2" w:space="0" w:color="ECECEC"/>
                              </w:divBdr>
                              <w:divsChild>
                                <w:div w:id="482234238">
                                  <w:marLeft w:val="0"/>
                                  <w:marRight w:val="0"/>
                                  <w:marTop w:val="0"/>
                                  <w:marBottom w:val="0"/>
                                  <w:divBdr>
                                    <w:top w:val="none" w:sz="0" w:space="0" w:color="auto"/>
                                    <w:left w:val="none" w:sz="0" w:space="0" w:color="auto"/>
                                    <w:bottom w:val="single" w:sz="6" w:space="12" w:color="ECECEC"/>
                                    <w:right w:val="none" w:sz="0" w:space="0" w:color="auto"/>
                                  </w:divBdr>
                                  <w:divsChild>
                                    <w:div w:id="562715991">
                                      <w:marLeft w:val="0"/>
                                      <w:marRight w:val="240"/>
                                      <w:marTop w:val="0"/>
                                      <w:marBottom w:val="0"/>
                                      <w:divBdr>
                                        <w:top w:val="none" w:sz="0" w:space="0" w:color="auto"/>
                                        <w:left w:val="none" w:sz="0" w:space="0" w:color="auto"/>
                                        <w:bottom w:val="none" w:sz="0" w:space="0" w:color="auto"/>
                                        <w:right w:val="none" w:sz="0" w:space="0" w:color="auto"/>
                                      </w:divBdr>
                                    </w:div>
                                    <w:div w:id="198411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1927295">
                      <w:marLeft w:val="-240"/>
                      <w:marRight w:val="-240"/>
                      <w:marTop w:val="0"/>
                      <w:marBottom w:val="600"/>
                      <w:divBdr>
                        <w:top w:val="none" w:sz="0" w:space="0" w:color="auto"/>
                        <w:left w:val="none" w:sz="0" w:space="0" w:color="auto"/>
                        <w:bottom w:val="none" w:sz="0" w:space="0" w:color="auto"/>
                        <w:right w:val="none" w:sz="0" w:space="0" w:color="auto"/>
                      </w:divBdr>
                      <w:divsChild>
                        <w:div w:id="1649167865">
                          <w:marLeft w:val="0"/>
                          <w:marRight w:val="0"/>
                          <w:marTop w:val="0"/>
                          <w:marBottom w:val="0"/>
                          <w:divBdr>
                            <w:top w:val="none" w:sz="0" w:space="0" w:color="auto"/>
                            <w:left w:val="none" w:sz="0" w:space="0" w:color="auto"/>
                            <w:bottom w:val="none" w:sz="0" w:space="0" w:color="auto"/>
                            <w:right w:val="none" w:sz="0" w:space="0" w:color="auto"/>
                          </w:divBdr>
                          <w:divsChild>
                            <w:div w:id="1716544645">
                              <w:marLeft w:val="0"/>
                              <w:marRight w:val="0"/>
                              <w:marTop w:val="0"/>
                              <w:marBottom w:val="0"/>
                              <w:divBdr>
                                <w:top w:val="single" w:sz="2" w:space="0" w:color="ECECEC"/>
                                <w:left w:val="single" w:sz="2" w:space="0" w:color="ECECEC"/>
                                <w:bottom w:val="single" w:sz="2" w:space="0" w:color="ECECEC"/>
                                <w:right w:val="single" w:sz="2" w:space="0" w:color="ECECEC"/>
                              </w:divBdr>
                              <w:divsChild>
                                <w:div w:id="1330212004">
                                  <w:marLeft w:val="0"/>
                                  <w:marRight w:val="0"/>
                                  <w:marTop w:val="0"/>
                                  <w:marBottom w:val="0"/>
                                  <w:divBdr>
                                    <w:top w:val="none" w:sz="0" w:space="0" w:color="auto"/>
                                    <w:left w:val="none" w:sz="0" w:space="0" w:color="auto"/>
                                    <w:bottom w:val="single" w:sz="6" w:space="12" w:color="ECECEC"/>
                                    <w:right w:val="none" w:sz="0" w:space="0" w:color="auto"/>
                                  </w:divBdr>
                                  <w:divsChild>
                                    <w:div w:id="863860124">
                                      <w:marLeft w:val="0"/>
                                      <w:marRight w:val="240"/>
                                      <w:marTop w:val="0"/>
                                      <w:marBottom w:val="0"/>
                                      <w:divBdr>
                                        <w:top w:val="none" w:sz="0" w:space="0" w:color="auto"/>
                                        <w:left w:val="none" w:sz="0" w:space="0" w:color="auto"/>
                                        <w:bottom w:val="none" w:sz="0" w:space="0" w:color="auto"/>
                                        <w:right w:val="none" w:sz="0" w:space="0" w:color="auto"/>
                                      </w:divBdr>
                                    </w:div>
                                    <w:div w:id="521094991">
                                      <w:marLeft w:val="0"/>
                                      <w:marRight w:val="0"/>
                                      <w:marTop w:val="0"/>
                                      <w:marBottom w:val="0"/>
                                      <w:divBdr>
                                        <w:top w:val="none" w:sz="0" w:space="0" w:color="auto"/>
                                        <w:left w:val="none" w:sz="0" w:space="0" w:color="auto"/>
                                        <w:bottom w:val="none" w:sz="0" w:space="0" w:color="auto"/>
                                        <w:right w:val="none" w:sz="0" w:space="0" w:color="auto"/>
                                      </w:divBdr>
                                    </w:div>
                                  </w:divsChild>
                                </w:div>
                                <w:div w:id="140988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535186">
                      <w:marLeft w:val="-240"/>
                      <w:marRight w:val="-240"/>
                      <w:marTop w:val="0"/>
                      <w:marBottom w:val="600"/>
                      <w:divBdr>
                        <w:top w:val="none" w:sz="0" w:space="0" w:color="auto"/>
                        <w:left w:val="none" w:sz="0" w:space="0" w:color="auto"/>
                        <w:bottom w:val="none" w:sz="0" w:space="0" w:color="auto"/>
                        <w:right w:val="none" w:sz="0" w:space="0" w:color="auto"/>
                      </w:divBdr>
                      <w:divsChild>
                        <w:div w:id="228613353">
                          <w:marLeft w:val="0"/>
                          <w:marRight w:val="0"/>
                          <w:marTop w:val="0"/>
                          <w:marBottom w:val="0"/>
                          <w:divBdr>
                            <w:top w:val="none" w:sz="0" w:space="0" w:color="auto"/>
                            <w:left w:val="none" w:sz="0" w:space="0" w:color="auto"/>
                            <w:bottom w:val="none" w:sz="0" w:space="0" w:color="auto"/>
                            <w:right w:val="none" w:sz="0" w:space="0" w:color="auto"/>
                          </w:divBdr>
                          <w:divsChild>
                            <w:div w:id="85922921">
                              <w:marLeft w:val="0"/>
                              <w:marRight w:val="0"/>
                              <w:marTop w:val="0"/>
                              <w:marBottom w:val="0"/>
                              <w:divBdr>
                                <w:top w:val="single" w:sz="2" w:space="0" w:color="ECECEC"/>
                                <w:left w:val="single" w:sz="2" w:space="0" w:color="ECECEC"/>
                                <w:bottom w:val="single" w:sz="2" w:space="0" w:color="ECECEC"/>
                                <w:right w:val="single" w:sz="2" w:space="0" w:color="ECECEC"/>
                              </w:divBdr>
                              <w:divsChild>
                                <w:div w:id="1143160536">
                                  <w:marLeft w:val="0"/>
                                  <w:marRight w:val="0"/>
                                  <w:marTop w:val="0"/>
                                  <w:marBottom w:val="0"/>
                                  <w:divBdr>
                                    <w:top w:val="none" w:sz="0" w:space="0" w:color="auto"/>
                                    <w:left w:val="none" w:sz="0" w:space="0" w:color="auto"/>
                                    <w:bottom w:val="none" w:sz="0" w:space="0" w:color="auto"/>
                                    <w:right w:val="none" w:sz="0" w:space="0" w:color="auto"/>
                                  </w:divBdr>
                                  <w:divsChild>
                                    <w:div w:id="1093749020">
                                      <w:marLeft w:val="0"/>
                                      <w:marRight w:val="240"/>
                                      <w:marTop w:val="0"/>
                                      <w:marBottom w:val="0"/>
                                      <w:divBdr>
                                        <w:top w:val="single" w:sz="2" w:space="0" w:color="ECECEC"/>
                                        <w:left w:val="single" w:sz="2" w:space="0" w:color="ECECEC"/>
                                        <w:bottom w:val="single" w:sz="2" w:space="0" w:color="ECECEC"/>
                                        <w:right w:val="single" w:sz="2" w:space="0" w:color="ECECEC"/>
                                      </w:divBdr>
                                    </w:div>
                                    <w:div w:id="179359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6380863">
                      <w:marLeft w:val="-240"/>
                      <w:marRight w:val="-240"/>
                      <w:marTop w:val="0"/>
                      <w:marBottom w:val="600"/>
                      <w:divBdr>
                        <w:top w:val="none" w:sz="0" w:space="0" w:color="auto"/>
                        <w:left w:val="none" w:sz="0" w:space="0" w:color="auto"/>
                        <w:bottom w:val="none" w:sz="0" w:space="0" w:color="auto"/>
                        <w:right w:val="none" w:sz="0" w:space="0" w:color="auto"/>
                      </w:divBdr>
                      <w:divsChild>
                        <w:div w:id="1991058718">
                          <w:marLeft w:val="0"/>
                          <w:marRight w:val="0"/>
                          <w:marTop w:val="0"/>
                          <w:marBottom w:val="0"/>
                          <w:divBdr>
                            <w:top w:val="none" w:sz="0" w:space="0" w:color="auto"/>
                            <w:left w:val="none" w:sz="0" w:space="0" w:color="auto"/>
                            <w:bottom w:val="none" w:sz="0" w:space="0" w:color="auto"/>
                            <w:right w:val="none" w:sz="0" w:space="0" w:color="auto"/>
                          </w:divBdr>
                          <w:divsChild>
                            <w:div w:id="1630168267">
                              <w:marLeft w:val="0"/>
                              <w:marRight w:val="0"/>
                              <w:marTop w:val="0"/>
                              <w:marBottom w:val="0"/>
                              <w:divBdr>
                                <w:top w:val="single" w:sz="2" w:space="0" w:color="ECECEC"/>
                                <w:left w:val="single" w:sz="2" w:space="0" w:color="ECECEC"/>
                                <w:bottom w:val="single" w:sz="2" w:space="0" w:color="ECECEC"/>
                                <w:right w:val="single" w:sz="2" w:space="0" w:color="ECECEC"/>
                              </w:divBdr>
                              <w:divsChild>
                                <w:div w:id="652175600">
                                  <w:marLeft w:val="0"/>
                                  <w:marRight w:val="0"/>
                                  <w:marTop w:val="0"/>
                                  <w:marBottom w:val="0"/>
                                  <w:divBdr>
                                    <w:top w:val="none" w:sz="0" w:space="0" w:color="auto"/>
                                    <w:left w:val="none" w:sz="0" w:space="0" w:color="auto"/>
                                    <w:bottom w:val="none" w:sz="0" w:space="0" w:color="auto"/>
                                    <w:right w:val="none" w:sz="0" w:space="0" w:color="auto"/>
                                  </w:divBdr>
                                  <w:divsChild>
                                    <w:div w:id="1181238706">
                                      <w:marLeft w:val="0"/>
                                      <w:marRight w:val="240"/>
                                      <w:marTop w:val="0"/>
                                      <w:marBottom w:val="0"/>
                                      <w:divBdr>
                                        <w:top w:val="single" w:sz="2" w:space="0" w:color="ECECEC"/>
                                        <w:left w:val="single" w:sz="2" w:space="0" w:color="ECECEC"/>
                                        <w:bottom w:val="single" w:sz="2" w:space="0" w:color="ECECEC"/>
                                        <w:right w:val="single" w:sz="2" w:space="0" w:color="ECECEC"/>
                                      </w:divBdr>
                                    </w:div>
                                    <w:div w:id="1885092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6234165">
      <w:bodyDiv w:val="1"/>
      <w:marLeft w:val="0"/>
      <w:marRight w:val="0"/>
      <w:marTop w:val="0"/>
      <w:marBottom w:val="0"/>
      <w:divBdr>
        <w:top w:val="none" w:sz="0" w:space="0" w:color="auto"/>
        <w:left w:val="none" w:sz="0" w:space="0" w:color="auto"/>
        <w:bottom w:val="none" w:sz="0" w:space="0" w:color="auto"/>
        <w:right w:val="none" w:sz="0" w:space="0" w:color="auto"/>
      </w:divBdr>
    </w:div>
    <w:div w:id="856387515">
      <w:bodyDiv w:val="1"/>
      <w:marLeft w:val="0"/>
      <w:marRight w:val="0"/>
      <w:marTop w:val="0"/>
      <w:marBottom w:val="0"/>
      <w:divBdr>
        <w:top w:val="none" w:sz="0" w:space="0" w:color="auto"/>
        <w:left w:val="none" w:sz="0" w:space="0" w:color="auto"/>
        <w:bottom w:val="none" w:sz="0" w:space="0" w:color="auto"/>
        <w:right w:val="none" w:sz="0" w:space="0" w:color="auto"/>
      </w:divBdr>
    </w:div>
    <w:div w:id="856579480">
      <w:bodyDiv w:val="1"/>
      <w:marLeft w:val="0"/>
      <w:marRight w:val="0"/>
      <w:marTop w:val="0"/>
      <w:marBottom w:val="0"/>
      <w:divBdr>
        <w:top w:val="none" w:sz="0" w:space="0" w:color="auto"/>
        <w:left w:val="none" w:sz="0" w:space="0" w:color="auto"/>
        <w:bottom w:val="none" w:sz="0" w:space="0" w:color="auto"/>
        <w:right w:val="none" w:sz="0" w:space="0" w:color="auto"/>
      </w:divBdr>
    </w:div>
    <w:div w:id="856962358">
      <w:bodyDiv w:val="1"/>
      <w:marLeft w:val="0"/>
      <w:marRight w:val="0"/>
      <w:marTop w:val="0"/>
      <w:marBottom w:val="0"/>
      <w:divBdr>
        <w:top w:val="none" w:sz="0" w:space="0" w:color="auto"/>
        <w:left w:val="none" w:sz="0" w:space="0" w:color="auto"/>
        <w:bottom w:val="none" w:sz="0" w:space="0" w:color="auto"/>
        <w:right w:val="none" w:sz="0" w:space="0" w:color="auto"/>
      </w:divBdr>
    </w:div>
    <w:div w:id="860163011">
      <w:bodyDiv w:val="1"/>
      <w:marLeft w:val="0"/>
      <w:marRight w:val="0"/>
      <w:marTop w:val="0"/>
      <w:marBottom w:val="0"/>
      <w:divBdr>
        <w:top w:val="none" w:sz="0" w:space="0" w:color="auto"/>
        <w:left w:val="none" w:sz="0" w:space="0" w:color="auto"/>
        <w:bottom w:val="none" w:sz="0" w:space="0" w:color="auto"/>
        <w:right w:val="none" w:sz="0" w:space="0" w:color="auto"/>
      </w:divBdr>
    </w:div>
    <w:div w:id="862671512">
      <w:bodyDiv w:val="1"/>
      <w:marLeft w:val="0"/>
      <w:marRight w:val="0"/>
      <w:marTop w:val="0"/>
      <w:marBottom w:val="0"/>
      <w:divBdr>
        <w:top w:val="none" w:sz="0" w:space="0" w:color="auto"/>
        <w:left w:val="none" w:sz="0" w:space="0" w:color="auto"/>
        <w:bottom w:val="none" w:sz="0" w:space="0" w:color="auto"/>
        <w:right w:val="none" w:sz="0" w:space="0" w:color="auto"/>
      </w:divBdr>
    </w:div>
    <w:div w:id="868907798">
      <w:bodyDiv w:val="1"/>
      <w:marLeft w:val="0"/>
      <w:marRight w:val="0"/>
      <w:marTop w:val="0"/>
      <w:marBottom w:val="0"/>
      <w:divBdr>
        <w:top w:val="none" w:sz="0" w:space="0" w:color="auto"/>
        <w:left w:val="none" w:sz="0" w:space="0" w:color="auto"/>
        <w:bottom w:val="none" w:sz="0" w:space="0" w:color="auto"/>
        <w:right w:val="none" w:sz="0" w:space="0" w:color="auto"/>
      </w:divBdr>
      <w:divsChild>
        <w:div w:id="1150637076">
          <w:marLeft w:val="0"/>
          <w:marRight w:val="0"/>
          <w:marTop w:val="0"/>
          <w:marBottom w:val="0"/>
          <w:divBdr>
            <w:top w:val="none" w:sz="0" w:space="0" w:color="auto"/>
            <w:left w:val="none" w:sz="0" w:space="0" w:color="auto"/>
            <w:bottom w:val="none" w:sz="0" w:space="0" w:color="auto"/>
            <w:right w:val="none" w:sz="0" w:space="0" w:color="auto"/>
          </w:divBdr>
          <w:divsChild>
            <w:div w:id="877744909">
              <w:marLeft w:val="0"/>
              <w:marRight w:val="0"/>
              <w:marTop w:val="0"/>
              <w:marBottom w:val="0"/>
              <w:divBdr>
                <w:top w:val="none" w:sz="0" w:space="0" w:color="auto"/>
                <w:left w:val="none" w:sz="0" w:space="0" w:color="auto"/>
                <w:bottom w:val="none" w:sz="0" w:space="0" w:color="auto"/>
                <w:right w:val="none" w:sz="0" w:space="0" w:color="auto"/>
              </w:divBdr>
              <w:divsChild>
                <w:div w:id="201283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820576">
      <w:bodyDiv w:val="1"/>
      <w:marLeft w:val="0"/>
      <w:marRight w:val="0"/>
      <w:marTop w:val="0"/>
      <w:marBottom w:val="0"/>
      <w:divBdr>
        <w:top w:val="none" w:sz="0" w:space="0" w:color="auto"/>
        <w:left w:val="none" w:sz="0" w:space="0" w:color="auto"/>
        <w:bottom w:val="none" w:sz="0" w:space="0" w:color="auto"/>
        <w:right w:val="none" w:sz="0" w:space="0" w:color="auto"/>
      </w:divBdr>
    </w:div>
    <w:div w:id="880021575">
      <w:bodyDiv w:val="1"/>
      <w:marLeft w:val="0"/>
      <w:marRight w:val="0"/>
      <w:marTop w:val="0"/>
      <w:marBottom w:val="0"/>
      <w:divBdr>
        <w:top w:val="none" w:sz="0" w:space="0" w:color="auto"/>
        <w:left w:val="none" w:sz="0" w:space="0" w:color="auto"/>
        <w:bottom w:val="none" w:sz="0" w:space="0" w:color="auto"/>
        <w:right w:val="none" w:sz="0" w:space="0" w:color="auto"/>
      </w:divBdr>
    </w:div>
    <w:div w:id="881475479">
      <w:bodyDiv w:val="1"/>
      <w:marLeft w:val="0"/>
      <w:marRight w:val="0"/>
      <w:marTop w:val="0"/>
      <w:marBottom w:val="0"/>
      <w:divBdr>
        <w:top w:val="none" w:sz="0" w:space="0" w:color="auto"/>
        <w:left w:val="none" w:sz="0" w:space="0" w:color="auto"/>
        <w:bottom w:val="none" w:sz="0" w:space="0" w:color="auto"/>
        <w:right w:val="none" w:sz="0" w:space="0" w:color="auto"/>
      </w:divBdr>
    </w:div>
    <w:div w:id="883905309">
      <w:bodyDiv w:val="1"/>
      <w:marLeft w:val="0"/>
      <w:marRight w:val="0"/>
      <w:marTop w:val="0"/>
      <w:marBottom w:val="0"/>
      <w:divBdr>
        <w:top w:val="none" w:sz="0" w:space="0" w:color="auto"/>
        <w:left w:val="none" w:sz="0" w:space="0" w:color="auto"/>
        <w:bottom w:val="none" w:sz="0" w:space="0" w:color="auto"/>
        <w:right w:val="none" w:sz="0" w:space="0" w:color="auto"/>
      </w:divBdr>
      <w:divsChild>
        <w:div w:id="751203374">
          <w:marLeft w:val="0"/>
          <w:marRight w:val="0"/>
          <w:marTop w:val="0"/>
          <w:marBottom w:val="0"/>
          <w:divBdr>
            <w:top w:val="none" w:sz="0" w:space="0" w:color="auto"/>
            <w:left w:val="single" w:sz="6" w:space="6" w:color="FEFEFE"/>
            <w:bottom w:val="none" w:sz="0" w:space="0" w:color="auto"/>
            <w:right w:val="none" w:sz="0" w:space="0" w:color="auto"/>
          </w:divBdr>
        </w:div>
      </w:divsChild>
    </w:div>
    <w:div w:id="885486192">
      <w:bodyDiv w:val="1"/>
      <w:marLeft w:val="0"/>
      <w:marRight w:val="0"/>
      <w:marTop w:val="0"/>
      <w:marBottom w:val="0"/>
      <w:divBdr>
        <w:top w:val="none" w:sz="0" w:space="0" w:color="auto"/>
        <w:left w:val="none" w:sz="0" w:space="0" w:color="auto"/>
        <w:bottom w:val="none" w:sz="0" w:space="0" w:color="auto"/>
        <w:right w:val="none" w:sz="0" w:space="0" w:color="auto"/>
      </w:divBdr>
      <w:divsChild>
        <w:div w:id="2018648453">
          <w:marLeft w:val="0"/>
          <w:marRight w:val="0"/>
          <w:marTop w:val="0"/>
          <w:marBottom w:val="0"/>
          <w:divBdr>
            <w:top w:val="none" w:sz="0" w:space="0" w:color="auto"/>
            <w:left w:val="none" w:sz="0" w:space="0" w:color="auto"/>
            <w:bottom w:val="none" w:sz="0" w:space="0" w:color="auto"/>
            <w:right w:val="none" w:sz="0" w:space="0" w:color="auto"/>
          </w:divBdr>
          <w:divsChild>
            <w:div w:id="1439063083">
              <w:marLeft w:val="300"/>
              <w:marRight w:val="300"/>
              <w:marTop w:val="0"/>
              <w:marBottom w:val="0"/>
              <w:divBdr>
                <w:top w:val="none" w:sz="0" w:space="0" w:color="auto"/>
                <w:left w:val="none" w:sz="0" w:space="0" w:color="auto"/>
                <w:bottom w:val="none" w:sz="0" w:space="0" w:color="auto"/>
                <w:right w:val="none" w:sz="0" w:space="0" w:color="auto"/>
              </w:divBdr>
              <w:divsChild>
                <w:div w:id="1875581309">
                  <w:marLeft w:val="0"/>
                  <w:marRight w:val="0"/>
                  <w:marTop w:val="0"/>
                  <w:marBottom w:val="0"/>
                  <w:divBdr>
                    <w:top w:val="none" w:sz="0" w:space="0" w:color="auto"/>
                    <w:left w:val="none" w:sz="0" w:space="0" w:color="auto"/>
                    <w:bottom w:val="none" w:sz="0" w:space="0" w:color="auto"/>
                    <w:right w:val="none" w:sz="0" w:space="0" w:color="auto"/>
                  </w:divBdr>
                  <w:divsChild>
                    <w:div w:id="592668492">
                      <w:marLeft w:val="0"/>
                      <w:marRight w:val="0"/>
                      <w:marTop w:val="0"/>
                      <w:marBottom w:val="0"/>
                      <w:divBdr>
                        <w:top w:val="none" w:sz="0" w:space="0" w:color="auto"/>
                        <w:left w:val="none" w:sz="0" w:space="0" w:color="auto"/>
                        <w:bottom w:val="none" w:sz="0" w:space="0" w:color="auto"/>
                        <w:right w:val="none" w:sz="0" w:space="0" w:color="auto"/>
                      </w:divBdr>
                      <w:divsChild>
                        <w:div w:id="2067291220">
                          <w:marLeft w:val="0"/>
                          <w:marRight w:val="0"/>
                          <w:marTop w:val="0"/>
                          <w:marBottom w:val="60"/>
                          <w:divBdr>
                            <w:top w:val="none" w:sz="0" w:space="0" w:color="auto"/>
                            <w:left w:val="none" w:sz="0" w:space="0" w:color="auto"/>
                            <w:bottom w:val="none" w:sz="0" w:space="0" w:color="auto"/>
                            <w:right w:val="none" w:sz="0" w:space="0" w:color="auto"/>
                          </w:divBdr>
                          <w:divsChild>
                            <w:div w:id="1276403735">
                              <w:marLeft w:val="0"/>
                              <w:marRight w:val="0"/>
                              <w:marTop w:val="0"/>
                              <w:marBottom w:val="0"/>
                              <w:divBdr>
                                <w:top w:val="none" w:sz="0" w:space="0" w:color="auto"/>
                                <w:left w:val="none" w:sz="0" w:space="0" w:color="auto"/>
                                <w:bottom w:val="none" w:sz="0" w:space="0" w:color="auto"/>
                                <w:right w:val="none" w:sz="0" w:space="0" w:color="auto"/>
                              </w:divBdr>
                            </w:div>
                          </w:divsChild>
                        </w:div>
                        <w:div w:id="529412338">
                          <w:marLeft w:val="0"/>
                          <w:marRight w:val="0"/>
                          <w:marTop w:val="0"/>
                          <w:marBottom w:val="0"/>
                          <w:divBdr>
                            <w:top w:val="none" w:sz="0" w:space="0" w:color="auto"/>
                            <w:left w:val="none" w:sz="0" w:space="0" w:color="auto"/>
                            <w:bottom w:val="none" w:sz="0" w:space="0" w:color="auto"/>
                            <w:right w:val="none" w:sz="0" w:space="0" w:color="auto"/>
                          </w:divBdr>
                        </w:div>
                        <w:div w:id="121053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150503">
          <w:marLeft w:val="0"/>
          <w:marRight w:val="0"/>
          <w:marTop w:val="0"/>
          <w:marBottom w:val="0"/>
          <w:divBdr>
            <w:top w:val="none" w:sz="0" w:space="0" w:color="auto"/>
            <w:left w:val="none" w:sz="0" w:space="0" w:color="auto"/>
            <w:bottom w:val="none" w:sz="0" w:space="0" w:color="auto"/>
            <w:right w:val="none" w:sz="0" w:space="0" w:color="auto"/>
          </w:divBdr>
          <w:divsChild>
            <w:div w:id="1166438960">
              <w:marLeft w:val="300"/>
              <w:marRight w:val="300"/>
              <w:marTop w:val="0"/>
              <w:marBottom w:val="0"/>
              <w:divBdr>
                <w:top w:val="none" w:sz="0" w:space="0" w:color="auto"/>
                <w:left w:val="none" w:sz="0" w:space="0" w:color="auto"/>
                <w:bottom w:val="none" w:sz="0" w:space="0" w:color="auto"/>
                <w:right w:val="none" w:sz="0" w:space="0" w:color="auto"/>
              </w:divBdr>
              <w:divsChild>
                <w:div w:id="1527211894">
                  <w:marLeft w:val="0"/>
                  <w:marRight w:val="0"/>
                  <w:marTop w:val="0"/>
                  <w:marBottom w:val="0"/>
                  <w:divBdr>
                    <w:top w:val="none" w:sz="0" w:space="0" w:color="auto"/>
                    <w:left w:val="none" w:sz="0" w:space="0" w:color="auto"/>
                    <w:bottom w:val="none" w:sz="0" w:space="0" w:color="auto"/>
                    <w:right w:val="none" w:sz="0" w:space="0" w:color="auto"/>
                  </w:divBdr>
                  <w:divsChild>
                    <w:div w:id="1977831725">
                      <w:marLeft w:val="0"/>
                      <w:marRight w:val="0"/>
                      <w:marTop w:val="0"/>
                      <w:marBottom w:val="0"/>
                      <w:divBdr>
                        <w:top w:val="none" w:sz="0" w:space="0" w:color="auto"/>
                        <w:left w:val="none" w:sz="0" w:space="0" w:color="auto"/>
                        <w:bottom w:val="none" w:sz="0" w:space="0" w:color="auto"/>
                        <w:right w:val="none" w:sz="0" w:space="0" w:color="auto"/>
                      </w:divBdr>
                      <w:divsChild>
                        <w:div w:id="1305236699">
                          <w:marLeft w:val="0"/>
                          <w:marRight w:val="0"/>
                          <w:marTop w:val="0"/>
                          <w:marBottom w:val="60"/>
                          <w:divBdr>
                            <w:top w:val="none" w:sz="0" w:space="0" w:color="auto"/>
                            <w:left w:val="none" w:sz="0" w:space="0" w:color="auto"/>
                            <w:bottom w:val="none" w:sz="0" w:space="0" w:color="auto"/>
                            <w:right w:val="none" w:sz="0" w:space="0" w:color="auto"/>
                          </w:divBdr>
                          <w:divsChild>
                            <w:div w:id="140392437">
                              <w:marLeft w:val="0"/>
                              <w:marRight w:val="0"/>
                              <w:marTop w:val="0"/>
                              <w:marBottom w:val="0"/>
                              <w:divBdr>
                                <w:top w:val="none" w:sz="0" w:space="0" w:color="auto"/>
                                <w:left w:val="none" w:sz="0" w:space="0" w:color="auto"/>
                                <w:bottom w:val="none" w:sz="0" w:space="0" w:color="auto"/>
                                <w:right w:val="none" w:sz="0" w:space="0" w:color="auto"/>
                              </w:divBdr>
                            </w:div>
                          </w:divsChild>
                        </w:div>
                        <w:div w:id="17509629">
                          <w:marLeft w:val="0"/>
                          <w:marRight w:val="0"/>
                          <w:marTop w:val="0"/>
                          <w:marBottom w:val="0"/>
                          <w:divBdr>
                            <w:top w:val="none" w:sz="0" w:space="0" w:color="auto"/>
                            <w:left w:val="none" w:sz="0" w:space="0" w:color="auto"/>
                            <w:bottom w:val="none" w:sz="0" w:space="0" w:color="auto"/>
                            <w:right w:val="none" w:sz="0" w:space="0" w:color="auto"/>
                          </w:divBdr>
                          <w:divsChild>
                            <w:div w:id="1775246181">
                              <w:marLeft w:val="0"/>
                              <w:marRight w:val="0"/>
                              <w:marTop w:val="0"/>
                              <w:marBottom w:val="0"/>
                              <w:divBdr>
                                <w:top w:val="none" w:sz="0" w:space="0" w:color="auto"/>
                                <w:left w:val="none" w:sz="0" w:space="0" w:color="auto"/>
                                <w:bottom w:val="none" w:sz="0" w:space="0" w:color="auto"/>
                                <w:right w:val="none" w:sz="0" w:space="0" w:color="auto"/>
                              </w:divBdr>
                            </w:div>
                          </w:divsChild>
                        </w:div>
                        <w:div w:id="4607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291571">
          <w:marLeft w:val="0"/>
          <w:marRight w:val="0"/>
          <w:marTop w:val="0"/>
          <w:marBottom w:val="0"/>
          <w:divBdr>
            <w:top w:val="none" w:sz="0" w:space="0" w:color="auto"/>
            <w:left w:val="none" w:sz="0" w:space="0" w:color="auto"/>
            <w:bottom w:val="none" w:sz="0" w:space="0" w:color="auto"/>
            <w:right w:val="none" w:sz="0" w:space="0" w:color="auto"/>
          </w:divBdr>
          <w:divsChild>
            <w:div w:id="1410033825">
              <w:marLeft w:val="300"/>
              <w:marRight w:val="300"/>
              <w:marTop w:val="0"/>
              <w:marBottom w:val="0"/>
              <w:divBdr>
                <w:top w:val="none" w:sz="0" w:space="0" w:color="auto"/>
                <w:left w:val="none" w:sz="0" w:space="0" w:color="auto"/>
                <w:bottom w:val="none" w:sz="0" w:space="0" w:color="auto"/>
                <w:right w:val="none" w:sz="0" w:space="0" w:color="auto"/>
              </w:divBdr>
              <w:divsChild>
                <w:div w:id="1315181668">
                  <w:marLeft w:val="0"/>
                  <w:marRight w:val="0"/>
                  <w:marTop w:val="0"/>
                  <w:marBottom w:val="0"/>
                  <w:divBdr>
                    <w:top w:val="none" w:sz="0" w:space="0" w:color="auto"/>
                    <w:left w:val="none" w:sz="0" w:space="0" w:color="auto"/>
                    <w:bottom w:val="none" w:sz="0" w:space="0" w:color="auto"/>
                    <w:right w:val="none" w:sz="0" w:space="0" w:color="auto"/>
                  </w:divBdr>
                  <w:divsChild>
                    <w:div w:id="772019520">
                      <w:marLeft w:val="0"/>
                      <w:marRight w:val="0"/>
                      <w:marTop w:val="0"/>
                      <w:marBottom w:val="0"/>
                      <w:divBdr>
                        <w:top w:val="none" w:sz="0" w:space="0" w:color="auto"/>
                        <w:left w:val="none" w:sz="0" w:space="0" w:color="auto"/>
                        <w:bottom w:val="none" w:sz="0" w:space="0" w:color="auto"/>
                        <w:right w:val="none" w:sz="0" w:space="0" w:color="auto"/>
                      </w:divBdr>
                      <w:divsChild>
                        <w:div w:id="892083273">
                          <w:marLeft w:val="0"/>
                          <w:marRight w:val="0"/>
                          <w:marTop w:val="0"/>
                          <w:marBottom w:val="60"/>
                          <w:divBdr>
                            <w:top w:val="none" w:sz="0" w:space="0" w:color="auto"/>
                            <w:left w:val="none" w:sz="0" w:space="0" w:color="auto"/>
                            <w:bottom w:val="none" w:sz="0" w:space="0" w:color="auto"/>
                            <w:right w:val="none" w:sz="0" w:space="0" w:color="auto"/>
                          </w:divBdr>
                        </w:div>
                        <w:div w:id="906064807">
                          <w:marLeft w:val="0"/>
                          <w:marRight w:val="0"/>
                          <w:marTop w:val="0"/>
                          <w:marBottom w:val="0"/>
                          <w:divBdr>
                            <w:top w:val="none" w:sz="0" w:space="0" w:color="auto"/>
                            <w:left w:val="none" w:sz="0" w:space="0" w:color="auto"/>
                            <w:bottom w:val="none" w:sz="0" w:space="0" w:color="auto"/>
                            <w:right w:val="none" w:sz="0" w:space="0" w:color="auto"/>
                          </w:divBdr>
                        </w:div>
                        <w:div w:id="172556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0656486">
          <w:marLeft w:val="0"/>
          <w:marRight w:val="0"/>
          <w:marTop w:val="0"/>
          <w:marBottom w:val="0"/>
          <w:divBdr>
            <w:top w:val="none" w:sz="0" w:space="0" w:color="auto"/>
            <w:left w:val="none" w:sz="0" w:space="0" w:color="auto"/>
            <w:bottom w:val="none" w:sz="0" w:space="0" w:color="auto"/>
            <w:right w:val="none" w:sz="0" w:space="0" w:color="auto"/>
          </w:divBdr>
          <w:divsChild>
            <w:div w:id="275136488">
              <w:marLeft w:val="300"/>
              <w:marRight w:val="300"/>
              <w:marTop w:val="0"/>
              <w:marBottom w:val="0"/>
              <w:divBdr>
                <w:top w:val="none" w:sz="0" w:space="0" w:color="auto"/>
                <w:left w:val="none" w:sz="0" w:space="0" w:color="auto"/>
                <w:bottom w:val="none" w:sz="0" w:space="0" w:color="auto"/>
                <w:right w:val="none" w:sz="0" w:space="0" w:color="auto"/>
              </w:divBdr>
              <w:divsChild>
                <w:div w:id="72632956">
                  <w:marLeft w:val="0"/>
                  <w:marRight w:val="0"/>
                  <w:marTop w:val="0"/>
                  <w:marBottom w:val="0"/>
                  <w:divBdr>
                    <w:top w:val="none" w:sz="0" w:space="0" w:color="auto"/>
                    <w:left w:val="none" w:sz="0" w:space="0" w:color="auto"/>
                    <w:bottom w:val="none" w:sz="0" w:space="0" w:color="auto"/>
                    <w:right w:val="none" w:sz="0" w:space="0" w:color="auto"/>
                  </w:divBdr>
                  <w:divsChild>
                    <w:div w:id="555119794">
                      <w:marLeft w:val="0"/>
                      <w:marRight w:val="0"/>
                      <w:marTop w:val="0"/>
                      <w:marBottom w:val="0"/>
                      <w:divBdr>
                        <w:top w:val="none" w:sz="0" w:space="0" w:color="auto"/>
                        <w:left w:val="none" w:sz="0" w:space="0" w:color="auto"/>
                        <w:bottom w:val="none" w:sz="0" w:space="0" w:color="auto"/>
                        <w:right w:val="none" w:sz="0" w:space="0" w:color="auto"/>
                      </w:divBdr>
                      <w:divsChild>
                        <w:div w:id="418410336">
                          <w:marLeft w:val="0"/>
                          <w:marRight w:val="0"/>
                          <w:marTop w:val="0"/>
                          <w:marBottom w:val="60"/>
                          <w:divBdr>
                            <w:top w:val="none" w:sz="0" w:space="0" w:color="auto"/>
                            <w:left w:val="none" w:sz="0" w:space="0" w:color="auto"/>
                            <w:bottom w:val="none" w:sz="0" w:space="0" w:color="auto"/>
                            <w:right w:val="none" w:sz="0" w:space="0" w:color="auto"/>
                          </w:divBdr>
                        </w:div>
                        <w:div w:id="1421175582">
                          <w:marLeft w:val="0"/>
                          <w:marRight w:val="0"/>
                          <w:marTop w:val="0"/>
                          <w:marBottom w:val="0"/>
                          <w:divBdr>
                            <w:top w:val="none" w:sz="0" w:space="0" w:color="auto"/>
                            <w:left w:val="none" w:sz="0" w:space="0" w:color="auto"/>
                            <w:bottom w:val="none" w:sz="0" w:space="0" w:color="auto"/>
                            <w:right w:val="none" w:sz="0" w:space="0" w:color="auto"/>
                          </w:divBdr>
                        </w:div>
                        <w:div w:id="3022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364762">
          <w:marLeft w:val="0"/>
          <w:marRight w:val="0"/>
          <w:marTop w:val="0"/>
          <w:marBottom w:val="0"/>
          <w:divBdr>
            <w:top w:val="none" w:sz="0" w:space="0" w:color="auto"/>
            <w:left w:val="none" w:sz="0" w:space="0" w:color="auto"/>
            <w:bottom w:val="none" w:sz="0" w:space="0" w:color="auto"/>
            <w:right w:val="none" w:sz="0" w:space="0" w:color="auto"/>
          </w:divBdr>
          <w:divsChild>
            <w:div w:id="1543905383">
              <w:marLeft w:val="300"/>
              <w:marRight w:val="300"/>
              <w:marTop w:val="0"/>
              <w:marBottom w:val="0"/>
              <w:divBdr>
                <w:top w:val="none" w:sz="0" w:space="0" w:color="auto"/>
                <w:left w:val="none" w:sz="0" w:space="0" w:color="auto"/>
                <w:bottom w:val="none" w:sz="0" w:space="0" w:color="auto"/>
                <w:right w:val="none" w:sz="0" w:space="0" w:color="auto"/>
              </w:divBdr>
              <w:divsChild>
                <w:div w:id="1034190639">
                  <w:marLeft w:val="0"/>
                  <w:marRight w:val="0"/>
                  <w:marTop w:val="0"/>
                  <w:marBottom w:val="0"/>
                  <w:divBdr>
                    <w:top w:val="none" w:sz="0" w:space="0" w:color="auto"/>
                    <w:left w:val="none" w:sz="0" w:space="0" w:color="auto"/>
                    <w:bottom w:val="none" w:sz="0" w:space="0" w:color="auto"/>
                    <w:right w:val="none" w:sz="0" w:space="0" w:color="auto"/>
                  </w:divBdr>
                  <w:divsChild>
                    <w:div w:id="1486777760">
                      <w:marLeft w:val="0"/>
                      <w:marRight w:val="0"/>
                      <w:marTop w:val="0"/>
                      <w:marBottom w:val="0"/>
                      <w:divBdr>
                        <w:top w:val="none" w:sz="0" w:space="0" w:color="auto"/>
                        <w:left w:val="none" w:sz="0" w:space="0" w:color="auto"/>
                        <w:bottom w:val="none" w:sz="0" w:space="0" w:color="auto"/>
                        <w:right w:val="none" w:sz="0" w:space="0" w:color="auto"/>
                      </w:divBdr>
                      <w:divsChild>
                        <w:div w:id="1048803622">
                          <w:marLeft w:val="0"/>
                          <w:marRight w:val="0"/>
                          <w:marTop w:val="0"/>
                          <w:marBottom w:val="60"/>
                          <w:divBdr>
                            <w:top w:val="none" w:sz="0" w:space="0" w:color="auto"/>
                            <w:left w:val="none" w:sz="0" w:space="0" w:color="auto"/>
                            <w:bottom w:val="none" w:sz="0" w:space="0" w:color="auto"/>
                            <w:right w:val="none" w:sz="0" w:space="0" w:color="auto"/>
                          </w:divBdr>
                        </w:div>
                        <w:div w:id="1421178732">
                          <w:marLeft w:val="0"/>
                          <w:marRight w:val="0"/>
                          <w:marTop w:val="0"/>
                          <w:marBottom w:val="0"/>
                          <w:divBdr>
                            <w:top w:val="none" w:sz="0" w:space="0" w:color="auto"/>
                            <w:left w:val="none" w:sz="0" w:space="0" w:color="auto"/>
                            <w:bottom w:val="none" w:sz="0" w:space="0" w:color="auto"/>
                            <w:right w:val="none" w:sz="0" w:space="0" w:color="auto"/>
                          </w:divBdr>
                        </w:div>
                        <w:div w:id="27348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424128">
          <w:marLeft w:val="0"/>
          <w:marRight w:val="0"/>
          <w:marTop w:val="0"/>
          <w:marBottom w:val="0"/>
          <w:divBdr>
            <w:top w:val="none" w:sz="0" w:space="0" w:color="auto"/>
            <w:left w:val="none" w:sz="0" w:space="0" w:color="auto"/>
            <w:bottom w:val="none" w:sz="0" w:space="0" w:color="auto"/>
            <w:right w:val="none" w:sz="0" w:space="0" w:color="auto"/>
          </w:divBdr>
          <w:divsChild>
            <w:div w:id="46995533">
              <w:marLeft w:val="300"/>
              <w:marRight w:val="300"/>
              <w:marTop w:val="0"/>
              <w:marBottom w:val="0"/>
              <w:divBdr>
                <w:top w:val="none" w:sz="0" w:space="0" w:color="auto"/>
                <w:left w:val="none" w:sz="0" w:space="0" w:color="auto"/>
                <w:bottom w:val="none" w:sz="0" w:space="0" w:color="auto"/>
                <w:right w:val="none" w:sz="0" w:space="0" w:color="auto"/>
              </w:divBdr>
              <w:divsChild>
                <w:div w:id="1656497308">
                  <w:marLeft w:val="0"/>
                  <w:marRight w:val="0"/>
                  <w:marTop w:val="0"/>
                  <w:marBottom w:val="0"/>
                  <w:divBdr>
                    <w:top w:val="none" w:sz="0" w:space="0" w:color="auto"/>
                    <w:left w:val="none" w:sz="0" w:space="0" w:color="auto"/>
                    <w:bottom w:val="none" w:sz="0" w:space="0" w:color="auto"/>
                    <w:right w:val="none" w:sz="0" w:space="0" w:color="auto"/>
                  </w:divBdr>
                  <w:divsChild>
                    <w:div w:id="302855107">
                      <w:marLeft w:val="0"/>
                      <w:marRight w:val="0"/>
                      <w:marTop w:val="0"/>
                      <w:marBottom w:val="0"/>
                      <w:divBdr>
                        <w:top w:val="none" w:sz="0" w:space="0" w:color="auto"/>
                        <w:left w:val="none" w:sz="0" w:space="0" w:color="auto"/>
                        <w:bottom w:val="none" w:sz="0" w:space="0" w:color="auto"/>
                        <w:right w:val="none" w:sz="0" w:space="0" w:color="auto"/>
                      </w:divBdr>
                      <w:divsChild>
                        <w:div w:id="199904479">
                          <w:marLeft w:val="0"/>
                          <w:marRight w:val="0"/>
                          <w:marTop w:val="0"/>
                          <w:marBottom w:val="60"/>
                          <w:divBdr>
                            <w:top w:val="none" w:sz="0" w:space="0" w:color="auto"/>
                            <w:left w:val="none" w:sz="0" w:space="0" w:color="auto"/>
                            <w:bottom w:val="none" w:sz="0" w:space="0" w:color="auto"/>
                            <w:right w:val="none" w:sz="0" w:space="0" w:color="auto"/>
                          </w:divBdr>
                        </w:div>
                        <w:div w:id="394744453">
                          <w:marLeft w:val="0"/>
                          <w:marRight w:val="0"/>
                          <w:marTop w:val="0"/>
                          <w:marBottom w:val="0"/>
                          <w:divBdr>
                            <w:top w:val="none" w:sz="0" w:space="0" w:color="auto"/>
                            <w:left w:val="none" w:sz="0" w:space="0" w:color="auto"/>
                            <w:bottom w:val="none" w:sz="0" w:space="0" w:color="auto"/>
                            <w:right w:val="none" w:sz="0" w:space="0" w:color="auto"/>
                          </w:divBdr>
                        </w:div>
                        <w:div w:id="123347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4237304">
          <w:marLeft w:val="0"/>
          <w:marRight w:val="0"/>
          <w:marTop w:val="0"/>
          <w:marBottom w:val="0"/>
          <w:divBdr>
            <w:top w:val="none" w:sz="0" w:space="0" w:color="auto"/>
            <w:left w:val="none" w:sz="0" w:space="0" w:color="auto"/>
            <w:bottom w:val="none" w:sz="0" w:space="0" w:color="auto"/>
            <w:right w:val="none" w:sz="0" w:space="0" w:color="auto"/>
          </w:divBdr>
          <w:divsChild>
            <w:div w:id="122846141">
              <w:marLeft w:val="300"/>
              <w:marRight w:val="300"/>
              <w:marTop w:val="0"/>
              <w:marBottom w:val="0"/>
              <w:divBdr>
                <w:top w:val="none" w:sz="0" w:space="0" w:color="auto"/>
                <w:left w:val="none" w:sz="0" w:space="0" w:color="auto"/>
                <w:bottom w:val="none" w:sz="0" w:space="0" w:color="auto"/>
                <w:right w:val="none" w:sz="0" w:space="0" w:color="auto"/>
              </w:divBdr>
              <w:divsChild>
                <w:div w:id="1594165589">
                  <w:marLeft w:val="0"/>
                  <w:marRight w:val="0"/>
                  <w:marTop w:val="0"/>
                  <w:marBottom w:val="0"/>
                  <w:divBdr>
                    <w:top w:val="none" w:sz="0" w:space="0" w:color="auto"/>
                    <w:left w:val="none" w:sz="0" w:space="0" w:color="auto"/>
                    <w:bottom w:val="none" w:sz="0" w:space="0" w:color="auto"/>
                    <w:right w:val="none" w:sz="0" w:space="0" w:color="auto"/>
                  </w:divBdr>
                  <w:divsChild>
                    <w:div w:id="1948921508">
                      <w:marLeft w:val="0"/>
                      <w:marRight w:val="0"/>
                      <w:marTop w:val="0"/>
                      <w:marBottom w:val="0"/>
                      <w:divBdr>
                        <w:top w:val="none" w:sz="0" w:space="0" w:color="auto"/>
                        <w:left w:val="none" w:sz="0" w:space="0" w:color="auto"/>
                        <w:bottom w:val="none" w:sz="0" w:space="0" w:color="auto"/>
                        <w:right w:val="none" w:sz="0" w:space="0" w:color="auto"/>
                      </w:divBdr>
                      <w:divsChild>
                        <w:div w:id="1100762968">
                          <w:marLeft w:val="0"/>
                          <w:marRight w:val="0"/>
                          <w:marTop w:val="0"/>
                          <w:marBottom w:val="60"/>
                          <w:divBdr>
                            <w:top w:val="none" w:sz="0" w:space="0" w:color="auto"/>
                            <w:left w:val="none" w:sz="0" w:space="0" w:color="auto"/>
                            <w:bottom w:val="none" w:sz="0" w:space="0" w:color="auto"/>
                            <w:right w:val="none" w:sz="0" w:space="0" w:color="auto"/>
                          </w:divBdr>
                        </w:div>
                        <w:div w:id="1999841457">
                          <w:marLeft w:val="0"/>
                          <w:marRight w:val="0"/>
                          <w:marTop w:val="0"/>
                          <w:marBottom w:val="0"/>
                          <w:divBdr>
                            <w:top w:val="none" w:sz="0" w:space="0" w:color="auto"/>
                            <w:left w:val="none" w:sz="0" w:space="0" w:color="auto"/>
                            <w:bottom w:val="none" w:sz="0" w:space="0" w:color="auto"/>
                            <w:right w:val="none" w:sz="0" w:space="0" w:color="auto"/>
                          </w:divBdr>
                        </w:div>
                        <w:div w:id="77486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828560">
          <w:marLeft w:val="0"/>
          <w:marRight w:val="0"/>
          <w:marTop w:val="0"/>
          <w:marBottom w:val="0"/>
          <w:divBdr>
            <w:top w:val="none" w:sz="0" w:space="0" w:color="auto"/>
            <w:left w:val="none" w:sz="0" w:space="0" w:color="auto"/>
            <w:bottom w:val="none" w:sz="0" w:space="0" w:color="auto"/>
            <w:right w:val="none" w:sz="0" w:space="0" w:color="auto"/>
          </w:divBdr>
          <w:divsChild>
            <w:div w:id="1268779270">
              <w:marLeft w:val="300"/>
              <w:marRight w:val="300"/>
              <w:marTop w:val="0"/>
              <w:marBottom w:val="0"/>
              <w:divBdr>
                <w:top w:val="none" w:sz="0" w:space="0" w:color="auto"/>
                <w:left w:val="none" w:sz="0" w:space="0" w:color="auto"/>
                <w:bottom w:val="none" w:sz="0" w:space="0" w:color="auto"/>
                <w:right w:val="none" w:sz="0" w:space="0" w:color="auto"/>
              </w:divBdr>
              <w:divsChild>
                <w:div w:id="342972708">
                  <w:marLeft w:val="0"/>
                  <w:marRight w:val="0"/>
                  <w:marTop w:val="0"/>
                  <w:marBottom w:val="0"/>
                  <w:divBdr>
                    <w:top w:val="none" w:sz="0" w:space="0" w:color="auto"/>
                    <w:left w:val="none" w:sz="0" w:space="0" w:color="auto"/>
                    <w:bottom w:val="none" w:sz="0" w:space="0" w:color="auto"/>
                    <w:right w:val="none" w:sz="0" w:space="0" w:color="auto"/>
                  </w:divBdr>
                  <w:divsChild>
                    <w:div w:id="276371338">
                      <w:marLeft w:val="0"/>
                      <w:marRight w:val="0"/>
                      <w:marTop w:val="0"/>
                      <w:marBottom w:val="0"/>
                      <w:divBdr>
                        <w:top w:val="none" w:sz="0" w:space="0" w:color="auto"/>
                        <w:left w:val="none" w:sz="0" w:space="0" w:color="auto"/>
                        <w:bottom w:val="none" w:sz="0" w:space="0" w:color="auto"/>
                        <w:right w:val="none" w:sz="0" w:space="0" w:color="auto"/>
                      </w:divBdr>
                      <w:divsChild>
                        <w:div w:id="152918236">
                          <w:marLeft w:val="0"/>
                          <w:marRight w:val="0"/>
                          <w:marTop w:val="0"/>
                          <w:marBottom w:val="60"/>
                          <w:divBdr>
                            <w:top w:val="none" w:sz="0" w:space="0" w:color="auto"/>
                            <w:left w:val="none" w:sz="0" w:space="0" w:color="auto"/>
                            <w:bottom w:val="none" w:sz="0" w:space="0" w:color="auto"/>
                            <w:right w:val="none" w:sz="0" w:space="0" w:color="auto"/>
                          </w:divBdr>
                        </w:div>
                        <w:div w:id="499541697">
                          <w:marLeft w:val="0"/>
                          <w:marRight w:val="0"/>
                          <w:marTop w:val="0"/>
                          <w:marBottom w:val="0"/>
                          <w:divBdr>
                            <w:top w:val="none" w:sz="0" w:space="0" w:color="auto"/>
                            <w:left w:val="none" w:sz="0" w:space="0" w:color="auto"/>
                            <w:bottom w:val="none" w:sz="0" w:space="0" w:color="auto"/>
                            <w:right w:val="none" w:sz="0" w:space="0" w:color="auto"/>
                          </w:divBdr>
                        </w:div>
                        <w:div w:id="353655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261461">
          <w:marLeft w:val="0"/>
          <w:marRight w:val="0"/>
          <w:marTop w:val="0"/>
          <w:marBottom w:val="0"/>
          <w:divBdr>
            <w:top w:val="none" w:sz="0" w:space="0" w:color="auto"/>
            <w:left w:val="none" w:sz="0" w:space="0" w:color="auto"/>
            <w:bottom w:val="none" w:sz="0" w:space="0" w:color="auto"/>
            <w:right w:val="none" w:sz="0" w:space="0" w:color="auto"/>
          </w:divBdr>
          <w:divsChild>
            <w:div w:id="1106923854">
              <w:marLeft w:val="300"/>
              <w:marRight w:val="300"/>
              <w:marTop w:val="0"/>
              <w:marBottom w:val="0"/>
              <w:divBdr>
                <w:top w:val="none" w:sz="0" w:space="0" w:color="auto"/>
                <w:left w:val="none" w:sz="0" w:space="0" w:color="auto"/>
                <w:bottom w:val="none" w:sz="0" w:space="0" w:color="auto"/>
                <w:right w:val="none" w:sz="0" w:space="0" w:color="auto"/>
              </w:divBdr>
              <w:divsChild>
                <w:div w:id="2142112507">
                  <w:marLeft w:val="0"/>
                  <w:marRight w:val="0"/>
                  <w:marTop w:val="0"/>
                  <w:marBottom w:val="0"/>
                  <w:divBdr>
                    <w:top w:val="none" w:sz="0" w:space="0" w:color="auto"/>
                    <w:left w:val="none" w:sz="0" w:space="0" w:color="auto"/>
                    <w:bottom w:val="none" w:sz="0" w:space="0" w:color="auto"/>
                    <w:right w:val="none" w:sz="0" w:space="0" w:color="auto"/>
                  </w:divBdr>
                  <w:divsChild>
                    <w:div w:id="1218322804">
                      <w:marLeft w:val="0"/>
                      <w:marRight w:val="0"/>
                      <w:marTop w:val="0"/>
                      <w:marBottom w:val="0"/>
                      <w:divBdr>
                        <w:top w:val="none" w:sz="0" w:space="0" w:color="auto"/>
                        <w:left w:val="none" w:sz="0" w:space="0" w:color="auto"/>
                        <w:bottom w:val="none" w:sz="0" w:space="0" w:color="auto"/>
                        <w:right w:val="none" w:sz="0" w:space="0" w:color="auto"/>
                      </w:divBdr>
                      <w:divsChild>
                        <w:div w:id="1204099549">
                          <w:marLeft w:val="0"/>
                          <w:marRight w:val="0"/>
                          <w:marTop w:val="0"/>
                          <w:marBottom w:val="60"/>
                          <w:divBdr>
                            <w:top w:val="none" w:sz="0" w:space="0" w:color="auto"/>
                            <w:left w:val="none" w:sz="0" w:space="0" w:color="auto"/>
                            <w:bottom w:val="none" w:sz="0" w:space="0" w:color="auto"/>
                            <w:right w:val="none" w:sz="0" w:space="0" w:color="auto"/>
                          </w:divBdr>
                        </w:div>
                        <w:div w:id="866065513">
                          <w:marLeft w:val="0"/>
                          <w:marRight w:val="0"/>
                          <w:marTop w:val="0"/>
                          <w:marBottom w:val="0"/>
                          <w:divBdr>
                            <w:top w:val="none" w:sz="0" w:space="0" w:color="auto"/>
                            <w:left w:val="none" w:sz="0" w:space="0" w:color="auto"/>
                            <w:bottom w:val="none" w:sz="0" w:space="0" w:color="auto"/>
                            <w:right w:val="none" w:sz="0" w:space="0" w:color="auto"/>
                          </w:divBdr>
                        </w:div>
                        <w:div w:id="209377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7180533">
      <w:bodyDiv w:val="1"/>
      <w:marLeft w:val="0"/>
      <w:marRight w:val="0"/>
      <w:marTop w:val="0"/>
      <w:marBottom w:val="0"/>
      <w:divBdr>
        <w:top w:val="none" w:sz="0" w:space="0" w:color="auto"/>
        <w:left w:val="none" w:sz="0" w:space="0" w:color="auto"/>
        <w:bottom w:val="none" w:sz="0" w:space="0" w:color="auto"/>
        <w:right w:val="none" w:sz="0" w:space="0" w:color="auto"/>
      </w:divBdr>
    </w:div>
    <w:div w:id="887188148">
      <w:bodyDiv w:val="1"/>
      <w:marLeft w:val="0"/>
      <w:marRight w:val="0"/>
      <w:marTop w:val="0"/>
      <w:marBottom w:val="0"/>
      <w:divBdr>
        <w:top w:val="none" w:sz="0" w:space="0" w:color="auto"/>
        <w:left w:val="none" w:sz="0" w:space="0" w:color="auto"/>
        <w:bottom w:val="none" w:sz="0" w:space="0" w:color="auto"/>
        <w:right w:val="none" w:sz="0" w:space="0" w:color="auto"/>
      </w:divBdr>
      <w:divsChild>
        <w:div w:id="1100758318">
          <w:marLeft w:val="0"/>
          <w:marRight w:val="0"/>
          <w:marTop w:val="0"/>
          <w:marBottom w:val="0"/>
          <w:divBdr>
            <w:top w:val="none" w:sz="0" w:space="0" w:color="auto"/>
            <w:left w:val="none" w:sz="0" w:space="0" w:color="auto"/>
            <w:bottom w:val="none" w:sz="0" w:space="0" w:color="auto"/>
            <w:right w:val="none" w:sz="0" w:space="0" w:color="auto"/>
          </w:divBdr>
          <w:divsChild>
            <w:div w:id="728920497">
              <w:marLeft w:val="0"/>
              <w:marRight w:val="0"/>
              <w:marTop w:val="0"/>
              <w:marBottom w:val="0"/>
              <w:divBdr>
                <w:top w:val="none" w:sz="0" w:space="0" w:color="auto"/>
                <w:left w:val="none" w:sz="0" w:space="0" w:color="auto"/>
                <w:bottom w:val="none" w:sz="0" w:space="0" w:color="auto"/>
                <w:right w:val="none" w:sz="0" w:space="0" w:color="auto"/>
              </w:divBdr>
              <w:divsChild>
                <w:div w:id="1153907270">
                  <w:marLeft w:val="0"/>
                  <w:marRight w:val="0"/>
                  <w:marTop w:val="0"/>
                  <w:marBottom w:val="0"/>
                  <w:divBdr>
                    <w:top w:val="none" w:sz="0" w:space="0" w:color="auto"/>
                    <w:left w:val="none" w:sz="0" w:space="0" w:color="auto"/>
                    <w:bottom w:val="none" w:sz="0" w:space="0" w:color="auto"/>
                    <w:right w:val="none" w:sz="0" w:space="0" w:color="auto"/>
                  </w:divBdr>
                  <w:divsChild>
                    <w:div w:id="3239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686358">
      <w:bodyDiv w:val="1"/>
      <w:marLeft w:val="0"/>
      <w:marRight w:val="0"/>
      <w:marTop w:val="0"/>
      <w:marBottom w:val="0"/>
      <w:divBdr>
        <w:top w:val="none" w:sz="0" w:space="0" w:color="auto"/>
        <w:left w:val="none" w:sz="0" w:space="0" w:color="auto"/>
        <w:bottom w:val="none" w:sz="0" w:space="0" w:color="auto"/>
        <w:right w:val="none" w:sz="0" w:space="0" w:color="auto"/>
      </w:divBdr>
    </w:div>
    <w:div w:id="890579086">
      <w:bodyDiv w:val="1"/>
      <w:marLeft w:val="0"/>
      <w:marRight w:val="0"/>
      <w:marTop w:val="0"/>
      <w:marBottom w:val="0"/>
      <w:divBdr>
        <w:top w:val="none" w:sz="0" w:space="0" w:color="auto"/>
        <w:left w:val="none" w:sz="0" w:space="0" w:color="auto"/>
        <w:bottom w:val="none" w:sz="0" w:space="0" w:color="auto"/>
        <w:right w:val="none" w:sz="0" w:space="0" w:color="auto"/>
      </w:divBdr>
    </w:div>
    <w:div w:id="891188302">
      <w:bodyDiv w:val="1"/>
      <w:marLeft w:val="0"/>
      <w:marRight w:val="0"/>
      <w:marTop w:val="0"/>
      <w:marBottom w:val="0"/>
      <w:divBdr>
        <w:top w:val="none" w:sz="0" w:space="0" w:color="auto"/>
        <w:left w:val="none" w:sz="0" w:space="0" w:color="auto"/>
        <w:bottom w:val="none" w:sz="0" w:space="0" w:color="auto"/>
        <w:right w:val="none" w:sz="0" w:space="0" w:color="auto"/>
      </w:divBdr>
      <w:divsChild>
        <w:div w:id="1228808386">
          <w:marLeft w:val="0"/>
          <w:marRight w:val="0"/>
          <w:marTop w:val="0"/>
          <w:marBottom w:val="0"/>
          <w:divBdr>
            <w:top w:val="none" w:sz="0" w:space="0" w:color="auto"/>
            <w:left w:val="none" w:sz="0" w:space="0" w:color="auto"/>
            <w:bottom w:val="none" w:sz="0" w:space="0" w:color="auto"/>
            <w:right w:val="none" w:sz="0" w:space="0" w:color="auto"/>
          </w:divBdr>
          <w:divsChild>
            <w:div w:id="73205472">
              <w:marLeft w:val="0"/>
              <w:marRight w:val="0"/>
              <w:marTop w:val="0"/>
              <w:marBottom w:val="0"/>
              <w:divBdr>
                <w:top w:val="none" w:sz="0" w:space="0" w:color="auto"/>
                <w:left w:val="none" w:sz="0" w:space="0" w:color="auto"/>
                <w:bottom w:val="none" w:sz="0" w:space="0" w:color="auto"/>
                <w:right w:val="none" w:sz="0" w:space="0" w:color="auto"/>
              </w:divBdr>
              <w:divsChild>
                <w:div w:id="987444464">
                  <w:marLeft w:val="0"/>
                  <w:marRight w:val="0"/>
                  <w:marTop w:val="0"/>
                  <w:marBottom w:val="0"/>
                  <w:divBdr>
                    <w:top w:val="none" w:sz="0" w:space="0" w:color="auto"/>
                    <w:left w:val="none" w:sz="0" w:space="0" w:color="auto"/>
                    <w:bottom w:val="none" w:sz="0" w:space="0" w:color="auto"/>
                    <w:right w:val="none" w:sz="0" w:space="0" w:color="auto"/>
                  </w:divBdr>
                  <w:divsChild>
                    <w:div w:id="471291918">
                      <w:marLeft w:val="0"/>
                      <w:marRight w:val="0"/>
                      <w:marTop w:val="0"/>
                      <w:marBottom w:val="0"/>
                      <w:divBdr>
                        <w:top w:val="none" w:sz="0" w:space="0" w:color="auto"/>
                        <w:left w:val="none" w:sz="0" w:space="0" w:color="auto"/>
                        <w:bottom w:val="none" w:sz="0" w:space="0" w:color="auto"/>
                        <w:right w:val="none" w:sz="0" w:space="0" w:color="auto"/>
                      </w:divBdr>
                      <w:divsChild>
                        <w:div w:id="150490495">
                          <w:marLeft w:val="0"/>
                          <w:marRight w:val="0"/>
                          <w:marTop w:val="0"/>
                          <w:marBottom w:val="0"/>
                          <w:divBdr>
                            <w:top w:val="none" w:sz="0" w:space="0" w:color="auto"/>
                            <w:left w:val="none" w:sz="0" w:space="0" w:color="auto"/>
                            <w:bottom w:val="none" w:sz="0" w:space="0" w:color="auto"/>
                            <w:right w:val="none" w:sz="0" w:space="0" w:color="auto"/>
                          </w:divBdr>
                          <w:divsChild>
                            <w:div w:id="1832334039">
                              <w:marLeft w:val="0"/>
                              <w:marRight w:val="0"/>
                              <w:marTop w:val="0"/>
                              <w:marBottom w:val="0"/>
                              <w:divBdr>
                                <w:top w:val="none" w:sz="0" w:space="0" w:color="auto"/>
                                <w:left w:val="none" w:sz="0" w:space="0" w:color="auto"/>
                                <w:bottom w:val="none" w:sz="0" w:space="0" w:color="auto"/>
                                <w:right w:val="none" w:sz="0" w:space="0" w:color="auto"/>
                              </w:divBdr>
                              <w:divsChild>
                                <w:div w:id="571356690">
                                  <w:marLeft w:val="0"/>
                                  <w:marRight w:val="0"/>
                                  <w:marTop w:val="0"/>
                                  <w:marBottom w:val="0"/>
                                  <w:divBdr>
                                    <w:top w:val="none" w:sz="0" w:space="0" w:color="auto"/>
                                    <w:left w:val="none" w:sz="0" w:space="0" w:color="auto"/>
                                    <w:bottom w:val="none" w:sz="0" w:space="0" w:color="auto"/>
                                    <w:right w:val="none" w:sz="0" w:space="0" w:color="auto"/>
                                  </w:divBdr>
                                  <w:divsChild>
                                    <w:div w:id="510874844">
                                      <w:marLeft w:val="0"/>
                                      <w:marRight w:val="0"/>
                                      <w:marTop w:val="0"/>
                                      <w:marBottom w:val="0"/>
                                      <w:divBdr>
                                        <w:top w:val="none" w:sz="0" w:space="0" w:color="auto"/>
                                        <w:left w:val="none" w:sz="0" w:space="0" w:color="auto"/>
                                        <w:bottom w:val="none" w:sz="0" w:space="0" w:color="auto"/>
                                        <w:right w:val="none" w:sz="0" w:space="0" w:color="auto"/>
                                      </w:divBdr>
                                      <w:divsChild>
                                        <w:div w:id="1731659280">
                                          <w:marLeft w:val="0"/>
                                          <w:marRight w:val="0"/>
                                          <w:marTop w:val="0"/>
                                          <w:marBottom w:val="0"/>
                                          <w:divBdr>
                                            <w:top w:val="none" w:sz="0" w:space="0" w:color="auto"/>
                                            <w:left w:val="none" w:sz="0" w:space="0" w:color="auto"/>
                                            <w:bottom w:val="none" w:sz="0" w:space="0" w:color="auto"/>
                                            <w:right w:val="none" w:sz="0" w:space="0" w:color="auto"/>
                                          </w:divBdr>
                                          <w:divsChild>
                                            <w:div w:id="574358561">
                                              <w:marLeft w:val="0"/>
                                              <w:marRight w:val="0"/>
                                              <w:marTop w:val="0"/>
                                              <w:marBottom w:val="0"/>
                                              <w:divBdr>
                                                <w:top w:val="none" w:sz="0" w:space="0" w:color="auto"/>
                                                <w:left w:val="none" w:sz="0" w:space="0" w:color="auto"/>
                                                <w:bottom w:val="none" w:sz="0" w:space="0" w:color="auto"/>
                                                <w:right w:val="none" w:sz="0" w:space="0" w:color="auto"/>
                                              </w:divBdr>
                                              <w:divsChild>
                                                <w:div w:id="1129474375">
                                                  <w:marLeft w:val="0"/>
                                                  <w:marRight w:val="0"/>
                                                  <w:marTop w:val="0"/>
                                                  <w:marBottom w:val="0"/>
                                                  <w:divBdr>
                                                    <w:top w:val="none" w:sz="0" w:space="0" w:color="auto"/>
                                                    <w:left w:val="none" w:sz="0" w:space="0" w:color="auto"/>
                                                    <w:bottom w:val="none" w:sz="0" w:space="0" w:color="auto"/>
                                                    <w:right w:val="none" w:sz="0" w:space="0" w:color="auto"/>
                                                  </w:divBdr>
                                                  <w:divsChild>
                                                    <w:div w:id="955141330">
                                                      <w:marLeft w:val="0"/>
                                                      <w:marRight w:val="0"/>
                                                      <w:marTop w:val="0"/>
                                                      <w:marBottom w:val="0"/>
                                                      <w:divBdr>
                                                        <w:top w:val="none" w:sz="0" w:space="0" w:color="auto"/>
                                                        <w:left w:val="none" w:sz="0" w:space="0" w:color="auto"/>
                                                        <w:bottom w:val="none" w:sz="0" w:space="0" w:color="auto"/>
                                                        <w:right w:val="none" w:sz="0" w:space="0" w:color="auto"/>
                                                      </w:divBdr>
                                                      <w:divsChild>
                                                        <w:div w:id="520437255">
                                                          <w:marLeft w:val="0"/>
                                                          <w:marRight w:val="0"/>
                                                          <w:marTop w:val="0"/>
                                                          <w:marBottom w:val="0"/>
                                                          <w:divBdr>
                                                            <w:top w:val="none" w:sz="0" w:space="0" w:color="auto"/>
                                                            <w:left w:val="none" w:sz="0" w:space="0" w:color="auto"/>
                                                            <w:bottom w:val="none" w:sz="0" w:space="0" w:color="auto"/>
                                                            <w:right w:val="none" w:sz="0" w:space="0" w:color="auto"/>
                                                          </w:divBdr>
                                                          <w:divsChild>
                                                            <w:div w:id="75983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407012">
                                                  <w:marLeft w:val="0"/>
                                                  <w:marRight w:val="0"/>
                                                  <w:marTop w:val="0"/>
                                                  <w:marBottom w:val="0"/>
                                                  <w:divBdr>
                                                    <w:top w:val="none" w:sz="0" w:space="0" w:color="auto"/>
                                                    <w:left w:val="none" w:sz="0" w:space="0" w:color="auto"/>
                                                    <w:bottom w:val="none" w:sz="0" w:space="0" w:color="auto"/>
                                                    <w:right w:val="none" w:sz="0" w:space="0" w:color="auto"/>
                                                  </w:divBdr>
                                                  <w:divsChild>
                                                    <w:div w:id="1061296668">
                                                      <w:marLeft w:val="0"/>
                                                      <w:marRight w:val="0"/>
                                                      <w:marTop w:val="0"/>
                                                      <w:marBottom w:val="0"/>
                                                      <w:divBdr>
                                                        <w:top w:val="none" w:sz="0" w:space="0" w:color="auto"/>
                                                        <w:left w:val="none" w:sz="0" w:space="0" w:color="auto"/>
                                                        <w:bottom w:val="none" w:sz="0" w:space="0" w:color="auto"/>
                                                        <w:right w:val="none" w:sz="0" w:space="0" w:color="auto"/>
                                                      </w:divBdr>
                                                      <w:divsChild>
                                                        <w:div w:id="1235892086">
                                                          <w:marLeft w:val="0"/>
                                                          <w:marRight w:val="0"/>
                                                          <w:marTop w:val="0"/>
                                                          <w:marBottom w:val="0"/>
                                                          <w:divBdr>
                                                            <w:top w:val="none" w:sz="0" w:space="0" w:color="auto"/>
                                                            <w:left w:val="none" w:sz="0" w:space="0" w:color="auto"/>
                                                            <w:bottom w:val="none" w:sz="0" w:space="0" w:color="auto"/>
                                                            <w:right w:val="none" w:sz="0" w:space="0" w:color="auto"/>
                                                          </w:divBdr>
                                                          <w:divsChild>
                                                            <w:div w:id="214322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3697293">
          <w:marLeft w:val="0"/>
          <w:marRight w:val="0"/>
          <w:marTop w:val="0"/>
          <w:marBottom w:val="0"/>
          <w:divBdr>
            <w:top w:val="none" w:sz="0" w:space="0" w:color="auto"/>
            <w:left w:val="none" w:sz="0" w:space="0" w:color="auto"/>
            <w:bottom w:val="none" w:sz="0" w:space="0" w:color="auto"/>
            <w:right w:val="none" w:sz="0" w:space="0" w:color="auto"/>
          </w:divBdr>
          <w:divsChild>
            <w:div w:id="2115399738">
              <w:marLeft w:val="0"/>
              <w:marRight w:val="0"/>
              <w:marTop w:val="0"/>
              <w:marBottom w:val="0"/>
              <w:divBdr>
                <w:top w:val="none" w:sz="0" w:space="0" w:color="auto"/>
                <w:left w:val="none" w:sz="0" w:space="0" w:color="auto"/>
                <w:bottom w:val="none" w:sz="0" w:space="0" w:color="auto"/>
                <w:right w:val="none" w:sz="0" w:space="0" w:color="auto"/>
              </w:divBdr>
              <w:divsChild>
                <w:div w:id="135117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391343">
      <w:bodyDiv w:val="1"/>
      <w:marLeft w:val="0"/>
      <w:marRight w:val="0"/>
      <w:marTop w:val="0"/>
      <w:marBottom w:val="0"/>
      <w:divBdr>
        <w:top w:val="none" w:sz="0" w:space="0" w:color="auto"/>
        <w:left w:val="none" w:sz="0" w:space="0" w:color="auto"/>
        <w:bottom w:val="none" w:sz="0" w:space="0" w:color="auto"/>
        <w:right w:val="none" w:sz="0" w:space="0" w:color="auto"/>
      </w:divBdr>
    </w:div>
    <w:div w:id="894005865">
      <w:bodyDiv w:val="1"/>
      <w:marLeft w:val="0"/>
      <w:marRight w:val="0"/>
      <w:marTop w:val="0"/>
      <w:marBottom w:val="0"/>
      <w:divBdr>
        <w:top w:val="none" w:sz="0" w:space="0" w:color="auto"/>
        <w:left w:val="none" w:sz="0" w:space="0" w:color="auto"/>
        <w:bottom w:val="none" w:sz="0" w:space="0" w:color="auto"/>
        <w:right w:val="none" w:sz="0" w:space="0" w:color="auto"/>
      </w:divBdr>
    </w:div>
    <w:div w:id="894123980">
      <w:bodyDiv w:val="1"/>
      <w:marLeft w:val="0"/>
      <w:marRight w:val="0"/>
      <w:marTop w:val="0"/>
      <w:marBottom w:val="0"/>
      <w:divBdr>
        <w:top w:val="none" w:sz="0" w:space="0" w:color="auto"/>
        <w:left w:val="none" w:sz="0" w:space="0" w:color="auto"/>
        <w:bottom w:val="none" w:sz="0" w:space="0" w:color="auto"/>
        <w:right w:val="none" w:sz="0" w:space="0" w:color="auto"/>
      </w:divBdr>
    </w:div>
    <w:div w:id="895043956">
      <w:bodyDiv w:val="1"/>
      <w:marLeft w:val="0"/>
      <w:marRight w:val="0"/>
      <w:marTop w:val="0"/>
      <w:marBottom w:val="0"/>
      <w:divBdr>
        <w:top w:val="none" w:sz="0" w:space="0" w:color="auto"/>
        <w:left w:val="none" w:sz="0" w:space="0" w:color="auto"/>
        <w:bottom w:val="none" w:sz="0" w:space="0" w:color="auto"/>
        <w:right w:val="none" w:sz="0" w:space="0" w:color="auto"/>
      </w:divBdr>
    </w:div>
    <w:div w:id="895824976">
      <w:bodyDiv w:val="1"/>
      <w:marLeft w:val="0"/>
      <w:marRight w:val="0"/>
      <w:marTop w:val="0"/>
      <w:marBottom w:val="0"/>
      <w:divBdr>
        <w:top w:val="none" w:sz="0" w:space="0" w:color="auto"/>
        <w:left w:val="none" w:sz="0" w:space="0" w:color="auto"/>
        <w:bottom w:val="none" w:sz="0" w:space="0" w:color="auto"/>
        <w:right w:val="none" w:sz="0" w:space="0" w:color="auto"/>
      </w:divBdr>
      <w:divsChild>
        <w:div w:id="1167985876">
          <w:marLeft w:val="0"/>
          <w:marRight w:val="0"/>
          <w:marTop w:val="510"/>
          <w:marBottom w:val="0"/>
          <w:divBdr>
            <w:top w:val="none" w:sz="0" w:space="0" w:color="auto"/>
            <w:left w:val="none" w:sz="0" w:space="0" w:color="auto"/>
            <w:bottom w:val="none" w:sz="0" w:space="0" w:color="auto"/>
            <w:right w:val="none" w:sz="0" w:space="0" w:color="auto"/>
          </w:divBdr>
          <w:divsChild>
            <w:div w:id="72957729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897518756">
      <w:bodyDiv w:val="1"/>
      <w:marLeft w:val="0"/>
      <w:marRight w:val="0"/>
      <w:marTop w:val="0"/>
      <w:marBottom w:val="0"/>
      <w:divBdr>
        <w:top w:val="none" w:sz="0" w:space="0" w:color="auto"/>
        <w:left w:val="none" w:sz="0" w:space="0" w:color="auto"/>
        <w:bottom w:val="none" w:sz="0" w:space="0" w:color="auto"/>
        <w:right w:val="none" w:sz="0" w:space="0" w:color="auto"/>
      </w:divBdr>
    </w:div>
    <w:div w:id="901864190">
      <w:bodyDiv w:val="1"/>
      <w:marLeft w:val="0"/>
      <w:marRight w:val="0"/>
      <w:marTop w:val="0"/>
      <w:marBottom w:val="0"/>
      <w:divBdr>
        <w:top w:val="none" w:sz="0" w:space="0" w:color="auto"/>
        <w:left w:val="none" w:sz="0" w:space="0" w:color="auto"/>
        <w:bottom w:val="none" w:sz="0" w:space="0" w:color="auto"/>
        <w:right w:val="none" w:sz="0" w:space="0" w:color="auto"/>
      </w:divBdr>
    </w:div>
    <w:div w:id="902563888">
      <w:bodyDiv w:val="1"/>
      <w:marLeft w:val="0"/>
      <w:marRight w:val="0"/>
      <w:marTop w:val="0"/>
      <w:marBottom w:val="0"/>
      <w:divBdr>
        <w:top w:val="none" w:sz="0" w:space="0" w:color="auto"/>
        <w:left w:val="none" w:sz="0" w:space="0" w:color="auto"/>
        <w:bottom w:val="none" w:sz="0" w:space="0" w:color="auto"/>
        <w:right w:val="none" w:sz="0" w:space="0" w:color="auto"/>
      </w:divBdr>
    </w:div>
    <w:div w:id="903682032">
      <w:bodyDiv w:val="1"/>
      <w:marLeft w:val="0"/>
      <w:marRight w:val="0"/>
      <w:marTop w:val="0"/>
      <w:marBottom w:val="0"/>
      <w:divBdr>
        <w:top w:val="none" w:sz="0" w:space="0" w:color="auto"/>
        <w:left w:val="none" w:sz="0" w:space="0" w:color="auto"/>
        <w:bottom w:val="none" w:sz="0" w:space="0" w:color="auto"/>
        <w:right w:val="none" w:sz="0" w:space="0" w:color="auto"/>
      </w:divBdr>
    </w:div>
    <w:div w:id="905261421">
      <w:bodyDiv w:val="1"/>
      <w:marLeft w:val="0"/>
      <w:marRight w:val="0"/>
      <w:marTop w:val="0"/>
      <w:marBottom w:val="0"/>
      <w:divBdr>
        <w:top w:val="none" w:sz="0" w:space="0" w:color="auto"/>
        <w:left w:val="none" w:sz="0" w:space="0" w:color="auto"/>
        <w:bottom w:val="none" w:sz="0" w:space="0" w:color="auto"/>
        <w:right w:val="none" w:sz="0" w:space="0" w:color="auto"/>
      </w:divBdr>
    </w:div>
    <w:div w:id="908733147">
      <w:bodyDiv w:val="1"/>
      <w:marLeft w:val="0"/>
      <w:marRight w:val="0"/>
      <w:marTop w:val="0"/>
      <w:marBottom w:val="0"/>
      <w:divBdr>
        <w:top w:val="none" w:sz="0" w:space="0" w:color="auto"/>
        <w:left w:val="none" w:sz="0" w:space="0" w:color="auto"/>
        <w:bottom w:val="none" w:sz="0" w:space="0" w:color="auto"/>
        <w:right w:val="none" w:sz="0" w:space="0" w:color="auto"/>
      </w:divBdr>
    </w:div>
    <w:div w:id="908804909">
      <w:bodyDiv w:val="1"/>
      <w:marLeft w:val="0"/>
      <w:marRight w:val="0"/>
      <w:marTop w:val="0"/>
      <w:marBottom w:val="0"/>
      <w:divBdr>
        <w:top w:val="none" w:sz="0" w:space="0" w:color="auto"/>
        <w:left w:val="none" w:sz="0" w:space="0" w:color="auto"/>
        <w:bottom w:val="none" w:sz="0" w:space="0" w:color="auto"/>
        <w:right w:val="none" w:sz="0" w:space="0" w:color="auto"/>
      </w:divBdr>
    </w:div>
    <w:div w:id="909391226">
      <w:bodyDiv w:val="1"/>
      <w:marLeft w:val="0"/>
      <w:marRight w:val="0"/>
      <w:marTop w:val="0"/>
      <w:marBottom w:val="0"/>
      <w:divBdr>
        <w:top w:val="none" w:sz="0" w:space="0" w:color="auto"/>
        <w:left w:val="none" w:sz="0" w:space="0" w:color="auto"/>
        <w:bottom w:val="none" w:sz="0" w:space="0" w:color="auto"/>
        <w:right w:val="none" w:sz="0" w:space="0" w:color="auto"/>
      </w:divBdr>
    </w:div>
    <w:div w:id="910426197">
      <w:bodyDiv w:val="1"/>
      <w:marLeft w:val="0"/>
      <w:marRight w:val="0"/>
      <w:marTop w:val="0"/>
      <w:marBottom w:val="0"/>
      <w:divBdr>
        <w:top w:val="none" w:sz="0" w:space="0" w:color="auto"/>
        <w:left w:val="none" w:sz="0" w:space="0" w:color="auto"/>
        <w:bottom w:val="none" w:sz="0" w:space="0" w:color="auto"/>
        <w:right w:val="none" w:sz="0" w:space="0" w:color="auto"/>
      </w:divBdr>
    </w:div>
    <w:div w:id="914241172">
      <w:bodyDiv w:val="1"/>
      <w:marLeft w:val="0"/>
      <w:marRight w:val="0"/>
      <w:marTop w:val="0"/>
      <w:marBottom w:val="0"/>
      <w:divBdr>
        <w:top w:val="none" w:sz="0" w:space="0" w:color="auto"/>
        <w:left w:val="none" w:sz="0" w:space="0" w:color="auto"/>
        <w:bottom w:val="none" w:sz="0" w:space="0" w:color="auto"/>
        <w:right w:val="none" w:sz="0" w:space="0" w:color="auto"/>
      </w:divBdr>
      <w:divsChild>
        <w:div w:id="1196164263">
          <w:marLeft w:val="0"/>
          <w:marRight w:val="0"/>
          <w:marTop w:val="0"/>
          <w:marBottom w:val="0"/>
          <w:divBdr>
            <w:top w:val="single" w:sz="2" w:space="0" w:color="E3E3E3"/>
            <w:left w:val="single" w:sz="2" w:space="0" w:color="E3E3E3"/>
            <w:bottom w:val="single" w:sz="2" w:space="0" w:color="E3E3E3"/>
            <w:right w:val="single" w:sz="2" w:space="0" w:color="E3E3E3"/>
          </w:divBdr>
          <w:divsChild>
            <w:div w:id="1081873888">
              <w:marLeft w:val="0"/>
              <w:marRight w:val="0"/>
              <w:marTop w:val="0"/>
              <w:marBottom w:val="0"/>
              <w:divBdr>
                <w:top w:val="single" w:sz="2" w:space="0" w:color="E3E3E3"/>
                <w:left w:val="single" w:sz="2" w:space="0" w:color="E3E3E3"/>
                <w:bottom w:val="single" w:sz="2" w:space="0" w:color="E3E3E3"/>
                <w:right w:val="single" w:sz="2" w:space="0" w:color="E3E3E3"/>
              </w:divBdr>
              <w:divsChild>
                <w:div w:id="730663091">
                  <w:marLeft w:val="0"/>
                  <w:marRight w:val="0"/>
                  <w:marTop w:val="0"/>
                  <w:marBottom w:val="0"/>
                  <w:divBdr>
                    <w:top w:val="single" w:sz="2" w:space="2" w:color="E3E3E3"/>
                    <w:left w:val="single" w:sz="2" w:space="0" w:color="E3E3E3"/>
                    <w:bottom w:val="single" w:sz="2" w:space="0" w:color="E3E3E3"/>
                    <w:right w:val="single" w:sz="2" w:space="0" w:color="E3E3E3"/>
                  </w:divBdr>
                  <w:divsChild>
                    <w:div w:id="14137716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15087770">
      <w:bodyDiv w:val="1"/>
      <w:marLeft w:val="0"/>
      <w:marRight w:val="0"/>
      <w:marTop w:val="0"/>
      <w:marBottom w:val="0"/>
      <w:divBdr>
        <w:top w:val="none" w:sz="0" w:space="0" w:color="auto"/>
        <w:left w:val="none" w:sz="0" w:space="0" w:color="auto"/>
        <w:bottom w:val="none" w:sz="0" w:space="0" w:color="auto"/>
        <w:right w:val="none" w:sz="0" w:space="0" w:color="auto"/>
      </w:divBdr>
    </w:div>
    <w:div w:id="917985533">
      <w:bodyDiv w:val="1"/>
      <w:marLeft w:val="0"/>
      <w:marRight w:val="0"/>
      <w:marTop w:val="0"/>
      <w:marBottom w:val="0"/>
      <w:divBdr>
        <w:top w:val="none" w:sz="0" w:space="0" w:color="auto"/>
        <w:left w:val="none" w:sz="0" w:space="0" w:color="auto"/>
        <w:bottom w:val="none" w:sz="0" w:space="0" w:color="auto"/>
        <w:right w:val="none" w:sz="0" w:space="0" w:color="auto"/>
      </w:divBdr>
    </w:div>
    <w:div w:id="918757302">
      <w:bodyDiv w:val="1"/>
      <w:marLeft w:val="0"/>
      <w:marRight w:val="0"/>
      <w:marTop w:val="0"/>
      <w:marBottom w:val="0"/>
      <w:divBdr>
        <w:top w:val="none" w:sz="0" w:space="0" w:color="auto"/>
        <w:left w:val="none" w:sz="0" w:space="0" w:color="auto"/>
        <w:bottom w:val="none" w:sz="0" w:space="0" w:color="auto"/>
        <w:right w:val="none" w:sz="0" w:space="0" w:color="auto"/>
      </w:divBdr>
    </w:div>
    <w:div w:id="919144662">
      <w:bodyDiv w:val="1"/>
      <w:marLeft w:val="0"/>
      <w:marRight w:val="0"/>
      <w:marTop w:val="0"/>
      <w:marBottom w:val="0"/>
      <w:divBdr>
        <w:top w:val="none" w:sz="0" w:space="0" w:color="auto"/>
        <w:left w:val="none" w:sz="0" w:space="0" w:color="auto"/>
        <w:bottom w:val="none" w:sz="0" w:space="0" w:color="auto"/>
        <w:right w:val="none" w:sz="0" w:space="0" w:color="auto"/>
      </w:divBdr>
    </w:div>
    <w:div w:id="920019250">
      <w:bodyDiv w:val="1"/>
      <w:marLeft w:val="0"/>
      <w:marRight w:val="0"/>
      <w:marTop w:val="0"/>
      <w:marBottom w:val="0"/>
      <w:divBdr>
        <w:top w:val="none" w:sz="0" w:space="0" w:color="auto"/>
        <w:left w:val="none" w:sz="0" w:space="0" w:color="auto"/>
        <w:bottom w:val="none" w:sz="0" w:space="0" w:color="auto"/>
        <w:right w:val="none" w:sz="0" w:space="0" w:color="auto"/>
      </w:divBdr>
    </w:div>
    <w:div w:id="920914567">
      <w:bodyDiv w:val="1"/>
      <w:marLeft w:val="0"/>
      <w:marRight w:val="0"/>
      <w:marTop w:val="0"/>
      <w:marBottom w:val="0"/>
      <w:divBdr>
        <w:top w:val="none" w:sz="0" w:space="0" w:color="auto"/>
        <w:left w:val="none" w:sz="0" w:space="0" w:color="auto"/>
        <w:bottom w:val="none" w:sz="0" w:space="0" w:color="auto"/>
        <w:right w:val="none" w:sz="0" w:space="0" w:color="auto"/>
      </w:divBdr>
    </w:div>
    <w:div w:id="920917206">
      <w:bodyDiv w:val="1"/>
      <w:marLeft w:val="0"/>
      <w:marRight w:val="0"/>
      <w:marTop w:val="0"/>
      <w:marBottom w:val="0"/>
      <w:divBdr>
        <w:top w:val="none" w:sz="0" w:space="0" w:color="auto"/>
        <w:left w:val="none" w:sz="0" w:space="0" w:color="auto"/>
        <w:bottom w:val="none" w:sz="0" w:space="0" w:color="auto"/>
        <w:right w:val="none" w:sz="0" w:space="0" w:color="auto"/>
      </w:divBdr>
    </w:div>
    <w:div w:id="920993940">
      <w:bodyDiv w:val="1"/>
      <w:marLeft w:val="0"/>
      <w:marRight w:val="0"/>
      <w:marTop w:val="0"/>
      <w:marBottom w:val="0"/>
      <w:divBdr>
        <w:top w:val="none" w:sz="0" w:space="0" w:color="auto"/>
        <w:left w:val="none" w:sz="0" w:space="0" w:color="auto"/>
        <w:bottom w:val="none" w:sz="0" w:space="0" w:color="auto"/>
        <w:right w:val="none" w:sz="0" w:space="0" w:color="auto"/>
      </w:divBdr>
      <w:divsChild>
        <w:div w:id="38632580">
          <w:marLeft w:val="0"/>
          <w:marRight w:val="0"/>
          <w:marTop w:val="0"/>
          <w:marBottom w:val="0"/>
          <w:divBdr>
            <w:top w:val="none" w:sz="0" w:space="0" w:color="auto"/>
            <w:left w:val="none" w:sz="0" w:space="0" w:color="auto"/>
            <w:bottom w:val="none" w:sz="0" w:space="0" w:color="auto"/>
            <w:right w:val="none" w:sz="0" w:space="0" w:color="auto"/>
          </w:divBdr>
        </w:div>
      </w:divsChild>
    </w:div>
    <w:div w:id="921527648">
      <w:bodyDiv w:val="1"/>
      <w:marLeft w:val="0"/>
      <w:marRight w:val="0"/>
      <w:marTop w:val="0"/>
      <w:marBottom w:val="0"/>
      <w:divBdr>
        <w:top w:val="none" w:sz="0" w:space="0" w:color="auto"/>
        <w:left w:val="none" w:sz="0" w:space="0" w:color="auto"/>
        <w:bottom w:val="none" w:sz="0" w:space="0" w:color="auto"/>
        <w:right w:val="none" w:sz="0" w:space="0" w:color="auto"/>
      </w:divBdr>
    </w:div>
    <w:div w:id="923224926">
      <w:bodyDiv w:val="1"/>
      <w:marLeft w:val="0"/>
      <w:marRight w:val="0"/>
      <w:marTop w:val="0"/>
      <w:marBottom w:val="0"/>
      <w:divBdr>
        <w:top w:val="none" w:sz="0" w:space="0" w:color="auto"/>
        <w:left w:val="none" w:sz="0" w:space="0" w:color="auto"/>
        <w:bottom w:val="none" w:sz="0" w:space="0" w:color="auto"/>
        <w:right w:val="none" w:sz="0" w:space="0" w:color="auto"/>
      </w:divBdr>
    </w:div>
    <w:div w:id="924610581">
      <w:bodyDiv w:val="1"/>
      <w:marLeft w:val="0"/>
      <w:marRight w:val="0"/>
      <w:marTop w:val="0"/>
      <w:marBottom w:val="0"/>
      <w:divBdr>
        <w:top w:val="none" w:sz="0" w:space="0" w:color="auto"/>
        <w:left w:val="none" w:sz="0" w:space="0" w:color="auto"/>
        <w:bottom w:val="none" w:sz="0" w:space="0" w:color="auto"/>
        <w:right w:val="none" w:sz="0" w:space="0" w:color="auto"/>
      </w:divBdr>
    </w:div>
    <w:div w:id="924921331">
      <w:bodyDiv w:val="1"/>
      <w:marLeft w:val="0"/>
      <w:marRight w:val="0"/>
      <w:marTop w:val="0"/>
      <w:marBottom w:val="0"/>
      <w:divBdr>
        <w:top w:val="none" w:sz="0" w:space="0" w:color="auto"/>
        <w:left w:val="none" w:sz="0" w:space="0" w:color="auto"/>
        <w:bottom w:val="none" w:sz="0" w:space="0" w:color="auto"/>
        <w:right w:val="none" w:sz="0" w:space="0" w:color="auto"/>
      </w:divBdr>
    </w:div>
    <w:div w:id="925109247">
      <w:bodyDiv w:val="1"/>
      <w:marLeft w:val="0"/>
      <w:marRight w:val="0"/>
      <w:marTop w:val="0"/>
      <w:marBottom w:val="0"/>
      <w:divBdr>
        <w:top w:val="none" w:sz="0" w:space="0" w:color="auto"/>
        <w:left w:val="none" w:sz="0" w:space="0" w:color="auto"/>
        <w:bottom w:val="none" w:sz="0" w:space="0" w:color="auto"/>
        <w:right w:val="none" w:sz="0" w:space="0" w:color="auto"/>
      </w:divBdr>
    </w:div>
    <w:div w:id="928848869">
      <w:bodyDiv w:val="1"/>
      <w:marLeft w:val="0"/>
      <w:marRight w:val="0"/>
      <w:marTop w:val="0"/>
      <w:marBottom w:val="0"/>
      <w:divBdr>
        <w:top w:val="none" w:sz="0" w:space="0" w:color="auto"/>
        <w:left w:val="none" w:sz="0" w:space="0" w:color="auto"/>
        <w:bottom w:val="none" w:sz="0" w:space="0" w:color="auto"/>
        <w:right w:val="none" w:sz="0" w:space="0" w:color="auto"/>
      </w:divBdr>
    </w:div>
    <w:div w:id="928972990">
      <w:bodyDiv w:val="1"/>
      <w:marLeft w:val="0"/>
      <w:marRight w:val="0"/>
      <w:marTop w:val="0"/>
      <w:marBottom w:val="0"/>
      <w:divBdr>
        <w:top w:val="none" w:sz="0" w:space="0" w:color="auto"/>
        <w:left w:val="none" w:sz="0" w:space="0" w:color="auto"/>
        <w:bottom w:val="none" w:sz="0" w:space="0" w:color="auto"/>
        <w:right w:val="none" w:sz="0" w:space="0" w:color="auto"/>
      </w:divBdr>
    </w:div>
    <w:div w:id="930090144">
      <w:bodyDiv w:val="1"/>
      <w:marLeft w:val="0"/>
      <w:marRight w:val="0"/>
      <w:marTop w:val="0"/>
      <w:marBottom w:val="0"/>
      <w:divBdr>
        <w:top w:val="none" w:sz="0" w:space="0" w:color="auto"/>
        <w:left w:val="none" w:sz="0" w:space="0" w:color="auto"/>
        <w:bottom w:val="none" w:sz="0" w:space="0" w:color="auto"/>
        <w:right w:val="none" w:sz="0" w:space="0" w:color="auto"/>
      </w:divBdr>
    </w:div>
    <w:div w:id="930162007">
      <w:bodyDiv w:val="1"/>
      <w:marLeft w:val="0"/>
      <w:marRight w:val="0"/>
      <w:marTop w:val="0"/>
      <w:marBottom w:val="0"/>
      <w:divBdr>
        <w:top w:val="none" w:sz="0" w:space="0" w:color="auto"/>
        <w:left w:val="none" w:sz="0" w:space="0" w:color="auto"/>
        <w:bottom w:val="none" w:sz="0" w:space="0" w:color="auto"/>
        <w:right w:val="none" w:sz="0" w:space="0" w:color="auto"/>
      </w:divBdr>
    </w:div>
    <w:div w:id="932666749">
      <w:bodyDiv w:val="1"/>
      <w:marLeft w:val="0"/>
      <w:marRight w:val="0"/>
      <w:marTop w:val="0"/>
      <w:marBottom w:val="0"/>
      <w:divBdr>
        <w:top w:val="none" w:sz="0" w:space="0" w:color="auto"/>
        <w:left w:val="none" w:sz="0" w:space="0" w:color="auto"/>
        <w:bottom w:val="none" w:sz="0" w:space="0" w:color="auto"/>
        <w:right w:val="none" w:sz="0" w:space="0" w:color="auto"/>
      </w:divBdr>
    </w:div>
    <w:div w:id="934049698">
      <w:bodyDiv w:val="1"/>
      <w:marLeft w:val="0"/>
      <w:marRight w:val="0"/>
      <w:marTop w:val="0"/>
      <w:marBottom w:val="0"/>
      <w:divBdr>
        <w:top w:val="none" w:sz="0" w:space="0" w:color="auto"/>
        <w:left w:val="none" w:sz="0" w:space="0" w:color="auto"/>
        <w:bottom w:val="none" w:sz="0" w:space="0" w:color="auto"/>
        <w:right w:val="none" w:sz="0" w:space="0" w:color="auto"/>
      </w:divBdr>
    </w:div>
    <w:div w:id="934702736">
      <w:bodyDiv w:val="1"/>
      <w:marLeft w:val="0"/>
      <w:marRight w:val="0"/>
      <w:marTop w:val="0"/>
      <w:marBottom w:val="0"/>
      <w:divBdr>
        <w:top w:val="none" w:sz="0" w:space="0" w:color="auto"/>
        <w:left w:val="none" w:sz="0" w:space="0" w:color="auto"/>
        <w:bottom w:val="none" w:sz="0" w:space="0" w:color="auto"/>
        <w:right w:val="none" w:sz="0" w:space="0" w:color="auto"/>
      </w:divBdr>
      <w:divsChild>
        <w:div w:id="294412221">
          <w:marLeft w:val="0"/>
          <w:marRight w:val="0"/>
          <w:marTop w:val="0"/>
          <w:marBottom w:val="0"/>
          <w:divBdr>
            <w:top w:val="none" w:sz="0" w:space="0" w:color="auto"/>
            <w:left w:val="none" w:sz="0" w:space="0" w:color="auto"/>
            <w:bottom w:val="none" w:sz="0" w:space="0" w:color="auto"/>
            <w:right w:val="none" w:sz="0" w:space="0" w:color="auto"/>
          </w:divBdr>
        </w:div>
        <w:div w:id="1904484155">
          <w:marLeft w:val="0"/>
          <w:marRight w:val="0"/>
          <w:marTop w:val="0"/>
          <w:marBottom w:val="0"/>
          <w:divBdr>
            <w:top w:val="none" w:sz="0" w:space="0" w:color="auto"/>
            <w:left w:val="none" w:sz="0" w:space="0" w:color="auto"/>
            <w:bottom w:val="none" w:sz="0" w:space="0" w:color="auto"/>
            <w:right w:val="none" w:sz="0" w:space="0" w:color="auto"/>
          </w:divBdr>
        </w:div>
      </w:divsChild>
    </w:div>
    <w:div w:id="934754242">
      <w:bodyDiv w:val="1"/>
      <w:marLeft w:val="0"/>
      <w:marRight w:val="0"/>
      <w:marTop w:val="0"/>
      <w:marBottom w:val="0"/>
      <w:divBdr>
        <w:top w:val="none" w:sz="0" w:space="0" w:color="auto"/>
        <w:left w:val="none" w:sz="0" w:space="0" w:color="auto"/>
        <w:bottom w:val="none" w:sz="0" w:space="0" w:color="auto"/>
        <w:right w:val="none" w:sz="0" w:space="0" w:color="auto"/>
      </w:divBdr>
    </w:div>
    <w:div w:id="936408001">
      <w:bodyDiv w:val="1"/>
      <w:marLeft w:val="0"/>
      <w:marRight w:val="0"/>
      <w:marTop w:val="0"/>
      <w:marBottom w:val="0"/>
      <w:divBdr>
        <w:top w:val="none" w:sz="0" w:space="0" w:color="auto"/>
        <w:left w:val="none" w:sz="0" w:space="0" w:color="auto"/>
        <w:bottom w:val="none" w:sz="0" w:space="0" w:color="auto"/>
        <w:right w:val="none" w:sz="0" w:space="0" w:color="auto"/>
      </w:divBdr>
    </w:div>
    <w:div w:id="938869949">
      <w:bodyDiv w:val="1"/>
      <w:marLeft w:val="0"/>
      <w:marRight w:val="0"/>
      <w:marTop w:val="0"/>
      <w:marBottom w:val="0"/>
      <w:divBdr>
        <w:top w:val="none" w:sz="0" w:space="0" w:color="auto"/>
        <w:left w:val="none" w:sz="0" w:space="0" w:color="auto"/>
        <w:bottom w:val="none" w:sz="0" w:space="0" w:color="auto"/>
        <w:right w:val="none" w:sz="0" w:space="0" w:color="auto"/>
      </w:divBdr>
      <w:divsChild>
        <w:div w:id="1678461828">
          <w:marLeft w:val="0"/>
          <w:marRight w:val="0"/>
          <w:marTop w:val="100"/>
          <w:marBottom w:val="0"/>
          <w:divBdr>
            <w:top w:val="none" w:sz="0" w:space="0" w:color="auto"/>
            <w:left w:val="none" w:sz="0" w:space="0" w:color="auto"/>
            <w:bottom w:val="none" w:sz="0" w:space="0" w:color="auto"/>
            <w:right w:val="none" w:sz="0" w:space="0" w:color="auto"/>
          </w:divBdr>
          <w:divsChild>
            <w:div w:id="1323775863">
              <w:marLeft w:val="0"/>
              <w:marRight w:val="0"/>
              <w:marTop w:val="60"/>
              <w:marBottom w:val="0"/>
              <w:divBdr>
                <w:top w:val="none" w:sz="0" w:space="0" w:color="auto"/>
                <w:left w:val="none" w:sz="0" w:space="0" w:color="auto"/>
                <w:bottom w:val="none" w:sz="0" w:space="0" w:color="auto"/>
                <w:right w:val="none" w:sz="0" w:space="0" w:color="auto"/>
              </w:divBdr>
            </w:div>
          </w:divsChild>
        </w:div>
        <w:div w:id="152570425">
          <w:marLeft w:val="0"/>
          <w:marRight w:val="0"/>
          <w:marTop w:val="0"/>
          <w:marBottom w:val="0"/>
          <w:divBdr>
            <w:top w:val="none" w:sz="0" w:space="0" w:color="auto"/>
            <w:left w:val="none" w:sz="0" w:space="0" w:color="auto"/>
            <w:bottom w:val="none" w:sz="0" w:space="0" w:color="auto"/>
            <w:right w:val="none" w:sz="0" w:space="0" w:color="auto"/>
          </w:divBdr>
          <w:divsChild>
            <w:div w:id="492911580">
              <w:marLeft w:val="0"/>
              <w:marRight w:val="0"/>
              <w:marTop w:val="0"/>
              <w:marBottom w:val="0"/>
              <w:divBdr>
                <w:top w:val="none" w:sz="0" w:space="0" w:color="auto"/>
                <w:left w:val="none" w:sz="0" w:space="0" w:color="auto"/>
                <w:bottom w:val="none" w:sz="0" w:space="0" w:color="auto"/>
                <w:right w:val="none" w:sz="0" w:space="0" w:color="auto"/>
              </w:divBdr>
              <w:divsChild>
                <w:div w:id="848182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071501">
      <w:bodyDiv w:val="1"/>
      <w:marLeft w:val="0"/>
      <w:marRight w:val="0"/>
      <w:marTop w:val="0"/>
      <w:marBottom w:val="0"/>
      <w:divBdr>
        <w:top w:val="none" w:sz="0" w:space="0" w:color="auto"/>
        <w:left w:val="none" w:sz="0" w:space="0" w:color="auto"/>
        <w:bottom w:val="none" w:sz="0" w:space="0" w:color="auto"/>
        <w:right w:val="none" w:sz="0" w:space="0" w:color="auto"/>
      </w:divBdr>
    </w:div>
    <w:div w:id="939072751">
      <w:bodyDiv w:val="1"/>
      <w:marLeft w:val="0"/>
      <w:marRight w:val="0"/>
      <w:marTop w:val="0"/>
      <w:marBottom w:val="0"/>
      <w:divBdr>
        <w:top w:val="none" w:sz="0" w:space="0" w:color="auto"/>
        <w:left w:val="none" w:sz="0" w:space="0" w:color="auto"/>
        <w:bottom w:val="none" w:sz="0" w:space="0" w:color="auto"/>
        <w:right w:val="none" w:sz="0" w:space="0" w:color="auto"/>
      </w:divBdr>
    </w:div>
    <w:div w:id="944119865">
      <w:bodyDiv w:val="1"/>
      <w:marLeft w:val="0"/>
      <w:marRight w:val="0"/>
      <w:marTop w:val="0"/>
      <w:marBottom w:val="0"/>
      <w:divBdr>
        <w:top w:val="none" w:sz="0" w:space="0" w:color="auto"/>
        <w:left w:val="none" w:sz="0" w:space="0" w:color="auto"/>
        <w:bottom w:val="none" w:sz="0" w:space="0" w:color="auto"/>
        <w:right w:val="none" w:sz="0" w:space="0" w:color="auto"/>
      </w:divBdr>
    </w:div>
    <w:div w:id="944651771">
      <w:bodyDiv w:val="1"/>
      <w:marLeft w:val="0"/>
      <w:marRight w:val="0"/>
      <w:marTop w:val="0"/>
      <w:marBottom w:val="0"/>
      <w:divBdr>
        <w:top w:val="none" w:sz="0" w:space="0" w:color="auto"/>
        <w:left w:val="none" w:sz="0" w:space="0" w:color="auto"/>
        <w:bottom w:val="none" w:sz="0" w:space="0" w:color="auto"/>
        <w:right w:val="none" w:sz="0" w:space="0" w:color="auto"/>
      </w:divBdr>
    </w:div>
    <w:div w:id="944658239">
      <w:bodyDiv w:val="1"/>
      <w:marLeft w:val="0"/>
      <w:marRight w:val="0"/>
      <w:marTop w:val="0"/>
      <w:marBottom w:val="0"/>
      <w:divBdr>
        <w:top w:val="none" w:sz="0" w:space="0" w:color="auto"/>
        <w:left w:val="none" w:sz="0" w:space="0" w:color="auto"/>
        <w:bottom w:val="none" w:sz="0" w:space="0" w:color="auto"/>
        <w:right w:val="none" w:sz="0" w:space="0" w:color="auto"/>
      </w:divBdr>
      <w:divsChild>
        <w:div w:id="2072656430">
          <w:marLeft w:val="0"/>
          <w:marRight w:val="0"/>
          <w:marTop w:val="0"/>
          <w:marBottom w:val="0"/>
          <w:divBdr>
            <w:top w:val="none" w:sz="0" w:space="0" w:color="auto"/>
            <w:left w:val="none" w:sz="0" w:space="0" w:color="auto"/>
            <w:bottom w:val="none" w:sz="0" w:space="0" w:color="auto"/>
            <w:right w:val="none" w:sz="0" w:space="0" w:color="auto"/>
          </w:divBdr>
        </w:div>
        <w:div w:id="521742719">
          <w:marLeft w:val="0"/>
          <w:marRight w:val="0"/>
          <w:marTop w:val="0"/>
          <w:marBottom w:val="0"/>
          <w:divBdr>
            <w:top w:val="none" w:sz="0" w:space="0" w:color="auto"/>
            <w:left w:val="none" w:sz="0" w:space="0" w:color="auto"/>
            <w:bottom w:val="none" w:sz="0" w:space="0" w:color="auto"/>
            <w:right w:val="none" w:sz="0" w:space="0" w:color="auto"/>
          </w:divBdr>
        </w:div>
        <w:div w:id="142896989">
          <w:marLeft w:val="0"/>
          <w:marRight w:val="0"/>
          <w:marTop w:val="0"/>
          <w:marBottom w:val="0"/>
          <w:divBdr>
            <w:top w:val="none" w:sz="0" w:space="0" w:color="auto"/>
            <w:left w:val="none" w:sz="0" w:space="0" w:color="auto"/>
            <w:bottom w:val="none" w:sz="0" w:space="0" w:color="auto"/>
            <w:right w:val="none" w:sz="0" w:space="0" w:color="auto"/>
          </w:divBdr>
        </w:div>
        <w:div w:id="1730883929">
          <w:marLeft w:val="0"/>
          <w:marRight w:val="0"/>
          <w:marTop w:val="0"/>
          <w:marBottom w:val="0"/>
          <w:divBdr>
            <w:top w:val="none" w:sz="0" w:space="0" w:color="auto"/>
            <w:left w:val="none" w:sz="0" w:space="0" w:color="auto"/>
            <w:bottom w:val="none" w:sz="0" w:space="0" w:color="auto"/>
            <w:right w:val="none" w:sz="0" w:space="0" w:color="auto"/>
          </w:divBdr>
        </w:div>
        <w:div w:id="799147618">
          <w:marLeft w:val="0"/>
          <w:marRight w:val="0"/>
          <w:marTop w:val="0"/>
          <w:marBottom w:val="0"/>
          <w:divBdr>
            <w:top w:val="none" w:sz="0" w:space="0" w:color="auto"/>
            <w:left w:val="none" w:sz="0" w:space="0" w:color="auto"/>
            <w:bottom w:val="none" w:sz="0" w:space="0" w:color="auto"/>
            <w:right w:val="none" w:sz="0" w:space="0" w:color="auto"/>
          </w:divBdr>
        </w:div>
        <w:div w:id="1579943944">
          <w:marLeft w:val="0"/>
          <w:marRight w:val="0"/>
          <w:marTop w:val="0"/>
          <w:marBottom w:val="0"/>
          <w:divBdr>
            <w:top w:val="none" w:sz="0" w:space="0" w:color="auto"/>
            <w:left w:val="none" w:sz="0" w:space="0" w:color="auto"/>
            <w:bottom w:val="none" w:sz="0" w:space="0" w:color="auto"/>
            <w:right w:val="none" w:sz="0" w:space="0" w:color="auto"/>
          </w:divBdr>
        </w:div>
        <w:div w:id="838085688">
          <w:marLeft w:val="0"/>
          <w:marRight w:val="0"/>
          <w:marTop w:val="0"/>
          <w:marBottom w:val="0"/>
          <w:divBdr>
            <w:top w:val="none" w:sz="0" w:space="0" w:color="auto"/>
            <w:left w:val="none" w:sz="0" w:space="0" w:color="auto"/>
            <w:bottom w:val="none" w:sz="0" w:space="0" w:color="auto"/>
            <w:right w:val="none" w:sz="0" w:space="0" w:color="auto"/>
          </w:divBdr>
        </w:div>
        <w:div w:id="2111853722">
          <w:marLeft w:val="0"/>
          <w:marRight w:val="0"/>
          <w:marTop w:val="0"/>
          <w:marBottom w:val="0"/>
          <w:divBdr>
            <w:top w:val="none" w:sz="0" w:space="0" w:color="auto"/>
            <w:left w:val="none" w:sz="0" w:space="0" w:color="auto"/>
            <w:bottom w:val="none" w:sz="0" w:space="0" w:color="auto"/>
            <w:right w:val="none" w:sz="0" w:space="0" w:color="auto"/>
          </w:divBdr>
        </w:div>
      </w:divsChild>
    </w:div>
    <w:div w:id="945188679">
      <w:bodyDiv w:val="1"/>
      <w:marLeft w:val="0"/>
      <w:marRight w:val="0"/>
      <w:marTop w:val="0"/>
      <w:marBottom w:val="0"/>
      <w:divBdr>
        <w:top w:val="none" w:sz="0" w:space="0" w:color="auto"/>
        <w:left w:val="none" w:sz="0" w:space="0" w:color="auto"/>
        <w:bottom w:val="none" w:sz="0" w:space="0" w:color="auto"/>
        <w:right w:val="none" w:sz="0" w:space="0" w:color="auto"/>
      </w:divBdr>
    </w:div>
    <w:div w:id="945768828">
      <w:bodyDiv w:val="1"/>
      <w:marLeft w:val="0"/>
      <w:marRight w:val="0"/>
      <w:marTop w:val="0"/>
      <w:marBottom w:val="0"/>
      <w:divBdr>
        <w:top w:val="none" w:sz="0" w:space="0" w:color="auto"/>
        <w:left w:val="none" w:sz="0" w:space="0" w:color="auto"/>
        <w:bottom w:val="none" w:sz="0" w:space="0" w:color="auto"/>
        <w:right w:val="none" w:sz="0" w:space="0" w:color="auto"/>
      </w:divBdr>
    </w:div>
    <w:div w:id="945847067">
      <w:bodyDiv w:val="1"/>
      <w:marLeft w:val="0"/>
      <w:marRight w:val="0"/>
      <w:marTop w:val="0"/>
      <w:marBottom w:val="0"/>
      <w:divBdr>
        <w:top w:val="none" w:sz="0" w:space="0" w:color="auto"/>
        <w:left w:val="none" w:sz="0" w:space="0" w:color="auto"/>
        <w:bottom w:val="none" w:sz="0" w:space="0" w:color="auto"/>
        <w:right w:val="none" w:sz="0" w:space="0" w:color="auto"/>
      </w:divBdr>
    </w:div>
    <w:div w:id="945891624">
      <w:bodyDiv w:val="1"/>
      <w:marLeft w:val="0"/>
      <w:marRight w:val="0"/>
      <w:marTop w:val="0"/>
      <w:marBottom w:val="0"/>
      <w:divBdr>
        <w:top w:val="none" w:sz="0" w:space="0" w:color="auto"/>
        <w:left w:val="none" w:sz="0" w:space="0" w:color="auto"/>
        <w:bottom w:val="none" w:sz="0" w:space="0" w:color="auto"/>
        <w:right w:val="none" w:sz="0" w:space="0" w:color="auto"/>
      </w:divBdr>
    </w:div>
    <w:div w:id="948321167">
      <w:bodyDiv w:val="1"/>
      <w:marLeft w:val="0"/>
      <w:marRight w:val="0"/>
      <w:marTop w:val="0"/>
      <w:marBottom w:val="0"/>
      <w:divBdr>
        <w:top w:val="none" w:sz="0" w:space="0" w:color="auto"/>
        <w:left w:val="none" w:sz="0" w:space="0" w:color="auto"/>
        <w:bottom w:val="none" w:sz="0" w:space="0" w:color="auto"/>
        <w:right w:val="none" w:sz="0" w:space="0" w:color="auto"/>
      </w:divBdr>
    </w:div>
    <w:div w:id="952052913">
      <w:bodyDiv w:val="1"/>
      <w:marLeft w:val="0"/>
      <w:marRight w:val="0"/>
      <w:marTop w:val="0"/>
      <w:marBottom w:val="0"/>
      <w:divBdr>
        <w:top w:val="none" w:sz="0" w:space="0" w:color="auto"/>
        <w:left w:val="none" w:sz="0" w:space="0" w:color="auto"/>
        <w:bottom w:val="none" w:sz="0" w:space="0" w:color="auto"/>
        <w:right w:val="none" w:sz="0" w:space="0" w:color="auto"/>
      </w:divBdr>
    </w:div>
    <w:div w:id="952790104">
      <w:bodyDiv w:val="1"/>
      <w:marLeft w:val="0"/>
      <w:marRight w:val="0"/>
      <w:marTop w:val="0"/>
      <w:marBottom w:val="0"/>
      <w:divBdr>
        <w:top w:val="none" w:sz="0" w:space="0" w:color="auto"/>
        <w:left w:val="none" w:sz="0" w:space="0" w:color="auto"/>
        <w:bottom w:val="none" w:sz="0" w:space="0" w:color="auto"/>
        <w:right w:val="none" w:sz="0" w:space="0" w:color="auto"/>
      </w:divBdr>
    </w:div>
    <w:div w:id="954097697">
      <w:bodyDiv w:val="1"/>
      <w:marLeft w:val="0"/>
      <w:marRight w:val="0"/>
      <w:marTop w:val="0"/>
      <w:marBottom w:val="0"/>
      <w:divBdr>
        <w:top w:val="none" w:sz="0" w:space="0" w:color="auto"/>
        <w:left w:val="none" w:sz="0" w:space="0" w:color="auto"/>
        <w:bottom w:val="none" w:sz="0" w:space="0" w:color="auto"/>
        <w:right w:val="none" w:sz="0" w:space="0" w:color="auto"/>
      </w:divBdr>
    </w:div>
    <w:div w:id="955714136">
      <w:bodyDiv w:val="1"/>
      <w:marLeft w:val="0"/>
      <w:marRight w:val="0"/>
      <w:marTop w:val="0"/>
      <w:marBottom w:val="0"/>
      <w:divBdr>
        <w:top w:val="none" w:sz="0" w:space="0" w:color="auto"/>
        <w:left w:val="none" w:sz="0" w:space="0" w:color="auto"/>
        <w:bottom w:val="none" w:sz="0" w:space="0" w:color="auto"/>
        <w:right w:val="none" w:sz="0" w:space="0" w:color="auto"/>
      </w:divBdr>
      <w:divsChild>
        <w:div w:id="3630954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956062454">
      <w:bodyDiv w:val="1"/>
      <w:marLeft w:val="0"/>
      <w:marRight w:val="0"/>
      <w:marTop w:val="0"/>
      <w:marBottom w:val="0"/>
      <w:divBdr>
        <w:top w:val="none" w:sz="0" w:space="0" w:color="auto"/>
        <w:left w:val="none" w:sz="0" w:space="0" w:color="auto"/>
        <w:bottom w:val="none" w:sz="0" w:space="0" w:color="auto"/>
        <w:right w:val="none" w:sz="0" w:space="0" w:color="auto"/>
      </w:divBdr>
    </w:div>
    <w:div w:id="956831819">
      <w:bodyDiv w:val="1"/>
      <w:marLeft w:val="0"/>
      <w:marRight w:val="0"/>
      <w:marTop w:val="0"/>
      <w:marBottom w:val="0"/>
      <w:divBdr>
        <w:top w:val="none" w:sz="0" w:space="0" w:color="auto"/>
        <w:left w:val="none" w:sz="0" w:space="0" w:color="auto"/>
        <w:bottom w:val="none" w:sz="0" w:space="0" w:color="auto"/>
        <w:right w:val="none" w:sz="0" w:space="0" w:color="auto"/>
      </w:divBdr>
    </w:div>
    <w:div w:id="959647542">
      <w:bodyDiv w:val="1"/>
      <w:marLeft w:val="0"/>
      <w:marRight w:val="0"/>
      <w:marTop w:val="0"/>
      <w:marBottom w:val="0"/>
      <w:divBdr>
        <w:top w:val="none" w:sz="0" w:space="0" w:color="auto"/>
        <w:left w:val="none" w:sz="0" w:space="0" w:color="auto"/>
        <w:bottom w:val="none" w:sz="0" w:space="0" w:color="auto"/>
        <w:right w:val="none" w:sz="0" w:space="0" w:color="auto"/>
      </w:divBdr>
      <w:divsChild>
        <w:div w:id="1703480059">
          <w:marLeft w:val="0"/>
          <w:marRight w:val="0"/>
          <w:marTop w:val="0"/>
          <w:marBottom w:val="0"/>
          <w:divBdr>
            <w:top w:val="none" w:sz="0" w:space="0" w:color="auto"/>
            <w:left w:val="none" w:sz="0" w:space="0" w:color="auto"/>
            <w:bottom w:val="none" w:sz="0" w:space="0" w:color="auto"/>
            <w:right w:val="none" w:sz="0" w:space="0" w:color="auto"/>
          </w:divBdr>
          <w:divsChild>
            <w:div w:id="1191993694">
              <w:marLeft w:val="0"/>
              <w:marRight w:val="0"/>
              <w:marTop w:val="0"/>
              <w:marBottom w:val="0"/>
              <w:divBdr>
                <w:top w:val="none" w:sz="0" w:space="0" w:color="auto"/>
                <w:left w:val="none" w:sz="0" w:space="0" w:color="auto"/>
                <w:bottom w:val="none" w:sz="0" w:space="0" w:color="auto"/>
                <w:right w:val="none" w:sz="0" w:space="0" w:color="auto"/>
              </w:divBdr>
              <w:divsChild>
                <w:div w:id="39524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424678">
      <w:bodyDiv w:val="1"/>
      <w:marLeft w:val="0"/>
      <w:marRight w:val="0"/>
      <w:marTop w:val="0"/>
      <w:marBottom w:val="0"/>
      <w:divBdr>
        <w:top w:val="none" w:sz="0" w:space="0" w:color="auto"/>
        <w:left w:val="none" w:sz="0" w:space="0" w:color="auto"/>
        <w:bottom w:val="none" w:sz="0" w:space="0" w:color="auto"/>
        <w:right w:val="none" w:sz="0" w:space="0" w:color="auto"/>
      </w:divBdr>
    </w:div>
    <w:div w:id="962077408">
      <w:bodyDiv w:val="1"/>
      <w:marLeft w:val="0"/>
      <w:marRight w:val="0"/>
      <w:marTop w:val="0"/>
      <w:marBottom w:val="0"/>
      <w:divBdr>
        <w:top w:val="none" w:sz="0" w:space="0" w:color="auto"/>
        <w:left w:val="none" w:sz="0" w:space="0" w:color="auto"/>
        <w:bottom w:val="none" w:sz="0" w:space="0" w:color="auto"/>
        <w:right w:val="none" w:sz="0" w:space="0" w:color="auto"/>
      </w:divBdr>
    </w:div>
    <w:div w:id="964114106">
      <w:bodyDiv w:val="1"/>
      <w:marLeft w:val="0"/>
      <w:marRight w:val="0"/>
      <w:marTop w:val="0"/>
      <w:marBottom w:val="0"/>
      <w:divBdr>
        <w:top w:val="none" w:sz="0" w:space="0" w:color="auto"/>
        <w:left w:val="none" w:sz="0" w:space="0" w:color="auto"/>
        <w:bottom w:val="none" w:sz="0" w:space="0" w:color="auto"/>
        <w:right w:val="none" w:sz="0" w:space="0" w:color="auto"/>
      </w:divBdr>
    </w:div>
    <w:div w:id="965427329">
      <w:bodyDiv w:val="1"/>
      <w:marLeft w:val="0"/>
      <w:marRight w:val="0"/>
      <w:marTop w:val="0"/>
      <w:marBottom w:val="0"/>
      <w:divBdr>
        <w:top w:val="none" w:sz="0" w:space="0" w:color="auto"/>
        <w:left w:val="none" w:sz="0" w:space="0" w:color="auto"/>
        <w:bottom w:val="none" w:sz="0" w:space="0" w:color="auto"/>
        <w:right w:val="none" w:sz="0" w:space="0" w:color="auto"/>
      </w:divBdr>
    </w:div>
    <w:div w:id="965889809">
      <w:bodyDiv w:val="1"/>
      <w:marLeft w:val="0"/>
      <w:marRight w:val="0"/>
      <w:marTop w:val="0"/>
      <w:marBottom w:val="0"/>
      <w:divBdr>
        <w:top w:val="none" w:sz="0" w:space="0" w:color="auto"/>
        <w:left w:val="none" w:sz="0" w:space="0" w:color="auto"/>
        <w:bottom w:val="none" w:sz="0" w:space="0" w:color="auto"/>
        <w:right w:val="none" w:sz="0" w:space="0" w:color="auto"/>
      </w:divBdr>
    </w:div>
    <w:div w:id="966817457">
      <w:bodyDiv w:val="1"/>
      <w:marLeft w:val="0"/>
      <w:marRight w:val="0"/>
      <w:marTop w:val="0"/>
      <w:marBottom w:val="0"/>
      <w:divBdr>
        <w:top w:val="none" w:sz="0" w:space="0" w:color="auto"/>
        <w:left w:val="none" w:sz="0" w:space="0" w:color="auto"/>
        <w:bottom w:val="none" w:sz="0" w:space="0" w:color="auto"/>
        <w:right w:val="none" w:sz="0" w:space="0" w:color="auto"/>
      </w:divBdr>
    </w:div>
    <w:div w:id="967319968">
      <w:bodyDiv w:val="1"/>
      <w:marLeft w:val="0"/>
      <w:marRight w:val="0"/>
      <w:marTop w:val="0"/>
      <w:marBottom w:val="0"/>
      <w:divBdr>
        <w:top w:val="none" w:sz="0" w:space="0" w:color="auto"/>
        <w:left w:val="none" w:sz="0" w:space="0" w:color="auto"/>
        <w:bottom w:val="none" w:sz="0" w:space="0" w:color="auto"/>
        <w:right w:val="none" w:sz="0" w:space="0" w:color="auto"/>
      </w:divBdr>
    </w:div>
    <w:div w:id="968047062">
      <w:bodyDiv w:val="1"/>
      <w:marLeft w:val="0"/>
      <w:marRight w:val="0"/>
      <w:marTop w:val="0"/>
      <w:marBottom w:val="0"/>
      <w:divBdr>
        <w:top w:val="none" w:sz="0" w:space="0" w:color="auto"/>
        <w:left w:val="none" w:sz="0" w:space="0" w:color="auto"/>
        <w:bottom w:val="none" w:sz="0" w:space="0" w:color="auto"/>
        <w:right w:val="none" w:sz="0" w:space="0" w:color="auto"/>
      </w:divBdr>
    </w:div>
    <w:div w:id="968972520">
      <w:bodyDiv w:val="1"/>
      <w:marLeft w:val="0"/>
      <w:marRight w:val="0"/>
      <w:marTop w:val="0"/>
      <w:marBottom w:val="0"/>
      <w:divBdr>
        <w:top w:val="none" w:sz="0" w:space="0" w:color="auto"/>
        <w:left w:val="none" w:sz="0" w:space="0" w:color="auto"/>
        <w:bottom w:val="none" w:sz="0" w:space="0" w:color="auto"/>
        <w:right w:val="none" w:sz="0" w:space="0" w:color="auto"/>
      </w:divBdr>
    </w:div>
    <w:div w:id="969820021">
      <w:bodyDiv w:val="1"/>
      <w:marLeft w:val="0"/>
      <w:marRight w:val="0"/>
      <w:marTop w:val="0"/>
      <w:marBottom w:val="0"/>
      <w:divBdr>
        <w:top w:val="none" w:sz="0" w:space="0" w:color="auto"/>
        <w:left w:val="none" w:sz="0" w:space="0" w:color="auto"/>
        <w:bottom w:val="none" w:sz="0" w:space="0" w:color="auto"/>
        <w:right w:val="none" w:sz="0" w:space="0" w:color="auto"/>
      </w:divBdr>
    </w:div>
    <w:div w:id="972489873">
      <w:bodyDiv w:val="1"/>
      <w:marLeft w:val="0"/>
      <w:marRight w:val="0"/>
      <w:marTop w:val="0"/>
      <w:marBottom w:val="0"/>
      <w:divBdr>
        <w:top w:val="none" w:sz="0" w:space="0" w:color="auto"/>
        <w:left w:val="none" w:sz="0" w:space="0" w:color="auto"/>
        <w:bottom w:val="none" w:sz="0" w:space="0" w:color="auto"/>
        <w:right w:val="none" w:sz="0" w:space="0" w:color="auto"/>
      </w:divBdr>
      <w:divsChild>
        <w:div w:id="244413764">
          <w:marLeft w:val="0"/>
          <w:marRight w:val="0"/>
          <w:marTop w:val="0"/>
          <w:marBottom w:val="0"/>
          <w:divBdr>
            <w:top w:val="none" w:sz="0" w:space="0" w:color="auto"/>
            <w:left w:val="none" w:sz="0" w:space="0" w:color="auto"/>
            <w:bottom w:val="none" w:sz="0" w:space="0" w:color="auto"/>
            <w:right w:val="none" w:sz="0" w:space="0" w:color="auto"/>
          </w:divBdr>
        </w:div>
      </w:divsChild>
    </w:div>
    <w:div w:id="973221929">
      <w:bodyDiv w:val="1"/>
      <w:marLeft w:val="0"/>
      <w:marRight w:val="0"/>
      <w:marTop w:val="0"/>
      <w:marBottom w:val="0"/>
      <w:divBdr>
        <w:top w:val="none" w:sz="0" w:space="0" w:color="auto"/>
        <w:left w:val="none" w:sz="0" w:space="0" w:color="auto"/>
        <w:bottom w:val="none" w:sz="0" w:space="0" w:color="auto"/>
        <w:right w:val="none" w:sz="0" w:space="0" w:color="auto"/>
      </w:divBdr>
    </w:div>
    <w:div w:id="975334169">
      <w:bodyDiv w:val="1"/>
      <w:marLeft w:val="0"/>
      <w:marRight w:val="0"/>
      <w:marTop w:val="0"/>
      <w:marBottom w:val="0"/>
      <w:divBdr>
        <w:top w:val="none" w:sz="0" w:space="0" w:color="auto"/>
        <w:left w:val="none" w:sz="0" w:space="0" w:color="auto"/>
        <w:bottom w:val="none" w:sz="0" w:space="0" w:color="auto"/>
        <w:right w:val="none" w:sz="0" w:space="0" w:color="auto"/>
      </w:divBdr>
      <w:divsChild>
        <w:div w:id="1130855240">
          <w:marLeft w:val="0"/>
          <w:marRight w:val="0"/>
          <w:marTop w:val="0"/>
          <w:marBottom w:val="0"/>
          <w:divBdr>
            <w:top w:val="none" w:sz="0" w:space="0" w:color="auto"/>
            <w:left w:val="none" w:sz="0" w:space="0" w:color="auto"/>
            <w:bottom w:val="none" w:sz="0" w:space="0" w:color="auto"/>
            <w:right w:val="none" w:sz="0" w:space="0" w:color="auto"/>
          </w:divBdr>
        </w:div>
        <w:div w:id="912861159">
          <w:marLeft w:val="0"/>
          <w:marRight w:val="0"/>
          <w:marTop w:val="0"/>
          <w:marBottom w:val="0"/>
          <w:divBdr>
            <w:top w:val="none" w:sz="0" w:space="0" w:color="auto"/>
            <w:left w:val="none" w:sz="0" w:space="0" w:color="auto"/>
            <w:bottom w:val="none" w:sz="0" w:space="0" w:color="auto"/>
            <w:right w:val="none" w:sz="0" w:space="0" w:color="auto"/>
          </w:divBdr>
        </w:div>
        <w:div w:id="1848862159">
          <w:marLeft w:val="0"/>
          <w:marRight w:val="0"/>
          <w:marTop w:val="0"/>
          <w:marBottom w:val="0"/>
          <w:divBdr>
            <w:top w:val="none" w:sz="0" w:space="0" w:color="auto"/>
            <w:left w:val="none" w:sz="0" w:space="0" w:color="auto"/>
            <w:bottom w:val="none" w:sz="0" w:space="0" w:color="auto"/>
            <w:right w:val="none" w:sz="0" w:space="0" w:color="auto"/>
          </w:divBdr>
        </w:div>
        <w:div w:id="1322076795">
          <w:marLeft w:val="0"/>
          <w:marRight w:val="0"/>
          <w:marTop w:val="0"/>
          <w:marBottom w:val="0"/>
          <w:divBdr>
            <w:top w:val="none" w:sz="0" w:space="0" w:color="auto"/>
            <w:left w:val="none" w:sz="0" w:space="0" w:color="auto"/>
            <w:bottom w:val="none" w:sz="0" w:space="0" w:color="auto"/>
            <w:right w:val="none" w:sz="0" w:space="0" w:color="auto"/>
          </w:divBdr>
        </w:div>
        <w:div w:id="1697533912">
          <w:marLeft w:val="0"/>
          <w:marRight w:val="0"/>
          <w:marTop w:val="0"/>
          <w:marBottom w:val="0"/>
          <w:divBdr>
            <w:top w:val="none" w:sz="0" w:space="0" w:color="auto"/>
            <w:left w:val="none" w:sz="0" w:space="0" w:color="auto"/>
            <w:bottom w:val="none" w:sz="0" w:space="0" w:color="auto"/>
            <w:right w:val="none" w:sz="0" w:space="0" w:color="auto"/>
          </w:divBdr>
        </w:div>
        <w:div w:id="543978831">
          <w:marLeft w:val="0"/>
          <w:marRight w:val="0"/>
          <w:marTop w:val="0"/>
          <w:marBottom w:val="0"/>
          <w:divBdr>
            <w:top w:val="none" w:sz="0" w:space="0" w:color="auto"/>
            <w:left w:val="none" w:sz="0" w:space="0" w:color="auto"/>
            <w:bottom w:val="none" w:sz="0" w:space="0" w:color="auto"/>
            <w:right w:val="none" w:sz="0" w:space="0" w:color="auto"/>
          </w:divBdr>
        </w:div>
        <w:div w:id="115178844">
          <w:marLeft w:val="0"/>
          <w:marRight w:val="0"/>
          <w:marTop w:val="0"/>
          <w:marBottom w:val="0"/>
          <w:divBdr>
            <w:top w:val="none" w:sz="0" w:space="0" w:color="auto"/>
            <w:left w:val="none" w:sz="0" w:space="0" w:color="auto"/>
            <w:bottom w:val="none" w:sz="0" w:space="0" w:color="auto"/>
            <w:right w:val="none" w:sz="0" w:space="0" w:color="auto"/>
          </w:divBdr>
        </w:div>
        <w:div w:id="1442843544">
          <w:marLeft w:val="0"/>
          <w:marRight w:val="0"/>
          <w:marTop w:val="0"/>
          <w:marBottom w:val="0"/>
          <w:divBdr>
            <w:top w:val="none" w:sz="0" w:space="0" w:color="auto"/>
            <w:left w:val="none" w:sz="0" w:space="0" w:color="auto"/>
            <w:bottom w:val="none" w:sz="0" w:space="0" w:color="auto"/>
            <w:right w:val="none" w:sz="0" w:space="0" w:color="auto"/>
          </w:divBdr>
        </w:div>
        <w:div w:id="1223982105">
          <w:marLeft w:val="0"/>
          <w:marRight w:val="0"/>
          <w:marTop w:val="0"/>
          <w:marBottom w:val="0"/>
          <w:divBdr>
            <w:top w:val="none" w:sz="0" w:space="0" w:color="auto"/>
            <w:left w:val="none" w:sz="0" w:space="0" w:color="auto"/>
            <w:bottom w:val="none" w:sz="0" w:space="0" w:color="auto"/>
            <w:right w:val="none" w:sz="0" w:space="0" w:color="auto"/>
          </w:divBdr>
        </w:div>
        <w:div w:id="42753748">
          <w:marLeft w:val="0"/>
          <w:marRight w:val="0"/>
          <w:marTop w:val="0"/>
          <w:marBottom w:val="0"/>
          <w:divBdr>
            <w:top w:val="none" w:sz="0" w:space="0" w:color="auto"/>
            <w:left w:val="none" w:sz="0" w:space="0" w:color="auto"/>
            <w:bottom w:val="none" w:sz="0" w:space="0" w:color="auto"/>
            <w:right w:val="none" w:sz="0" w:space="0" w:color="auto"/>
          </w:divBdr>
        </w:div>
        <w:div w:id="376396307">
          <w:marLeft w:val="0"/>
          <w:marRight w:val="0"/>
          <w:marTop w:val="0"/>
          <w:marBottom w:val="0"/>
          <w:divBdr>
            <w:top w:val="none" w:sz="0" w:space="0" w:color="auto"/>
            <w:left w:val="none" w:sz="0" w:space="0" w:color="auto"/>
            <w:bottom w:val="none" w:sz="0" w:space="0" w:color="auto"/>
            <w:right w:val="none" w:sz="0" w:space="0" w:color="auto"/>
          </w:divBdr>
        </w:div>
      </w:divsChild>
    </w:div>
    <w:div w:id="976885200">
      <w:bodyDiv w:val="1"/>
      <w:marLeft w:val="0"/>
      <w:marRight w:val="0"/>
      <w:marTop w:val="0"/>
      <w:marBottom w:val="0"/>
      <w:divBdr>
        <w:top w:val="none" w:sz="0" w:space="0" w:color="auto"/>
        <w:left w:val="none" w:sz="0" w:space="0" w:color="auto"/>
        <w:bottom w:val="none" w:sz="0" w:space="0" w:color="auto"/>
        <w:right w:val="none" w:sz="0" w:space="0" w:color="auto"/>
      </w:divBdr>
      <w:divsChild>
        <w:div w:id="1946421944">
          <w:marLeft w:val="0"/>
          <w:marRight w:val="0"/>
          <w:marTop w:val="0"/>
          <w:marBottom w:val="0"/>
          <w:divBdr>
            <w:top w:val="single" w:sz="2" w:space="0" w:color="E3E3E3"/>
            <w:left w:val="single" w:sz="2" w:space="0" w:color="E3E3E3"/>
            <w:bottom w:val="single" w:sz="2" w:space="0" w:color="E3E3E3"/>
            <w:right w:val="single" w:sz="2" w:space="0" w:color="E3E3E3"/>
          </w:divBdr>
          <w:divsChild>
            <w:div w:id="1512721963">
              <w:marLeft w:val="0"/>
              <w:marRight w:val="0"/>
              <w:marTop w:val="0"/>
              <w:marBottom w:val="0"/>
              <w:divBdr>
                <w:top w:val="single" w:sz="2" w:space="0" w:color="E3E3E3"/>
                <w:left w:val="single" w:sz="2" w:space="0" w:color="E3E3E3"/>
                <w:bottom w:val="single" w:sz="2" w:space="0" w:color="E3E3E3"/>
                <w:right w:val="single" w:sz="2" w:space="0" w:color="E3E3E3"/>
              </w:divBdr>
              <w:divsChild>
                <w:div w:id="125203360">
                  <w:marLeft w:val="0"/>
                  <w:marRight w:val="0"/>
                  <w:marTop w:val="0"/>
                  <w:marBottom w:val="0"/>
                  <w:divBdr>
                    <w:top w:val="single" w:sz="2" w:space="2" w:color="E3E3E3"/>
                    <w:left w:val="single" w:sz="2" w:space="0" w:color="E3E3E3"/>
                    <w:bottom w:val="single" w:sz="2" w:space="0" w:color="E3E3E3"/>
                    <w:right w:val="single" w:sz="2" w:space="0" w:color="E3E3E3"/>
                  </w:divBdr>
                  <w:divsChild>
                    <w:div w:id="15270153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77877283">
      <w:bodyDiv w:val="1"/>
      <w:marLeft w:val="0"/>
      <w:marRight w:val="0"/>
      <w:marTop w:val="0"/>
      <w:marBottom w:val="0"/>
      <w:divBdr>
        <w:top w:val="none" w:sz="0" w:space="0" w:color="auto"/>
        <w:left w:val="none" w:sz="0" w:space="0" w:color="auto"/>
        <w:bottom w:val="none" w:sz="0" w:space="0" w:color="auto"/>
        <w:right w:val="none" w:sz="0" w:space="0" w:color="auto"/>
      </w:divBdr>
    </w:div>
    <w:div w:id="978414522">
      <w:bodyDiv w:val="1"/>
      <w:marLeft w:val="0"/>
      <w:marRight w:val="0"/>
      <w:marTop w:val="0"/>
      <w:marBottom w:val="0"/>
      <w:divBdr>
        <w:top w:val="none" w:sz="0" w:space="0" w:color="auto"/>
        <w:left w:val="none" w:sz="0" w:space="0" w:color="auto"/>
        <w:bottom w:val="none" w:sz="0" w:space="0" w:color="auto"/>
        <w:right w:val="none" w:sz="0" w:space="0" w:color="auto"/>
      </w:divBdr>
      <w:divsChild>
        <w:div w:id="1153790822">
          <w:blockQuote w:val="1"/>
          <w:marLeft w:val="0"/>
          <w:marRight w:val="0"/>
          <w:marTop w:val="240"/>
          <w:marBottom w:val="240"/>
          <w:divBdr>
            <w:top w:val="none" w:sz="0" w:space="0" w:color="auto"/>
            <w:left w:val="single" w:sz="36" w:space="0" w:color="C61D23"/>
            <w:bottom w:val="none" w:sz="0" w:space="0" w:color="auto"/>
            <w:right w:val="none" w:sz="0" w:space="0" w:color="auto"/>
          </w:divBdr>
        </w:div>
      </w:divsChild>
    </w:div>
    <w:div w:id="980380617">
      <w:bodyDiv w:val="1"/>
      <w:marLeft w:val="0"/>
      <w:marRight w:val="0"/>
      <w:marTop w:val="0"/>
      <w:marBottom w:val="0"/>
      <w:divBdr>
        <w:top w:val="none" w:sz="0" w:space="0" w:color="auto"/>
        <w:left w:val="none" w:sz="0" w:space="0" w:color="auto"/>
        <w:bottom w:val="none" w:sz="0" w:space="0" w:color="auto"/>
        <w:right w:val="none" w:sz="0" w:space="0" w:color="auto"/>
      </w:divBdr>
    </w:div>
    <w:div w:id="980966485">
      <w:bodyDiv w:val="1"/>
      <w:marLeft w:val="0"/>
      <w:marRight w:val="0"/>
      <w:marTop w:val="0"/>
      <w:marBottom w:val="0"/>
      <w:divBdr>
        <w:top w:val="none" w:sz="0" w:space="0" w:color="auto"/>
        <w:left w:val="none" w:sz="0" w:space="0" w:color="auto"/>
        <w:bottom w:val="none" w:sz="0" w:space="0" w:color="auto"/>
        <w:right w:val="none" w:sz="0" w:space="0" w:color="auto"/>
      </w:divBdr>
    </w:div>
    <w:div w:id="981037296">
      <w:bodyDiv w:val="1"/>
      <w:marLeft w:val="0"/>
      <w:marRight w:val="0"/>
      <w:marTop w:val="0"/>
      <w:marBottom w:val="0"/>
      <w:divBdr>
        <w:top w:val="none" w:sz="0" w:space="0" w:color="auto"/>
        <w:left w:val="none" w:sz="0" w:space="0" w:color="auto"/>
        <w:bottom w:val="none" w:sz="0" w:space="0" w:color="auto"/>
        <w:right w:val="none" w:sz="0" w:space="0" w:color="auto"/>
      </w:divBdr>
    </w:div>
    <w:div w:id="982739565">
      <w:bodyDiv w:val="1"/>
      <w:marLeft w:val="0"/>
      <w:marRight w:val="0"/>
      <w:marTop w:val="0"/>
      <w:marBottom w:val="0"/>
      <w:divBdr>
        <w:top w:val="none" w:sz="0" w:space="0" w:color="auto"/>
        <w:left w:val="none" w:sz="0" w:space="0" w:color="auto"/>
        <w:bottom w:val="none" w:sz="0" w:space="0" w:color="auto"/>
        <w:right w:val="none" w:sz="0" w:space="0" w:color="auto"/>
      </w:divBdr>
    </w:div>
    <w:div w:id="983316479">
      <w:bodyDiv w:val="1"/>
      <w:marLeft w:val="0"/>
      <w:marRight w:val="0"/>
      <w:marTop w:val="0"/>
      <w:marBottom w:val="0"/>
      <w:divBdr>
        <w:top w:val="none" w:sz="0" w:space="0" w:color="auto"/>
        <w:left w:val="none" w:sz="0" w:space="0" w:color="auto"/>
        <w:bottom w:val="none" w:sz="0" w:space="0" w:color="auto"/>
        <w:right w:val="none" w:sz="0" w:space="0" w:color="auto"/>
      </w:divBdr>
    </w:div>
    <w:div w:id="988899010">
      <w:bodyDiv w:val="1"/>
      <w:marLeft w:val="0"/>
      <w:marRight w:val="0"/>
      <w:marTop w:val="0"/>
      <w:marBottom w:val="0"/>
      <w:divBdr>
        <w:top w:val="none" w:sz="0" w:space="0" w:color="auto"/>
        <w:left w:val="none" w:sz="0" w:space="0" w:color="auto"/>
        <w:bottom w:val="none" w:sz="0" w:space="0" w:color="auto"/>
        <w:right w:val="none" w:sz="0" w:space="0" w:color="auto"/>
      </w:divBdr>
      <w:divsChild>
        <w:div w:id="867522211">
          <w:marLeft w:val="0"/>
          <w:marRight w:val="0"/>
          <w:marTop w:val="0"/>
          <w:marBottom w:val="0"/>
          <w:divBdr>
            <w:top w:val="none" w:sz="0" w:space="0" w:color="auto"/>
            <w:left w:val="none" w:sz="0" w:space="0" w:color="auto"/>
            <w:bottom w:val="none" w:sz="0" w:space="0" w:color="auto"/>
            <w:right w:val="none" w:sz="0" w:space="0" w:color="auto"/>
          </w:divBdr>
        </w:div>
        <w:div w:id="1060517173">
          <w:marLeft w:val="0"/>
          <w:marRight w:val="0"/>
          <w:marTop w:val="0"/>
          <w:marBottom w:val="0"/>
          <w:divBdr>
            <w:top w:val="none" w:sz="0" w:space="0" w:color="auto"/>
            <w:left w:val="none" w:sz="0" w:space="0" w:color="auto"/>
            <w:bottom w:val="none" w:sz="0" w:space="0" w:color="auto"/>
            <w:right w:val="none" w:sz="0" w:space="0" w:color="auto"/>
          </w:divBdr>
        </w:div>
        <w:div w:id="1355766818">
          <w:marLeft w:val="0"/>
          <w:marRight w:val="0"/>
          <w:marTop w:val="0"/>
          <w:marBottom w:val="0"/>
          <w:divBdr>
            <w:top w:val="none" w:sz="0" w:space="0" w:color="auto"/>
            <w:left w:val="none" w:sz="0" w:space="0" w:color="auto"/>
            <w:bottom w:val="none" w:sz="0" w:space="0" w:color="auto"/>
            <w:right w:val="none" w:sz="0" w:space="0" w:color="auto"/>
          </w:divBdr>
        </w:div>
        <w:div w:id="475805823">
          <w:marLeft w:val="0"/>
          <w:marRight w:val="0"/>
          <w:marTop w:val="0"/>
          <w:marBottom w:val="0"/>
          <w:divBdr>
            <w:top w:val="none" w:sz="0" w:space="0" w:color="auto"/>
            <w:left w:val="none" w:sz="0" w:space="0" w:color="auto"/>
            <w:bottom w:val="none" w:sz="0" w:space="0" w:color="auto"/>
            <w:right w:val="none" w:sz="0" w:space="0" w:color="auto"/>
          </w:divBdr>
        </w:div>
        <w:div w:id="1817337484">
          <w:marLeft w:val="0"/>
          <w:marRight w:val="0"/>
          <w:marTop w:val="0"/>
          <w:marBottom w:val="0"/>
          <w:divBdr>
            <w:top w:val="none" w:sz="0" w:space="0" w:color="auto"/>
            <w:left w:val="none" w:sz="0" w:space="0" w:color="auto"/>
            <w:bottom w:val="none" w:sz="0" w:space="0" w:color="auto"/>
            <w:right w:val="none" w:sz="0" w:space="0" w:color="auto"/>
          </w:divBdr>
        </w:div>
      </w:divsChild>
    </w:div>
    <w:div w:id="991523354">
      <w:bodyDiv w:val="1"/>
      <w:marLeft w:val="0"/>
      <w:marRight w:val="0"/>
      <w:marTop w:val="0"/>
      <w:marBottom w:val="0"/>
      <w:divBdr>
        <w:top w:val="none" w:sz="0" w:space="0" w:color="auto"/>
        <w:left w:val="none" w:sz="0" w:space="0" w:color="auto"/>
        <w:bottom w:val="none" w:sz="0" w:space="0" w:color="auto"/>
        <w:right w:val="none" w:sz="0" w:space="0" w:color="auto"/>
      </w:divBdr>
    </w:div>
    <w:div w:id="992490430">
      <w:bodyDiv w:val="1"/>
      <w:marLeft w:val="0"/>
      <w:marRight w:val="0"/>
      <w:marTop w:val="0"/>
      <w:marBottom w:val="0"/>
      <w:divBdr>
        <w:top w:val="none" w:sz="0" w:space="0" w:color="auto"/>
        <w:left w:val="none" w:sz="0" w:space="0" w:color="auto"/>
        <w:bottom w:val="none" w:sz="0" w:space="0" w:color="auto"/>
        <w:right w:val="none" w:sz="0" w:space="0" w:color="auto"/>
      </w:divBdr>
      <w:divsChild>
        <w:div w:id="1069377610">
          <w:marLeft w:val="0"/>
          <w:marRight w:val="0"/>
          <w:marTop w:val="0"/>
          <w:marBottom w:val="0"/>
          <w:divBdr>
            <w:top w:val="single" w:sz="2" w:space="0" w:color="E3E3E3"/>
            <w:left w:val="single" w:sz="2" w:space="0" w:color="E3E3E3"/>
            <w:bottom w:val="single" w:sz="2" w:space="0" w:color="E3E3E3"/>
            <w:right w:val="single" w:sz="2" w:space="0" w:color="E3E3E3"/>
          </w:divBdr>
          <w:divsChild>
            <w:div w:id="600646867">
              <w:marLeft w:val="0"/>
              <w:marRight w:val="0"/>
              <w:marTop w:val="0"/>
              <w:marBottom w:val="0"/>
              <w:divBdr>
                <w:top w:val="single" w:sz="2" w:space="0" w:color="E3E3E3"/>
                <w:left w:val="single" w:sz="2" w:space="0" w:color="E3E3E3"/>
                <w:bottom w:val="single" w:sz="2" w:space="0" w:color="E3E3E3"/>
                <w:right w:val="single" w:sz="2" w:space="0" w:color="E3E3E3"/>
              </w:divBdr>
              <w:divsChild>
                <w:div w:id="2055765916">
                  <w:marLeft w:val="0"/>
                  <w:marRight w:val="0"/>
                  <w:marTop w:val="0"/>
                  <w:marBottom w:val="0"/>
                  <w:divBdr>
                    <w:top w:val="single" w:sz="2" w:space="2" w:color="E3E3E3"/>
                    <w:left w:val="single" w:sz="2" w:space="0" w:color="E3E3E3"/>
                    <w:bottom w:val="single" w:sz="2" w:space="0" w:color="E3E3E3"/>
                    <w:right w:val="single" w:sz="2" w:space="0" w:color="E3E3E3"/>
                  </w:divBdr>
                  <w:divsChild>
                    <w:div w:id="16423437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94336053">
      <w:bodyDiv w:val="1"/>
      <w:marLeft w:val="0"/>
      <w:marRight w:val="0"/>
      <w:marTop w:val="0"/>
      <w:marBottom w:val="0"/>
      <w:divBdr>
        <w:top w:val="none" w:sz="0" w:space="0" w:color="auto"/>
        <w:left w:val="none" w:sz="0" w:space="0" w:color="auto"/>
        <w:bottom w:val="none" w:sz="0" w:space="0" w:color="auto"/>
        <w:right w:val="none" w:sz="0" w:space="0" w:color="auto"/>
      </w:divBdr>
    </w:div>
    <w:div w:id="994341438">
      <w:bodyDiv w:val="1"/>
      <w:marLeft w:val="0"/>
      <w:marRight w:val="0"/>
      <w:marTop w:val="0"/>
      <w:marBottom w:val="0"/>
      <w:divBdr>
        <w:top w:val="none" w:sz="0" w:space="0" w:color="auto"/>
        <w:left w:val="none" w:sz="0" w:space="0" w:color="auto"/>
        <w:bottom w:val="none" w:sz="0" w:space="0" w:color="auto"/>
        <w:right w:val="none" w:sz="0" w:space="0" w:color="auto"/>
      </w:divBdr>
    </w:div>
    <w:div w:id="995182560">
      <w:bodyDiv w:val="1"/>
      <w:marLeft w:val="0"/>
      <w:marRight w:val="0"/>
      <w:marTop w:val="0"/>
      <w:marBottom w:val="0"/>
      <w:divBdr>
        <w:top w:val="none" w:sz="0" w:space="0" w:color="auto"/>
        <w:left w:val="none" w:sz="0" w:space="0" w:color="auto"/>
        <w:bottom w:val="none" w:sz="0" w:space="0" w:color="auto"/>
        <w:right w:val="none" w:sz="0" w:space="0" w:color="auto"/>
      </w:divBdr>
    </w:div>
    <w:div w:id="995256037">
      <w:bodyDiv w:val="1"/>
      <w:marLeft w:val="0"/>
      <w:marRight w:val="0"/>
      <w:marTop w:val="0"/>
      <w:marBottom w:val="0"/>
      <w:divBdr>
        <w:top w:val="none" w:sz="0" w:space="0" w:color="auto"/>
        <w:left w:val="none" w:sz="0" w:space="0" w:color="auto"/>
        <w:bottom w:val="none" w:sz="0" w:space="0" w:color="auto"/>
        <w:right w:val="none" w:sz="0" w:space="0" w:color="auto"/>
      </w:divBdr>
    </w:div>
    <w:div w:id="995497543">
      <w:bodyDiv w:val="1"/>
      <w:marLeft w:val="0"/>
      <w:marRight w:val="0"/>
      <w:marTop w:val="0"/>
      <w:marBottom w:val="0"/>
      <w:divBdr>
        <w:top w:val="none" w:sz="0" w:space="0" w:color="auto"/>
        <w:left w:val="none" w:sz="0" w:space="0" w:color="auto"/>
        <w:bottom w:val="none" w:sz="0" w:space="0" w:color="auto"/>
        <w:right w:val="none" w:sz="0" w:space="0" w:color="auto"/>
      </w:divBdr>
    </w:div>
    <w:div w:id="996572208">
      <w:bodyDiv w:val="1"/>
      <w:marLeft w:val="0"/>
      <w:marRight w:val="0"/>
      <w:marTop w:val="0"/>
      <w:marBottom w:val="0"/>
      <w:divBdr>
        <w:top w:val="none" w:sz="0" w:space="0" w:color="auto"/>
        <w:left w:val="none" w:sz="0" w:space="0" w:color="auto"/>
        <w:bottom w:val="none" w:sz="0" w:space="0" w:color="auto"/>
        <w:right w:val="none" w:sz="0" w:space="0" w:color="auto"/>
      </w:divBdr>
    </w:div>
    <w:div w:id="1000232460">
      <w:bodyDiv w:val="1"/>
      <w:marLeft w:val="0"/>
      <w:marRight w:val="0"/>
      <w:marTop w:val="0"/>
      <w:marBottom w:val="0"/>
      <w:divBdr>
        <w:top w:val="none" w:sz="0" w:space="0" w:color="auto"/>
        <w:left w:val="none" w:sz="0" w:space="0" w:color="auto"/>
        <w:bottom w:val="none" w:sz="0" w:space="0" w:color="auto"/>
        <w:right w:val="none" w:sz="0" w:space="0" w:color="auto"/>
      </w:divBdr>
      <w:divsChild>
        <w:div w:id="119030565">
          <w:marLeft w:val="0"/>
          <w:marRight w:val="0"/>
          <w:marTop w:val="0"/>
          <w:marBottom w:val="0"/>
          <w:divBdr>
            <w:top w:val="single" w:sz="2" w:space="0" w:color="E7D5CA"/>
            <w:left w:val="none" w:sz="0" w:space="0" w:color="auto"/>
            <w:bottom w:val="none" w:sz="0" w:space="0" w:color="auto"/>
            <w:right w:val="none" w:sz="0" w:space="0" w:color="auto"/>
          </w:divBdr>
        </w:div>
      </w:divsChild>
    </w:div>
    <w:div w:id="1001128554">
      <w:bodyDiv w:val="1"/>
      <w:marLeft w:val="0"/>
      <w:marRight w:val="0"/>
      <w:marTop w:val="0"/>
      <w:marBottom w:val="0"/>
      <w:divBdr>
        <w:top w:val="none" w:sz="0" w:space="0" w:color="auto"/>
        <w:left w:val="none" w:sz="0" w:space="0" w:color="auto"/>
        <w:bottom w:val="none" w:sz="0" w:space="0" w:color="auto"/>
        <w:right w:val="none" w:sz="0" w:space="0" w:color="auto"/>
      </w:divBdr>
    </w:div>
    <w:div w:id="1004552535">
      <w:bodyDiv w:val="1"/>
      <w:marLeft w:val="0"/>
      <w:marRight w:val="0"/>
      <w:marTop w:val="0"/>
      <w:marBottom w:val="0"/>
      <w:divBdr>
        <w:top w:val="none" w:sz="0" w:space="0" w:color="auto"/>
        <w:left w:val="none" w:sz="0" w:space="0" w:color="auto"/>
        <w:bottom w:val="none" w:sz="0" w:space="0" w:color="auto"/>
        <w:right w:val="none" w:sz="0" w:space="0" w:color="auto"/>
      </w:divBdr>
    </w:div>
    <w:div w:id="1004555035">
      <w:bodyDiv w:val="1"/>
      <w:marLeft w:val="0"/>
      <w:marRight w:val="0"/>
      <w:marTop w:val="0"/>
      <w:marBottom w:val="0"/>
      <w:divBdr>
        <w:top w:val="none" w:sz="0" w:space="0" w:color="auto"/>
        <w:left w:val="none" w:sz="0" w:space="0" w:color="auto"/>
        <w:bottom w:val="none" w:sz="0" w:space="0" w:color="auto"/>
        <w:right w:val="none" w:sz="0" w:space="0" w:color="auto"/>
      </w:divBdr>
    </w:div>
    <w:div w:id="1005672219">
      <w:bodyDiv w:val="1"/>
      <w:marLeft w:val="0"/>
      <w:marRight w:val="0"/>
      <w:marTop w:val="0"/>
      <w:marBottom w:val="0"/>
      <w:divBdr>
        <w:top w:val="none" w:sz="0" w:space="0" w:color="auto"/>
        <w:left w:val="none" w:sz="0" w:space="0" w:color="auto"/>
        <w:bottom w:val="none" w:sz="0" w:space="0" w:color="auto"/>
        <w:right w:val="none" w:sz="0" w:space="0" w:color="auto"/>
      </w:divBdr>
    </w:div>
    <w:div w:id="1007362253">
      <w:bodyDiv w:val="1"/>
      <w:marLeft w:val="0"/>
      <w:marRight w:val="0"/>
      <w:marTop w:val="0"/>
      <w:marBottom w:val="0"/>
      <w:divBdr>
        <w:top w:val="none" w:sz="0" w:space="0" w:color="auto"/>
        <w:left w:val="none" w:sz="0" w:space="0" w:color="auto"/>
        <w:bottom w:val="none" w:sz="0" w:space="0" w:color="auto"/>
        <w:right w:val="none" w:sz="0" w:space="0" w:color="auto"/>
      </w:divBdr>
    </w:div>
    <w:div w:id="1007946664">
      <w:bodyDiv w:val="1"/>
      <w:marLeft w:val="0"/>
      <w:marRight w:val="0"/>
      <w:marTop w:val="0"/>
      <w:marBottom w:val="0"/>
      <w:divBdr>
        <w:top w:val="none" w:sz="0" w:space="0" w:color="auto"/>
        <w:left w:val="none" w:sz="0" w:space="0" w:color="auto"/>
        <w:bottom w:val="none" w:sz="0" w:space="0" w:color="auto"/>
        <w:right w:val="none" w:sz="0" w:space="0" w:color="auto"/>
      </w:divBdr>
      <w:divsChild>
        <w:div w:id="1905529130">
          <w:marLeft w:val="0"/>
          <w:marRight w:val="0"/>
          <w:marTop w:val="0"/>
          <w:marBottom w:val="0"/>
          <w:divBdr>
            <w:top w:val="none" w:sz="0" w:space="0" w:color="auto"/>
            <w:left w:val="none" w:sz="0" w:space="0" w:color="auto"/>
            <w:bottom w:val="none" w:sz="0" w:space="0" w:color="auto"/>
            <w:right w:val="none" w:sz="0" w:space="0" w:color="auto"/>
          </w:divBdr>
          <w:divsChild>
            <w:div w:id="471597936">
              <w:marLeft w:val="0"/>
              <w:marRight w:val="0"/>
              <w:marTop w:val="0"/>
              <w:marBottom w:val="0"/>
              <w:divBdr>
                <w:top w:val="none" w:sz="0" w:space="0" w:color="auto"/>
                <w:left w:val="none" w:sz="0" w:space="0" w:color="auto"/>
                <w:bottom w:val="single" w:sz="6" w:space="24" w:color="E5E5E5"/>
                <w:right w:val="none" w:sz="0" w:space="0" w:color="auto"/>
              </w:divBdr>
              <w:divsChild>
                <w:div w:id="160202458">
                  <w:marLeft w:val="0"/>
                  <w:marRight w:val="0"/>
                  <w:marTop w:val="0"/>
                  <w:marBottom w:val="0"/>
                  <w:divBdr>
                    <w:top w:val="none" w:sz="0" w:space="0" w:color="auto"/>
                    <w:left w:val="none" w:sz="0" w:space="0" w:color="auto"/>
                    <w:bottom w:val="none" w:sz="0" w:space="0" w:color="auto"/>
                    <w:right w:val="none" w:sz="0" w:space="0" w:color="auto"/>
                  </w:divBdr>
                  <w:divsChild>
                    <w:div w:id="1100762898">
                      <w:marLeft w:val="0"/>
                      <w:marRight w:val="0"/>
                      <w:marTop w:val="0"/>
                      <w:marBottom w:val="0"/>
                      <w:divBdr>
                        <w:top w:val="none" w:sz="0" w:space="0" w:color="auto"/>
                        <w:left w:val="none" w:sz="0" w:space="0" w:color="auto"/>
                        <w:bottom w:val="none" w:sz="0" w:space="0" w:color="auto"/>
                        <w:right w:val="none" w:sz="0" w:space="0" w:color="auto"/>
                      </w:divBdr>
                      <w:divsChild>
                        <w:div w:id="1637760039">
                          <w:marLeft w:val="0"/>
                          <w:marRight w:val="0"/>
                          <w:marTop w:val="0"/>
                          <w:marBottom w:val="0"/>
                          <w:divBdr>
                            <w:top w:val="none" w:sz="0" w:space="0" w:color="auto"/>
                            <w:left w:val="none" w:sz="0" w:space="0" w:color="auto"/>
                            <w:bottom w:val="none" w:sz="0" w:space="0" w:color="auto"/>
                            <w:right w:val="none" w:sz="0" w:space="0" w:color="auto"/>
                          </w:divBdr>
                          <w:divsChild>
                            <w:div w:id="954822763">
                              <w:marLeft w:val="0"/>
                              <w:marRight w:val="0"/>
                              <w:marTop w:val="0"/>
                              <w:marBottom w:val="0"/>
                              <w:divBdr>
                                <w:top w:val="none" w:sz="0" w:space="0" w:color="auto"/>
                                <w:left w:val="none" w:sz="0" w:space="0" w:color="auto"/>
                                <w:bottom w:val="none" w:sz="0" w:space="0" w:color="auto"/>
                                <w:right w:val="none" w:sz="0" w:space="0" w:color="auto"/>
                              </w:divBdr>
                              <w:divsChild>
                                <w:div w:id="1881355052">
                                  <w:marLeft w:val="-225"/>
                                  <w:marRight w:val="-225"/>
                                  <w:marTop w:val="0"/>
                                  <w:marBottom w:val="0"/>
                                  <w:divBdr>
                                    <w:top w:val="none" w:sz="0" w:space="0" w:color="auto"/>
                                    <w:left w:val="none" w:sz="0" w:space="0" w:color="auto"/>
                                    <w:bottom w:val="none" w:sz="0" w:space="0" w:color="auto"/>
                                    <w:right w:val="none" w:sz="0" w:space="0" w:color="auto"/>
                                  </w:divBdr>
                                  <w:divsChild>
                                    <w:div w:id="463079607">
                                      <w:marLeft w:val="0"/>
                                      <w:marRight w:val="0"/>
                                      <w:marTop w:val="0"/>
                                      <w:marBottom w:val="0"/>
                                      <w:divBdr>
                                        <w:top w:val="none" w:sz="0" w:space="0" w:color="auto"/>
                                        <w:left w:val="none" w:sz="0" w:space="0" w:color="auto"/>
                                        <w:bottom w:val="none" w:sz="0" w:space="0" w:color="auto"/>
                                        <w:right w:val="none" w:sz="0" w:space="0" w:color="auto"/>
                                      </w:divBdr>
                                      <w:divsChild>
                                        <w:div w:id="1352099768">
                                          <w:marLeft w:val="0"/>
                                          <w:marRight w:val="0"/>
                                          <w:marTop w:val="0"/>
                                          <w:marBottom w:val="0"/>
                                          <w:divBdr>
                                            <w:top w:val="none" w:sz="0" w:space="0" w:color="auto"/>
                                            <w:left w:val="none" w:sz="0" w:space="0" w:color="auto"/>
                                            <w:bottom w:val="none" w:sz="0" w:space="0" w:color="auto"/>
                                            <w:right w:val="none" w:sz="0" w:space="0" w:color="auto"/>
                                          </w:divBdr>
                                          <w:divsChild>
                                            <w:div w:id="434985929">
                                              <w:marLeft w:val="0"/>
                                              <w:marRight w:val="0"/>
                                              <w:marTop w:val="0"/>
                                              <w:marBottom w:val="0"/>
                                              <w:divBdr>
                                                <w:top w:val="none" w:sz="0" w:space="0" w:color="auto"/>
                                                <w:left w:val="none" w:sz="0" w:space="0" w:color="auto"/>
                                                <w:bottom w:val="none" w:sz="0" w:space="0" w:color="auto"/>
                                                <w:right w:val="none" w:sz="0" w:space="0" w:color="auto"/>
                                              </w:divBdr>
                                              <w:divsChild>
                                                <w:div w:id="2066830896">
                                                  <w:marLeft w:val="0"/>
                                                  <w:marRight w:val="0"/>
                                                  <w:marTop w:val="0"/>
                                                  <w:marBottom w:val="0"/>
                                                  <w:divBdr>
                                                    <w:top w:val="none" w:sz="0" w:space="0" w:color="auto"/>
                                                    <w:left w:val="none" w:sz="0" w:space="0" w:color="auto"/>
                                                    <w:bottom w:val="none" w:sz="0" w:space="0" w:color="auto"/>
                                                    <w:right w:val="none" w:sz="0" w:space="0" w:color="auto"/>
                                                  </w:divBdr>
                                                  <w:divsChild>
                                                    <w:div w:id="1556698058">
                                                      <w:marLeft w:val="0"/>
                                                      <w:marRight w:val="0"/>
                                                      <w:marTop w:val="0"/>
                                                      <w:marBottom w:val="0"/>
                                                      <w:divBdr>
                                                        <w:top w:val="none" w:sz="0" w:space="0" w:color="auto"/>
                                                        <w:left w:val="none" w:sz="0" w:space="0" w:color="auto"/>
                                                        <w:bottom w:val="none" w:sz="0" w:space="0" w:color="auto"/>
                                                        <w:right w:val="none" w:sz="0" w:space="0" w:color="auto"/>
                                                      </w:divBdr>
                                                      <w:divsChild>
                                                        <w:div w:id="36591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08170361">
      <w:bodyDiv w:val="1"/>
      <w:marLeft w:val="0"/>
      <w:marRight w:val="0"/>
      <w:marTop w:val="0"/>
      <w:marBottom w:val="0"/>
      <w:divBdr>
        <w:top w:val="none" w:sz="0" w:space="0" w:color="auto"/>
        <w:left w:val="none" w:sz="0" w:space="0" w:color="auto"/>
        <w:bottom w:val="none" w:sz="0" w:space="0" w:color="auto"/>
        <w:right w:val="none" w:sz="0" w:space="0" w:color="auto"/>
      </w:divBdr>
    </w:div>
    <w:div w:id="1009260342">
      <w:bodyDiv w:val="1"/>
      <w:marLeft w:val="0"/>
      <w:marRight w:val="0"/>
      <w:marTop w:val="0"/>
      <w:marBottom w:val="0"/>
      <w:divBdr>
        <w:top w:val="none" w:sz="0" w:space="0" w:color="auto"/>
        <w:left w:val="none" w:sz="0" w:space="0" w:color="auto"/>
        <w:bottom w:val="none" w:sz="0" w:space="0" w:color="auto"/>
        <w:right w:val="none" w:sz="0" w:space="0" w:color="auto"/>
      </w:divBdr>
    </w:div>
    <w:div w:id="1010058989">
      <w:bodyDiv w:val="1"/>
      <w:marLeft w:val="0"/>
      <w:marRight w:val="0"/>
      <w:marTop w:val="0"/>
      <w:marBottom w:val="0"/>
      <w:divBdr>
        <w:top w:val="none" w:sz="0" w:space="0" w:color="auto"/>
        <w:left w:val="none" w:sz="0" w:space="0" w:color="auto"/>
        <w:bottom w:val="none" w:sz="0" w:space="0" w:color="auto"/>
        <w:right w:val="none" w:sz="0" w:space="0" w:color="auto"/>
      </w:divBdr>
    </w:div>
    <w:div w:id="1010723237">
      <w:bodyDiv w:val="1"/>
      <w:marLeft w:val="0"/>
      <w:marRight w:val="0"/>
      <w:marTop w:val="0"/>
      <w:marBottom w:val="0"/>
      <w:divBdr>
        <w:top w:val="none" w:sz="0" w:space="0" w:color="auto"/>
        <w:left w:val="none" w:sz="0" w:space="0" w:color="auto"/>
        <w:bottom w:val="none" w:sz="0" w:space="0" w:color="auto"/>
        <w:right w:val="none" w:sz="0" w:space="0" w:color="auto"/>
      </w:divBdr>
    </w:div>
    <w:div w:id="1010985408">
      <w:bodyDiv w:val="1"/>
      <w:marLeft w:val="0"/>
      <w:marRight w:val="0"/>
      <w:marTop w:val="0"/>
      <w:marBottom w:val="0"/>
      <w:divBdr>
        <w:top w:val="none" w:sz="0" w:space="0" w:color="auto"/>
        <w:left w:val="none" w:sz="0" w:space="0" w:color="auto"/>
        <w:bottom w:val="none" w:sz="0" w:space="0" w:color="auto"/>
        <w:right w:val="none" w:sz="0" w:space="0" w:color="auto"/>
      </w:divBdr>
    </w:div>
    <w:div w:id="1011682297">
      <w:bodyDiv w:val="1"/>
      <w:marLeft w:val="0"/>
      <w:marRight w:val="0"/>
      <w:marTop w:val="0"/>
      <w:marBottom w:val="0"/>
      <w:divBdr>
        <w:top w:val="none" w:sz="0" w:space="0" w:color="auto"/>
        <w:left w:val="none" w:sz="0" w:space="0" w:color="auto"/>
        <w:bottom w:val="none" w:sz="0" w:space="0" w:color="auto"/>
        <w:right w:val="none" w:sz="0" w:space="0" w:color="auto"/>
      </w:divBdr>
    </w:div>
    <w:div w:id="1011683297">
      <w:bodyDiv w:val="1"/>
      <w:marLeft w:val="0"/>
      <w:marRight w:val="0"/>
      <w:marTop w:val="0"/>
      <w:marBottom w:val="0"/>
      <w:divBdr>
        <w:top w:val="none" w:sz="0" w:space="0" w:color="auto"/>
        <w:left w:val="none" w:sz="0" w:space="0" w:color="auto"/>
        <w:bottom w:val="none" w:sz="0" w:space="0" w:color="auto"/>
        <w:right w:val="none" w:sz="0" w:space="0" w:color="auto"/>
      </w:divBdr>
    </w:div>
    <w:div w:id="1013991968">
      <w:bodyDiv w:val="1"/>
      <w:marLeft w:val="0"/>
      <w:marRight w:val="0"/>
      <w:marTop w:val="0"/>
      <w:marBottom w:val="0"/>
      <w:divBdr>
        <w:top w:val="none" w:sz="0" w:space="0" w:color="auto"/>
        <w:left w:val="none" w:sz="0" w:space="0" w:color="auto"/>
        <w:bottom w:val="none" w:sz="0" w:space="0" w:color="auto"/>
        <w:right w:val="none" w:sz="0" w:space="0" w:color="auto"/>
      </w:divBdr>
      <w:divsChild>
        <w:div w:id="505095879">
          <w:marLeft w:val="0"/>
          <w:marRight w:val="0"/>
          <w:marTop w:val="0"/>
          <w:marBottom w:val="0"/>
          <w:divBdr>
            <w:top w:val="none" w:sz="0" w:space="0" w:color="auto"/>
            <w:left w:val="none" w:sz="0" w:space="0" w:color="auto"/>
            <w:bottom w:val="none" w:sz="0" w:space="0" w:color="auto"/>
            <w:right w:val="none" w:sz="0" w:space="0" w:color="auto"/>
          </w:divBdr>
        </w:div>
        <w:div w:id="719671236">
          <w:marLeft w:val="0"/>
          <w:marRight w:val="0"/>
          <w:marTop w:val="0"/>
          <w:marBottom w:val="0"/>
          <w:divBdr>
            <w:top w:val="none" w:sz="0" w:space="0" w:color="auto"/>
            <w:left w:val="none" w:sz="0" w:space="0" w:color="auto"/>
            <w:bottom w:val="none" w:sz="0" w:space="0" w:color="auto"/>
            <w:right w:val="none" w:sz="0" w:space="0" w:color="auto"/>
          </w:divBdr>
        </w:div>
      </w:divsChild>
    </w:div>
    <w:div w:id="1014839058">
      <w:bodyDiv w:val="1"/>
      <w:marLeft w:val="0"/>
      <w:marRight w:val="0"/>
      <w:marTop w:val="0"/>
      <w:marBottom w:val="0"/>
      <w:divBdr>
        <w:top w:val="none" w:sz="0" w:space="0" w:color="auto"/>
        <w:left w:val="none" w:sz="0" w:space="0" w:color="auto"/>
        <w:bottom w:val="none" w:sz="0" w:space="0" w:color="auto"/>
        <w:right w:val="none" w:sz="0" w:space="0" w:color="auto"/>
      </w:divBdr>
    </w:div>
    <w:div w:id="1016226827">
      <w:bodyDiv w:val="1"/>
      <w:marLeft w:val="0"/>
      <w:marRight w:val="0"/>
      <w:marTop w:val="0"/>
      <w:marBottom w:val="0"/>
      <w:divBdr>
        <w:top w:val="none" w:sz="0" w:space="0" w:color="auto"/>
        <w:left w:val="none" w:sz="0" w:space="0" w:color="auto"/>
        <w:bottom w:val="none" w:sz="0" w:space="0" w:color="auto"/>
        <w:right w:val="none" w:sz="0" w:space="0" w:color="auto"/>
      </w:divBdr>
    </w:div>
    <w:div w:id="1017578124">
      <w:bodyDiv w:val="1"/>
      <w:marLeft w:val="0"/>
      <w:marRight w:val="0"/>
      <w:marTop w:val="0"/>
      <w:marBottom w:val="0"/>
      <w:divBdr>
        <w:top w:val="none" w:sz="0" w:space="0" w:color="auto"/>
        <w:left w:val="none" w:sz="0" w:space="0" w:color="auto"/>
        <w:bottom w:val="none" w:sz="0" w:space="0" w:color="auto"/>
        <w:right w:val="none" w:sz="0" w:space="0" w:color="auto"/>
      </w:divBdr>
    </w:div>
    <w:div w:id="1018002804">
      <w:bodyDiv w:val="1"/>
      <w:marLeft w:val="0"/>
      <w:marRight w:val="0"/>
      <w:marTop w:val="0"/>
      <w:marBottom w:val="0"/>
      <w:divBdr>
        <w:top w:val="none" w:sz="0" w:space="0" w:color="auto"/>
        <w:left w:val="none" w:sz="0" w:space="0" w:color="auto"/>
        <w:bottom w:val="none" w:sz="0" w:space="0" w:color="auto"/>
        <w:right w:val="none" w:sz="0" w:space="0" w:color="auto"/>
      </w:divBdr>
    </w:div>
    <w:div w:id="1018653848">
      <w:bodyDiv w:val="1"/>
      <w:marLeft w:val="0"/>
      <w:marRight w:val="0"/>
      <w:marTop w:val="0"/>
      <w:marBottom w:val="0"/>
      <w:divBdr>
        <w:top w:val="none" w:sz="0" w:space="0" w:color="auto"/>
        <w:left w:val="none" w:sz="0" w:space="0" w:color="auto"/>
        <w:bottom w:val="none" w:sz="0" w:space="0" w:color="auto"/>
        <w:right w:val="none" w:sz="0" w:space="0" w:color="auto"/>
      </w:divBdr>
    </w:div>
    <w:div w:id="1024331763">
      <w:bodyDiv w:val="1"/>
      <w:marLeft w:val="0"/>
      <w:marRight w:val="0"/>
      <w:marTop w:val="0"/>
      <w:marBottom w:val="0"/>
      <w:divBdr>
        <w:top w:val="none" w:sz="0" w:space="0" w:color="auto"/>
        <w:left w:val="none" w:sz="0" w:space="0" w:color="auto"/>
        <w:bottom w:val="none" w:sz="0" w:space="0" w:color="auto"/>
        <w:right w:val="none" w:sz="0" w:space="0" w:color="auto"/>
      </w:divBdr>
    </w:div>
    <w:div w:id="1025404642">
      <w:bodyDiv w:val="1"/>
      <w:marLeft w:val="0"/>
      <w:marRight w:val="0"/>
      <w:marTop w:val="0"/>
      <w:marBottom w:val="0"/>
      <w:divBdr>
        <w:top w:val="none" w:sz="0" w:space="0" w:color="auto"/>
        <w:left w:val="none" w:sz="0" w:space="0" w:color="auto"/>
        <w:bottom w:val="none" w:sz="0" w:space="0" w:color="auto"/>
        <w:right w:val="none" w:sz="0" w:space="0" w:color="auto"/>
      </w:divBdr>
    </w:div>
    <w:div w:id="1026057888">
      <w:bodyDiv w:val="1"/>
      <w:marLeft w:val="0"/>
      <w:marRight w:val="0"/>
      <w:marTop w:val="0"/>
      <w:marBottom w:val="0"/>
      <w:divBdr>
        <w:top w:val="none" w:sz="0" w:space="0" w:color="auto"/>
        <w:left w:val="none" w:sz="0" w:space="0" w:color="auto"/>
        <w:bottom w:val="none" w:sz="0" w:space="0" w:color="auto"/>
        <w:right w:val="none" w:sz="0" w:space="0" w:color="auto"/>
      </w:divBdr>
    </w:div>
    <w:div w:id="1026559037">
      <w:bodyDiv w:val="1"/>
      <w:marLeft w:val="0"/>
      <w:marRight w:val="0"/>
      <w:marTop w:val="0"/>
      <w:marBottom w:val="0"/>
      <w:divBdr>
        <w:top w:val="none" w:sz="0" w:space="0" w:color="auto"/>
        <w:left w:val="none" w:sz="0" w:space="0" w:color="auto"/>
        <w:bottom w:val="none" w:sz="0" w:space="0" w:color="auto"/>
        <w:right w:val="none" w:sz="0" w:space="0" w:color="auto"/>
      </w:divBdr>
      <w:divsChild>
        <w:div w:id="744306087">
          <w:marLeft w:val="0"/>
          <w:marRight w:val="0"/>
          <w:marTop w:val="0"/>
          <w:marBottom w:val="0"/>
          <w:divBdr>
            <w:top w:val="none" w:sz="0" w:space="0" w:color="auto"/>
            <w:left w:val="none" w:sz="0" w:space="0" w:color="auto"/>
            <w:bottom w:val="none" w:sz="0" w:space="0" w:color="auto"/>
            <w:right w:val="none" w:sz="0" w:space="0" w:color="auto"/>
          </w:divBdr>
        </w:div>
        <w:div w:id="1736123270">
          <w:marLeft w:val="0"/>
          <w:marRight w:val="0"/>
          <w:marTop w:val="0"/>
          <w:marBottom w:val="0"/>
          <w:divBdr>
            <w:top w:val="none" w:sz="0" w:space="0" w:color="auto"/>
            <w:left w:val="none" w:sz="0" w:space="0" w:color="auto"/>
            <w:bottom w:val="none" w:sz="0" w:space="0" w:color="auto"/>
            <w:right w:val="none" w:sz="0" w:space="0" w:color="auto"/>
          </w:divBdr>
        </w:div>
        <w:div w:id="1414278317">
          <w:marLeft w:val="0"/>
          <w:marRight w:val="0"/>
          <w:marTop w:val="0"/>
          <w:marBottom w:val="0"/>
          <w:divBdr>
            <w:top w:val="none" w:sz="0" w:space="0" w:color="auto"/>
            <w:left w:val="none" w:sz="0" w:space="0" w:color="auto"/>
            <w:bottom w:val="none" w:sz="0" w:space="0" w:color="auto"/>
            <w:right w:val="none" w:sz="0" w:space="0" w:color="auto"/>
          </w:divBdr>
        </w:div>
        <w:div w:id="1855338320">
          <w:marLeft w:val="0"/>
          <w:marRight w:val="0"/>
          <w:marTop w:val="0"/>
          <w:marBottom w:val="0"/>
          <w:divBdr>
            <w:top w:val="none" w:sz="0" w:space="0" w:color="auto"/>
            <w:left w:val="none" w:sz="0" w:space="0" w:color="auto"/>
            <w:bottom w:val="none" w:sz="0" w:space="0" w:color="auto"/>
            <w:right w:val="none" w:sz="0" w:space="0" w:color="auto"/>
          </w:divBdr>
        </w:div>
        <w:div w:id="432672454">
          <w:marLeft w:val="0"/>
          <w:marRight w:val="0"/>
          <w:marTop w:val="0"/>
          <w:marBottom w:val="0"/>
          <w:divBdr>
            <w:top w:val="none" w:sz="0" w:space="0" w:color="auto"/>
            <w:left w:val="none" w:sz="0" w:space="0" w:color="auto"/>
            <w:bottom w:val="none" w:sz="0" w:space="0" w:color="auto"/>
            <w:right w:val="none" w:sz="0" w:space="0" w:color="auto"/>
          </w:divBdr>
        </w:div>
        <w:div w:id="1396973212">
          <w:marLeft w:val="0"/>
          <w:marRight w:val="0"/>
          <w:marTop w:val="0"/>
          <w:marBottom w:val="0"/>
          <w:divBdr>
            <w:top w:val="none" w:sz="0" w:space="0" w:color="auto"/>
            <w:left w:val="none" w:sz="0" w:space="0" w:color="auto"/>
            <w:bottom w:val="none" w:sz="0" w:space="0" w:color="auto"/>
            <w:right w:val="none" w:sz="0" w:space="0" w:color="auto"/>
          </w:divBdr>
        </w:div>
        <w:div w:id="1600913603">
          <w:marLeft w:val="0"/>
          <w:marRight w:val="0"/>
          <w:marTop w:val="0"/>
          <w:marBottom w:val="0"/>
          <w:divBdr>
            <w:top w:val="none" w:sz="0" w:space="0" w:color="auto"/>
            <w:left w:val="none" w:sz="0" w:space="0" w:color="auto"/>
            <w:bottom w:val="none" w:sz="0" w:space="0" w:color="auto"/>
            <w:right w:val="none" w:sz="0" w:space="0" w:color="auto"/>
          </w:divBdr>
        </w:div>
      </w:divsChild>
    </w:div>
    <w:div w:id="1027878117">
      <w:bodyDiv w:val="1"/>
      <w:marLeft w:val="0"/>
      <w:marRight w:val="0"/>
      <w:marTop w:val="0"/>
      <w:marBottom w:val="0"/>
      <w:divBdr>
        <w:top w:val="none" w:sz="0" w:space="0" w:color="auto"/>
        <w:left w:val="none" w:sz="0" w:space="0" w:color="auto"/>
        <w:bottom w:val="none" w:sz="0" w:space="0" w:color="auto"/>
        <w:right w:val="none" w:sz="0" w:space="0" w:color="auto"/>
      </w:divBdr>
    </w:div>
    <w:div w:id="1027947906">
      <w:bodyDiv w:val="1"/>
      <w:marLeft w:val="0"/>
      <w:marRight w:val="0"/>
      <w:marTop w:val="0"/>
      <w:marBottom w:val="0"/>
      <w:divBdr>
        <w:top w:val="none" w:sz="0" w:space="0" w:color="auto"/>
        <w:left w:val="none" w:sz="0" w:space="0" w:color="auto"/>
        <w:bottom w:val="none" w:sz="0" w:space="0" w:color="auto"/>
        <w:right w:val="none" w:sz="0" w:space="0" w:color="auto"/>
      </w:divBdr>
    </w:div>
    <w:div w:id="1028682082">
      <w:bodyDiv w:val="1"/>
      <w:marLeft w:val="0"/>
      <w:marRight w:val="0"/>
      <w:marTop w:val="0"/>
      <w:marBottom w:val="0"/>
      <w:divBdr>
        <w:top w:val="none" w:sz="0" w:space="0" w:color="auto"/>
        <w:left w:val="none" w:sz="0" w:space="0" w:color="auto"/>
        <w:bottom w:val="none" w:sz="0" w:space="0" w:color="auto"/>
        <w:right w:val="none" w:sz="0" w:space="0" w:color="auto"/>
      </w:divBdr>
    </w:div>
    <w:div w:id="1029261346">
      <w:bodyDiv w:val="1"/>
      <w:marLeft w:val="0"/>
      <w:marRight w:val="0"/>
      <w:marTop w:val="0"/>
      <w:marBottom w:val="0"/>
      <w:divBdr>
        <w:top w:val="none" w:sz="0" w:space="0" w:color="auto"/>
        <w:left w:val="none" w:sz="0" w:space="0" w:color="auto"/>
        <w:bottom w:val="none" w:sz="0" w:space="0" w:color="auto"/>
        <w:right w:val="none" w:sz="0" w:space="0" w:color="auto"/>
      </w:divBdr>
      <w:divsChild>
        <w:div w:id="752236627">
          <w:marLeft w:val="0"/>
          <w:marRight w:val="0"/>
          <w:marTop w:val="0"/>
          <w:marBottom w:val="0"/>
          <w:divBdr>
            <w:top w:val="single" w:sz="2" w:space="0" w:color="E3E3E3"/>
            <w:left w:val="single" w:sz="2" w:space="0" w:color="E3E3E3"/>
            <w:bottom w:val="single" w:sz="2" w:space="0" w:color="E3E3E3"/>
            <w:right w:val="single" w:sz="2" w:space="0" w:color="E3E3E3"/>
          </w:divBdr>
          <w:divsChild>
            <w:div w:id="1008871188">
              <w:marLeft w:val="0"/>
              <w:marRight w:val="0"/>
              <w:marTop w:val="0"/>
              <w:marBottom w:val="0"/>
              <w:divBdr>
                <w:top w:val="single" w:sz="2" w:space="0" w:color="E3E3E3"/>
                <w:left w:val="single" w:sz="2" w:space="0" w:color="E3E3E3"/>
                <w:bottom w:val="single" w:sz="2" w:space="0" w:color="E3E3E3"/>
                <w:right w:val="single" w:sz="2" w:space="0" w:color="E3E3E3"/>
              </w:divBdr>
              <w:divsChild>
                <w:div w:id="1951619710">
                  <w:marLeft w:val="0"/>
                  <w:marRight w:val="0"/>
                  <w:marTop w:val="0"/>
                  <w:marBottom w:val="0"/>
                  <w:divBdr>
                    <w:top w:val="single" w:sz="2" w:space="2" w:color="E3E3E3"/>
                    <w:left w:val="single" w:sz="2" w:space="0" w:color="E3E3E3"/>
                    <w:bottom w:val="single" w:sz="2" w:space="0" w:color="E3E3E3"/>
                    <w:right w:val="single" w:sz="2" w:space="0" w:color="E3E3E3"/>
                  </w:divBdr>
                  <w:divsChild>
                    <w:div w:id="18370700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29453774">
      <w:bodyDiv w:val="1"/>
      <w:marLeft w:val="0"/>
      <w:marRight w:val="0"/>
      <w:marTop w:val="0"/>
      <w:marBottom w:val="0"/>
      <w:divBdr>
        <w:top w:val="none" w:sz="0" w:space="0" w:color="auto"/>
        <w:left w:val="none" w:sz="0" w:space="0" w:color="auto"/>
        <w:bottom w:val="none" w:sz="0" w:space="0" w:color="auto"/>
        <w:right w:val="none" w:sz="0" w:space="0" w:color="auto"/>
      </w:divBdr>
    </w:div>
    <w:div w:id="1029527045">
      <w:bodyDiv w:val="1"/>
      <w:marLeft w:val="0"/>
      <w:marRight w:val="0"/>
      <w:marTop w:val="0"/>
      <w:marBottom w:val="0"/>
      <w:divBdr>
        <w:top w:val="none" w:sz="0" w:space="0" w:color="auto"/>
        <w:left w:val="none" w:sz="0" w:space="0" w:color="auto"/>
        <w:bottom w:val="none" w:sz="0" w:space="0" w:color="auto"/>
        <w:right w:val="none" w:sz="0" w:space="0" w:color="auto"/>
      </w:divBdr>
    </w:div>
    <w:div w:id="1029724727">
      <w:bodyDiv w:val="1"/>
      <w:marLeft w:val="0"/>
      <w:marRight w:val="0"/>
      <w:marTop w:val="0"/>
      <w:marBottom w:val="0"/>
      <w:divBdr>
        <w:top w:val="none" w:sz="0" w:space="0" w:color="auto"/>
        <w:left w:val="none" w:sz="0" w:space="0" w:color="auto"/>
        <w:bottom w:val="none" w:sz="0" w:space="0" w:color="auto"/>
        <w:right w:val="none" w:sz="0" w:space="0" w:color="auto"/>
      </w:divBdr>
    </w:div>
    <w:div w:id="1031222767">
      <w:bodyDiv w:val="1"/>
      <w:marLeft w:val="0"/>
      <w:marRight w:val="0"/>
      <w:marTop w:val="0"/>
      <w:marBottom w:val="0"/>
      <w:divBdr>
        <w:top w:val="none" w:sz="0" w:space="0" w:color="auto"/>
        <w:left w:val="none" w:sz="0" w:space="0" w:color="auto"/>
        <w:bottom w:val="none" w:sz="0" w:space="0" w:color="auto"/>
        <w:right w:val="none" w:sz="0" w:space="0" w:color="auto"/>
      </w:divBdr>
      <w:divsChild>
        <w:div w:id="1936329639">
          <w:marLeft w:val="0"/>
          <w:marRight w:val="0"/>
          <w:marTop w:val="0"/>
          <w:marBottom w:val="0"/>
          <w:divBdr>
            <w:top w:val="none" w:sz="0" w:space="0" w:color="auto"/>
            <w:left w:val="none" w:sz="0" w:space="0" w:color="auto"/>
            <w:bottom w:val="none" w:sz="0" w:space="0" w:color="auto"/>
            <w:right w:val="none" w:sz="0" w:space="0" w:color="auto"/>
          </w:divBdr>
        </w:div>
        <w:div w:id="97413862">
          <w:marLeft w:val="0"/>
          <w:marRight w:val="0"/>
          <w:marTop w:val="0"/>
          <w:marBottom w:val="0"/>
          <w:divBdr>
            <w:top w:val="none" w:sz="0" w:space="0" w:color="auto"/>
            <w:left w:val="none" w:sz="0" w:space="0" w:color="auto"/>
            <w:bottom w:val="none" w:sz="0" w:space="0" w:color="auto"/>
            <w:right w:val="none" w:sz="0" w:space="0" w:color="auto"/>
          </w:divBdr>
        </w:div>
        <w:div w:id="526069761">
          <w:marLeft w:val="0"/>
          <w:marRight w:val="0"/>
          <w:marTop w:val="0"/>
          <w:marBottom w:val="0"/>
          <w:divBdr>
            <w:top w:val="none" w:sz="0" w:space="0" w:color="auto"/>
            <w:left w:val="none" w:sz="0" w:space="0" w:color="auto"/>
            <w:bottom w:val="none" w:sz="0" w:space="0" w:color="auto"/>
            <w:right w:val="none" w:sz="0" w:space="0" w:color="auto"/>
          </w:divBdr>
        </w:div>
      </w:divsChild>
    </w:div>
    <w:div w:id="1035161087">
      <w:bodyDiv w:val="1"/>
      <w:marLeft w:val="0"/>
      <w:marRight w:val="0"/>
      <w:marTop w:val="0"/>
      <w:marBottom w:val="0"/>
      <w:divBdr>
        <w:top w:val="none" w:sz="0" w:space="0" w:color="auto"/>
        <w:left w:val="none" w:sz="0" w:space="0" w:color="auto"/>
        <w:bottom w:val="none" w:sz="0" w:space="0" w:color="auto"/>
        <w:right w:val="none" w:sz="0" w:space="0" w:color="auto"/>
      </w:divBdr>
    </w:div>
    <w:div w:id="1036539858">
      <w:bodyDiv w:val="1"/>
      <w:marLeft w:val="0"/>
      <w:marRight w:val="0"/>
      <w:marTop w:val="0"/>
      <w:marBottom w:val="0"/>
      <w:divBdr>
        <w:top w:val="none" w:sz="0" w:space="0" w:color="auto"/>
        <w:left w:val="none" w:sz="0" w:space="0" w:color="auto"/>
        <w:bottom w:val="none" w:sz="0" w:space="0" w:color="auto"/>
        <w:right w:val="none" w:sz="0" w:space="0" w:color="auto"/>
      </w:divBdr>
      <w:divsChild>
        <w:div w:id="680929862">
          <w:marLeft w:val="0"/>
          <w:marRight w:val="0"/>
          <w:marTop w:val="0"/>
          <w:marBottom w:val="0"/>
          <w:divBdr>
            <w:top w:val="none" w:sz="0" w:space="0" w:color="auto"/>
            <w:left w:val="none" w:sz="0" w:space="0" w:color="auto"/>
            <w:bottom w:val="none" w:sz="0" w:space="0" w:color="auto"/>
            <w:right w:val="none" w:sz="0" w:space="0" w:color="auto"/>
          </w:divBdr>
          <w:divsChild>
            <w:div w:id="28340937">
              <w:marLeft w:val="0"/>
              <w:marRight w:val="0"/>
              <w:marTop w:val="0"/>
              <w:marBottom w:val="0"/>
              <w:divBdr>
                <w:top w:val="none" w:sz="0" w:space="0" w:color="auto"/>
                <w:left w:val="none" w:sz="0" w:space="0" w:color="auto"/>
                <w:bottom w:val="none" w:sz="0" w:space="0" w:color="auto"/>
                <w:right w:val="none" w:sz="0" w:space="0" w:color="auto"/>
              </w:divBdr>
              <w:divsChild>
                <w:div w:id="319583437">
                  <w:marLeft w:val="0"/>
                  <w:marRight w:val="0"/>
                  <w:marTop w:val="0"/>
                  <w:marBottom w:val="0"/>
                  <w:divBdr>
                    <w:top w:val="none" w:sz="0" w:space="0" w:color="auto"/>
                    <w:left w:val="none" w:sz="0" w:space="0" w:color="auto"/>
                    <w:bottom w:val="none" w:sz="0" w:space="0" w:color="auto"/>
                    <w:right w:val="none" w:sz="0" w:space="0" w:color="auto"/>
                  </w:divBdr>
                  <w:divsChild>
                    <w:div w:id="301741574">
                      <w:marLeft w:val="0"/>
                      <w:marRight w:val="0"/>
                      <w:marTop w:val="0"/>
                      <w:marBottom w:val="0"/>
                      <w:divBdr>
                        <w:top w:val="none" w:sz="0" w:space="0" w:color="auto"/>
                        <w:left w:val="none" w:sz="0" w:space="0" w:color="auto"/>
                        <w:bottom w:val="none" w:sz="0" w:space="0" w:color="auto"/>
                        <w:right w:val="none" w:sz="0" w:space="0" w:color="auto"/>
                      </w:divBdr>
                      <w:divsChild>
                        <w:div w:id="1590969332">
                          <w:marLeft w:val="0"/>
                          <w:marRight w:val="0"/>
                          <w:marTop w:val="0"/>
                          <w:marBottom w:val="0"/>
                          <w:divBdr>
                            <w:top w:val="none" w:sz="0" w:space="0" w:color="auto"/>
                            <w:left w:val="none" w:sz="0" w:space="0" w:color="auto"/>
                            <w:bottom w:val="none" w:sz="0" w:space="0" w:color="auto"/>
                            <w:right w:val="none" w:sz="0" w:space="0" w:color="auto"/>
                          </w:divBdr>
                          <w:divsChild>
                            <w:div w:id="1684555450">
                              <w:marLeft w:val="0"/>
                              <w:marRight w:val="0"/>
                              <w:marTop w:val="0"/>
                              <w:marBottom w:val="0"/>
                              <w:divBdr>
                                <w:top w:val="none" w:sz="0" w:space="0" w:color="auto"/>
                                <w:left w:val="none" w:sz="0" w:space="0" w:color="auto"/>
                                <w:bottom w:val="none" w:sz="0" w:space="0" w:color="auto"/>
                                <w:right w:val="none" w:sz="0" w:space="0" w:color="auto"/>
                              </w:divBdr>
                              <w:divsChild>
                                <w:div w:id="1367289195">
                                  <w:marLeft w:val="0"/>
                                  <w:marRight w:val="0"/>
                                  <w:marTop w:val="0"/>
                                  <w:marBottom w:val="0"/>
                                  <w:divBdr>
                                    <w:top w:val="none" w:sz="0" w:space="0" w:color="auto"/>
                                    <w:left w:val="none" w:sz="0" w:space="0" w:color="auto"/>
                                    <w:bottom w:val="none" w:sz="0" w:space="0" w:color="auto"/>
                                    <w:right w:val="none" w:sz="0" w:space="0" w:color="auto"/>
                                  </w:divBdr>
                                  <w:divsChild>
                                    <w:div w:id="2105567268">
                                      <w:marLeft w:val="0"/>
                                      <w:marRight w:val="0"/>
                                      <w:marTop w:val="0"/>
                                      <w:marBottom w:val="0"/>
                                      <w:divBdr>
                                        <w:top w:val="none" w:sz="0" w:space="0" w:color="auto"/>
                                        <w:left w:val="none" w:sz="0" w:space="0" w:color="auto"/>
                                        <w:bottom w:val="none" w:sz="0" w:space="0" w:color="auto"/>
                                        <w:right w:val="none" w:sz="0" w:space="0" w:color="auto"/>
                                      </w:divBdr>
                                      <w:divsChild>
                                        <w:div w:id="314455994">
                                          <w:marLeft w:val="0"/>
                                          <w:marRight w:val="0"/>
                                          <w:marTop w:val="0"/>
                                          <w:marBottom w:val="0"/>
                                          <w:divBdr>
                                            <w:top w:val="none" w:sz="0" w:space="0" w:color="auto"/>
                                            <w:left w:val="none" w:sz="0" w:space="0" w:color="auto"/>
                                            <w:bottom w:val="none" w:sz="0" w:space="0" w:color="auto"/>
                                            <w:right w:val="none" w:sz="0" w:space="0" w:color="auto"/>
                                          </w:divBdr>
                                          <w:divsChild>
                                            <w:div w:id="1286231703">
                                              <w:marLeft w:val="0"/>
                                              <w:marRight w:val="0"/>
                                              <w:marTop w:val="0"/>
                                              <w:marBottom w:val="0"/>
                                              <w:divBdr>
                                                <w:top w:val="none" w:sz="0" w:space="0" w:color="auto"/>
                                                <w:left w:val="none" w:sz="0" w:space="0" w:color="auto"/>
                                                <w:bottom w:val="none" w:sz="0" w:space="0" w:color="auto"/>
                                                <w:right w:val="none" w:sz="0" w:space="0" w:color="auto"/>
                                              </w:divBdr>
                                              <w:divsChild>
                                                <w:div w:id="239484466">
                                                  <w:marLeft w:val="0"/>
                                                  <w:marRight w:val="0"/>
                                                  <w:marTop w:val="0"/>
                                                  <w:marBottom w:val="0"/>
                                                  <w:divBdr>
                                                    <w:top w:val="none" w:sz="0" w:space="0" w:color="auto"/>
                                                    <w:left w:val="none" w:sz="0" w:space="0" w:color="auto"/>
                                                    <w:bottom w:val="none" w:sz="0" w:space="0" w:color="auto"/>
                                                    <w:right w:val="none" w:sz="0" w:space="0" w:color="auto"/>
                                                  </w:divBdr>
                                                  <w:divsChild>
                                                    <w:div w:id="777873949">
                                                      <w:marLeft w:val="0"/>
                                                      <w:marRight w:val="0"/>
                                                      <w:marTop w:val="0"/>
                                                      <w:marBottom w:val="0"/>
                                                      <w:divBdr>
                                                        <w:top w:val="none" w:sz="0" w:space="0" w:color="auto"/>
                                                        <w:left w:val="none" w:sz="0" w:space="0" w:color="auto"/>
                                                        <w:bottom w:val="none" w:sz="0" w:space="0" w:color="auto"/>
                                                        <w:right w:val="none" w:sz="0" w:space="0" w:color="auto"/>
                                                      </w:divBdr>
                                                      <w:divsChild>
                                                        <w:div w:id="501745172">
                                                          <w:marLeft w:val="0"/>
                                                          <w:marRight w:val="0"/>
                                                          <w:marTop w:val="0"/>
                                                          <w:marBottom w:val="0"/>
                                                          <w:divBdr>
                                                            <w:top w:val="none" w:sz="0" w:space="0" w:color="auto"/>
                                                            <w:left w:val="none" w:sz="0" w:space="0" w:color="auto"/>
                                                            <w:bottom w:val="none" w:sz="0" w:space="0" w:color="auto"/>
                                                            <w:right w:val="none" w:sz="0" w:space="0" w:color="auto"/>
                                                          </w:divBdr>
                                                          <w:divsChild>
                                                            <w:div w:id="142056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28601">
                                                  <w:marLeft w:val="0"/>
                                                  <w:marRight w:val="0"/>
                                                  <w:marTop w:val="0"/>
                                                  <w:marBottom w:val="0"/>
                                                  <w:divBdr>
                                                    <w:top w:val="none" w:sz="0" w:space="0" w:color="auto"/>
                                                    <w:left w:val="none" w:sz="0" w:space="0" w:color="auto"/>
                                                    <w:bottom w:val="none" w:sz="0" w:space="0" w:color="auto"/>
                                                    <w:right w:val="none" w:sz="0" w:space="0" w:color="auto"/>
                                                  </w:divBdr>
                                                  <w:divsChild>
                                                    <w:div w:id="313336488">
                                                      <w:marLeft w:val="0"/>
                                                      <w:marRight w:val="0"/>
                                                      <w:marTop w:val="0"/>
                                                      <w:marBottom w:val="0"/>
                                                      <w:divBdr>
                                                        <w:top w:val="none" w:sz="0" w:space="0" w:color="auto"/>
                                                        <w:left w:val="none" w:sz="0" w:space="0" w:color="auto"/>
                                                        <w:bottom w:val="none" w:sz="0" w:space="0" w:color="auto"/>
                                                        <w:right w:val="none" w:sz="0" w:space="0" w:color="auto"/>
                                                      </w:divBdr>
                                                      <w:divsChild>
                                                        <w:div w:id="1434131939">
                                                          <w:marLeft w:val="0"/>
                                                          <w:marRight w:val="0"/>
                                                          <w:marTop w:val="0"/>
                                                          <w:marBottom w:val="0"/>
                                                          <w:divBdr>
                                                            <w:top w:val="none" w:sz="0" w:space="0" w:color="auto"/>
                                                            <w:left w:val="none" w:sz="0" w:space="0" w:color="auto"/>
                                                            <w:bottom w:val="none" w:sz="0" w:space="0" w:color="auto"/>
                                                            <w:right w:val="none" w:sz="0" w:space="0" w:color="auto"/>
                                                          </w:divBdr>
                                                          <w:divsChild>
                                                            <w:div w:id="35666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2884573">
          <w:marLeft w:val="0"/>
          <w:marRight w:val="0"/>
          <w:marTop w:val="0"/>
          <w:marBottom w:val="0"/>
          <w:divBdr>
            <w:top w:val="none" w:sz="0" w:space="0" w:color="auto"/>
            <w:left w:val="none" w:sz="0" w:space="0" w:color="auto"/>
            <w:bottom w:val="none" w:sz="0" w:space="0" w:color="auto"/>
            <w:right w:val="none" w:sz="0" w:space="0" w:color="auto"/>
          </w:divBdr>
          <w:divsChild>
            <w:div w:id="1462646723">
              <w:marLeft w:val="0"/>
              <w:marRight w:val="0"/>
              <w:marTop w:val="0"/>
              <w:marBottom w:val="0"/>
              <w:divBdr>
                <w:top w:val="none" w:sz="0" w:space="0" w:color="auto"/>
                <w:left w:val="none" w:sz="0" w:space="0" w:color="auto"/>
                <w:bottom w:val="none" w:sz="0" w:space="0" w:color="auto"/>
                <w:right w:val="none" w:sz="0" w:space="0" w:color="auto"/>
              </w:divBdr>
              <w:divsChild>
                <w:div w:id="136008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240006">
      <w:bodyDiv w:val="1"/>
      <w:marLeft w:val="0"/>
      <w:marRight w:val="0"/>
      <w:marTop w:val="0"/>
      <w:marBottom w:val="0"/>
      <w:divBdr>
        <w:top w:val="none" w:sz="0" w:space="0" w:color="auto"/>
        <w:left w:val="none" w:sz="0" w:space="0" w:color="auto"/>
        <w:bottom w:val="none" w:sz="0" w:space="0" w:color="auto"/>
        <w:right w:val="none" w:sz="0" w:space="0" w:color="auto"/>
      </w:divBdr>
      <w:divsChild>
        <w:div w:id="1766414120">
          <w:marLeft w:val="0"/>
          <w:marRight w:val="0"/>
          <w:marTop w:val="510"/>
          <w:marBottom w:val="0"/>
          <w:divBdr>
            <w:top w:val="none" w:sz="0" w:space="0" w:color="auto"/>
            <w:left w:val="none" w:sz="0" w:space="0" w:color="auto"/>
            <w:bottom w:val="none" w:sz="0" w:space="0" w:color="auto"/>
            <w:right w:val="none" w:sz="0" w:space="0" w:color="auto"/>
          </w:divBdr>
          <w:divsChild>
            <w:div w:id="183999731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037319948">
      <w:bodyDiv w:val="1"/>
      <w:marLeft w:val="0"/>
      <w:marRight w:val="0"/>
      <w:marTop w:val="0"/>
      <w:marBottom w:val="0"/>
      <w:divBdr>
        <w:top w:val="none" w:sz="0" w:space="0" w:color="auto"/>
        <w:left w:val="none" w:sz="0" w:space="0" w:color="auto"/>
        <w:bottom w:val="none" w:sz="0" w:space="0" w:color="auto"/>
        <w:right w:val="none" w:sz="0" w:space="0" w:color="auto"/>
      </w:divBdr>
    </w:div>
    <w:div w:id="1040086958">
      <w:bodyDiv w:val="1"/>
      <w:marLeft w:val="0"/>
      <w:marRight w:val="0"/>
      <w:marTop w:val="0"/>
      <w:marBottom w:val="0"/>
      <w:divBdr>
        <w:top w:val="none" w:sz="0" w:space="0" w:color="auto"/>
        <w:left w:val="none" w:sz="0" w:space="0" w:color="auto"/>
        <w:bottom w:val="none" w:sz="0" w:space="0" w:color="auto"/>
        <w:right w:val="none" w:sz="0" w:space="0" w:color="auto"/>
      </w:divBdr>
    </w:div>
    <w:div w:id="1041327403">
      <w:bodyDiv w:val="1"/>
      <w:marLeft w:val="0"/>
      <w:marRight w:val="0"/>
      <w:marTop w:val="0"/>
      <w:marBottom w:val="0"/>
      <w:divBdr>
        <w:top w:val="none" w:sz="0" w:space="0" w:color="auto"/>
        <w:left w:val="none" w:sz="0" w:space="0" w:color="auto"/>
        <w:bottom w:val="none" w:sz="0" w:space="0" w:color="auto"/>
        <w:right w:val="none" w:sz="0" w:space="0" w:color="auto"/>
      </w:divBdr>
    </w:div>
    <w:div w:id="1041707967">
      <w:bodyDiv w:val="1"/>
      <w:marLeft w:val="0"/>
      <w:marRight w:val="0"/>
      <w:marTop w:val="0"/>
      <w:marBottom w:val="0"/>
      <w:divBdr>
        <w:top w:val="none" w:sz="0" w:space="0" w:color="auto"/>
        <w:left w:val="none" w:sz="0" w:space="0" w:color="auto"/>
        <w:bottom w:val="none" w:sz="0" w:space="0" w:color="auto"/>
        <w:right w:val="none" w:sz="0" w:space="0" w:color="auto"/>
      </w:divBdr>
      <w:divsChild>
        <w:div w:id="13461201">
          <w:marLeft w:val="0"/>
          <w:marRight w:val="0"/>
          <w:marTop w:val="0"/>
          <w:marBottom w:val="0"/>
          <w:divBdr>
            <w:top w:val="none" w:sz="0" w:space="0" w:color="auto"/>
            <w:left w:val="none" w:sz="0" w:space="0" w:color="auto"/>
            <w:bottom w:val="none" w:sz="0" w:space="0" w:color="auto"/>
            <w:right w:val="none" w:sz="0" w:space="0" w:color="auto"/>
          </w:divBdr>
        </w:div>
        <w:div w:id="1317762908">
          <w:marLeft w:val="0"/>
          <w:marRight w:val="0"/>
          <w:marTop w:val="0"/>
          <w:marBottom w:val="0"/>
          <w:divBdr>
            <w:top w:val="none" w:sz="0" w:space="0" w:color="auto"/>
            <w:left w:val="none" w:sz="0" w:space="0" w:color="auto"/>
            <w:bottom w:val="none" w:sz="0" w:space="0" w:color="auto"/>
            <w:right w:val="none" w:sz="0" w:space="0" w:color="auto"/>
          </w:divBdr>
          <w:divsChild>
            <w:div w:id="988512057">
              <w:marLeft w:val="0"/>
              <w:marRight w:val="0"/>
              <w:marTop w:val="0"/>
              <w:marBottom w:val="0"/>
              <w:divBdr>
                <w:top w:val="none" w:sz="0" w:space="0" w:color="auto"/>
                <w:left w:val="none" w:sz="0" w:space="0" w:color="auto"/>
                <w:bottom w:val="none" w:sz="0" w:space="0" w:color="auto"/>
                <w:right w:val="none" w:sz="0" w:space="0" w:color="auto"/>
              </w:divBdr>
              <w:divsChild>
                <w:div w:id="1762602179">
                  <w:marLeft w:val="0"/>
                  <w:marRight w:val="0"/>
                  <w:marTop w:val="0"/>
                  <w:marBottom w:val="0"/>
                  <w:divBdr>
                    <w:top w:val="none" w:sz="0" w:space="0" w:color="auto"/>
                    <w:left w:val="none" w:sz="0" w:space="0" w:color="auto"/>
                    <w:bottom w:val="none" w:sz="0" w:space="0" w:color="auto"/>
                    <w:right w:val="none" w:sz="0" w:space="0" w:color="auto"/>
                  </w:divBdr>
                  <w:divsChild>
                    <w:div w:id="3994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2486328">
      <w:bodyDiv w:val="1"/>
      <w:marLeft w:val="0"/>
      <w:marRight w:val="0"/>
      <w:marTop w:val="0"/>
      <w:marBottom w:val="0"/>
      <w:divBdr>
        <w:top w:val="none" w:sz="0" w:space="0" w:color="auto"/>
        <w:left w:val="none" w:sz="0" w:space="0" w:color="auto"/>
        <w:bottom w:val="none" w:sz="0" w:space="0" w:color="auto"/>
        <w:right w:val="none" w:sz="0" w:space="0" w:color="auto"/>
      </w:divBdr>
    </w:div>
    <w:div w:id="1044135776">
      <w:bodyDiv w:val="1"/>
      <w:marLeft w:val="0"/>
      <w:marRight w:val="0"/>
      <w:marTop w:val="0"/>
      <w:marBottom w:val="0"/>
      <w:divBdr>
        <w:top w:val="none" w:sz="0" w:space="0" w:color="auto"/>
        <w:left w:val="none" w:sz="0" w:space="0" w:color="auto"/>
        <w:bottom w:val="none" w:sz="0" w:space="0" w:color="auto"/>
        <w:right w:val="none" w:sz="0" w:space="0" w:color="auto"/>
      </w:divBdr>
    </w:div>
    <w:div w:id="1044714169">
      <w:bodyDiv w:val="1"/>
      <w:marLeft w:val="0"/>
      <w:marRight w:val="0"/>
      <w:marTop w:val="0"/>
      <w:marBottom w:val="0"/>
      <w:divBdr>
        <w:top w:val="none" w:sz="0" w:space="0" w:color="auto"/>
        <w:left w:val="none" w:sz="0" w:space="0" w:color="auto"/>
        <w:bottom w:val="none" w:sz="0" w:space="0" w:color="auto"/>
        <w:right w:val="none" w:sz="0" w:space="0" w:color="auto"/>
      </w:divBdr>
    </w:div>
    <w:div w:id="1045645722">
      <w:bodyDiv w:val="1"/>
      <w:marLeft w:val="0"/>
      <w:marRight w:val="0"/>
      <w:marTop w:val="0"/>
      <w:marBottom w:val="0"/>
      <w:divBdr>
        <w:top w:val="none" w:sz="0" w:space="0" w:color="auto"/>
        <w:left w:val="none" w:sz="0" w:space="0" w:color="auto"/>
        <w:bottom w:val="none" w:sz="0" w:space="0" w:color="auto"/>
        <w:right w:val="none" w:sz="0" w:space="0" w:color="auto"/>
      </w:divBdr>
    </w:div>
    <w:div w:id="1047607397">
      <w:bodyDiv w:val="1"/>
      <w:marLeft w:val="0"/>
      <w:marRight w:val="0"/>
      <w:marTop w:val="0"/>
      <w:marBottom w:val="0"/>
      <w:divBdr>
        <w:top w:val="none" w:sz="0" w:space="0" w:color="auto"/>
        <w:left w:val="none" w:sz="0" w:space="0" w:color="auto"/>
        <w:bottom w:val="none" w:sz="0" w:space="0" w:color="auto"/>
        <w:right w:val="none" w:sz="0" w:space="0" w:color="auto"/>
      </w:divBdr>
    </w:div>
    <w:div w:id="1050617020">
      <w:bodyDiv w:val="1"/>
      <w:marLeft w:val="0"/>
      <w:marRight w:val="0"/>
      <w:marTop w:val="0"/>
      <w:marBottom w:val="0"/>
      <w:divBdr>
        <w:top w:val="none" w:sz="0" w:space="0" w:color="auto"/>
        <w:left w:val="none" w:sz="0" w:space="0" w:color="auto"/>
        <w:bottom w:val="none" w:sz="0" w:space="0" w:color="auto"/>
        <w:right w:val="none" w:sz="0" w:space="0" w:color="auto"/>
      </w:divBdr>
    </w:div>
    <w:div w:id="1050811374">
      <w:bodyDiv w:val="1"/>
      <w:marLeft w:val="0"/>
      <w:marRight w:val="0"/>
      <w:marTop w:val="0"/>
      <w:marBottom w:val="0"/>
      <w:divBdr>
        <w:top w:val="none" w:sz="0" w:space="0" w:color="auto"/>
        <w:left w:val="none" w:sz="0" w:space="0" w:color="auto"/>
        <w:bottom w:val="none" w:sz="0" w:space="0" w:color="auto"/>
        <w:right w:val="none" w:sz="0" w:space="0" w:color="auto"/>
      </w:divBdr>
    </w:div>
    <w:div w:id="1051029993">
      <w:bodyDiv w:val="1"/>
      <w:marLeft w:val="0"/>
      <w:marRight w:val="0"/>
      <w:marTop w:val="0"/>
      <w:marBottom w:val="0"/>
      <w:divBdr>
        <w:top w:val="none" w:sz="0" w:space="0" w:color="auto"/>
        <w:left w:val="none" w:sz="0" w:space="0" w:color="auto"/>
        <w:bottom w:val="none" w:sz="0" w:space="0" w:color="auto"/>
        <w:right w:val="none" w:sz="0" w:space="0" w:color="auto"/>
      </w:divBdr>
      <w:divsChild>
        <w:div w:id="659044371">
          <w:marLeft w:val="0"/>
          <w:marRight w:val="0"/>
          <w:marTop w:val="0"/>
          <w:marBottom w:val="0"/>
          <w:divBdr>
            <w:top w:val="none" w:sz="0" w:space="0" w:color="auto"/>
            <w:left w:val="none" w:sz="0" w:space="0" w:color="auto"/>
            <w:bottom w:val="none" w:sz="0" w:space="0" w:color="auto"/>
            <w:right w:val="none" w:sz="0" w:space="0" w:color="auto"/>
          </w:divBdr>
          <w:divsChild>
            <w:div w:id="955018555">
              <w:marLeft w:val="0"/>
              <w:marRight w:val="0"/>
              <w:marTop w:val="0"/>
              <w:marBottom w:val="0"/>
              <w:divBdr>
                <w:top w:val="none" w:sz="0" w:space="0" w:color="auto"/>
                <w:left w:val="none" w:sz="0" w:space="0" w:color="auto"/>
                <w:bottom w:val="none" w:sz="0" w:space="0" w:color="auto"/>
                <w:right w:val="none" w:sz="0" w:space="0" w:color="auto"/>
              </w:divBdr>
              <w:divsChild>
                <w:div w:id="311107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071716">
      <w:bodyDiv w:val="1"/>
      <w:marLeft w:val="0"/>
      <w:marRight w:val="0"/>
      <w:marTop w:val="0"/>
      <w:marBottom w:val="0"/>
      <w:divBdr>
        <w:top w:val="none" w:sz="0" w:space="0" w:color="auto"/>
        <w:left w:val="none" w:sz="0" w:space="0" w:color="auto"/>
        <w:bottom w:val="none" w:sz="0" w:space="0" w:color="auto"/>
        <w:right w:val="none" w:sz="0" w:space="0" w:color="auto"/>
      </w:divBdr>
    </w:div>
    <w:div w:id="1052316280">
      <w:bodyDiv w:val="1"/>
      <w:marLeft w:val="0"/>
      <w:marRight w:val="0"/>
      <w:marTop w:val="0"/>
      <w:marBottom w:val="0"/>
      <w:divBdr>
        <w:top w:val="none" w:sz="0" w:space="0" w:color="auto"/>
        <w:left w:val="none" w:sz="0" w:space="0" w:color="auto"/>
        <w:bottom w:val="none" w:sz="0" w:space="0" w:color="auto"/>
        <w:right w:val="none" w:sz="0" w:space="0" w:color="auto"/>
      </w:divBdr>
    </w:div>
    <w:div w:id="1053039256">
      <w:bodyDiv w:val="1"/>
      <w:marLeft w:val="0"/>
      <w:marRight w:val="0"/>
      <w:marTop w:val="0"/>
      <w:marBottom w:val="0"/>
      <w:divBdr>
        <w:top w:val="none" w:sz="0" w:space="0" w:color="auto"/>
        <w:left w:val="none" w:sz="0" w:space="0" w:color="auto"/>
        <w:bottom w:val="none" w:sz="0" w:space="0" w:color="auto"/>
        <w:right w:val="none" w:sz="0" w:space="0" w:color="auto"/>
      </w:divBdr>
    </w:div>
    <w:div w:id="1053044570">
      <w:bodyDiv w:val="1"/>
      <w:marLeft w:val="0"/>
      <w:marRight w:val="0"/>
      <w:marTop w:val="0"/>
      <w:marBottom w:val="0"/>
      <w:divBdr>
        <w:top w:val="none" w:sz="0" w:space="0" w:color="auto"/>
        <w:left w:val="none" w:sz="0" w:space="0" w:color="auto"/>
        <w:bottom w:val="none" w:sz="0" w:space="0" w:color="auto"/>
        <w:right w:val="none" w:sz="0" w:space="0" w:color="auto"/>
      </w:divBdr>
    </w:div>
    <w:div w:id="1053238271">
      <w:bodyDiv w:val="1"/>
      <w:marLeft w:val="0"/>
      <w:marRight w:val="0"/>
      <w:marTop w:val="0"/>
      <w:marBottom w:val="0"/>
      <w:divBdr>
        <w:top w:val="none" w:sz="0" w:space="0" w:color="auto"/>
        <w:left w:val="none" w:sz="0" w:space="0" w:color="auto"/>
        <w:bottom w:val="none" w:sz="0" w:space="0" w:color="auto"/>
        <w:right w:val="none" w:sz="0" w:space="0" w:color="auto"/>
      </w:divBdr>
    </w:div>
    <w:div w:id="1053428338">
      <w:bodyDiv w:val="1"/>
      <w:marLeft w:val="0"/>
      <w:marRight w:val="0"/>
      <w:marTop w:val="0"/>
      <w:marBottom w:val="0"/>
      <w:divBdr>
        <w:top w:val="none" w:sz="0" w:space="0" w:color="auto"/>
        <w:left w:val="none" w:sz="0" w:space="0" w:color="auto"/>
        <w:bottom w:val="none" w:sz="0" w:space="0" w:color="auto"/>
        <w:right w:val="none" w:sz="0" w:space="0" w:color="auto"/>
      </w:divBdr>
    </w:div>
    <w:div w:id="1055154617">
      <w:bodyDiv w:val="1"/>
      <w:marLeft w:val="0"/>
      <w:marRight w:val="0"/>
      <w:marTop w:val="0"/>
      <w:marBottom w:val="0"/>
      <w:divBdr>
        <w:top w:val="none" w:sz="0" w:space="0" w:color="auto"/>
        <w:left w:val="none" w:sz="0" w:space="0" w:color="auto"/>
        <w:bottom w:val="none" w:sz="0" w:space="0" w:color="auto"/>
        <w:right w:val="none" w:sz="0" w:space="0" w:color="auto"/>
      </w:divBdr>
    </w:div>
    <w:div w:id="1056198279">
      <w:bodyDiv w:val="1"/>
      <w:marLeft w:val="0"/>
      <w:marRight w:val="0"/>
      <w:marTop w:val="0"/>
      <w:marBottom w:val="0"/>
      <w:divBdr>
        <w:top w:val="none" w:sz="0" w:space="0" w:color="auto"/>
        <w:left w:val="none" w:sz="0" w:space="0" w:color="auto"/>
        <w:bottom w:val="none" w:sz="0" w:space="0" w:color="auto"/>
        <w:right w:val="none" w:sz="0" w:space="0" w:color="auto"/>
      </w:divBdr>
    </w:div>
    <w:div w:id="1056663994">
      <w:bodyDiv w:val="1"/>
      <w:marLeft w:val="0"/>
      <w:marRight w:val="0"/>
      <w:marTop w:val="0"/>
      <w:marBottom w:val="0"/>
      <w:divBdr>
        <w:top w:val="none" w:sz="0" w:space="0" w:color="auto"/>
        <w:left w:val="none" w:sz="0" w:space="0" w:color="auto"/>
        <w:bottom w:val="none" w:sz="0" w:space="0" w:color="auto"/>
        <w:right w:val="none" w:sz="0" w:space="0" w:color="auto"/>
      </w:divBdr>
    </w:div>
    <w:div w:id="1057511226">
      <w:bodyDiv w:val="1"/>
      <w:marLeft w:val="0"/>
      <w:marRight w:val="0"/>
      <w:marTop w:val="0"/>
      <w:marBottom w:val="0"/>
      <w:divBdr>
        <w:top w:val="none" w:sz="0" w:space="0" w:color="auto"/>
        <w:left w:val="none" w:sz="0" w:space="0" w:color="auto"/>
        <w:bottom w:val="none" w:sz="0" w:space="0" w:color="auto"/>
        <w:right w:val="none" w:sz="0" w:space="0" w:color="auto"/>
      </w:divBdr>
    </w:div>
    <w:div w:id="1058358187">
      <w:bodyDiv w:val="1"/>
      <w:marLeft w:val="0"/>
      <w:marRight w:val="0"/>
      <w:marTop w:val="0"/>
      <w:marBottom w:val="0"/>
      <w:divBdr>
        <w:top w:val="none" w:sz="0" w:space="0" w:color="auto"/>
        <w:left w:val="none" w:sz="0" w:space="0" w:color="auto"/>
        <w:bottom w:val="none" w:sz="0" w:space="0" w:color="auto"/>
        <w:right w:val="none" w:sz="0" w:space="0" w:color="auto"/>
      </w:divBdr>
    </w:div>
    <w:div w:id="1059089896">
      <w:bodyDiv w:val="1"/>
      <w:marLeft w:val="0"/>
      <w:marRight w:val="0"/>
      <w:marTop w:val="0"/>
      <w:marBottom w:val="0"/>
      <w:divBdr>
        <w:top w:val="none" w:sz="0" w:space="0" w:color="auto"/>
        <w:left w:val="none" w:sz="0" w:space="0" w:color="auto"/>
        <w:bottom w:val="none" w:sz="0" w:space="0" w:color="auto"/>
        <w:right w:val="none" w:sz="0" w:space="0" w:color="auto"/>
      </w:divBdr>
    </w:div>
    <w:div w:id="1059938655">
      <w:bodyDiv w:val="1"/>
      <w:marLeft w:val="0"/>
      <w:marRight w:val="0"/>
      <w:marTop w:val="0"/>
      <w:marBottom w:val="0"/>
      <w:divBdr>
        <w:top w:val="none" w:sz="0" w:space="0" w:color="auto"/>
        <w:left w:val="none" w:sz="0" w:space="0" w:color="auto"/>
        <w:bottom w:val="none" w:sz="0" w:space="0" w:color="auto"/>
        <w:right w:val="none" w:sz="0" w:space="0" w:color="auto"/>
      </w:divBdr>
    </w:div>
    <w:div w:id="1062363127">
      <w:bodyDiv w:val="1"/>
      <w:marLeft w:val="0"/>
      <w:marRight w:val="0"/>
      <w:marTop w:val="0"/>
      <w:marBottom w:val="0"/>
      <w:divBdr>
        <w:top w:val="none" w:sz="0" w:space="0" w:color="auto"/>
        <w:left w:val="none" w:sz="0" w:space="0" w:color="auto"/>
        <w:bottom w:val="none" w:sz="0" w:space="0" w:color="auto"/>
        <w:right w:val="none" w:sz="0" w:space="0" w:color="auto"/>
      </w:divBdr>
    </w:div>
    <w:div w:id="1064794396">
      <w:bodyDiv w:val="1"/>
      <w:marLeft w:val="0"/>
      <w:marRight w:val="0"/>
      <w:marTop w:val="0"/>
      <w:marBottom w:val="0"/>
      <w:divBdr>
        <w:top w:val="none" w:sz="0" w:space="0" w:color="auto"/>
        <w:left w:val="none" w:sz="0" w:space="0" w:color="auto"/>
        <w:bottom w:val="none" w:sz="0" w:space="0" w:color="auto"/>
        <w:right w:val="none" w:sz="0" w:space="0" w:color="auto"/>
      </w:divBdr>
    </w:div>
    <w:div w:id="1067457378">
      <w:bodyDiv w:val="1"/>
      <w:marLeft w:val="0"/>
      <w:marRight w:val="0"/>
      <w:marTop w:val="0"/>
      <w:marBottom w:val="0"/>
      <w:divBdr>
        <w:top w:val="none" w:sz="0" w:space="0" w:color="auto"/>
        <w:left w:val="none" w:sz="0" w:space="0" w:color="auto"/>
        <w:bottom w:val="none" w:sz="0" w:space="0" w:color="auto"/>
        <w:right w:val="none" w:sz="0" w:space="0" w:color="auto"/>
      </w:divBdr>
      <w:divsChild>
        <w:div w:id="1317220068">
          <w:marLeft w:val="0"/>
          <w:marRight w:val="0"/>
          <w:marTop w:val="0"/>
          <w:marBottom w:val="0"/>
          <w:divBdr>
            <w:top w:val="single" w:sz="2" w:space="0" w:color="E7D5CA"/>
            <w:left w:val="none" w:sz="0" w:space="0" w:color="auto"/>
            <w:bottom w:val="none" w:sz="0" w:space="0" w:color="auto"/>
            <w:right w:val="none" w:sz="0" w:space="0" w:color="auto"/>
          </w:divBdr>
        </w:div>
        <w:div w:id="2137796820">
          <w:marLeft w:val="0"/>
          <w:marRight w:val="0"/>
          <w:marTop w:val="0"/>
          <w:marBottom w:val="105"/>
          <w:divBdr>
            <w:top w:val="none" w:sz="0" w:space="0" w:color="auto"/>
            <w:left w:val="none" w:sz="0" w:space="0" w:color="auto"/>
            <w:bottom w:val="none" w:sz="0" w:space="0" w:color="auto"/>
            <w:right w:val="none" w:sz="0" w:space="0" w:color="auto"/>
          </w:divBdr>
          <w:divsChild>
            <w:div w:id="1164126444">
              <w:marLeft w:val="0"/>
              <w:marRight w:val="0"/>
              <w:marTop w:val="0"/>
              <w:marBottom w:val="225"/>
              <w:divBdr>
                <w:top w:val="none" w:sz="0" w:space="0" w:color="auto"/>
                <w:left w:val="none" w:sz="0" w:space="0" w:color="auto"/>
                <w:bottom w:val="none" w:sz="0" w:space="0" w:color="auto"/>
                <w:right w:val="none" w:sz="0" w:space="0" w:color="auto"/>
              </w:divBdr>
              <w:divsChild>
                <w:div w:id="1837721190">
                  <w:marLeft w:val="0"/>
                  <w:marRight w:val="300"/>
                  <w:marTop w:val="0"/>
                  <w:marBottom w:val="150"/>
                  <w:divBdr>
                    <w:top w:val="none" w:sz="0" w:space="0" w:color="auto"/>
                    <w:left w:val="none" w:sz="0" w:space="0" w:color="auto"/>
                    <w:bottom w:val="none" w:sz="0" w:space="0" w:color="auto"/>
                    <w:right w:val="none" w:sz="0" w:space="0" w:color="auto"/>
                  </w:divBdr>
                </w:div>
                <w:div w:id="1313217593">
                  <w:marLeft w:val="0"/>
                  <w:marRight w:val="0"/>
                  <w:marTop w:val="0"/>
                  <w:marBottom w:val="0"/>
                  <w:divBdr>
                    <w:top w:val="none" w:sz="0" w:space="0" w:color="auto"/>
                    <w:left w:val="none" w:sz="0" w:space="0" w:color="auto"/>
                    <w:bottom w:val="single" w:sz="2" w:space="0" w:color="E7D5CA"/>
                    <w:right w:val="none" w:sz="0" w:space="0" w:color="auto"/>
                  </w:divBdr>
                  <w:divsChild>
                    <w:div w:id="1429545278">
                      <w:marLeft w:val="0"/>
                      <w:marRight w:val="0"/>
                      <w:marTop w:val="0"/>
                      <w:marBottom w:val="0"/>
                      <w:divBdr>
                        <w:top w:val="none" w:sz="0" w:space="0" w:color="auto"/>
                        <w:left w:val="none" w:sz="0" w:space="0" w:color="auto"/>
                        <w:bottom w:val="none" w:sz="0" w:space="0" w:color="auto"/>
                        <w:right w:val="none" w:sz="0" w:space="0" w:color="auto"/>
                      </w:divBdr>
                      <w:divsChild>
                        <w:div w:id="4171323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068455414">
      <w:bodyDiv w:val="1"/>
      <w:marLeft w:val="0"/>
      <w:marRight w:val="0"/>
      <w:marTop w:val="0"/>
      <w:marBottom w:val="0"/>
      <w:divBdr>
        <w:top w:val="none" w:sz="0" w:space="0" w:color="auto"/>
        <w:left w:val="none" w:sz="0" w:space="0" w:color="auto"/>
        <w:bottom w:val="none" w:sz="0" w:space="0" w:color="auto"/>
        <w:right w:val="none" w:sz="0" w:space="0" w:color="auto"/>
      </w:divBdr>
      <w:divsChild>
        <w:div w:id="1928077422">
          <w:marLeft w:val="0"/>
          <w:marRight w:val="0"/>
          <w:marTop w:val="0"/>
          <w:marBottom w:val="0"/>
          <w:divBdr>
            <w:top w:val="none" w:sz="0" w:space="0" w:color="auto"/>
            <w:left w:val="none" w:sz="0" w:space="0" w:color="auto"/>
            <w:bottom w:val="none" w:sz="0" w:space="0" w:color="auto"/>
            <w:right w:val="none" w:sz="0" w:space="0" w:color="auto"/>
          </w:divBdr>
          <w:divsChild>
            <w:div w:id="248782730">
              <w:marLeft w:val="0"/>
              <w:marRight w:val="0"/>
              <w:marTop w:val="0"/>
              <w:marBottom w:val="0"/>
              <w:divBdr>
                <w:top w:val="none" w:sz="0" w:space="0" w:color="auto"/>
                <w:left w:val="none" w:sz="0" w:space="0" w:color="auto"/>
                <w:bottom w:val="none" w:sz="0" w:space="0" w:color="auto"/>
                <w:right w:val="none" w:sz="0" w:space="0" w:color="auto"/>
              </w:divBdr>
              <w:divsChild>
                <w:div w:id="160965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034658">
      <w:bodyDiv w:val="1"/>
      <w:marLeft w:val="0"/>
      <w:marRight w:val="0"/>
      <w:marTop w:val="0"/>
      <w:marBottom w:val="0"/>
      <w:divBdr>
        <w:top w:val="none" w:sz="0" w:space="0" w:color="auto"/>
        <w:left w:val="none" w:sz="0" w:space="0" w:color="auto"/>
        <w:bottom w:val="none" w:sz="0" w:space="0" w:color="auto"/>
        <w:right w:val="none" w:sz="0" w:space="0" w:color="auto"/>
      </w:divBdr>
    </w:div>
    <w:div w:id="1070999637">
      <w:bodyDiv w:val="1"/>
      <w:marLeft w:val="0"/>
      <w:marRight w:val="0"/>
      <w:marTop w:val="0"/>
      <w:marBottom w:val="0"/>
      <w:divBdr>
        <w:top w:val="none" w:sz="0" w:space="0" w:color="auto"/>
        <w:left w:val="none" w:sz="0" w:space="0" w:color="auto"/>
        <w:bottom w:val="none" w:sz="0" w:space="0" w:color="auto"/>
        <w:right w:val="none" w:sz="0" w:space="0" w:color="auto"/>
      </w:divBdr>
    </w:div>
    <w:div w:id="1071585865">
      <w:bodyDiv w:val="1"/>
      <w:marLeft w:val="0"/>
      <w:marRight w:val="0"/>
      <w:marTop w:val="0"/>
      <w:marBottom w:val="0"/>
      <w:divBdr>
        <w:top w:val="none" w:sz="0" w:space="0" w:color="auto"/>
        <w:left w:val="none" w:sz="0" w:space="0" w:color="auto"/>
        <w:bottom w:val="none" w:sz="0" w:space="0" w:color="auto"/>
        <w:right w:val="none" w:sz="0" w:space="0" w:color="auto"/>
      </w:divBdr>
      <w:divsChild>
        <w:div w:id="2084713123">
          <w:marLeft w:val="0"/>
          <w:marRight w:val="0"/>
          <w:marTop w:val="0"/>
          <w:marBottom w:val="0"/>
          <w:divBdr>
            <w:top w:val="none" w:sz="0" w:space="0" w:color="auto"/>
            <w:left w:val="none" w:sz="0" w:space="0" w:color="auto"/>
            <w:bottom w:val="none" w:sz="0" w:space="0" w:color="auto"/>
            <w:right w:val="none" w:sz="0" w:space="0" w:color="auto"/>
          </w:divBdr>
        </w:div>
      </w:divsChild>
    </w:div>
    <w:div w:id="1072238679">
      <w:bodyDiv w:val="1"/>
      <w:marLeft w:val="0"/>
      <w:marRight w:val="0"/>
      <w:marTop w:val="0"/>
      <w:marBottom w:val="0"/>
      <w:divBdr>
        <w:top w:val="none" w:sz="0" w:space="0" w:color="auto"/>
        <w:left w:val="none" w:sz="0" w:space="0" w:color="auto"/>
        <w:bottom w:val="none" w:sz="0" w:space="0" w:color="auto"/>
        <w:right w:val="none" w:sz="0" w:space="0" w:color="auto"/>
      </w:divBdr>
    </w:div>
    <w:div w:id="1073115963">
      <w:bodyDiv w:val="1"/>
      <w:marLeft w:val="0"/>
      <w:marRight w:val="0"/>
      <w:marTop w:val="0"/>
      <w:marBottom w:val="0"/>
      <w:divBdr>
        <w:top w:val="none" w:sz="0" w:space="0" w:color="auto"/>
        <w:left w:val="none" w:sz="0" w:space="0" w:color="auto"/>
        <w:bottom w:val="none" w:sz="0" w:space="0" w:color="auto"/>
        <w:right w:val="none" w:sz="0" w:space="0" w:color="auto"/>
      </w:divBdr>
    </w:div>
    <w:div w:id="1074399209">
      <w:bodyDiv w:val="1"/>
      <w:marLeft w:val="0"/>
      <w:marRight w:val="0"/>
      <w:marTop w:val="0"/>
      <w:marBottom w:val="0"/>
      <w:divBdr>
        <w:top w:val="none" w:sz="0" w:space="0" w:color="auto"/>
        <w:left w:val="none" w:sz="0" w:space="0" w:color="auto"/>
        <w:bottom w:val="none" w:sz="0" w:space="0" w:color="auto"/>
        <w:right w:val="none" w:sz="0" w:space="0" w:color="auto"/>
      </w:divBdr>
    </w:div>
    <w:div w:id="1074812939">
      <w:bodyDiv w:val="1"/>
      <w:marLeft w:val="0"/>
      <w:marRight w:val="0"/>
      <w:marTop w:val="0"/>
      <w:marBottom w:val="0"/>
      <w:divBdr>
        <w:top w:val="none" w:sz="0" w:space="0" w:color="auto"/>
        <w:left w:val="none" w:sz="0" w:space="0" w:color="auto"/>
        <w:bottom w:val="none" w:sz="0" w:space="0" w:color="auto"/>
        <w:right w:val="none" w:sz="0" w:space="0" w:color="auto"/>
      </w:divBdr>
    </w:div>
    <w:div w:id="1074814774">
      <w:bodyDiv w:val="1"/>
      <w:marLeft w:val="0"/>
      <w:marRight w:val="0"/>
      <w:marTop w:val="0"/>
      <w:marBottom w:val="0"/>
      <w:divBdr>
        <w:top w:val="none" w:sz="0" w:space="0" w:color="auto"/>
        <w:left w:val="none" w:sz="0" w:space="0" w:color="auto"/>
        <w:bottom w:val="none" w:sz="0" w:space="0" w:color="auto"/>
        <w:right w:val="none" w:sz="0" w:space="0" w:color="auto"/>
      </w:divBdr>
    </w:div>
    <w:div w:id="1077098128">
      <w:bodyDiv w:val="1"/>
      <w:marLeft w:val="0"/>
      <w:marRight w:val="0"/>
      <w:marTop w:val="0"/>
      <w:marBottom w:val="0"/>
      <w:divBdr>
        <w:top w:val="none" w:sz="0" w:space="0" w:color="auto"/>
        <w:left w:val="none" w:sz="0" w:space="0" w:color="auto"/>
        <w:bottom w:val="none" w:sz="0" w:space="0" w:color="auto"/>
        <w:right w:val="none" w:sz="0" w:space="0" w:color="auto"/>
      </w:divBdr>
    </w:div>
    <w:div w:id="1077508387">
      <w:bodyDiv w:val="1"/>
      <w:marLeft w:val="0"/>
      <w:marRight w:val="0"/>
      <w:marTop w:val="0"/>
      <w:marBottom w:val="0"/>
      <w:divBdr>
        <w:top w:val="none" w:sz="0" w:space="0" w:color="auto"/>
        <w:left w:val="none" w:sz="0" w:space="0" w:color="auto"/>
        <w:bottom w:val="none" w:sz="0" w:space="0" w:color="auto"/>
        <w:right w:val="none" w:sz="0" w:space="0" w:color="auto"/>
      </w:divBdr>
    </w:div>
    <w:div w:id="1079476026">
      <w:bodyDiv w:val="1"/>
      <w:marLeft w:val="0"/>
      <w:marRight w:val="0"/>
      <w:marTop w:val="0"/>
      <w:marBottom w:val="0"/>
      <w:divBdr>
        <w:top w:val="none" w:sz="0" w:space="0" w:color="auto"/>
        <w:left w:val="none" w:sz="0" w:space="0" w:color="auto"/>
        <w:bottom w:val="none" w:sz="0" w:space="0" w:color="auto"/>
        <w:right w:val="none" w:sz="0" w:space="0" w:color="auto"/>
      </w:divBdr>
    </w:div>
    <w:div w:id="1081369102">
      <w:bodyDiv w:val="1"/>
      <w:marLeft w:val="0"/>
      <w:marRight w:val="0"/>
      <w:marTop w:val="0"/>
      <w:marBottom w:val="0"/>
      <w:divBdr>
        <w:top w:val="none" w:sz="0" w:space="0" w:color="auto"/>
        <w:left w:val="none" w:sz="0" w:space="0" w:color="auto"/>
        <w:bottom w:val="none" w:sz="0" w:space="0" w:color="auto"/>
        <w:right w:val="none" w:sz="0" w:space="0" w:color="auto"/>
      </w:divBdr>
    </w:div>
    <w:div w:id="1082875328">
      <w:bodyDiv w:val="1"/>
      <w:marLeft w:val="0"/>
      <w:marRight w:val="0"/>
      <w:marTop w:val="0"/>
      <w:marBottom w:val="0"/>
      <w:divBdr>
        <w:top w:val="none" w:sz="0" w:space="0" w:color="auto"/>
        <w:left w:val="none" w:sz="0" w:space="0" w:color="auto"/>
        <w:bottom w:val="none" w:sz="0" w:space="0" w:color="auto"/>
        <w:right w:val="none" w:sz="0" w:space="0" w:color="auto"/>
      </w:divBdr>
      <w:divsChild>
        <w:div w:id="361900140">
          <w:marLeft w:val="0"/>
          <w:marRight w:val="0"/>
          <w:marTop w:val="0"/>
          <w:marBottom w:val="0"/>
          <w:divBdr>
            <w:top w:val="single" w:sz="2" w:space="0" w:color="E3E3E3"/>
            <w:left w:val="single" w:sz="2" w:space="0" w:color="E3E3E3"/>
            <w:bottom w:val="single" w:sz="2" w:space="0" w:color="E3E3E3"/>
            <w:right w:val="single" w:sz="2" w:space="0" w:color="E3E3E3"/>
          </w:divBdr>
          <w:divsChild>
            <w:div w:id="538317349">
              <w:marLeft w:val="0"/>
              <w:marRight w:val="0"/>
              <w:marTop w:val="0"/>
              <w:marBottom w:val="0"/>
              <w:divBdr>
                <w:top w:val="single" w:sz="2" w:space="0" w:color="E3E3E3"/>
                <w:left w:val="single" w:sz="2" w:space="0" w:color="E3E3E3"/>
                <w:bottom w:val="single" w:sz="2" w:space="0" w:color="E3E3E3"/>
                <w:right w:val="single" w:sz="2" w:space="0" w:color="E3E3E3"/>
              </w:divBdr>
              <w:divsChild>
                <w:div w:id="1279875392">
                  <w:marLeft w:val="0"/>
                  <w:marRight w:val="0"/>
                  <w:marTop w:val="0"/>
                  <w:marBottom w:val="0"/>
                  <w:divBdr>
                    <w:top w:val="single" w:sz="2" w:space="2" w:color="E3E3E3"/>
                    <w:left w:val="single" w:sz="2" w:space="0" w:color="E3E3E3"/>
                    <w:bottom w:val="single" w:sz="2" w:space="0" w:color="E3E3E3"/>
                    <w:right w:val="single" w:sz="2" w:space="0" w:color="E3E3E3"/>
                  </w:divBdr>
                  <w:divsChild>
                    <w:div w:id="5828817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85035551">
      <w:bodyDiv w:val="1"/>
      <w:marLeft w:val="0"/>
      <w:marRight w:val="0"/>
      <w:marTop w:val="0"/>
      <w:marBottom w:val="0"/>
      <w:divBdr>
        <w:top w:val="none" w:sz="0" w:space="0" w:color="auto"/>
        <w:left w:val="none" w:sz="0" w:space="0" w:color="auto"/>
        <w:bottom w:val="none" w:sz="0" w:space="0" w:color="auto"/>
        <w:right w:val="none" w:sz="0" w:space="0" w:color="auto"/>
      </w:divBdr>
    </w:div>
    <w:div w:id="1088232323">
      <w:bodyDiv w:val="1"/>
      <w:marLeft w:val="0"/>
      <w:marRight w:val="0"/>
      <w:marTop w:val="0"/>
      <w:marBottom w:val="0"/>
      <w:divBdr>
        <w:top w:val="none" w:sz="0" w:space="0" w:color="auto"/>
        <w:left w:val="none" w:sz="0" w:space="0" w:color="auto"/>
        <w:bottom w:val="none" w:sz="0" w:space="0" w:color="auto"/>
        <w:right w:val="none" w:sz="0" w:space="0" w:color="auto"/>
      </w:divBdr>
    </w:div>
    <w:div w:id="1090279204">
      <w:bodyDiv w:val="1"/>
      <w:marLeft w:val="0"/>
      <w:marRight w:val="0"/>
      <w:marTop w:val="0"/>
      <w:marBottom w:val="0"/>
      <w:divBdr>
        <w:top w:val="none" w:sz="0" w:space="0" w:color="auto"/>
        <w:left w:val="none" w:sz="0" w:space="0" w:color="auto"/>
        <w:bottom w:val="none" w:sz="0" w:space="0" w:color="auto"/>
        <w:right w:val="none" w:sz="0" w:space="0" w:color="auto"/>
      </w:divBdr>
    </w:div>
    <w:div w:id="1091126062">
      <w:bodyDiv w:val="1"/>
      <w:marLeft w:val="0"/>
      <w:marRight w:val="0"/>
      <w:marTop w:val="0"/>
      <w:marBottom w:val="0"/>
      <w:divBdr>
        <w:top w:val="none" w:sz="0" w:space="0" w:color="auto"/>
        <w:left w:val="none" w:sz="0" w:space="0" w:color="auto"/>
        <w:bottom w:val="none" w:sz="0" w:space="0" w:color="auto"/>
        <w:right w:val="none" w:sz="0" w:space="0" w:color="auto"/>
      </w:divBdr>
    </w:div>
    <w:div w:id="1092892964">
      <w:bodyDiv w:val="1"/>
      <w:marLeft w:val="0"/>
      <w:marRight w:val="0"/>
      <w:marTop w:val="0"/>
      <w:marBottom w:val="0"/>
      <w:divBdr>
        <w:top w:val="none" w:sz="0" w:space="0" w:color="auto"/>
        <w:left w:val="none" w:sz="0" w:space="0" w:color="auto"/>
        <w:bottom w:val="none" w:sz="0" w:space="0" w:color="auto"/>
        <w:right w:val="none" w:sz="0" w:space="0" w:color="auto"/>
      </w:divBdr>
    </w:div>
    <w:div w:id="1095246505">
      <w:bodyDiv w:val="1"/>
      <w:marLeft w:val="0"/>
      <w:marRight w:val="0"/>
      <w:marTop w:val="0"/>
      <w:marBottom w:val="0"/>
      <w:divBdr>
        <w:top w:val="none" w:sz="0" w:space="0" w:color="auto"/>
        <w:left w:val="none" w:sz="0" w:space="0" w:color="auto"/>
        <w:bottom w:val="none" w:sz="0" w:space="0" w:color="auto"/>
        <w:right w:val="none" w:sz="0" w:space="0" w:color="auto"/>
      </w:divBdr>
    </w:div>
    <w:div w:id="1096287018">
      <w:bodyDiv w:val="1"/>
      <w:marLeft w:val="0"/>
      <w:marRight w:val="0"/>
      <w:marTop w:val="0"/>
      <w:marBottom w:val="0"/>
      <w:divBdr>
        <w:top w:val="none" w:sz="0" w:space="0" w:color="auto"/>
        <w:left w:val="none" w:sz="0" w:space="0" w:color="auto"/>
        <w:bottom w:val="none" w:sz="0" w:space="0" w:color="auto"/>
        <w:right w:val="none" w:sz="0" w:space="0" w:color="auto"/>
      </w:divBdr>
    </w:div>
    <w:div w:id="1097873710">
      <w:bodyDiv w:val="1"/>
      <w:marLeft w:val="0"/>
      <w:marRight w:val="0"/>
      <w:marTop w:val="0"/>
      <w:marBottom w:val="0"/>
      <w:divBdr>
        <w:top w:val="none" w:sz="0" w:space="0" w:color="auto"/>
        <w:left w:val="none" w:sz="0" w:space="0" w:color="auto"/>
        <w:bottom w:val="none" w:sz="0" w:space="0" w:color="auto"/>
        <w:right w:val="none" w:sz="0" w:space="0" w:color="auto"/>
      </w:divBdr>
      <w:divsChild>
        <w:div w:id="528183215">
          <w:marLeft w:val="0"/>
          <w:marRight w:val="0"/>
          <w:marTop w:val="0"/>
          <w:marBottom w:val="0"/>
          <w:divBdr>
            <w:top w:val="single" w:sz="2" w:space="0" w:color="E2E8F0"/>
            <w:left w:val="single" w:sz="2" w:space="0" w:color="E2E8F0"/>
            <w:bottom w:val="single" w:sz="2" w:space="0" w:color="E2E8F0"/>
            <w:right w:val="single" w:sz="2" w:space="0" w:color="E2E8F0"/>
          </w:divBdr>
          <w:divsChild>
            <w:div w:id="1513110119">
              <w:marLeft w:val="0"/>
              <w:marRight w:val="0"/>
              <w:marTop w:val="0"/>
              <w:marBottom w:val="0"/>
              <w:divBdr>
                <w:top w:val="single" w:sz="2" w:space="0" w:color="E2E8F0"/>
                <w:left w:val="single" w:sz="2" w:space="0" w:color="E2E8F0"/>
                <w:bottom w:val="single" w:sz="2" w:space="0" w:color="E2E8F0"/>
                <w:right w:val="single" w:sz="2" w:space="0" w:color="E2E8F0"/>
              </w:divBdr>
              <w:divsChild>
                <w:div w:id="791942541">
                  <w:marLeft w:val="0"/>
                  <w:marRight w:val="0"/>
                  <w:marTop w:val="0"/>
                  <w:marBottom w:val="0"/>
                  <w:divBdr>
                    <w:top w:val="single" w:sz="2" w:space="0" w:color="E2E8F0"/>
                    <w:left w:val="single" w:sz="2" w:space="0" w:color="E2E8F0"/>
                    <w:bottom w:val="single" w:sz="2" w:space="0" w:color="E2E8F0"/>
                    <w:right w:val="single" w:sz="2" w:space="0" w:color="E2E8F0"/>
                  </w:divBdr>
                  <w:divsChild>
                    <w:div w:id="803425970">
                      <w:marLeft w:val="0"/>
                      <w:marRight w:val="0"/>
                      <w:marTop w:val="0"/>
                      <w:marBottom w:val="0"/>
                      <w:divBdr>
                        <w:top w:val="single" w:sz="2" w:space="0" w:color="E2E8F0"/>
                        <w:left w:val="single" w:sz="2" w:space="0" w:color="E2E8F0"/>
                        <w:bottom w:val="single" w:sz="2" w:space="0" w:color="E2E8F0"/>
                        <w:right w:val="single" w:sz="2" w:space="0" w:color="E2E8F0"/>
                      </w:divBdr>
                    </w:div>
                  </w:divsChild>
                </w:div>
              </w:divsChild>
            </w:div>
          </w:divsChild>
        </w:div>
      </w:divsChild>
    </w:div>
    <w:div w:id="1099104663">
      <w:bodyDiv w:val="1"/>
      <w:marLeft w:val="0"/>
      <w:marRight w:val="0"/>
      <w:marTop w:val="0"/>
      <w:marBottom w:val="0"/>
      <w:divBdr>
        <w:top w:val="none" w:sz="0" w:space="0" w:color="auto"/>
        <w:left w:val="none" w:sz="0" w:space="0" w:color="auto"/>
        <w:bottom w:val="none" w:sz="0" w:space="0" w:color="auto"/>
        <w:right w:val="none" w:sz="0" w:space="0" w:color="auto"/>
      </w:divBdr>
    </w:div>
    <w:div w:id="1099986701">
      <w:bodyDiv w:val="1"/>
      <w:marLeft w:val="0"/>
      <w:marRight w:val="0"/>
      <w:marTop w:val="0"/>
      <w:marBottom w:val="0"/>
      <w:divBdr>
        <w:top w:val="none" w:sz="0" w:space="0" w:color="auto"/>
        <w:left w:val="none" w:sz="0" w:space="0" w:color="auto"/>
        <w:bottom w:val="none" w:sz="0" w:space="0" w:color="auto"/>
        <w:right w:val="none" w:sz="0" w:space="0" w:color="auto"/>
      </w:divBdr>
    </w:div>
    <w:div w:id="1101684197">
      <w:bodyDiv w:val="1"/>
      <w:marLeft w:val="0"/>
      <w:marRight w:val="0"/>
      <w:marTop w:val="0"/>
      <w:marBottom w:val="0"/>
      <w:divBdr>
        <w:top w:val="none" w:sz="0" w:space="0" w:color="auto"/>
        <w:left w:val="none" w:sz="0" w:space="0" w:color="auto"/>
        <w:bottom w:val="none" w:sz="0" w:space="0" w:color="auto"/>
        <w:right w:val="none" w:sz="0" w:space="0" w:color="auto"/>
      </w:divBdr>
      <w:divsChild>
        <w:div w:id="252713598">
          <w:marLeft w:val="0"/>
          <w:marRight w:val="0"/>
          <w:marTop w:val="0"/>
          <w:marBottom w:val="240"/>
          <w:divBdr>
            <w:top w:val="none" w:sz="0" w:space="0" w:color="auto"/>
            <w:left w:val="none" w:sz="0" w:space="0" w:color="auto"/>
            <w:bottom w:val="none" w:sz="0" w:space="0" w:color="auto"/>
            <w:right w:val="none" w:sz="0" w:space="0" w:color="auto"/>
          </w:divBdr>
        </w:div>
        <w:div w:id="1812290010">
          <w:marLeft w:val="0"/>
          <w:marRight w:val="0"/>
          <w:marTop w:val="240"/>
          <w:marBottom w:val="0"/>
          <w:divBdr>
            <w:top w:val="none" w:sz="0" w:space="0" w:color="auto"/>
            <w:left w:val="none" w:sz="0" w:space="0" w:color="auto"/>
            <w:bottom w:val="none" w:sz="0" w:space="0" w:color="auto"/>
            <w:right w:val="none" w:sz="0" w:space="0" w:color="auto"/>
          </w:divBdr>
        </w:div>
      </w:divsChild>
    </w:div>
    <w:div w:id="1102146223">
      <w:bodyDiv w:val="1"/>
      <w:marLeft w:val="0"/>
      <w:marRight w:val="0"/>
      <w:marTop w:val="0"/>
      <w:marBottom w:val="0"/>
      <w:divBdr>
        <w:top w:val="none" w:sz="0" w:space="0" w:color="auto"/>
        <w:left w:val="none" w:sz="0" w:space="0" w:color="auto"/>
        <w:bottom w:val="none" w:sz="0" w:space="0" w:color="auto"/>
        <w:right w:val="none" w:sz="0" w:space="0" w:color="auto"/>
      </w:divBdr>
    </w:div>
    <w:div w:id="1104304767">
      <w:bodyDiv w:val="1"/>
      <w:marLeft w:val="0"/>
      <w:marRight w:val="0"/>
      <w:marTop w:val="0"/>
      <w:marBottom w:val="0"/>
      <w:divBdr>
        <w:top w:val="none" w:sz="0" w:space="0" w:color="auto"/>
        <w:left w:val="none" w:sz="0" w:space="0" w:color="auto"/>
        <w:bottom w:val="none" w:sz="0" w:space="0" w:color="auto"/>
        <w:right w:val="none" w:sz="0" w:space="0" w:color="auto"/>
      </w:divBdr>
    </w:div>
    <w:div w:id="1105075509">
      <w:bodyDiv w:val="1"/>
      <w:marLeft w:val="0"/>
      <w:marRight w:val="0"/>
      <w:marTop w:val="0"/>
      <w:marBottom w:val="0"/>
      <w:divBdr>
        <w:top w:val="none" w:sz="0" w:space="0" w:color="auto"/>
        <w:left w:val="none" w:sz="0" w:space="0" w:color="auto"/>
        <w:bottom w:val="none" w:sz="0" w:space="0" w:color="auto"/>
        <w:right w:val="none" w:sz="0" w:space="0" w:color="auto"/>
      </w:divBdr>
      <w:divsChild>
        <w:div w:id="118186662">
          <w:marLeft w:val="0"/>
          <w:marRight w:val="0"/>
          <w:marTop w:val="0"/>
          <w:marBottom w:val="0"/>
          <w:divBdr>
            <w:top w:val="none" w:sz="0" w:space="0" w:color="auto"/>
            <w:left w:val="none" w:sz="0" w:space="0" w:color="auto"/>
            <w:bottom w:val="none" w:sz="0" w:space="0" w:color="auto"/>
            <w:right w:val="none" w:sz="0" w:space="0" w:color="auto"/>
          </w:divBdr>
        </w:div>
      </w:divsChild>
    </w:div>
    <w:div w:id="1105658164">
      <w:bodyDiv w:val="1"/>
      <w:marLeft w:val="0"/>
      <w:marRight w:val="0"/>
      <w:marTop w:val="0"/>
      <w:marBottom w:val="0"/>
      <w:divBdr>
        <w:top w:val="none" w:sz="0" w:space="0" w:color="auto"/>
        <w:left w:val="none" w:sz="0" w:space="0" w:color="auto"/>
        <w:bottom w:val="none" w:sz="0" w:space="0" w:color="auto"/>
        <w:right w:val="none" w:sz="0" w:space="0" w:color="auto"/>
      </w:divBdr>
    </w:div>
    <w:div w:id="1105804980">
      <w:bodyDiv w:val="1"/>
      <w:marLeft w:val="0"/>
      <w:marRight w:val="0"/>
      <w:marTop w:val="0"/>
      <w:marBottom w:val="0"/>
      <w:divBdr>
        <w:top w:val="none" w:sz="0" w:space="0" w:color="auto"/>
        <w:left w:val="none" w:sz="0" w:space="0" w:color="auto"/>
        <w:bottom w:val="none" w:sz="0" w:space="0" w:color="auto"/>
        <w:right w:val="none" w:sz="0" w:space="0" w:color="auto"/>
      </w:divBdr>
    </w:div>
    <w:div w:id="1107386776">
      <w:bodyDiv w:val="1"/>
      <w:marLeft w:val="0"/>
      <w:marRight w:val="0"/>
      <w:marTop w:val="0"/>
      <w:marBottom w:val="0"/>
      <w:divBdr>
        <w:top w:val="none" w:sz="0" w:space="0" w:color="auto"/>
        <w:left w:val="none" w:sz="0" w:space="0" w:color="auto"/>
        <w:bottom w:val="none" w:sz="0" w:space="0" w:color="auto"/>
        <w:right w:val="none" w:sz="0" w:space="0" w:color="auto"/>
      </w:divBdr>
    </w:div>
    <w:div w:id="1109201917">
      <w:bodyDiv w:val="1"/>
      <w:marLeft w:val="0"/>
      <w:marRight w:val="0"/>
      <w:marTop w:val="0"/>
      <w:marBottom w:val="0"/>
      <w:divBdr>
        <w:top w:val="none" w:sz="0" w:space="0" w:color="auto"/>
        <w:left w:val="none" w:sz="0" w:space="0" w:color="auto"/>
        <w:bottom w:val="none" w:sz="0" w:space="0" w:color="auto"/>
        <w:right w:val="none" w:sz="0" w:space="0" w:color="auto"/>
      </w:divBdr>
    </w:div>
    <w:div w:id="1112941703">
      <w:bodyDiv w:val="1"/>
      <w:marLeft w:val="0"/>
      <w:marRight w:val="0"/>
      <w:marTop w:val="0"/>
      <w:marBottom w:val="0"/>
      <w:divBdr>
        <w:top w:val="none" w:sz="0" w:space="0" w:color="auto"/>
        <w:left w:val="none" w:sz="0" w:space="0" w:color="auto"/>
        <w:bottom w:val="none" w:sz="0" w:space="0" w:color="auto"/>
        <w:right w:val="none" w:sz="0" w:space="0" w:color="auto"/>
      </w:divBdr>
      <w:divsChild>
        <w:div w:id="29109527">
          <w:marLeft w:val="0"/>
          <w:marRight w:val="0"/>
          <w:marTop w:val="0"/>
          <w:marBottom w:val="0"/>
          <w:divBdr>
            <w:top w:val="none" w:sz="0" w:space="0" w:color="auto"/>
            <w:left w:val="none" w:sz="0" w:space="0" w:color="auto"/>
            <w:bottom w:val="none" w:sz="0" w:space="0" w:color="auto"/>
            <w:right w:val="none" w:sz="0" w:space="0" w:color="auto"/>
          </w:divBdr>
        </w:div>
        <w:div w:id="1673600509">
          <w:marLeft w:val="0"/>
          <w:marRight w:val="0"/>
          <w:marTop w:val="0"/>
          <w:marBottom w:val="0"/>
          <w:divBdr>
            <w:top w:val="none" w:sz="0" w:space="0" w:color="auto"/>
            <w:left w:val="none" w:sz="0" w:space="0" w:color="auto"/>
            <w:bottom w:val="none" w:sz="0" w:space="0" w:color="auto"/>
            <w:right w:val="none" w:sz="0" w:space="0" w:color="auto"/>
          </w:divBdr>
        </w:div>
        <w:div w:id="376900821">
          <w:marLeft w:val="0"/>
          <w:marRight w:val="0"/>
          <w:marTop w:val="0"/>
          <w:marBottom w:val="0"/>
          <w:divBdr>
            <w:top w:val="none" w:sz="0" w:space="0" w:color="auto"/>
            <w:left w:val="none" w:sz="0" w:space="0" w:color="auto"/>
            <w:bottom w:val="none" w:sz="0" w:space="0" w:color="auto"/>
            <w:right w:val="none" w:sz="0" w:space="0" w:color="auto"/>
          </w:divBdr>
        </w:div>
        <w:div w:id="1407802598">
          <w:marLeft w:val="0"/>
          <w:marRight w:val="0"/>
          <w:marTop w:val="0"/>
          <w:marBottom w:val="0"/>
          <w:divBdr>
            <w:top w:val="none" w:sz="0" w:space="0" w:color="auto"/>
            <w:left w:val="none" w:sz="0" w:space="0" w:color="auto"/>
            <w:bottom w:val="none" w:sz="0" w:space="0" w:color="auto"/>
            <w:right w:val="none" w:sz="0" w:space="0" w:color="auto"/>
          </w:divBdr>
        </w:div>
        <w:div w:id="358701726">
          <w:marLeft w:val="0"/>
          <w:marRight w:val="0"/>
          <w:marTop w:val="0"/>
          <w:marBottom w:val="0"/>
          <w:divBdr>
            <w:top w:val="none" w:sz="0" w:space="0" w:color="auto"/>
            <w:left w:val="none" w:sz="0" w:space="0" w:color="auto"/>
            <w:bottom w:val="none" w:sz="0" w:space="0" w:color="auto"/>
            <w:right w:val="none" w:sz="0" w:space="0" w:color="auto"/>
          </w:divBdr>
        </w:div>
        <w:div w:id="212929299">
          <w:marLeft w:val="0"/>
          <w:marRight w:val="0"/>
          <w:marTop w:val="0"/>
          <w:marBottom w:val="0"/>
          <w:divBdr>
            <w:top w:val="none" w:sz="0" w:space="0" w:color="auto"/>
            <w:left w:val="none" w:sz="0" w:space="0" w:color="auto"/>
            <w:bottom w:val="none" w:sz="0" w:space="0" w:color="auto"/>
            <w:right w:val="none" w:sz="0" w:space="0" w:color="auto"/>
          </w:divBdr>
        </w:div>
        <w:div w:id="1749880918">
          <w:marLeft w:val="0"/>
          <w:marRight w:val="0"/>
          <w:marTop w:val="0"/>
          <w:marBottom w:val="0"/>
          <w:divBdr>
            <w:top w:val="none" w:sz="0" w:space="0" w:color="auto"/>
            <w:left w:val="none" w:sz="0" w:space="0" w:color="auto"/>
            <w:bottom w:val="none" w:sz="0" w:space="0" w:color="auto"/>
            <w:right w:val="none" w:sz="0" w:space="0" w:color="auto"/>
          </w:divBdr>
        </w:div>
      </w:divsChild>
    </w:div>
    <w:div w:id="1114178024">
      <w:bodyDiv w:val="1"/>
      <w:marLeft w:val="0"/>
      <w:marRight w:val="0"/>
      <w:marTop w:val="0"/>
      <w:marBottom w:val="0"/>
      <w:divBdr>
        <w:top w:val="none" w:sz="0" w:space="0" w:color="auto"/>
        <w:left w:val="none" w:sz="0" w:space="0" w:color="auto"/>
        <w:bottom w:val="none" w:sz="0" w:space="0" w:color="auto"/>
        <w:right w:val="none" w:sz="0" w:space="0" w:color="auto"/>
      </w:divBdr>
    </w:div>
    <w:div w:id="1114905924">
      <w:bodyDiv w:val="1"/>
      <w:marLeft w:val="0"/>
      <w:marRight w:val="0"/>
      <w:marTop w:val="0"/>
      <w:marBottom w:val="0"/>
      <w:divBdr>
        <w:top w:val="none" w:sz="0" w:space="0" w:color="auto"/>
        <w:left w:val="none" w:sz="0" w:space="0" w:color="auto"/>
        <w:bottom w:val="none" w:sz="0" w:space="0" w:color="auto"/>
        <w:right w:val="none" w:sz="0" w:space="0" w:color="auto"/>
      </w:divBdr>
    </w:div>
    <w:div w:id="1116481390">
      <w:bodyDiv w:val="1"/>
      <w:marLeft w:val="0"/>
      <w:marRight w:val="0"/>
      <w:marTop w:val="0"/>
      <w:marBottom w:val="0"/>
      <w:divBdr>
        <w:top w:val="none" w:sz="0" w:space="0" w:color="auto"/>
        <w:left w:val="none" w:sz="0" w:space="0" w:color="auto"/>
        <w:bottom w:val="none" w:sz="0" w:space="0" w:color="auto"/>
        <w:right w:val="none" w:sz="0" w:space="0" w:color="auto"/>
      </w:divBdr>
    </w:div>
    <w:div w:id="1116681604">
      <w:bodyDiv w:val="1"/>
      <w:marLeft w:val="0"/>
      <w:marRight w:val="0"/>
      <w:marTop w:val="0"/>
      <w:marBottom w:val="0"/>
      <w:divBdr>
        <w:top w:val="none" w:sz="0" w:space="0" w:color="auto"/>
        <w:left w:val="none" w:sz="0" w:space="0" w:color="auto"/>
        <w:bottom w:val="none" w:sz="0" w:space="0" w:color="auto"/>
        <w:right w:val="none" w:sz="0" w:space="0" w:color="auto"/>
      </w:divBdr>
    </w:div>
    <w:div w:id="1116950034">
      <w:bodyDiv w:val="1"/>
      <w:marLeft w:val="0"/>
      <w:marRight w:val="0"/>
      <w:marTop w:val="0"/>
      <w:marBottom w:val="0"/>
      <w:divBdr>
        <w:top w:val="none" w:sz="0" w:space="0" w:color="auto"/>
        <w:left w:val="none" w:sz="0" w:space="0" w:color="auto"/>
        <w:bottom w:val="none" w:sz="0" w:space="0" w:color="auto"/>
        <w:right w:val="none" w:sz="0" w:space="0" w:color="auto"/>
      </w:divBdr>
    </w:div>
    <w:div w:id="1117987088">
      <w:bodyDiv w:val="1"/>
      <w:marLeft w:val="0"/>
      <w:marRight w:val="0"/>
      <w:marTop w:val="0"/>
      <w:marBottom w:val="0"/>
      <w:divBdr>
        <w:top w:val="none" w:sz="0" w:space="0" w:color="auto"/>
        <w:left w:val="none" w:sz="0" w:space="0" w:color="auto"/>
        <w:bottom w:val="none" w:sz="0" w:space="0" w:color="auto"/>
        <w:right w:val="none" w:sz="0" w:space="0" w:color="auto"/>
      </w:divBdr>
    </w:div>
    <w:div w:id="1118723159">
      <w:bodyDiv w:val="1"/>
      <w:marLeft w:val="0"/>
      <w:marRight w:val="0"/>
      <w:marTop w:val="0"/>
      <w:marBottom w:val="0"/>
      <w:divBdr>
        <w:top w:val="none" w:sz="0" w:space="0" w:color="auto"/>
        <w:left w:val="none" w:sz="0" w:space="0" w:color="auto"/>
        <w:bottom w:val="none" w:sz="0" w:space="0" w:color="auto"/>
        <w:right w:val="none" w:sz="0" w:space="0" w:color="auto"/>
      </w:divBdr>
    </w:div>
    <w:div w:id="1119227447">
      <w:bodyDiv w:val="1"/>
      <w:marLeft w:val="0"/>
      <w:marRight w:val="0"/>
      <w:marTop w:val="0"/>
      <w:marBottom w:val="0"/>
      <w:divBdr>
        <w:top w:val="none" w:sz="0" w:space="0" w:color="auto"/>
        <w:left w:val="none" w:sz="0" w:space="0" w:color="auto"/>
        <w:bottom w:val="none" w:sz="0" w:space="0" w:color="auto"/>
        <w:right w:val="none" w:sz="0" w:space="0" w:color="auto"/>
      </w:divBdr>
    </w:div>
    <w:div w:id="1119421789">
      <w:bodyDiv w:val="1"/>
      <w:marLeft w:val="0"/>
      <w:marRight w:val="0"/>
      <w:marTop w:val="0"/>
      <w:marBottom w:val="0"/>
      <w:divBdr>
        <w:top w:val="none" w:sz="0" w:space="0" w:color="auto"/>
        <w:left w:val="none" w:sz="0" w:space="0" w:color="auto"/>
        <w:bottom w:val="none" w:sz="0" w:space="0" w:color="auto"/>
        <w:right w:val="none" w:sz="0" w:space="0" w:color="auto"/>
      </w:divBdr>
    </w:div>
    <w:div w:id="1119954655">
      <w:bodyDiv w:val="1"/>
      <w:marLeft w:val="0"/>
      <w:marRight w:val="0"/>
      <w:marTop w:val="0"/>
      <w:marBottom w:val="0"/>
      <w:divBdr>
        <w:top w:val="none" w:sz="0" w:space="0" w:color="auto"/>
        <w:left w:val="none" w:sz="0" w:space="0" w:color="auto"/>
        <w:bottom w:val="none" w:sz="0" w:space="0" w:color="auto"/>
        <w:right w:val="none" w:sz="0" w:space="0" w:color="auto"/>
      </w:divBdr>
    </w:div>
    <w:div w:id="1120537557">
      <w:bodyDiv w:val="1"/>
      <w:marLeft w:val="0"/>
      <w:marRight w:val="0"/>
      <w:marTop w:val="0"/>
      <w:marBottom w:val="0"/>
      <w:divBdr>
        <w:top w:val="none" w:sz="0" w:space="0" w:color="auto"/>
        <w:left w:val="none" w:sz="0" w:space="0" w:color="auto"/>
        <w:bottom w:val="none" w:sz="0" w:space="0" w:color="auto"/>
        <w:right w:val="none" w:sz="0" w:space="0" w:color="auto"/>
      </w:divBdr>
    </w:div>
    <w:div w:id="1123426460">
      <w:bodyDiv w:val="1"/>
      <w:marLeft w:val="0"/>
      <w:marRight w:val="0"/>
      <w:marTop w:val="0"/>
      <w:marBottom w:val="0"/>
      <w:divBdr>
        <w:top w:val="none" w:sz="0" w:space="0" w:color="auto"/>
        <w:left w:val="none" w:sz="0" w:space="0" w:color="auto"/>
        <w:bottom w:val="none" w:sz="0" w:space="0" w:color="auto"/>
        <w:right w:val="none" w:sz="0" w:space="0" w:color="auto"/>
      </w:divBdr>
    </w:div>
    <w:div w:id="1123840967">
      <w:bodyDiv w:val="1"/>
      <w:marLeft w:val="0"/>
      <w:marRight w:val="0"/>
      <w:marTop w:val="0"/>
      <w:marBottom w:val="0"/>
      <w:divBdr>
        <w:top w:val="none" w:sz="0" w:space="0" w:color="auto"/>
        <w:left w:val="none" w:sz="0" w:space="0" w:color="auto"/>
        <w:bottom w:val="none" w:sz="0" w:space="0" w:color="auto"/>
        <w:right w:val="none" w:sz="0" w:space="0" w:color="auto"/>
      </w:divBdr>
      <w:divsChild>
        <w:div w:id="1215042456">
          <w:marLeft w:val="0"/>
          <w:marRight w:val="0"/>
          <w:marTop w:val="0"/>
          <w:marBottom w:val="0"/>
          <w:divBdr>
            <w:top w:val="single" w:sz="18" w:space="4" w:color="006FCA"/>
            <w:left w:val="single" w:sz="18" w:space="4" w:color="006FCA"/>
            <w:bottom w:val="single" w:sz="18" w:space="4" w:color="006FCA"/>
            <w:right w:val="single" w:sz="18" w:space="4" w:color="006FCA"/>
          </w:divBdr>
          <w:divsChild>
            <w:div w:id="13193570">
              <w:marLeft w:val="0"/>
              <w:marRight w:val="0"/>
              <w:marTop w:val="0"/>
              <w:marBottom w:val="0"/>
              <w:divBdr>
                <w:top w:val="none" w:sz="0" w:space="0" w:color="auto"/>
                <w:left w:val="none" w:sz="0" w:space="0" w:color="auto"/>
                <w:bottom w:val="none" w:sz="0" w:space="0" w:color="auto"/>
                <w:right w:val="none" w:sz="0" w:space="0" w:color="auto"/>
              </w:divBdr>
              <w:divsChild>
                <w:div w:id="42580511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24613173">
      <w:bodyDiv w:val="1"/>
      <w:marLeft w:val="0"/>
      <w:marRight w:val="0"/>
      <w:marTop w:val="0"/>
      <w:marBottom w:val="0"/>
      <w:divBdr>
        <w:top w:val="none" w:sz="0" w:space="0" w:color="auto"/>
        <w:left w:val="none" w:sz="0" w:space="0" w:color="auto"/>
        <w:bottom w:val="none" w:sz="0" w:space="0" w:color="auto"/>
        <w:right w:val="none" w:sz="0" w:space="0" w:color="auto"/>
      </w:divBdr>
    </w:div>
    <w:div w:id="1125926968">
      <w:bodyDiv w:val="1"/>
      <w:marLeft w:val="0"/>
      <w:marRight w:val="0"/>
      <w:marTop w:val="0"/>
      <w:marBottom w:val="0"/>
      <w:divBdr>
        <w:top w:val="none" w:sz="0" w:space="0" w:color="auto"/>
        <w:left w:val="none" w:sz="0" w:space="0" w:color="auto"/>
        <w:bottom w:val="none" w:sz="0" w:space="0" w:color="auto"/>
        <w:right w:val="none" w:sz="0" w:space="0" w:color="auto"/>
      </w:divBdr>
    </w:div>
    <w:div w:id="1126000155">
      <w:bodyDiv w:val="1"/>
      <w:marLeft w:val="0"/>
      <w:marRight w:val="0"/>
      <w:marTop w:val="0"/>
      <w:marBottom w:val="0"/>
      <w:divBdr>
        <w:top w:val="none" w:sz="0" w:space="0" w:color="auto"/>
        <w:left w:val="none" w:sz="0" w:space="0" w:color="auto"/>
        <w:bottom w:val="none" w:sz="0" w:space="0" w:color="auto"/>
        <w:right w:val="none" w:sz="0" w:space="0" w:color="auto"/>
      </w:divBdr>
    </w:div>
    <w:div w:id="1127744120">
      <w:bodyDiv w:val="1"/>
      <w:marLeft w:val="0"/>
      <w:marRight w:val="0"/>
      <w:marTop w:val="0"/>
      <w:marBottom w:val="0"/>
      <w:divBdr>
        <w:top w:val="none" w:sz="0" w:space="0" w:color="auto"/>
        <w:left w:val="none" w:sz="0" w:space="0" w:color="auto"/>
        <w:bottom w:val="none" w:sz="0" w:space="0" w:color="auto"/>
        <w:right w:val="none" w:sz="0" w:space="0" w:color="auto"/>
      </w:divBdr>
    </w:div>
    <w:div w:id="1127818818">
      <w:bodyDiv w:val="1"/>
      <w:marLeft w:val="0"/>
      <w:marRight w:val="0"/>
      <w:marTop w:val="0"/>
      <w:marBottom w:val="0"/>
      <w:divBdr>
        <w:top w:val="none" w:sz="0" w:space="0" w:color="auto"/>
        <w:left w:val="none" w:sz="0" w:space="0" w:color="auto"/>
        <w:bottom w:val="none" w:sz="0" w:space="0" w:color="auto"/>
        <w:right w:val="none" w:sz="0" w:space="0" w:color="auto"/>
      </w:divBdr>
      <w:divsChild>
        <w:div w:id="2000885800">
          <w:marLeft w:val="0"/>
          <w:marRight w:val="0"/>
          <w:marTop w:val="0"/>
          <w:marBottom w:val="120"/>
          <w:divBdr>
            <w:top w:val="none" w:sz="0" w:space="0" w:color="auto"/>
            <w:left w:val="none" w:sz="0" w:space="0" w:color="auto"/>
            <w:bottom w:val="none" w:sz="0" w:space="0" w:color="auto"/>
            <w:right w:val="none" w:sz="0" w:space="0" w:color="auto"/>
          </w:divBdr>
          <w:divsChild>
            <w:div w:id="1681854782">
              <w:marLeft w:val="0"/>
              <w:marRight w:val="0"/>
              <w:marTop w:val="0"/>
              <w:marBottom w:val="0"/>
              <w:divBdr>
                <w:top w:val="none" w:sz="0" w:space="0" w:color="auto"/>
                <w:left w:val="single" w:sz="24" w:space="5" w:color="FFBA01"/>
                <w:bottom w:val="single" w:sz="6" w:space="5" w:color="EEEEEE"/>
                <w:right w:val="none" w:sz="0" w:space="0" w:color="auto"/>
              </w:divBdr>
            </w:div>
          </w:divsChild>
        </w:div>
        <w:div w:id="1639844943">
          <w:marLeft w:val="0"/>
          <w:marRight w:val="0"/>
          <w:marTop w:val="0"/>
          <w:marBottom w:val="120"/>
          <w:divBdr>
            <w:top w:val="none" w:sz="0" w:space="0" w:color="auto"/>
            <w:left w:val="none" w:sz="0" w:space="0" w:color="auto"/>
            <w:bottom w:val="none" w:sz="0" w:space="0" w:color="auto"/>
            <w:right w:val="none" w:sz="0" w:space="0" w:color="auto"/>
          </w:divBdr>
          <w:divsChild>
            <w:div w:id="1084107041">
              <w:marLeft w:val="0"/>
              <w:marRight w:val="0"/>
              <w:marTop w:val="0"/>
              <w:marBottom w:val="0"/>
              <w:divBdr>
                <w:top w:val="none" w:sz="0" w:space="0" w:color="auto"/>
                <w:left w:val="single" w:sz="24" w:space="5" w:color="FFBA01"/>
                <w:bottom w:val="single" w:sz="6" w:space="5" w:color="EEEEEE"/>
                <w:right w:val="none" w:sz="0" w:space="0" w:color="auto"/>
              </w:divBdr>
              <w:divsChild>
                <w:div w:id="713576815">
                  <w:marLeft w:val="0"/>
                  <w:marRight w:val="0"/>
                  <w:marTop w:val="0"/>
                  <w:marBottom w:val="0"/>
                  <w:divBdr>
                    <w:top w:val="none" w:sz="0" w:space="0" w:color="auto"/>
                    <w:left w:val="none" w:sz="0" w:space="0" w:color="auto"/>
                    <w:bottom w:val="none" w:sz="0" w:space="0" w:color="auto"/>
                    <w:right w:val="none" w:sz="0" w:space="0" w:color="auto"/>
                  </w:divBdr>
                  <w:divsChild>
                    <w:div w:id="1055394923">
                      <w:marLeft w:val="75"/>
                      <w:marRight w:val="0"/>
                      <w:marTop w:val="0"/>
                      <w:marBottom w:val="0"/>
                      <w:divBdr>
                        <w:top w:val="none" w:sz="0" w:space="0" w:color="auto"/>
                        <w:left w:val="none" w:sz="0" w:space="0" w:color="auto"/>
                        <w:bottom w:val="none" w:sz="0" w:space="0" w:color="auto"/>
                        <w:right w:val="none" w:sz="0" w:space="0" w:color="auto"/>
                      </w:divBdr>
                    </w:div>
                    <w:div w:id="204185390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560382">
          <w:marLeft w:val="0"/>
          <w:marRight w:val="0"/>
          <w:marTop w:val="0"/>
          <w:marBottom w:val="120"/>
          <w:divBdr>
            <w:top w:val="none" w:sz="0" w:space="0" w:color="auto"/>
            <w:left w:val="none" w:sz="0" w:space="0" w:color="auto"/>
            <w:bottom w:val="none" w:sz="0" w:space="0" w:color="auto"/>
            <w:right w:val="none" w:sz="0" w:space="0" w:color="auto"/>
          </w:divBdr>
          <w:divsChild>
            <w:div w:id="1175917061">
              <w:marLeft w:val="0"/>
              <w:marRight w:val="0"/>
              <w:marTop w:val="0"/>
              <w:marBottom w:val="0"/>
              <w:divBdr>
                <w:top w:val="none" w:sz="0" w:space="0" w:color="auto"/>
                <w:left w:val="single" w:sz="24" w:space="5" w:color="FFBA01"/>
                <w:bottom w:val="single" w:sz="6" w:space="5" w:color="EEEEEE"/>
                <w:right w:val="none" w:sz="0" w:space="0" w:color="auto"/>
              </w:divBdr>
            </w:div>
          </w:divsChild>
        </w:div>
        <w:div w:id="962536459">
          <w:marLeft w:val="0"/>
          <w:marRight w:val="0"/>
          <w:marTop w:val="0"/>
          <w:marBottom w:val="120"/>
          <w:divBdr>
            <w:top w:val="none" w:sz="0" w:space="0" w:color="auto"/>
            <w:left w:val="none" w:sz="0" w:space="0" w:color="auto"/>
            <w:bottom w:val="none" w:sz="0" w:space="0" w:color="auto"/>
            <w:right w:val="none" w:sz="0" w:space="0" w:color="auto"/>
          </w:divBdr>
          <w:divsChild>
            <w:div w:id="1974018645">
              <w:marLeft w:val="0"/>
              <w:marRight w:val="0"/>
              <w:marTop w:val="0"/>
              <w:marBottom w:val="0"/>
              <w:divBdr>
                <w:top w:val="none" w:sz="0" w:space="0" w:color="auto"/>
                <w:left w:val="single" w:sz="24" w:space="5" w:color="FFBA01"/>
                <w:bottom w:val="single" w:sz="6" w:space="5" w:color="EEEEEE"/>
                <w:right w:val="none" w:sz="0" w:space="0" w:color="auto"/>
              </w:divBdr>
            </w:div>
          </w:divsChild>
        </w:div>
      </w:divsChild>
    </w:div>
    <w:div w:id="1130132636">
      <w:bodyDiv w:val="1"/>
      <w:marLeft w:val="0"/>
      <w:marRight w:val="0"/>
      <w:marTop w:val="0"/>
      <w:marBottom w:val="0"/>
      <w:divBdr>
        <w:top w:val="none" w:sz="0" w:space="0" w:color="auto"/>
        <w:left w:val="none" w:sz="0" w:space="0" w:color="auto"/>
        <w:bottom w:val="none" w:sz="0" w:space="0" w:color="auto"/>
        <w:right w:val="none" w:sz="0" w:space="0" w:color="auto"/>
      </w:divBdr>
    </w:div>
    <w:div w:id="1130442942">
      <w:bodyDiv w:val="1"/>
      <w:marLeft w:val="0"/>
      <w:marRight w:val="0"/>
      <w:marTop w:val="0"/>
      <w:marBottom w:val="0"/>
      <w:divBdr>
        <w:top w:val="none" w:sz="0" w:space="0" w:color="auto"/>
        <w:left w:val="none" w:sz="0" w:space="0" w:color="auto"/>
        <w:bottom w:val="none" w:sz="0" w:space="0" w:color="auto"/>
        <w:right w:val="none" w:sz="0" w:space="0" w:color="auto"/>
      </w:divBdr>
    </w:div>
    <w:div w:id="1132016481">
      <w:bodyDiv w:val="1"/>
      <w:marLeft w:val="0"/>
      <w:marRight w:val="0"/>
      <w:marTop w:val="0"/>
      <w:marBottom w:val="0"/>
      <w:divBdr>
        <w:top w:val="none" w:sz="0" w:space="0" w:color="auto"/>
        <w:left w:val="none" w:sz="0" w:space="0" w:color="auto"/>
        <w:bottom w:val="none" w:sz="0" w:space="0" w:color="auto"/>
        <w:right w:val="none" w:sz="0" w:space="0" w:color="auto"/>
      </w:divBdr>
    </w:div>
    <w:div w:id="1132214681">
      <w:bodyDiv w:val="1"/>
      <w:marLeft w:val="0"/>
      <w:marRight w:val="0"/>
      <w:marTop w:val="0"/>
      <w:marBottom w:val="0"/>
      <w:divBdr>
        <w:top w:val="none" w:sz="0" w:space="0" w:color="auto"/>
        <w:left w:val="none" w:sz="0" w:space="0" w:color="auto"/>
        <w:bottom w:val="none" w:sz="0" w:space="0" w:color="auto"/>
        <w:right w:val="none" w:sz="0" w:space="0" w:color="auto"/>
      </w:divBdr>
    </w:div>
    <w:div w:id="1133521282">
      <w:bodyDiv w:val="1"/>
      <w:marLeft w:val="0"/>
      <w:marRight w:val="0"/>
      <w:marTop w:val="0"/>
      <w:marBottom w:val="0"/>
      <w:divBdr>
        <w:top w:val="none" w:sz="0" w:space="0" w:color="auto"/>
        <w:left w:val="none" w:sz="0" w:space="0" w:color="auto"/>
        <w:bottom w:val="none" w:sz="0" w:space="0" w:color="auto"/>
        <w:right w:val="none" w:sz="0" w:space="0" w:color="auto"/>
      </w:divBdr>
      <w:divsChild>
        <w:div w:id="105344713">
          <w:marLeft w:val="0"/>
          <w:marRight w:val="0"/>
          <w:marTop w:val="0"/>
          <w:marBottom w:val="0"/>
          <w:divBdr>
            <w:top w:val="none" w:sz="0" w:space="0" w:color="auto"/>
            <w:left w:val="none" w:sz="0" w:space="0" w:color="auto"/>
            <w:bottom w:val="none" w:sz="0" w:space="0" w:color="auto"/>
            <w:right w:val="none" w:sz="0" w:space="0" w:color="auto"/>
          </w:divBdr>
          <w:divsChild>
            <w:div w:id="1971746878">
              <w:marLeft w:val="0"/>
              <w:marRight w:val="0"/>
              <w:marTop w:val="0"/>
              <w:marBottom w:val="0"/>
              <w:divBdr>
                <w:top w:val="none" w:sz="0" w:space="0" w:color="auto"/>
                <w:left w:val="none" w:sz="0" w:space="0" w:color="auto"/>
                <w:bottom w:val="none" w:sz="0" w:space="0" w:color="auto"/>
                <w:right w:val="none" w:sz="0" w:space="0" w:color="auto"/>
              </w:divBdr>
              <w:divsChild>
                <w:div w:id="383800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680658">
      <w:bodyDiv w:val="1"/>
      <w:marLeft w:val="0"/>
      <w:marRight w:val="0"/>
      <w:marTop w:val="0"/>
      <w:marBottom w:val="0"/>
      <w:divBdr>
        <w:top w:val="none" w:sz="0" w:space="0" w:color="auto"/>
        <w:left w:val="none" w:sz="0" w:space="0" w:color="auto"/>
        <w:bottom w:val="none" w:sz="0" w:space="0" w:color="auto"/>
        <w:right w:val="none" w:sz="0" w:space="0" w:color="auto"/>
      </w:divBdr>
    </w:div>
    <w:div w:id="1138298366">
      <w:bodyDiv w:val="1"/>
      <w:marLeft w:val="0"/>
      <w:marRight w:val="0"/>
      <w:marTop w:val="0"/>
      <w:marBottom w:val="0"/>
      <w:divBdr>
        <w:top w:val="none" w:sz="0" w:space="0" w:color="auto"/>
        <w:left w:val="none" w:sz="0" w:space="0" w:color="auto"/>
        <w:bottom w:val="none" w:sz="0" w:space="0" w:color="auto"/>
        <w:right w:val="none" w:sz="0" w:space="0" w:color="auto"/>
      </w:divBdr>
    </w:div>
    <w:div w:id="1138835386">
      <w:bodyDiv w:val="1"/>
      <w:marLeft w:val="0"/>
      <w:marRight w:val="0"/>
      <w:marTop w:val="0"/>
      <w:marBottom w:val="0"/>
      <w:divBdr>
        <w:top w:val="none" w:sz="0" w:space="0" w:color="auto"/>
        <w:left w:val="none" w:sz="0" w:space="0" w:color="auto"/>
        <w:bottom w:val="none" w:sz="0" w:space="0" w:color="auto"/>
        <w:right w:val="none" w:sz="0" w:space="0" w:color="auto"/>
      </w:divBdr>
    </w:div>
    <w:div w:id="1139954441">
      <w:bodyDiv w:val="1"/>
      <w:marLeft w:val="0"/>
      <w:marRight w:val="0"/>
      <w:marTop w:val="0"/>
      <w:marBottom w:val="0"/>
      <w:divBdr>
        <w:top w:val="none" w:sz="0" w:space="0" w:color="auto"/>
        <w:left w:val="none" w:sz="0" w:space="0" w:color="auto"/>
        <w:bottom w:val="none" w:sz="0" w:space="0" w:color="auto"/>
        <w:right w:val="none" w:sz="0" w:space="0" w:color="auto"/>
      </w:divBdr>
    </w:div>
    <w:div w:id="1143691609">
      <w:bodyDiv w:val="1"/>
      <w:marLeft w:val="0"/>
      <w:marRight w:val="0"/>
      <w:marTop w:val="0"/>
      <w:marBottom w:val="0"/>
      <w:divBdr>
        <w:top w:val="none" w:sz="0" w:space="0" w:color="auto"/>
        <w:left w:val="none" w:sz="0" w:space="0" w:color="auto"/>
        <w:bottom w:val="none" w:sz="0" w:space="0" w:color="auto"/>
        <w:right w:val="none" w:sz="0" w:space="0" w:color="auto"/>
      </w:divBdr>
      <w:divsChild>
        <w:div w:id="1573807247">
          <w:marLeft w:val="0"/>
          <w:marRight w:val="0"/>
          <w:marTop w:val="0"/>
          <w:marBottom w:val="0"/>
          <w:divBdr>
            <w:top w:val="single" w:sz="2" w:space="0" w:color="E3E3E3"/>
            <w:left w:val="single" w:sz="2" w:space="0" w:color="E3E3E3"/>
            <w:bottom w:val="single" w:sz="2" w:space="0" w:color="E3E3E3"/>
            <w:right w:val="single" w:sz="2" w:space="0" w:color="E3E3E3"/>
          </w:divBdr>
          <w:divsChild>
            <w:div w:id="2136606446">
              <w:marLeft w:val="0"/>
              <w:marRight w:val="0"/>
              <w:marTop w:val="0"/>
              <w:marBottom w:val="0"/>
              <w:divBdr>
                <w:top w:val="single" w:sz="2" w:space="0" w:color="E3E3E3"/>
                <w:left w:val="single" w:sz="2" w:space="0" w:color="E3E3E3"/>
                <w:bottom w:val="single" w:sz="2" w:space="0" w:color="E3E3E3"/>
                <w:right w:val="single" w:sz="2" w:space="0" w:color="E3E3E3"/>
              </w:divBdr>
              <w:divsChild>
                <w:div w:id="979266057">
                  <w:marLeft w:val="0"/>
                  <w:marRight w:val="0"/>
                  <w:marTop w:val="0"/>
                  <w:marBottom w:val="0"/>
                  <w:divBdr>
                    <w:top w:val="single" w:sz="2" w:space="2" w:color="E3E3E3"/>
                    <w:left w:val="single" w:sz="2" w:space="0" w:color="E3E3E3"/>
                    <w:bottom w:val="single" w:sz="2" w:space="0" w:color="E3E3E3"/>
                    <w:right w:val="single" w:sz="2" w:space="0" w:color="E3E3E3"/>
                  </w:divBdr>
                  <w:divsChild>
                    <w:div w:id="20655648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43741354">
      <w:bodyDiv w:val="1"/>
      <w:marLeft w:val="0"/>
      <w:marRight w:val="0"/>
      <w:marTop w:val="0"/>
      <w:marBottom w:val="0"/>
      <w:divBdr>
        <w:top w:val="none" w:sz="0" w:space="0" w:color="auto"/>
        <w:left w:val="none" w:sz="0" w:space="0" w:color="auto"/>
        <w:bottom w:val="none" w:sz="0" w:space="0" w:color="auto"/>
        <w:right w:val="none" w:sz="0" w:space="0" w:color="auto"/>
      </w:divBdr>
    </w:div>
    <w:div w:id="1144540253">
      <w:bodyDiv w:val="1"/>
      <w:marLeft w:val="0"/>
      <w:marRight w:val="0"/>
      <w:marTop w:val="0"/>
      <w:marBottom w:val="0"/>
      <w:divBdr>
        <w:top w:val="none" w:sz="0" w:space="0" w:color="auto"/>
        <w:left w:val="none" w:sz="0" w:space="0" w:color="auto"/>
        <w:bottom w:val="none" w:sz="0" w:space="0" w:color="auto"/>
        <w:right w:val="none" w:sz="0" w:space="0" w:color="auto"/>
      </w:divBdr>
      <w:divsChild>
        <w:div w:id="1011227077">
          <w:marLeft w:val="0"/>
          <w:marRight w:val="0"/>
          <w:marTop w:val="0"/>
          <w:marBottom w:val="120"/>
          <w:divBdr>
            <w:top w:val="single" w:sz="2" w:space="0" w:color="E3E3E3"/>
            <w:left w:val="single" w:sz="2" w:space="0" w:color="E3E3E3"/>
            <w:bottom w:val="single" w:sz="2" w:space="0" w:color="E3E3E3"/>
            <w:right w:val="single" w:sz="2" w:space="0" w:color="E3E3E3"/>
          </w:divBdr>
          <w:divsChild>
            <w:div w:id="2095738325">
              <w:marLeft w:val="0"/>
              <w:marRight w:val="0"/>
              <w:marTop w:val="0"/>
              <w:marBottom w:val="0"/>
              <w:divBdr>
                <w:top w:val="single" w:sz="2" w:space="5" w:color="E3E3E3"/>
                <w:left w:val="single" w:sz="24" w:space="5" w:color="FFBA01"/>
                <w:bottom w:val="single" w:sz="6" w:space="5" w:color="EEEEEE"/>
                <w:right w:val="single" w:sz="2" w:space="5" w:color="E3E3E3"/>
              </w:divBdr>
              <w:divsChild>
                <w:div w:id="477498282">
                  <w:marLeft w:val="0"/>
                  <w:marRight w:val="0"/>
                  <w:marTop w:val="0"/>
                  <w:marBottom w:val="0"/>
                  <w:divBdr>
                    <w:top w:val="single" w:sz="2" w:space="0" w:color="E3E3E3"/>
                    <w:left w:val="single" w:sz="2" w:space="0" w:color="E3E3E3"/>
                    <w:bottom w:val="single" w:sz="2" w:space="0" w:color="E3E3E3"/>
                    <w:right w:val="single" w:sz="2" w:space="0" w:color="E3E3E3"/>
                  </w:divBdr>
                  <w:divsChild>
                    <w:div w:id="5720520">
                      <w:marLeft w:val="75"/>
                      <w:marRight w:val="0"/>
                      <w:marTop w:val="0"/>
                      <w:marBottom w:val="0"/>
                      <w:divBdr>
                        <w:top w:val="single" w:sz="2" w:space="2" w:color="E3E3E3"/>
                        <w:left w:val="single" w:sz="2" w:space="2" w:color="E3E3E3"/>
                        <w:bottom w:val="single" w:sz="2" w:space="2" w:color="E3E3E3"/>
                        <w:right w:val="single" w:sz="2" w:space="2" w:color="E3E3E3"/>
                      </w:divBdr>
                    </w:div>
                    <w:div w:id="613756198">
                      <w:marLeft w:val="75"/>
                      <w:marRight w:val="0"/>
                      <w:marTop w:val="0"/>
                      <w:marBottom w:val="0"/>
                      <w:divBdr>
                        <w:top w:val="single" w:sz="2" w:space="2" w:color="E3E3E3"/>
                        <w:left w:val="single" w:sz="2" w:space="2" w:color="E3E3E3"/>
                        <w:bottom w:val="single" w:sz="2" w:space="2" w:color="E3E3E3"/>
                        <w:right w:val="single" w:sz="2" w:space="2" w:color="E3E3E3"/>
                      </w:divBdr>
                    </w:div>
                  </w:divsChild>
                </w:div>
              </w:divsChild>
            </w:div>
          </w:divsChild>
        </w:div>
        <w:div w:id="1479764595">
          <w:marLeft w:val="0"/>
          <w:marRight w:val="0"/>
          <w:marTop w:val="0"/>
          <w:marBottom w:val="120"/>
          <w:divBdr>
            <w:top w:val="single" w:sz="2" w:space="0" w:color="E3E3E3"/>
            <w:left w:val="single" w:sz="2" w:space="0" w:color="E3E3E3"/>
            <w:bottom w:val="single" w:sz="2" w:space="0" w:color="E3E3E3"/>
            <w:right w:val="single" w:sz="2" w:space="0" w:color="E3E3E3"/>
          </w:divBdr>
          <w:divsChild>
            <w:div w:id="556016568">
              <w:marLeft w:val="0"/>
              <w:marRight w:val="0"/>
              <w:marTop w:val="0"/>
              <w:marBottom w:val="0"/>
              <w:divBdr>
                <w:top w:val="single" w:sz="2" w:space="5" w:color="E3E3E3"/>
                <w:left w:val="single" w:sz="24" w:space="5" w:color="FFBA01"/>
                <w:bottom w:val="single" w:sz="6" w:space="5" w:color="EEEEEE"/>
                <w:right w:val="single" w:sz="2" w:space="5" w:color="E3E3E3"/>
              </w:divBdr>
            </w:div>
          </w:divsChild>
        </w:div>
        <w:div w:id="969552638">
          <w:marLeft w:val="0"/>
          <w:marRight w:val="0"/>
          <w:marTop w:val="0"/>
          <w:marBottom w:val="120"/>
          <w:divBdr>
            <w:top w:val="single" w:sz="2" w:space="0" w:color="E3E3E3"/>
            <w:left w:val="single" w:sz="2" w:space="0" w:color="E3E3E3"/>
            <w:bottom w:val="single" w:sz="2" w:space="0" w:color="E3E3E3"/>
            <w:right w:val="single" w:sz="2" w:space="0" w:color="E3E3E3"/>
          </w:divBdr>
          <w:divsChild>
            <w:div w:id="1930313734">
              <w:marLeft w:val="0"/>
              <w:marRight w:val="0"/>
              <w:marTop w:val="0"/>
              <w:marBottom w:val="0"/>
              <w:divBdr>
                <w:top w:val="single" w:sz="2" w:space="5" w:color="E3E3E3"/>
                <w:left w:val="single" w:sz="24" w:space="5" w:color="FFBA01"/>
                <w:bottom w:val="single" w:sz="6" w:space="5" w:color="EEEEEE"/>
                <w:right w:val="single" w:sz="2" w:space="5" w:color="E3E3E3"/>
              </w:divBdr>
            </w:div>
          </w:divsChild>
        </w:div>
      </w:divsChild>
    </w:div>
    <w:div w:id="1144740461">
      <w:bodyDiv w:val="1"/>
      <w:marLeft w:val="0"/>
      <w:marRight w:val="0"/>
      <w:marTop w:val="0"/>
      <w:marBottom w:val="0"/>
      <w:divBdr>
        <w:top w:val="none" w:sz="0" w:space="0" w:color="auto"/>
        <w:left w:val="none" w:sz="0" w:space="0" w:color="auto"/>
        <w:bottom w:val="none" w:sz="0" w:space="0" w:color="auto"/>
        <w:right w:val="none" w:sz="0" w:space="0" w:color="auto"/>
      </w:divBdr>
    </w:div>
    <w:div w:id="1146973513">
      <w:bodyDiv w:val="1"/>
      <w:marLeft w:val="0"/>
      <w:marRight w:val="0"/>
      <w:marTop w:val="0"/>
      <w:marBottom w:val="0"/>
      <w:divBdr>
        <w:top w:val="none" w:sz="0" w:space="0" w:color="auto"/>
        <w:left w:val="none" w:sz="0" w:space="0" w:color="auto"/>
        <w:bottom w:val="none" w:sz="0" w:space="0" w:color="auto"/>
        <w:right w:val="none" w:sz="0" w:space="0" w:color="auto"/>
      </w:divBdr>
    </w:div>
    <w:div w:id="1150558608">
      <w:bodyDiv w:val="1"/>
      <w:marLeft w:val="0"/>
      <w:marRight w:val="0"/>
      <w:marTop w:val="0"/>
      <w:marBottom w:val="0"/>
      <w:divBdr>
        <w:top w:val="none" w:sz="0" w:space="0" w:color="auto"/>
        <w:left w:val="none" w:sz="0" w:space="0" w:color="auto"/>
        <w:bottom w:val="none" w:sz="0" w:space="0" w:color="auto"/>
        <w:right w:val="none" w:sz="0" w:space="0" w:color="auto"/>
      </w:divBdr>
      <w:divsChild>
        <w:div w:id="1608076654">
          <w:marLeft w:val="0"/>
          <w:marRight w:val="0"/>
          <w:marTop w:val="0"/>
          <w:marBottom w:val="0"/>
          <w:divBdr>
            <w:top w:val="single" w:sz="2" w:space="0" w:color="E3E3E3"/>
            <w:left w:val="single" w:sz="2" w:space="0" w:color="E3E3E3"/>
            <w:bottom w:val="single" w:sz="2" w:space="0" w:color="E3E3E3"/>
            <w:right w:val="single" w:sz="2" w:space="0" w:color="E3E3E3"/>
          </w:divBdr>
          <w:divsChild>
            <w:div w:id="1875922461">
              <w:marLeft w:val="0"/>
              <w:marRight w:val="0"/>
              <w:marTop w:val="0"/>
              <w:marBottom w:val="0"/>
              <w:divBdr>
                <w:top w:val="single" w:sz="2" w:space="0" w:color="E3E3E3"/>
                <w:left w:val="single" w:sz="2" w:space="0" w:color="E3E3E3"/>
                <w:bottom w:val="single" w:sz="2" w:space="0" w:color="E3E3E3"/>
                <w:right w:val="single" w:sz="2" w:space="0" w:color="E3E3E3"/>
              </w:divBdr>
              <w:divsChild>
                <w:div w:id="1327056654">
                  <w:marLeft w:val="0"/>
                  <w:marRight w:val="0"/>
                  <w:marTop w:val="0"/>
                  <w:marBottom w:val="0"/>
                  <w:divBdr>
                    <w:top w:val="single" w:sz="2" w:space="2" w:color="E3E3E3"/>
                    <w:left w:val="single" w:sz="2" w:space="0" w:color="E3E3E3"/>
                    <w:bottom w:val="single" w:sz="2" w:space="0" w:color="E3E3E3"/>
                    <w:right w:val="single" w:sz="2" w:space="0" w:color="E3E3E3"/>
                  </w:divBdr>
                  <w:divsChild>
                    <w:div w:id="3497267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52721751">
      <w:bodyDiv w:val="1"/>
      <w:marLeft w:val="0"/>
      <w:marRight w:val="0"/>
      <w:marTop w:val="0"/>
      <w:marBottom w:val="0"/>
      <w:divBdr>
        <w:top w:val="none" w:sz="0" w:space="0" w:color="auto"/>
        <w:left w:val="none" w:sz="0" w:space="0" w:color="auto"/>
        <w:bottom w:val="none" w:sz="0" w:space="0" w:color="auto"/>
        <w:right w:val="none" w:sz="0" w:space="0" w:color="auto"/>
      </w:divBdr>
    </w:div>
    <w:div w:id="1155998474">
      <w:bodyDiv w:val="1"/>
      <w:marLeft w:val="0"/>
      <w:marRight w:val="0"/>
      <w:marTop w:val="0"/>
      <w:marBottom w:val="0"/>
      <w:divBdr>
        <w:top w:val="none" w:sz="0" w:space="0" w:color="auto"/>
        <w:left w:val="none" w:sz="0" w:space="0" w:color="auto"/>
        <w:bottom w:val="none" w:sz="0" w:space="0" w:color="auto"/>
        <w:right w:val="none" w:sz="0" w:space="0" w:color="auto"/>
      </w:divBdr>
      <w:divsChild>
        <w:div w:id="1683314853">
          <w:marLeft w:val="0"/>
          <w:marRight w:val="0"/>
          <w:marTop w:val="0"/>
          <w:marBottom w:val="0"/>
          <w:divBdr>
            <w:top w:val="none" w:sz="0" w:space="0" w:color="auto"/>
            <w:left w:val="none" w:sz="0" w:space="0" w:color="auto"/>
            <w:bottom w:val="none" w:sz="0" w:space="0" w:color="auto"/>
            <w:right w:val="none" w:sz="0" w:space="0" w:color="auto"/>
          </w:divBdr>
        </w:div>
      </w:divsChild>
    </w:div>
    <w:div w:id="1156265296">
      <w:bodyDiv w:val="1"/>
      <w:marLeft w:val="0"/>
      <w:marRight w:val="0"/>
      <w:marTop w:val="0"/>
      <w:marBottom w:val="0"/>
      <w:divBdr>
        <w:top w:val="none" w:sz="0" w:space="0" w:color="auto"/>
        <w:left w:val="none" w:sz="0" w:space="0" w:color="auto"/>
        <w:bottom w:val="none" w:sz="0" w:space="0" w:color="auto"/>
        <w:right w:val="none" w:sz="0" w:space="0" w:color="auto"/>
      </w:divBdr>
    </w:div>
    <w:div w:id="1156998915">
      <w:bodyDiv w:val="1"/>
      <w:marLeft w:val="0"/>
      <w:marRight w:val="0"/>
      <w:marTop w:val="0"/>
      <w:marBottom w:val="0"/>
      <w:divBdr>
        <w:top w:val="none" w:sz="0" w:space="0" w:color="auto"/>
        <w:left w:val="none" w:sz="0" w:space="0" w:color="auto"/>
        <w:bottom w:val="none" w:sz="0" w:space="0" w:color="auto"/>
        <w:right w:val="none" w:sz="0" w:space="0" w:color="auto"/>
      </w:divBdr>
    </w:div>
    <w:div w:id="1159232837">
      <w:bodyDiv w:val="1"/>
      <w:marLeft w:val="0"/>
      <w:marRight w:val="0"/>
      <w:marTop w:val="0"/>
      <w:marBottom w:val="0"/>
      <w:divBdr>
        <w:top w:val="none" w:sz="0" w:space="0" w:color="auto"/>
        <w:left w:val="none" w:sz="0" w:space="0" w:color="auto"/>
        <w:bottom w:val="none" w:sz="0" w:space="0" w:color="auto"/>
        <w:right w:val="none" w:sz="0" w:space="0" w:color="auto"/>
      </w:divBdr>
    </w:div>
    <w:div w:id="1159344605">
      <w:bodyDiv w:val="1"/>
      <w:marLeft w:val="0"/>
      <w:marRight w:val="0"/>
      <w:marTop w:val="0"/>
      <w:marBottom w:val="0"/>
      <w:divBdr>
        <w:top w:val="none" w:sz="0" w:space="0" w:color="auto"/>
        <w:left w:val="none" w:sz="0" w:space="0" w:color="auto"/>
        <w:bottom w:val="none" w:sz="0" w:space="0" w:color="auto"/>
        <w:right w:val="none" w:sz="0" w:space="0" w:color="auto"/>
      </w:divBdr>
    </w:div>
    <w:div w:id="1159930413">
      <w:bodyDiv w:val="1"/>
      <w:marLeft w:val="0"/>
      <w:marRight w:val="0"/>
      <w:marTop w:val="0"/>
      <w:marBottom w:val="0"/>
      <w:divBdr>
        <w:top w:val="none" w:sz="0" w:space="0" w:color="auto"/>
        <w:left w:val="none" w:sz="0" w:space="0" w:color="auto"/>
        <w:bottom w:val="none" w:sz="0" w:space="0" w:color="auto"/>
        <w:right w:val="none" w:sz="0" w:space="0" w:color="auto"/>
      </w:divBdr>
    </w:div>
    <w:div w:id="1160851310">
      <w:bodyDiv w:val="1"/>
      <w:marLeft w:val="0"/>
      <w:marRight w:val="0"/>
      <w:marTop w:val="0"/>
      <w:marBottom w:val="0"/>
      <w:divBdr>
        <w:top w:val="none" w:sz="0" w:space="0" w:color="auto"/>
        <w:left w:val="none" w:sz="0" w:space="0" w:color="auto"/>
        <w:bottom w:val="none" w:sz="0" w:space="0" w:color="auto"/>
        <w:right w:val="none" w:sz="0" w:space="0" w:color="auto"/>
      </w:divBdr>
    </w:div>
    <w:div w:id="1161002384">
      <w:bodyDiv w:val="1"/>
      <w:marLeft w:val="0"/>
      <w:marRight w:val="0"/>
      <w:marTop w:val="0"/>
      <w:marBottom w:val="0"/>
      <w:divBdr>
        <w:top w:val="none" w:sz="0" w:space="0" w:color="auto"/>
        <w:left w:val="none" w:sz="0" w:space="0" w:color="auto"/>
        <w:bottom w:val="none" w:sz="0" w:space="0" w:color="auto"/>
        <w:right w:val="none" w:sz="0" w:space="0" w:color="auto"/>
      </w:divBdr>
      <w:divsChild>
        <w:div w:id="897859562">
          <w:marLeft w:val="0"/>
          <w:marRight w:val="0"/>
          <w:marTop w:val="0"/>
          <w:marBottom w:val="0"/>
          <w:divBdr>
            <w:top w:val="single" w:sz="2" w:space="0" w:color="E3E3E3"/>
            <w:left w:val="single" w:sz="2" w:space="0" w:color="E3E3E3"/>
            <w:bottom w:val="single" w:sz="2" w:space="0" w:color="E3E3E3"/>
            <w:right w:val="single" w:sz="2" w:space="0" w:color="E3E3E3"/>
          </w:divBdr>
          <w:divsChild>
            <w:div w:id="38434078">
              <w:marLeft w:val="0"/>
              <w:marRight w:val="0"/>
              <w:marTop w:val="0"/>
              <w:marBottom w:val="0"/>
              <w:divBdr>
                <w:top w:val="single" w:sz="2" w:space="0" w:color="E3E3E3"/>
                <w:left w:val="single" w:sz="2" w:space="0" w:color="E3E3E3"/>
                <w:bottom w:val="single" w:sz="2" w:space="0" w:color="E3E3E3"/>
                <w:right w:val="single" w:sz="2" w:space="0" w:color="E3E3E3"/>
              </w:divBdr>
              <w:divsChild>
                <w:div w:id="1375622904">
                  <w:marLeft w:val="0"/>
                  <w:marRight w:val="0"/>
                  <w:marTop w:val="0"/>
                  <w:marBottom w:val="0"/>
                  <w:divBdr>
                    <w:top w:val="single" w:sz="2" w:space="2" w:color="E3E3E3"/>
                    <w:left w:val="single" w:sz="2" w:space="0" w:color="E3E3E3"/>
                    <w:bottom w:val="single" w:sz="2" w:space="0" w:color="E3E3E3"/>
                    <w:right w:val="single" w:sz="2" w:space="0" w:color="E3E3E3"/>
                  </w:divBdr>
                  <w:divsChild>
                    <w:div w:id="12029352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63623190">
      <w:bodyDiv w:val="1"/>
      <w:marLeft w:val="0"/>
      <w:marRight w:val="0"/>
      <w:marTop w:val="0"/>
      <w:marBottom w:val="0"/>
      <w:divBdr>
        <w:top w:val="none" w:sz="0" w:space="0" w:color="auto"/>
        <w:left w:val="none" w:sz="0" w:space="0" w:color="auto"/>
        <w:bottom w:val="none" w:sz="0" w:space="0" w:color="auto"/>
        <w:right w:val="none" w:sz="0" w:space="0" w:color="auto"/>
      </w:divBdr>
    </w:div>
    <w:div w:id="1165321231">
      <w:bodyDiv w:val="1"/>
      <w:marLeft w:val="0"/>
      <w:marRight w:val="0"/>
      <w:marTop w:val="0"/>
      <w:marBottom w:val="0"/>
      <w:divBdr>
        <w:top w:val="none" w:sz="0" w:space="0" w:color="auto"/>
        <w:left w:val="none" w:sz="0" w:space="0" w:color="auto"/>
        <w:bottom w:val="none" w:sz="0" w:space="0" w:color="auto"/>
        <w:right w:val="none" w:sz="0" w:space="0" w:color="auto"/>
      </w:divBdr>
    </w:div>
    <w:div w:id="1165322867">
      <w:bodyDiv w:val="1"/>
      <w:marLeft w:val="0"/>
      <w:marRight w:val="0"/>
      <w:marTop w:val="0"/>
      <w:marBottom w:val="0"/>
      <w:divBdr>
        <w:top w:val="none" w:sz="0" w:space="0" w:color="auto"/>
        <w:left w:val="none" w:sz="0" w:space="0" w:color="auto"/>
        <w:bottom w:val="none" w:sz="0" w:space="0" w:color="auto"/>
        <w:right w:val="none" w:sz="0" w:space="0" w:color="auto"/>
      </w:divBdr>
    </w:div>
    <w:div w:id="1165323960">
      <w:bodyDiv w:val="1"/>
      <w:marLeft w:val="0"/>
      <w:marRight w:val="0"/>
      <w:marTop w:val="0"/>
      <w:marBottom w:val="0"/>
      <w:divBdr>
        <w:top w:val="none" w:sz="0" w:space="0" w:color="auto"/>
        <w:left w:val="none" w:sz="0" w:space="0" w:color="auto"/>
        <w:bottom w:val="none" w:sz="0" w:space="0" w:color="auto"/>
        <w:right w:val="none" w:sz="0" w:space="0" w:color="auto"/>
      </w:divBdr>
    </w:div>
    <w:div w:id="1166940676">
      <w:bodyDiv w:val="1"/>
      <w:marLeft w:val="0"/>
      <w:marRight w:val="0"/>
      <w:marTop w:val="0"/>
      <w:marBottom w:val="0"/>
      <w:divBdr>
        <w:top w:val="none" w:sz="0" w:space="0" w:color="auto"/>
        <w:left w:val="none" w:sz="0" w:space="0" w:color="auto"/>
        <w:bottom w:val="none" w:sz="0" w:space="0" w:color="auto"/>
        <w:right w:val="none" w:sz="0" w:space="0" w:color="auto"/>
      </w:divBdr>
    </w:div>
    <w:div w:id="1168519500">
      <w:bodyDiv w:val="1"/>
      <w:marLeft w:val="0"/>
      <w:marRight w:val="0"/>
      <w:marTop w:val="0"/>
      <w:marBottom w:val="0"/>
      <w:divBdr>
        <w:top w:val="none" w:sz="0" w:space="0" w:color="auto"/>
        <w:left w:val="none" w:sz="0" w:space="0" w:color="auto"/>
        <w:bottom w:val="none" w:sz="0" w:space="0" w:color="auto"/>
        <w:right w:val="none" w:sz="0" w:space="0" w:color="auto"/>
      </w:divBdr>
    </w:div>
    <w:div w:id="1171025659">
      <w:bodyDiv w:val="1"/>
      <w:marLeft w:val="0"/>
      <w:marRight w:val="0"/>
      <w:marTop w:val="0"/>
      <w:marBottom w:val="0"/>
      <w:divBdr>
        <w:top w:val="none" w:sz="0" w:space="0" w:color="auto"/>
        <w:left w:val="none" w:sz="0" w:space="0" w:color="auto"/>
        <w:bottom w:val="none" w:sz="0" w:space="0" w:color="auto"/>
        <w:right w:val="none" w:sz="0" w:space="0" w:color="auto"/>
      </w:divBdr>
      <w:divsChild>
        <w:div w:id="52320248">
          <w:marLeft w:val="0"/>
          <w:marRight w:val="0"/>
          <w:marTop w:val="0"/>
          <w:marBottom w:val="0"/>
          <w:divBdr>
            <w:top w:val="single" w:sz="2" w:space="0" w:color="E7D5CA"/>
            <w:left w:val="none" w:sz="0" w:space="0" w:color="auto"/>
            <w:bottom w:val="none" w:sz="0" w:space="0" w:color="auto"/>
            <w:right w:val="none" w:sz="0" w:space="0" w:color="auto"/>
          </w:divBdr>
        </w:div>
      </w:divsChild>
    </w:div>
    <w:div w:id="1171414174">
      <w:bodyDiv w:val="1"/>
      <w:marLeft w:val="0"/>
      <w:marRight w:val="0"/>
      <w:marTop w:val="0"/>
      <w:marBottom w:val="0"/>
      <w:divBdr>
        <w:top w:val="none" w:sz="0" w:space="0" w:color="auto"/>
        <w:left w:val="none" w:sz="0" w:space="0" w:color="auto"/>
        <w:bottom w:val="none" w:sz="0" w:space="0" w:color="auto"/>
        <w:right w:val="none" w:sz="0" w:space="0" w:color="auto"/>
      </w:divBdr>
    </w:div>
    <w:div w:id="1171530853">
      <w:bodyDiv w:val="1"/>
      <w:marLeft w:val="0"/>
      <w:marRight w:val="0"/>
      <w:marTop w:val="0"/>
      <w:marBottom w:val="0"/>
      <w:divBdr>
        <w:top w:val="none" w:sz="0" w:space="0" w:color="auto"/>
        <w:left w:val="none" w:sz="0" w:space="0" w:color="auto"/>
        <w:bottom w:val="none" w:sz="0" w:space="0" w:color="auto"/>
        <w:right w:val="none" w:sz="0" w:space="0" w:color="auto"/>
      </w:divBdr>
    </w:div>
    <w:div w:id="1172374911">
      <w:bodyDiv w:val="1"/>
      <w:marLeft w:val="0"/>
      <w:marRight w:val="0"/>
      <w:marTop w:val="0"/>
      <w:marBottom w:val="0"/>
      <w:divBdr>
        <w:top w:val="none" w:sz="0" w:space="0" w:color="auto"/>
        <w:left w:val="none" w:sz="0" w:space="0" w:color="auto"/>
        <w:bottom w:val="none" w:sz="0" w:space="0" w:color="auto"/>
        <w:right w:val="none" w:sz="0" w:space="0" w:color="auto"/>
      </w:divBdr>
    </w:div>
    <w:div w:id="1172574412">
      <w:bodyDiv w:val="1"/>
      <w:marLeft w:val="0"/>
      <w:marRight w:val="0"/>
      <w:marTop w:val="0"/>
      <w:marBottom w:val="0"/>
      <w:divBdr>
        <w:top w:val="none" w:sz="0" w:space="0" w:color="auto"/>
        <w:left w:val="none" w:sz="0" w:space="0" w:color="auto"/>
        <w:bottom w:val="none" w:sz="0" w:space="0" w:color="auto"/>
        <w:right w:val="none" w:sz="0" w:space="0" w:color="auto"/>
      </w:divBdr>
    </w:div>
    <w:div w:id="1173758483">
      <w:bodyDiv w:val="1"/>
      <w:marLeft w:val="0"/>
      <w:marRight w:val="0"/>
      <w:marTop w:val="0"/>
      <w:marBottom w:val="0"/>
      <w:divBdr>
        <w:top w:val="none" w:sz="0" w:space="0" w:color="auto"/>
        <w:left w:val="none" w:sz="0" w:space="0" w:color="auto"/>
        <w:bottom w:val="none" w:sz="0" w:space="0" w:color="auto"/>
        <w:right w:val="none" w:sz="0" w:space="0" w:color="auto"/>
      </w:divBdr>
    </w:div>
    <w:div w:id="1175265578">
      <w:bodyDiv w:val="1"/>
      <w:marLeft w:val="0"/>
      <w:marRight w:val="0"/>
      <w:marTop w:val="0"/>
      <w:marBottom w:val="0"/>
      <w:divBdr>
        <w:top w:val="none" w:sz="0" w:space="0" w:color="auto"/>
        <w:left w:val="none" w:sz="0" w:space="0" w:color="auto"/>
        <w:bottom w:val="none" w:sz="0" w:space="0" w:color="auto"/>
        <w:right w:val="none" w:sz="0" w:space="0" w:color="auto"/>
      </w:divBdr>
    </w:div>
    <w:div w:id="1175799188">
      <w:bodyDiv w:val="1"/>
      <w:marLeft w:val="0"/>
      <w:marRight w:val="0"/>
      <w:marTop w:val="0"/>
      <w:marBottom w:val="0"/>
      <w:divBdr>
        <w:top w:val="none" w:sz="0" w:space="0" w:color="auto"/>
        <w:left w:val="none" w:sz="0" w:space="0" w:color="auto"/>
        <w:bottom w:val="none" w:sz="0" w:space="0" w:color="auto"/>
        <w:right w:val="none" w:sz="0" w:space="0" w:color="auto"/>
      </w:divBdr>
    </w:div>
    <w:div w:id="1175918287">
      <w:bodyDiv w:val="1"/>
      <w:marLeft w:val="0"/>
      <w:marRight w:val="0"/>
      <w:marTop w:val="0"/>
      <w:marBottom w:val="0"/>
      <w:divBdr>
        <w:top w:val="none" w:sz="0" w:space="0" w:color="auto"/>
        <w:left w:val="none" w:sz="0" w:space="0" w:color="auto"/>
        <w:bottom w:val="none" w:sz="0" w:space="0" w:color="auto"/>
        <w:right w:val="none" w:sz="0" w:space="0" w:color="auto"/>
      </w:divBdr>
    </w:div>
    <w:div w:id="1176840878">
      <w:bodyDiv w:val="1"/>
      <w:marLeft w:val="0"/>
      <w:marRight w:val="0"/>
      <w:marTop w:val="0"/>
      <w:marBottom w:val="0"/>
      <w:divBdr>
        <w:top w:val="none" w:sz="0" w:space="0" w:color="auto"/>
        <w:left w:val="none" w:sz="0" w:space="0" w:color="auto"/>
        <w:bottom w:val="none" w:sz="0" w:space="0" w:color="auto"/>
        <w:right w:val="none" w:sz="0" w:space="0" w:color="auto"/>
      </w:divBdr>
    </w:div>
    <w:div w:id="1176991466">
      <w:bodyDiv w:val="1"/>
      <w:marLeft w:val="0"/>
      <w:marRight w:val="0"/>
      <w:marTop w:val="0"/>
      <w:marBottom w:val="0"/>
      <w:divBdr>
        <w:top w:val="none" w:sz="0" w:space="0" w:color="auto"/>
        <w:left w:val="none" w:sz="0" w:space="0" w:color="auto"/>
        <w:bottom w:val="none" w:sz="0" w:space="0" w:color="auto"/>
        <w:right w:val="none" w:sz="0" w:space="0" w:color="auto"/>
      </w:divBdr>
    </w:div>
    <w:div w:id="1178083797">
      <w:bodyDiv w:val="1"/>
      <w:marLeft w:val="0"/>
      <w:marRight w:val="0"/>
      <w:marTop w:val="0"/>
      <w:marBottom w:val="0"/>
      <w:divBdr>
        <w:top w:val="none" w:sz="0" w:space="0" w:color="auto"/>
        <w:left w:val="none" w:sz="0" w:space="0" w:color="auto"/>
        <w:bottom w:val="none" w:sz="0" w:space="0" w:color="auto"/>
        <w:right w:val="none" w:sz="0" w:space="0" w:color="auto"/>
      </w:divBdr>
    </w:div>
    <w:div w:id="1178429352">
      <w:bodyDiv w:val="1"/>
      <w:marLeft w:val="0"/>
      <w:marRight w:val="0"/>
      <w:marTop w:val="0"/>
      <w:marBottom w:val="0"/>
      <w:divBdr>
        <w:top w:val="none" w:sz="0" w:space="0" w:color="auto"/>
        <w:left w:val="none" w:sz="0" w:space="0" w:color="auto"/>
        <w:bottom w:val="none" w:sz="0" w:space="0" w:color="auto"/>
        <w:right w:val="none" w:sz="0" w:space="0" w:color="auto"/>
      </w:divBdr>
    </w:div>
    <w:div w:id="1179732905">
      <w:bodyDiv w:val="1"/>
      <w:marLeft w:val="0"/>
      <w:marRight w:val="0"/>
      <w:marTop w:val="0"/>
      <w:marBottom w:val="0"/>
      <w:divBdr>
        <w:top w:val="none" w:sz="0" w:space="0" w:color="auto"/>
        <w:left w:val="none" w:sz="0" w:space="0" w:color="auto"/>
        <w:bottom w:val="none" w:sz="0" w:space="0" w:color="auto"/>
        <w:right w:val="none" w:sz="0" w:space="0" w:color="auto"/>
      </w:divBdr>
    </w:div>
    <w:div w:id="1183855763">
      <w:bodyDiv w:val="1"/>
      <w:marLeft w:val="0"/>
      <w:marRight w:val="0"/>
      <w:marTop w:val="0"/>
      <w:marBottom w:val="0"/>
      <w:divBdr>
        <w:top w:val="none" w:sz="0" w:space="0" w:color="auto"/>
        <w:left w:val="none" w:sz="0" w:space="0" w:color="auto"/>
        <w:bottom w:val="none" w:sz="0" w:space="0" w:color="auto"/>
        <w:right w:val="none" w:sz="0" w:space="0" w:color="auto"/>
      </w:divBdr>
    </w:div>
    <w:div w:id="1187141340">
      <w:bodyDiv w:val="1"/>
      <w:marLeft w:val="0"/>
      <w:marRight w:val="0"/>
      <w:marTop w:val="0"/>
      <w:marBottom w:val="0"/>
      <w:divBdr>
        <w:top w:val="none" w:sz="0" w:space="0" w:color="auto"/>
        <w:left w:val="none" w:sz="0" w:space="0" w:color="auto"/>
        <w:bottom w:val="none" w:sz="0" w:space="0" w:color="auto"/>
        <w:right w:val="none" w:sz="0" w:space="0" w:color="auto"/>
      </w:divBdr>
    </w:div>
    <w:div w:id="1187403945">
      <w:bodyDiv w:val="1"/>
      <w:marLeft w:val="0"/>
      <w:marRight w:val="0"/>
      <w:marTop w:val="0"/>
      <w:marBottom w:val="0"/>
      <w:divBdr>
        <w:top w:val="none" w:sz="0" w:space="0" w:color="auto"/>
        <w:left w:val="none" w:sz="0" w:space="0" w:color="auto"/>
        <w:bottom w:val="none" w:sz="0" w:space="0" w:color="auto"/>
        <w:right w:val="none" w:sz="0" w:space="0" w:color="auto"/>
      </w:divBdr>
    </w:div>
    <w:div w:id="1187405527">
      <w:bodyDiv w:val="1"/>
      <w:marLeft w:val="0"/>
      <w:marRight w:val="0"/>
      <w:marTop w:val="0"/>
      <w:marBottom w:val="0"/>
      <w:divBdr>
        <w:top w:val="none" w:sz="0" w:space="0" w:color="auto"/>
        <w:left w:val="none" w:sz="0" w:space="0" w:color="auto"/>
        <w:bottom w:val="none" w:sz="0" w:space="0" w:color="auto"/>
        <w:right w:val="none" w:sz="0" w:space="0" w:color="auto"/>
      </w:divBdr>
    </w:div>
    <w:div w:id="1187787786">
      <w:bodyDiv w:val="1"/>
      <w:marLeft w:val="0"/>
      <w:marRight w:val="0"/>
      <w:marTop w:val="0"/>
      <w:marBottom w:val="0"/>
      <w:divBdr>
        <w:top w:val="none" w:sz="0" w:space="0" w:color="auto"/>
        <w:left w:val="none" w:sz="0" w:space="0" w:color="auto"/>
        <w:bottom w:val="none" w:sz="0" w:space="0" w:color="auto"/>
        <w:right w:val="none" w:sz="0" w:space="0" w:color="auto"/>
      </w:divBdr>
    </w:div>
    <w:div w:id="1188104174">
      <w:bodyDiv w:val="1"/>
      <w:marLeft w:val="0"/>
      <w:marRight w:val="0"/>
      <w:marTop w:val="0"/>
      <w:marBottom w:val="0"/>
      <w:divBdr>
        <w:top w:val="none" w:sz="0" w:space="0" w:color="auto"/>
        <w:left w:val="none" w:sz="0" w:space="0" w:color="auto"/>
        <w:bottom w:val="none" w:sz="0" w:space="0" w:color="auto"/>
        <w:right w:val="none" w:sz="0" w:space="0" w:color="auto"/>
      </w:divBdr>
    </w:div>
    <w:div w:id="1191607281">
      <w:bodyDiv w:val="1"/>
      <w:marLeft w:val="0"/>
      <w:marRight w:val="0"/>
      <w:marTop w:val="0"/>
      <w:marBottom w:val="0"/>
      <w:divBdr>
        <w:top w:val="none" w:sz="0" w:space="0" w:color="auto"/>
        <w:left w:val="none" w:sz="0" w:space="0" w:color="auto"/>
        <w:bottom w:val="none" w:sz="0" w:space="0" w:color="auto"/>
        <w:right w:val="none" w:sz="0" w:space="0" w:color="auto"/>
      </w:divBdr>
    </w:div>
    <w:div w:id="1195076205">
      <w:bodyDiv w:val="1"/>
      <w:marLeft w:val="0"/>
      <w:marRight w:val="0"/>
      <w:marTop w:val="0"/>
      <w:marBottom w:val="0"/>
      <w:divBdr>
        <w:top w:val="none" w:sz="0" w:space="0" w:color="auto"/>
        <w:left w:val="none" w:sz="0" w:space="0" w:color="auto"/>
        <w:bottom w:val="none" w:sz="0" w:space="0" w:color="auto"/>
        <w:right w:val="none" w:sz="0" w:space="0" w:color="auto"/>
      </w:divBdr>
    </w:div>
    <w:div w:id="1196231495">
      <w:bodyDiv w:val="1"/>
      <w:marLeft w:val="0"/>
      <w:marRight w:val="0"/>
      <w:marTop w:val="0"/>
      <w:marBottom w:val="0"/>
      <w:divBdr>
        <w:top w:val="none" w:sz="0" w:space="0" w:color="auto"/>
        <w:left w:val="none" w:sz="0" w:space="0" w:color="auto"/>
        <w:bottom w:val="none" w:sz="0" w:space="0" w:color="auto"/>
        <w:right w:val="none" w:sz="0" w:space="0" w:color="auto"/>
      </w:divBdr>
      <w:divsChild>
        <w:div w:id="41636788">
          <w:marLeft w:val="0"/>
          <w:marRight w:val="0"/>
          <w:marTop w:val="0"/>
          <w:marBottom w:val="0"/>
          <w:divBdr>
            <w:top w:val="none" w:sz="0" w:space="0" w:color="auto"/>
            <w:left w:val="none" w:sz="0" w:space="0" w:color="auto"/>
            <w:bottom w:val="none" w:sz="0" w:space="0" w:color="auto"/>
            <w:right w:val="none" w:sz="0" w:space="0" w:color="auto"/>
          </w:divBdr>
          <w:divsChild>
            <w:div w:id="599030686">
              <w:marLeft w:val="0"/>
              <w:marRight w:val="0"/>
              <w:marTop w:val="0"/>
              <w:marBottom w:val="0"/>
              <w:divBdr>
                <w:top w:val="none" w:sz="0" w:space="0" w:color="auto"/>
                <w:left w:val="none" w:sz="0" w:space="0" w:color="auto"/>
                <w:bottom w:val="none" w:sz="0" w:space="0" w:color="auto"/>
                <w:right w:val="none" w:sz="0" w:space="0" w:color="auto"/>
              </w:divBdr>
              <w:divsChild>
                <w:div w:id="1447192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236429">
      <w:bodyDiv w:val="1"/>
      <w:marLeft w:val="0"/>
      <w:marRight w:val="0"/>
      <w:marTop w:val="0"/>
      <w:marBottom w:val="0"/>
      <w:divBdr>
        <w:top w:val="none" w:sz="0" w:space="0" w:color="auto"/>
        <w:left w:val="none" w:sz="0" w:space="0" w:color="auto"/>
        <w:bottom w:val="none" w:sz="0" w:space="0" w:color="auto"/>
        <w:right w:val="none" w:sz="0" w:space="0" w:color="auto"/>
      </w:divBdr>
    </w:div>
    <w:div w:id="1196819557">
      <w:bodyDiv w:val="1"/>
      <w:marLeft w:val="0"/>
      <w:marRight w:val="0"/>
      <w:marTop w:val="0"/>
      <w:marBottom w:val="0"/>
      <w:divBdr>
        <w:top w:val="none" w:sz="0" w:space="0" w:color="auto"/>
        <w:left w:val="none" w:sz="0" w:space="0" w:color="auto"/>
        <w:bottom w:val="none" w:sz="0" w:space="0" w:color="auto"/>
        <w:right w:val="none" w:sz="0" w:space="0" w:color="auto"/>
      </w:divBdr>
    </w:div>
    <w:div w:id="1196886546">
      <w:bodyDiv w:val="1"/>
      <w:marLeft w:val="0"/>
      <w:marRight w:val="0"/>
      <w:marTop w:val="0"/>
      <w:marBottom w:val="0"/>
      <w:divBdr>
        <w:top w:val="none" w:sz="0" w:space="0" w:color="auto"/>
        <w:left w:val="none" w:sz="0" w:space="0" w:color="auto"/>
        <w:bottom w:val="none" w:sz="0" w:space="0" w:color="auto"/>
        <w:right w:val="none" w:sz="0" w:space="0" w:color="auto"/>
      </w:divBdr>
    </w:div>
    <w:div w:id="1196890495">
      <w:bodyDiv w:val="1"/>
      <w:marLeft w:val="0"/>
      <w:marRight w:val="0"/>
      <w:marTop w:val="0"/>
      <w:marBottom w:val="0"/>
      <w:divBdr>
        <w:top w:val="none" w:sz="0" w:space="0" w:color="auto"/>
        <w:left w:val="none" w:sz="0" w:space="0" w:color="auto"/>
        <w:bottom w:val="none" w:sz="0" w:space="0" w:color="auto"/>
        <w:right w:val="none" w:sz="0" w:space="0" w:color="auto"/>
      </w:divBdr>
    </w:div>
    <w:div w:id="1197504044">
      <w:bodyDiv w:val="1"/>
      <w:marLeft w:val="0"/>
      <w:marRight w:val="0"/>
      <w:marTop w:val="0"/>
      <w:marBottom w:val="0"/>
      <w:divBdr>
        <w:top w:val="none" w:sz="0" w:space="0" w:color="auto"/>
        <w:left w:val="none" w:sz="0" w:space="0" w:color="auto"/>
        <w:bottom w:val="none" w:sz="0" w:space="0" w:color="auto"/>
        <w:right w:val="none" w:sz="0" w:space="0" w:color="auto"/>
      </w:divBdr>
    </w:div>
    <w:div w:id="1198398918">
      <w:bodyDiv w:val="1"/>
      <w:marLeft w:val="0"/>
      <w:marRight w:val="0"/>
      <w:marTop w:val="0"/>
      <w:marBottom w:val="0"/>
      <w:divBdr>
        <w:top w:val="none" w:sz="0" w:space="0" w:color="auto"/>
        <w:left w:val="none" w:sz="0" w:space="0" w:color="auto"/>
        <w:bottom w:val="none" w:sz="0" w:space="0" w:color="auto"/>
        <w:right w:val="none" w:sz="0" w:space="0" w:color="auto"/>
      </w:divBdr>
    </w:div>
    <w:div w:id="1198548811">
      <w:bodyDiv w:val="1"/>
      <w:marLeft w:val="0"/>
      <w:marRight w:val="0"/>
      <w:marTop w:val="0"/>
      <w:marBottom w:val="0"/>
      <w:divBdr>
        <w:top w:val="none" w:sz="0" w:space="0" w:color="auto"/>
        <w:left w:val="none" w:sz="0" w:space="0" w:color="auto"/>
        <w:bottom w:val="none" w:sz="0" w:space="0" w:color="auto"/>
        <w:right w:val="none" w:sz="0" w:space="0" w:color="auto"/>
      </w:divBdr>
    </w:div>
    <w:div w:id="1201548447">
      <w:bodyDiv w:val="1"/>
      <w:marLeft w:val="0"/>
      <w:marRight w:val="0"/>
      <w:marTop w:val="0"/>
      <w:marBottom w:val="0"/>
      <w:divBdr>
        <w:top w:val="none" w:sz="0" w:space="0" w:color="auto"/>
        <w:left w:val="none" w:sz="0" w:space="0" w:color="auto"/>
        <w:bottom w:val="none" w:sz="0" w:space="0" w:color="auto"/>
        <w:right w:val="none" w:sz="0" w:space="0" w:color="auto"/>
      </w:divBdr>
    </w:div>
    <w:div w:id="1202590703">
      <w:bodyDiv w:val="1"/>
      <w:marLeft w:val="0"/>
      <w:marRight w:val="0"/>
      <w:marTop w:val="0"/>
      <w:marBottom w:val="0"/>
      <w:divBdr>
        <w:top w:val="none" w:sz="0" w:space="0" w:color="auto"/>
        <w:left w:val="none" w:sz="0" w:space="0" w:color="auto"/>
        <w:bottom w:val="none" w:sz="0" w:space="0" w:color="auto"/>
        <w:right w:val="none" w:sz="0" w:space="0" w:color="auto"/>
      </w:divBdr>
    </w:div>
    <w:div w:id="1202748867">
      <w:bodyDiv w:val="1"/>
      <w:marLeft w:val="0"/>
      <w:marRight w:val="0"/>
      <w:marTop w:val="0"/>
      <w:marBottom w:val="0"/>
      <w:divBdr>
        <w:top w:val="none" w:sz="0" w:space="0" w:color="auto"/>
        <w:left w:val="none" w:sz="0" w:space="0" w:color="auto"/>
        <w:bottom w:val="none" w:sz="0" w:space="0" w:color="auto"/>
        <w:right w:val="none" w:sz="0" w:space="0" w:color="auto"/>
      </w:divBdr>
      <w:divsChild>
        <w:div w:id="544759620">
          <w:marLeft w:val="0"/>
          <w:marRight w:val="0"/>
          <w:marTop w:val="0"/>
          <w:marBottom w:val="0"/>
          <w:divBdr>
            <w:top w:val="single" w:sz="2" w:space="0" w:color="E2E8F0"/>
            <w:left w:val="single" w:sz="2" w:space="0" w:color="E2E8F0"/>
            <w:bottom w:val="single" w:sz="2" w:space="0" w:color="E2E8F0"/>
            <w:right w:val="single" w:sz="2" w:space="0" w:color="E2E8F0"/>
          </w:divBdr>
          <w:divsChild>
            <w:div w:id="272446418">
              <w:marLeft w:val="0"/>
              <w:marRight w:val="0"/>
              <w:marTop w:val="0"/>
              <w:marBottom w:val="0"/>
              <w:divBdr>
                <w:top w:val="single" w:sz="2" w:space="0" w:color="E2E8F0"/>
                <w:left w:val="single" w:sz="2" w:space="0" w:color="E2E8F0"/>
                <w:bottom w:val="single" w:sz="2" w:space="0" w:color="E2E8F0"/>
                <w:right w:val="single" w:sz="2" w:space="0" w:color="E2E8F0"/>
              </w:divBdr>
            </w:div>
          </w:divsChild>
        </w:div>
        <w:div w:id="404374446">
          <w:marLeft w:val="0"/>
          <w:marRight w:val="0"/>
          <w:marTop w:val="0"/>
          <w:marBottom w:val="0"/>
          <w:divBdr>
            <w:top w:val="single" w:sz="2" w:space="0" w:color="E2E8F0"/>
            <w:left w:val="single" w:sz="2" w:space="0" w:color="E2E8F0"/>
            <w:bottom w:val="single" w:sz="2" w:space="0" w:color="E2E8F0"/>
            <w:right w:val="single" w:sz="2" w:space="0" w:color="E2E8F0"/>
          </w:divBdr>
        </w:div>
        <w:div w:id="2103991829">
          <w:marLeft w:val="0"/>
          <w:marRight w:val="0"/>
          <w:marTop w:val="0"/>
          <w:marBottom w:val="0"/>
          <w:divBdr>
            <w:top w:val="single" w:sz="2" w:space="0" w:color="E2E8F0"/>
            <w:left w:val="single" w:sz="2" w:space="0" w:color="E2E8F0"/>
            <w:bottom w:val="single" w:sz="2" w:space="0" w:color="E2E8F0"/>
            <w:right w:val="single" w:sz="2" w:space="0" w:color="E2E8F0"/>
          </w:divBdr>
          <w:divsChild>
            <w:div w:id="310790579">
              <w:marLeft w:val="0"/>
              <w:marRight w:val="0"/>
              <w:marTop w:val="0"/>
              <w:marBottom w:val="0"/>
              <w:divBdr>
                <w:top w:val="single" w:sz="2" w:space="0" w:color="E2E8F0"/>
                <w:left w:val="single" w:sz="2" w:space="0" w:color="E2E8F0"/>
                <w:bottom w:val="single" w:sz="2" w:space="0" w:color="E2E8F0"/>
                <w:right w:val="single" w:sz="2" w:space="0" w:color="E2E8F0"/>
              </w:divBdr>
            </w:div>
          </w:divsChild>
        </w:div>
        <w:div w:id="6562915">
          <w:marLeft w:val="0"/>
          <w:marRight w:val="0"/>
          <w:marTop w:val="0"/>
          <w:marBottom w:val="0"/>
          <w:divBdr>
            <w:top w:val="single" w:sz="2" w:space="0" w:color="E2E8F0"/>
            <w:left w:val="single" w:sz="2" w:space="0" w:color="E2E8F0"/>
            <w:bottom w:val="single" w:sz="2" w:space="0" w:color="E2E8F0"/>
            <w:right w:val="single" w:sz="2" w:space="0" w:color="E2E8F0"/>
          </w:divBdr>
        </w:div>
        <w:div w:id="158817363">
          <w:marLeft w:val="0"/>
          <w:marRight w:val="0"/>
          <w:marTop w:val="0"/>
          <w:marBottom w:val="0"/>
          <w:divBdr>
            <w:top w:val="single" w:sz="2" w:space="0" w:color="E2E8F0"/>
            <w:left w:val="single" w:sz="2" w:space="0" w:color="E2E8F0"/>
            <w:bottom w:val="single" w:sz="2" w:space="0" w:color="E2E8F0"/>
            <w:right w:val="single" w:sz="2" w:space="0" w:color="E2E8F0"/>
          </w:divBdr>
          <w:divsChild>
            <w:div w:id="517038497">
              <w:marLeft w:val="0"/>
              <w:marRight w:val="0"/>
              <w:marTop w:val="0"/>
              <w:marBottom w:val="0"/>
              <w:divBdr>
                <w:top w:val="single" w:sz="2" w:space="0" w:color="E2E8F0"/>
                <w:left w:val="single" w:sz="2" w:space="0" w:color="E2E8F0"/>
                <w:bottom w:val="single" w:sz="2" w:space="0" w:color="E2E8F0"/>
                <w:right w:val="single" w:sz="2" w:space="0" w:color="E2E8F0"/>
              </w:divBdr>
            </w:div>
          </w:divsChild>
        </w:div>
      </w:divsChild>
    </w:div>
    <w:div w:id="1208643855">
      <w:bodyDiv w:val="1"/>
      <w:marLeft w:val="0"/>
      <w:marRight w:val="0"/>
      <w:marTop w:val="0"/>
      <w:marBottom w:val="0"/>
      <w:divBdr>
        <w:top w:val="none" w:sz="0" w:space="0" w:color="auto"/>
        <w:left w:val="none" w:sz="0" w:space="0" w:color="auto"/>
        <w:bottom w:val="none" w:sz="0" w:space="0" w:color="auto"/>
        <w:right w:val="none" w:sz="0" w:space="0" w:color="auto"/>
      </w:divBdr>
      <w:divsChild>
        <w:div w:id="1691881572">
          <w:marLeft w:val="0"/>
          <w:marRight w:val="0"/>
          <w:marTop w:val="0"/>
          <w:marBottom w:val="0"/>
          <w:divBdr>
            <w:top w:val="none" w:sz="0" w:space="0" w:color="auto"/>
            <w:left w:val="none" w:sz="0" w:space="0" w:color="auto"/>
            <w:bottom w:val="none" w:sz="0" w:space="0" w:color="auto"/>
            <w:right w:val="none" w:sz="0" w:space="0" w:color="auto"/>
          </w:divBdr>
          <w:divsChild>
            <w:div w:id="62334164">
              <w:marLeft w:val="0"/>
              <w:marRight w:val="0"/>
              <w:marTop w:val="0"/>
              <w:marBottom w:val="0"/>
              <w:divBdr>
                <w:top w:val="none" w:sz="0" w:space="0" w:color="auto"/>
                <w:left w:val="none" w:sz="0" w:space="0" w:color="auto"/>
                <w:bottom w:val="none" w:sz="0" w:space="0" w:color="auto"/>
                <w:right w:val="none" w:sz="0" w:space="0" w:color="auto"/>
              </w:divBdr>
              <w:divsChild>
                <w:div w:id="86711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950332">
      <w:bodyDiv w:val="1"/>
      <w:marLeft w:val="0"/>
      <w:marRight w:val="0"/>
      <w:marTop w:val="0"/>
      <w:marBottom w:val="0"/>
      <w:divBdr>
        <w:top w:val="none" w:sz="0" w:space="0" w:color="auto"/>
        <w:left w:val="none" w:sz="0" w:space="0" w:color="auto"/>
        <w:bottom w:val="none" w:sz="0" w:space="0" w:color="auto"/>
        <w:right w:val="none" w:sz="0" w:space="0" w:color="auto"/>
      </w:divBdr>
      <w:divsChild>
        <w:div w:id="576791650">
          <w:marLeft w:val="0"/>
          <w:marRight w:val="0"/>
          <w:marTop w:val="0"/>
          <w:marBottom w:val="0"/>
          <w:divBdr>
            <w:top w:val="none" w:sz="0" w:space="0" w:color="auto"/>
            <w:left w:val="none" w:sz="0" w:space="0" w:color="auto"/>
            <w:bottom w:val="none" w:sz="0" w:space="0" w:color="auto"/>
            <w:right w:val="none" w:sz="0" w:space="0" w:color="auto"/>
          </w:divBdr>
          <w:divsChild>
            <w:div w:id="103235422">
              <w:marLeft w:val="0"/>
              <w:marRight w:val="0"/>
              <w:marTop w:val="0"/>
              <w:marBottom w:val="0"/>
              <w:divBdr>
                <w:top w:val="none" w:sz="0" w:space="0" w:color="auto"/>
                <w:left w:val="none" w:sz="0" w:space="0" w:color="auto"/>
                <w:bottom w:val="none" w:sz="0" w:space="0" w:color="auto"/>
                <w:right w:val="none" w:sz="0" w:space="0" w:color="auto"/>
              </w:divBdr>
              <w:divsChild>
                <w:div w:id="901217456">
                  <w:marLeft w:val="0"/>
                  <w:marRight w:val="0"/>
                  <w:marTop w:val="0"/>
                  <w:marBottom w:val="0"/>
                  <w:divBdr>
                    <w:top w:val="none" w:sz="0" w:space="0" w:color="auto"/>
                    <w:left w:val="none" w:sz="0" w:space="0" w:color="auto"/>
                    <w:bottom w:val="none" w:sz="0" w:space="0" w:color="auto"/>
                    <w:right w:val="none" w:sz="0" w:space="0" w:color="auto"/>
                  </w:divBdr>
                  <w:divsChild>
                    <w:div w:id="62292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613612">
      <w:bodyDiv w:val="1"/>
      <w:marLeft w:val="0"/>
      <w:marRight w:val="0"/>
      <w:marTop w:val="0"/>
      <w:marBottom w:val="0"/>
      <w:divBdr>
        <w:top w:val="none" w:sz="0" w:space="0" w:color="auto"/>
        <w:left w:val="none" w:sz="0" w:space="0" w:color="auto"/>
        <w:bottom w:val="none" w:sz="0" w:space="0" w:color="auto"/>
        <w:right w:val="none" w:sz="0" w:space="0" w:color="auto"/>
      </w:divBdr>
    </w:div>
    <w:div w:id="1209872829">
      <w:bodyDiv w:val="1"/>
      <w:marLeft w:val="0"/>
      <w:marRight w:val="0"/>
      <w:marTop w:val="0"/>
      <w:marBottom w:val="0"/>
      <w:divBdr>
        <w:top w:val="none" w:sz="0" w:space="0" w:color="auto"/>
        <w:left w:val="none" w:sz="0" w:space="0" w:color="auto"/>
        <w:bottom w:val="none" w:sz="0" w:space="0" w:color="auto"/>
        <w:right w:val="none" w:sz="0" w:space="0" w:color="auto"/>
      </w:divBdr>
    </w:div>
    <w:div w:id="1209994694">
      <w:bodyDiv w:val="1"/>
      <w:marLeft w:val="0"/>
      <w:marRight w:val="0"/>
      <w:marTop w:val="0"/>
      <w:marBottom w:val="0"/>
      <w:divBdr>
        <w:top w:val="none" w:sz="0" w:space="0" w:color="auto"/>
        <w:left w:val="none" w:sz="0" w:space="0" w:color="auto"/>
        <w:bottom w:val="none" w:sz="0" w:space="0" w:color="auto"/>
        <w:right w:val="none" w:sz="0" w:space="0" w:color="auto"/>
      </w:divBdr>
    </w:div>
    <w:div w:id="1210799851">
      <w:bodyDiv w:val="1"/>
      <w:marLeft w:val="0"/>
      <w:marRight w:val="0"/>
      <w:marTop w:val="0"/>
      <w:marBottom w:val="0"/>
      <w:divBdr>
        <w:top w:val="none" w:sz="0" w:space="0" w:color="auto"/>
        <w:left w:val="none" w:sz="0" w:space="0" w:color="auto"/>
        <w:bottom w:val="none" w:sz="0" w:space="0" w:color="auto"/>
        <w:right w:val="none" w:sz="0" w:space="0" w:color="auto"/>
      </w:divBdr>
    </w:div>
    <w:div w:id="1211696045">
      <w:bodyDiv w:val="1"/>
      <w:marLeft w:val="0"/>
      <w:marRight w:val="0"/>
      <w:marTop w:val="0"/>
      <w:marBottom w:val="0"/>
      <w:divBdr>
        <w:top w:val="none" w:sz="0" w:space="0" w:color="auto"/>
        <w:left w:val="none" w:sz="0" w:space="0" w:color="auto"/>
        <w:bottom w:val="none" w:sz="0" w:space="0" w:color="auto"/>
        <w:right w:val="none" w:sz="0" w:space="0" w:color="auto"/>
      </w:divBdr>
    </w:div>
    <w:div w:id="1212108268">
      <w:bodyDiv w:val="1"/>
      <w:marLeft w:val="0"/>
      <w:marRight w:val="0"/>
      <w:marTop w:val="0"/>
      <w:marBottom w:val="0"/>
      <w:divBdr>
        <w:top w:val="none" w:sz="0" w:space="0" w:color="auto"/>
        <w:left w:val="none" w:sz="0" w:space="0" w:color="auto"/>
        <w:bottom w:val="none" w:sz="0" w:space="0" w:color="auto"/>
        <w:right w:val="none" w:sz="0" w:space="0" w:color="auto"/>
      </w:divBdr>
    </w:div>
    <w:div w:id="1212962046">
      <w:bodyDiv w:val="1"/>
      <w:marLeft w:val="0"/>
      <w:marRight w:val="0"/>
      <w:marTop w:val="0"/>
      <w:marBottom w:val="0"/>
      <w:divBdr>
        <w:top w:val="none" w:sz="0" w:space="0" w:color="auto"/>
        <w:left w:val="none" w:sz="0" w:space="0" w:color="auto"/>
        <w:bottom w:val="none" w:sz="0" w:space="0" w:color="auto"/>
        <w:right w:val="none" w:sz="0" w:space="0" w:color="auto"/>
      </w:divBdr>
    </w:div>
    <w:div w:id="1214729991">
      <w:bodyDiv w:val="1"/>
      <w:marLeft w:val="0"/>
      <w:marRight w:val="0"/>
      <w:marTop w:val="0"/>
      <w:marBottom w:val="0"/>
      <w:divBdr>
        <w:top w:val="none" w:sz="0" w:space="0" w:color="auto"/>
        <w:left w:val="none" w:sz="0" w:space="0" w:color="auto"/>
        <w:bottom w:val="none" w:sz="0" w:space="0" w:color="auto"/>
        <w:right w:val="none" w:sz="0" w:space="0" w:color="auto"/>
      </w:divBdr>
    </w:div>
    <w:div w:id="1214854116">
      <w:bodyDiv w:val="1"/>
      <w:marLeft w:val="0"/>
      <w:marRight w:val="0"/>
      <w:marTop w:val="0"/>
      <w:marBottom w:val="0"/>
      <w:divBdr>
        <w:top w:val="none" w:sz="0" w:space="0" w:color="auto"/>
        <w:left w:val="none" w:sz="0" w:space="0" w:color="auto"/>
        <w:bottom w:val="none" w:sz="0" w:space="0" w:color="auto"/>
        <w:right w:val="none" w:sz="0" w:space="0" w:color="auto"/>
      </w:divBdr>
      <w:divsChild>
        <w:div w:id="1609704397">
          <w:marLeft w:val="0"/>
          <w:marRight w:val="0"/>
          <w:marTop w:val="0"/>
          <w:marBottom w:val="0"/>
          <w:divBdr>
            <w:top w:val="none" w:sz="0" w:space="0" w:color="auto"/>
            <w:left w:val="none" w:sz="0" w:space="0" w:color="auto"/>
            <w:bottom w:val="none" w:sz="0" w:space="0" w:color="auto"/>
            <w:right w:val="none" w:sz="0" w:space="0" w:color="auto"/>
          </w:divBdr>
          <w:divsChild>
            <w:div w:id="739861850">
              <w:marLeft w:val="-225"/>
              <w:marRight w:val="-225"/>
              <w:marTop w:val="0"/>
              <w:marBottom w:val="0"/>
              <w:divBdr>
                <w:top w:val="none" w:sz="0" w:space="0" w:color="auto"/>
                <w:left w:val="none" w:sz="0" w:space="0" w:color="auto"/>
                <w:bottom w:val="none" w:sz="0" w:space="0" w:color="auto"/>
                <w:right w:val="none" w:sz="0" w:space="0" w:color="auto"/>
              </w:divBdr>
              <w:divsChild>
                <w:div w:id="206891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120203">
      <w:bodyDiv w:val="1"/>
      <w:marLeft w:val="0"/>
      <w:marRight w:val="0"/>
      <w:marTop w:val="0"/>
      <w:marBottom w:val="0"/>
      <w:divBdr>
        <w:top w:val="none" w:sz="0" w:space="0" w:color="auto"/>
        <w:left w:val="none" w:sz="0" w:space="0" w:color="auto"/>
        <w:bottom w:val="none" w:sz="0" w:space="0" w:color="auto"/>
        <w:right w:val="none" w:sz="0" w:space="0" w:color="auto"/>
      </w:divBdr>
    </w:div>
    <w:div w:id="1215506659">
      <w:bodyDiv w:val="1"/>
      <w:marLeft w:val="0"/>
      <w:marRight w:val="0"/>
      <w:marTop w:val="0"/>
      <w:marBottom w:val="0"/>
      <w:divBdr>
        <w:top w:val="none" w:sz="0" w:space="0" w:color="auto"/>
        <w:left w:val="none" w:sz="0" w:space="0" w:color="auto"/>
        <w:bottom w:val="none" w:sz="0" w:space="0" w:color="auto"/>
        <w:right w:val="none" w:sz="0" w:space="0" w:color="auto"/>
      </w:divBdr>
    </w:div>
    <w:div w:id="1215699736">
      <w:bodyDiv w:val="1"/>
      <w:marLeft w:val="0"/>
      <w:marRight w:val="0"/>
      <w:marTop w:val="0"/>
      <w:marBottom w:val="0"/>
      <w:divBdr>
        <w:top w:val="none" w:sz="0" w:space="0" w:color="auto"/>
        <w:left w:val="none" w:sz="0" w:space="0" w:color="auto"/>
        <w:bottom w:val="none" w:sz="0" w:space="0" w:color="auto"/>
        <w:right w:val="none" w:sz="0" w:space="0" w:color="auto"/>
      </w:divBdr>
    </w:div>
    <w:div w:id="1217282051">
      <w:bodyDiv w:val="1"/>
      <w:marLeft w:val="0"/>
      <w:marRight w:val="0"/>
      <w:marTop w:val="0"/>
      <w:marBottom w:val="0"/>
      <w:divBdr>
        <w:top w:val="none" w:sz="0" w:space="0" w:color="auto"/>
        <w:left w:val="none" w:sz="0" w:space="0" w:color="auto"/>
        <w:bottom w:val="none" w:sz="0" w:space="0" w:color="auto"/>
        <w:right w:val="none" w:sz="0" w:space="0" w:color="auto"/>
      </w:divBdr>
    </w:div>
    <w:div w:id="1218543068">
      <w:bodyDiv w:val="1"/>
      <w:marLeft w:val="0"/>
      <w:marRight w:val="0"/>
      <w:marTop w:val="0"/>
      <w:marBottom w:val="0"/>
      <w:divBdr>
        <w:top w:val="none" w:sz="0" w:space="0" w:color="auto"/>
        <w:left w:val="none" w:sz="0" w:space="0" w:color="auto"/>
        <w:bottom w:val="none" w:sz="0" w:space="0" w:color="auto"/>
        <w:right w:val="none" w:sz="0" w:space="0" w:color="auto"/>
      </w:divBdr>
      <w:divsChild>
        <w:div w:id="216596568">
          <w:marLeft w:val="0"/>
          <w:marRight w:val="0"/>
          <w:marTop w:val="0"/>
          <w:marBottom w:val="0"/>
          <w:divBdr>
            <w:top w:val="none" w:sz="0" w:space="0" w:color="auto"/>
            <w:left w:val="none" w:sz="0" w:space="0" w:color="auto"/>
            <w:bottom w:val="none" w:sz="0" w:space="0" w:color="auto"/>
            <w:right w:val="none" w:sz="0" w:space="0" w:color="auto"/>
          </w:divBdr>
        </w:div>
      </w:divsChild>
    </w:div>
    <w:div w:id="1219390592">
      <w:bodyDiv w:val="1"/>
      <w:marLeft w:val="0"/>
      <w:marRight w:val="0"/>
      <w:marTop w:val="0"/>
      <w:marBottom w:val="0"/>
      <w:divBdr>
        <w:top w:val="none" w:sz="0" w:space="0" w:color="auto"/>
        <w:left w:val="none" w:sz="0" w:space="0" w:color="auto"/>
        <w:bottom w:val="none" w:sz="0" w:space="0" w:color="auto"/>
        <w:right w:val="none" w:sz="0" w:space="0" w:color="auto"/>
      </w:divBdr>
    </w:div>
    <w:div w:id="1221869877">
      <w:bodyDiv w:val="1"/>
      <w:marLeft w:val="0"/>
      <w:marRight w:val="0"/>
      <w:marTop w:val="0"/>
      <w:marBottom w:val="0"/>
      <w:divBdr>
        <w:top w:val="none" w:sz="0" w:space="0" w:color="auto"/>
        <w:left w:val="none" w:sz="0" w:space="0" w:color="auto"/>
        <w:bottom w:val="none" w:sz="0" w:space="0" w:color="auto"/>
        <w:right w:val="none" w:sz="0" w:space="0" w:color="auto"/>
      </w:divBdr>
      <w:divsChild>
        <w:div w:id="1982420634">
          <w:marLeft w:val="0"/>
          <w:marRight w:val="0"/>
          <w:marTop w:val="100"/>
          <w:marBottom w:val="0"/>
          <w:divBdr>
            <w:top w:val="none" w:sz="0" w:space="0" w:color="auto"/>
            <w:left w:val="none" w:sz="0" w:space="0" w:color="auto"/>
            <w:bottom w:val="none" w:sz="0" w:space="0" w:color="auto"/>
            <w:right w:val="none" w:sz="0" w:space="0" w:color="auto"/>
          </w:divBdr>
          <w:divsChild>
            <w:div w:id="863520956">
              <w:marLeft w:val="0"/>
              <w:marRight w:val="0"/>
              <w:marTop w:val="60"/>
              <w:marBottom w:val="0"/>
              <w:divBdr>
                <w:top w:val="none" w:sz="0" w:space="0" w:color="auto"/>
                <w:left w:val="none" w:sz="0" w:space="0" w:color="auto"/>
                <w:bottom w:val="none" w:sz="0" w:space="0" w:color="auto"/>
                <w:right w:val="none" w:sz="0" w:space="0" w:color="auto"/>
              </w:divBdr>
            </w:div>
          </w:divsChild>
        </w:div>
        <w:div w:id="872381480">
          <w:marLeft w:val="0"/>
          <w:marRight w:val="0"/>
          <w:marTop w:val="0"/>
          <w:marBottom w:val="0"/>
          <w:divBdr>
            <w:top w:val="none" w:sz="0" w:space="0" w:color="auto"/>
            <w:left w:val="none" w:sz="0" w:space="0" w:color="auto"/>
            <w:bottom w:val="none" w:sz="0" w:space="0" w:color="auto"/>
            <w:right w:val="none" w:sz="0" w:space="0" w:color="auto"/>
          </w:divBdr>
          <w:divsChild>
            <w:div w:id="801994248">
              <w:marLeft w:val="0"/>
              <w:marRight w:val="0"/>
              <w:marTop w:val="0"/>
              <w:marBottom w:val="0"/>
              <w:divBdr>
                <w:top w:val="none" w:sz="0" w:space="0" w:color="auto"/>
                <w:left w:val="none" w:sz="0" w:space="0" w:color="auto"/>
                <w:bottom w:val="none" w:sz="0" w:space="0" w:color="auto"/>
                <w:right w:val="none" w:sz="0" w:space="0" w:color="auto"/>
              </w:divBdr>
              <w:divsChild>
                <w:div w:id="162138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137806">
      <w:bodyDiv w:val="1"/>
      <w:marLeft w:val="0"/>
      <w:marRight w:val="0"/>
      <w:marTop w:val="0"/>
      <w:marBottom w:val="0"/>
      <w:divBdr>
        <w:top w:val="none" w:sz="0" w:space="0" w:color="auto"/>
        <w:left w:val="none" w:sz="0" w:space="0" w:color="auto"/>
        <w:bottom w:val="none" w:sz="0" w:space="0" w:color="auto"/>
        <w:right w:val="none" w:sz="0" w:space="0" w:color="auto"/>
      </w:divBdr>
      <w:divsChild>
        <w:div w:id="1798185615">
          <w:marLeft w:val="0"/>
          <w:marRight w:val="0"/>
          <w:marTop w:val="0"/>
          <w:marBottom w:val="0"/>
          <w:divBdr>
            <w:top w:val="none" w:sz="0" w:space="0" w:color="auto"/>
            <w:left w:val="none" w:sz="0" w:space="0" w:color="auto"/>
            <w:bottom w:val="none" w:sz="0" w:space="0" w:color="auto"/>
            <w:right w:val="none" w:sz="0" w:space="0" w:color="auto"/>
          </w:divBdr>
          <w:divsChild>
            <w:div w:id="1697542054">
              <w:marLeft w:val="0"/>
              <w:marRight w:val="0"/>
              <w:marTop w:val="0"/>
              <w:marBottom w:val="0"/>
              <w:divBdr>
                <w:top w:val="none" w:sz="0" w:space="0" w:color="auto"/>
                <w:left w:val="none" w:sz="0" w:space="0" w:color="auto"/>
                <w:bottom w:val="none" w:sz="0" w:space="0" w:color="auto"/>
                <w:right w:val="none" w:sz="0" w:space="0" w:color="auto"/>
              </w:divBdr>
              <w:divsChild>
                <w:div w:id="102448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872117">
      <w:bodyDiv w:val="1"/>
      <w:marLeft w:val="0"/>
      <w:marRight w:val="0"/>
      <w:marTop w:val="0"/>
      <w:marBottom w:val="0"/>
      <w:divBdr>
        <w:top w:val="none" w:sz="0" w:space="0" w:color="auto"/>
        <w:left w:val="none" w:sz="0" w:space="0" w:color="auto"/>
        <w:bottom w:val="none" w:sz="0" w:space="0" w:color="auto"/>
        <w:right w:val="none" w:sz="0" w:space="0" w:color="auto"/>
      </w:divBdr>
    </w:div>
    <w:div w:id="1225524969">
      <w:bodyDiv w:val="1"/>
      <w:marLeft w:val="0"/>
      <w:marRight w:val="0"/>
      <w:marTop w:val="0"/>
      <w:marBottom w:val="0"/>
      <w:divBdr>
        <w:top w:val="none" w:sz="0" w:space="0" w:color="auto"/>
        <w:left w:val="none" w:sz="0" w:space="0" w:color="auto"/>
        <w:bottom w:val="none" w:sz="0" w:space="0" w:color="auto"/>
        <w:right w:val="none" w:sz="0" w:space="0" w:color="auto"/>
      </w:divBdr>
    </w:div>
    <w:div w:id="1226255715">
      <w:bodyDiv w:val="1"/>
      <w:marLeft w:val="0"/>
      <w:marRight w:val="0"/>
      <w:marTop w:val="0"/>
      <w:marBottom w:val="0"/>
      <w:divBdr>
        <w:top w:val="none" w:sz="0" w:space="0" w:color="auto"/>
        <w:left w:val="none" w:sz="0" w:space="0" w:color="auto"/>
        <w:bottom w:val="none" w:sz="0" w:space="0" w:color="auto"/>
        <w:right w:val="none" w:sz="0" w:space="0" w:color="auto"/>
      </w:divBdr>
    </w:div>
    <w:div w:id="1226915770">
      <w:bodyDiv w:val="1"/>
      <w:marLeft w:val="0"/>
      <w:marRight w:val="0"/>
      <w:marTop w:val="0"/>
      <w:marBottom w:val="0"/>
      <w:divBdr>
        <w:top w:val="none" w:sz="0" w:space="0" w:color="auto"/>
        <w:left w:val="none" w:sz="0" w:space="0" w:color="auto"/>
        <w:bottom w:val="none" w:sz="0" w:space="0" w:color="auto"/>
        <w:right w:val="none" w:sz="0" w:space="0" w:color="auto"/>
      </w:divBdr>
    </w:div>
    <w:div w:id="1227253710">
      <w:bodyDiv w:val="1"/>
      <w:marLeft w:val="0"/>
      <w:marRight w:val="0"/>
      <w:marTop w:val="0"/>
      <w:marBottom w:val="0"/>
      <w:divBdr>
        <w:top w:val="none" w:sz="0" w:space="0" w:color="auto"/>
        <w:left w:val="none" w:sz="0" w:space="0" w:color="auto"/>
        <w:bottom w:val="none" w:sz="0" w:space="0" w:color="auto"/>
        <w:right w:val="none" w:sz="0" w:space="0" w:color="auto"/>
      </w:divBdr>
      <w:divsChild>
        <w:div w:id="483744443">
          <w:marLeft w:val="0"/>
          <w:marRight w:val="0"/>
          <w:marTop w:val="0"/>
          <w:marBottom w:val="0"/>
          <w:divBdr>
            <w:top w:val="none" w:sz="0" w:space="0" w:color="auto"/>
            <w:left w:val="none" w:sz="0" w:space="0" w:color="auto"/>
            <w:bottom w:val="none" w:sz="0" w:space="0" w:color="auto"/>
            <w:right w:val="none" w:sz="0" w:space="0" w:color="auto"/>
          </w:divBdr>
        </w:div>
      </w:divsChild>
    </w:div>
    <w:div w:id="1231428952">
      <w:bodyDiv w:val="1"/>
      <w:marLeft w:val="0"/>
      <w:marRight w:val="0"/>
      <w:marTop w:val="0"/>
      <w:marBottom w:val="0"/>
      <w:divBdr>
        <w:top w:val="none" w:sz="0" w:space="0" w:color="auto"/>
        <w:left w:val="none" w:sz="0" w:space="0" w:color="auto"/>
        <w:bottom w:val="none" w:sz="0" w:space="0" w:color="auto"/>
        <w:right w:val="none" w:sz="0" w:space="0" w:color="auto"/>
      </w:divBdr>
    </w:div>
    <w:div w:id="1231844160">
      <w:bodyDiv w:val="1"/>
      <w:marLeft w:val="0"/>
      <w:marRight w:val="0"/>
      <w:marTop w:val="0"/>
      <w:marBottom w:val="0"/>
      <w:divBdr>
        <w:top w:val="none" w:sz="0" w:space="0" w:color="auto"/>
        <w:left w:val="none" w:sz="0" w:space="0" w:color="auto"/>
        <w:bottom w:val="none" w:sz="0" w:space="0" w:color="auto"/>
        <w:right w:val="none" w:sz="0" w:space="0" w:color="auto"/>
      </w:divBdr>
    </w:div>
    <w:div w:id="1231892683">
      <w:bodyDiv w:val="1"/>
      <w:marLeft w:val="0"/>
      <w:marRight w:val="0"/>
      <w:marTop w:val="0"/>
      <w:marBottom w:val="0"/>
      <w:divBdr>
        <w:top w:val="none" w:sz="0" w:space="0" w:color="auto"/>
        <w:left w:val="none" w:sz="0" w:space="0" w:color="auto"/>
        <w:bottom w:val="none" w:sz="0" w:space="0" w:color="auto"/>
        <w:right w:val="none" w:sz="0" w:space="0" w:color="auto"/>
      </w:divBdr>
    </w:div>
    <w:div w:id="1232614041">
      <w:bodyDiv w:val="1"/>
      <w:marLeft w:val="0"/>
      <w:marRight w:val="0"/>
      <w:marTop w:val="0"/>
      <w:marBottom w:val="0"/>
      <w:divBdr>
        <w:top w:val="none" w:sz="0" w:space="0" w:color="auto"/>
        <w:left w:val="none" w:sz="0" w:space="0" w:color="auto"/>
        <w:bottom w:val="none" w:sz="0" w:space="0" w:color="auto"/>
        <w:right w:val="none" w:sz="0" w:space="0" w:color="auto"/>
      </w:divBdr>
    </w:div>
    <w:div w:id="1232733617">
      <w:bodyDiv w:val="1"/>
      <w:marLeft w:val="0"/>
      <w:marRight w:val="0"/>
      <w:marTop w:val="0"/>
      <w:marBottom w:val="0"/>
      <w:divBdr>
        <w:top w:val="none" w:sz="0" w:space="0" w:color="auto"/>
        <w:left w:val="none" w:sz="0" w:space="0" w:color="auto"/>
        <w:bottom w:val="none" w:sz="0" w:space="0" w:color="auto"/>
        <w:right w:val="none" w:sz="0" w:space="0" w:color="auto"/>
      </w:divBdr>
    </w:div>
    <w:div w:id="1234706085">
      <w:bodyDiv w:val="1"/>
      <w:marLeft w:val="0"/>
      <w:marRight w:val="0"/>
      <w:marTop w:val="0"/>
      <w:marBottom w:val="0"/>
      <w:divBdr>
        <w:top w:val="none" w:sz="0" w:space="0" w:color="auto"/>
        <w:left w:val="none" w:sz="0" w:space="0" w:color="auto"/>
        <w:bottom w:val="none" w:sz="0" w:space="0" w:color="auto"/>
        <w:right w:val="none" w:sz="0" w:space="0" w:color="auto"/>
      </w:divBdr>
    </w:div>
    <w:div w:id="1234926167">
      <w:bodyDiv w:val="1"/>
      <w:marLeft w:val="0"/>
      <w:marRight w:val="0"/>
      <w:marTop w:val="0"/>
      <w:marBottom w:val="0"/>
      <w:divBdr>
        <w:top w:val="none" w:sz="0" w:space="0" w:color="auto"/>
        <w:left w:val="none" w:sz="0" w:space="0" w:color="auto"/>
        <w:bottom w:val="none" w:sz="0" w:space="0" w:color="auto"/>
        <w:right w:val="none" w:sz="0" w:space="0" w:color="auto"/>
      </w:divBdr>
    </w:div>
    <w:div w:id="1236893376">
      <w:bodyDiv w:val="1"/>
      <w:marLeft w:val="0"/>
      <w:marRight w:val="0"/>
      <w:marTop w:val="0"/>
      <w:marBottom w:val="0"/>
      <w:divBdr>
        <w:top w:val="none" w:sz="0" w:space="0" w:color="auto"/>
        <w:left w:val="none" w:sz="0" w:space="0" w:color="auto"/>
        <w:bottom w:val="none" w:sz="0" w:space="0" w:color="auto"/>
        <w:right w:val="none" w:sz="0" w:space="0" w:color="auto"/>
      </w:divBdr>
    </w:div>
    <w:div w:id="1237328318">
      <w:bodyDiv w:val="1"/>
      <w:marLeft w:val="0"/>
      <w:marRight w:val="0"/>
      <w:marTop w:val="0"/>
      <w:marBottom w:val="0"/>
      <w:divBdr>
        <w:top w:val="none" w:sz="0" w:space="0" w:color="auto"/>
        <w:left w:val="none" w:sz="0" w:space="0" w:color="auto"/>
        <w:bottom w:val="none" w:sz="0" w:space="0" w:color="auto"/>
        <w:right w:val="none" w:sz="0" w:space="0" w:color="auto"/>
      </w:divBdr>
    </w:div>
    <w:div w:id="1241599397">
      <w:bodyDiv w:val="1"/>
      <w:marLeft w:val="0"/>
      <w:marRight w:val="0"/>
      <w:marTop w:val="0"/>
      <w:marBottom w:val="0"/>
      <w:divBdr>
        <w:top w:val="none" w:sz="0" w:space="0" w:color="auto"/>
        <w:left w:val="none" w:sz="0" w:space="0" w:color="auto"/>
        <w:bottom w:val="none" w:sz="0" w:space="0" w:color="auto"/>
        <w:right w:val="none" w:sz="0" w:space="0" w:color="auto"/>
      </w:divBdr>
    </w:div>
    <w:div w:id="1241910415">
      <w:bodyDiv w:val="1"/>
      <w:marLeft w:val="0"/>
      <w:marRight w:val="0"/>
      <w:marTop w:val="0"/>
      <w:marBottom w:val="0"/>
      <w:divBdr>
        <w:top w:val="none" w:sz="0" w:space="0" w:color="auto"/>
        <w:left w:val="none" w:sz="0" w:space="0" w:color="auto"/>
        <w:bottom w:val="none" w:sz="0" w:space="0" w:color="auto"/>
        <w:right w:val="none" w:sz="0" w:space="0" w:color="auto"/>
      </w:divBdr>
    </w:div>
    <w:div w:id="1242905933">
      <w:bodyDiv w:val="1"/>
      <w:marLeft w:val="0"/>
      <w:marRight w:val="0"/>
      <w:marTop w:val="0"/>
      <w:marBottom w:val="0"/>
      <w:divBdr>
        <w:top w:val="none" w:sz="0" w:space="0" w:color="auto"/>
        <w:left w:val="none" w:sz="0" w:space="0" w:color="auto"/>
        <w:bottom w:val="none" w:sz="0" w:space="0" w:color="auto"/>
        <w:right w:val="none" w:sz="0" w:space="0" w:color="auto"/>
      </w:divBdr>
    </w:div>
    <w:div w:id="1243640767">
      <w:bodyDiv w:val="1"/>
      <w:marLeft w:val="0"/>
      <w:marRight w:val="0"/>
      <w:marTop w:val="0"/>
      <w:marBottom w:val="0"/>
      <w:divBdr>
        <w:top w:val="none" w:sz="0" w:space="0" w:color="auto"/>
        <w:left w:val="none" w:sz="0" w:space="0" w:color="auto"/>
        <w:bottom w:val="none" w:sz="0" w:space="0" w:color="auto"/>
        <w:right w:val="none" w:sz="0" w:space="0" w:color="auto"/>
      </w:divBdr>
    </w:div>
    <w:div w:id="1244296266">
      <w:bodyDiv w:val="1"/>
      <w:marLeft w:val="0"/>
      <w:marRight w:val="0"/>
      <w:marTop w:val="0"/>
      <w:marBottom w:val="0"/>
      <w:divBdr>
        <w:top w:val="none" w:sz="0" w:space="0" w:color="auto"/>
        <w:left w:val="none" w:sz="0" w:space="0" w:color="auto"/>
        <w:bottom w:val="none" w:sz="0" w:space="0" w:color="auto"/>
        <w:right w:val="none" w:sz="0" w:space="0" w:color="auto"/>
      </w:divBdr>
    </w:div>
    <w:div w:id="1245070757">
      <w:bodyDiv w:val="1"/>
      <w:marLeft w:val="0"/>
      <w:marRight w:val="0"/>
      <w:marTop w:val="0"/>
      <w:marBottom w:val="0"/>
      <w:divBdr>
        <w:top w:val="none" w:sz="0" w:space="0" w:color="auto"/>
        <w:left w:val="none" w:sz="0" w:space="0" w:color="auto"/>
        <w:bottom w:val="none" w:sz="0" w:space="0" w:color="auto"/>
        <w:right w:val="none" w:sz="0" w:space="0" w:color="auto"/>
      </w:divBdr>
    </w:div>
    <w:div w:id="1245338437">
      <w:bodyDiv w:val="1"/>
      <w:marLeft w:val="0"/>
      <w:marRight w:val="0"/>
      <w:marTop w:val="0"/>
      <w:marBottom w:val="0"/>
      <w:divBdr>
        <w:top w:val="none" w:sz="0" w:space="0" w:color="auto"/>
        <w:left w:val="none" w:sz="0" w:space="0" w:color="auto"/>
        <w:bottom w:val="none" w:sz="0" w:space="0" w:color="auto"/>
        <w:right w:val="none" w:sz="0" w:space="0" w:color="auto"/>
      </w:divBdr>
    </w:div>
    <w:div w:id="1245991687">
      <w:bodyDiv w:val="1"/>
      <w:marLeft w:val="0"/>
      <w:marRight w:val="0"/>
      <w:marTop w:val="0"/>
      <w:marBottom w:val="0"/>
      <w:divBdr>
        <w:top w:val="none" w:sz="0" w:space="0" w:color="auto"/>
        <w:left w:val="none" w:sz="0" w:space="0" w:color="auto"/>
        <w:bottom w:val="none" w:sz="0" w:space="0" w:color="auto"/>
        <w:right w:val="none" w:sz="0" w:space="0" w:color="auto"/>
      </w:divBdr>
    </w:div>
    <w:div w:id="1246695224">
      <w:bodyDiv w:val="1"/>
      <w:marLeft w:val="0"/>
      <w:marRight w:val="0"/>
      <w:marTop w:val="0"/>
      <w:marBottom w:val="0"/>
      <w:divBdr>
        <w:top w:val="none" w:sz="0" w:space="0" w:color="auto"/>
        <w:left w:val="none" w:sz="0" w:space="0" w:color="auto"/>
        <w:bottom w:val="none" w:sz="0" w:space="0" w:color="auto"/>
        <w:right w:val="none" w:sz="0" w:space="0" w:color="auto"/>
      </w:divBdr>
    </w:div>
    <w:div w:id="1247762934">
      <w:bodyDiv w:val="1"/>
      <w:marLeft w:val="0"/>
      <w:marRight w:val="0"/>
      <w:marTop w:val="0"/>
      <w:marBottom w:val="0"/>
      <w:divBdr>
        <w:top w:val="none" w:sz="0" w:space="0" w:color="auto"/>
        <w:left w:val="none" w:sz="0" w:space="0" w:color="auto"/>
        <w:bottom w:val="none" w:sz="0" w:space="0" w:color="auto"/>
        <w:right w:val="none" w:sz="0" w:space="0" w:color="auto"/>
      </w:divBdr>
    </w:div>
    <w:div w:id="1248230343">
      <w:bodyDiv w:val="1"/>
      <w:marLeft w:val="0"/>
      <w:marRight w:val="0"/>
      <w:marTop w:val="0"/>
      <w:marBottom w:val="0"/>
      <w:divBdr>
        <w:top w:val="none" w:sz="0" w:space="0" w:color="auto"/>
        <w:left w:val="none" w:sz="0" w:space="0" w:color="auto"/>
        <w:bottom w:val="none" w:sz="0" w:space="0" w:color="auto"/>
        <w:right w:val="none" w:sz="0" w:space="0" w:color="auto"/>
      </w:divBdr>
    </w:div>
    <w:div w:id="1253317941">
      <w:bodyDiv w:val="1"/>
      <w:marLeft w:val="0"/>
      <w:marRight w:val="0"/>
      <w:marTop w:val="0"/>
      <w:marBottom w:val="0"/>
      <w:divBdr>
        <w:top w:val="none" w:sz="0" w:space="0" w:color="auto"/>
        <w:left w:val="none" w:sz="0" w:space="0" w:color="auto"/>
        <w:bottom w:val="none" w:sz="0" w:space="0" w:color="auto"/>
        <w:right w:val="none" w:sz="0" w:space="0" w:color="auto"/>
      </w:divBdr>
    </w:div>
    <w:div w:id="1253853730">
      <w:bodyDiv w:val="1"/>
      <w:marLeft w:val="0"/>
      <w:marRight w:val="0"/>
      <w:marTop w:val="0"/>
      <w:marBottom w:val="0"/>
      <w:divBdr>
        <w:top w:val="none" w:sz="0" w:space="0" w:color="auto"/>
        <w:left w:val="none" w:sz="0" w:space="0" w:color="auto"/>
        <w:bottom w:val="none" w:sz="0" w:space="0" w:color="auto"/>
        <w:right w:val="none" w:sz="0" w:space="0" w:color="auto"/>
      </w:divBdr>
    </w:div>
    <w:div w:id="1254121311">
      <w:bodyDiv w:val="1"/>
      <w:marLeft w:val="0"/>
      <w:marRight w:val="0"/>
      <w:marTop w:val="0"/>
      <w:marBottom w:val="0"/>
      <w:divBdr>
        <w:top w:val="none" w:sz="0" w:space="0" w:color="auto"/>
        <w:left w:val="none" w:sz="0" w:space="0" w:color="auto"/>
        <w:bottom w:val="none" w:sz="0" w:space="0" w:color="auto"/>
        <w:right w:val="none" w:sz="0" w:space="0" w:color="auto"/>
      </w:divBdr>
    </w:div>
    <w:div w:id="1254322853">
      <w:bodyDiv w:val="1"/>
      <w:marLeft w:val="0"/>
      <w:marRight w:val="0"/>
      <w:marTop w:val="0"/>
      <w:marBottom w:val="0"/>
      <w:divBdr>
        <w:top w:val="none" w:sz="0" w:space="0" w:color="auto"/>
        <w:left w:val="none" w:sz="0" w:space="0" w:color="auto"/>
        <w:bottom w:val="none" w:sz="0" w:space="0" w:color="auto"/>
        <w:right w:val="none" w:sz="0" w:space="0" w:color="auto"/>
      </w:divBdr>
      <w:divsChild>
        <w:div w:id="1841235473">
          <w:marLeft w:val="0"/>
          <w:marRight w:val="0"/>
          <w:marTop w:val="0"/>
          <w:marBottom w:val="0"/>
          <w:divBdr>
            <w:top w:val="none" w:sz="0" w:space="0" w:color="auto"/>
            <w:left w:val="none" w:sz="0" w:space="0" w:color="auto"/>
            <w:bottom w:val="none" w:sz="0" w:space="0" w:color="auto"/>
            <w:right w:val="none" w:sz="0" w:space="0" w:color="auto"/>
          </w:divBdr>
          <w:divsChild>
            <w:div w:id="1241066445">
              <w:marLeft w:val="0"/>
              <w:marRight w:val="0"/>
              <w:marTop w:val="0"/>
              <w:marBottom w:val="0"/>
              <w:divBdr>
                <w:top w:val="none" w:sz="0" w:space="0" w:color="auto"/>
                <w:left w:val="none" w:sz="0" w:space="0" w:color="auto"/>
                <w:bottom w:val="none" w:sz="0" w:space="0" w:color="auto"/>
                <w:right w:val="none" w:sz="0" w:space="0" w:color="auto"/>
              </w:divBdr>
              <w:divsChild>
                <w:div w:id="144311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586538">
      <w:bodyDiv w:val="1"/>
      <w:marLeft w:val="0"/>
      <w:marRight w:val="0"/>
      <w:marTop w:val="0"/>
      <w:marBottom w:val="0"/>
      <w:divBdr>
        <w:top w:val="none" w:sz="0" w:space="0" w:color="auto"/>
        <w:left w:val="none" w:sz="0" w:space="0" w:color="auto"/>
        <w:bottom w:val="none" w:sz="0" w:space="0" w:color="auto"/>
        <w:right w:val="none" w:sz="0" w:space="0" w:color="auto"/>
      </w:divBdr>
    </w:div>
    <w:div w:id="1255553141">
      <w:bodyDiv w:val="1"/>
      <w:marLeft w:val="0"/>
      <w:marRight w:val="0"/>
      <w:marTop w:val="0"/>
      <w:marBottom w:val="0"/>
      <w:divBdr>
        <w:top w:val="none" w:sz="0" w:space="0" w:color="auto"/>
        <w:left w:val="none" w:sz="0" w:space="0" w:color="auto"/>
        <w:bottom w:val="none" w:sz="0" w:space="0" w:color="auto"/>
        <w:right w:val="none" w:sz="0" w:space="0" w:color="auto"/>
      </w:divBdr>
    </w:div>
    <w:div w:id="1255700430">
      <w:bodyDiv w:val="1"/>
      <w:marLeft w:val="0"/>
      <w:marRight w:val="0"/>
      <w:marTop w:val="0"/>
      <w:marBottom w:val="0"/>
      <w:divBdr>
        <w:top w:val="none" w:sz="0" w:space="0" w:color="auto"/>
        <w:left w:val="none" w:sz="0" w:space="0" w:color="auto"/>
        <w:bottom w:val="none" w:sz="0" w:space="0" w:color="auto"/>
        <w:right w:val="none" w:sz="0" w:space="0" w:color="auto"/>
      </w:divBdr>
    </w:div>
    <w:div w:id="1255938730">
      <w:bodyDiv w:val="1"/>
      <w:marLeft w:val="0"/>
      <w:marRight w:val="0"/>
      <w:marTop w:val="0"/>
      <w:marBottom w:val="0"/>
      <w:divBdr>
        <w:top w:val="none" w:sz="0" w:space="0" w:color="auto"/>
        <w:left w:val="none" w:sz="0" w:space="0" w:color="auto"/>
        <w:bottom w:val="none" w:sz="0" w:space="0" w:color="auto"/>
        <w:right w:val="none" w:sz="0" w:space="0" w:color="auto"/>
      </w:divBdr>
    </w:div>
    <w:div w:id="1255944143">
      <w:bodyDiv w:val="1"/>
      <w:marLeft w:val="0"/>
      <w:marRight w:val="0"/>
      <w:marTop w:val="0"/>
      <w:marBottom w:val="0"/>
      <w:divBdr>
        <w:top w:val="none" w:sz="0" w:space="0" w:color="auto"/>
        <w:left w:val="none" w:sz="0" w:space="0" w:color="auto"/>
        <w:bottom w:val="none" w:sz="0" w:space="0" w:color="auto"/>
        <w:right w:val="none" w:sz="0" w:space="0" w:color="auto"/>
      </w:divBdr>
    </w:div>
    <w:div w:id="1260068778">
      <w:bodyDiv w:val="1"/>
      <w:marLeft w:val="0"/>
      <w:marRight w:val="0"/>
      <w:marTop w:val="0"/>
      <w:marBottom w:val="0"/>
      <w:divBdr>
        <w:top w:val="none" w:sz="0" w:space="0" w:color="auto"/>
        <w:left w:val="none" w:sz="0" w:space="0" w:color="auto"/>
        <w:bottom w:val="none" w:sz="0" w:space="0" w:color="auto"/>
        <w:right w:val="none" w:sz="0" w:space="0" w:color="auto"/>
      </w:divBdr>
    </w:div>
    <w:div w:id="1260216509">
      <w:bodyDiv w:val="1"/>
      <w:marLeft w:val="0"/>
      <w:marRight w:val="0"/>
      <w:marTop w:val="0"/>
      <w:marBottom w:val="0"/>
      <w:divBdr>
        <w:top w:val="none" w:sz="0" w:space="0" w:color="auto"/>
        <w:left w:val="none" w:sz="0" w:space="0" w:color="auto"/>
        <w:bottom w:val="none" w:sz="0" w:space="0" w:color="auto"/>
        <w:right w:val="none" w:sz="0" w:space="0" w:color="auto"/>
      </w:divBdr>
    </w:div>
    <w:div w:id="1262567181">
      <w:bodyDiv w:val="1"/>
      <w:marLeft w:val="0"/>
      <w:marRight w:val="0"/>
      <w:marTop w:val="0"/>
      <w:marBottom w:val="0"/>
      <w:divBdr>
        <w:top w:val="none" w:sz="0" w:space="0" w:color="auto"/>
        <w:left w:val="none" w:sz="0" w:space="0" w:color="auto"/>
        <w:bottom w:val="none" w:sz="0" w:space="0" w:color="auto"/>
        <w:right w:val="none" w:sz="0" w:space="0" w:color="auto"/>
      </w:divBdr>
    </w:div>
    <w:div w:id="1266503683">
      <w:bodyDiv w:val="1"/>
      <w:marLeft w:val="0"/>
      <w:marRight w:val="0"/>
      <w:marTop w:val="0"/>
      <w:marBottom w:val="0"/>
      <w:divBdr>
        <w:top w:val="none" w:sz="0" w:space="0" w:color="auto"/>
        <w:left w:val="none" w:sz="0" w:space="0" w:color="auto"/>
        <w:bottom w:val="none" w:sz="0" w:space="0" w:color="auto"/>
        <w:right w:val="none" w:sz="0" w:space="0" w:color="auto"/>
      </w:divBdr>
    </w:div>
    <w:div w:id="1271470449">
      <w:bodyDiv w:val="1"/>
      <w:marLeft w:val="0"/>
      <w:marRight w:val="0"/>
      <w:marTop w:val="0"/>
      <w:marBottom w:val="0"/>
      <w:divBdr>
        <w:top w:val="none" w:sz="0" w:space="0" w:color="auto"/>
        <w:left w:val="none" w:sz="0" w:space="0" w:color="auto"/>
        <w:bottom w:val="none" w:sz="0" w:space="0" w:color="auto"/>
        <w:right w:val="none" w:sz="0" w:space="0" w:color="auto"/>
      </w:divBdr>
    </w:div>
    <w:div w:id="1271549959">
      <w:bodyDiv w:val="1"/>
      <w:marLeft w:val="0"/>
      <w:marRight w:val="0"/>
      <w:marTop w:val="0"/>
      <w:marBottom w:val="0"/>
      <w:divBdr>
        <w:top w:val="none" w:sz="0" w:space="0" w:color="auto"/>
        <w:left w:val="none" w:sz="0" w:space="0" w:color="auto"/>
        <w:bottom w:val="none" w:sz="0" w:space="0" w:color="auto"/>
        <w:right w:val="none" w:sz="0" w:space="0" w:color="auto"/>
      </w:divBdr>
    </w:div>
    <w:div w:id="1274484840">
      <w:bodyDiv w:val="1"/>
      <w:marLeft w:val="0"/>
      <w:marRight w:val="0"/>
      <w:marTop w:val="0"/>
      <w:marBottom w:val="0"/>
      <w:divBdr>
        <w:top w:val="none" w:sz="0" w:space="0" w:color="auto"/>
        <w:left w:val="none" w:sz="0" w:space="0" w:color="auto"/>
        <w:bottom w:val="none" w:sz="0" w:space="0" w:color="auto"/>
        <w:right w:val="none" w:sz="0" w:space="0" w:color="auto"/>
      </w:divBdr>
    </w:div>
    <w:div w:id="1276253542">
      <w:bodyDiv w:val="1"/>
      <w:marLeft w:val="0"/>
      <w:marRight w:val="0"/>
      <w:marTop w:val="0"/>
      <w:marBottom w:val="0"/>
      <w:divBdr>
        <w:top w:val="none" w:sz="0" w:space="0" w:color="auto"/>
        <w:left w:val="none" w:sz="0" w:space="0" w:color="auto"/>
        <w:bottom w:val="none" w:sz="0" w:space="0" w:color="auto"/>
        <w:right w:val="none" w:sz="0" w:space="0" w:color="auto"/>
      </w:divBdr>
    </w:div>
    <w:div w:id="1276861193">
      <w:bodyDiv w:val="1"/>
      <w:marLeft w:val="0"/>
      <w:marRight w:val="0"/>
      <w:marTop w:val="0"/>
      <w:marBottom w:val="0"/>
      <w:divBdr>
        <w:top w:val="none" w:sz="0" w:space="0" w:color="auto"/>
        <w:left w:val="none" w:sz="0" w:space="0" w:color="auto"/>
        <w:bottom w:val="none" w:sz="0" w:space="0" w:color="auto"/>
        <w:right w:val="none" w:sz="0" w:space="0" w:color="auto"/>
      </w:divBdr>
    </w:div>
    <w:div w:id="1280838141">
      <w:bodyDiv w:val="1"/>
      <w:marLeft w:val="0"/>
      <w:marRight w:val="0"/>
      <w:marTop w:val="0"/>
      <w:marBottom w:val="0"/>
      <w:divBdr>
        <w:top w:val="none" w:sz="0" w:space="0" w:color="auto"/>
        <w:left w:val="none" w:sz="0" w:space="0" w:color="auto"/>
        <w:bottom w:val="none" w:sz="0" w:space="0" w:color="auto"/>
        <w:right w:val="none" w:sz="0" w:space="0" w:color="auto"/>
      </w:divBdr>
    </w:div>
    <w:div w:id="1281184114">
      <w:bodyDiv w:val="1"/>
      <w:marLeft w:val="0"/>
      <w:marRight w:val="0"/>
      <w:marTop w:val="0"/>
      <w:marBottom w:val="0"/>
      <w:divBdr>
        <w:top w:val="none" w:sz="0" w:space="0" w:color="auto"/>
        <w:left w:val="none" w:sz="0" w:space="0" w:color="auto"/>
        <w:bottom w:val="none" w:sz="0" w:space="0" w:color="auto"/>
        <w:right w:val="none" w:sz="0" w:space="0" w:color="auto"/>
      </w:divBdr>
    </w:div>
    <w:div w:id="1282684578">
      <w:bodyDiv w:val="1"/>
      <w:marLeft w:val="0"/>
      <w:marRight w:val="0"/>
      <w:marTop w:val="0"/>
      <w:marBottom w:val="0"/>
      <w:divBdr>
        <w:top w:val="none" w:sz="0" w:space="0" w:color="auto"/>
        <w:left w:val="none" w:sz="0" w:space="0" w:color="auto"/>
        <w:bottom w:val="none" w:sz="0" w:space="0" w:color="auto"/>
        <w:right w:val="none" w:sz="0" w:space="0" w:color="auto"/>
      </w:divBdr>
    </w:div>
    <w:div w:id="1283343016">
      <w:bodyDiv w:val="1"/>
      <w:marLeft w:val="0"/>
      <w:marRight w:val="0"/>
      <w:marTop w:val="0"/>
      <w:marBottom w:val="0"/>
      <w:divBdr>
        <w:top w:val="none" w:sz="0" w:space="0" w:color="auto"/>
        <w:left w:val="none" w:sz="0" w:space="0" w:color="auto"/>
        <w:bottom w:val="none" w:sz="0" w:space="0" w:color="auto"/>
        <w:right w:val="none" w:sz="0" w:space="0" w:color="auto"/>
      </w:divBdr>
    </w:div>
    <w:div w:id="1285818072">
      <w:bodyDiv w:val="1"/>
      <w:marLeft w:val="0"/>
      <w:marRight w:val="0"/>
      <w:marTop w:val="0"/>
      <w:marBottom w:val="0"/>
      <w:divBdr>
        <w:top w:val="none" w:sz="0" w:space="0" w:color="auto"/>
        <w:left w:val="none" w:sz="0" w:space="0" w:color="auto"/>
        <w:bottom w:val="none" w:sz="0" w:space="0" w:color="auto"/>
        <w:right w:val="none" w:sz="0" w:space="0" w:color="auto"/>
      </w:divBdr>
    </w:div>
    <w:div w:id="1286616206">
      <w:bodyDiv w:val="1"/>
      <w:marLeft w:val="0"/>
      <w:marRight w:val="0"/>
      <w:marTop w:val="0"/>
      <w:marBottom w:val="0"/>
      <w:divBdr>
        <w:top w:val="none" w:sz="0" w:space="0" w:color="auto"/>
        <w:left w:val="none" w:sz="0" w:space="0" w:color="auto"/>
        <w:bottom w:val="none" w:sz="0" w:space="0" w:color="auto"/>
        <w:right w:val="none" w:sz="0" w:space="0" w:color="auto"/>
      </w:divBdr>
    </w:div>
    <w:div w:id="1286815770">
      <w:bodyDiv w:val="1"/>
      <w:marLeft w:val="0"/>
      <w:marRight w:val="0"/>
      <w:marTop w:val="0"/>
      <w:marBottom w:val="0"/>
      <w:divBdr>
        <w:top w:val="none" w:sz="0" w:space="0" w:color="auto"/>
        <w:left w:val="none" w:sz="0" w:space="0" w:color="auto"/>
        <w:bottom w:val="none" w:sz="0" w:space="0" w:color="auto"/>
        <w:right w:val="none" w:sz="0" w:space="0" w:color="auto"/>
      </w:divBdr>
      <w:divsChild>
        <w:div w:id="637998981">
          <w:marLeft w:val="0"/>
          <w:marRight w:val="0"/>
          <w:marTop w:val="0"/>
          <w:marBottom w:val="0"/>
          <w:divBdr>
            <w:top w:val="none" w:sz="0" w:space="0" w:color="auto"/>
            <w:left w:val="none" w:sz="0" w:space="0" w:color="auto"/>
            <w:bottom w:val="none" w:sz="0" w:space="0" w:color="auto"/>
            <w:right w:val="none" w:sz="0" w:space="0" w:color="auto"/>
          </w:divBdr>
          <w:divsChild>
            <w:div w:id="695696841">
              <w:marLeft w:val="0"/>
              <w:marRight w:val="0"/>
              <w:marTop w:val="0"/>
              <w:marBottom w:val="0"/>
              <w:divBdr>
                <w:top w:val="none" w:sz="0" w:space="0" w:color="auto"/>
                <w:left w:val="none" w:sz="0" w:space="0" w:color="auto"/>
                <w:bottom w:val="none" w:sz="0" w:space="0" w:color="auto"/>
                <w:right w:val="none" w:sz="0" w:space="0" w:color="auto"/>
              </w:divBdr>
              <w:divsChild>
                <w:div w:id="2085713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857018">
      <w:bodyDiv w:val="1"/>
      <w:marLeft w:val="0"/>
      <w:marRight w:val="0"/>
      <w:marTop w:val="0"/>
      <w:marBottom w:val="0"/>
      <w:divBdr>
        <w:top w:val="none" w:sz="0" w:space="0" w:color="auto"/>
        <w:left w:val="none" w:sz="0" w:space="0" w:color="auto"/>
        <w:bottom w:val="none" w:sz="0" w:space="0" w:color="auto"/>
        <w:right w:val="none" w:sz="0" w:space="0" w:color="auto"/>
      </w:divBdr>
    </w:div>
    <w:div w:id="1291326861">
      <w:bodyDiv w:val="1"/>
      <w:marLeft w:val="0"/>
      <w:marRight w:val="0"/>
      <w:marTop w:val="0"/>
      <w:marBottom w:val="0"/>
      <w:divBdr>
        <w:top w:val="none" w:sz="0" w:space="0" w:color="auto"/>
        <w:left w:val="none" w:sz="0" w:space="0" w:color="auto"/>
        <w:bottom w:val="none" w:sz="0" w:space="0" w:color="auto"/>
        <w:right w:val="none" w:sz="0" w:space="0" w:color="auto"/>
      </w:divBdr>
      <w:divsChild>
        <w:div w:id="1724789774">
          <w:marLeft w:val="0"/>
          <w:marRight w:val="0"/>
          <w:marTop w:val="0"/>
          <w:marBottom w:val="120"/>
          <w:divBdr>
            <w:top w:val="none" w:sz="0" w:space="0" w:color="auto"/>
            <w:left w:val="none" w:sz="0" w:space="0" w:color="auto"/>
            <w:bottom w:val="none" w:sz="0" w:space="0" w:color="auto"/>
            <w:right w:val="none" w:sz="0" w:space="0" w:color="auto"/>
          </w:divBdr>
          <w:divsChild>
            <w:div w:id="1428845922">
              <w:marLeft w:val="0"/>
              <w:marRight w:val="0"/>
              <w:marTop w:val="0"/>
              <w:marBottom w:val="0"/>
              <w:divBdr>
                <w:top w:val="none" w:sz="0" w:space="0" w:color="auto"/>
                <w:left w:val="single" w:sz="24" w:space="5" w:color="FFBA01"/>
                <w:bottom w:val="single" w:sz="6" w:space="5" w:color="EEEEEE"/>
                <w:right w:val="none" w:sz="0" w:space="0" w:color="auto"/>
              </w:divBdr>
            </w:div>
          </w:divsChild>
        </w:div>
        <w:div w:id="1818642657">
          <w:marLeft w:val="0"/>
          <w:marRight w:val="0"/>
          <w:marTop w:val="0"/>
          <w:marBottom w:val="120"/>
          <w:divBdr>
            <w:top w:val="none" w:sz="0" w:space="0" w:color="auto"/>
            <w:left w:val="none" w:sz="0" w:space="0" w:color="auto"/>
            <w:bottom w:val="none" w:sz="0" w:space="0" w:color="auto"/>
            <w:right w:val="none" w:sz="0" w:space="0" w:color="auto"/>
          </w:divBdr>
          <w:divsChild>
            <w:div w:id="554586878">
              <w:marLeft w:val="0"/>
              <w:marRight w:val="0"/>
              <w:marTop w:val="0"/>
              <w:marBottom w:val="0"/>
              <w:divBdr>
                <w:top w:val="none" w:sz="0" w:space="0" w:color="auto"/>
                <w:left w:val="single" w:sz="24" w:space="5" w:color="FFBA01"/>
                <w:bottom w:val="single" w:sz="6" w:space="5" w:color="EEEEEE"/>
                <w:right w:val="none" w:sz="0" w:space="0" w:color="auto"/>
              </w:divBdr>
            </w:div>
          </w:divsChild>
        </w:div>
        <w:div w:id="516893433">
          <w:marLeft w:val="0"/>
          <w:marRight w:val="0"/>
          <w:marTop w:val="0"/>
          <w:marBottom w:val="120"/>
          <w:divBdr>
            <w:top w:val="none" w:sz="0" w:space="0" w:color="auto"/>
            <w:left w:val="none" w:sz="0" w:space="0" w:color="auto"/>
            <w:bottom w:val="none" w:sz="0" w:space="0" w:color="auto"/>
            <w:right w:val="none" w:sz="0" w:space="0" w:color="auto"/>
          </w:divBdr>
          <w:divsChild>
            <w:div w:id="268243863">
              <w:marLeft w:val="0"/>
              <w:marRight w:val="0"/>
              <w:marTop w:val="0"/>
              <w:marBottom w:val="0"/>
              <w:divBdr>
                <w:top w:val="none" w:sz="0" w:space="0" w:color="auto"/>
                <w:left w:val="single" w:sz="24" w:space="5" w:color="FFBA01"/>
                <w:bottom w:val="single" w:sz="6" w:space="5" w:color="EEEEEE"/>
                <w:right w:val="none" w:sz="0" w:space="0" w:color="auto"/>
              </w:divBdr>
            </w:div>
          </w:divsChild>
        </w:div>
        <w:div w:id="918830727">
          <w:marLeft w:val="0"/>
          <w:marRight w:val="0"/>
          <w:marTop w:val="0"/>
          <w:marBottom w:val="120"/>
          <w:divBdr>
            <w:top w:val="none" w:sz="0" w:space="0" w:color="auto"/>
            <w:left w:val="none" w:sz="0" w:space="0" w:color="auto"/>
            <w:bottom w:val="none" w:sz="0" w:space="0" w:color="auto"/>
            <w:right w:val="none" w:sz="0" w:space="0" w:color="auto"/>
          </w:divBdr>
          <w:divsChild>
            <w:div w:id="621767078">
              <w:marLeft w:val="0"/>
              <w:marRight w:val="0"/>
              <w:marTop w:val="0"/>
              <w:marBottom w:val="0"/>
              <w:divBdr>
                <w:top w:val="none" w:sz="0" w:space="0" w:color="auto"/>
                <w:left w:val="single" w:sz="24" w:space="5" w:color="FFBA01"/>
                <w:bottom w:val="single" w:sz="6" w:space="5" w:color="EEEEEE"/>
                <w:right w:val="none" w:sz="0" w:space="0" w:color="auto"/>
              </w:divBdr>
            </w:div>
          </w:divsChild>
        </w:div>
      </w:divsChild>
    </w:div>
    <w:div w:id="1291667902">
      <w:bodyDiv w:val="1"/>
      <w:marLeft w:val="0"/>
      <w:marRight w:val="0"/>
      <w:marTop w:val="0"/>
      <w:marBottom w:val="0"/>
      <w:divBdr>
        <w:top w:val="none" w:sz="0" w:space="0" w:color="auto"/>
        <w:left w:val="none" w:sz="0" w:space="0" w:color="auto"/>
        <w:bottom w:val="none" w:sz="0" w:space="0" w:color="auto"/>
        <w:right w:val="none" w:sz="0" w:space="0" w:color="auto"/>
      </w:divBdr>
      <w:divsChild>
        <w:div w:id="1550804004">
          <w:blockQuote w:val="1"/>
          <w:marLeft w:val="0"/>
          <w:marRight w:val="0"/>
          <w:marTop w:val="240"/>
          <w:marBottom w:val="240"/>
          <w:divBdr>
            <w:top w:val="none" w:sz="0" w:space="0" w:color="auto"/>
            <w:left w:val="none" w:sz="0" w:space="0" w:color="auto"/>
            <w:bottom w:val="none" w:sz="0" w:space="0" w:color="auto"/>
            <w:right w:val="none" w:sz="0" w:space="0" w:color="auto"/>
          </w:divBdr>
        </w:div>
        <w:div w:id="1423836053">
          <w:blockQuote w:val="1"/>
          <w:marLeft w:val="0"/>
          <w:marRight w:val="0"/>
          <w:marTop w:val="240"/>
          <w:marBottom w:val="240"/>
          <w:divBdr>
            <w:top w:val="none" w:sz="0" w:space="0" w:color="auto"/>
            <w:left w:val="none" w:sz="0" w:space="0" w:color="auto"/>
            <w:bottom w:val="none" w:sz="0" w:space="0" w:color="auto"/>
            <w:right w:val="none" w:sz="0" w:space="0" w:color="auto"/>
          </w:divBdr>
        </w:div>
        <w:div w:id="1746146040">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 w:id="1291979165">
      <w:bodyDiv w:val="1"/>
      <w:marLeft w:val="0"/>
      <w:marRight w:val="0"/>
      <w:marTop w:val="0"/>
      <w:marBottom w:val="0"/>
      <w:divBdr>
        <w:top w:val="none" w:sz="0" w:space="0" w:color="auto"/>
        <w:left w:val="none" w:sz="0" w:space="0" w:color="auto"/>
        <w:bottom w:val="none" w:sz="0" w:space="0" w:color="auto"/>
        <w:right w:val="none" w:sz="0" w:space="0" w:color="auto"/>
      </w:divBdr>
    </w:div>
    <w:div w:id="1293516649">
      <w:bodyDiv w:val="1"/>
      <w:marLeft w:val="0"/>
      <w:marRight w:val="0"/>
      <w:marTop w:val="0"/>
      <w:marBottom w:val="0"/>
      <w:divBdr>
        <w:top w:val="none" w:sz="0" w:space="0" w:color="auto"/>
        <w:left w:val="none" w:sz="0" w:space="0" w:color="auto"/>
        <w:bottom w:val="none" w:sz="0" w:space="0" w:color="auto"/>
        <w:right w:val="none" w:sz="0" w:space="0" w:color="auto"/>
      </w:divBdr>
    </w:div>
    <w:div w:id="1294679619">
      <w:bodyDiv w:val="1"/>
      <w:marLeft w:val="0"/>
      <w:marRight w:val="0"/>
      <w:marTop w:val="0"/>
      <w:marBottom w:val="0"/>
      <w:divBdr>
        <w:top w:val="none" w:sz="0" w:space="0" w:color="auto"/>
        <w:left w:val="none" w:sz="0" w:space="0" w:color="auto"/>
        <w:bottom w:val="none" w:sz="0" w:space="0" w:color="auto"/>
        <w:right w:val="none" w:sz="0" w:space="0" w:color="auto"/>
      </w:divBdr>
    </w:div>
    <w:div w:id="1295019835">
      <w:bodyDiv w:val="1"/>
      <w:marLeft w:val="0"/>
      <w:marRight w:val="0"/>
      <w:marTop w:val="0"/>
      <w:marBottom w:val="0"/>
      <w:divBdr>
        <w:top w:val="none" w:sz="0" w:space="0" w:color="auto"/>
        <w:left w:val="none" w:sz="0" w:space="0" w:color="auto"/>
        <w:bottom w:val="none" w:sz="0" w:space="0" w:color="auto"/>
        <w:right w:val="none" w:sz="0" w:space="0" w:color="auto"/>
      </w:divBdr>
    </w:div>
    <w:div w:id="1295402737">
      <w:bodyDiv w:val="1"/>
      <w:marLeft w:val="0"/>
      <w:marRight w:val="0"/>
      <w:marTop w:val="0"/>
      <w:marBottom w:val="0"/>
      <w:divBdr>
        <w:top w:val="none" w:sz="0" w:space="0" w:color="auto"/>
        <w:left w:val="none" w:sz="0" w:space="0" w:color="auto"/>
        <w:bottom w:val="none" w:sz="0" w:space="0" w:color="auto"/>
        <w:right w:val="none" w:sz="0" w:space="0" w:color="auto"/>
      </w:divBdr>
    </w:div>
    <w:div w:id="1295912945">
      <w:bodyDiv w:val="1"/>
      <w:marLeft w:val="0"/>
      <w:marRight w:val="0"/>
      <w:marTop w:val="0"/>
      <w:marBottom w:val="0"/>
      <w:divBdr>
        <w:top w:val="none" w:sz="0" w:space="0" w:color="auto"/>
        <w:left w:val="none" w:sz="0" w:space="0" w:color="auto"/>
        <w:bottom w:val="none" w:sz="0" w:space="0" w:color="auto"/>
        <w:right w:val="none" w:sz="0" w:space="0" w:color="auto"/>
      </w:divBdr>
    </w:div>
    <w:div w:id="1297879935">
      <w:bodyDiv w:val="1"/>
      <w:marLeft w:val="0"/>
      <w:marRight w:val="0"/>
      <w:marTop w:val="0"/>
      <w:marBottom w:val="0"/>
      <w:divBdr>
        <w:top w:val="none" w:sz="0" w:space="0" w:color="auto"/>
        <w:left w:val="none" w:sz="0" w:space="0" w:color="auto"/>
        <w:bottom w:val="none" w:sz="0" w:space="0" w:color="auto"/>
        <w:right w:val="none" w:sz="0" w:space="0" w:color="auto"/>
      </w:divBdr>
      <w:divsChild>
        <w:div w:id="1117526480">
          <w:marLeft w:val="0"/>
          <w:marRight w:val="0"/>
          <w:marTop w:val="0"/>
          <w:marBottom w:val="0"/>
          <w:divBdr>
            <w:top w:val="none" w:sz="0" w:space="0" w:color="auto"/>
            <w:left w:val="none" w:sz="0" w:space="0" w:color="auto"/>
            <w:bottom w:val="none" w:sz="0" w:space="0" w:color="auto"/>
            <w:right w:val="none" w:sz="0" w:space="0" w:color="auto"/>
          </w:divBdr>
          <w:divsChild>
            <w:div w:id="1468547465">
              <w:marLeft w:val="0"/>
              <w:marRight w:val="0"/>
              <w:marTop w:val="0"/>
              <w:marBottom w:val="0"/>
              <w:divBdr>
                <w:top w:val="none" w:sz="0" w:space="0" w:color="auto"/>
                <w:left w:val="none" w:sz="0" w:space="0" w:color="auto"/>
                <w:bottom w:val="none" w:sz="0" w:space="0" w:color="auto"/>
                <w:right w:val="none" w:sz="0" w:space="0" w:color="auto"/>
              </w:divBdr>
              <w:divsChild>
                <w:div w:id="733816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338207">
      <w:bodyDiv w:val="1"/>
      <w:marLeft w:val="0"/>
      <w:marRight w:val="0"/>
      <w:marTop w:val="0"/>
      <w:marBottom w:val="0"/>
      <w:divBdr>
        <w:top w:val="none" w:sz="0" w:space="0" w:color="auto"/>
        <w:left w:val="none" w:sz="0" w:space="0" w:color="auto"/>
        <w:bottom w:val="none" w:sz="0" w:space="0" w:color="auto"/>
        <w:right w:val="none" w:sz="0" w:space="0" w:color="auto"/>
      </w:divBdr>
      <w:divsChild>
        <w:div w:id="1837762147">
          <w:marLeft w:val="0"/>
          <w:marRight w:val="0"/>
          <w:marTop w:val="0"/>
          <w:marBottom w:val="240"/>
          <w:divBdr>
            <w:top w:val="none" w:sz="0" w:space="0" w:color="auto"/>
            <w:left w:val="none" w:sz="0" w:space="0" w:color="auto"/>
            <w:bottom w:val="none" w:sz="0" w:space="0" w:color="auto"/>
            <w:right w:val="none" w:sz="0" w:space="0" w:color="auto"/>
          </w:divBdr>
          <w:divsChild>
            <w:div w:id="1290939057">
              <w:marLeft w:val="0"/>
              <w:marRight w:val="0"/>
              <w:marTop w:val="0"/>
              <w:marBottom w:val="0"/>
              <w:divBdr>
                <w:top w:val="none" w:sz="0" w:space="0" w:color="auto"/>
                <w:left w:val="none" w:sz="0" w:space="0" w:color="auto"/>
                <w:bottom w:val="none" w:sz="0" w:space="0" w:color="auto"/>
                <w:right w:val="none" w:sz="0" w:space="0" w:color="auto"/>
              </w:divBdr>
              <w:divsChild>
                <w:div w:id="1174609987">
                  <w:marLeft w:val="0"/>
                  <w:marRight w:val="0"/>
                  <w:marTop w:val="0"/>
                  <w:marBottom w:val="0"/>
                  <w:divBdr>
                    <w:top w:val="none" w:sz="0" w:space="0" w:color="auto"/>
                    <w:left w:val="none" w:sz="0" w:space="0" w:color="auto"/>
                    <w:bottom w:val="none" w:sz="0" w:space="0" w:color="auto"/>
                    <w:right w:val="none" w:sz="0" w:space="0" w:color="auto"/>
                  </w:divBdr>
                  <w:divsChild>
                    <w:div w:id="173808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601793">
          <w:marLeft w:val="0"/>
          <w:marRight w:val="0"/>
          <w:marTop w:val="0"/>
          <w:marBottom w:val="0"/>
          <w:divBdr>
            <w:top w:val="none" w:sz="0" w:space="0" w:color="auto"/>
            <w:left w:val="none" w:sz="0" w:space="0" w:color="auto"/>
            <w:bottom w:val="none" w:sz="0" w:space="0" w:color="auto"/>
            <w:right w:val="none" w:sz="0" w:space="0" w:color="auto"/>
          </w:divBdr>
          <w:divsChild>
            <w:div w:id="239104395">
              <w:marLeft w:val="0"/>
              <w:marRight w:val="0"/>
              <w:marTop w:val="0"/>
              <w:marBottom w:val="0"/>
              <w:divBdr>
                <w:top w:val="none" w:sz="0" w:space="0" w:color="auto"/>
                <w:left w:val="none" w:sz="0" w:space="0" w:color="auto"/>
                <w:bottom w:val="none" w:sz="0" w:space="0" w:color="auto"/>
                <w:right w:val="none" w:sz="0" w:space="0" w:color="auto"/>
              </w:divBdr>
              <w:divsChild>
                <w:div w:id="768818244">
                  <w:marLeft w:val="-300"/>
                  <w:marRight w:val="-300"/>
                  <w:marTop w:val="0"/>
                  <w:marBottom w:val="0"/>
                  <w:divBdr>
                    <w:top w:val="none" w:sz="0" w:space="0" w:color="auto"/>
                    <w:left w:val="none" w:sz="0" w:space="0" w:color="auto"/>
                    <w:bottom w:val="none" w:sz="0" w:space="0" w:color="auto"/>
                    <w:right w:val="none" w:sz="0" w:space="0" w:color="auto"/>
                  </w:divBdr>
                  <w:divsChild>
                    <w:div w:id="1261766644">
                      <w:marLeft w:val="0"/>
                      <w:marRight w:val="0"/>
                      <w:marTop w:val="0"/>
                      <w:marBottom w:val="0"/>
                      <w:divBdr>
                        <w:top w:val="none" w:sz="0" w:space="0" w:color="auto"/>
                        <w:left w:val="none" w:sz="0" w:space="0" w:color="auto"/>
                        <w:bottom w:val="none" w:sz="0" w:space="0" w:color="auto"/>
                        <w:right w:val="none" w:sz="0" w:space="0" w:color="auto"/>
                      </w:divBdr>
                      <w:divsChild>
                        <w:div w:id="449594855">
                          <w:marLeft w:val="120"/>
                          <w:marRight w:val="120"/>
                          <w:marTop w:val="0"/>
                          <w:marBottom w:val="0"/>
                          <w:divBdr>
                            <w:top w:val="none" w:sz="0" w:space="0" w:color="auto"/>
                            <w:left w:val="none" w:sz="0" w:space="0" w:color="auto"/>
                            <w:bottom w:val="none" w:sz="0" w:space="0" w:color="auto"/>
                            <w:right w:val="none" w:sz="0" w:space="0" w:color="auto"/>
                          </w:divBdr>
                          <w:divsChild>
                            <w:div w:id="863055173">
                              <w:marLeft w:val="0"/>
                              <w:marRight w:val="0"/>
                              <w:marTop w:val="0"/>
                              <w:marBottom w:val="0"/>
                              <w:divBdr>
                                <w:top w:val="none" w:sz="0" w:space="0" w:color="auto"/>
                                <w:left w:val="none" w:sz="0" w:space="0" w:color="auto"/>
                                <w:bottom w:val="none" w:sz="0" w:space="0" w:color="auto"/>
                                <w:right w:val="none" w:sz="0" w:space="0" w:color="auto"/>
                              </w:divBdr>
                            </w:div>
                            <w:div w:id="1287078100">
                              <w:marLeft w:val="0"/>
                              <w:marRight w:val="0"/>
                              <w:marTop w:val="75"/>
                              <w:marBottom w:val="0"/>
                              <w:divBdr>
                                <w:top w:val="none" w:sz="0" w:space="0" w:color="auto"/>
                                <w:left w:val="none" w:sz="0" w:space="0" w:color="auto"/>
                                <w:bottom w:val="none" w:sz="0" w:space="0" w:color="auto"/>
                                <w:right w:val="none" w:sz="0" w:space="0" w:color="auto"/>
                              </w:divBdr>
                            </w:div>
                          </w:divsChild>
                        </w:div>
                        <w:div w:id="1554657230">
                          <w:marLeft w:val="120"/>
                          <w:marRight w:val="120"/>
                          <w:marTop w:val="0"/>
                          <w:marBottom w:val="0"/>
                          <w:divBdr>
                            <w:top w:val="none" w:sz="0" w:space="0" w:color="auto"/>
                            <w:left w:val="none" w:sz="0" w:space="0" w:color="auto"/>
                            <w:bottom w:val="none" w:sz="0" w:space="0" w:color="auto"/>
                            <w:right w:val="none" w:sz="0" w:space="0" w:color="auto"/>
                          </w:divBdr>
                        </w:div>
                        <w:div w:id="2077511577">
                          <w:marLeft w:val="120"/>
                          <w:marRight w:val="120"/>
                          <w:marTop w:val="0"/>
                          <w:marBottom w:val="0"/>
                          <w:divBdr>
                            <w:top w:val="none" w:sz="0" w:space="0" w:color="auto"/>
                            <w:left w:val="none" w:sz="0" w:space="0" w:color="auto"/>
                            <w:bottom w:val="none" w:sz="0" w:space="0" w:color="auto"/>
                            <w:right w:val="none" w:sz="0" w:space="0" w:color="auto"/>
                          </w:divBdr>
                          <w:divsChild>
                            <w:div w:id="142091393">
                              <w:marLeft w:val="0"/>
                              <w:marRight w:val="0"/>
                              <w:marTop w:val="0"/>
                              <w:marBottom w:val="0"/>
                              <w:divBdr>
                                <w:top w:val="none" w:sz="0" w:space="0" w:color="auto"/>
                                <w:left w:val="none" w:sz="0" w:space="0" w:color="auto"/>
                                <w:bottom w:val="none" w:sz="0" w:space="0" w:color="auto"/>
                                <w:right w:val="none" w:sz="0" w:space="0" w:color="auto"/>
                              </w:divBdr>
                            </w:div>
                            <w:div w:id="2058813953">
                              <w:marLeft w:val="0"/>
                              <w:marRight w:val="0"/>
                              <w:marTop w:val="75"/>
                              <w:marBottom w:val="0"/>
                              <w:divBdr>
                                <w:top w:val="none" w:sz="0" w:space="0" w:color="auto"/>
                                <w:left w:val="none" w:sz="0" w:space="0" w:color="auto"/>
                                <w:bottom w:val="none" w:sz="0" w:space="0" w:color="auto"/>
                                <w:right w:val="none" w:sz="0" w:space="0" w:color="auto"/>
                              </w:divBdr>
                            </w:div>
                          </w:divsChild>
                        </w:div>
                        <w:div w:id="842167670">
                          <w:marLeft w:val="120"/>
                          <w:marRight w:val="120"/>
                          <w:marTop w:val="0"/>
                          <w:marBottom w:val="0"/>
                          <w:divBdr>
                            <w:top w:val="none" w:sz="0" w:space="0" w:color="auto"/>
                            <w:left w:val="none" w:sz="0" w:space="0" w:color="auto"/>
                            <w:bottom w:val="none" w:sz="0" w:space="0" w:color="auto"/>
                            <w:right w:val="none" w:sz="0" w:space="0" w:color="auto"/>
                          </w:divBdr>
                        </w:div>
                        <w:div w:id="1941912057">
                          <w:marLeft w:val="120"/>
                          <w:marRight w:val="120"/>
                          <w:marTop w:val="0"/>
                          <w:marBottom w:val="0"/>
                          <w:divBdr>
                            <w:top w:val="none" w:sz="0" w:space="0" w:color="auto"/>
                            <w:left w:val="none" w:sz="0" w:space="0" w:color="auto"/>
                            <w:bottom w:val="none" w:sz="0" w:space="0" w:color="auto"/>
                            <w:right w:val="none" w:sz="0" w:space="0" w:color="auto"/>
                          </w:divBdr>
                          <w:divsChild>
                            <w:div w:id="1647466534">
                              <w:marLeft w:val="0"/>
                              <w:marRight w:val="0"/>
                              <w:marTop w:val="0"/>
                              <w:marBottom w:val="0"/>
                              <w:divBdr>
                                <w:top w:val="none" w:sz="0" w:space="0" w:color="auto"/>
                                <w:left w:val="none" w:sz="0" w:space="0" w:color="auto"/>
                                <w:bottom w:val="none" w:sz="0" w:space="0" w:color="auto"/>
                                <w:right w:val="none" w:sz="0" w:space="0" w:color="auto"/>
                              </w:divBdr>
                            </w:div>
                            <w:div w:id="991299234">
                              <w:marLeft w:val="0"/>
                              <w:marRight w:val="0"/>
                              <w:marTop w:val="75"/>
                              <w:marBottom w:val="0"/>
                              <w:divBdr>
                                <w:top w:val="none" w:sz="0" w:space="0" w:color="auto"/>
                                <w:left w:val="none" w:sz="0" w:space="0" w:color="auto"/>
                                <w:bottom w:val="none" w:sz="0" w:space="0" w:color="auto"/>
                                <w:right w:val="none" w:sz="0" w:space="0" w:color="auto"/>
                              </w:divBdr>
                            </w:div>
                          </w:divsChild>
                        </w:div>
                        <w:div w:id="492987366">
                          <w:marLeft w:val="120"/>
                          <w:marRight w:val="120"/>
                          <w:marTop w:val="0"/>
                          <w:marBottom w:val="0"/>
                          <w:divBdr>
                            <w:top w:val="none" w:sz="0" w:space="0" w:color="auto"/>
                            <w:left w:val="none" w:sz="0" w:space="0" w:color="auto"/>
                            <w:bottom w:val="none" w:sz="0" w:space="0" w:color="auto"/>
                            <w:right w:val="none" w:sz="0" w:space="0" w:color="auto"/>
                          </w:divBdr>
                        </w:div>
                        <w:div w:id="891621365">
                          <w:marLeft w:val="120"/>
                          <w:marRight w:val="120"/>
                          <w:marTop w:val="0"/>
                          <w:marBottom w:val="0"/>
                          <w:divBdr>
                            <w:top w:val="none" w:sz="0" w:space="0" w:color="auto"/>
                            <w:left w:val="none" w:sz="0" w:space="0" w:color="auto"/>
                            <w:bottom w:val="none" w:sz="0" w:space="0" w:color="auto"/>
                            <w:right w:val="none" w:sz="0" w:space="0" w:color="auto"/>
                          </w:divBdr>
                          <w:divsChild>
                            <w:div w:id="275798709">
                              <w:marLeft w:val="0"/>
                              <w:marRight w:val="0"/>
                              <w:marTop w:val="0"/>
                              <w:marBottom w:val="0"/>
                              <w:divBdr>
                                <w:top w:val="none" w:sz="0" w:space="0" w:color="auto"/>
                                <w:left w:val="none" w:sz="0" w:space="0" w:color="auto"/>
                                <w:bottom w:val="none" w:sz="0" w:space="0" w:color="auto"/>
                                <w:right w:val="none" w:sz="0" w:space="0" w:color="auto"/>
                              </w:divBdr>
                            </w:div>
                            <w:div w:id="2046635606">
                              <w:marLeft w:val="0"/>
                              <w:marRight w:val="0"/>
                              <w:marTop w:val="75"/>
                              <w:marBottom w:val="0"/>
                              <w:divBdr>
                                <w:top w:val="none" w:sz="0" w:space="0" w:color="auto"/>
                                <w:left w:val="none" w:sz="0" w:space="0" w:color="auto"/>
                                <w:bottom w:val="none" w:sz="0" w:space="0" w:color="auto"/>
                                <w:right w:val="none" w:sz="0" w:space="0" w:color="auto"/>
                              </w:divBdr>
                            </w:div>
                          </w:divsChild>
                        </w:div>
                        <w:div w:id="1174804931">
                          <w:marLeft w:val="120"/>
                          <w:marRight w:val="120"/>
                          <w:marTop w:val="0"/>
                          <w:marBottom w:val="0"/>
                          <w:divBdr>
                            <w:top w:val="none" w:sz="0" w:space="0" w:color="auto"/>
                            <w:left w:val="none" w:sz="0" w:space="0" w:color="auto"/>
                            <w:bottom w:val="none" w:sz="0" w:space="0" w:color="auto"/>
                            <w:right w:val="none" w:sz="0" w:space="0" w:color="auto"/>
                          </w:divBdr>
                        </w:div>
                        <w:div w:id="992878880">
                          <w:marLeft w:val="120"/>
                          <w:marRight w:val="120"/>
                          <w:marTop w:val="0"/>
                          <w:marBottom w:val="0"/>
                          <w:divBdr>
                            <w:top w:val="none" w:sz="0" w:space="0" w:color="auto"/>
                            <w:left w:val="none" w:sz="0" w:space="0" w:color="auto"/>
                            <w:bottom w:val="none" w:sz="0" w:space="0" w:color="auto"/>
                            <w:right w:val="none" w:sz="0" w:space="0" w:color="auto"/>
                          </w:divBdr>
                          <w:divsChild>
                            <w:div w:id="1696998644">
                              <w:marLeft w:val="0"/>
                              <w:marRight w:val="0"/>
                              <w:marTop w:val="0"/>
                              <w:marBottom w:val="0"/>
                              <w:divBdr>
                                <w:top w:val="none" w:sz="0" w:space="0" w:color="auto"/>
                                <w:left w:val="none" w:sz="0" w:space="0" w:color="auto"/>
                                <w:bottom w:val="none" w:sz="0" w:space="0" w:color="auto"/>
                                <w:right w:val="none" w:sz="0" w:space="0" w:color="auto"/>
                              </w:divBdr>
                            </w:div>
                            <w:div w:id="654993066">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2274915">
      <w:bodyDiv w:val="1"/>
      <w:marLeft w:val="0"/>
      <w:marRight w:val="0"/>
      <w:marTop w:val="0"/>
      <w:marBottom w:val="0"/>
      <w:divBdr>
        <w:top w:val="none" w:sz="0" w:space="0" w:color="auto"/>
        <w:left w:val="none" w:sz="0" w:space="0" w:color="auto"/>
        <w:bottom w:val="none" w:sz="0" w:space="0" w:color="auto"/>
        <w:right w:val="none" w:sz="0" w:space="0" w:color="auto"/>
      </w:divBdr>
    </w:div>
    <w:div w:id="1303585422">
      <w:bodyDiv w:val="1"/>
      <w:marLeft w:val="0"/>
      <w:marRight w:val="0"/>
      <w:marTop w:val="0"/>
      <w:marBottom w:val="0"/>
      <w:divBdr>
        <w:top w:val="none" w:sz="0" w:space="0" w:color="auto"/>
        <w:left w:val="none" w:sz="0" w:space="0" w:color="auto"/>
        <w:bottom w:val="none" w:sz="0" w:space="0" w:color="auto"/>
        <w:right w:val="none" w:sz="0" w:space="0" w:color="auto"/>
      </w:divBdr>
      <w:divsChild>
        <w:div w:id="1762295648">
          <w:marLeft w:val="0"/>
          <w:marRight w:val="0"/>
          <w:marTop w:val="0"/>
          <w:marBottom w:val="0"/>
          <w:divBdr>
            <w:top w:val="none" w:sz="0" w:space="0" w:color="auto"/>
            <w:left w:val="none" w:sz="0" w:space="0" w:color="auto"/>
            <w:bottom w:val="none" w:sz="0" w:space="0" w:color="auto"/>
            <w:right w:val="none" w:sz="0" w:space="0" w:color="auto"/>
          </w:divBdr>
        </w:div>
      </w:divsChild>
    </w:div>
    <w:div w:id="1306163604">
      <w:bodyDiv w:val="1"/>
      <w:marLeft w:val="0"/>
      <w:marRight w:val="0"/>
      <w:marTop w:val="0"/>
      <w:marBottom w:val="0"/>
      <w:divBdr>
        <w:top w:val="none" w:sz="0" w:space="0" w:color="auto"/>
        <w:left w:val="none" w:sz="0" w:space="0" w:color="auto"/>
        <w:bottom w:val="none" w:sz="0" w:space="0" w:color="auto"/>
        <w:right w:val="none" w:sz="0" w:space="0" w:color="auto"/>
      </w:divBdr>
    </w:div>
    <w:div w:id="1306664057">
      <w:bodyDiv w:val="1"/>
      <w:marLeft w:val="0"/>
      <w:marRight w:val="0"/>
      <w:marTop w:val="0"/>
      <w:marBottom w:val="0"/>
      <w:divBdr>
        <w:top w:val="none" w:sz="0" w:space="0" w:color="auto"/>
        <w:left w:val="none" w:sz="0" w:space="0" w:color="auto"/>
        <w:bottom w:val="none" w:sz="0" w:space="0" w:color="auto"/>
        <w:right w:val="none" w:sz="0" w:space="0" w:color="auto"/>
      </w:divBdr>
    </w:div>
    <w:div w:id="1307130159">
      <w:bodyDiv w:val="1"/>
      <w:marLeft w:val="0"/>
      <w:marRight w:val="0"/>
      <w:marTop w:val="0"/>
      <w:marBottom w:val="0"/>
      <w:divBdr>
        <w:top w:val="none" w:sz="0" w:space="0" w:color="auto"/>
        <w:left w:val="none" w:sz="0" w:space="0" w:color="auto"/>
        <w:bottom w:val="none" w:sz="0" w:space="0" w:color="auto"/>
        <w:right w:val="none" w:sz="0" w:space="0" w:color="auto"/>
      </w:divBdr>
    </w:div>
    <w:div w:id="1307859188">
      <w:bodyDiv w:val="1"/>
      <w:marLeft w:val="0"/>
      <w:marRight w:val="0"/>
      <w:marTop w:val="0"/>
      <w:marBottom w:val="0"/>
      <w:divBdr>
        <w:top w:val="none" w:sz="0" w:space="0" w:color="auto"/>
        <w:left w:val="none" w:sz="0" w:space="0" w:color="auto"/>
        <w:bottom w:val="none" w:sz="0" w:space="0" w:color="auto"/>
        <w:right w:val="none" w:sz="0" w:space="0" w:color="auto"/>
      </w:divBdr>
    </w:div>
    <w:div w:id="1307903434">
      <w:bodyDiv w:val="1"/>
      <w:marLeft w:val="0"/>
      <w:marRight w:val="0"/>
      <w:marTop w:val="0"/>
      <w:marBottom w:val="0"/>
      <w:divBdr>
        <w:top w:val="none" w:sz="0" w:space="0" w:color="auto"/>
        <w:left w:val="none" w:sz="0" w:space="0" w:color="auto"/>
        <w:bottom w:val="none" w:sz="0" w:space="0" w:color="auto"/>
        <w:right w:val="none" w:sz="0" w:space="0" w:color="auto"/>
      </w:divBdr>
      <w:divsChild>
        <w:div w:id="1832939179">
          <w:marLeft w:val="0"/>
          <w:marRight w:val="0"/>
          <w:marTop w:val="0"/>
          <w:marBottom w:val="0"/>
          <w:divBdr>
            <w:top w:val="none" w:sz="0" w:space="0" w:color="auto"/>
            <w:left w:val="none" w:sz="0" w:space="0" w:color="auto"/>
            <w:bottom w:val="none" w:sz="0" w:space="0" w:color="auto"/>
            <w:right w:val="none" w:sz="0" w:space="0" w:color="auto"/>
          </w:divBdr>
        </w:div>
      </w:divsChild>
    </w:div>
    <w:div w:id="1308124105">
      <w:bodyDiv w:val="1"/>
      <w:marLeft w:val="0"/>
      <w:marRight w:val="0"/>
      <w:marTop w:val="0"/>
      <w:marBottom w:val="0"/>
      <w:divBdr>
        <w:top w:val="none" w:sz="0" w:space="0" w:color="auto"/>
        <w:left w:val="none" w:sz="0" w:space="0" w:color="auto"/>
        <w:bottom w:val="none" w:sz="0" w:space="0" w:color="auto"/>
        <w:right w:val="none" w:sz="0" w:space="0" w:color="auto"/>
      </w:divBdr>
    </w:div>
    <w:div w:id="1309240064">
      <w:bodyDiv w:val="1"/>
      <w:marLeft w:val="0"/>
      <w:marRight w:val="0"/>
      <w:marTop w:val="0"/>
      <w:marBottom w:val="0"/>
      <w:divBdr>
        <w:top w:val="none" w:sz="0" w:space="0" w:color="auto"/>
        <w:left w:val="none" w:sz="0" w:space="0" w:color="auto"/>
        <w:bottom w:val="none" w:sz="0" w:space="0" w:color="auto"/>
        <w:right w:val="none" w:sz="0" w:space="0" w:color="auto"/>
      </w:divBdr>
    </w:div>
    <w:div w:id="1310860629">
      <w:bodyDiv w:val="1"/>
      <w:marLeft w:val="0"/>
      <w:marRight w:val="0"/>
      <w:marTop w:val="0"/>
      <w:marBottom w:val="0"/>
      <w:divBdr>
        <w:top w:val="none" w:sz="0" w:space="0" w:color="auto"/>
        <w:left w:val="none" w:sz="0" w:space="0" w:color="auto"/>
        <w:bottom w:val="none" w:sz="0" w:space="0" w:color="auto"/>
        <w:right w:val="none" w:sz="0" w:space="0" w:color="auto"/>
      </w:divBdr>
    </w:div>
    <w:div w:id="1311251281">
      <w:bodyDiv w:val="1"/>
      <w:marLeft w:val="0"/>
      <w:marRight w:val="0"/>
      <w:marTop w:val="0"/>
      <w:marBottom w:val="0"/>
      <w:divBdr>
        <w:top w:val="none" w:sz="0" w:space="0" w:color="auto"/>
        <w:left w:val="none" w:sz="0" w:space="0" w:color="auto"/>
        <w:bottom w:val="none" w:sz="0" w:space="0" w:color="auto"/>
        <w:right w:val="none" w:sz="0" w:space="0" w:color="auto"/>
      </w:divBdr>
    </w:div>
    <w:div w:id="1311911022">
      <w:bodyDiv w:val="1"/>
      <w:marLeft w:val="0"/>
      <w:marRight w:val="0"/>
      <w:marTop w:val="0"/>
      <w:marBottom w:val="0"/>
      <w:divBdr>
        <w:top w:val="none" w:sz="0" w:space="0" w:color="auto"/>
        <w:left w:val="none" w:sz="0" w:space="0" w:color="auto"/>
        <w:bottom w:val="none" w:sz="0" w:space="0" w:color="auto"/>
        <w:right w:val="none" w:sz="0" w:space="0" w:color="auto"/>
      </w:divBdr>
    </w:div>
    <w:div w:id="1314748756">
      <w:bodyDiv w:val="1"/>
      <w:marLeft w:val="0"/>
      <w:marRight w:val="0"/>
      <w:marTop w:val="0"/>
      <w:marBottom w:val="0"/>
      <w:divBdr>
        <w:top w:val="none" w:sz="0" w:space="0" w:color="auto"/>
        <w:left w:val="none" w:sz="0" w:space="0" w:color="auto"/>
        <w:bottom w:val="none" w:sz="0" w:space="0" w:color="auto"/>
        <w:right w:val="none" w:sz="0" w:space="0" w:color="auto"/>
      </w:divBdr>
    </w:div>
    <w:div w:id="1314797719">
      <w:bodyDiv w:val="1"/>
      <w:marLeft w:val="0"/>
      <w:marRight w:val="0"/>
      <w:marTop w:val="0"/>
      <w:marBottom w:val="0"/>
      <w:divBdr>
        <w:top w:val="none" w:sz="0" w:space="0" w:color="auto"/>
        <w:left w:val="none" w:sz="0" w:space="0" w:color="auto"/>
        <w:bottom w:val="none" w:sz="0" w:space="0" w:color="auto"/>
        <w:right w:val="none" w:sz="0" w:space="0" w:color="auto"/>
      </w:divBdr>
    </w:div>
    <w:div w:id="1316372858">
      <w:bodyDiv w:val="1"/>
      <w:marLeft w:val="0"/>
      <w:marRight w:val="0"/>
      <w:marTop w:val="0"/>
      <w:marBottom w:val="0"/>
      <w:divBdr>
        <w:top w:val="none" w:sz="0" w:space="0" w:color="auto"/>
        <w:left w:val="none" w:sz="0" w:space="0" w:color="auto"/>
        <w:bottom w:val="none" w:sz="0" w:space="0" w:color="auto"/>
        <w:right w:val="none" w:sz="0" w:space="0" w:color="auto"/>
      </w:divBdr>
    </w:div>
    <w:div w:id="1318877075">
      <w:bodyDiv w:val="1"/>
      <w:marLeft w:val="0"/>
      <w:marRight w:val="0"/>
      <w:marTop w:val="0"/>
      <w:marBottom w:val="0"/>
      <w:divBdr>
        <w:top w:val="none" w:sz="0" w:space="0" w:color="auto"/>
        <w:left w:val="none" w:sz="0" w:space="0" w:color="auto"/>
        <w:bottom w:val="none" w:sz="0" w:space="0" w:color="auto"/>
        <w:right w:val="none" w:sz="0" w:space="0" w:color="auto"/>
      </w:divBdr>
    </w:div>
    <w:div w:id="1320692085">
      <w:bodyDiv w:val="1"/>
      <w:marLeft w:val="0"/>
      <w:marRight w:val="0"/>
      <w:marTop w:val="0"/>
      <w:marBottom w:val="0"/>
      <w:divBdr>
        <w:top w:val="none" w:sz="0" w:space="0" w:color="auto"/>
        <w:left w:val="none" w:sz="0" w:space="0" w:color="auto"/>
        <w:bottom w:val="none" w:sz="0" w:space="0" w:color="auto"/>
        <w:right w:val="none" w:sz="0" w:space="0" w:color="auto"/>
      </w:divBdr>
    </w:div>
    <w:div w:id="1321228538">
      <w:bodyDiv w:val="1"/>
      <w:marLeft w:val="0"/>
      <w:marRight w:val="0"/>
      <w:marTop w:val="0"/>
      <w:marBottom w:val="0"/>
      <w:divBdr>
        <w:top w:val="none" w:sz="0" w:space="0" w:color="auto"/>
        <w:left w:val="none" w:sz="0" w:space="0" w:color="auto"/>
        <w:bottom w:val="none" w:sz="0" w:space="0" w:color="auto"/>
        <w:right w:val="none" w:sz="0" w:space="0" w:color="auto"/>
      </w:divBdr>
    </w:div>
    <w:div w:id="1322154035">
      <w:bodyDiv w:val="1"/>
      <w:marLeft w:val="0"/>
      <w:marRight w:val="0"/>
      <w:marTop w:val="0"/>
      <w:marBottom w:val="0"/>
      <w:divBdr>
        <w:top w:val="none" w:sz="0" w:space="0" w:color="auto"/>
        <w:left w:val="none" w:sz="0" w:space="0" w:color="auto"/>
        <w:bottom w:val="none" w:sz="0" w:space="0" w:color="auto"/>
        <w:right w:val="none" w:sz="0" w:space="0" w:color="auto"/>
      </w:divBdr>
      <w:divsChild>
        <w:div w:id="2045590499">
          <w:marLeft w:val="0"/>
          <w:marRight w:val="0"/>
          <w:marTop w:val="0"/>
          <w:marBottom w:val="0"/>
          <w:divBdr>
            <w:top w:val="single" w:sz="2" w:space="0" w:color="E3E3E3"/>
            <w:left w:val="single" w:sz="2" w:space="0" w:color="E3E3E3"/>
            <w:bottom w:val="single" w:sz="2" w:space="0" w:color="E3E3E3"/>
            <w:right w:val="single" w:sz="2" w:space="0" w:color="E3E3E3"/>
          </w:divBdr>
          <w:divsChild>
            <w:div w:id="1313096175">
              <w:marLeft w:val="0"/>
              <w:marRight w:val="0"/>
              <w:marTop w:val="0"/>
              <w:marBottom w:val="0"/>
              <w:divBdr>
                <w:top w:val="single" w:sz="2" w:space="0" w:color="E3E3E3"/>
                <w:left w:val="single" w:sz="2" w:space="0" w:color="E3E3E3"/>
                <w:bottom w:val="single" w:sz="2" w:space="0" w:color="E3E3E3"/>
                <w:right w:val="single" w:sz="2" w:space="0" w:color="E3E3E3"/>
              </w:divBdr>
              <w:divsChild>
                <w:div w:id="182862815">
                  <w:marLeft w:val="0"/>
                  <w:marRight w:val="0"/>
                  <w:marTop w:val="0"/>
                  <w:marBottom w:val="0"/>
                  <w:divBdr>
                    <w:top w:val="single" w:sz="2" w:space="2" w:color="E3E3E3"/>
                    <w:left w:val="single" w:sz="2" w:space="0" w:color="E3E3E3"/>
                    <w:bottom w:val="single" w:sz="2" w:space="0" w:color="E3E3E3"/>
                    <w:right w:val="single" w:sz="2" w:space="0" w:color="E3E3E3"/>
                  </w:divBdr>
                  <w:divsChild>
                    <w:div w:id="15536942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23199738">
      <w:bodyDiv w:val="1"/>
      <w:marLeft w:val="0"/>
      <w:marRight w:val="0"/>
      <w:marTop w:val="0"/>
      <w:marBottom w:val="0"/>
      <w:divBdr>
        <w:top w:val="none" w:sz="0" w:space="0" w:color="auto"/>
        <w:left w:val="none" w:sz="0" w:space="0" w:color="auto"/>
        <w:bottom w:val="none" w:sz="0" w:space="0" w:color="auto"/>
        <w:right w:val="none" w:sz="0" w:space="0" w:color="auto"/>
      </w:divBdr>
    </w:div>
    <w:div w:id="1323507257">
      <w:bodyDiv w:val="1"/>
      <w:marLeft w:val="0"/>
      <w:marRight w:val="0"/>
      <w:marTop w:val="0"/>
      <w:marBottom w:val="0"/>
      <w:divBdr>
        <w:top w:val="none" w:sz="0" w:space="0" w:color="auto"/>
        <w:left w:val="none" w:sz="0" w:space="0" w:color="auto"/>
        <w:bottom w:val="none" w:sz="0" w:space="0" w:color="auto"/>
        <w:right w:val="none" w:sz="0" w:space="0" w:color="auto"/>
      </w:divBdr>
    </w:div>
    <w:div w:id="1325475780">
      <w:bodyDiv w:val="1"/>
      <w:marLeft w:val="0"/>
      <w:marRight w:val="0"/>
      <w:marTop w:val="0"/>
      <w:marBottom w:val="0"/>
      <w:divBdr>
        <w:top w:val="none" w:sz="0" w:space="0" w:color="auto"/>
        <w:left w:val="none" w:sz="0" w:space="0" w:color="auto"/>
        <w:bottom w:val="none" w:sz="0" w:space="0" w:color="auto"/>
        <w:right w:val="none" w:sz="0" w:space="0" w:color="auto"/>
      </w:divBdr>
    </w:div>
    <w:div w:id="1327052521">
      <w:bodyDiv w:val="1"/>
      <w:marLeft w:val="0"/>
      <w:marRight w:val="0"/>
      <w:marTop w:val="0"/>
      <w:marBottom w:val="0"/>
      <w:divBdr>
        <w:top w:val="none" w:sz="0" w:space="0" w:color="auto"/>
        <w:left w:val="none" w:sz="0" w:space="0" w:color="auto"/>
        <w:bottom w:val="none" w:sz="0" w:space="0" w:color="auto"/>
        <w:right w:val="none" w:sz="0" w:space="0" w:color="auto"/>
      </w:divBdr>
    </w:div>
    <w:div w:id="1327856593">
      <w:bodyDiv w:val="1"/>
      <w:marLeft w:val="0"/>
      <w:marRight w:val="0"/>
      <w:marTop w:val="0"/>
      <w:marBottom w:val="0"/>
      <w:divBdr>
        <w:top w:val="none" w:sz="0" w:space="0" w:color="auto"/>
        <w:left w:val="none" w:sz="0" w:space="0" w:color="auto"/>
        <w:bottom w:val="none" w:sz="0" w:space="0" w:color="auto"/>
        <w:right w:val="none" w:sz="0" w:space="0" w:color="auto"/>
      </w:divBdr>
    </w:div>
    <w:div w:id="1328940590">
      <w:bodyDiv w:val="1"/>
      <w:marLeft w:val="0"/>
      <w:marRight w:val="0"/>
      <w:marTop w:val="0"/>
      <w:marBottom w:val="0"/>
      <w:divBdr>
        <w:top w:val="none" w:sz="0" w:space="0" w:color="auto"/>
        <w:left w:val="none" w:sz="0" w:space="0" w:color="auto"/>
        <w:bottom w:val="none" w:sz="0" w:space="0" w:color="auto"/>
        <w:right w:val="none" w:sz="0" w:space="0" w:color="auto"/>
      </w:divBdr>
    </w:div>
    <w:div w:id="1330015337">
      <w:bodyDiv w:val="1"/>
      <w:marLeft w:val="0"/>
      <w:marRight w:val="0"/>
      <w:marTop w:val="0"/>
      <w:marBottom w:val="0"/>
      <w:divBdr>
        <w:top w:val="none" w:sz="0" w:space="0" w:color="auto"/>
        <w:left w:val="none" w:sz="0" w:space="0" w:color="auto"/>
        <w:bottom w:val="none" w:sz="0" w:space="0" w:color="auto"/>
        <w:right w:val="none" w:sz="0" w:space="0" w:color="auto"/>
      </w:divBdr>
    </w:div>
    <w:div w:id="1330210503">
      <w:bodyDiv w:val="1"/>
      <w:marLeft w:val="0"/>
      <w:marRight w:val="0"/>
      <w:marTop w:val="0"/>
      <w:marBottom w:val="0"/>
      <w:divBdr>
        <w:top w:val="none" w:sz="0" w:space="0" w:color="auto"/>
        <w:left w:val="none" w:sz="0" w:space="0" w:color="auto"/>
        <w:bottom w:val="none" w:sz="0" w:space="0" w:color="auto"/>
        <w:right w:val="none" w:sz="0" w:space="0" w:color="auto"/>
      </w:divBdr>
    </w:div>
    <w:div w:id="1330328022">
      <w:bodyDiv w:val="1"/>
      <w:marLeft w:val="0"/>
      <w:marRight w:val="0"/>
      <w:marTop w:val="0"/>
      <w:marBottom w:val="0"/>
      <w:divBdr>
        <w:top w:val="none" w:sz="0" w:space="0" w:color="auto"/>
        <w:left w:val="none" w:sz="0" w:space="0" w:color="auto"/>
        <w:bottom w:val="none" w:sz="0" w:space="0" w:color="auto"/>
        <w:right w:val="none" w:sz="0" w:space="0" w:color="auto"/>
      </w:divBdr>
    </w:div>
    <w:div w:id="1330407198">
      <w:bodyDiv w:val="1"/>
      <w:marLeft w:val="0"/>
      <w:marRight w:val="0"/>
      <w:marTop w:val="0"/>
      <w:marBottom w:val="0"/>
      <w:divBdr>
        <w:top w:val="none" w:sz="0" w:space="0" w:color="auto"/>
        <w:left w:val="none" w:sz="0" w:space="0" w:color="auto"/>
        <w:bottom w:val="none" w:sz="0" w:space="0" w:color="auto"/>
        <w:right w:val="none" w:sz="0" w:space="0" w:color="auto"/>
      </w:divBdr>
    </w:div>
    <w:div w:id="1333489426">
      <w:bodyDiv w:val="1"/>
      <w:marLeft w:val="0"/>
      <w:marRight w:val="0"/>
      <w:marTop w:val="0"/>
      <w:marBottom w:val="0"/>
      <w:divBdr>
        <w:top w:val="none" w:sz="0" w:space="0" w:color="auto"/>
        <w:left w:val="none" w:sz="0" w:space="0" w:color="auto"/>
        <w:bottom w:val="none" w:sz="0" w:space="0" w:color="auto"/>
        <w:right w:val="none" w:sz="0" w:space="0" w:color="auto"/>
      </w:divBdr>
    </w:div>
    <w:div w:id="1333948388">
      <w:bodyDiv w:val="1"/>
      <w:marLeft w:val="0"/>
      <w:marRight w:val="0"/>
      <w:marTop w:val="0"/>
      <w:marBottom w:val="0"/>
      <w:divBdr>
        <w:top w:val="none" w:sz="0" w:space="0" w:color="auto"/>
        <w:left w:val="none" w:sz="0" w:space="0" w:color="auto"/>
        <w:bottom w:val="none" w:sz="0" w:space="0" w:color="auto"/>
        <w:right w:val="none" w:sz="0" w:space="0" w:color="auto"/>
      </w:divBdr>
    </w:div>
    <w:div w:id="1333996523">
      <w:bodyDiv w:val="1"/>
      <w:marLeft w:val="0"/>
      <w:marRight w:val="0"/>
      <w:marTop w:val="0"/>
      <w:marBottom w:val="0"/>
      <w:divBdr>
        <w:top w:val="none" w:sz="0" w:space="0" w:color="auto"/>
        <w:left w:val="none" w:sz="0" w:space="0" w:color="auto"/>
        <w:bottom w:val="none" w:sz="0" w:space="0" w:color="auto"/>
        <w:right w:val="none" w:sz="0" w:space="0" w:color="auto"/>
      </w:divBdr>
    </w:div>
    <w:div w:id="1334450636">
      <w:bodyDiv w:val="1"/>
      <w:marLeft w:val="0"/>
      <w:marRight w:val="0"/>
      <w:marTop w:val="0"/>
      <w:marBottom w:val="0"/>
      <w:divBdr>
        <w:top w:val="none" w:sz="0" w:space="0" w:color="auto"/>
        <w:left w:val="none" w:sz="0" w:space="0" w:color="auto"/>
        <w:bottom w:val="none" w:sz="0" w:space="0" w:color="auto"/>
        <w:right w:val="none" w:sz="0" w:space="0" w:color="auto"/>
      </w:divBdr>
      <w:divsChild>
        <w:div w:id="160318302">
          <w:marLeft w:val="0"/>
          <w:marRight w:val="0"/>
          <w:marTop w:val="0"/>
          <w:marBottom w:val="0"/>
          <w:divBdr>
            <w:top w:val="none" w:sz="0" w:space="0" w:color="auto"/>
            <w:left w:val="none" w:sz="0" w:space="0" w:color="auto"/>
            <w:bottom w:val="none" w:sz="0" w:space="0" w:color="auto"/>
            <w:right w:val="none" w:sz="0" w:space="0" w:color="auto"/>
          </w:divBdr>
        </w:div>
        <w:div w:id="191958514">
          <w:marLeft w:val="0"/>
          <w:marRight w:val="0"/>
          <w:marTop w:val="0"/>
          <w:marBottom w:val="0"/>
          <w:divBdr>
            <w:top w:val="none" w:sz="0" w:space="0" w:color="auto"/>
            <w:left w:val="none" w:sz="0" w:space="0" w:color="auto"/>
            <w:bottom w:val="none" w:sz="0" w:space="0" w:color="auto"/>
            <w:right w:val="none" w:sz="0" w:space="0" w:color="auto"/>
          </w:divBdr>
        </w:div>
        <w:div w:id="365911318">
          <w:marLeft w:val="0"/>
          <w:marRight w:val="0"/>
          <w:marTop w:val="0"/>
          <w:marBottom w:val="0"/>
          <w:divBdr>
            <w:top w:val="none" w:sz="0" w:space="0" w:color="auto"/>
            <w:left w:val="none" w:sz="0" w:space="0" w:color="auto"/>
            <w:bottom w:val="none" w:sz="0" w:space="0" w:color="auto"/>
            <w:right w:val="none" w:sz="0" w:space="0" w:color="auto"/>
          </w:divBdr>
        </w:div>
        <w:div w:id="796265168">
          <w:marLeft w:val="0"/>
          <w:marRight w:val="0"/>
          <w:marTop w:val="0"/>
          <w:marBottom w:val="0"/>
          <w:divBdr>
            <w:top w:val="none" w:sz="0" w:space="0" w:color="auto"/>
            <w:left w:val="none" w:sz="0" w:space="0" w:color="auto"/>
            <w:bottom w:val="none" w:sz="0" w:space="0" w:color="auto"/>
            <w:right w:val="none" w:sz="0" w:space="0" w:color="auto"/>
          </w:divBdr>
        </w:div>
      </w:divsChild>
    </w:div>
    <w:div w:id="1335064036">
      <w:bodyDiv w:val="1"/>
      <w:marLeft w:val="0"/>
      <w:marRight w:val="0"/>
      <w:marTop w:val="0"/>
      <w:marBottom w:val="0"/>
      <w:divBdr>
        <w:top w:val="none" w:sz="0" w:space="0" w:color="auto"/>
        <w:left w:val="none" w:sz="0" w:space="0" w:color="auto"/>
        <w:bottom w:val="none" w:sz="0" w:space="0" w:color="auto"/>
        <w:right w:val="none" w:sz="0" w:space="0" w:color="auto"/>
      </w:divBdr>
    </w:div>
    <w:div w:id="1335448651">
      <w:bodyDiv w:val="1"/>
      <w:marLeft w:val="0"/>
      <w:marRight w:val="0"/>
      <w:marTop w:val="0"/>
      <w:marBottom w:val="0"/>
      <w:divBdr>
        <w:top w:val="none" w:sz="0" w:space="0" w:color="auto"/>
        <w:left w:val="none" w:sz="0" w:space="0" w:color="auto"/>
        <w:bottom w:val="none" w:sz="0" w:space="0" w:color="auto"/>
        <w:right w:val="none" w:sz="0" w:space="0" w:color="auto"/>
      </w:divBdr>
    </w:div>
    <w:div w:id="1340696885">
      <w:bodyDiv w:val="1"/>
      <w:marLeft w:val="0"/>
      <w:marRight w:val="0"/>
      <w:marTop w:val="0"/>
      <w:marBottom w:val="0"/>
      <w:divBdr>
        <w:top w:val="none" w:sz="0" w:space="0" w:color="auto"/>
        <w:left w:val="none" w:sz="0" w:space="0" w:color="auto"/>
        <w:bottom w:val="none" w:sz="0" w:space="0" w:color="auto"/>
        <w:right w:val="none" w:sz="0" w:space="0" w:color="auto"/>
      </w:divBdr>
    </w:div>
    <w:div w:id="1344168349">
      <w:bodyDiv w:val="1"/>
      <w:marLeft w:val="0"/>
      <w:marRight w:val="0"/>
      <w:marTop w:val="0"/>
      <w:marBottom w:val="0"/>
      <w:divBdr>
        <w:top w:val="none" w:sz="0" w:space="0" w:color="auto"/>
        <w:left w:val="none" w:sz="0" w:space="0" w:color="auto"/>
        <w:bottom w:val="none" w:sz="0" w:space="0" w:color="auto"/>
        <w:right w:val="none" w:sz="0" w:space="0" w:color="auto"/>
      </w:divBdr>
    </w:div>
    <w:div w:id="1344353823">
      <w:bodyDiv w:val="1"/>
      <w:marLeft w:val="0"/>
      <w:marRight w:val="0"/>
      <w:marTop w:val="0"/>
      <w:marBottom w:val="0"/>
      <w:divBdr>
        <w:top w:val="none" w:sz="0" w:space="0" w:color="auto"/>
        <w:left w:val="none" w:sz="0" w:space="0" w:color="auto"/>
        <w:bottom w:val="none" w:sz="0" w:space="0" w:color="auto"/>
        <w:right w:val="none" w:sz="0" w:space="0" w:color="auto"/>
      </w:divBdr>
    </w:div>
    <w:div w:id="1347321737">
      <w:bodyDiv w:val="1"/>
      <w:marLeft w:val="0"/>
      <w:marRight w:val="0"/>
      <w:marTop w:val="0"/>
      <w:marBottom w:val="0"/>
      <w:divBdr>
        <w:top w:val="none" w:sz="0" w:space="0" w:color="auto"/>
        <w:left w:val="none" w:sz="0" w:space="0" w:color="auto"/>
        <w:bottom w:val="none" w:sz="0" w:space="0" w:color="auto"/>
        <w:right w:val="none" w:sz="0" w:space="0" w:color="auto"/>
      </w:divBdr>
    </w:div>
    <w:div w:id="1349025292">
      <w:bodyDiv w:val="1"/>
      <w:marLeft w:val="0"/>
      <w:marRight w:val="0"/>
      <w:marTop w:val="0"/>
      <w:marBottom w:val="0"/>
      <w:divBdr>
        <w:top w:val="none" w:sz="0" w:space="0" w:color="auto"/>
        <w:left w:val="none" w:sz="0" w:space="0" w:color="auto"/>
        <w:bottom w:val="none" w:sz="0" w:space="0" w:color="auto"/>
        <w:right w:val="none" w:sz="0" w:space="0" w:color="auto"/>
      </w:divBdr>
      <w:divsChild>
        <w:div w:id="1435244915">
          <w:marLeft w:val="0"/>
          <w:marRight w:val="0"/>
          <w:marTop w:val="0"/>
          <w:marBottom w:val="0"/>
          <w:divBdr>
            <w:top w:val="none" w:sz="0" w:space="0" w:color="auto"/>
            <w:left w:val="none" w:sz="0" w:space="0" w:color="auto"/>
            <w:bottom w:val="none" w:sz="0" w:space="0" w:color="auto"/>
            <w:right w:val="none" w:sz="0" w:space="0" w:color="auto"/>
          </w:divBdr>
          <w:divsChild>
            <w:div w:id="1301181220">
              <w:marLeft w:val="0"/>
              <w:marRight w:val="0"/>
              <w:marTop w:val="0"/>
              <w:marBottom w:val="0"/>
              <w:divBdr>
                <w:top w:val="none" w:sz="0" w:space="0" w:color="auto"/>
                <w:left w:val="none" w:sz="0" w:space="0" w:color="auto"/>
                <w:bottom w:val="none" w:sz="0" w:space="0" w:color="auto"/>
                <w:right w:val="none" w:sz="0" w:space="0" w:color="auto"/>
              </w:divBdr>
              <w:divsChild>
                <w:div w:id="1549024319">
                  <w:marLeft w:val="0"/>
                  <w:marRight w:val="0"/>
                  <w:marTop w:val="0"/>
                  <w:marBottom w:val="0"/>
                  <w:divBdr>
                    <w:top w:val="none" w:sz="0" w:space="0" w:color="auto"/>
                    <w:left w:val="none" w:sz="0" w:space="0" w:color="auto"/>
                    <w:bottom w:val="none" w:sz="0" w:space="0" w:color="auto"/>
                    <w:right w:val="none" w:sz="0" w:space="0" w:color="auto"/>
                  </w:divBdr>
                  <w:divsChild>
                    <w:div w:id="175619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285496">
      <w:bodyDiv w:val="1"/>
      <w:marLeft w:val="0"/>
      <w:marRight w:val="0"/>
      <w:marTop w:val="0"/>
      <w:marBottom w:val="0"/>
      <w:divBdr>
        <w:top w:val="none" w:sz="0" w:space="0" w:color="auto"/>
        <w:left w:val="none" w:sz="0" w:space="0" w:color="auto"/>
        <w:bottom w:val="none" w:sz="0" w:space="0" w:color="auto"/>
        <w:right w:val="none" w:sz="0" w:space="0" w:color="auto"/>
      </w:divBdr>
    </w:div>
    <w:div w:id="1350528768">
      <w:bodyDiv w:val="1"/>
      <w:marLeft w:val="0"/>
      <w:marRight w:val="0"/>
      <w:marTop w:val="0"/>
      <w:marBottom w:val="0"/>
      <w:divBdr>
        <w:top w:val="none" w:sz="0" w:space="0" w:color="auto"/>
        <w:left w:val="none" w:sz="0" w:space="0" w:color="auto"/>
        <w:bottom w:val="none" w:sz="0" w:space="0" w:color="auto"/>
        <w:right w:val="none" w:sz="0" w:space="0" w:color="auto"/>
      </w:divBdr>
    </w:div>
    <w:div w:id="1353648047">
      <w:bodyDiv w:val="1"/>
      <w:marLeft w:val="0"/>
      <w:marRight w:val="0"/>
      <w:marTop w:val="0"/>
      <w:marBottom w:val="0"/>
      <w:divBdr>
        <w:top w:val="none" w:sz="0" w:space="0" w:color="auto"/>
        <w:left w:val="none" w:sz="0" w:space="0" w:color="auto"/>
        <w:bottom w:val="none" w:sz="0" w:space="0" w:color="auto"/>
        <w:right w:val="none" w:sz="0" w:space="0" w:color="auto"/>
      </w:divBdr>
    </w:div>
    <w:div w:id="1354502375">
      <w:bodyDiv w:val="1"/>
      <w:marLeft w:val="0"/>
      <w:marRight w:val="0"/>
      <w:marTop w:val="0"/>
      <w:marBottom w:val="0"/>
      <w:divBdr>
        <w:top w:val="none" w:sz="0" w:space="0" w:color="auto"/>
        <w:left w:val="none" w:sz="0" w:space="0" w:color="auto"/>
        <w:bottom w:val="none" w:sz="0" w:space="0" w:color="auto"/>
        <w:right w:val="none" w:sz="0" w:space="0" w:color="auto"/>
      </w:divBdr>
    </w:div>
    <w:div w:id="1355763675">
      <w:bodyDiv w:val="1"/>
      <w:marLeft w:val="0"/>
      <w:marRight w:val="0"/>
      <w:marTop w:val="0"/>
      <w:marBottom w:val="0"/>
      <w:divBdr>
        <w:top w:val="none" w:sz="0" w:space="0" w:color="auto"/>
        <w:left w:val="none" w:sz="0" w:space="0" w:color="auto"/>
        <w:bottom w:val="none" w:sz="0" w:space="0" w:color="auto"/>
        <w:right w:val="none" w:sz="0" w:space="0" w:color="auto"/>
      </w:divBdr>
    </w:div>
    <w:div w:id="1356537607">
      <w:bodyDiv w:val="1"/>
      <w:marLeft w:val="0"/>
      <w:marRight w:val="0"/>
      <w:marTop w:val="0"/>
      <w:marBottom w:val="0"/>
      <w:divBdr>
        <w:top w:val="none" w:sz="0" w:space="0" w:color="auto"/>
        <w:left w:val="none" w:sz="0" w:space="0" w:color="auto"/>
        <w:bottom w:val="none" w:sz="0" w:space="0" w:color="auto"/>
        <w:right w:val="none" w:sz="0" w:space="0" w:color="auto"/>
      </w:divBdr>
    </w:div>
    <w:div w:id="1357609894">
      <w:bodyDiv w:val="1"/>
      <w:marLeft w:val="0"/>
      <w:marRight w:val="0"/>
      <w:marTop w:val="0"/>
      <w:marBottom w:val="0"/>
      <w:divBdr>
        <w:top w:val="none" w:sz="0" w:space="0" w:color="auto"/>
        <w:left w:val="none" w:sz="0" w:space="0" w:color="auto"/>
        <w:bottom w:val="none" w:sz="0" w:space="0" w:color="auto"/>
        <w:right w:val="none" w:sz="0" w:space="0" w:color="auto"/>
      </w:divBdr>
      <w:divsChild>
        <w:div w:id="2120564389">
          <w:marLeft w:val="0"/>
          <w:marRight w:val="0"/>
          <w:marTop w:val="0"/>
          <w:marBottom w:val="0"/>
          <w:divBdr>
            <w:top w:val="none" w:sz="0" w:space="0" w:color="auto"/>
            <w:left w:val="none" w:sz="0" w:space="0" w:color="auto"/>
            <w:bottom w:val="none" w:sz="0" w:space="0" w:color="auto"/>
            <w:right w:val="none" w:sz="0" w:space="0" w:color="auto"/>
          </w:divBdr>
          <w:divsChild>
            <w:div w:id="364067824">
              <w:marLeft w:val="0"/>
              <w:marRight w:val="0"/>
              <w:marTop w:val="0"/>
              <w:marBottom w:val="0"/>
              <w:divBdr>
                <w:top w:val="none" w:sz="0" w:space="0" w:color="auto"/>
                <w:left w:val="none" w:sz="0" w:space="0" w:color="auto"/>
                <w:bottom w:val="none" w:sz="0" w:space="0" w:color="auto"/>
                <w:right w:val="none" w:sz="0" w:space="0" w:color="auto"/>
              </w:divBdr>
              <w:divsChild>
                <w:div w:id="213374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192206">
      <w:bodyDiv w:val="1"/>
      <w:marLeft w:val="0"/>
      <w:marRight w:val="0"/>
      <w:marTop w:val="0"/>
      <w:marBottom w:val="0"/>
      <w:divBdr>
        <w:top w:val="none" w:sz="0" w:space="0" w:color="auto"/>
        <w:left w:val="none" w:sz="0" w:space="0" w:color="auto"/>
        <w:bottom w:val="none" w:sz="0" w:space="0" w:color="auto"/>
        <w:right w:val="none" w:sz="0" w:space="0" w:color="auto"/>
      </w:divBdr>
    </w:div>
    <w:div w:id="1358388241">
      <w:bodyDiv w:val="1"/>
      <w:marLeft w:val="0"/>
      <w:marRight w:val="0"/>
      <w:marTop w:val="0"/>
      <w:marBottom w:val="0"/>
      <w:divBdr>
        <w:top w:val="none" w:sz="0" w:space="0" w:color="auto"/>
        <w:left w:val="none" w:sz="0" w:space="0" w:color="auto"/>
        <w:bottom w:val="none" w:sz="0" w:space="0" w:color="auto"/>
        <w:right w:val="none" w:sz="0" w:space="0" w:color="auto"/>
      </w:divBdr>
    </w:div>
    <w:div w:id="1358508112">
      <w:bodyDiv w:val="1"/>
      <w:marLeft w:val="0"/>
      <w:marRight w:val="0"/>
      <w:marTop w:val="0"/>
      <w:marBottom w:val="0"/>
      <w:divBdr>
        <w:top w:val="none" w:sz="0" w:space="0" w:color="auto"/>
        <w:left w:val="none" w:sz="0" w:space="0" w:color="auto"/>
        <w:bottom w:val="none" w:sz="0" w:space="0" w:color="auto"/>
        <w:right w:val="none" w:sz="0" w:space="0" w:color="auto"/>
      </w:divBdr>
    </w:div>
    <w:div w:id="1359089248">
      <w:bodyDiv w:val="1"/>
      <w:marLeft w:val="0"/>
      <w:marRight w:val="0"/>
      <w:marTop w:val="0"/>
      <w:marBottom w:val="0"/>
      <w:divBdr>
        <w:top w:val="none" w:sz="0" w:space="0" w:color="auto"/>
        <w:left w:val="none" w:sz="0" w:space="0" w:color="auto"/>
        <w:bottom w:val="none" w:sz="0" w:space="0" w:color="auto"/>
        <w:right w:val="none" w:sz="0" w:space="0" w:color="auto"/>
      </w:divBdr>
    </w:div>
    <w:div w:id="1359702936">
      <w:bodyDiv w:val="1"/>
      <w:marLeft w:val="0"/>
      <w:marRight w:val="0"/>
      <w:marTop w:val="0"/>
      <w:marBottom w:val="0"/>
      <w:divBdr>
        <w:top w:val="none" w:sz="0" w:space="0" w:color="auto"/>
        <w:left w:val="none" w:sz="0" w:space="0" w:color="auto"/>
        <w:bottom w:val="none" w:sz="0" w:space="0" w:color="auto"/>
        <w:right w:val="none" w:sz="0" w:space="0" w:color="auto"/>
      </w:divBdr>
    </w:div>
    <w:div w:id="1359772178">
      <w:bodyDiv w:val="1"/>
      <w:marLeft w:val="0"/>
      <w:marRight w:val="0"/>
      <w:marTop w:val="0"/>
      <w:marBottom w:val="0"/>
      <w:divBdr>
        <w:top w:val="none" w:sz="0" w:space="0" w:color="auto"/>
        <w:left w:val="none" w:sz="0" w:space="0" w:color="auto"/>
        <w:bottom w:val="none" w:sz="0" w:space="0" w:color="auto"/>
        <w:right w:val="none" w:sz="0" w:space="0" w:color="auto"/>
      </w:divBdr>
    </w:div>
    <w:div w:id="1360548273">
      <w:bodyDiv w:val="1"/>
      <w:marLeft w:val="0"/>
      <w:marRight w:val="0"/>
      <w:marTop w:val="0"/>
      <w:marBottom w:val="0"/>
      <w:divBdr>
        <w:top w:val="none" w:sz="0" w:space="0" w:color="auto"/>
        <w:left w:val="none" w:sz="0" w:space="0" w:color="auto"/>
        <w:bottom w:val="none" w:sz="0" w:space="0" w:color="auto"/>
        <w:right w:val="none" w:sz="0" w:space="0" w:color="auto"/>
      </w:divBdr>
    </w:div>
    <w:div w:id="1362704521">
      <w:bodyDiv w:val="1"/>
      <w:marLeft w:val="0"/>
      <w:marRight w:val="0"/>
      <w:marTop w:val="0"/>
      <w:marBottom w:val="0"/>
      <w:divBdr>
        <w:top w:val="none" w:sz="0" w:space="0" w:color="auto"/>
        <w:left w:val="none" w:sz="0" w:space="0" w:color="auto"/>
        <w:bottom w:val="none" w:sz="0" w:space="0" w:color="auto"/>
        <w:right w:val="none" w:sz="0" w:space="0" w:color="auto"/>
      </w:divBdr>
    </w:div>
    <w:div w:id="1362823554">
      <w:bodyDiv w:val="1"/>
      <w:marLeft w:val="0"/>
      <w:marRight w:val="0"/>
      <w:marTop w:val="0"/>
      <w:marBottom w:val="0"/>
      <w:divBdr>
        <w:top w:val="none" w:sz="0" w:space="0" w:color="auto"/>
        <w:left w:val="none" w:sz="0" w:space="0" w:color="auto"/>
        <w:bottom w:val="none" w:sz="0" w:space="0" w:color="auto"/>
        <w:right w:val="none" w:sz="0" w:space="0" w:color="auto"/>
      </w:divBdr>
    </w:div>
    <w:div w:id="1362853144">
      <w:bodyDiv w:val="1"/>
      <w:marLeft w:val="0"/>
      <w:marRight w:val="0"/>
      <w:marTop w:val="0"/>
      <w:marBottom w:val="0"/>
      <w:divBdr>
        <w:top w:val="none" w:sz="0" w:space="0" w:color="auto"/>
        <w:left w:val="none" w:sz="0" w:space="0" w:color="auto"/>
        <w:bottom w:val="none" w:sz="0" w:space="0" w:color="auto"/>
        <w:right w:val="none" w:sz="0" w:space="0" w:color="auto"/>
      </w:divBdr>
    </w:div>
    <w:div w:id="1367683144">
      <w:bodyDiv w:val="1"/>
      <w:marLeft w:val="0"/>
      <w:marRight w:val="0"/>
      <w:marTop w:val="0"/>
      <w:marBottom w:val="0"/>
      <w:divBdr>
        <w:top w:val="none" w:sz="0" w:space="0" w:color="auto"/>
        <w:left w:val="none" w:sz="0" w:space="0" w:color="auto"/>
        <w:bottom w:val="none" w:sz="0" w:space="0" w:color="auto"/>
        <w:right w:val="none" w:sz="0" w:space="0" w:color="auto"/>
      </w:divBdr>
    </w:div>
    <w:div w:id="1368486457">
      <w:bodyDiv w:val="1"/>
      <w:marLeft w:val="0"/>
      <w:marRight w:val="0"/>
      <w:marTop w:val="0"/>
      <w:marBottom w:val="0"/>
      <w:divBdr>
        <w:top w:val="none" w:sz="0" w:space="0" w:color="auto"/>
        <w:left w:val="none" w:sz="0" w:space="0" w:color="auto"/>
        <w:bottom w:val="none" w:sz="0" w:space="0" w:color="auto"/>
        <w:right w:val="none" w:sz="0" w:space="0" w:color="auto"/>
      </w:divBdr>
    </w:div>
    <w:div w:id="1371608072">
      <w:bodyDiv w:val="1"/>
      <w:marLeft w:val="0"/>
      <w:marRight w:val="0"/>
      <w:marTop w:val="0"/>
      <w:marBottom w:val="0"/>
      <w:divBdr>
        <w:top w:val="none" w:sz="0" w:space="0" w:color="auto"/>
        <w:left w:val="none" w:sz="0" w:space="0" w:color="auto"/>
        <w:bottom w:val="none" w:sz="0" w:space="0" w:color="auto"/>
        <w:right w:val="none" w:sz="0" w:space="0" w:color="auto"/>
      </w:divBdr>
      <w:divsChild>
        <w:div w:id="909079141">
          <w:marLeft w:val="0"/>
          <w:marRight w:val="0"/>
          <w:marTop w:val="0"/>
          <w:marBottom w:val="0"/>
          <w:divBdr>
            <w:top w:val="none" w:sz="0" w:space="0" w:color="auto"/>
            <w:left w:val="none" w:sz="0" w:space="0" w:color="auto"/>
            <w:bottom w:val="none" w:sz="0" w:space="0" w:color="auto"/>
            <w:right w:val="none" w:sz="0" w:space="0" w:color="auto"/>
          </w:divBdr>
        </w:div>
        <w:div w:id="1040714600">
          <w:marLeft w:val="0"/>
          <w:marRight w:val="0"/>
          <w:marTop w:val="0"/>
          <w:marBottom w:val="0"/>
          <w:divBdr>
            <w:top w:val="none" w:sz="0" w:space="0" w:color="auto"/>
            <w:left w:val="none" w:sz="0" w:space="0" w:color="auto"/>
            <w:bottom w:val="none" w:sz="0" w:space="0" w:color="auto"/>
            <w:right w:val="none" w:sz="0" w:space="0" w:color="auto"/>
          </w:divBdr>
        </w:div>
        <w:div w:id="457458289">
          <w:marLeft w:val="0"/>
          <w:marRight w:val="0"/>
          <w:marTop w:val="0"/>
          <w:marBottom w:val="0"/>
          <w:divBdr>
            <w:top w:val="none" w:sz="0" w:space="0" w:color="auto"/>
            <w:left w:val="none" w:sz="0" w:space="0" w:color="auto"/>
            <w:bottom w:val="none" w:sz="0" w:space="0" w:color="auto"/>
            <w:right w:val="none" w:sz="0" w:space="0" w:color="auto"/>
          </w:divBdr>
        </w:div>
        <w:div w:id="2098865546">
          <w:marLeft w:val="0"/>
          <w:marRight w:val="0"/>
          <w:marTop w:val="0"/>
          <w:marBottom w:val="0"/>
          <w:divBdr>
            <w:top w:val="none" w:sz="0" w:space="0" w:color="auto"/>
            <w:left w:val="none" w:sz="0" w:space="0" w:color="auto"/>
            <w:bottom w:val="none" w:sz="0" w:space="0" w:color="auto"/>
            <w:right w:val="none" w:sz="0" w:space="0" w:color="auto"/>
          </w:divBdr>
        </w:div>
        <w:div w:id="1149907420">
          <w:marLeft w:val="0"/>
          <w:marRight w:val="0"/>
          <w:marTop w:val="0"/>
          <w:marBottom w:val="0"/>
          <w:divBdr>
            <w:top w:val="none" w:sz="0" w:space="0" w:color="auto"/>
            <w:left w:val="none" w:sz="0" w:space="0" w:color="auto"/>
            <w:bottom w:val="none" w:sz="0" w:space="0" w:color="auto"/>
            <w:right w:val="none" w:sz="0" w:space="0" w:color="auto"/>
          </w:divBdr>
        </w:div>
      </w:divsChild>
    </w:div>
    <w:div w:id="1373263236">
      <w:bodyDiv w:val="1"/>
      <w:marLeft w:val="0"/>
      <w:marRight w:val="0"/>
      <w:marTop w:val="0"/>
      <w:marBottom w:val="0"/>
      <w:divBdr>
        <w:top w:val="none" w:sz="0" w:space="0" w:color="auto"/>
        <w:left w:val="none" w:sz="0" w:space="0" w:color="auto"/>
        <w:bottom w:val="none" w:sz="0" w:space="0" w:color="auto"/>
        <w:right w:val="none" w:sz="0" w:space="0" w:color="auto"/>
      </w:divBdr>
    </w:div>
    <w:div w:id="1374770052">
      <w:bodyDiv w:val="1"/>
      <w:marLeft w:val="0"/>
      <w:marRight w:val="0"/>
      <w:marTop w:val="0"/>
      <w:marBottom w:val="0"/>
      <w:divBdr>
        <w:top w:val="none" w:sz="0" w:space="0" w:color="auto"/>
        <w:left w:val="none" w:sz="0" w:space="0" w:color="auto"/>
        <w:bottom w:val="none" w:sz="0" w:space="0" w:color="auto"/>
        <w:right w:val="none" w:sz="0" w:space="0" w:color="auto"/>
      </w:divBdr>
    </w:div>
    <w:div w:id="1375354252">
      <w:bodyDiv w:val="1"/>
      <w:marLeft w:val="0"/>
      <w:marRight w:val="0"/>
      <w:marTop w:val="0"/>
      <w:marBottom w:val="0"/>
      <w:divBdr>
        <w:top w:val="none" w:sz="0" w:space="0" w:color="auto"/>
        <w:left w:val="none" w:sz="0" w:space="0" w:color="auto"/>
        <w:bottom w:val="none" w:sz="0" w:space="0" w:color="auto"/>
        <w:right w:val="none" w:sz="0" w:space="0" w:color="auto"/>
      </w:divBdr>
      <w:divsChild>
        <w:div w:id="1770003938">
          <w:marLeft w:val="0"/>
          <w:marRight w:val="0"/>
          <w:marTop w:val="0"/>
          <w:marBottom w:val="0"/>
          <w:divBdr>
            <w:top w:val="single" w:sz="2" w:space="0" w:color="E3E3E3"/>
            <w:left w:val="single" w:sz="2" w:space="0" w:color="E3E3E3"/>
            <w:bottom w:val="single" w:sz="2" w:space="0" w:color="E3E3E3"/>
            <w:right w:val="single" w:sz="2" w:space="0" w:color="E3E3E3"/>
          </w:divBdr>
          <w:divsChild>
            <w:div w:id="1900165887">
              <w:marLeft w:val="0"/>
              <w:marRight w:val="0"/>
              <w:marTop w:val="100"/>
              <w:marBottom w:val="100"/>
              <w:divBdr>
                <w:top w:val="single" w:sz="2" w:space="0" w:color="E3E3E3"/>
                <w:left w:val="single" w:sz="2" w:space="0" w:color="E3E3E3"/>
                <w:bottom w:val="single" w:sz="2" w:space="0" w:color="E3E3E3"/>
                <w:right w:val="single" w:sz="2" w:space="0" w:color="E3E3E3"/>
              </w:divBdr>
              <w:divsChild>
                <w:div w:id="1283801959">
                  <w:marLeft w:val="0"/>
                  <w:marRight w:val="0"/>
                  <w:marTop w:val="0"/>
                  <w:marBottom w:val="0"/>
                  <w:divBdr>
                    <w:top w:val="single" w:sz="2" w:space="0" w:color="E3E3E3"/>
                    <w:left w:val="single" w:sz="2" w:space="0" w:color="E3E3E3"/>
                    <w:bottom w:val="single" w:sz="2" w:space="0" w:color="E3E3E3"/>
                    <w:right w:val="single" w:sz="2" w:space="0" w:color="E3E3E3"/>
                  </w:divBdr>
                  <w:divsChild>
                    <w:div w:id="1701280608">
                      <w:marLeft w:val="0"/>
                      <w:marRight w:val="0"/>
                      <w:marTop w:val="0"/>
                      <w:marBottom w:val="0"/>
                      <w:divBdr>
                        <w:top w:val="single" w:sz="2" w:space="0" w:color="E3E3E3"/>
                        <w:left w:val="single" w:sz="2" w:space="0" w:color="E3E3E3"/>
                        <w:bottom w:val="single" w:sz="2" w:space="0" w:color="E3E3E3"/>
                        <w:right w:val="single" w:sz="2" w:space="0" w:color="E3E3E3"/>
                      </w:divBdr>
                      <w:divsChild>
                        <w:div w:id="1650549569">
                          <w:marLeft w:val="0"/>
                          <w:marRight w:val="0"/>
                          <w:marTop w:val="0"/>
                          <w:marBottom w:val="0"/>
                          <w:divBdr>
                            <w:top w:val="single" w:sz="2" w:space="0" w:color="E3E3E3"/>
                            <w:left w:val="single" w:sz="2" w:space="0" w:color="E3E3E3"/>
                            <w:bottom w:val="single" w:sz="2" w:space="0" w:color="E3E3E3"/>
                            <w:right w:val="single" w:sz="2" w:space="0" w:color="E3E3E3"/>
                          </w:divBdr>
                          <w:divsChild>
                            <w:div w:id="1507865436">
                              <w:marLeft w:val="0"/>
                              <w:marRight w:val="0"/>
                              <w:marTop w:val="0"/>
                              <w:marBottom w:val="0"/>
                              <w:divBdr>
                                <w:top w:val="single" w:sz="2" w:space="0" w:color="E3E3E3"/>
                                <w:left w:val="single" w:sz="2" w:space="0" w:color="E3E3E3"/>
                                <w:bottom w:val="single" w:sz="2" w:space="0" w:color="E3E3E3"/>
                                <w:right w:val="single" w:sz="2" w:space="0" w:color="E3E3E3"/>
                              </w:divBdr>
                              <w:divsChild>
                                <w:div w:id="391774657">
                                  <w:marLeft w:val="0"/>
                                  <w:marRight w:val="0"/>
                                  <w:marTop w:val="0"/>
                                  <w:marBottom w:val="0"/>
                                  <w:divBdr>
                                    <w:top w:val="single" w:sz="2" w:space="0" w:color="E3E3E3"/>
                                    <w:left w:val="single" w:sz="2" w:space="0" w:color="E3E3E3"/>
                                    <w:bottom w:val="single" w:sz="2" w:space="0" w:color="E3E3E3"/>
                                    <w:right w:val="single" w:sz="2" w:space="0" w:color="E3E3E3"/>
                                  </w:divBdr>
                                  <w:divsChild>
                                    <w:div w:id="17979426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10256832">
          <w:marLeft w:val="0"/>
          <w:marRight w:val="0"/>
          <w:marTop w:val="0"/>
          <w:marBottom w:val="0"/>
          <w:divBdr>
            <w:top w:val="single" w:sz="2" w:space="0" w:color="E3E3E3"/>
            <w:left w:val="single" w:sz="2" w:space="0" w:color="E3E3E3"/>
            <w:bottom w:val="single" w:sz="2" w:space="0" w:color="E3E3E3"/>
            <w:right w:val="single" w:sz="2" w:space="0" w:color="E3E3E3"/>
          </w:divBdr>
          <w:divsChild>
            <w:div w:id="1790968875">
              <w:marLeft w:val="0"/>
              <w:marRight w:val="0"/>
              <w:marTop w:val="100"/>
              <w:marBottom w:val="100"/>
              <w:divBdr>
                <w:top w:val="single" w:sz="2" w:space="0" w:color="E3E3E3"/>
                <w:left w:val="single" w:sz="2" w:space="0" w:color="E3E3E3"/>
                <w:bottom w:val="single" w:sz="2" w:space="0" w:color="E3E3E3"/>
                <w:right w:val="single" w:sz="2" w:space="0" w:color="E3E3E3"/>
              </w:divBdr>
              <w:divsChild>
                <w:div w:id="862523843">
                  <w:marLeft w:val="0"/>
                  <w:marRight w:val="0"/>
                  <w:marTop w:val="0"/>
                  <w:marBottom w:val="0"/>
                  <w:divBdr>
                    <w:top w:val="single" w:sz="2" w:space="0" w:color="E3E3E3"/>
                    <w:left w:val="single" w:sz="2" w:space="0" w:color="E3E3E3"/>
                    <w:bottom w:val="single" w:sz="2" w:space="0" w:color="E3E3E3"/>
                    <w:right w:val="single" w:sz="2" w:space="0" w:color="E3E3E3"/>
                  </w:divBdr>
                  <w:divsChild>
                    <w:div w:id="1946956601">
                      <w:marLeft w:val="0"/>
                      <w:marRight w:val="0"/>
                      <w:marTop w:val="0"/>
                      <w:marBottom w:val="0"/>
                      <w:divBdr>
                        <w:top w:val="single" w:sz="2" w:space="0" w:color="E3E3E3"/>
                        <w:left w:val="single" w:sz="2" w:space="0" w:color="E3E3E3"/>
                        <w:bottom w:val="single" w:sz="2" w:space="0" w:color="E3E3E3"/>
                        <w:right w:val="single" w:sz="2" w:space="0" w:color="E3E3E3"/>
                      </w:divBdr>
                      <w:divsChild>
                        <w:div w:id="54441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379166328">
      <w:bodyDiv w:val="1"/>
      <w:marLeft w:val="0"/>
      <w:marRight w:val="0"/>
      <w:marTop w:val="0"/>
      <w:marBottom w:val="0"/>
      <w:divBdr>
        <w:top w:val="none" w:sz="0" w:space="0" w:color="auto"/>
        <w:left w:val="none" w:sz="0" w:space="0" w:color="auto"/>
        <w:bottom w:val="none" w:sz="0" w:space="0" w:color="auto"/>
        <w:right w:val="none" w:sz="0" w:space="0" w:color="auto"/>
      </w:divBdr>
    </w:div>
    <w:div w:id="1379862129">
      <w:bodyDiv w:val="1"/>
      <w:marLeft w:val="0"/>
      <w:marRight w:val="0"/>
      <w:marTop w:val="0"/>
      <w:marBottom w:val="0"/>
      <w:divBdr>
        <w:top w:val="none" w:sz="0" w:space="0" w:color="auto"/>
        <w:left w:val="none" w:sz="0" w:space="0" w:color="auto"/>
        <w:bottom w:val="none" w:sz="0" w:space="0" w:color="auto"/>
        <w:right w:val="none" w:sz="0" w:space="0" w:color="auto"/>
      </w:divBdr>
      <w:divsChild>
        <w:div w:id="389421832">
          <w:marLeft w:val="0"/>
          <w:marRight w:val="0"/>
          <w:marTop w:val="0"/>
          <w:marBottom w:val="0"/>
          <w:divBdr>
            <w:top w:val="single" w:sz="2" w:space="0" w:color="E3E3E3"/>
            <w:left w:val="single" w:sz="2" w:space="0" w:color="E3E3E3"/>
            <w:bottom w:val="single" w:sz="2" w:space="0" w:color="E3E3E3"/>
            <w:right w:val="single" w:sz="2" w:space="0" w:color="E3E3E3"/>
          </w:divBdr>
          <w:divsChild>
            <w:div w:id="2093308348">
              <w:marLeft w:val="0"/>
              <w:marRight w:val="0"/>
              <w:marTop w:val="0"/>
              <w:marBottom w:val="0"/>
              <w:divBdr>
                <w:top w:val="single" w:sz="2" w:space="0" w:color="E3E3E3"/>
                <w:left w:val="single" w:sz="2" w:space="0" w:color="E3E3E3"/>
                <w:bottom w:val="single" w:sz="2" w:space="0" w:color="E3E3E3"/>
                <w:right w:val="single" w:sz="2" w:space="0" w:color="E3E3E3"/>
              </w:divBdr>
              <w:divsChild>
                <w:div w:id="1469202743">
                  <w:marLeft w:val="0"/>
                  <w:marRight w:val="0"/>
                  <w:marTop w:val="0"/>
                  <w:marBottom w:val="0"/>
                  <w:divBdr>
                    <w:top w:val="single" w:sz="2" w:space="2" w:color="E3E3E3"/>
                    <w:left w:val="single" w:sz="2" w:space="0" w:color="E3E3E3"/>
                    <w:bottom w:val="single" w:sz="2" w:space="0" w:color="E3E3E3"/>
                    <w:right w:val="single" w:sz="2" w:space="0" w:color="E3E3E3"/>
                  </w:divBdr>
                  <w:divsChild>
                    <w:div w:id="8078931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81326333">
      <w:bodyDiv w:val="1"/>
      <w:marLeft w:val="0"/>
      <w:marRight w:val="0"/>
      <w:marTop w:val="0"/>
      <w:marBottom w:val="0"/>
      <w:divBdr>
        <w:top w:val="none" w:sz="0" w:space="0" w:color="auto"/>
        <w:left w:val="none" w:sz="0" w:space="0" w:color="auto"/>
        <w:bottom w:val="none" w:sz="0" w:space="0" w:color="auto"/>
        <w:right w:val="none" w:sz="0" w:space="0" w:color="auto"/>
      </w:divBdr>
    </w:div>
    <w:div w:id="1381975684">
      <w:bodyDiv w:val="1"/>
      <w:marLeft w:val="0"/>
      <w:marRight w:val="0"/>
      <w:marTop w:val="0"/>
      <w:marBottom w:val="0"/>
      <w:divBdr>
        <w:top w:val="none" w:sz="0" w:space="0" w:color="auto"/>
        <w:left w:val="none" w:sz="0" w:space="0" w:color="auto"/>
        <w:bottom w:val="none" w:sz="0" w:space="0" w:color="auto"/>
        <w:right w:val="none" w:sz="0" w:space="0" w:color="auto"/>
      </w:divBdr>
    </w:div>
    <w:div w:id="1381982294">
      <w:bodyDiv w:val="1"/>
      <w:marLeft w:val="0"/>
      <w:marRight w:val="0"/>
      <w:marTop w:val="0"/>
      <w:marBottom w:val="0"/>
      <w:divBdr>
        <w:top w:val="none" w:sz="0" w:space="0" w:color="auto"/>
        <w:left w:val="none" w:sz="0" w:space="0" w:color="auto"/>
        <w:bottom w:val="none" w:sz="0" w:space="0" w:color="auto"/>
        <w:right w:val="none" w:sz="0" w:space="0" w:color="auto"/>
      </w:divBdr>
    </w:div>
    <w:div w:id="1382286388">
      <w:bodyDiv w:val="1"/>
      <w:marLeft w:val="0"/>
      <w:marRight w:val="0"/>
      <w:marTop w:val="0"/>
      <w:marBottom w:val="0"/>
      <w:divBdr>
        <w:top w:val="none" w:sz="0" w:space="0" w:color="auto"/>
        <w:left w:val="none" w:sz="0" w:space="0" w:color="auto"/>
        <w:bottom w:val="none" w:sz="0" w:space="0" w:color="auto"/>
        <w:right w:val="none" w:sz="0" w:space="0" w:color="auto"/>
      </w:divBdr>
    </w:div>
    <w:div w:id="1384595913">
      <w:bodyDiv w:val="1"/>
      <w:marLeft w:val="0"/>
      <w:marRight w:val="0"/>
      <w:marTop w:val="0"/>
      <w:marBottom w:val="0"/>
      <w:divBdr>
        <w:top w:val="none" w:sz="0" w:space="0" w:color="auto"/>
        <w:left w:val="none" w:sz="0" w:space="0" w:color="auto"/>
        <w:bottom w:val="none" w:sz="0" w:space="0" w:color="auto"/>
        <w:right w:val="none" w:sz="0" w:space="0" w:color="auto"/>
      </w:divBdr>
    </w:div>
    <w:div w:id="1388839857">
      <w:bodyDiv w:val="1"/>
      <w:marLeft w:val="0"/>
      <w:marRight w:val="0"/>
      <w:marTop w:val="0"/>
      <w:marBottom w:val="0"/>
      <w:divBdr>
        <w:top w:val="none" w:sz="0" w:space="0" w:color="auto"/>
        <w:left w:val="none" w:sz="0" w:space="0" w:color="auto"/>
        <w:bottom w:val="none" w:sz="0" w:space="0" w:color="auto"/>
        <w:right w:val="none" w:sz="0" w:space="0" w:color="auto"/>
      </w:divBdr>
    </w:div>
    <w:div w:id="1389184640">
      <w:bodyDiv w:val="1"/>
      <w:marLeft w:val="0"/>
      <w:marRight w:val="0"/>
      <w:marTop w:val="0"/>
      <w:marBottom w:val="0"/>
      <w:divBdr>
        <w:top w:val="none" w:sz="0" w:space="0" w:color="auto"/>
        <w:left w:val="none" w:sz="0" w:space="0" w:color="auto"/>
        <w:bottom w:val="none" w:sz="0" w:space="0" w:color="auto"/>
        <w:right w:val="none" w:sz="0" w:space="0" w:color="auto"/>
      </w:divBdr>
    </w:div>
    <w:div w:id="1392078816">
      <w:bodyDiv w:val="1"/>
      <w:marLeft w:val="0"/>
      <w:marRight w:val="0"/>
      <w:marTop w:val="0"/>
      <w:marBottom w:val="0"/>
      <w:divBdr>
        <w:top w:val="none" w:sz="0" w:space="0" w:color="auto"/>
        <w:left w:val="none" w:sz="0" w:space="0" w:color="auto"/>
        <w:bottom w:val="none" w:sz="0" w:space="0" w:color="auto"/>
        <w:right w:val="none" w:sz="0" w:space="0" w:color="auto"/>
      </w:divBdr>
    </w:div>
    <w:div w:id="1392924604">
      <w:bodyDiv w:val="1"/>
      <w:marLeft w:val="0"/>
      <w:marRight w:val="0"/>
      <w:marTop w:val="0"/>
      <w:marBottom w:val="0"/>
      <w:divBdr>
        <w:top w:val="none" w:sz="0" w:space="0" w:color="auto"/>
        <w:left w:val="none" w:sz="0" w:space="0" w:color="auto"/>
        <w:bottom w:val="none" w:sz="0" w:space="0" w:color="auto"/>
        <w:right w:val="none" w:sz="0" w:space="0" w:color="auto"/>
      </w:divBdr>
      <w:divsChild>
        <w:div w:id="86536913">
          <w:marLeft w:val="0"/>
          <w:marRight w:val="0"/>
          <w:marTop w:val="0"/>
          <w:marBottom w:val="0"/>
          <w:divBdr>
            <w:top w:val="none" w:sz="0" w:space="0" w:color="auto"/>
            <w:left w:val="single" w:sz="24" w:space="8" w:color="6EAAF5"/>
            <w:bottom w:val="none" w:sz="0" w:space="0" w:color="auto"/>
            <w:right w:val="none" w:sz="0" w:space="0" w:color="auto"/>
          </w:divBdr>
        </w:div>
        <w:div w:id="236979372">
          <w:marLeft w:val="0"/>
          <w:marRight w:val="0"/>
          <w:marTop w:val="0"/>
          <w:marBottom w:val="0"/>
          <w:divBdr>
            <w:top w:val="none" w:sz="0" w:space="0" w:color="auto"/>
            <w:left w:val="none" w:sz="0" w:space="0" w:color="auto"/>
            <w:bottom w:val="none" w:sz="0" w:space="0" w:color="auto"/>
            <w:right w:val="none" w:sz="0" w:space="0" w:color="auto"/>
          </w:divBdr>
        </w:div>
      </w:divsChild>
    </w:div>
    <w:div w:id="1394042559">
      <w:bodyDiv w:val="1"/>
      <w:marLeft w:val="0"/>
      <w:marRight w:val="0"/>
      <w:marTop w:val="0"/>
      <w:marBottom w:val="0"/>
      <w:divBdr>
        <w:top w:val="none" w:sz="0" w:space="0" w:color="auto"/>
        <w:left w:val="none" w:sz="0" w:space="0" w:color="auto"/>
        <w:bottom w:val="none" w:sz="0" w:space="0" w:color="auto"/>
        <w:right w:val="none" w:sz="0" w:space="0" w:color="auto"/>
      </w:divBdr>
    </w:div>
    <w:div w:id="1394348359">
      <w:bodyDiv w:val="1"/>
      <w:marLeft w:val="0"/>
      <w:marRight w:val="0"/>
      <w:marTop w:val="0"/>
      <w:marBottom w:val="0"/>
      <w:divBdr>
        <w:top w:val="none" w:sz="0" w:space="0" w:color="auto"/>
        <w:left w:val="none" w:sz="0" w:space="0" w:color="auto"/>
        <w:bottom w:val="none" w:sz="0" w:space="0" w:color="auto"/>
        <w:right w:val="none" w:sz="0" w:space="0" w:color="auto"/>
      </w:divBdr>
    </w:div>
    <w:div w:id="1396661609">
      <w:bodyDiv w:val="1"/>
      <w:marLeft w:val="0"/>
      <w:marRight w:val="0"/>
      <w:marTop w:val="0"/>
      <w:marBottom w:val="0"/>
      <w:divBdr>
        <w:top w:val="none" w:sz="0" w:space="0" w:color="auto"/>
        <w:left w:val="none" w:sz="0" w:space="0" w:color="auto"/>
        <w:bottom w:val="none" w:sz="0" w:space="0" w:color="auto"/>
        <w:right w:val="none" w:sz="0" w:space="0" w:color="auto"/>
      </w:divBdr>
    </w:div>
    <w:div w:id="1399983614">
      <w:bodyDiv w:val="1"/>
      <w:marLeft w:val="0"/>
      <w:marRight w:val="0"/>
      <w:marTop w:val="0"/>
      <w:marBottom w:val="0"/>
      <w:divBdr>
        <w:top w:val="none" w:sz="0" w:space="0" w:color="auto"/>
        <w:left w:val="none" w:sz="0" w:space="0" w:color="auto"/>
        <w:bottom w:val="none" w:sz="0" w:space="0" w:color="auto"/>
        <w:right w:val="none" w:sz="0" w:space="0" w:color="auto"/>
      </w:divBdr>
    </w:div>
    <w:div w:id="1402101194">
      <w:bodyDiv w:val="1"/>
      <w:marLeft w:val="0"/>
      <w:marRight w:val="0"/>
      <w:marTop w:val="0"/>
      <w:marBottom w:val="0"/>
      <w:divBdr>
        <w:top w:val="none" w:sz="0" w:space="0" w:color="auto"/>
        <w:left w:val="none" w:sz="0" w:space="0" w:color="auto"/>
        <w:bottom w:val="none" w:sz="0" w:space="0" w:color="auto"/>
        <w:right w:val="none" w:sz="0" w:space="0" w:color="auto"/>
      </w:divBdr>
    </w:div>
    <w:div w:id="1404452953">
      <w:bodyDiv w:val="1"/>
      <w:marLeft w:val="0"/>
      <w:marRight w:val="0"/>
      <w:marTop w:val="0"/>
      <w:marBottom w:val="0"/>
      <w:divBdr>
        <w:top w:val="none" w:sz="0" w:space="0" w:color="auto"/>
        <w:left w:val="none" w:sz="0" w:space="0" w:color="auto"/>
        <w:bottom w:val="none" w:sz="0" w:space="0" w:color="auto"/>
        <w:right w:val="none" w:sz="0" w:space="0" w:color="auto"/>
      </w:divBdr>
    </w:div>
    <w:div w:id="1404600241">
      <w:bodyDiv w:val="1"/>
      <w:marLeft w:val="0"/>
      <w:marRight w:val="0"/>
      <w:marTop w:val="0"/>
      <w:marBottom w:val="0"/>
      <w:divBdr>
        <w:top w:val="none" w:sz="0" w:space="0" w:color="auto"/>
        <w:left w:val="none" w:sz="0" w:space="0" w:color="auto"/>
        <w:bottom w:val="none" w:sz="0" w:space="0" w:color="auto"/>
        <w:right w:val="none" w:sz="0" w:space="0" w:color="auto"/>
      </w:divBdr>
    </w:div>
    <w:div w:id="1404987414">
      <w:bodyDiv w:val="1"/>
      <w:marLeft w:val="0"/>
      <w:marRight w:val="0"/>
      <w:marTop w:val="0"/>
      <w:marBottom w:val="0"/>
      <w:divBdr>
        <w:top w:val="none" w:sz="0" w:space="0" w:color="auto"/>
        <w:left w:val="none" w:sz="0" w:space="0" w:color="auto"/>
        <w:bottom w:val="none" w:sz="0" w:space="0" w:color="auto"/>
        <w:right w:val="none" w:sz="0" w:space="0" w:color="auto"/>
      </w:divBdr>
    </w:div>
    <w:div w:id="1406731636">
      <w:bodyDiv w:val="1"/>
      <w:marLeft w:val="0"/>
      <w:marRight w:val="0"/>
      <w:marTop w:val="0"/>
      <w:marBottom w:val="0"/>
      <w:divBdr>
        <w:top w:val="none" w:sz="0" w:space="0" w:color="auto"/>
        <w:left w:val="none" w:sz="0" w:space="0" w:color="auto"/>
        <w:bottom w:val="none" w:sz="0" w:space="0" w:color="auto"/>
        <w:right w:val="none" w:sz="0" w:space="0" w:color="auto"/>
      </w:divBdr>
    </w:div>
    <w:div w:id="1409889512">
      <w:bodyDiv w:val="1"/>
      <w:marLeft w:val="0"/>
      <w:marRight w:val="0"/>
      <w:marTop w:val="0"/>
      <w:marBottom w:val="0"/>
      <w:divBdr>
        <w:top w:val="none" w:sz="0" w:space="0" w:color="auto"/>
        <w:left w:val="none" w:sz="0" w:space="0" w:color="auto"/>
        <w:bottom w:val="none" w:sz="0" w:space="0" w:color="auto"/>
        <w:right w:val="none" w:sz="0" w:space="0" w:color="auto"/>
      </w:divBdr>
    </w:div>
    <w:div w:id="1411729854">
      <w:bodyDiv w:val="1"/>
      <w:marLeft w:val="0"/>
      <w:marRight w:val="0"/>
      <w:marTop w:val="0"/>
      <w:marBottom w:val="0"/>
      <w:divBdr>
        <w:top w:val="none" w:sz="0" w:space="0" w:color="auto"/>
        <w:left w:val="none" w:sz="0" w:space="0" w:color="auto"/>
        <w:bottom w:val="none" w:sz="0" w:space="0" w:color="auto"/>
        <w:right w:val="none" w:sz="0" w:space="0" w:color="auto"/>
      </w:divBdr>
      <w:divsChild>
        <w:div w:id="202210781">
          <w:marLeft w:val="0"/>
          <w:marRight w:val="0"/>
          <w:marTop w:val="0"/>
          <w:marBottom w:val="0"/>
          <w:divBdr>
            <w:top w:val="none" w:sz="0" w:space="0" w:color="auto"/>
            <w:left w:val="none" w:sz="0" w:space="0" w:color="auto"/>
            <w:bottom w:val="none" w:sz="0" w:space="0" w:color="auto"/>
            <w:right w:val="none" w:sz="0" w:space="0" w:color="auto"/>
          </w:divBdr>
        </w:div>
        <w:div w:id="1052076235">
          <w:marLeft w:val="0"/>
          <w:marRight w:val="0"/>
          <w:marTop w:val="0"/>
          <w:marBottom w:val="0"/>
          <w:divBdr>
            <w:top w:val="none" w:sz="0" w:space="0" w:color="auto"/>
            <w:left w:val="none" w:sz="0" w:space="0" w:color="auto"/>
            <w:bottom w:val="none" w:sz="0" w:space="0" w:color="auto"/>
            <w:right w:val="none" w:sz="0" w:space="0" w:color="auto"/>
          </w:divBdr>
        </w:div>
        <w:div w:id="1344673754">
          <w:marLeft w:val="0"/>
          <w:marRight w:val="0"/>
          <w:marTop w:val="0"/>
          <w:marBottom w:val="0"/>
          <w:divBdr>
            <w:top w:val="none" w:sz="0" w:space="0" w:color="auto"/>
            <w:left w:val="none" w:sz="0" w:space="0" w:color="auto"/>
            <w:bottom w:val="none" w:sz="0" w:space="0" w:color="auto"/>
            <w:right w:val="none" w:sz="0" w:space="0" w:color="auto"/>
          </w:divBdr>
        </w:div>
        <w:div w:id="164711731">
          <w:marLeft w:val="0"/>
          <w:marRight w:val="0"/>
          <w:marTop w:val="0"/>
          <w:marBottom w:val="0"/>
          <w:divBdr>
            <w:top w:val="none" w:sz="0" w:space="0" w:color="auto"/>
            <w:left w:val="none" w:sz="0" w:space="0" w:color="auto"/>
            <w:bottom w:val="none" w:sz="0" w:space="0" w:color="auto"/>
            <w:right w:val="none" w:sz="0" w:space="0" w:color="auto"/>
          </w:divBdr>
        </w:div>
        <w:div w:id="1131289250">
          <w:marLeft w:val="0"/>
          <w:marRight w:val="0"/>
          <w:marTop w:val="0"/>
          <w:marBottom w:val="0"/>
          <w:divBdr>
            <w:top w:val="none" w:sz="0" w:space="0" w:color="auto"/>
            <w:left w:val="none" w:sz="0" w:space="0" w:color="auto"/>
            <w:bottom w:val="none" w:sz="0" w:space="0" w:color="auto"/>
            <w:right w:val="none" w:sz="0" w:space="0" w:color="auto"/>
          </w:divBdr>
        </w:div>
        <w:div w:id="1353143992">
          <w:marLeft w:val="0"/>
          <w:marRight w:val="0"/>
          <w:marTop w:val="0"/>
          <w:marBottom w:val="0"/>
          <w:divBdr>
            <w:top w:val="none" w:sz="0" w:space="0" w:color="auto"/>
            <w:left w:val="none" w:sz="0" w:space="0" w:color="auto"/>
            <w:bottom w:val="none" w:sz="0" w:space="0" w:color="auto"/>
            <w:right w:val="none" w:sz="0" w:space="0" w:color="auto"/>
          </w:divBdr>
        </w:div>
        <w:div w:id="1714424353">
          <w:marLeft w:val="0"/>
          <w:marRight w:val="0"/>
          <w:marTop w:val="0"/>
          <w:marBottom w:val="0"/>
          <w:divBdr>
            <w:top w:val="none" w:sz="0" w:space="0" w:color="auto"/>
            <w:left w:val="none" w:sz="0" w:space="0" w:color="auto"/>
            <w:bottom w:val="none" w:sz="0" w:space="0" w:color="auto"/>
            <w:right w:val="none" w:sz="0" w:space="0" w:color="auto"/>
          </w:divBdr>
        </w:div>
        <w:div w:id="643506138">
          <w:marLeft w:val="0"/>
          <w:marRight w:val="0"/>
          <w:marTop w:val="0"/>
          <w:marBottom w:val="0"/>
          <w:divBdr>
            <w:top w:val="none" w:sz="0" w:space="0" w:color="auto"/>
            <w:left w:val="none" w:sz="0" w:space="0" w:color="auto"/>
            <w:bottom w:val="none" w:sz="0" w:space="0" w:color="auto"/>
            <w:right w:val="none" w:sz="0" w:space="0" w:color="auto"/>
          </w:divBdr>
        </w:div>
        <w:div w:id="146871241">
          <w:marLeft w:val="0"/>
          <w:marRight w:val="0"/>
          <w:marTop w:val="0"/>
          <w:marBottom w:val="0"/>
          <w:divBdr>
            <w:top w:val="none" w:sz="0" w:space="0" w:color="auto"/>
            <w:left w:val="none" w:sz="0" w:space="0" w:color="auto"/>
            <w:bottom w:val="none" w:sz="0" w:space="0" w:color="auto"/>
            <w:right w:val="none" w:sz="0" w:space="0" w:color="auto"/>
          </w:divBdr>
        </w:div>
        <w:div w:id="275330760">
          <w:marLeft w:val="0"/>
          <w:marRight w:val="0"/>
          <w:marTop w:val="0"/>
          <w:marBottom w:val="0"/>
          <w:divBdr>
            <w:top w:val="none" w:sz="0" w:space="0" w:color="auto"/>
            <w:left w:val="none" w:sz="0" w:space="0" w:color="auto"/>
            <w:bottom w:val="none" w:sz="0" w:space="0" w:color="auto"/>
            <w:right w:val="none" w:sz="0" w:space="0" w:color="auto"/>
          </w:divBdr>
        </w:div>
        <w:div w:id="934746717">
          <w:marLeft w:val="0"/>
          <w:marRight w:val="0"/>
          <w:marTop w:val="0"/>
          <w:marBottom w:val="0"/>
          <w:divBdr>
            <w:top w:val="none" w:sz="0" w:space="0" w:color="auto"/>
            <w:left w:val="none" w:sz="0" w:space="0" w:color="auto"/>
            <w:bottom w:val="none" w:sz="0" w:space="0" w:color="auto"/>
            <w:right w:val="none" w:sz="0" w:space="0" w:color="auto"/>
          </w:divBdr>
        </w:div>
        <w:div w:id="1827168176">
          <w:marLeft w:val="0"/>
          <w:marRight w:val="0"/>
          <w:marTop w:val="0"/>
          <w:marBottom w:val="0"/>
          <w:divBdr>
            <w:top w:val="none" w:sz="0" w:space="0" w:color="auto"/>
            <w:left w:val="none" w:sz="0" w:space="0" w:color="auto"/>
            <w:bottom w:val="none" w:sz="0" w:space="0" w:color="auto"/>
            <w:right w:val="none" w:sz="0" w:space="0" w:color="auto"/>
          </w:divBdr>
        </w:div>
        <w:div w:id="301740744">
          <w:marLeft w:val="0"/>
          <w:marRight w:val="0"/>
          <w:marTop w:val="0"/>
          <w:marBottom w:val="0"/>
          <w:divBdr>
            <w:top w:val="none" w:sz="0" w:space="0" w:color="auto"/>
            <w:left w:val="none" w:sz="0" w:space="0" w:color="auto"/>
            <w:bottom w:val="none" w:sz="0" w:space="0" w:color="auto"/>
            <w:right w:val="none" w:sz="0" w:space="0" w:color="auto"/>
          </w:divBdr>
        </w:div>
        <w:div w:id="700591225">
          <w:marLeft w:val="0"/>
          <w:marRight w:val="0"/>
          <w:marTop w:val="0"/>
          <w:marBottom w:val="0"/>
          <w:divBdr>
            <w:top w:val="none" w:sz="0" w:space="0" w:color="auto"/>
            <w:left w:val="none" w:sz="0" w:space="0" w:color="auto"/>
            <w:bottom w:val="none" w:sz="0" w:space="0" w:color="auto"/>
            <w:right w:val="none" w:sz="0" w:space="0" w:color="auto"/>
          </w:divBdr>
        </w:div>
        <w:div w:id="862210977">
          <w:marLeft w:val="0"/>
          <w:marRight w:val="0"/>
          <w:marTop w:val="0"/>
          <w:marBottom w:val="0"/>
          <w:divBdr>
            <w:top w:val="none" w:sz="0" w:space="0" w:color="auto"/>
            <w:left w:val="none" w:sz="0" w:space="0" w:color="auto"/>
            <w:bottom w:val="none" w:sz="0" w:space="0" w:color="auto"/>
            <w:right w:val="none" w:sz="0" w:space="0" w:color="auto"/>
          </w:divBdr>
        </w:div>
        <w:div w:id="2093313567">
          <w:marLeft w:val="0"/>
          <w:marRight w:val="0"/>
          <w:marTop w:val="0"/>
          <w:marBottom w:val="0"/>
          <w:divBdr>
            <w:top w:val="none" w:sz="0" w:space="0" w:color="auto"/>
            <w:left w:val="none" w:sz="0" w:space="0" w:color="auto"/>
            <w:bottom w:val="none" w:sz="0" w:space="0" w:color="auto"/>
            <w:right w:val="none" w:sz="0" w:space="0" w:color="auto"/>
          </w:divBdr>
        </w:div>
        <w:div w:id="1150899401">
          <w:marLeft w:val="0"/>
          <w:marRight w:val="0"/>
          <w:marTop w:val="0"/>
          <w:marBottom w:val="0"/>
          <w:divBdr>
            <w:top w:val="none" w:sz="0" w:space="0" w:color="auto"/>
            <w:left w:val="none" w:sz="0" w:space="0" w:color="auto"/>
            <w:bottom w:val="none" w:sz="0" w:space="0" w:color="auto"/>
            <w:right w:val="none" w:sz="0" w:space="0" w:color="auto"/>
          </w:divBdr>
        </w:div>
        <w:div w:id="1402754343">
          <w:marLeft w:val="0"/>
          <w:marRight w:val="0"/>
          <w:marTop w:val="0"/>
          <w:marBottom w:val="0"/>
          <w:divBdr>
            <w:top w:val="none" w:sz="0" w:space="0" w:color="auto"/>
            <w:left w:val="none" w:sz="0" w:space="0" w:color="auto"/>
            <w:bottom w:val="none" w:sz="0" w:space="0" w:color="auto"/>
            <w:right w:val="none" w:sz="0" w:space="0" w:color="auto"/>
          </w:divBdr>
        </w:div>
        <w:div w:id="1625774565">
          <w:marLeft w:val="0"/>
          <w:marRight w:val="0"/>
          <w:marTop w:val="0"/>
          <w:marBottom w:val="0"/>
          <w:divBdr>
            <w:top w:val="none" w:sz="0" w:space="0" w:color="auto"/>
            <w:left w:val="none" w:sz="0" w:space="0" w:color="auto"/>
            <w:bottom w:val="none" w:sz="0" w:space="0" w:color="auto"/>
            <w:right w:val="none" w:sz="0" w:space="0" w:color="auto"/>
          </w:divBdr>
        </w:div>
        <w:div w:id="1261840185">
          <w:marLeft w:val="0"/>
          <w:marRight w:val="0"/>
          <w:marTop w:val="0"/>
          <w:marBottom w:val="0"/>
          <w:divBdr>
            <w:top w:val="none" w:sz="0" w:space="0" w:color="auto"/>
            <w:left w:val="none" w:sz="0" w:space="0" w:color="auto"/>
            <w:bottom w:val="none" w:sz="0" w:space="0" w:color="auto"/>
            <w:right w:val="none" w:sz="0" w:space="0" w:color="auto"/>
          </w:divBdr>
        </w:div>
      </w:divsChild>
    </w:div>
    <w:div w:id="1411926947">
      <w:bodyDiv w:val="1"/>
      <w:marLeft w:val="0"/>
      <w:marRight w:val="0"/>
      <w:marTop w:val="0"/>
      <w:marBottom w:val="0"/>
      <w:divBdr>
        <w:top w:val="none" w:sz="0" w:space="0" w:color="auto"/>
        <w:left w:val="none" w:sz="0" w:space="0" w:color="auto"/>
        <w:bottom w:val="none" w:sz="0" w:space="0" w:color="auto"/>
        <w:right w:val="none" w:sz="0" w:space="0" w:color="auto"/>
      </w:divBdr>
    </w:div>
    <w:div w:id="1412197249">
      <w:bodyDiv w:val="1"/>
      <w:marLeft w:val="0"/>
      <w:marRight w:val="0"/>
      <w:marTop w:val="0"/>
      <w:marBottom w:val="0"/>
      <w:divBdr>
        <w:top w:val="none" w:sz="0" w:space="0" w:color="auto"/>
        <w:left w:val="none" w:sz="0" w:space="0" w:color="auto"/>
        <w:bottom w:val="none" w:sz="0" w:space="0" w:color="auto"/>
        <w:right w:val="none" w:sz="0" w:space="0" w:color="auto"/>
      </w:divBdr>
    </w:div>
    <w:div w:id="1416199391">
      <w:bodyDiv w:val="1"/>
      <w:marLeft w:val="0"/>
      <w:marRight w:val="0"/>
      <w:marTop w:val="0"/>
      <w:marBottom w:val="0"/>
      <w:divBdr>
        <w:top w:val="none" w:sz="0" w:space="0" w:color="auto"/>
        <w:left w:val="none" w:sz="0" w:space="0" w:color="auto"/>
        <w:bottom w:val="none" w:sz="0" w:space="0" w:color="auto"/>
        <w:right w:val="none" w:sz="0" w:space="0" w:color="auto"/>
      </w:divBdr>
    </w:div>
    <w:div w:id="1416243521">
      <w:bodyDiv w:val="1"/>
      <w:marLeft w:val="0"/>
      <w:marRight w:val="0"/>
      <w:marTop w:val="0"/>
      <w:marBottom w:val="0"/>
      <w:divBdr>
        <w:top w:val="none" w:sz="0" w:space="0" w:color="auto"/>
        <w:left w:val="none" w:sz="0" w:space="0" w:color="auto"/>
        <w:bottom w:val="none" w:sz="0" w:space="0" w:color="auto"/>
        <w:right w:val="none" w:sz="0" w:space="0" w:color="auto"/>
      </w:divBdr>
      <w:divsChild>
        <w:div w:id="1039013405">
          <w:marLeft w:val="0"/>
          <w:marRight w:val="0"/>
          <w:marTop w:val="0"/>
          <w:marBottom w:val="0"/>
          <w:divBdr>
            <w:top w:val="none" w:sz="0" w:space="0" w:color="auto"/>
            <w:left w:val="none" w:sz="0" w:space="0" w:color="auto"/>
            <w:bottom w:val="none" w:sz="0" w:space="0" w:color="auto"/>
            <w:right w:val="none" w:sz="0" w:space="0" w:color="auto"/>
          </w:divBdr>
          <w:divsChild>
            <w:div w:id="838958307">
              <w:marLeft w:val="0"/>
              <w:marRight w:val="0"/>
              <w:marTop w:val="0"/>
              <w:marBottom w:val="0"/>
              <w:divBdr>
                <w:top w:val="none" w:sz="0" w:space="0" w:color="auto"/>
                <w:left w:val="none" w:sz="0" w:space="0" w:color="auto"/>
                <w:bottom w:val="none" w:sz="0" w:space="0" w:color="auto"/>
                <w:right w:val="none" w:sz="0" w:space="0" w:color="auto"/>
              </w:divBdr>
              <w:divsChild>
                <w:div w:id="60493773">
                  <w:marLeft w:val="0"/>
                  <w:marRight w:val="0"/>
                  <w:marTop w:val="0"/>
                  <w:marBottom w:val="0"/>
                  <w:divBdr>
                    <w:top w:val="none" w:sz="0" w:space="0" w:color="auto"/>
                    <w:left w:val="none" w:sz="0" w:space="0" w:color="auto"/>
                    <w:bottom w:val="none" w:sz="0" w:space="0" w:color="auto"/>
                    <w:right w:val="none" w:sz="0" w:space="0" w:color="auto"/>
                  </w:divBdr>
                  <w:divsChild>
                    <w:div w:id="184235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484405">
      <w:bodyDiv w:val="1"/>
      <w:marLeft w:val="0"/>
      <w:marRight w:val="0"/>
      <w:marTop w:val="0"/>
      <w:marBottom w:val="0"/>
      <w:divBdr>
        <w:top w:val="none" w:sz="0" w:space="0" w:color="auto"/>
        <w:left w:val="none" w:sz="0" w:space="0" w:color="auto"/>
        <w:bottom w:val="none" w:sz="0" w:space="0" w:color="auto"/>
        <w:right w:val="none" w:sz="0" w:space="0" w:color="auto"/>
      </w:divBdr>
    </w:div>
    <w:div w:id="1422917918">
      <w:bodyDiv w:val="1"/>
      <w:marLeft w:val="0"/>
      <w:marRight w:val="0"/>
      <w:marTop w:val="0"/>
      <w:marBottom w:val="0"/>
      <w:divBdr>
        <w:top w:val="none" w:sz="0" w:space="0" w:color="auto"/>
        <w:left w:val="none" w:sz="0" w:space="0" w:color="auto"/>
        <w:bottom w:val="none" w:sz="0" w:space="0" w:color="auto"/>
        <w:right w:val="none" w:sz="0" w:space="0" w:color="auto"/>
      </w:divBdr>
    </w:div>
    <w:div w:id="1423262879">
      <w:bodyDiv w:val="1"/>
      <w:marLeft w:val="0"/>
      <w:marRight w:val="0"/>
      <w:marTop w:val="0"/>
      <w:marBottom w:val="0"/>
      <w:divBdr>
        <w:top w:val="none" w:sz="0" w:space="0" w:color="auto"/>
        <w:left w:val="none" w:sz="0" w:space="0" w:color="auto"/>
        <w:bottom w:val="none" w:sz="0" w:space="0" w:color="auto"/>
        <w:right w:val="none" w:sz="0" w:space="0" w:color="auto"/>
      </w:divBdr>
    </w:div>
    <w:div w:id="1423722464">
      <w:bodyDiv w:val="1"/>
      <w:marLeft w:val="0"/>
      <w:marRight w:val="0"/>
      <w:marTop w:val="0"/>
      <w:marBottom w:val="0"/>
      <w:divBdr>
        <w:top w:val="none" w:sz="0" w:space="0" w:color="auto"/>
        <w:left w:val="none" w:sz="0" w:space="0" w:color="auto"/>
        <w:bottom w:val="none" w:sz="0" w:space="0" w:color="auto"/>
        <w:right w:val="none" w:sz="0" w:space="0" w:color="auto"/>
      </w:divBdr>
    </w:div>
    <w:div w:id="1426340597">
      <w:bodyDiv w:val="1"/>
      <w:marLeft w:val="0"/>
      <w:marRight w:val="0"/>
      <w:marTop w:val="0"/>
      <w:marBottom w:val="0"/>
      <w:divBdr>
        <w:top w:val="none" w:sz="0" w:space="0" w:color="auto"/>
        <w:left w:val="none" w:sz="0" w:space="0" w:color="auto"/>
        <w:bottom w:val="none" w:sz="0" w:space="0" w:color="auto"/>
        <w:right w:val="none" w:sz="0" w:space="0" w:color="auto"/>
      </w:divBdr>
    </w:div>
    <w:div w:id="1427775140">
      <w:bodyDiv w:val="1"/>
      <w:marLeft w:val="0"/>
      <w:marRight w:val="0"/>
      <w:marTop w:val="0"/>
      <w:marBottom w:val="0"/>
      <w:divBdr>
        <w:top w:val="none" w:sz="0" w:space="0" w:color="auto"/>
        <w:left w:val="none" w:sz="0" w:space="0" w:color="auto"/>
        <w:bottom w:val="none" w:sz="0" w:space="0" w:color="auto"/>
        <w:right w:val="none" w:sz="0" w:space="0" w:color="auto"/>
      </w:divBdr>
    </w:div>
    <w:div w:id="1429961355">
      <w:bodyDiv w:val="1"/>
      <w:marLeft w:val="0"/>
      <w:marRight w:val="0"/>
      <w:marTop w:val="0"/>
      <w:marBottom w:val="0"/>
      <w:divBdr>
        <w:top w:val="none" w:sz="0" w:space="0" w:color="auto"/>
        <w:left w:val="none" w:sz="0" w:space="0" w:color="auto"/>
        <w:bottom w:val="none" w:sz="0" w:space="0" w:color="auto"/>
        <w:right w:val="none" w:sz="0" w:space="0" w:color="auto"/>
      </w:divBdr>
    </w:div>
    <w:div w:id="1432626981">
      <w:bodyDiv w:val="1"/>
      <w:marLeft w:val="0"/>
      <w:marRight w:val="0"/>
      <w:marTop w:val="0"/>
      <w:marBottom w:val="0"/>
      <w:divBdr>
        <w:top w:val="none" w:sz="0" w:space="0" w:color="auto"/>
        <w:left w:val="none" w:sz="0" w:space="0" w:color="auto"/>
        <w:bottom w:val="none" w:sz="0" w:space="0" w:color="auto"/>
        <w:right w:val="none" w:sz="0" w:space="0" w:color="auto"/>
      </w:divBdr>
      <w:divsChild>
        <w:div w:id="1099134613">
          <w:marLeft w:val="0"/>
          <w:marRight w:val="0"/>
          <w:marTop w:val="0"/>
          <w:marBottom w:val="0"/>
          <w:divBdr>
            <w:top w:val="none" w:sz="0" w:space="0" w:color="auto"/>
            <w:left w:val="none" w:sz="0" w:space="0" w:color="auto"/>
            <w:bottom w:val="none" w:sz="0" w:space="0" w:color="auto"/>
            <w:right w:val="none" w:sz="0" w:space="0" w:color="auto"/>
          </w:divBdr>
        </w:div>
      </w:divsChild>
    </w:div>
    <w:div w:id="1434015755">
      <w:bodyDiv w:val="1"/>
      <w:marLeft w:val="0"/>
      <w:marRight w:val="0"/>
      <w:marTop w:val="0"/>
      <w:marBottom w:val="0"/>
      <w:divBdr>
        <w:top w:val="none" w:sz="0" w:space="0" w:color="auto"/>
        <w:left w:val="none" w:sz="0" w:space="0" w:color="auto"/>
        <w:bottom w:val="none" w:sz="0" w:space="0" w:color="auto"/>
        <w:right w:val="none" w:sz="0" w:space="0" w:color="auto"/>
      </w:divBdr>
    </w:div>
    <w:div w:id="1434744616">
      <w:bodyDiv w:val="1"/>
      <w:marLeft w:val="0"/>
      <w:marRight w:val="0"/>
      <w:marTop w:val="0"/>
      <w:marBottom w:val="0"/>
      <w:divBdr>
        <w:top w:val="none" w:sz="0" w:space="0" w:color="auto"/>
        <w:left w:val="none" w:sz="0" w:space="0" w:color="auto"/>
        <w:bottom w:val="none" w:sz="0" w:space="0" w:color="auto"/>
        <w:right w:val="none" w:sz="0" w:space="0" w:color="auto"/>
      </w:divBdr>
    </w:div>
    <w:div w:id="1435058641">
      <w:bodyDiv w:val="1"/>
      <w:marLeft w:val="0"/>
      <w:marRight w:val="0"/>
      <w:marTop w:val="0"/>
      <w:marBottom w:val="0"/>
      <w:divBdr>
        <w:top w:val="none" w:sz="0" w:space="0" w:color="auto"/>
        <w:left w:val="none" w:sz="0" w:space="0" w:color="auto"/>
        <w:bottom w:val="none" w:sz="0" w:space="0" w:color="auto"/>
        <w:right w:val="none" w:sz="0" w:space="0" w:color="auto"/>
      </w:divBdr>
    </w:div>
    <w:div w:id="1437872885">
      <w:bodyDiv w:val="1"/>
      <w:marLeft w:val="0"/>
      <w:marRight w:val="0"/>
      <w:marTop w:val="0"/>
      <w:marBottom w:val="0"/>
      <w:divBdr>
        <w:top w:val="none" w:sz="0" w:space="0" w:color="auto"/>
        <w:left w:val="none" w:sz="0" w:space="0" w:color="auto"/>
        <w:bottom w:val="none" w:sz="0" w:space="0" w:color="auto"/>
        <w:right w:val="none" w:sz="0" w:space="0" w:color="auto"/>
      </w:divBdr>
    </w:div>
    <w:div w:id="1438519082">
      <w:bodyDiv w:val="1"/>
      <w:marLeft w:val="0"/>
      <w:marRight w:val="0"/>
      <w:marTop w:val="0"/>
      <w:marBottom w:val="0"/>
      <w:divBdr>
        <w:top w:val="none" w:sz="0" w:space="0" w:color="auto"/>
        <w:left w:val="none" w:sz="0" w:space="0" w:color="auto"/>
        <w:bottom w:val="none" w:sz="0" w:space="0" w:color="auto"/>
        <w:right w:val="none" w:sz="0" w:space="0" w:color="auto"/>
      </w:divBdr>
      <w:divsChild>
        <w:div w:id="809631835">
          <w:marLeft w:val="0"/>
          <w:marRight w:val="0"/>
          <w:marTop w:val="0"/>
          <w:marBottom w:val="0"/>
          <w:divBdr>
            <w:top w:val="single" w:sz="2" w:space="0" w:color="E3E3E3"/>
            <w:left w:val="single" w:sz="2" w:space="0" w:color="E3E3E3"/>
            <w:bottom w:val="single" w:sz="2" w:space="0" w:color="E3E3E3"/>
            <w:right w:val="single" w:sz="2" w:space="0" w:color="E3E3E3"/>
          </w:divBdr>
          <w:divsChild>
            <w:div w:id="814644954">
              <w:marLeft w:val="0"/>
              <w:marRight w:val="0"/>
              <w:marTop w:val="0"/>
              <w:marBottom w:val="0"/>
              <w:divBdr>
                <w:top w:val="single" w:sz="2" w:space="0" w:color="E3E3E3"/>
                <w:left w:val="single" w:sz="2" w:space="0" w:color="E3E3E3"/>
                <w:bottom w:val="single" w:sz="2" w:space="0" w:color="E3E3E3"/>
                <w:right w:val="single" w:sz="2" w:space="0" w:color="E3E3E3"/>
              </w:divBdr>
              <w:divsChild>
                <w:div w:id="457142681">
                  <w:marLeft w:val="0"/>
                  <w:marRight w:val="0"/>
                  <w:marTop w:val="0"/>
                  <w:marBottom w:val="0"/>
                  <w:divBdr>
                    <w:top w:val="single" w:sz="2" w:space="2" w:color="E3E3E3"/>
                    <w:left w:val="single" w:sz="2" w:space="0" w:color="E3E3E3"/>
                    <w:bottom w:val="single" w:sz="2" w:space="0" w:color="E3E3E3"/>
                    <w:right w:val="single" w:sz="2" w:space="0" w:color="E3E3E3"/>
                  </w:divBdr>
                  <w:divsChild>
                    <w:div w:id="6745026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38596891">
      <w:bodyDiv w:val="1"/>
      <w:marLeft w:val="0"/>
      <w:marRight w:val="0"/>
      <w:marTop w:val="0"/>
      <w:marBottom w:val="0"/>
      <w:divBdr>
        <w:top w:val="none" w:sz="0" w:space="0" w:color="auto"/>
        <w:left w:val="none" w:sz="0" w:space="0" w:color="auto"/>
        <w:bottom w:val="none" w:sz="0" w:space="0" w:color="auto"/>
        <w:right w:val="none" w:sz="0" w:space="0" w:color="auto"/>
      </w:divBdr>
    </w:div>
    <w:div w:id="1440754896">
      <w:bodyDiv w:val="1"/>
      <w:marLeft w:val="0"/>
      <w:marRight w:val="0"/>
      <w:marTop w:val="0"/>
      <w:marBottom w:val="0"/>
      <w:divBdr>
        <w:top w:val="none" w:sz="0" w:space="0" w:color="auto"/>
        <w:left w:val="none" w:sz="0" w:space="0" w:color="auto"/>
        <w:bottom w:val="none" w:sz="0" w:space="0" w:color="auto"/>
        <w:right w:val="none" w:sz="0" w:space="0" w:color="auto"/>
      </w:divBdr>
    </w:div>
    <w:div w:id="1443917382">
      <w:bodyDiv w:val="1"/>
      <w:marLeft w:val="0"/>
      <w:marRight w:val="0"/>
      <w:marTop w:val="0"/>
      <w:marBottom w:val="0"/>
      <w:divBdr>
        <w:top w:val="none" w:sz="0" w:space="0" w:color="auto"/>
        <w:left w:val="none" w:sz="0" w:space="0" w:color="auto"/>
        <w:bottom w:val="none" w:sz="0" w:space="0" w:color="auto"/>
        <w:right w:val="none" w:sz="0" w:space="0" w:color="auto"/>
      </w:divBdr>
    </w:div>
    <w:div w:id="1446192753">
      <w:bodyDiv w:val="1"/>
      <w:marLeft w:val="0"/>
      <w:marRight w:val="0"/>
      <w:marTop w:val="0"/>
      <w:marBottom w:val="0"/>
      <w:divBdr>
        <w:top w:val="none" w:sz="0" w:space="0" w:color="auto"/>
        <w:left w:val="none" w:sz="0" w:space="0" w:color="auto"/>
        <w:bottom w:val="none" w:sz="0" w:space="0" w:color="auto"/>
        <w:right w:val="none" w:sz="0" w:space="0" w:color="auto"/>
      </w:divBdr>
    </w:div>
    <w:div w:id="1447890128">
      <w:bodyDiv w:val="1"/>
      <w:marLeft w:val="0"/>
      <w:marRight w:val="0"/>
      <w:marTop w:val="0"/>
      <w:marBottom w:val="0"/>
      <w:divBdr>
        <w:top w:val="none" w:sz="0" w:space="0" w:color="auto"/>
        <w:left w:val="none" w:sz="0" w:space="0" w:color="auto"/>
        <w:bottom w:val="none" w:sz="0" w:space="0" w:color="auto"/>
        <w:right w:val="none" w:sz="0" w:space="0" w:color="auto"/>
      </w:divBdr>
    </w:div>
    <w:div w:id="1450322467">
      <w:bodyDiv w:val="1"/>
      <w:marLeft w:val="0"/>
      <w:marRight w:val="0"/>
      <w:marTop w:val="0"/>
      <w:marBottom w:val="0"/>
      <w:divBdr>
        <w:top w:val="none" w:sz="0" w:space="0" w:color="auto"/>
        <w:left w:val="none" w:sz="0" w:space="0" w:color="auto"/>
        <w:bottom w:val="none" w:sz="0" w:space="0" w:color="auto"/>
        <w:right w:val="none" w:sz="0" w:space="0" w:color="auto"/>
      </w:divBdr>
    </w:div>
    <w:div w:id="1450707428">
      <w:bodyDiv w:val="1"/>
      <w:marLeft w:val="0"/>
      <w:marRight w:val="0"/>
      <w:marTop w:val="0"/>
      <w:marBottom w:val="0"/>
      <w:divBdr>
        <w:top w:val="none" w:sz="0" w:space="0" w:color="auto"/>
        <w:left w:val="none" w:sz="0" w:space="0" w:color="auto"/>
        <w:bottom w:val="none" w:sz="0" w:space="0" w:color="auto"/>
        <w:right w:val="none" w:sz="0" w:space="0" w:color="auto"/>
      </w:divBdr>
    </w:div>
    <w:div w:id="1451702069">
      <w:bodyDiv w:val="1"/>
      <w:marLeft w:val="0"/>
      <w:marRight w:val="0"/>
      <w:marTop w:val="0"/>
      <w:marBottom w:val="0"/>
      <w:divBdr>
        <w:top w:val="none" w:sz="0" w:space="0" w:color="auto"/>
        <w:left w:val="none" w:sz="0" w:space="0" w:color="auto"/>
        <w:bottom w:val="none" w:sz="0" w:space="0" w:color="auto"/>
        <w:right w:val="none" w:sz="0" w:space="0" w:color="auto"/>
      </w:divBdr>
    </w:div>
    <w:div w:id="1451971779">
      <w:bodyDiv w:val="1"/>
      <w:marLeft w:val="0"/>
      <w:marRight w:val="0"/>
      <w:marTop w:val="0"/>
      <w:marBottom w:val="0"/>
      <w:divBdr>
        <w:top w:val="none" w:sz="0" w:space="0" w:color="auto"/>
        <w:left w:val="none" w:sz="0" w:space="0" w:color="auto"/>
        <w:bottom w:val="none" w:sz="0" w:space="0" w:color="auto"/>
        <w:right w:val="none" w:sz="0" w:space="0" w:color="auto"/>
      </w:divBdr>
    </w:div>
    <w:div w:id="1456562494">
      <w:bodyDiv w:val="1"/>
      <w:marLeft w:val="0"/>
      <w:marRight w:val="0"/>
      <w:marTop w:val="0"/>
      <w:marBottom w:val="0"/>
      <w:divBdr>
        <w:top w:val="none" w:sz="0" w:space="0" w:color="auto"/>
        <w:left w:val="none" w:sz="0" w:space="0" w:color="auto"/>
        <w:bottom w:val="none" w:sz="0" w:space="0" w:color="auto"/>
        <w:right w:val="none" w:sz="0" w:space="0" w:color="auto"/>
      </w:divBdr>
    </w:div>
    <w:div w:id="1457025049">
      <w:bodyDiv w:val="1"/>
      <w:marLeft w:val="0"/>
      <w:marRight w:val="0"/>
      <w:marTop w:val="0"/>
      <w:marBottom w:val="0"/>
      <w:divBdr>
        <w:top w:val="none" w:sz="0" w:space="0" w:color="auto"/>
        <w:left w:val="none" w:sz="0" w:space="0" w:color="auto"/>
        <w:bottom w:val="none" w:sz="0" w:space="0" w:color="auto"/>
        <w:right w:val="none" w:sz="0" w:space="0" w:color="auto"/>
      </w:divBdr>
    </w:div>
    <w:div w:id="1458335324">
      <w:bodyDiv w:val="1"/>
      <w:marLeft w:val="0"/>
      <w:marRight w:val="0"/>
      <w:marTop w:val="0"/>
      <w:marBottom w:val="0"/>
      <w:divBdr>
        <w:top w:val="none" w:sz="0" w:space="0" w:color="auto"/>
        <w:left w:val="none" w:sz="0" w:space="0" w:color="auto"/>
        <w:bottom w:val="none" w:sz="0" w:space="0" w:color="auto"/>
        <w:right w:val="none" w:sz="0" w:space="0" w:color="auto"/>
      </w:divBdr>
    </w:div>
    <w:div w:id="1459294436">
      <w:bodyDiv w:val="1"/>
      <w:marLeft w:val="0"/>
      <w:marRight w:val="0"/>
      <w:marTop w:val="0"/>
      <w:marBottom w:val="0"/>
      <w:divBdr>
        <w:top w:val="none" w:sz="0" w:space="0" w:color="auto"/>
        <w:left w:val="none" w:sz="0" w:space="0" w:color="auto"/>
        <w:bottom w:val="none" w:sz="0" w:space="0" w:color="auto"/>
        <w:right w:val="none" w:sz="0" w:space="0" w:color="auto"/>
      </w:divBdr>
      <w:divsChild>
        <w:div w:id="975795556">
          <w:marLeft w:val="0"/>
          <w:marRight w:val="0"/>
          <w:marTop w:val="0"/>
          <w:marBottom w:val="0"/>
          <w:divBdr>
            <w:top w:val="none" w:sz="0" w:space="0" w:color="auto"/>
            <w:left w:val="none" w:sz="0" w:space="0" w:color="auto"/>
            <w:bottom w:val="none" w:sz="0" w:space="0" w:color="auto"/>
            <w:right w:val="none" w:sz="0" w:space="0" w:color="auto"/>
          </w:divBdr>
          <w:divsChild>
            <w:div w:id="2012560079">
              <w:marLeft w:val="-240"/>
              <w:marRight w:val="-240"/>
              <w:marTop w:val="1470"/>
              <w:marBottom w:val="0"/>
              <w:divBdr>
                <w:top w:val="none" w:sz="0" w:space="0" w:color="auto"/>
                <w:left w:val="none" w:sz="0" w:space="0" w:color="auto"/>
                <w:bottom w:val="none" w:sz="0" w:space="0" w:color="auto"/>
                <w:right w:val="none" w:sz="0" w:space="0" w:color="auto"/>
              </w:divBdr>
              <w:divsChild>
                <w:div w:id="4404545">
                  <w:marLeft w:val="0"/>
                  <w:marRight w:val="0"/>
                  <w:marTop w:val="0"/>
                  <w:marBottom w:val="0"/>
                  <w:divBdr>
                    <w:top w:val="none" w:sz="0" w:space="0" w:color="auto"/>
                    <w:left w:val="none" w:sz="0" w:space="0" w:color="auto"/>
                    <w:bottom w:val="none" w:sz="0" w:space="0" w:color="auto"/>
                    <w:right w:val="none" w:sz="0" w:space="0" w:color="auto"/>
                  </w:divBdr>
                  <w:divsChild>
                    <w:div w:id="1849975738">
                      <w:marLeft w:val="0"/>
                      <w:marRight w:val="240"/>
                      <w:marTop w:val="0"/>
                      <w:marBottom w:val="0"/>
                      <w:divBdr>
                        <w:top w:val="none" w:sz="0" w:space="0" w:color="auto"/>
                        <w:left w:val="none" w:sz="0" w:space="0" w:color="auto"/>
                        <w:bottom w:val="none" w:sz="0" w:space="0" w:color="auto"/>
                        <w:right w:val="none" w:sz="0" w:space="0" w:color="auto"/>
                      </w:divBdr>
                    </w:div>
                    <w:div w:id="1192108568">
                      <w:marLeft w:val="0"/>
                      <w:marRight w:val="0"/>
                      <w:marTop w:val="0"/>
                      <w:marBottom w:val="0"/>
                      <w:divBdr>
                        <w:top w:val="none" w:sz="0" w:space="0" w:color="auto"/>
                        <w:left w:val="none" w:sz="0" w:space="0" w:color="auto"/>
                        <w:bottom w:val="none" w:sz="0" w:space="0" w:color="auto"/>
                        <w:right w:val="none" w:sz="0" w:space="0" w:color="auto"/>
                      </w:divBdr>
                    </w:div>
                  </w:divsChild>
                </w:div>
                <w:div w:id="1537546211">
                  <w:marLeft w:val="0"/>
                  <w:marRight w:val="0"/>
                  <w:marTop w:val="0"/>
                  <w:marBottom w:val="0"/>
                  <w:divBdr>
                    <w:top w:val="none" w:sz="0" w:space="0" w:color="auto"/>
                    <w:left w:val="none" w:sz="0" w:space="0" w:color="auto"/>
                    <w:bottom w:val="none" w:sz="0" w:space="0" w:color="auto"/>
                    <w:right w:val="none" w:sz="0" w:space="0" w:color="auto"/>
                  </w:divBdr>
                  <w:divsChild>
                    <w:div w:id="602106162">
                      <w:marLeft w:val="0"/>
                      <w:marRight w:val="0"/>
                      <w:marTop w:val="0"/>
                      <w:marBottom w:val="0"/>
                      <w:divBdr>
                        <w:top w:val="none" w:sz="0" w:space="0" w:color="auto"/>
                        <w:left w:val="none" w:sz="0" w:space="0" w:color="auto"/>
                        <w:bottom w:val="none" w:sz="0" w:space="0" w:color="auto"/>
                        <w:right w:val="none" w:sz="0" w:space="0" w:color="auto"/>
                      </w:divBdr>
                      <w:divsChild>
                        <w:div w:id="1951163733">
                          <w:marLeft w:val="0"/>
                          <w:marRight w:val="0"/>
                          <w:marTop w:val="0"/>
                          <w:marBottom w:val="0"/>
                          <w:divBdr>
                            <w:top w:val="none" w:sz="0" w:space="0" w:color="auto"/>
                            <w:left w:val="none" w:sz="0" w:space="0" w:color="auto"/>
                            <w:bottom w:val="none" w:sz="0" w:space="0" w:color="auto"/>
                            <w:right w:val="none" w:sz="0" w:space="0" w:color="auto"/>
                          </w:divBdr>
                        </w:div>
                      </w:divsChild>
                    </w:div>
                    <w:div w:id="9382727">
                      <w:marLeft w:val="0"/>
                      <w:marRight w:val="0"/>
                      <w:marTop w:val="0"/>
                      <w:marBottom w:val="0"/>
                      <w:divBdr>
                        <w:top w:val="none" w:sz="0" w:space="0" w:color="auto"/>
                        <w:left w:val="none" w:sz="0" w:space="0" w:color="auto"/>
                        <w:bottom w:val="none" w:sz="0" w:space="0" w:color="auto"/>
                        <w:right w:val="none" w:sz="0" w:space="0" w:color="auto"/>
                      </w:divBdr>
                      <w:divsChild>
                        <w:div w:id="61598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3045407">
          <w:marLeft w:val="0"/>
          <w:marRight w:val="0"/>
          <w:marTop w:val="0"/>
          <w:marBottom w:val="0"/>
          <w:divBdr>
            <w:top w:val="none" w:sz="0" w:space="0" w:color="auto"/>
            <w:left w:val="none" w:sz="0" w:space="0" w:color="auto"/>
            <w:bottom w:val="none" w:sz="0" w:space="0" w:color="auto"/>
            <w:right w:val="none" w:sz="0" w:space="0" w:color="auto"/>
          </w:divBdr>
          <w:divsChild>
            <w:div w:id="229997980">
              <w:marLeft w:val="-240"/>
              <w:marRight w:val="-240"/>
              <w:marTop w:val="0"/>
              <w:marBottom w:val="0"/>
              <w:divBdr>
                <w:top w:val="none" w:sz="0" w:space="0" w:color="auto"/>
                <w:left w:val="none" w:sz="0" w:space="0" w:color="auto"/>
                <w:bottom w:val="none" w:sz="0" w:space="0" w:color="auto"/>
                <w:right w:val="none" w:sz="0" w:space="0" w:color="auto"/>
              </w:divBdr>
              <w:divsChild>
                <w:div w:id="808012135">
                  <w:marLeft w:val="0"/>
                  <w:marRight w:val="0"/>
                  <w:marTop w:val="0"/>
                  <w:marBottom w:val="0"/>
                  <w:divBdr>
                    <w:top w:val="none" w:sz="0" w:space="0" w:color="auto"/>
                    <w:left w:val="none" w:sz="0" w:space="0" w:color="auto"/>
                    <w:bottom w:val="none" w:sz="0" w:space="0" w:color="auto"/>
                    <w:right w:val="none" w:sz="0" w:space="0" w:color="auto"/>
                  </w:divBdr>
                  <w:divsChild>
                    <w:div w:id="843669949">
                      <w:marLeft w:val="-240"/>
                      <w:marRight w:val="-240"/>
                      <w:marTop w:val="0"/>
                      <w:marBottom w:val="600"/>
                      <w:divBdr>
                        <w:top w:val="none" w:sz="0" w:space="0" w:color="auto"/>
                        <w:left w:val="none" w:sz="0" w:space="0" w:color="auto"/>
                        <w:bottom w:val="none" w:sz="0" w:space="0" w:color="auto"/>
                        <w:right w:val="none" w:sz="0" w:space="0" w:color="auto"/>
                      </w:divBdr>
                      <w:divsChild>
                        <w:div w:id="1864004950">
                          <w:marLeft w:val="0"/>
                          <w:marRight w:val="0"/>
                          <w:marTop w:val="0"/>
                          <w:marBottom w:val="0"/>
                          <w:divBdr>
                            <w:top w:val="none" w:sz="0" w:space="0" w:color="auto"/>
                            <w:left w:val="none" w:sz="0" w:space="0" w:color="auto"/>
                            <w:bottom w:val="none" w:sz="0" w:space="0" w:color="auto"/>
                            <w:right w:val="none" w:sz="0" w:space="0" w:color="auto"/>
                          </w:divBdr>
                          <w:divsChild>
                            <w:div w:id="1264608576">
                              <w:marLeft w:val="0"/>
                              <w:marRight w:val="0"/>
                              <w:marTop w:val="0"/>
                              <w:marBottom w:val="0"/>
                              <w:divBdr>
                                <w:top w:val="single" w:sz="2" w:space="0" w:color="ECECEC"/>
                                <w:left w:val="single" w:sz="2" w:space="0" w:color="ECECEC"/>
                                <w:bottom w:val="single" w:sz="2" w:space="0" w:color="ECECEC"/>
                                <w:right w:val="single" w:sz="2" w:space="0" w:color="ECECEC"/>
                              </w:divBdr>
                              <w:divsChild>
                                <w:div w:id="1925870759">
                                  <w:marLeft w:val="0"/>
                                  <w:marRight w:val="0"/>
                                  <w:marTop w:val="0"/>
                                  <w:marBottom w:val="0"/>
                                  <w:divBdr>
                                    <w:top w:val="none" w:sz="0" w:space="0" w:color="auto"/>
                                    <w:left w:val="none" w:sz="0" w:space="0" w:color="auto"/>
                                    <w:bottom w:val="single" w:sz="6" w:space="12" w:color="ECECEC"/>
                                    <w:right w:val="none" w:sz="0" w:space="0" w:color="auto"/>
                                  </w:divBdr>
                                  <w:divsChild>
                                    <w:div w:id="812873153">
                                      <w:marLeft w:val="0"/>
                                      <w:marRight w:val="240"/>
                                      <w:marTop w:val="0"/>
                                      <w:marBottom w:val="0"/>
                                      <w:divBdr>
                                        <w:top w:val="none" w:sz="0" w:space="0" w:color="auto"/>
                                        <w:left w:val="none" w:sz="0" w:space="0" w:color="auto"/>
                                        <w:bottom w:val="none" w:sz="0" w:space="0" w:color="auto"/>
                                        <w:right w:val="none" w:sz="0" w:space="0" w:color="auto"/>
                                      </w:divBdr>
                                    </w:div>
                                    <w:div w:id="4064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56">
                          <w:marLeft w:val="0"/>
                          <w:marRight w:val="0"/>
                          <w:marTop w:val="0"/>
                          <w:marBottom w:val="0"/>
                          <w:divBdr>
                            <w:top w:val="none" w:sz="0" w:space="0" w:color="auto"/>
                            <w:left w:val="none" w:sz="0" w:space="0" w:color="auto"/>
                            <w:bottom w:val="none" w:sz="0" w:space="0" w:color="auto"/>
                            <w:right w:val="none" w:sz="0" w:space="0" w:color="auto"/>
                          </w:divBdr>
                          <w:divsChild>
                            <w:div w:id="553657580">
                              <w:marLeft w:val="0"/>
                              <w:marRight w:val="0"/>
                              <w:marTop w:val="0"/>
                              <w:marBottom w:val="0"/>
                              <w:divBdr>
                                <w:top w:val="single" w:sz="2" w:space="0" w:color="ECECEC"/>
                                <w:left w:val="single" w:sz="2" w:space="0" w:color="ECECEC"/>
                                <w:bottom w:val="single" w:sz="2" w:space="0" w:color="ECECEC"/>
                                <w:right w:val="single" w:sz="2" w:space="0" w:color="ECECEC"/>
                              </w:divBdr>
                              <w:divsChild>
                                <w:div w:id="2094546806">
                                  <w:marLeft w:val="0"/>
                                  <w:marRight w:val="0"/>
                                  <w:marTop w:val="0"/>
                                  <w:marBottom w:val="0"/>
                                  <w:divBdr>
                                    <w:top w:val="none" w:sz="0" w:space="0" w:color="auto"/>
                                    <w:left w:val="none" w:sz="0" w:space="0" w:color="auto"/>
                                    <w:bottom w:val="single" w:sz="6" w:space="12" w:color="ECECEC"/>
                                    <w:right w:val="none" w:sz="0" w:space="0" w:color="auto"/>
                                  </w:divBdr>
                                  <w:divsChild>
                                    <w:div w:id="460154860">
                                      <w:marLeft w:val="0"/>
                                      <w:marRight w:val="240"/>
                                      <w:marTop w:val="0"/>
                                      <w:marBottom w:val="0"/>
                                      <w:divBdr>
                                        <w:top w:val="none" w:sz="0" w:space="0" w:color="auto"/>
                                        <w:left w:val="none" w:sz="0" w:space="0" w:color="auto"/>
                                        <w:bottom w:val="none" w:sz="0" w:space="0" w:color="auto"/>
                                        <w:right w:val="none" w:sz="0" w:space="0" w:color="auto"/>
                                      </w:divBdr>
                                    </w:div>
                                    <w:div w:id="211354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9375220">
      <w:bodyDiv w:val="1"/>
      <w:marLeft w:val="0"/>
      <w:marRight w:val="0"/>
      <w:marTop w:val="0"/>
      <w:marBottom w:val="0"/>
      <w:divBdr>
        <w:top w:val="none" w:sz="0" w:space="0" w:color="auto"/>
        <w:left w:val="none" w:sz="0" w:space="0" w:color="auto"/>
        <w:bottom w:val="none" w:sz="0" w:space="0" w:color="auto"/>
        <w:right w:val="none" w:sz="0" w:space="0" w:color="auto"/>
      </w:divBdr>
    </w:div>
    <w:div w:id="1460033389">
      <w:bodyDiv w:val="1"/>
      <w:marLeft w:val="0"/>
      <w:marRight w:val="0"/>
      <w:marTop w:val="0"/>
      <w:marBottom w:val="0"/>
      <w:divBdr>
        <w:top w:val="none" w:sz="0" w:space="0" w:color="auto"/>
        <w:left w:val="none" w:sz="0" w:space="0" w:color="auto"/>
        <w:bottom w:val="none" w:sz="0" w:space="0" w:color="auto"/>
        <w:right w:val="none" w:sz="0" w:space="0" w:color="auto"/>
      </w:divBdr>
    </w:div>
    <w:div w:id="1463110847">
      <w:bodyDiv w:val="1"/>
      <w:marLeft w:val="0"/>
      <w:marRight w:val="0"/>
      <w:marTop w:val="0"/>
      <w:marBottom w:val="0"/>
      <w:divBdr>
        <w:top w:val="none" w:sz="0" w:space="0" w:color="auto"/>
        <w:left w:val="none" w:sz="0" w:space="0" w:color="auto"/>
        <w:bottom w:val="none" w:sz="0" w:space="0" w:color="auto"/>
        <w:right w:val="none" w:sz="0" w:space="0" w:color="auto"/>
      </w:divBdr>
    </w:div>
    <w:div w:id="1463570508">
      <w:bodyDiv w:val="1"/>
      <w:marLeft w:val="0"/>
      <w:marRight w:val="0"/>
      <w:marTop w:val="0"/>
      <w:marBottom w:val="0"/>
      <w:divBdr>
        <w:top w:val="none" w:sz="0" w:space="0" w:color="auto"/>
        <w:left w:val="none" w:sz="0" w:space="0" w:color="auto"/>
        <w:bottom w:val="none" w:sz="0" w:space="0" w:color="auto"/>
        <w:right w:val="none" w:sz="0" w:space="0" w:color="auto"/>
      </w:divBdr>
    </w:div>
    <w:div w:id="1464926976">
      <w:bodyDiv w:val="1"/>
      <w:marLeft w:val="0"/>
      <w:marRight w:val="0"/>
      <w:marTop w:val="0"/>
      <w:marBottom w:val="0"/>
      <w:divBdr>
        <w:top w:val="none" w:sz="0" w:space="0" w:color="auto"/>
        <w:left w:val="none" w:sz="0" w:space="0" w:color="auto"/>
        <w:bottom w:val="none" w:sz="0" w:space="0" w:color="auto"/>
        <w:right w:val="none" w:sz="0" w:space="0" w:color="auto"/>
      </w:divBdr>
    </w:div>
    <w:div w:id="1465349691">
      <w:bodyDiv w:val="1"/>
      <w:marLeft w:val="0"/>
      <w:marRight w:val="0"/>
      <w:marTop w:val="0"/>
      <w:marBottom w:val="0"/>
      <w:divBdr>
        <w:top w:val="none" w:sz="0" w:space="0" w:color="auto"/>
        <w:left w:val="none" w:sz="0" w:space="0" w:color="auto"/>
        <w:bottom w:val="none" w:sz="0" w:space="0" w:color="auto"/>
        <w:right w:val="none" w:sz="0" w:space="0" w:color="auto"/>
      </w:divBdr>
    </w:div>
    <w:div w:id="1465586557">
      <w:bodyDiv w:val="1"/>
      <w:marLeft w:val="0"/>
      <w:marRight w:val="0"/>
      <w:marTop w:val="0"/>
      <w:marBottom w:val="0"/>
      <w:divBdr>
        <w:top w:val="none" w:sz="0" w:space="0" w:color="auto"/>
        <w:left w:val="none" w:sz="0" w:space="0" w:color="auto"/>
        <w:bottom w:val="none" w:sz="0" w:space="0" w:color="auto"/>
        <w:right w:val="none" w:sz="0" w:space="0" w:color="auto"/>
      </w:divBdr>
    </w:div>
    <w:div w:id="1466393184">
      <w:bodyDiv w:val="1"/>
      <w:marLeft w:val="0"/>
      <w:marRight w:val="0"/>
      <w:marTop w:val="0"/>
      <w:marBottom w:val="0"/>
      <w:divBdr>
        <w:top w:val="none" w:sz="0" w:space="0" w:color="auto"/>
        <w:left w:val="none" w:sz="0" w:space="0" w:color="auto"/>
        <w:bottom w:val="none" w:sz="0" w:space="0" w:color="auto"/>
        <w:right w:val="none" w:sz="0" w:space="0" w:color="auto"/>
      </w:divBdr>
    </w:div>
    <w:div w:id="1466777348">
      <w:bodyDiv w:val="1"/>
      <w:marLeft w:val="0"/>
      <w:marRight w:val="0"/>
      <w:marTop w:val="0"/>
      <w:marBottom w:val="0"/>
      <w:divBdr>
        <w:top w:val="none" w:sz="0" w:space="0" w:color="auto"/>
        <w:left w:val="none" w:sz="0" w:space="0" w:color="auto"/>
        <w:bottom w:val="none" w:sz="0" w:space="0" w:color="auto"/>
        <w:right w:val="none" w:sz="0" w:space="0" w:color="auto"/>
      </w:divBdr>
    </w:div>
    <w:div w:id="1467432925">
      <w:bodyDiv w:val="1"/>
      <w:marLeft w:val="0"/>
      <w:marRight w:val="0"/>
      <w:marTop w:val="0"/>
      <w:marBottom w:val="0"/>
      <w:divBdr>
        <w:top w:val="none" w:sz="0" w:space="0" w:color="auto"/>
        <w:left w:val="none" w:sz="0" w:space="0" w:color="auto"/>
        <w:bottom w:val="none" w:sz="0" w:space="0" w:color="auto"/>
        <w:right w:val="none" w:sz="0" w:space="0" w:color="auto"/>
      </w:divBdr>
    </w:div>
    <w:div w:id="1470440472">
      <w:bodyDiv w:val="1"/>
      <w:marLeft w:val="0"/>
      <w:marRight w:val="0"/>
      <w:marTop w:val="0"/>
      <w:marBottom w:val="0"/>
      <w:divBdr>
        <w:top w:val="none" w:sz="0" w:space="0" w:color="auto"/>
        <w:left w:val="none" w:sz="0" w:space="0" w:color="auto"/>
        <w:bottom w:val="none" w:sz="0" w:space="0" w:color="auto"/>
        <w:right w:val="none" w:sz="0" w:space="0" w:color="auto"/>
      </w:divBdr>
    </w:div>
    <w:div w:id="1470513054">
      <w:bodyDiv w:val="1"/>
      <w:marLeft w:val="0"/>
      <w:marRight w:val="0"/>
      <w:marTop w:val="0"/>
      <w:marBottom w:val="0"/>
      <w:divBdr>
        <w:top w:val="none" w:sz="0" w:space="0" w:color="auto"/>
        <w:left w:val="none" w:sz="0" w:space="0" w:color="auto"/>
        <w:bottom w:val="none" w:sz="0" w:space="0" w:color="auto"/>
        <w:right w:val="none" w:sz="0" w:space="0" w:color="auto"/>
      </w:divBdr>
    </w:div>
    <w:div w:id="1471248266">
      <w:bodyDiv w:val="1"/>
      <w:marLeft w:val="0"/>
      <w:marRight w:val="0"/>
      <w:marTop w:val="0"/>
      <w:marBottom w:val="0"/>
      <w:divBdr>
        <w:top w:val="none" w:sz="0" w:space="0" w:color="auto"/>
        <w:left w:val="none" w:sz="0" w:space="0" w:color="auto"/>
        <w:bottom w:val="none" w:sz="0" w:space="0" w:color="auto"/>
        <w:right w:val="none" w:sz="0" w:space="0" w:color="auto"/>
      </w:divBdr>
    </w:div>
    <w:div w:id="1472405261">
      <w:bodyDiv w:val="1"/>
      <w:marLeft w:val="0"/>
      <w:marRight w:val="0"/>
      <w:marTop w:val="0"/>
      <w:marBottom w:val="0"/>
      <w:divBdr>
        <w:top w:val="none" w:sz="0" w:space="0" w:color="auto"/>
        <w:left w:val="none" w:sz="0" w:space="0" w:color="auto"/>
        <w:bottom w:val="none" w:sz="0" w:space="0" w:color="auto"/>
        <w:right w:val="none" w:sz="0" w:space="0" w:color="auto"/>
      </w:divBdr>
    </w:div>
    <w:div w:id="1472795336">
      <w:bodyDiv w:val="1"/>
      <w:marLeft w:val="0"/>
      <w:marRight w:val="0"/>
      <w:marTop w:val="0"/>
      <w:marBottom w:val="0"/>
      <w:divBdr>
        <w:top w:val="none" w:sz="0" w:space="0" w:color="auto"/>
        <w:left w:val="none" w:sz="0" w:space="0" w:color="auto"/>
        <w:bottom w:val="none" w:sz="0" w:space="0" w:color="auto"/>
        <w:right w:val="none" w:sz="0" w:space="0" w:color="auto"/>
      </w:divBdr>
    </w:div>
    <w:div w:id="1473253406">
      <w:bodyDiv w:val="1"/>
      <w:marLeft w:val="0"/>
      <w:marRight w:val="0"/>
      <w:marTop w:val="0"/>
      <w:marBottom w:val="0"/>
      <w:divBdr>
        <w:top w:val="none" w:sz="0" w:space="0" w:color="auto"/>
        <w:left w:val="none" w:sz="0" w:space="0" w:color="auto"/>
        <w:bottom w:val="none" w:sz="0" w:space="0" w:color="auto"/>
        <w:right w:val="none" w:sz="0" w:space="0" w:color="auto"/>
      </w:divBdr>
    </w:div>
    <w:div w:id="1475364909">
      <w:bodyDiv w:val="1"/>
      <w:marLeft w:val="0"/>
      <w:marRight w:val="0"/>
      <w:marTop w:val="0"/>
      <w:marBottom w:val="0"/>
      <w:divBdr>
        <w:top w:val="none" w:sz="0" w:space="0" w:color="auto"/>
        <w:left w:val="none" w:sz="0" w:space="0" w:color="auto"/>
        <w:bottom w:val="none" w:sz="0" w:space="0" w:color="auto"/>
        <w:right w:val="none" w:sz="0" w:space="0" w:color="auto"/>
      </w:divBdr>
    </w:div>
    <w:div w:id="1475948166">
      <w:bodyDiv w:val="1"/>
      <w:marLeft w:val="0"/>
      <w:marRight w:val="0"/>
      <w:marTop w:val="0"/>
      <w:marBottom w:val="0"/>
      <w:divBdr>
        <w:top w:val="none" w:sz="0" w:space="0" w:color="auto"/>
        <w:left w:val="none" w:sz="0" w:space="0" w:color="auto"/>
        <w:bottom w:val="none" w:sz="0" w:space="0" w:color="auto"/>
        <w:right w:val="none" w:sz="0" w:space="0" w:color="auto"/>
      </w:divBdr>
      <w:divsChild>
        <w:div w:id="1709261591">
          <w:marLeft w:val="0"/>
          <w:marRight w:val="0"/>
          <w:marTop w:val="0"/>
          <w:marBottom w:val="0"/>
          <w:divBdr>
            <w:top w:val="none" w:sz="0" w:space="0" w:color="auto"/>
            <w:left w:val="none" w:sz="0" w:space="0" w:color="auto"/>
            <w:bottom w:val="none" w:sz="0" w:space="0" w:color="auto"/>
            <w:right w:val="none" w:sz="0" w:space="0" w:color="auto"/>
          </w:divBdr>
          <w:divsChild>
            <w:div w:id="475536462">
              <w:marLeft w:val="0"/>
              <w:marRight w:val="0"/>
              <w:marTop w:val="0"/>
              <w:marBottom w:val="0"/>
              <w:divBdr>
                <w:top w:val="none" w:sz="0" w:space="0" w:color="auto"/>
                <w:left w:val="none" w:sz="0" w:space="0" w:color="auto"/>
                <w:bottom w:val="none" w:sz="0" w:space="0" w:color="auto"/>
                <w:right w:val="none" w:sz="0" w:space="0" w:color="auto"/>
              </w:divBdr>
              <w:divsChild>
                <w:div w:id="141003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603866">
      <w:bodyDiv w:val="1"/>
      <w:marLeft w:val="0"/>
      <w:marRight w:val="0"/>
      <w:marTop w:val="0"/>
      <w:marBottom w:val="0"/>
      <w:divBdr>
        <w:top w:val="none" w:sz="0" w:space="0" w:color="auto"/>
        <w:left w:val="none" w:sz="0" w:space="0" w:color="auto"/>
        <w:bottom w:val="none" w:sz="0" w:space="0" w:color="auto"/>
        <w:right w:val="none" w:sz="0" w:space="0" w:color="auto"/>
      </w:divBdr>
    </w:div>
    <w:div w:id="1477795234">
      <w:bodyDiv w:val="1"/>
      <w:marLeft w:val="0"/>
      <w:marRight w:val="0"/>
      <w:marTop w:val="0"/>
      <w:marBottom w:val="0"/>
      <w:divBdr>
        <w:top w:val="none" w:sz="0" w:space="0" w:color="auto"/>
        <w:left w:val="none" w:sz="0" w:space="0" w:color="auto"/>
        <w:bottom w:val="none" w:sz="0" w:space="0" w:color="auto"/>
        <w:right w:val="none" w:sz="0" w:space="0" w:color="auto"/>
      </w:divBdr>
    </w:div>
    <w:div w:id="1477844467">
      <w:bodyDiv w:val="1"/>
      <w:marLeft w:val="0"/>
      <w:marRight w:val="0"/>
      <w:marTop w:val="0"/>
      <w:marBottom w:val="0"/>
      <w:divBdr>
        <w:top w:val="none" w:sz="0" w:space="0" w:color="auto"/>
        <w:left w:val="none" w:sz="0" w:space="0" w:color="auto"/>
        <w:bottom w:val="none" w:sz="0" w:space="0" w:color="auto"/>
        <w:right w:val="none" w:sz="0" w:space="0" w:color="auto"/>
      </w:divBdr>
      <w:divsChild>
        <w:div w:id="1121341648">
          <w:marLeft w:val="0"/>
          <w:marRight w:val="0"/>
          <w:marTop w:val="0"/>
          <w:marBottom w:val="0"/>
          <w:divBdr>
            <w:top w:val="none" w:sz="0" w:space="0" w:color="auto"/>
            <w:left w:val="none" w:sz="0" w:space="0" w:color="auto"/>
            <w:bottom w:val="none" w:sz="0" w:space="0" w:color="auto"/>
            <w:right w:val="none" w:sz="0" w:space="0" w:color="auto"/>
          </w:divBdr>
        </w:div>
      </w:divsChild>
    </w:div>
    <w:div w:id="1478642911">
      <w:bodyDiv w:val="1"/>
      <w:marLeft w:val="0"/>
      <w:marRight w:val="0"/>
      <w:marTop w:val="0"/>
      <w:marBottom w:val="0"/>
      <w:divBdr>
        <w:top w:val="none" w:sz="0" w:space="0" w:color="auto"/>
        <w:left w:val="none" w:sz="0" w:space="0" w:color="auto"/>
        <w:bottom w:val="none" w:sz="0" w:space="0" w:color="auto"/>
        <w:right w:val="none" w:sz="0" w:space="0" w:color="auto"/>
      </w:divBdr>
    </w:div>
    <w:div w:id="1478917084">
      <w:bodyDiv w:val="1"/>
      <w:marLeft w:val="0"/>
      <w:marRight w:val="0"/>
      <w:marTop w:val="0"/>
      <w:marBottom w:val="0"/>
      <w:divBdr>
        <w:top w:val="none" w:sz="0" w:space="0" w:color="auto"/>
        <w:left w:val="none" w:sz="0" w:space="0" w:color="auto"/>
        <w:bottom w:val="none" w:sz="0" w:space="0" w:color="auto"/>
        <w:right w:val="none" w:sz="0" w:space="0" w:color="auto"/>
      </w:divBdr>
    </w:div>
    <w:div w:id="1480534859">
      <w:bodyDiv w:val="1"/>
      <w:marLeft w:val="0"/>
      <w:marRight w:val="0"/>
      <w:marTop w:val="0"/>
      <w:marBottom w:val="0"/>
      <w:divBdr>
        <w:top w:val="none" w:sz="0" w:space="0" w:color="auto"/>
        <w:left w:val="none" w:sz="0" w:space="0" w:color="auto"/>
        <w:bottom w:val="none" w:sz="0" w:space="0" w:color="auto"/>
        <w:right w:val="none" w:sz="0" w:space="0" w:color="auto"/>
      </w:divBdr>
    </w:div>
    <w:div w:id="1485242860">
      <w:bodyDiv w:val="1"/>
      <w:marLeft w:val="0"/>
      <w:marRight w:val="0"/>
      <w:marTop w:val="0"/>
      <w:marBottom w:val="0"/>
      <w:divBdr>
        <w:top w:val="none" w:sz="0" w:space="0" w:color="auto"/>
        <w:left w:val="none" w:sz="0" w:space="0" w:color="auto"/>
        <w:bottom w:val="none" w:sz="0" w:space="0" w:color="auto"/>
        <w:right w:val="none" w:sz="0" w:space="0" w:color="auto"/>
      </w:divBdr>
      <w:divsChild>
        <w:div w:id="1621886151">
          <w:marLeft w:val="0"/>
          <w:marRight w:val="0"/>
          <w:marTop w:val="0"/>
          <w:marBottom w:val="0"/>
          <w:divBdr>
            <w:top w:val="none" w:sz="0" w:space="0" w:color="auto"/>
            <w:left w:val="none" w:sz="0" w:space="0" w:color="auto"/>
            <w:bottom w:val="none" w:sz="0" w:space="0" w:color="auto"/>
            <w:right w:val="none" w:sz="0" w:space="0" w:color="auto"/>
          </w:divBdr>
          <w:divsChild>
            <w:div w:id="100035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121069">
      <w:bodyDiv w:val="1"/>
      <w:marLeft w:val="0"/>
      <w:marRight w:val="0"/>
      <w:marTop w:val="0"/>
      <w:marBottom w:val="0"/>
      <w:divBdr>
        <w:top w:val="none" w:sz="0" w:space="0" w:color="auto"/>
        <w:left w:val="none" w:sz="0" w:space="0" w:color="auto"/>
        <w:bottom w:val="none" w:sz="0" w:space="0" w:color="auto"/>
        <w:right w:val="none" w:sz="0" w:space="0" w:color="auto"/>
      </w:divBdr>
    </w:div>
    <w:div w:id="1486971776">
      <w:bodyDiv w:val="1"/>
      <w:marLeft w:val="0"/>
      <w:marRight w:val="0"/>
      <w:marTop w:val="0"/>
      <w:marBottom w:val="0"/>
      <w:divBdr>
        <w:top w:val="none" w:sz="0" w:space="0" w:color="auto"/>
        <w:left w:val="none" w:sz="0" w:space="0" w:color="auto"/>
        <w:bottom w:val="none" w:sz="0" w:space="0" w:color="auto"/>
        <w:right w:val="none" w:sz="0" w:space="0" w:color="auto"/>
      </w:divBdr>
    </w:div>
    <w:div w:id="1489517590">
      <w:bodyDiv w:val="1"/>
      <w:marLeft w:val="0"/>
      <w:marRight w:val="0"/>
      <w:marTop w:val="0"/>
      <w:marBottom w:val="0"/>
      <w:divBdr>
        <w:top w:val="none" w:sz="0" w:space="0" w:color="auto"/>
        <w:left w:val="none" w:sz="0" w:space="0" w:color="auto"/>
        <w:bottom w:val="none" w:sz="0" w:space="0" w:color="auto"/>
        <w:right w:val="none" w:sz="0" w:space="0" w:color="auto"/>
      </w:divBdr>
      <w:divsChild>
        <w:div w:id="809130464">
          <w:marLeft w:val="0"/>
          <w:marRight w:val="0"/>
          <w:marTop w:val="0"/>
          <w:marBottom w:val="0"/>
          <w:divBdr>
            <w:top w:val="single" w:sz="2" w:space="0" w:color="E3E3E3"/>
            <w:left w:val="single" w:sz="2" w:space="0" w:color="E3E3E3"/>
            <w:bottom w:val="single" w:sz="2" w:space="0" w:color="E3E3E3"/>
            <w:right w:val="single" w:sz="2" w:space="0" w:color="E3E3E3"/>
          </w:divBdr>
          <w:divsChild>
            <w:div w:id="953438702">
              <w:marLeft w:val="0"/>
              <w:marRight w:val="0"/>
              <w:marTop w:val="0"/>
              <w:marBottom w:val="0"/>
              <w:divBdr>
                <w:top w:val="single" w:sz="2" w:space="0" w:color="E3E3E3"/>
                <w:left w:val="single" w:sz="2" w:space="0" w:color="E3E3E3"/>
                <w:bottom w:val="single" w:sz="2" w:space="0" w:color="E3E3E3"/>
                <w:right w:val="single" w:sz="2" w:space="0" w:color="E3E3E3"/>
              </w:divBdr>
              <w:divsChild>
                <w:div w:id="2084838103">
                  <w:marLeft w:val="0"/>
                  <w:marRight w:val="0"/>
                  <w:marTop w:val="0"/>
                  <w:marBottom w:val="0"/>
                  <w:divBdr>
                    <w:top w:val="single" w:sz="2" w:space="2" w:color="E3E3E3"/>
                    <w:left w:val="single" w:sz="2" w:space="0" w:color="E3E3E3"/>
                    <w:bottom w:val="single" w:sz="2" w:space="0" w:color="E3E3E3"/>
                    <w:right w:val="single" w:sz="2" w:space="0" w:color="E3E3E3"/>
                  </w:divBdr>
                  <w:divsChild>
                    <w:div w:id="9936785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90363918">
      <w:bodyDiv w:val="1"/>
      <w:marLeft w:val="0"/>
      <w:marRight w:val="0"/>
      <w:marTop w:val="0"/>
      <w:marBottom w:val="0"/>
      <w:divBdr>
        <w:top w:val="none" w:sz="0" w:space="0" w:color="auto"/>
        <w:left w:val="none" w:sz="0" w:space="0" w:color="auto"/>
        <w:bottom w:val="none" w:sz="0" w:space="0" w:color="auto"/>
        <w:right w:val="none" w:sz="0" w:space="0" w:color="auto"/>
      </w:divBdr>
    </w:div>
    <w:div w:id="1490516252">
      <w:bodyDiv w:val="1"/>
      <w:marLeft w:val="0"/>
      <w:marRight w:val="0"/>
      <w:marTop w:val="0"/>
      <w:marBottom w:val="0"/>
      <w:divBdr>
        <w:top w:val="none" w:sz="0" w:space="0" w:color="auto"/>
        <w:left w:val="none" w:sz="0" w:space="0" w:color="auto"/>
        <w:bottom w:val="none" w:sz="0" w:space="0" w:color="auto"/>
        <w:right w:val="none" w:sz="0" w:space="0" w:color="auto"/>
      </w:divBdr>
    </w:div>
    <w:div w:id="1490903768">
      <w:bodyDiv w:val="1"/>
      <w:marLeft w:val="0"/>
      <w:marRight w:val="0"/>
      <w:marTop w:val="0"/>
      <w:marBottom w:val="0"/>
      <w:divBdr>
        <w:top w:val="none" w:sz="0" w:space="0" w:color="auto"/>
        <w:left w:val="none" w:sz="0" w:space="0" w:color="auto"/>
        <w:bottom w:val="none" w:sz="0" w:space="0" w:color="auto"/>
        <w:right w:val="none" w:sz="0" w:space="0" w:color="auto"/>
      </w:divBdr>
      <w:divsChild>
        <w:div w:id="103501017">
          <w:marLeft w:val="0"/>
          <w:marRight w:val="0"/>
          <w:marTop w:val="0"/>
          <w:marBottom w:val="0"/>
          <w:divBdr>
            <w:top w:val="none" w:sz="0" w:space="0" w:color="auto"/>
            <w:left w:val="none" w:sz="0" w:space="0" w:color="auto"/>
            <w:bottom w:val="none" w:sz="0" w:space="0" w:color="auto"/>
            <w:right w:val="none" w:sz="0" w:space="0" w:color="auto"/>
          </w:divBdr>
        </w:div>
        <w:div w:id="1304770166">
          <w:marLeft w:val="0"/>
          <w:marRight w:val="0"/>
          <w:marTop w:val="0"/>
          <w:marBottom w:val="0"/>
          <w:divBdr>
            <w:top w:val="none" w:sz="0" w:space="0" w:color="auto"/>
            <w:left w:val="none" w:sz="0" w:space="0" w:color="auto"/>
            <w:bottom w:val="none" w:sz="0" w:space="0" w:color="auto"/>
            <w:right w:val="none" w:sz="0" w:space="0" w:color="auto"/>
          </w:divBdr>
        </w:div>
      </w:divsChild>
    </w:div>
    <w:div w:id="1491672274">
      <w:bodyDiv w:val="1"/>
      <w:marLeft w:val="0"/>
      <w:marRight w:val="0"/>
      <w:marTop w:val="0"/>
      <w:marBottom w:val="0"/>
      <w:divBdr>
        <w:top w:val="none" w:sz="0" w:space="0" w:color="auto"/>
        <w:left w:val="none" w:sz="0" w:space="0" w:color="auto"/>
        <w:bottom w:val="none" w:sz="0" w:space="0" w:color="auto"/>
        <w:right w:val="none" w:sz="0" w:space="0" w:color="auto"/>
      </w:divBdr>
    </w:div>
    <w:div w:id="1492453840">
      <w:bodyDiv w:val="1"/>
      <w:marLeft w:val="0"/>
      <w:marRight w:val="0"/>
      <w:marTop w:val="0"/>
      <w:marBottom w:val="0"/>
      <w:divBdr>
        <w:top w:val="none" w:sz="0" w:space="0" w:color="auto"/>
        <w:left w:val="none" w:sz="0" w:space="0" w:color="auto"/>
        <w:bottom w:val="none" w:sz="0" w:space="0" w:color="auto"/>
        <w:right w:val="none" w:sz="0" w:space="0" w:color="auto"/>
      </w:divBdr>
    </w:div>
    <w:div w:id="1492599038">
      <w:bodyDiv w:val="1"/>
      <w:marLeft w:val="0"/>
      <w:marRight w:val="0"/>
      <w:marTop w:val="0"/>
      <w:marBottom w:val="0"/>
      <w:divBdr>
        <w:top w:val="none" w:sz="0" w:space="0" w:color="auto"/>
        <w:left w:val="none" w:sz="0" w:space="0" w:color="auto"/>
        <w:bottom w:val="none" w:sz="0" w:space="0" w:color="auto"/>
        <w:right w:val="none" w:sz="0" w:space="0" w:color="auto"/>
      </w:divBdr>
    </w:div>
    <w:div w:id="1493138957">
      <w:bodyDiv w:val="1"/>
      <w:marLeft w:val="0"/>
      <w:marRight w:val="0"/>
      <w:marTop w:val="0"/>
      <w:marBottom w:val="0"/>
      <w:divBdr>
        <w:top w:val="none" w:sz="0" w:space="0" w:color="auto"/>
        <w:left w:val="none" w:sz="0" w:space="0" w:color="auto"/>
        <w:bottom w:val="none" w:sz="0" w:space="0" w:color="auto"/>
        <w:right w:val="none" w:sz="0" w:space="0" w:color="auto"/>
      </w:divBdr>
      <w:divsChild>
        <w:div w:id="1862350697">
          <w:marLeft w:val="0"/>
          <w:marRight w:val="0"/>
          <w:marTop w:val="0"/>
          <w:marBottom w:val="0"/>
          <w:divBdr>
            <w:top w:val="none" w:sz="0" w:space="0" w:color="auto"/>
            <w:left w:val="none" w:sz="0" w:space="0" w:color="auto"/>
            <w:bottom w:val="none" w:sz="0" w:space="0" w:color="auto"/>
            <w:right w:val="none" w:sz="0" w:space="0" w:color="auto"/>
          </w:divBdr>
          <w:divsChild>
            <w:div w:id="498927936">
              <w:marLeft w:val="0"/>
              <w:marRight w:val="0"/>
              <w:marTop w:val="0"/>
              <w:marBottom w:val="0"/>
              <w:divBdr>
                <w:top w:val="none" w:sz="0" w:space="0" w:color="auto"/>
                <w:left w:val="none" w:sz="0" w:space="0" w:color="auto"/>
                <w:bottom w:val="none" w:sz="0" w:space="0" w:color="auto"/>
                <w:right w:val="none" w:sz="0" w:space="0" w:color="auto"/>
              </w:divBdr>
              <w:divsChild>
                <w:div w:id="413011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906552">
      <w:bodyDiv w:val="1"/>
      <w:marLeft w:val="0"/>
      <w:marRight w:val="0"/>
      <w:marTop w:val="0"/>
      <w:marBottom w:val="0"/>
      <w:divBdr>
        <w:top w:val="none" w:sz="0" w:space="0" w:color="auto"/>
        <w:left w:val="none" w:sz="0" w:space="0" w:color="auto"/>
        <w:bottom w:val="none" w:sz="0" w:space="0" w:color="auto"/>
        <w:right w:val="none" w:sz="0" w:space="0" w:color="auto"/>
      </w:divBdr>
    </w:div>
    <w:div w:id="1497067829">
      <w:bodyDiv w:val="1"/>
      <w:marLeft w:val="0"/>
      <w:marRight w:val="0"/>
      <w:marTop w:val="0"/>
      <w:marBottom w:val="0"/>
      <w:divBdr>
        <w:top w:val="none" w:sz="0" w:space="0" w:color="auto"/>
        <w:left w:val="none" w:sz="0" w:space="0" w:color="auto"/>
        <w:bottom w:val="none" w:sz="0" w:space="0" w:color="auto"/>
        <w:right w:val="none" w:sz="0" w:space="0" w:color="auto"/>
      </w:divBdr>
    </w:div>
    <w:div w:id="1498422955">
      <w:bodyDiv w:val="1"/>
      <w:marLeft w:val="0"/>
      <w:marRight w:val="0"/>
      <w:marTop w:val="0"/>
      <w:marBottom w:val="0"/>
      <w:divBdr>
        <w:top w:val="none" w:sz="0" w:space="0" w:color="auto"/>
        <w:left w:val="none" w:sz="0" w:space="0" w:color="auto"/>
        <w:bottom w:val="none" w:sz="0" w:space="0" w:color="auto"/>
        <w:right w:val="none" w:sz="0" w:space="0" w:color="auto"/>
      </w:divBdr>
    </w:div>
    <w:div w:id="1500195832">
      <w:bodyDiv w:val="1"/>
      <w:marLeft w:val="0"/>
      <w:marRight w:val="0"/>
      <w:marTop w:val="0"/>
      <w:marBottom w:val="0"/>
      <w:divBdr>
        <w:top w:val="none" w:sz="0" w:space="0" w:color="auto"/>
        <w:left w:val="none" w:sz="0" w:space="0" w:color="auto"/>
        <w:bottom w:val="none" w:sz="0" w:space="0" w:color="auto"/>
        <w:right w:val="none" w:sz="0" w:space="0" w:color="auto"/>
      </w:divBdr>
    </w:div>
    <w:div w:id="1501501662">
      <w:bodyDiv w:val="1"/>
      <w:marLeft w:val="0"/>
      <w:marRight w:val="0"/>
      <w:marTop w:val="0"/>
      <w:marBottom w:val="0"/>
      <w:divBdr>
        <w:top w:val="none" w:sz="0" w:space="0" w:color="auto"/>
        <w:left w:val="none" w:sz="0" w:space="0" w:color="auto"/>
        <w:bottom w:val="none" w:sz="0" w:space="0" w:color="auto"/>
        <w:right w:val="none" w:sz="0" w:space="0" w:color="auto"/>
      </w:divBdr>
    </w:div>
    <w:div w:id="1502770218">
      <w:bodyDiv w:val="1"/>
      <w:marLeft w:val="0"/>
      <w:marRight w:val="0"/>
      <w:marTop w:val="0"/>
      <w:marBottom w:val="0"/>
      <w:divBdr>
        <w:top w:val="none" w:sz="0" w:space="0" w:color="auto"/>
        <w:left w:val="none" w:sz="0" w:space="0" w:color="auto"/>
        <w:bottom w:val="none" w:sz="0" w:space="0" w:color="auto"/>
        <w:right w:val="none" w:sz="0" w:space="0" w:color="auto"/>
      </w:divBdr>
    </w:div>
    <w:div w:id="1504318800">
      <w:bodyDiv w:val="1"/>
      <w:marLeft w:val="0"/>
      <w:marRight w:val="0"/>
      <w:marTop w:val="0"/>
      <w:marBottom w:val="0"/>
      <w:divBdr>
        <w:top w:val="none" w:sz="0" w:space="0" w:color="auto"/>
        <w:left w:val="none" w:sz="0" w:space="0" w:color="auto"/>
        <w:bottom w:val="none" w:sz="0" w:space="0" w:color="auto"/>
        <w:right w:val="none" w:sz="0" w:space="0" w:color="auto"/>
      </w:divBdr>
      <w:divsChild>
        <w:div w:id="1275748589">
          <w:marLeft w:val="0"/>
          <w:marRight w:val="0"/>
          <w:marTop w:val="0"/>
          <w:marBottom w:val="0"/>
          <w:divBdr>
            <w:top w:val="none" w:sz="0" w:space="0" w:color="auto"/>
            <w:left w:val="none" w:sz="0" w:space="0" w:color="auto"/>
            <w:bottom w:val="none" w:sz="0" w:space="0" w:color="auto"/>
            <w:right w:val="none" w:sz="0" w:space="0" w:color="auto"/>
          </w:divBdr>
        </w:div>
        <w:div w:id="2082874372">
          <w:marLeft w:val="0"/>
          <w:marRight w:val="0"/>
          <w:marTop w:val="0"/>
          <w:marBottom w:val="0"/>
          <w:divBdr>
            <w:top w:val="none" w:sz="0" w:space="0" w:color="auto"/>
            <w:left w:val="none" w:sz="0" w:space="0" w:color="auto"/>
            <w:bottom w:val="none" w:sz="0" w:space="0" w:color="auto"/>
            <w:right w:val="none" w:sz="0" w:space="0" w:color="auto"/>
          </w:divBdr>
        </w:div>
        <w:div w:id="1245803897">
          <w:marLeft w:val="0"/>
          <w:marRight w:val="0"/>
          <w:marTop w:val="0"/>
          <w:marBottom w:val="0"/>
          <w:divBdr>
            <w:top w:val="none" w:sz="0" w:space="0" w:color="auto"/>
            <w:left w:val="none" w:sz="0" w:space="0" w:color="auto"/>
            <w:bottom w:val="none" w:sz="0" w:space="0" w:color="auto"/>
            <w:right w:val="none" w:sz="0" w:space="0" w:color="auto"/>
          </w:divBdr>
        </w:div>
      </w:divsChild>
    </w:div>
    <w:div w:id="1505779413">
      <w:bodyDiv w:val="1"/>
      <w:marLeft w:val="0"/>
      <w:marRight w:val="0"/>
      <w:marTop w:val="0"/>
      <w:marBottom w:val="0"/>
      <w:divBdr>
        <w:top w:val="none" w:sz="0" w:space="0" w:color="auto"/>
        <w:left w:val="none" w:sz="0" w:space="0" w:color="auto"/>
        <w:bottom w:val="none" w:sz="0" w:space="0" w:color="auto"/>
        <w:right w:val="none" w:sz="0" w:space="0" w:color="auto"/>
      </w:divBdr>
    </w:div>
    <w:div w:id="1507096146">
      <w:bodyDiv w:val="1"/>
      <w:marLeft w:val="0"/>
      <w:marRight w:val="0"/>
      <w:marTop w:val="0"/>
      <w:marBottom w:val="0"/>
      <w:divBdr>
        <w:top w:val="none" w:sz="0" w:space="0" w:color="auto"/>
        <w:left w:val="none" w:sz="0" w:space="0" w:color="auto"/>
        <w:bottom w:val="none" w:sz="0" w:space="0" w:color="auto"/>
        <w:right w:val="none" w:sz="0" w:space="0" w:color="auto"/>
      </w:divBdr>
      <w:divsChild>
        <w:div w:id="684752827">
          <w:marLeft w:val="0"/>
          <w:marRight w:val="0"/>
          <w:marTop w:val="0"/>
          <w:marBottom w:val="0"/>
          <w:divBdr>
            <w:top w:val="none" w:sz="0" w:space="0" w:color="auto"/>
            <w:left w:val="none" w:sz="0" w:space="0" w:color="auto"/>
            <w:bottom w:val="none" w:sz="0" w:space="0" w:color="auto"/>
            <w:right w:val="none" w:sz="0" w:space="0" w:color="auto"/>
          </w:divBdr>
        </w:div>
        <w:div w:id="1155028271">
          <w:marLeft w:val="0"/>
          <w:marRight w:val="0"/>
          <w:marTop w:val="0"/>
          <w:marBottom w:val="0"/>
          <w:divBdr>
            <w:top w:val="none" w:sz="0" w:space="0" w:color="auto"/>
            <w:left w:val="none" w:sz="0" w:space="0" w:color="auto"/>
            <w:bottom w:val="none" w:sz="0" w:space="0" w:color="auto"/>
            <w:right w:val="none" w:sz="0" w:space="0" w:color="auto"/>
          </w:divBdr>
        </w:div>
        <w:div w:id="350960701">
          <w:marLeft w:val="0"/>
          <w:marRight w:val="0"/>
          <w:marTop w:val="0"/>
          <w:marBottom w:val="0"/>
          <w:divBdr>
            <w:top w:val="none" w:sz="0" w:space="0" w:color="auto"/>
            <w:left w:val="none" w:sz="0" w:space="0" w:color="auto"/>
            <w:bottom w:val="none" w:sz="0" w:space="0" w:color="auto"/>
            <w:right w:val="none" w:sz="0" w:space="0" w:color="auto"/>
          </w:divBdr>
        </w:div>
        <w:div w:id="57478037">
          <w:marLeft w:val="0"/>
          <w:marRight w:val="0"/>
          <w:marTop w:val="0"/>
          <w:marBottom w:val="0"/>
          <w:divBdr>
            <w:top w:val="none" w:sz="0" w:space="0" w:color="auto"/>
            <w:left w:val="none" w:sz="0" w:space="0" w:color="auto"/>
            <w:bottom w:val="none" w:sz="0" w:space="0" w:color="auto"/>
            <w:right w:val="none" w:sz="0" w:space="0" w:color="auto"/>
          </w:divBdr>
        </w:div>
      </w:divsChild>
    </w:div>
    <w:div w:id="1507205086">
      <w:bodyDiv w:val="1"/>
      <w:marLeft w:val="0"/>
      <w:marRight w:val="0"/>
      <w:marTop w:val="0"/>
      <w:marBottom w:val="0"/>
      <w:divBdr>
        <w:top w:val="none" w:sz="0" w:space="0" w:color="auto"/>
        <w:left w:val="none" w:sz="0" w:space="0" w:color="auto"/>
        <w:bottom w:val="none" w:sz="0" w:space="0" w:color="auto"/>
        <w:right w:val="none" w:sz="0" w:space="0" w:color="auto"/>
      </w:divBdr>
    </w:div>
    <w:div w:id="1508403504">
      <w:bodyDiv w:val="1"/>
      <w:marLeft w:val="0"/>
      <w:marRight w:val="0"/>
      <w:marTop w:val="0"/>
      <w:marBottom w:val="0"/>
      <w:divBdr>
        <w:top w:val="none" w:sz="0" w:space="0" w:color="auto"/>
        <w:left w:val="none" w:sz="0" w:space="0" w:color="auto"/>
        <w:bottom w:val="none" w:sz="0" w:space="0" w:color="auto"/>
        <w:right w:val="none" w:sz="0" w:space="0" w:color="auto"/>
      </w:divBdr>
    </w:div>
    <w:div w:id="1510562967">
      <w:bodyDiv w:val="1"/>
      <w:marLeft w:val="0"/>
      <w:marRight w:val="0"/>
      <w:marTop w:val="0"/>
      <w:marBottom w:val="0"/>
      <w:divBdr>
        <w:top w:val="none" w:sz="0" w:space="0" w:color="auto"/>
        <w:left w:val="none" w:sz="0" w:space="0" w:color="auto"/>
        <w:bottom w:val="none" w:sz="0" w:space="0" w:color="auto"/>
        <w:right w:val="none" w:sz="0" w:space="0" w:color="auto"/>
      </w:divBdr>
    </w:div>
    <w:div w:id="1511140576">
      <w:bodyDiv w:val="1"/>
      <w:marLeft w:val="0"/>
      <w:marRight w:val="0"/>
      <w:marTop w:val="0"/>
      <w:marBottom w:val="0"/>
      <w:divBdr>
        <w:top w:val="none" w:sz="0" w:space="0" w:color="auto"/>
        <w:left w:val="none" w:sz="0" w:space="0" w:color="auto"/>
        <w:bottom w:val="none" w:sz="0" w:space="0" w:color="auto"/>
        <w:right w:val="none" w:sz="0" w:space="0" w:color="auto"/>
      </w:divBdr>
    </w:div>
    <w:div w:id="1512914285">
      <w:bodyDiv w:val="1"/>
      <w:marLeft w:val="0"/>
      <w:marRight w:val="0"/>
      <w:marTop w:val="0"/>
      <w:marBottom w:val="0"/>
      <w:divBdr>
        <w:top w:val="none" w:sz="0" w:space="0" w:color="auto"/>
        <w:left w:val="none" w:sz="0" w:space="0" w:color="auto"/>
        <w:bottom w:val="none" w:sz="0" w:space="0" w:color="auto"/>
        <w:right w:val="none" w:sz="0" w:space="0" w:color="auto"/>
      </w:divBdr>
      <w:divsChild>
        <w:div w:id="2019310318">
          <w:marLeft w:val="0"/>
          <w:marRight w:val="0"/>
          <w:marTop w:val="0"/>
          <w:marBottom w:val="0"/>
          <w:divBdr>
            <w:top w:val="none" w:sz="0" w:space="0" w:color="auto"/>
            <w:left w:val="none" w:sz="0" w:space="0" w:color="auto"/>
            <w:bottom w:val="none" w:sz="0" w:space="0" w:color="auto"/>
            <w:right w:val="none" w:sz="0" w:space="0" w:color="auto"/>
          </w:divBdr>
          <w:divsChild>
            <w:div w:id="629631540">
              <w:marLeft w:val="0"/>
              <w:marRight w:val="0"/>
              <w:marTop w:val="0"/>
              <w:marBottom w:val="0"/>
              <w:divBdr>
                <w:top w:val="none" w:sz="0" w:space="0" w:color="auto"/>
                <w:left w:val="none" w:sz="0" w:space="0" w:color="auto"/>
                <w:bottom w:val="none" w:sz="0" w:space="0" w:color="auto"/>
                <w:right w:val="none" w:sz="0" w:space="0" w:color="auto"/>
              </w:divBdr>
              <w:divsChild>
                <w:div w:id="97166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730178">
      <w:bodyDiv w:val="1"/>
      <w:marLeft w:val="0"/>
      <w:marRight w:val="0"/>
      <w:marTop w:val="0"/>
      <w:marBottom w:val="0"/>
      <w:divBdr>
        <w:top w:val="none" w:sz="0" w:space="0" w:color="auto"/>
        <w:left w:val="none" w:sz="0" w:space="0" w:color="auto"/>
        <w:bottom w:val="none" w:sz="0" w:space="0" w:color="auto"/>
        <w:right w:val="none" w:sz="0" w:space="0" w:color="auto"/>
      </w:divBdr>
      <w:divsChild>
        <w:div w:id="69739652">
          <w:marLeft w:val="0"/>
          <w:marRight w:val="0"/>
          <w:marTop w:val="0"/>
          <w:marBottom w:val="0"/>
          <w:divBdr>
            <w:top w:val="single" w:sz="2" w:space="0" w:color="E3E3E3"/>
            <w:left w:val="single" w:sz="2" w:space="0" w:color="E3E3E3"/>
            <w:bottom w:val="single" w:sz="2" w:space="0" w:color="E3E3E3"/>
            <w:right w:val="single" w:sz="2" w:space="0" w:color="E3E3E3"/>
          </w:divBdr>
          <w:divsChild>
            <w:div w:id="1998221774">
              <w:marLeft w:val="0"/>
              <w:marRight w:val="0"/>
              <w:marTop w:val="0"/>
              <w:marBottom w:val="0"/>
              <w:divBdr>
                <w:top w:val="single" w:sz="2" w:space="0" w:color="E3E3E3"/>
                <w:left w:val="single" w:sz="2" w:space="0" w:color="E3E3E3"/>
                <w:bottom w:val="single" w:sz="2" w:space="0" w:color="E3E3E3"/>
                <w:right w:val="single" w:sz="2" w:space="0" w:color="E3E3E3"/>
              </w:divBdr>
              <w:divsChild>
                <w:div w:id="788084399">
                  <w:marLeft w:val="0"/>
                  <w:marRight w:val="0"/>
                  <w:marTop w:val="0"/>
                  <w:marBottom w:val="0"/>
                  <w:divBdr>
                    <w:top w:val="single" w:sz="2" w:space="2" w:color="E3E3E3"/>
                    <w:left w:val="single" w:sz="2" w:space="0" w:color="E3E3E3"/>
                    <w:bottom w:val="single" w:sz="2" w:space="0" w:color="E3E3E3"/>
                    <w:right w:val="single" w:sz="2" w:space="0" w:color="E3E3E3"/>
                  </w:divBdr>
                  <w:divsChild>
                    <w:div w:id="18665987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16382620">
      <w:bodyDiv w:val="1"/>
      <w:marLeft w:val="0"/>
      <w:marRight w:val="0"/>
      <w:marTop w:val="0"/>
      <w:marBottom w:val="0"/>
      <w:divBdr>
        <w:top w:val="none" w:sz="0" w:space="0" w:color="auto"/>
        <w:left w:val="none" w:sz="0" w:space="0" w:color="auto"/>
        <w:bottom w:val="none" w:sz="0" w:space="0" w:color="auto"/>
        <w:right w:val="none" w:sz="0" w:space="0" w:color="auto"/>
      </w:divBdr>
      <w:divsChild>
        <w:div w:id="1978222432">
          <w:marLeft w:val="0"/>
          <w:marRight w:val="0"/>
          <w:marTop w:val="0"/>
          <w:marBottom w:val="0"/>
          <w:divBdr>
            <w:top w:val="none" w:sz="0" w:space="0" w:color="auto"/>
            <w:left w:val="none" w:sz="0" w:space="0" w:color="auto"/>
            <w:bottom w:val="none" w:sz="0" w:space="0" w:color="auto"/>
            <w:right w:val="none" w:sz="0" w:space="0" w:color="auto"/>
          </w:divBdr>
          <w:divsChild>
            <w:div w:id="1554537992">
              <w:marLeft w:val="0"/>
              <w:marRight w:val="0"/>
              <w:marTop w:val="0"/>
              <w:marBottom w:val="0"/>
              <w:divBdr>
                <w:top w:val="none" w:sz="0" w:space="0" w:color="auto"/>
                <w:left w:val="none" w:sz="0" w:space="0" w:color="auto"/>
                <w:bottom w:val="none" w:sz="0" w:space="0" w:color="auto"/>
                <w:right w:val="none" w:sz="0" w:space="0" w:color="auto"/>
              </w:divBdr>
              <w:divsChild>
                <w:div w:id="63668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538406">
      <w:bodyDiv w:val="1"/>
      <w:marLeft w:val="0"/>
      <w:marRight w:val="0"/>
      <w:marTop w:val="0"/>
      <w:marBottom w:val="0"/>
      <w:divBdr>
        <w:top w:val="none" w:sz="0" w:space="0" w:color="auto"/>
        <w:left w:val="none" w:sz="0" w:space="0" w:color="auto"/>
        <w:bottom w:val="none" w:sz="0" w:space="0" w:color="auto"/>
        <w:right w:val="none" w:sz="0" w:space="0" w:color="auto"/>
      </w:divBdr>
    </w:div>
    <w:div w:id="1520925888">
      <w:bodyDiv w:val="1"/>
      <w:marLeft w:val="0"/>
      <w:marRight w:val="0"/>
      <w:marTop w:val="0"/>
      <w:marBottom w:val="0"/>
      <w:divBdr>
        <w:top w:val="none" w:sz="0" w:space="0" w:color="auto"/>
        <w:left w:val="none" w:sz="0" w:space="0" w:color="auto"/>
        <w:bottom w:val="none" w:sz="0" w:space="0" w:color="auto"/>
        <w:right w:val="none" w:sz="0" w:space="0" w:color="auto"/>
      </w:divBdr>
    </w:div>
    <w:div w:id="1523324893">
      <w:bodyDiv w:val="1"/>
      <w:marLeft w:val="0"/>
      <w:marRight w:val="0"/>
      <w:marTop w:val="0"/>
      <w:marBottom w:val="0"/>
      <w:divBdr>
        <w:top w:val="none" w:sz="0" w:space="0" w:color="auto"/>
        <w:left w:val="none" w:sz="0" w:space="0" w:color="auto"/>
        <w:bottom w:val="none" w:sz="0" w:space="0" w:color="auto"/>
        <w:right w:val="none" w:sz="0" w:space="0" w:color="auto"/>
      </w:divBdr>
    </w:div>
    <w:div w:id="1523586271">
      <w:bodyDiv w:val="1"/>
      <w:marLeft w:val="0"/>
      <w:marRight w:val="0"/>
      <w:marTop w:val="0"/>
      <w:marBottom w:val="0"/>
      <w:divBdr>
        <w:top w:val="none" w:sz="0" w:space="0" w:color="auto"/>
        <w:left w:val="none" w:sz="0" w:space="0" w:color="auto"/>
        <w:bottom w:val="none" w:sz="0" w:space="0" w:color="auto"/>
        <w:right w:val="none" w:sz="0" w:space="0" w:color="auto"/>
      </w:divBdr>
    </w:div>
    <w:div w:id="1523661693">
      <w:bodyDiv w:val="1"/>
      <w:marLeft w:val="0"/>
      <w:marRight w:val="0"/>
      <w:marTop w:val="0"/>
      <w:marBottom w:val="0"/>
      <w:divBdr>
        <w:top w:val="none" w:sz="0" w:space="0" w:color="auto"/>
        <w:left w:val="none" w:sz="0" w:space="0" w:color="auto"/>
        <w:bottom w:val="none" w:sz="0" w:space="0" w:color="auto"/>
        <w:right w:val="none" w:sz="0" w:space="0" w:color="auto"/>
      </w:divBdr>
    </w:div>
    <w:div w:id="1524243235">
      <w:bodyDiv w:val="1"/>
      <w:marLeft w:val="0"/>
      <w:marRight w:val="0"/>
      <w:marTop w:val="0"/>
      <w:marBottom w:val="0"/>
      <w:divBdr>
        <w:top w:val="none" w:sz="0" w:space="0" w:color="auto"/>
        <w:left w:val="none" w:sz="0" w:space="0" w:color="auto"/>
        <w:bottom w:val="none" w:sz="0" w:space="0" w:color="auto"/>
        <w:right w:val="none" w:sz="0" w:space="0" w:color="auto"/>
      </w:divBdr>
    </w:div>
    <w:div w:id="1528449018">
      <w:bodyDiv w:val="1"/>
      <w:marLeft w:val="0"/>
      <w:marRight w:val="0"/>
      <w:marTop w:val="0"/>
      <w:marBottom w:val="0"/>
      <w:divBdr>
        <w:top w:val="none" w:sz="0" w:space="0" w:color="auto"/>
        <w:left w:val="none" w:sz="0" w:space="0" w:color="auto"/>
        <w:bottom w:val="none" w:sz="0" w:space="0" w:color="auto"/>
        <w:right w:val="none" w:sz="0" w:space="0" w:color="auto"/>
      </w:divBdr>
    </w:div>
    <w:div w:id="1529563241">
      <w:bodyDiv w:val="1"/>
      <w:marLeft w:val="0"/>
      <w:marRight w:val="0"/>
      <w:marTop w:val="0"/>
      <w:marBottom w:val="0"/>
      <w:divBdr>
        <w:top w:val="none" w:sz="0" w:space="0" w:color="auto"/>
        <w:left w:val="none" w:sz="0" w:space="0" w:color="auto"/>
        <w:bottom w:val="none" w:sz="0" w:space="0" w:color="auto"/>
        <w:right w:val="none" w:sz="0" w:space="0" w:color="auto"/>
      </w:divBdr>
    </w:div>
    <w:div w:id="1529640449">
      <w:bodyDiv w:val="1"/>
      <w:marLeft w:val="0"/>
      <w:marRight w:val="0"/>
      <w:marTop w:val="0"/>
      <w:marBottom w:val="0"/>
      <w:divBdr>
        <w:top w:val="none" w:sz="0" w:space="0" w:color="auto"/>
        <w:left w:val="none" w:sz="0" w:space="0" w:color="auto"/>
        <w:bottom w:val="none" w:sz="0" w:space="0" w:color="auto"/>
        <w:right w:val="none" w:sz="0" w:space="0" w:color="auto"/>
      </w:divBdr>
    </w:div>
    <w:div w:id="1530753189">
      <w:bodyDiv w:val="1"/>
      <w:marLeft w:val="0"/>
      <w:marRight w:val="0"/>
      <w:marTop w:val="0"/>
      <w:marBottom w:val="0"/>
      <w:divBdr>
        <w:top w:val="none" w:sz="0" w:space="0" w:color="auto"/>
        <w:left w:val="none" w:sz="0" w:space="0" w:color="auto"/>
        <w:bottom w:val="none" w:sz="0" w:space="0" w:color="auto"/>
        <w:right w:val="none" w:sz="0" w:space="0" w:color="auto"/>
      </w:divBdr>
    </w:div>
    <w:div w:id="1530756905">
      <w:bodyDiv w:val="1"/>
      <w:marLeft w:val="0"/>
      <w:marRight w:val="0"/>
      <w:marTop w:val="0"/>
      <w:marBottom w:val="0"/>
      <w:divBdr>
        <w:top w:val="none" w:sz="0" w:space="0" w:color="auto"/>
        <w:left w:val="none" w:sz="0" w:space="0" w:color="auto"/>
        <w:bottom w:val="none" w:sz="0" w:space="0" w:color="auto"/>
        <w:right w:val="none" w:sz="0" w:space="0" w:color="auto"/>
      </w:divBdr>
    </w:div>
    <w:div w:id="1532035340">
      <w:bodyDiv w:val="1"/>
      <w:marLeft w:val="0"/>
      <w:marRight w:val="0"/>
      <w:marTop w:val="0"/>
      <w:marBottom w:val="0"/>
      <w:divBdr>
        <w:top w:val="none" w:sz="0" w:space="0" w:color="auto"/>
        <w:left w:val="none" w:sz="0" w:space="0" w:color="auto"/>
        <w:bottom w:val="none" w:sz="0" w:space="0" w:color="auto"/>
        <w:right w:val="none" w:sz="0" w:space="0" w:color="auto"/>
      </w:divBdr>
    </w:div>
    <w:div w:id="1532718491">
      <w:bodyDiv w:val="1"/>
      <w:marLeft w:val="0"/>
      <w:marRight w:val="0"/>
      <w:marTop w:val="0"/>
      <w:marBottom w:val="0"/>
      <w:divBdr>
        <w:top w:val="none" w:sz="0" w:space="0" w:color="auto"/>
        <w:left w:val="none" w:sz="0" w:space="0" w:color="auto"/>
        <w:bottom w:val="none" w:sz="0" w:space="0" w:color="auto"/>
        <w:right w:val="none" w:sz="0" w:space="0" w:color="auto"/>
      </w:divBdr>
      <w:divsChild>
        <w:div w:id="2074889642">
          <w:marLeft w:val="0"/>
          <w:marRight w:val="0"/>
          <w:marTop w:val="0"/>
          <w:marBottom w:val="0"/>
          <w:divBdr>
            <w:top w:val="none" w:sz="0" w:space="0" w:color="auto"/>
            <w:left w:val="none" w:sz="0" w:space="0" w:color="auto"/>
            <w:bottom w:val="none" w:sz="0" w:space="0" w:color="auto"/>
            <w:right w:val="none" w:sz="0" w:space="0" w:color="auto"/>
          </w:divBdr>
          <w:divsChild>
            <w:div w:id="377165976">
              <w:marLeft w:val="0"/>
              <w:marRight w:val="0"/>
              <w:marTop w:val="0"/>
              <w:marBottom w:val="0"/>
              <w:divBdr>
                <w:top w:val="none" w:sz="0" w:space="0" w:color="auto"/>
                <w:left w:val="none" w:sz="0" w:space="0" w:color="auto"/>
                <w:bottom w:val="none" w:sz="0" w:space="0" w:color="auto"/>
                <w:right w:val="none" w:sz="0" w:space="0" w:color="auto"/>
              </w:divBdr>
              <w:divsChild>
                <w:div w:id="1001811362">
                  <w:marLeft w:val="0"/>
                  <w:marRight w:val="0"/>
                  <w:marTop w:val="0"/>
                  <w:marBottom w:val="0"/>
                  <w:divBdr>
                    <w:top w:val="none" w:sz="0" w:space="0" w:color="auto"/>
                    <w:left w:val="none" w:sz="0" w:space="0" w:color="auto"/>
                    <w:bottom w:val="none" w:sz="0" w:space="0" w:color="auto"/>
                    <w:right w:val="none" w:sz="0" w:space="0" w:color="auto"/>
                  </w:divBdr>
                  <w:divsChild>
                    <w:div w:id="1123302356">
                      <w:marLeft w:val="0"/>
                      <w:marRight w:val="0"/>
                      <w:marTop w:val="0"/>
                      <w:marBottom w:val="0"/>
                      <w:divBdr>
                        <w:top w:val="none" w:sz="0" w:space="0" w:color="auto"/>
                        <w:left w:val="none" w:sz="0" w:space="0" w:color="auto"/>
                        <w:bottom w:val="none" w:sz="0" w:space="0" w:color="auto"/>
                        <w:right w:val="none" w:sz="0" w:space="0" w:color="auto"/>
                      </w:divBdr>
                      <w:divsChild>
                        <w:div w:id="54440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6106352">
          <w:marLeft w:val="0"/>
          <w:marRight w:val="0"/>
          <w:marTop w:val="0"/>
          <w:marBottom w:val="0"/>
          <w:divBdr>
            <w:top w:val="none" w:sz="0" w:space="0" w:color="auto"/>
            <w:left w:val="none" w:sz="0" w:space="0" w:color="auto"/>
            <w:bottom w:val="none" w:sz="0" w:space="0" w:color="auto"/>
            <w:right w:val="none" w:sz="0" w:space="0" w:color="auto"/>
          </w:divBdr>
        </w:div>
      </w:divsChild>
    </w:div>
    <w:div w:id="1538083038">
      <w:bodyDiv w:val="1"/>
      <w:marLeft w:val="0"/>
      <w:marRight w:val="0"/>
      <w:marTop w:val="0"/>
      <w:marBottom w:val="0"/>
      <w:divBdr>
        <w:top w:val="none" w:sz="0" w:space="0" w:color="auto"/>
        <w:left w:val="none" w:sz="0" w:space="0" w:color="auto"/>
        <w:bottom w:val="none" w:sz="0" w:space="0" w:color="auto"/>
        <w:right w:val="none" w:sz="0" w:space="0" w:color="auto"/>
      </w:divBdr>
    </w:div>
    <w:div w:id="1538347432">
      <w:bodyDiv w:val="1"/>
      <w:marLeft w:val="0"/>
      <w:marRight w:val="0"/>
      <w:marTop w:val="0"/>
      <w:marBottom w:val="0"/>
      <w:divBdr>
        <w:top w:val="none" w:sz="0" w:space="0" w:color="auto"/>
        <w:left w:val="none" w:sz="0" w:space="0" w:color="auto"/>
        <w:bottom w:val="none" w:sz="0" w:space="0" w:color="auto"/>
        <w:right w:val="none" w:sz="0" w:space="0" w:color="auto"/>
      </w:divBdr>
    </w:div>
    <w:div w:id="1539397525">
      <w:bodyDiv w:val="1"/>
      <w:marLeft w:val="0"/>
      <w:marRight w:val="0"/>
      <w:marTop w:val="0"/>
      <w:marBottom w:val="0"/>
      <w:divBdr>
        <w:top w:val="none" w:sz="0" w:space="0" w:color="auto"/>
        <w:left w:val="none" w:sz="0" w:space="0" w:color="auto"/>
        <w:bottom w:val="none" w:sz="0" w:space="0" w:color="auto"/>
        <w:right w:val="none" w:sz="0" w:space="0" w:color="auto"/>
      </w:divBdr>
    </w:div>
    <w:div w:id="1540390772">
      <w:bodyDiv w:val="1"/>
      <w:marLeft w:val="0"/>
      <w:marRight w:val="0"/>
      <w:marTop w:val="0"/>
      <w:marBottom w:val="0"/>
      <w:divBdr>
        <w:top w:val="none" w:sz="0" w:space="0" w:color="auto"/>
        <w:left w:val="none" w:sz="0" w:space="0" w:color="auto"/>
        <w:bottom w:val="none" w:sz="0" w:space="0" w:color="auto"/>
        <w:right w:val="none" w:sz="0" w:space="0" w:color="auto"/>
      </w:divBdr>
    </w:div>
    <w:div w:id="1540782489">
      <w:bodyDiv w:val="1"/>
      <w:marLeft w:val="0"/>
      <w:marRight w:val="0"/>
      <w:marTop w:val="0"/>
      <w:marBottom w:val="0"/>
      <w:divBdr>
        <w:top w:val="none" w:sz="0" w:space="0" w:color="auto"/>
        <w:left w:val="none" w:sz="0" w:space="0" w:color="auto"/>
        <w:bottom w:val="none" w:sz="0" w:space="0" w:color="auto"/>
        <w:right w:val="none" w:sz="0" w:space="0" w:color="auto"/>
      </w:divBdr>
      <w:divsChild>
        <w:div w:id="394934579">
          <w:marLeft w:val="0"/>
          <w:marRight w:val="0"/>
          <w:marTop w:val="100"/>
          <w:marBottom w:val="0"/>
          <w:divBdr>
            <w:top w:val="none" w:sz="0" w:space="0" w:color="auto"/>
            <w:left w:val="none" w:sz="0" w:space="0" w:color="auto"/>
            <w:bottom w:val="none" w:sz="0" w:space="0" w:color="auto"/>
            <w:right w:val="none" w:sz="0" w:space="0" w:color="auto"/>
          </w:divBdr>
          <w:divsChild>
            <w:div w:id="28337381">
              <w:marLeft w:val="0"/>
              <w:marRight w:val="0"/>
              <w:marTop w:val="0"/>
              <w:marBottom w:val="0"/>
              <w:divBdr>
                <w:top w:val="none" w:sz="0" w:space="0" w:color="auto"/>
                <w:left w:val="none" w:sz="0" w:space="0" w:color="auto"/>
                <w:bottom w:val="none" w:sz="0" w:space="0" w:color="auto"/>
                <w:right w:val="none" w:sz="0" w:space="0" w:color="auto"/>
              </w:divBdr>
              <w:divsChild>
                <w:div w:id="736246121">
                  <w:marLeft w:val="0"/>
                  <w:marRight w:val="0"/>
                  <w:marTop w:val="60"/>
                  <w:marBottom w:val="0"/>
                  <w:divBdr>
                    <w:top w:val="none" w:sz="0" w:space="0" w:color="auto"/>
                    <w:left w:val="none" w:sz="0" w:space="0" w:color="auto"/>
                    <w:bottom w:val="none" w:sz="0" w:space="0" w:color="auto"/>
                    <w:right w:val="none" w:sz="0" w:space="0" w:color="auto"/>
                  </w:divBdr>
                </w:div>
              </w:divsChild>
            </w:div>
            <w:div w:id="1931039337">
              <w:marLeft w:val="0"/>
              <w:marRight w:val="0"/>
              <w:marTop w:val="0"/>
              <w:marBottom w:val="0"/>
              <w:divBdr>
                <w:top w:val="none" w:sz="0" w:space="0" w:color="auto"/>
                <w:left w:val="none" w:sz="0" w:space="0" w:color="auto"/>
                <w:bottom w:val="none" w:sz="0" w:space="0" w:color="auto"/>
                <w:right w:val="none" w:sz="0" w:space="0" w:color="auto"/>
              </w:divBdr>
              <w:divsChild>
                <w:div w:id="1712345700">
                  <w:marLeft w:val="0"/>
                  <w:marRight w:val="0"/>
                  <w:marTop w:val="0"/>
                  <w:marBottom w:val="0"/>
                  <w:divBdr>
                    <w:top w:val="none" w:sz="0" w:space="0" w:color="auto"/>
                    <w:left w:val="none" w:sz="0" w:space="0" w:color="auto"/>
                    <w:bottom w:val="none" w:sz="0" w:space="0" w:color="auto"/>
                    <w:right w:val="none" w:sz="0" w:space="0" w:color="auto"/>
                  </w:divBdr>
                  <w:divsChild>
                    <w:div w:id="1433938769">
                      <w:marLeft w:val="0"/>
                      <w:marRight w:val="0"/>
                      <w:marTop w:val="0"/>
                      <w:marBottom w:val="0"/>
                      <w:divBdr>
                        <w:top w:val="none" w:sz="0" w:space="0" w:color="auto"/>
                        <w:left w:val="none" w:sz="0" w:space="0" w:color="auto"/>
                        <w:bottom w:val="none" w:sz="0" w:space="0" w:color="auto"/>
                        <w:right w:val="none" w:sz="0" w:space="0" w:color="auto"/>
                      </w:divBdr>
                      <w:divsChild>
                        <w:div w:id="137353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613950">
              <w:marLeft w:val="0"/>
              <w:marRight w:val="0"/>
              <w:marTop w:val="60"/>
              <w:marBottom w:val="0"/>
              <w:divBdr>
                <w:top w:val="none" w:sz="0" w:space="0" w:color="auto"/>
                <w:left w:val="none" w:sz="0" w:space="0" w:color="auto"/>
                <w:bottom w:val="none" w:sz="0" w:space="0" w:color="auto"/>
                <w:right w:val="none" w:sz="0" w:space="0" w:color="auto"/>
              </w:divBdr>
            </w:div>
          </w:divsChild>
        </w:div>
        <w:div w:id="1990281887">
          <w:marLeft w:val="0"/>
          <w:marRight w:val="0"/>
          <w:marTop w:val="0"/>
          <w:marBottom w:val="0"/>
          <w:divBdr>
            <w:top w:val="none" w:sz="0" w:space="0" w:color="auto"/>
            <w:left w:val="none" w:sz="0" w:space="0" w:color="auto"/>
            <w:bottom w:val="none" w:sz="0" w:space="0" w:color="auto"/>
            <w:right w:val="none" w:sz="0" w:space="0" w:color="auto"/>
          </w:divBdr>
          <w:divsChild>
            <w:div w:id="541091433">
              <w:marLeft w:val="0"/>
              <w:marRight w:val="0"/>
              <w:marTop w:val="0"/>
              <w:marBottom w:val="0"/>
              <w:divBdr>
                <w:top w:val="none" w:sz="0" w:space="0" w:color="auto"/>
                <w:left w:val="none" w:sz="0" w:space="0" w:color="auto"/>
                <w:bottom w:val="none" w:sz="0" w:space="0" w:color="auto"/>
                <w:right w:val="none" w:sz="0" w:space="0" w:color="auto"/>
              </w:divBdr>
              <w:divsChild>
                <w:div w:id="161555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85582">
      <w:bodyDiv w:val="1"/>
      <w:marLeft w:val="0"/>
      <w:marRight w:val="0"/>
      <w:marTop w:val="0"/>
      <w:marBottom w:val="0"/>
      <w:divBdr>
        <w:top w:val="none" w:sz="0" w:space="0" w:color="auto"/>
        <w:left w:val="none" w:sz="0" w:space="0" w:color="auto"/>
        <w:bottom w:val="none" w:sz="0" w:space="0" w:color="auto"/>
        <w:right w:val="none" w:sz="0" w:space="0" w:color="auto"/>
      </w:divBdr>
    </w:div>
    <w:div w:id="1541477901">
      <w:bodyDiv w:val="1"/>
      <w:marLeft w:val="0"/>
      <w:marRight w:val="0"/>
      <w:marTop w:val="0"/>
      <w:marBottom w:val="0"/>
      <w:divBdr>
        <w:top w:val="none" w:sz="0" w:space="0" w:color="auto"/>
        <w:left w:val="none" w:sz="0" w:space="0" w:color="auto"/>
        <w:bottom w:val="none" w:sz="0" w:space="0" w:color="auto"/>
        <w:right w:val="none" w:sz="0" w:space="0" w:color="auto"/>
      </w:divBdr>
    </w:div>
    <w:div w:id="1544294914">
      <w:bodyDiv w:val="1"/>
      <w:marLeft w:val="0"/>
      <w:marRight w:val="0"/>
      <w:marTop w:val="0"/>
      <w:marBottom w:val="0"/>
      <w:divBdr>
        <w:top w:val="none" w:sz="0" w:space="0" w:color="auto"/>
        <w:left w:val="none" w:sz="0" w:space="0" w:color="auto"/>
        <w:bottom w:val="none" w:sz="0" w:space="0" w:color="auto"/>
        <w:right w:val="none" w:sz="0" w:space="0" w:color="auto"/>
      </w:divBdr>
    </w:div>
    <w:div w:id="1544367384">
      <w:bodyDiv w:val="1"/>
      <w:marLeft w:val="0"/>
      <w:marRight w:val="0"/>
      <w:marTop w:val="0"/>
      <w:marBottom w:val="0"/>
      <w:divBdr>
        <w:top w:val="none" w:sz="0" w:space="0" w:color="auto"/>
        <w:left w:val="none" w:sz="0" w:space="0" w:color="auto"/>
        <w:bottom w:val="none" w:sz="0" w:space="0" w:color="auto"/>
        <w:right w:val="none" w:sz="0" w:space="0" w:color="auto"/>
      </w:divBdr>
    </w:div>
    <w:div w:id="1544514733">
      <w:bodyDiv w:val="1"/>
      <w:marLeft w:val="0"/>
      <w:marRight w:val="0"/>
      <w:marTop w:val="0"/>
      <w:marBottom w:val="0"/>
      <w:divBdr>
        <w:top w:val="none" w:sz="0" w:space="0" w:color="auto"/>
        <w:left w:val="none" w:sz="0" w:space="0" w:color="auto"/>
        <w:bottom w:val="none" w:sz="0" w:space="0" w:color="auto"/>
        <w:right w:val="none" w:sz="0" w:space="0" w:color="auto"/>
      </w:divBdr>
    </w:div>
    <w:div w:id="1547139054">
      <w:bodyDiv w:val="1"/>
      <w:marLeft w:val="0"/>
      <w:marRight w:val="0"/>
      <w:marTop w:val="0"/>
      <w:marBottom w:val="0"/>
      <w:divBdr>
        <w:top w:val="none" w:sz="0" w:space="0" w:color="auto"/>
        <w:left w:val="none" w:sz="0" w:space="0" w:color="auto"/>
        <w:bottom w:val="none" w:sz="0" w:space="0" w:color="auto"/>
        <w:right w:val="none" w:sz="0" w:space="0" w:color="auto"/>
      </w:divBdr>
    </w:div>
    <w:div w:id="1549144495">
      <w:bodyDiv w:val="1"/>
      <w:marLeft w:val="0"/>
      <w:marRight w:val="0"/>
      <w:marTop w:val="0"/>
      <w:marBottom w:val="0"/>
      <w:divBdr>
        <w:top w:val="none" w:sz="0" w:space="0" w:color="auto"/>
        <w:left w:val="none" w:sz="0" w:space="0" w:color="auto"/>
        <w:bottom w:val="none" w:sz="0" w:space="0" w:color="auto"/>
        <w:right w:val="none" w:sz="0" w:space="0" w:color="auto"/>
      </w:divBdr>
    </w:div>
    <w:div w:id="1549687593">
      <w:bodyDiv w:val="1"/>
      <w:marLeft w:val="0"/>
      <w:marRight w:val="0"/>
      <w:marTop w:val="0"/>
      <w:marBottom w:val="0"/>
      <w:divBdr>
        <w:top w:val="none" w:sz="0" w:space="0" w:color="auto"/>
        <w:left w:val="none" w:sz="0" w:space="0" w:color="auto"/>
        <w:bottom w:val="none" w:sz="0" w:space="0" w:color="auto"/>
        <w:right w:val="none" w:sz="0" w:space="0" w:color="auto"/>
      </w:divBdr>
    </w:div>
    <w:div w:id="1549950758">
      <w:bodyDiv w:val="1"/>
      <w:marLeft w:val="0"/>
      <w:marRight w:val="0"/>
      <w:marTop w:val="0"/>
      <w:marBottom w:val="0"/>
      <w:divBdr>
        <w:top w:val="none" w:sz="0" w:space="0" w:color="auto"/>
        <w:left w:val="none" w:sz="0" w:space="0" w:color="auto"/>
        <w:bottom w:val="none" w:sz="0" w:space="0" w:color="auto"/>
        <w:right w:val="none" w:sz="0" w:space="0" w:color="auto"/>
      </w:divBdr>
      <w:divsChild>
        <w:div w:id="1772627483">
          <w:marLeft w:val="0"/>
          <w:marRight w:val="0"/>
          <w:marTop w:val="0"/>
          <w:marBottom w:val="0"/>
          <w:divBdr>
            <w:top w:val="single" w:sz="2" w:space="0" w:color="E5E7EB"/>
            <w:left w:val="single" w:sz="2" w:space="0" w:color="E5E7EB"/>
            <w:bottom w:val="single" w:sz="2" w:space="0" w:color="E5E7EB"/>
            <w:right w:val="single" w:sz="2" w:space="0" w:color="E5E7EB"/>
          </w:divBdr>
          <w:divsChild>
            <w:div w:id="611547511">
              <w:blockQuote w:val="1"/>
              <w:marLeft w:val="720"/>
              <w:marRight w:val="720"/>
              <w:marTop w:val="100"/>
              <w:marBottom w:val="100"/>
              <w:divBdr>
                <w:top w:val="single" w:sz="2" w:space="0" w:color="auto"/>
                <w:left w:val="single" w:sz="12" w:space="0" w:color="auto"/>
                <w:bottom w:val="single" w:sz="2" w:space="0" w:color="auto"/>
                <w:right w:val="single" w:sz="2" w:space="0" w:color="auto"/>
              </w:divBdr>
            </w:div>
          </w:divsChild>
        </w:div>
      </w:divsChild>
    </w:div>
    <w:div w:id="1550993453">
      <w:bodyDiv w:val="1"/>
      <w:marLeft w:val="0"/>
      <w:marRight w:val="0"/>
      <w:marTop w:val="0"/>
      <w:marBottom w:val="0"/>
      <w:divBdr>
        <w:top w:val="none" w:sz="0" w:space="0" w:color="auto"/>
        <w:left w:val="none" w:sz="0" w:space="0" w:color="auto"/>
        <w:bottom w:val="none" w:sz="0" w:space="0" w:color="auto"/>
        <w:right w:val="none" w:sz="0" w:space="0" w:color="auto"/>
      </w:divBdr>
    </w:div>
    <w:div w:id="1551262619">
      <w:bodyDiv w:val="1"/>
      <w:marLeft w:val="0"/>
      <w:marRight w:val="0"/>
      <w:marTop w:val="0"/>
      <w:marBottom w:val="0"/>
      <w:divBdr>
        <w:top w:val="none" w:sz="0" w:space="0" w:color="auto"/>
        <w:left w:val="none" w:sz="0" w:space="0" w:color="auto"/>
        <w:bottom w:val="none" w:sz="0" w:space="0" w:color="auto"/>
        <w:right w:val="none" w:sz="0" w:space="0" w:color="auto"/>
      </w:divBdr>
      <w:divsChild>
        <w:div w:id="2078894503">
          <w:marLeft w:val="0"/>
          <w:marRight w:val="0"/>
          <w:marTop w:val="0"/>
          <w:marBottom w:val="0"/>
          <w:divBdr>
            <w:top w:val="none" w:sz="0" w:space="0" w:color="auto"/>
            <w:left w:val="none" w:sz="0" w:space="0" w:color="auto"/>
            <w:bottom w:val="none" w:sz="0" w:space="0" w:color="auto"/>
            <w:right w:val="none" w:sz="0" w:space="0" w:color="auto"/>
          </w:divBdr>
          <w:divsChild>
            <w:div w:id="1000155959">
              <w:marLeft w:val="0"/>
              <w:marRight w:val="0"/>
              <w:marTop w:val="0"/>
              <w:marBottom w:val="0"/>
              <w:divBdr>
                <w:top w:val="none" w:sz="0" w:space="0" w:color="auto"/>
                <w:left w:val="none" w:sz="0" w:space="0" w:color="auto"/>
                <w:bottom w:val="none" w:sz="0" w:space="0" w:color="auto"/>
                <w:right w:val="none" w:sz="0" w:space="0" w:color="auto"/>
              </w:divBdr>
              <w:divsChild>
                <w:div w:id="129860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266976">
      <w:bodyDiv w:val="1"/>
      <w:marLeft w:val="0"/>
      <w:marRight w:val="0"/>
      <w:marTop w:val="0"/>
      <w:marBottom w:val="0"/>
      <w:divBdr>
        <w:top w:val="none" w:sz="0" w:space="0" w:color="auto"/>
        <w:left w:val="none" w:sz="0" w:space="0" w:color="auto"/>
        <w:bottom w:val="none" w:sz="0" w:space="0" w:color="auto"/>
        <w:right w:val="none" w:sz="0" w:space="0" w:color="auto"/>
      </w:divBdr>
    </w:div>
    <w:div w:id="1554583113">
      <w:bodyDiv w:val="1"/>
      <w:marLeft w:val="0"/>
      <w:marRight w:val="0"/>
      <w:marTop w:val="0"/>
      <w:marBottom w:val="0"/>
      <w:divBdr>
        <w:top w:val="none" w:sz="0" w:space="0" w:color="auto"/>
        <w:left w:val="none" w:sz="0" w:space="0" w:color="auto"/>
        <w:bottom w:val="none" w:sz="0" w:space="0" w:color="auto"/>
        <w:right w:val="none" w:sz="0" w:space="0" w:color="auto"/>
      </w:divBdr>
    </w:div>
    <w:div w:id="1557157681">
      <w:bodyDiv w:val="1"/>
      <w:marLeft w:val="0"/>
      <w:marRight w:val="0"/>
      <w:marTop w:val="0"/>
      <w:marBottom w:val="0"/>
      <w:divBdr>
        <w:top w:val="none" w:sz="0" w:space="0" w:color="auto"/>
        <w:left w:val="none" w:sz="0" w:space="0" w:color="auto"/>
        <w:bottom w:val="none" w:sz="0" w:space="0" w:color="auto"/>
        <w:right w:val="none" w:sz="0" w:space="0" w:color="auto"/>
      </w:divBdr>
    </w:div>
    <w:div w:id="1558126064">
      <w:bodyDiv w:val="1"/>
      <w:marLeft w:val="0"/>
      <w:marRight w:val="0"/>
      <w:marTop w:val="0"/>
      <w:marBottom w:val="0"/>
      <w:divBdr>
        <w:top w:val="none" w:sz="0" w:space="0" w:color="auto"/>
        <w:left w:val="none" w:sz="0" w:space="0" w:color="auto"/>
        <w:bottom w:val="none" w:sz="0" w:space="0" w:color="auto"/>
        <w:right w:val="none" w:sz="0" w:space="0" w:color="auto"/>
      </w:divBdr>
    </w:div>
    <w:div w:id="1558511757">
      <w:bodyDiv w:val="1"/>
      <w:marLeft w:val="0"/>
      <w:marRight w:val="0"/>
      <w:marTop w:val="0"/>
      <w:marBottom w:val="0"/>
      <w:divBdr>
        <w:top w:val="none" w:sz="0" w:space="0" w:color="auto"/>
        <w:left w:val="none" w:sz="0" w:space="0" w:color="auto"/>
        <w:bottom w:val="none" w:sz="0" w:space="0" w:color="auto"/>
        <w:right w:val="none" w:sz="0" w:space="0" w:color="auto"/>
      </w:divBdr>
    </w:div>
    <w:div w:id="1559394527">
      <w:bodyDiv w:val="1"/>
      <w:marLeft w:val="0"/>
      <w:marRight w:val="0"/>
      <w:marTop w:val="0"/>
      <w:marBottom w:val="0"/>
      <w:divBdr>
        <w:top w:val="none" w:sz="0" w:space="0" w:color="auto"/>
        <w:left w:val="none" w:sz="0" w:space="0" w:color="auto"/>
        <w:bottom w:val="none" w:sz="0" w:space="0" w:color="auto"/>
        <w:right w:val="none" w:sz="0" w:space="0" w:color="auto"/>
      </w:divBdr>
    </w:div>
    <w:div w:id="1561162587">
      <w:bodyDiv w:val="1"/>
      <w:marLeft w:val="0"/>
      <w:marRight w:val="0"/>
      <w:marTop w:val="0"/>
      <w:marBottom w:val="0"/>
      <w:divBdr>
        <w:top w:val="none" w:sz="0" w:space="0" w:color="auto"/>
        <w:left w:val="none" w:sz="0" w:space="0" w:color="auto"/>
        <w:bottom w:val="none" w:sz="0" w:space="0" w:color="auto"/>
        <w:right w:val="none" w:sz="0" w:space="0" w:color="auto"/>
      </w:divBdr>
      <w:divsChild>
        <w:div w:id="230194984">
          <w:marLeft w:val="0"/>
          <w:marRight w:val="0"/>
          <w:marTop w:val="0"/>
          <w:marBottom w:val="0"/>
          <w:divBdr>
            <w:top w:val="none" w:sz="0" w:space="0" w:color="auto"/>
            <w:left w:val="none" w:sz="0" w:space="0" w:color="auto"/>
            <w:bottom w:val="none" w:sz="0" w:space="0" w:color="auto"/>
            <w:right w:val="none" w:sz="0" w:space="0" w:color="auto"/>
          </w:divBdr>
          <w:divsChild>
            <w:div w:id="1428382057">
              <w:marLeft w:val="0"/>
              <w:marRight w:val="0"/>
              <w:marTop w:val="0"/>
              <w:marBottom w:val="0"/>
              <w:divBdr>
                <w:top w:val="none" w:sz="0" w:space="0" w:color="auto"/>
                <w:left w:val="none" w:sz="0" w:space="0" w:color="auto"/>
                <w:bottom w:val="none" w:sz="0" w:space="0" w:color="auto"/>
                <w:right w:val="none" w:sz="0" w:space="0" w:color="auto"/>
              </w:divBdr>
              <w:divsChild>
                <w:div w:id="166497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011287">
      <w:bodyDiv w:val="1"/>
      <w:marLeft w:val="0"/>
      <w:marRight w:val="0"/>
      <w:marTop w:val="0"/>
      <w:marBottom w:val="0"/>
      <w:divBdr>
        <w:top w:val="none" w:sz="0" w:space="0" w:color="auto"/>
        <w:left w:val="none" w:sz="0" w:space="0" w:color="auto"/>
        <w:bottom w:val="none" w:sz="0" w:space="0" w:color="auto"/>
        <w:right w:val="none" w:sz="0" w:space="0" w:color="auto"/>
      </w:divBdr>
    </w:div>
    <w:div w:id="1562254005">
      <w:bodyDiv w:val="1"/>
      <w:marLeft w:val="0"/>
      <w:marRight w:val="0"/>
      <w:marTop w:val="0"/>
      <w:marBottom w:val="0"/>
      <w:divBdr>
        <w:top w:val="none" w:sz="0" w:space="0" w:color="auto"/>
        <w:left w:val="none" w:sz="0" w:space="0" w:color="auto"/>
        <w:bottom w:val="none" w:sz="0" w:space="0" w:color="auto"/>
        <w:right w:val="none" w:sz="0" w:space="0" w:color="auto"/>
      </w:divBdr>
    </w:div>
    <w:div w:id="1564412142">
      <w:bodyDiv w:val="1"/>
      <w:marLeft w:val="0"/>
      <w:marRight w:val="0"/>
      <w:marTop w:val="0"/>
      <w:marBottom w:val="0"/>
      <w:divBdr>
        <w:top w:val="none" w:sz="0" w:space="0" w:color="auto"/>
        <w:left w:val="none" w:sz="0" w:space="0" w:color="auto"/>
        <w:bottom w:val="none" w:sz="0" w:space="0" w:color="auto"/>
        <w:right w:val="none" w:sz="0" w:space="0" w:color="auto"/>
      </w:divBdr>
      <w:divsChild>
        <w:div w:id="39598877">
          <w:marLeft w:val="0"/>
          <w:marRight w:val="0"/>
          <w:marTop w:val="0"/>
          <w:marBottom w:val="0"/>
          <w:divBdr>
            <w:top w:val="none" w:sz="0" w:space="0" w:color="auto"/>
            <w:left w:val="none" w:sz="0" w:space="0" w:color="auto"/>
            <w:bottom w:val="none" w:sz="0" w:space="0" w:color="auto"/>
            <w:right w:val="none" w:sz="0" w:space="0" w:color="auto"/>
          </w:divBdr>
          <w:divsChild>
            <w:div w:id="886062358">
              <w:marLeft w:val="0"/>
              <w:marRight w:val="0"/>
              <w:marTop w:val="0"/>
              <w:marBottom w:val="0"/>
              <w:divBdr>
                <w:top w:val="none" w:sz="0" w:space="0" w:color="auto"/>
                <w:left w:val="none" w:sz="0" w:space="0" w:color="auto"/>
                <w:bottom w:val="none" w:sz="0" w:space="0" w:color="auto"/>
                <w:right w:val="none" w:sz="0" w:space="0" w:color="auto"/>
              </w:divBdr>
              <w:divsChild>
                <w:div w:id="1596591026">
                  <w:marLeft w:val="0"/>
                  <w:marRight w:val="0"/>
                  <w:marTop w:val="0"/>
                  <w:marBottom w:val="0"/>
                  <w:divBdr>
                    <w:top w:val="none" w:sz="0" w:space="0" w:color="auto"/>
                    <w:left w:val="none" w:sz="0" w:space="0" w:color="auto"/>
                    <w:bottom w:val="none" w:sz="0" w:space="0" w:color="auto"/>
                    <w:right w:val="none" w:sz="0" w:space="0" w:color="auto"/>
                  </w:divBdr>
                  <w:divsChild>
                    <w:div w:id="164215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6061228">
      <w:bodyDiv w:val="1"/>
      <w:marLeft w:val="0"/>
      <w:marRight w:val="0"/>
      <w:marTop w:val="0"/>
      <w:marBottom w:val="0"/>
      <w:divBdr>
        <w:top w:val="none" w:sz="0" w:space="0" w:color="auto"/>
        <w:left w:val="none" w:sz="0" w:space="0" w:color="auto"/>
        <w:bottom w:val="none" w:sz="0" w:space="0" w:color="auto"/>
        <w:right w:val="none" w:sz="0" w:space="0" w:color="auto"/>
      </w:divBdr>
    </w:div>
    <w:div w:id="1569726085">
      <w:bodyDiv w:val="1"/>
      <w:marLeft w:val="0"/>
      <w:marRight w:val="0"/>
      <w:marTop w:val="0"/>
      <w:marBottom w:val="0"/>
      <w:divBdr>
        <w:top w:val="none" w:sz="0" w:space="0" w:color="auto"/>
        <w:left w:val="none" w:sz="0" w:space="0" w:color="auto"/>
        <w:bottom w:val="none" w:sz="0" w:space="0" w:color="auto"/>
        <w:right w:val="none" w:sz="0" w:space="0" w:color="auto"/>
      </w:divBdr>
    </w:div>
    <w:div w:id="1569919192">
      <w:bodyDiv w:val="1"/>
      <w:marLeft w:val="0"/>
      <w:marRight w:val="0"/>
      <w:marTop w:val="0"/>
      <w:marBottom w:val="0"/>
      <w:divBdr>
        <w:top w:val="none" w:sz="0" w:space="0" w:color="auto"/>
        <w:left w:val="none" w:sz="0" w:space="0" w:color="auto"/>
        <w:bottom w:val="none" w:sz="0" w:space="0" w:color="auto"/>
        <w:right w:val="none" w:sz="0" w:space="0" w:color="auto"/>
      </w:divBdr>
    </w:div>
    <w:div w:id="1574773710">
      <w:bodyDiv w:val="1"/>
      <w:marLeft w:val="0"/>
      <w:marRight w:val="0"/>
      <w:marTop w:val="0"/>
      <w:marBottom w:val="0"/>
      <w:divBdr>
        <w:top w:val="none" w:sz="0" w:space="0" w:color="auto"/>
        <w:left w:val="none" w:sz="0" w:space="0" w:color="auto"/>
        <w:bottom w:val="none" w:sz="0" w:space="0" w:color="auto"/>
        <w:right w:val="none" w:sz="0" w:space="0" w:color="auto"/>
      </w:divBdr>
    </w:div>
    <w:div w:id="1578636871">
      <w:bodyDiv w:val="1"/>
      <w:marLeft w:val="0"/>
      <w:marRight w:val="0"/>
      <w:marTop w:val="0"/>
      <w:marBottom w:val="0"/>
      <w:divBdr>
        <w:top w:val="none" w:sz="0" w:space="0" w:color="auto"/>
        <w:left w:val="none" w:sz="0" w:space="0" w:color="auto"/>
        <w:bottom w:val="none" w:sz="0" w:space="0" w:color="auto"/>
        <w:right w:val="none" w:sz="0" w:space="0" w:color="auto"/>
      </w:divBdr>
      <w:divsChild>
        <w:div w:id="1767965096">
          <w:marLeft w:val="0"/>
          <w:marRight w:val="0"/>
          <w:marTop w:val="0"/>
          <w:marBottom w:val="0"/>
          <w:divBdr>
            <w:top w:val="single" w:sz="2" w:space="0" w:color="E3E3E3"/>
            <w:left w:val="single" w:sz="2" w:space="0" w:color="E3E3E3"/>
            <w:bottom w:val="single" w:sz="2" w:space="0" w:color="E3E3E3"/>
            <w:right w:val="single" w:sz="2" w:space="0" w:color="E3E3E3"/>
          </w:divBdr>
          <w:divsChild>
            <w:div w:id="1518082192">
              <w:marLeft w:val="0"/>
              <w:marRight w:val="0"/>
              <w:marTop w:val="0"/>
              <w:marBottom w:val="0"/>
              <w:divBdr>
                <w:top w:val="single" w:sz="2" w:space="0" w:color="E3E3E3"/>
                <w:left w:val="single" w:sz="2" w:space="0" w:color="E3E3E3"/>
                <w:bottom w:val="single" w:sz="2" w:space="0" w:color="E3E3E3"/>
                <w:right w:val="single" w:sz="2" w:space="0" w:color="E3E3E3"/>
              </w:divBdr>
              <w:divsChild>
                <w:div w:id="642778572">
                  <w:marLeft w:val="0"/>
                  <w:marRight w:val="0"/>
                  <w:marTop w:val="0"/>
                  <w:marBottom w:val="0"/>
                  <w:divBdr>
                    <w:top w:val="single" w:sz="2" w:space="2" w:color="E3E3E3"/>
                    <w:left w:val="single" w:sz="2" w:space="0" w:color="E3E3E3"/>
                    <w:bottom w:val="single" w:sz="2" w:space="0" w:color="E3E3E3"/>
                    <w:right w:val="single" w:sz="2" w:space="0" w:color="E3E3E3"/>
                  </w:divBdr>
                  <w:divsChild>
                    <w:div w:id="329298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80165841">
      <w:bodyDiv w:val="1"/>
      <w:marLeft w:val="0"/>
      <w:marRight w:val="0"/>
      <w:marTop w:val="0"/>
      <w:marBottom w:val="0"/>
      <w:divBdr>
        <w:top w:val="none" w:sz="0" w:space="0" w:color="auto"/>
        <w:left w:val="none" w:sz="0" w:space="0" w:color="auto"/>
        <w:bottom w:val="none" w:sz="0" w:space="0" w:color="auto"/>
        <w:right w:val="none" w:sz="0" w:space="0" w:color="auto"/>
      </w:divBdr>
    </w:div>
    <w:div w:id="1580673797">
      <w:bodyDiv w:val="1"/>
      <w:marLeft w:val="0"/>
      <w:marRight w:val="0"/>
      <w:marTop w:val="0"/>
      <w:marBottom w:val="0"/>
      <w:divBdr>
        <w:top w:val="none" w:sz="0" w:space="0" w:color="auto"/>
        <w:left w:val="none" w:sz="0" w:space="0" w:color="auto"/>
        <w:bottom w:val="none" w:sz="0" w:space="0" w:color="auto"/>
        <w:right w:val="none" w:sz="0" w:space="0" w:color="auto"/>
      </w:divBdr>
    </w:div>
    <w:div w:id="1580942957">
      <w:bodyDiv w:val="1"/>
      <w:marLeft w:val="0"/>
      <w:marRight w:val="0"/>
      <w:marTop w:val="0"/>
      <w:marBottom w:val="0"/>
      <w:divBdr>
        <w:top w:val="none" w:sz="0" w:space="0" w:color="auto"/>
        <w:left w:val="none" w:sz="0" w:space="0" w:color="auto"/>
        <w:bottom w:val="none" w:sz="0" w:space="0" w:color="auto"/>
        <w:right w:val="none" w:sz="0" w:space="0" w:color="auto"/>
      </w:divBdr>
      <w:divsChild>
        <w:div w:id="1906211149">
          <w:marLeft w:val="0"/>
          <w:marRight w:val="0"/>
          <w:marTop w:val="0"/>
          <w:marBottom w:val="0"/>
          <w:divBdr>
            <w:top w:val="none" w:sz="0" w:space="0" w:color="auto"/>
            <w:left w:val="none" w:sz="0" w:space="0" w:color="auto"/>
            <w:bottom w:val="none" w:sz="0" w:space="0" w:color="auto"/>
            <w:right w:val="none" w:sz="0" w:space="0" w:color="auto"/>
          </w:divBdr>
        </w:div>
      </w:divsChild>
    </w:div>
    <w:div w:id="1583484424">
      <w:bodyDiv w:val="1"/>
      <w:marLeft w:val="0"/>
      <w:marRight w:val="0"/>
      <w:marTop w:val="0"/>
      <w:marBottom w:val="0"/>
      <w:divBdr>
        <w:top w:val="none" w:sz="0" w:space="0" w:color="auto"/>
        <w:left w:val="none" w:sz="0" w:space="0" w:color="auto"/>
        <w:bottom w:val="none" w:sz="0" w:space="0" w:color="auto"/>
        <w:right w:val="none" w:sz="0" w:space="0" w:color="auto"/>
      </w:divBdr>
      <w:divsChild>
        <w:div w:id="832183394">
          <w:marLeft w:val="0"/>
          <w:marRight w:val="0"/>
          <w:marTop w:val="100"/>
          <w:marBottom w:val="0"/>
          <w:divBdr>
            <w:top w:val="none" w:sz="0" w:space="0" w:color="auto"/>
            <w:left w:val="none" w:sz="0" w:space="0" w:color="auto"/>
            <w:bottom w:val="none" w:sz="0" w:space="0" w:color="auto"/>
            <w:right w:val="none" w:sz="0" w:space="0" w:color="auto"/>
          </w:divBdr>
          <w:divsChild>
            <w:div w:id="588782125">
              <w:marLeft w:val="0"/>
              <w:marRight w:val="0"/>
              <w:marTop w:val="60"/>
              <w:marBottom w:val="0"/>
              <w:divBdr>
                <w:top w:val="none" w:sz="0" w:space="0" w:color="auto"/>
                <w:left w:val="none" w:sz="0" w:space="0" w:color="auto"/>
                <w:bottom w:val="none" w:sz="0" w:space="0" w:color="auto"/>
                <w:right w:val="none" w:sz="0" w:space="0" w:color="auto"/>
              </w:divBdr>
            </w:div>
          </w:divsChild>
        </w:div>
        <w:div w:id="1714429099">
          <w:marLeft w:val="0"/>
          <w:marRight w:val="0"/>
          <w:marTop w:val="0"/>
          <w:marBottom w:val="0"/>
          <w:divBdr>
            <w:top w:val="none" w:sz="0" w:space="0" w:color="auto"/>
            <w:left w:val="none" w:sz="0" w:space="0" w:color="auto"/>
            <w:bottom w:val="none" w:sz="0" w:space="0" w:color="auto"/>
            <w:right w:val="none" w:sz="0" w:space="0" w:color="auto"/>
          </w:divBdr>
          <w:divsChild>
            <w:div w:id="48890349">
              <w:marLeft w:val="0"/>
              <w:marRight w:val="0"/>
              <w:marTop w:val="0"/>
              <w:marBottom w:val="0"/>
              <w:divBdr>
                <w:top w:val="none" w:sz="0" w:space="0" w:color="auto"/>
                <w:left w:val="none" w:sz="0" w:space="0" w:color="auto"/>
                <w:bottom w:val="none" w:sz="0" w:space="0" w:color="auto"/>
                <w:right w:val="none" w:sz="0" w:space="0" w:color="auto"/>
              </w:divBdr>
              <w:divsChild>
                <w:div w:id="1993026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187277">
      <w:bodyDiv w:val="1"/>
      <w:marLeft w:val="0"/>
      <w:marRight w:val="0"/>
      <w:marTop w:val="0"/>
      <w:marBottom w:val="0"/>
      <w:divBdr>
        <w:top w:val="none" w:sz="0" w:space="0" w:color="auto"/>
        <w:left w:val="none" w:sz="0" w:space="0" w:color="auto"/>
        <w:bottom w:val="none" w:sz="0" w:space="0" w:color="auto"/>
        <w:right w:val="none" w:sz="0" w:space="0" w:color="auto"/>
      </w:divBdr>
    </w:div>
    <w:div w:id="1585604572">
      <w:bodyDiv w:val="1"/>
      <w:marLeft w:val="0"/>
      <w:marRight w:val="0"/>
      <w:marTop w:val="0"/>
      <w:marBottom w:val="0"/>
      <w:divBdr>
        <w:top w:val="none" w:sz="0" w:space="0" w:color="auto"/>
        <w:left w:val="none" w:sz="0" w:space="0" w:color="auto"/>
        <w:bottom w:val="none" w:sz="0" w:space="0" w:color="auto"/>
        <w:right w:val="none" w:sz="0" w:space="0" w:color="auto"/>
      </w:divBdr>
      <w:divsChild>
        <w:div w:id="1823691867">
          <w:marLeft w:val="0"/>
          <w:marRight w:val="0"/>
          <w:marTop w:val="0"/>
          <w:marBottom w:val="0"/>
          <w:divBdr>
            <w:top w:val="none" w:sz="0" w:space="0" w:color="auto"/>
            <w:left w:val="none" w:sz="0" w:space="0" w:color="auto"/>
            <w:bottom w:val="none" w:sz="0" w:space="0" w:color="auto"/>
            <w:right w:val="none" w:sz="0" w:space="0" w:color="auto"/>
          </w:divBdr>
        </w:div>
      </w:divsChild>
    </w:div>
    <w:div w:id="1587298116">
      <w:bodyDiv w:val="1"/>
      <w:marLeft w:val="0"/>
      <w:marRight w:val="0"/>
      <w:marTop w:val="0"/>
      <w:marBottom w:val="0"/>
      <w:divBdr>
        <w:top w:val="none" w:sz="0" w:space="0" w:color="auto"/>
        <w:left w:val="none" w:sz="0" w:space="0" w:color="auto"/>
        <w:bottom w:val="none" w:sz="0" w:space="0" w:color="auto"/>
        <w:right w:val="none" w:sz="0" w:space="0" w:color="auto"/>
      </w:divBdr>
    </w:div>
    <w:div w:id="1587575998">
      <w:bodyDiv w:val="1"/>
      <w:marLeft w:val="0"/>
      <w:marRight w:val="0"/>
      <w:marTop w:val="0"/>
      <w:marBottom w:val="0"/>
      <w:divBdr>
        <w:top w:val="none" w:sz="0" w:space="0" w:color="auto"/>
        <w:left w:val="none" w:sz="0" w:space="0" w:color="auto"/>
        <w:bottom w:val="none" w:sz="0" w:space="0" w:color="auto"/>
        <w:right w:val="none" w:sz="0" w:space="0" w:color="auto"/>
      </w:divBdr>
    </w:div>
    <w:div w:id="1587617114">
      <w:bodyDiv w:val="1"/>
      <w:marLeft w:val="0"/>
      <w:marRight w:val="0"/>
      <w:marTop w:val="0"/>
      <w:marBottom w:val="0"/>
      <w:divBdr>
        <w:top w:val="none" w:sz="0" w:space="0" w:color="auto"/>
        <w:left w:val="none" w:sz="0" w:space="0" w:color="auto"/>
        <w:bottom w:val="none" w:sz="0" w:space="0" w:color="auto"/>
        <w:right w:val="none" w:sz="0" w:space="0" w:color="auto"/>
      </w:divBdr>
    </w:div>
    <w:div w:id="1588686278">
      <w:bodyDiv w:val="1"/>
      <w:marLeft w:val="0"/>
      <w:marRight w:val="0"/>
      <w:marTop w:val="0"/>
      <w:marBottom w:val="0"/>
      <w:divBdr>
        <w:top w:val="none" w:sz="0" w:space="0" w:color="auto"/>
        <w:left w:val="none" w:sz="0" w:space="0" w:color="auto"/>
        <w:bottom w:val="none" w:sz="0" w:space="0" w:color="auto"/>
        <w:right w:val="none" w:sz="0" w:space="0" w:color="auto"/>
      </w:divBdr>
    </w:div>
    <w:div w:id="1590577499">
      <w:bodyDiv w:val="1"/>
      <w:marLeft w:val="0"/>
      <w:marRight w:val="0"/>
      <w:marTop w:val="0"/>
      <w:marBottom w:val="0"/>
      <w:divBdr>
        <w:top w:val="none" w:sz="0" w:space="0" w:color="auto"/>
        <w:left w:val="none" w:sz="0" w:space="0" w:color="auto"/>
        <w:bottom w:val="none" w:sz="0" w:space="0" w:color="auto"/>
        <w:right w:val="none" w:sz="0" w:space="0" w:color="auto"/>
      </w:divBdr>
      <w:divsChild>
        <w:div w:id="2074084849">
          <w:marLeft w:val="0"/>
          <w:marRight w:val="0"/>
          <w:marTop w:val="0"/>
          <w:marBottom w:val="0"/>
          <w:divBdr>
            <w:top w:val="single" w:sz="2" w:space="0" w:color="E3E3E3"/>
            <w:left w:val="single" w:sz="2" w:space="0" w:color="E3E3E3"/>
            <w:bottom w:val="single" w:sz="2" w:space="0" w:color="E3E3E3"/>
            <w:right w:val="single" w:sz="2" w:space="0" w:color="E3E3E3"/>
          </w:divBdr>
          <w:divsChild>
            <w:div w:id="586232328">
              <w:marLeft w:val="0"/>
              <w:marRight w:val="0"/>
              <w:marTop w:val="0"/>
              <w:marBottom w:val="0"/>
              <w:divBdr>
                <w:top w:val="single" w:sz="2" w:space="0" w:color="E3E3E3"/>
                <w:left w:val="single" w:sz="2" w:space="0" w:color="E3E3E3"/>
                <w:bottom w:val="single" w:sz="2" w:space="0" w:color="E3E3E3"/>
                <w:right w:val="single" w:sz="2" w:space="0" w:color="E3E3E3"/>
              </w:divBdr>
              <w:divsChild>
                <w:div w:id="1955945219">
                  <w:marLeft w:val="0"/>
                  <w:marRight w:val="0"/>
                  <w:marTop w:val="0"/>
                  <w:marBottom w:val="0"/>
                  <w:divBdr>
                    <w:top w:val="single" w:sz="2" w:space="2" w:color="E3E3E3"/>
                    <w:left w:val="single" w:sz="2" w:space="0" w:color="E3E3E3"/>
                    <w:bottom w:val="single" w:sz="2" w:space="0" w:color="E3E3E3"/>
                    <w:right w:val="single" w:sz="2" w:space="0" w:color="E3E3E3"/>
                  </w:divBdr>
                  <w:divsChild>
                    <w:div w:id="2833123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91818877">
      <w:bodyDiv w:val="1"/>
      <w:marLeft w:val="0"/>
      <w:marRight w:val="0"/>
      <w:marTop w:val="0"/>
      <w:marBottom w:val="0"/>
      <w:divBdr>
        <w:top w:val="none" w:sz="0" w:space="0" w:color="auto"/>
        <w:left w:val="none" w:sz="0" w:space="0" w:color="auto"/>
        <w:bottom w:val="none" w:sz="0" w:space="0" w:color="auto"/>
        <w:right w:val="none" w:sz="0" w:space="0" w:color="auto"/>
      </w:divBdr>
    </w:div>
    <w:div w:id="1594246326">
      <w:bodyDiv w:val="1"/>
      <w:marLeft w:val="0"/>
      <w:marRight w:val="0"/>
      <w:marTop w:val="0"/>
      <w:marBottom w:val="0"/>
      <w:divBdr>
        <w:top w:val="none" w:sz="0" w:space="0" w:color="auto"/>
        <w:left w:val="none" w:sz="0" w:space="0" w:color="auto"/>
        <w:bottom w:val="none" w:sz="0" w:space="0" w:color="auto"/>
        <w:right w:val="none" w:sz="0" w:space="0" w:color="auto"/>
      </w:divBdr>
    </w:div>
    <w:div w:id="1594313298">
      <w:bodyDiv w:val="1"/>
      <w:marLeft w:val="0"/>
      <w:marRight w:val="0"/>
      <w:marTop w:val="0"/>
      <w:marBottom w:val="0"/>
      <w:divBdr>
        <w:top w:val="none" w:sz="0" w:space="0" w:color="auto"/>
        <w:left w:val="none" w:sz="0" w:space="0" w:color="auto"/>
        <w:bottom w:val="none" w:sz="0" w:space="0" w:color="auto"/>
        <w:right w:val="none" w:sz="0" w:space="0" w:color="auto"/>
      </w:divBdr>
    </w:div>
    <w:div w:id="1594823461">
      <w:bodyDiv w:val="1"/>
      <w:marLeft w:val="0"/>
      <w:marRight w:val="0"/>
      <w:marTop w:val="0"/>
      <w:marBottom w:val="0"/>
      <w:divBdr>
        <w:top w:val="none" w:sz="0" w:space="0" w:color="auto"/>
        <w:left w:val="none" w:sz="0" w:space="0" w:color="auto"/>
        <w:bottom w:val="none" w:sz="0" w:space="0" w:color="auto"/>
        <w:right w:val="none" w:sz="0" w:space="0" w:color="auto"/>
      </w:divBdr>
    </w:div>
    <w:div w:id="1595823857">
      <w:bodyDiv w:val="1"/>
      <w:marLeft w:val="0"/>
      <w:marRight w:val="0"/>
      <w:marTop w:val="0"/>
      <w:marBottom w:val="0"/>
      <w:divBdr>
        <w:top w:val="none" w:sz="0" w:space="0" w:color="auto"/>
        <w:left w:val="none" w:sz="0" w:space="0" w:color="auto"/>
        <w:bottom w:val="none" w:sz="0" w:space="0" w:color="auto"/>
        <w:right w:val="none" w:sz="0" w:space="0" w:color="auto"/>
      </w:divBdr>
    </w:div>
    <w:div w:id="1598640045">
      <w:bodyDiv w:val="1"/>
      <w:marLeft w:val="0"/>
      <w:marRight w:val="0"/>
      <w:marTop w:val="0"/>
      <w:marBottom w:val="0"/>
      <w:divBdr>
        <w:top w:val="none" w:sz="0" w:space="0" w:color="auto"/>
        <w:left w:val="none" w:sz="0" w:space="0" w:color="auto"/>
        <w:bottom w:val="none" w:sz="0" w:space="0" w:color="auto"/>
        <w:right w:val="none" w:sz="0" w:space="0" w:color="auto"/>
      </w:divBdr>
    </w:div>
    <w:div w:id="1599019836">
      <w:bodyDiv w:val="1"/>
      <w:marLeft w:val="0"/>
      <w:marRight w:val="0"/>
      <w:marTop w:val="0"/>
      <w:marBottom w:val="0"/>
      <w:divBdr>
        <w:top w:val="none" w:sz="0" w:space="0" w:color="auto"/>
        <w:left w:val="none" w:sz="0" w:space="0" w:color="auto"/>
        <w:bottom w:val="none" w:sz="0" w:space="0" w:color="auto"/>
        <w:right w:val="none" w:sz="0" w:space="0" w:color="auto"/>
      </w:divBdr>
    </w:div>
    <w:div w:id="1601718911">
      <w:bodyDiv w:val="1"/>
      <w:marLeft w:val="0"/>
      <w:marRight w:val="0"/>
      <w:marTop w:val="0"/>
      <w:marBottom w:val="0"/>
      <w:divBdr>
        <w:top w:val="none" w:sz="0" w:space="0" w:color="auto"/>
        <w:left w:val="none" w:sz="0" w:space="0" w:color="auto"/>
        <w:bottom w:val="none" w:sz="0" w:space="0" w:color="auto"/>
        <w:right w:val="none" w:sz="0" w:space="0" w:color="auto"/>
      </w:divBdr>
    </w:div>
    <w:div w:id="1602378790">
      <w:bodyDiv w:val="1"/>
      <w:marLeft w:val="0"/>
      <w:marRight w:val="0"/>
      <w:marTop w:val="0"/>
      <w:marBottom w:val="0"/>
      <w:divBdr>
        <w:top w:val="none" w:sz="0" w:space="0" w:color="auto"/>
        <w:left w:val="none" w:sz="0" w:space="0" w:color="auto"/>
        <w:bottom w:val="none" w:sz="0" w:space="0" w:color="auto"/>
        <w:right w:val="none" w:sz="0" w:space="0" w:color="auto"/>
      </w:divBdr>
    </w:div>
    <w:div w:id="1604074475">
      <w:bodyDiv w:val="1"/>
      <w:marLeft w:val="0"/>
      <w:marRight w:val="0"/>
      <w:marTop w:val="0"/>
      <w:marBottom w:val="0"/>
      <w:divBdr>
        <w:top w:val="none" w:sz="0" w:space="0" w:color="auto"/>
        <w:left w:val="none" w:sz="0" w:space="0" w:color="auto"/>
        <w:bottom w:val="none" w:sz="0" w:space="0" w:color="auto"/>
        <w:right w:val="none" w:sz="0" w:space="0" w:color="auto"/>
      </w:divBdr>
    </w:div>
    <w:div w:id="1605190650">
      <w:bodyDiv w:val="1"/>
      <w:marLeft w:val="0"/>
      <w:marRight w:val="0"/>
      <w:marTop w:val="0"/>
      <w:marBottom w:val="0"/>
      <w:divBdr>
        <w:top w:val="none" w:sz="0" w:space="0" w:color="auto"/>
        <w:left w:val="none" w:sz="0" w:space="0" w:color="auto"/>
        <w:bottom w:val="none" w:sz="0" w:space="0" w:color="auto"/>
        <w:right w:val="none" w:sz="0" w:space="0" w:color="auto"/>
      </w:divBdr>
    </w:div>
    <w:div w:id="1605453756">
      <w:bodyDiv w:val="1"/>
      <w:marLeft w:val="0"/>
      <w:marRight w:val="0"/>
      <w:marTop w:val="0"/>
      <w:marBottom w:val="0"/>
      <w:divBdr>
        <w:top w:val="none" w:sz="0" w:space="0" w:color="auto"/>
        <w:left w:val="none" w:sz="0" w:space="0" w:color="auto"/>
        <w:bottom w:val="none" w:sz="0" w:space="0" w:color="auto"/>
        <w:right w:val="none" w:sz="0" w:space="0" w:color="auto"/>
      </w:divBdr>
    </w:div>
    <w:div w:id="1608467060">
      <w:bodyDiv w:val="1"/>
      <w:marLeft w:val="0"/>
      <w:marRight w:val="0"/>
      <w:marTop w:val="0"/>
      <w:marBottom w:val="0"/>
      <w:divBdr>
        <w:top w:val="none" w:sz="0" w:space="0" w:color="auto"/>
        <w:left w:val="none" w:sz="0" w:space="0" w:color="auto"/>
        <w:bottom w:val="none" w:sz="0" w:space="0" w:color="auto"/>
        <w:right w:val="none" w:sz="0" w:space="0" w:color="auto"/>
      </w:divBdr>
      <w:divsChild>
        <w:div w:id="247273198">
          <w:marLeft w:val="0"/>
          <w:marRight w:val="0"/>
          <w:marTop w:val="0"/>
          <w:marBottom w:val="0"/>
          <w:divBdr>
            <w:top w:val="none" w:sz="0" w:space="0" w:color="auto"/>
            <w:left w:val="none" w:sz="0" w:space="0" w:color="auto"/>
            <w:bottom w:val="none" w:sz="0" w:space="0" w:color="auto"/>
            <w:right w:val="none" w:sz="0" w:space="0" w:color="auto"/>
          </w:divBdr>
          <w:divsChild>
            <w:div w:id="322317696">
              <w:marLeft w:val="0"/>
              <w:marRight w:val="0"/>
              <w:marTop w:val="0"/>
              <w:marBottom w:val="0"/>
              <w:divBdr>
                <w:top w:val="none" w:sz="0" w:space="0" w:color="auto"/>
                <w:left w:val="none" w:sz="0" w:space="0" w:color="auto"/>
                <w:bottom w:val="none" w:sz="0" w:space="0" w:color="auto"/>
                <w:right w:val="none" w:sz="0" w:space="0" w:color="auto"/>
              </w:divBdr>
            </w:div>
          </w:divsChild>
        </w:div>
        <w:div w:id="1130324541">
          <w:marLeft w:val="0"/>
          <w:marRight w:val="0"/>
          <w:marTop w:val="0"/>
          <w:marBottom w:val="225"/>
          <w:divBdr>
            <w:top w:val="none" w:sz="0" w:space="0" w:color="auto"/>
            <w:left w:val="none" w:sz="0" w:space="0" w:color="auto"/>
            <w:bottom w:val="none" w:sz="0" w:space="0" w:color="auto"/>
            <w:right w:val="none" w:sz="0" w:space="0" w:color="auto"/>
          </w:divBdr>
        </w:div>
      </w:divsChild>
    </w:div>
    <w:div w:id="1610894932">
      <w:bodyDiv w:val="1"/>
      <w:marLeft w:val="0"/>
      <w:marRight w:val="0"/>
      <w:marTop w:val="0"/>
      <w:marBottom w:val="0"/>
      <w:divBdr>
        <w:top w:val="none" w:sz="0" w:space="0" w:color="auto"/>
        <w:left w:val="none" w:sz="0" w:space="0" w:color="auto"/>
        <w:bottom w:val="none" w:sz="0" w:space="0" w:color="auto"/>
        <w:right w:val="none" w:sz="0" w:space="0" w:color="auto"/>
      </w:divBdr>
      <w:divsChild>
        <w:div w:id="1654290604">
          <w:marLeft w:val="0"/>
          <w:marRight w:val="0"/>
          <w:marTop w:val="0"/>
          <w:marBottom w:val="0"/>
          <w:divBdr>
            <w:top w:val="none" w:sz="0" w:space="0" w:color="auto"/>
            <w:left w:val="none" w:sz="0" w:space="0" w:color="auto"/>
            <w:bottom w:val="none" w:sz="0" w:space="0" w:color="auto"/>
            <w:right w:val="none" w:sz="0" w:space="0" w:color="auto"/>
          </w:divBdr>
        </w:div>
      </w:divsChild>
    </w:div>
    <w:div w:id="1612860892">
      <w:bodyDiv w:val="1"/>
      <w:marLeft w:val="0"/>
      <w:marRight w:val="0"/>
      <w:marTop w:val="0"/>
      <w:marBottom w:val="0"/>
      <w:divBdr>
        <w:top w:val="none" w:sz="0" w:space="0" w:color="auto"/>
        <w:left w:val="none" w:sz="0" w:space="0" w:color="auto"/>
        <w:bottom w:val="none" w:sz="0" w:space="0" w:color="auto"/>
        <w:right w:val="none" w:sz="0" w:space="0" w:color="auto"/>
      </w:divBdr>
    </w:div>
    <w:div w:id="1613123342">
      <w:bodyDiv w:val="1"/>
      <w:marLeft w:val="0"/>
      <w:marRight w:val="0"/>
      <w:marTop w:val="0"/>
      <w:marBottom w:val="0"/>
      <w:divBdr>
        <w:top w:val="none" w:sz="0" w:space="0" w:color="auto"/>
        <w:left w:val="none" w:sz="0" w:space="0" w:color="auto"/>
        <w:bottom w:val="none" w:sz="0" w:space="0" w:color="auto"/>
        <w:right w:val="none" w:sz="0" w:space="0" w:color="auto"/>
      </w:divBdr>
    </w:div>
    <w:div w:id="1613824418">
      <w:bodyDiv w:val="1"/>
      <w:marLeft w:val="0"/>
      <w:marRight w:val="0"/>
      <w:marTop w:val="0"/>
      <w:marBottom w:val="0"/>
      <w:divBdr>
        <w:top w:val="none" w:sz="0" w:space="0" w:color="auto"/>
        <w:left w:val="none" w:sz="0" w:space="0" w:color="auto"/>
        <w:bottom w:val="none" w:sz="0" w:space="0" w:color="auto"/>
        <w:right w:val="none" w:sz="0" w:space="0" w:color="auto"/>
      </w:divBdr>
    </w:div>
    <w:div w:id="1616935647">
      <w:bodyDiv w:val="1"/>
      <w:marLeft w:val="0"/>
      <w:marRight w:val="0"/>
      <w:marTop w:val="0"/>
      <w:marBottom w:val="0"/>
      <w:divBdr>
        <w:top w:val="none" w:sz="0" w:space="0" w:color="auto"/>
        <w:left w:val="none" w:sz="0" w:space="0" w:color="auto"/>
        <w:bottom w:val="none" w:sz="0" w:space="0" w:color="auto"/>
        <w:right w:val="none" w:sz="0" w:space="0" w:color="auto"/>
      </w:divBdr>
    </w:div>
    <w:div w:id="1619213820">
      <w:bodyDiv w:val="1"/>
      <w:marLeft w:val="0"/>
      <w:marRight w:val="0"/>
      <w:marTop w:val="0"/>
      <w:marBottom w:val="0"/>
      <w:divBdr>
        <w:top w:val="none" w:sz="0" w:space="0" w:color="auto"/>
        <w:left w:val="none" w:sz="0" w:space="0" w:color="auto"/>
        <w:bottom w:val="none" w:sz="0" w:space="0" w:color="auto"/>
        <w:right w:val="none" w:sz="0" w:space="0" w:color="auto"/>
      </w:divBdr>
    </w:div>
    <w:div w:id="1623344970">
      <w:bodyDiv w:val="1"/>
      <w:marLeft w:val="0"/>
      <w:marRight w:val="0"/>
      <w:marTop w:val="0"/>
      <w:marBottom w:val="0"/>
      <w:divBdr>
        <w:top w:val="none" w:sz="0" w:space="0" w:color="auto"/>
        <w:left w:val="none" w:sz="0" w:space="0" w:color="auto"/>
        <w:bottom w:val="none" w:sz="0" w:space="0" w:color="auto"/>
        <w:right w:val="none" w:sz="0" w:space="0" w:color="auto"/>
      </w:divBdr>
    </w:div>
    <w:div w:id="1624458958">
      <w:bodyDiv w:val="1"/>
      <w:marLeft w:val="0"/>
      <w:marRight w:val="0"/>
      <w:marTop w:val="0"/>
      <w:marBottom w:val="0"/>
      <w:divBdr>
        <w:top w:val="none" w:sz="0" w:space="0" w:color="auto"/>
        <w:left w:val="none" w:sz="0" w:space="0" w:color="auto"/>
        <w:bottom w:val="none" w:sz="0" w:space="0" w:color="auto"/>
        <w:right w:val="none" w:sz="0" w:space="0" w:color="auto"/>
      </w:divBdr>
      <w:divsChild>
        <w:div w:id="513421426">
          <w:marLeft w:val="0"/>
          <w:marRight w:val="0"/>
          <w:marTop w:val="0"/>
          <w:marBottom w:val="0"/>
          <w:divBdr>
            <w:top w:val="single" w:sz="2" w:space="0" w:color="E3E3E3"/>
            <w:left w:val="single" w:sz="2" w:space="0" w:color="E3E3E3"/>
            <w:bottom w:val="single" w:sz="2" w:space="0" w:color="E3E3E3"/>
            <w:right w:val="single" w:sz="2" w:space="0" w:color="E3E3E3"/>
          </w:divBdr>
          <w:divsChild>
            <w:div w:id="1128470734">
              <w:marLeft w:val="0"/>
              <w:marRight w:val="0"/>
              <w:marTop w:val="0"/>
              <w:marBottom w:val="0"/>
              <w:divBdr>
                <w:top w:val="single" w:sz="2" w:space="0" w:color="E3E3E3"/>
                <w:left w:val="single" w:sz="2" w:space="0" w:color="E3E3E3"/>
                <w:bottom w:val="single" w:sz="2" w:space="0" w:color="E3E3E3"/>
                <w:right w:val="single" w:sz="2" w:space="0" w:color="E3E3E3"/>
              </w:divBdr>
              <w:divsChild>
                <w:div w:id="1872183582">
                  <w:marLeft w:val="0"/>
                  <w:marRight w:val="0"/>
                  <w:marTop w:val="0"/>
                  <w:marBottom w:val="0"/>
                  <w:divBdr>
                    <w:top w:val="single" w:sz="2" w:space="2" w:color="E3E3E3"/>
                    <w:left w:val="single" w:sz="2" w:space="0" w:color="E3E3E3"/>
                    <w:bottom w:val="single" w:sz="2" w:space="0" w:color="E3E3E3"/>
                    <w:right w:val="single" w:sz="2" w:space="0" w:color="E3E3E3"/>
                  </w:divBdr>
                  <w:divsChild>
                    <w:div w:id="17701546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25043489">
      <w:bodyDiv w:val="1"/>
      <w:marLeft w:val="0"/>
      <w:marRight w:val="0"/>
      <w:marTop w:val="0"/>
      <w:marBottom w:val="0"/>
      <w:divBdr>
        <w:top w:val="none" w:sz="0" w:space="0" w:color="auto"/>
        <w:left w:val="none" w:sz="0" w:space="0" w:color="auto"/>
        <w:bottom w:val="none" w:sz="0" w:space="0" w:color="auto"/>
        <w:right w:val="none" w:sz="0" w:space="0" w:color="auto"/>
      </w:divBdr>
    </w:div>
    <w:div w:id="1625579992">
      <w:bodyDiv w:val="1"/>
      <w:marLeft w:val="0"/>
      <w:marRight w:val="0"/>
      <w:marTop w:val="0"/>
      <w:marBottom w:val="0"/>
      <w:divBdr>
        <w:top w:val="none" w:sz="0" w:space="0" w:color="auto"/>
        <w:left w:val="none" w:sz="0" w:space="0" w:color="auto"/>
        <w:bottom w:val="none" w:sz="0" w:space="0" w:color="auto"/>
        <w:right w:val="none" w:sz="0" w:space="0" w:color="auto"/>
      </w:divBdr>
    </w:div>
    <w:div w:id="1627467669">
      <w:bodyDiv w:val="1"/>
      <w:marLeft w:val="0"/>
      <w:marRight w:val="0"/>
      <w:marTop w:val="0"/>
      <w:marBottom w:val="0"/>
      <w:divBdr>
        <w:top w:val="none" w:sz="0" w:space="0" w:color="auto"/>
        <w:left w:val="none" w:sz="0" w:space="0" w:color="auto"/>
        <w:bottom w:val="none" w:sz="0" w:space="0" w:color="auto"/>
        <w:right w:val="none" w:sz="0" w:space="0" w:color="auto"/>
      </w:divBdr>
    </w:div>
    <w:div w:id="1628269601">
      <w:bodyDiv w:val="1"/>
      <w:marLeft w:val="0"/>
      <w:marRight w:val="0"/>
      <w:marTop w:val="0"/>
      <w:marBottom w:val="0"/>
      <w:divBdr>
        <w:top w:val="none" w:sz="0" w:space="0" w:color="auto"/>
        <w:left w:val="none" w:sz="0" w:space="0" w:color="auto"/>
        <w:bottom w:val="none" w:sz="0" w:space="0" w:color="auto"/>
        <w:right w:val="none" w:sz="0" w:space="0" w:color="auto"/>
      </w:divBdr>
    </w:div>
    <w:div w:id="1630432917">
      <w:bodyDiv w:val="1"/>
      <w:marLeft w:val="0"/>
      <w:marRight w:val="0"/>
      <w:marTop w:val="0"/>
      <w:marBottom w:val="0"/>
      <w:divBdr>
        <w:top w:val="none" w:sz="0" w:space="0" w:color="auto"/>
        <w:left w:val="none" w:sz="0" w:space="0" w:color="auto"/>
        <w:bottom w:val="none" w:sz="0" w:space="0" w:color="auto"/>
        <w:right w:val="none" w:sz="0" w:space="0" w:color="auto"/>
      </w:divBdr>
    </w:div>
    <w:div w:id="1630470237">
      <w:bodyDiv w:val="1"/>
      <w:marLeft w:val="0"/>
      <w:marRight w:val="0"/>
      <w:marTop w:val="0"/>
      <w:marBottom w:val="0"/>
      <w:divBdr>
        <w:top w:val="none" w:sz="0" w:space="0" w:color="auto"/>
        <w:left w:val="none" w:sz="0" w:space="0" w:color="auto"/>
        <w:bottom w:val="none" w:sz="0" w:space="0" w:color="auto"/>
        <w:right w:val="none" w:sz="0" w:space="0" w:color="auto"/>
      </w:divBdr>
    </w:div>
    <w:div w:id="1633825596">
      <w:bodyDiv w:val="1"/>
      <w:marLeft w:val="0"/>
      <w:marRight w:val="0"/>
      <w:marTop w:val="0"/>
      <w:marBottom w:val="0"/>
      <w:divBdr>
        <w:top w:val="none" w:sz="0" w:space="0" w:color="auto"/>
        <w:left w:val="none" w:sz="0" w:space="0" w:color="auto"/>
        <w:bottom w:val="none" w:sz="0" w:space="0" w:color="auto"/>
        <w:right w:val="none" w:sz="0" w:space="0" w:color="auto"/>
      </w:divBdr>
    </w:div>
    <w:div w:id="1634405378">
      <w:bodyDiv w:val="1"/>
      <w:marLeft w:val="0"/>
      <w:marRight w:val="0"/>
      <w:marTop w:val="0"/>
      <w:marBottom w:val="0"/>
      <w:divBdr>
        <w:top w:val="none" w:sz="0" w:space="0" w:color="auto"/>
        <w:left w:val="none" w:sz="0" w:space="0" w:color="auto"/>
        <w:bottom w:val="none" w:sz="0" w:space="0" w:color="auto"/>
        <w:right w:val="none" w:sz="0" w:space="0" w:color="auto"/>
      </w:divBdr>
    </w:div>
    <w:div w:id="1635215809">
      <w:bodyDiv w:val="1"/>
      <w:marLeft w:val="0"/>
      <w:marRight w:val="0"/>
      <w:marTop w:val="0"/>
      <w:marBottom w:val="0"/>
      <w:divBdr>
        <w:top w:val="none" w:sz="0" w:space="0" w:color="auto"/>
        <w:left w:val="none" w:sz="0" w:space="0" w:color="auto"/>
        <w:bottom w:val="none" w:sz="0" w:space="0" w:color="auto"/>
        <w:right w:val="none" w:sz="0" w:space="0" w:color="auto"/>
      </w:divBdr>
    </w:div>
    <w:div w:id="1639802002">
      <w:bodyDiv w:val="1"/>
      <w:marLeft w:val="0"/>
      <w:marRight w:val="0"/>
      <w:marTop w:val="0"/>
      <w:marBottom w:val="0"/>
      <w:divBdr>
        <w:top w:val="none" w:sz="0" w:space="0" w:color="auto"/>
        <w:left w:val="none" w:sz="0" w:space="0" w:color="auto"/>
        <w:bottom w:val="none" w:sz="0" w:space="0" w:color="auto"/>
        <w:right w:val="none" w:sz="0" w:space="0" w:color="auto"/>
      </w:divBdr>
    </w:div>
    <w:div w:id="1641153287">
      <w:bodyDiv w:val="1"/>
      <w:marLeft w:val="0"/>
      <w:marRight w:val="0"/>
      <w:marTop w:val="0"/>
      <w:marBottom w:val="0"/>
      <w:divBdr>
        <w:top w:val="none" w:sz="0" w:space="0" w:color="auto"/>
        <w:left w:val="none" w:sz="0" w:space="0" w:color="auto"/>
        <w:bottom w:val="none" w:sz="0" w:space="0" w:color="auto"/>
        <w:right w:val="none" w:sz="0" w:space="0" w:color="auto"/>
      </w:divBdr>
    </w:div>
    <w:div w:id="1641613295">
      <w:bodyDiv w:val="1"/>
      <w:marLeft w:val="0"/>
      <w:marRight w:val="0"/>
      <w:marTop w:val="0"/>
      <w:marBottom w:val="0"/>
      <w:divBdr>
        <w:top w:val="none" w:sz="0" w:space="0" w:color="auto"/>
        <w:left w:val="none" w:sz="0" w:space="0" w:color="auto"/>
        <w:bottom w:val="none" w:sz="0" w:space="0" w:color="auto"/>
        <w:right w:val="none" w:sz="0" w:space="0" w:color="auto"/>
      </w:divBdr>
    </w:div>
    <w:div w:id="1641878520">
      <w:bodyDiv w:val="1"/>
      <w:marLeft w:val="0"/>
      <w:marRight w:val="0"/>
      <w:marTop w:val="0"/>
      <w:marBottom w:val="0"/>
      <w:divBdr>
        <w:top w:val="none" w:sz="0" w:space="0" w:color="auto"/>
        <w:left w:val="none" w:sz="0" w:space="0" w:color="auto"/>
        <w:bottom w:val="none" w:sz="0" w:space="0" w:color="auto"/>
        <w:right w:val="none" w:sz="0" w:space="0" w:color="auto"/>
      </w:divBdr>
    </w:div>
    <w:div w:id="1642271443">
      <w:bodyDiv w:val="1"/>
      <w:marLeft w:val="0"/>
      <w:marRight w:val="0"/>
      <w:marTop w:val="0"/>
      <w:marBottom w:val="0"/>
      <w:divBdr>
        <w:top w:val="none" w:sz="0" w:space="0" w:color="auto"/>
        <w:left w:val="none" w:sz="0" w:space="0" w:color="auto"/>
        <w:bottom w:val="none" w:sz="0" w:space="0" w:color="auto"/>
        <w:right w:val="none" w:sz="0" w:space="0" w:color="auto"/>
      </w:divBdr>
      <w:divsChild>
        <w:div w:id="32193120">
          <w:marLeft w:val="0"/>
          <w:marRight w:val="0"/>
          <w:marTop w:val="0"/>
          <w:marBottom w:val="120"/>
          <w:divBdr>
            <w:top w:val="single" w:sz="2" w:space="0" w:color="E3E3E3"/>
            <w:left w:val="single" w:sz="2" w:space="0" w:color="E3E3E3"/>
            <w:bottom w:val="single" w:sz="2" w:space="0" w:color="E3E3E3"/>
            <w:right w:val="single" w:sz="2" w:space="0" w:color="E3E3E3"/>
          </w:divBdr>
          <w:divsChild>
            <w:div w:id="2079816569">
              <w:marLeft w:val="0"/>
              <w:marRight w:val="0"/>
              <w:marTop w:val="0"/>
              <w:marBottom w:val="0"/>
              <w:divBdr>
                <w:top w:val="single" w:sz="2" w:space="5" w:color="E3E3E3"/>
                <w:left w:val="single" w:sz="24" w:space="5" w:color="FFBA01"/>
                <w:bottom w:val="single" w:sz="6" w:space="5" w:color="EEEEEE"/>
                <w:right w:val="single" w:sz="2" w:space="5" w:color="E3E3E3"/>
              </w:divBdr>
            </w:div>
          </w:divsChild>
        </w:div>
        <w:div w:id="924653056">
          <w:marLeft w:val="0"/>
          <w:marRight w:val="0"/>
          <w:marTop w:val="0"/>
          <w:marBottom w:val="120"/>
          <w:divBdr>
            <w:top w:val="single" w:sz="2" w:space="0" w:color="E3E3E3"/>
            <w:left w:val="single" w:sz="2" w:space="0" w:color="E3E3E3"/>
            <w:bottom w:val="single" w:sz="2" w:space="0" w:color="E3E3E3"/>
            <w:right w:val="single" w:sz="2" w:space="0" w:color="E3E3E3"/>
          </w:divBdr>
          <w:divsChild>
            <w:div w:id="2100984001">
              <w:marLeft w:val="0"/>
              <w:marRight w:val="0"/>
              <w:marTop w:val="0"/>
              <w:marBottom w:val="0"/>
              <w:divBdr>
                <w:top w:val="single" w:sz="2" w:space="5" w:color="E3E3E3"/>
                <w:left w:val="single" w:sz="24" w:space="5" w:color="FFBA01"/>
                <w:bottom w:val="single" w:sz="6" w:space="5" w:color="EEEEEE"/>
                <w:right w:val="single" w:sz="2" w:space="5" w:color="E3E3E3"/>
              </w:divBdr>
            </w:div>
          </w:divsChild>
        </w:div>
        <w:div w:id="916089938">
          <w:marLeft w:val="0"/>
          <w:marRight w:val="0"/>
          <w:marTop w:val="0"/>
          <w:marBottom w:val="120"/>
          <w:divBdr>
            <w:top w:val="single" w:sz="2" w:space="0" w:color="E3E3E3"/>
            <w:left w:val="single" w:sz="2" w:space="0" w:color="E3E3E3"/>
            <w:bottom w:val="single" w:sz="2" w:space="0" w:color="E3E3E3"/>
            <w:right w:val="single" w:sz="2" w:space="0" w:color="E3E3E3"/>
          </w:divBdr>
          <w:divsChild>
            <w:div w:id="2093161725">
              <w:marLeft w:val="0"/>
              <w:marRight w:val="0"/>
              <w:marTop w:val="0"/>
              <w:marBottom w:val="0"/>
              <w:divBdr>
                <w:top w:val="single" w:sz="2" w:space="5" w:color="E3E3E3"/>
                <w:left w:val="single" w:sz="24" w:space="5" w:color="FFBA01"/>
                <w:bottom w:val="single" w:sz="6" w:space="5" w:color="EEEEEE"/>
                <w:right w:val="single" w:sz="2" w:space="5" w:color="E3E3E3"/>
              </w:divBdr>
            </w:div>
          </w:divsChild>
        </w:div>
        <w:div w:id="2109041816">
          <w:marLeft w:val="0"/>
          <w:marRight w:val="0"/>
          <w:marTop w:val="0"/>
          <w:marBottom w:val="120"/>
          <w:divBdr>
            <w:top w:val="single" w:sz="2" w:space="0" w:color="E3E3E3"/>
            <w:left w:val="single" w:sz="2" w:space="0" w:color="E3E3E3"/>
            <w:bottom w:val="single" w:sz="2" w:space="0" w:color="E3E3E3"/>
            <w:right w:val="single" w:sz="2" w:space="0" w:color="E3E3E3"/>
          </w:divBdr>
          <w:divsChild>
            <w:div w:id="625814114">
              <w:marLeft w:val="0"/>
              <w:marRight w:val="0"/>
              <w:marTop w:val="0"/>
              <w:marBottom w:val="0"/>
              <w:divBdr>
                <w:top w:val="single" w:sz="2" w:space="5" w:color="E3E3E3"/>
                <w:left w:val="single" w:sz="24" w:space="5" w:color="FFBA01"/>
                <w:bottom w:val="single" w:sz="6" w:space="5" w:color="EEEEEE"/>
                <w:right w:val="single" w:sz="2" w:space="5" w:color="E3E3E3"/>
              </w:divBdr>
            </w:div>
          </w:divsChild>
        </w:div>
        <w:div w:id="1046372332">
          <w:marLeft w:val="0"/>
          <w:marRight w:val="0"/>
          <w:marTop w:val="0"/>
          <w:marBottom w:val="120"/>
          <w:divBdr>
            <w:top w:val="single" w:sz="2" w:space="0" w:color="E3E3E3"/>
            <w:left w:val="single" w:sz="2" w:space="0" w:color="E3E3E3"/>
            <w:bottom w:val="single" w:sz="2" w:space="0" w:color="E3E3E3"/>
            <w:right w:val="single" w:sz="2" w:space="0" w:color="E3E3E3"/>
          </w:divBdr>
          <w:divsChild>
            <w:div w:id="585766812">
              <w:marLeft w:val="0"/>
              <w:marRight w:val="0"/>
              <w:marTop w:val="0"/>
              <w:marBottom w:val="0"/>
              <w:divBdr>
                <w:top w:val="single" w:sz="2" w:space="5" w:color="E3E3E3"/>
                <w:left w:val="single" w:sz="24" w:space="5" w:color="FFBA01"/>
                <w:bottom w:val="single" w:sz="6" w:space="5" w:color="EEEEEE"/>
                <w:right w:val="single" w:sz="2" w:space="5" w:color="E3E3E3"/>
              </w:divBdr>
            </w:div>
          </w:divsChild>
        </w:div>
        <w:div w:id="1102262721">
          <w:marLeft w:val="0"/>
          <w:marRight w:val="0"/>
          <w:marTop w:val="0"/>
          <w:marBottom w:val="120"/>
          <w:divBdr>
            <w:top w:val="single" w:sz="2" w:space="0" w:color="E3E3E3"/>
            <w:left w:val="single" w:sz="2" w:space="0" w:color="E3E3E3"/>
            <w:bottom w:val="single" w:sz="2" w:space="0" w:color="E3E3E3"/>
            <w:right w:val="single" w:sz="2" w:space="0" w:color="E3E3E3"/>
          </w:divBdr>
          <w:divsChild>
            <w:div w:id="81492889">
              <w:marLeft w:val="0"/>
              <w:marRight w:val="0"/>
              <w:marTop w:val="0"/>
              <w:marBottom w:val="0"/>
              <w:divBdr>
                <w:top w:val="single" w:sz="2" w:space="5" w:color="E3E3E3"/>
                <w:left w:val="single" w:sz="24" w:space="5" w:color="FFBA01"/>
                <w:bottom w:val="single" w:sz="6" w:space="5" w:color="EEEEEE"/>
                <w:right w:val="single" w:sz="2" w:space="5" w:color="E3E3E3"/>
              </w:divBdr>
            </w:div>
          </w:divsChild>
        </w:div>
      </w:divsChild>
    </w:div>
    <w:div w:id="1642344560">
      <w:bodyDiv w:val="1"/>
      <w:marLeft w:val="0"/>
      <w:marRight w:val="0"/>
      <w:marTop w:val="0"/>
      <w:marBottom w:val="0"/>
      <w:divBdr>
        <w:top w:val="none" w:sz="0" w:space="0" w:color="auto"/>
        <w:left w:val="none" w:sz="0" w:space="0" w:color="auto"/>
        <w:bottom w:val="none" w:sz="0" w:space="0" w:color="auto"/>
        <w:right w:val="none" w:sz="0" w:space="0" w:color="auto"/>
      </w:divBdr>
      <w:divsChild>
        <w:div w:id="1247037824">
          <w:marLeft w:val="0"/>
          <w:marRight w:val="0"/>
          <w:marTop w:val="0"/>
          <w:marBottom w:val="0"/>
          <w:divBdr>
            <w:top w:val="single" w:sz="2" w:space="0" w:color="E7D5CA"/>
            <w:left w:val="none" w:sz="0" w:space="0" w:color="auto"/>
            <w:bottom w:val="none" w:sz="0" w:space="0" w:color="auto"/>
            <w:right w:val="none" w:sz="0" w:space="0" w:color="auto"/>
          </w:divBdr>
        </w:div>
      </w:divsChild>
    </w:div>
    <w:div w:id="1647202470">
      <w:bodyDiv w:val="1"/>
      <w:marLeft w:val="0"/>
      <w:marRight w:val="0"/>
      <w:marTop w:val="0"/>
      <w:marBottom w:val="0"/>
      <w:divBdr>
        <w:top w:val="none" w:sz="0" w:space="0" w:color="auto"/>
        <w:left w:val="none" w:sz="0" w:space="0" w:color="auto"/>
        <w:bottom w:val="none" w:sz="0" w:space="0" w:color="auto"/>
        <w:right w:val="none" w:sz="0" w:space="0" w:color="auto"/>
      </w:divBdr>
    </w:div>
    <w:div w:id="1652052567">
      <w:bodyDiv w:val="1"/>
      <w:marLeft w:val="0"/>
      <w:marRight w:val="0"/>
      <w:marTop w:val="0"/>
      <w:marBottom w:val="0"/>
      <w:divBdr>
        <w:top w:val="none" w:sz="0" w:space="0" w:color="auto"/>
        <w:left w:val="none" w:sz="0" w:space="0" w:color="auto"/>
        <w:bottom w:val="none" w:sz="0" w:space="0" w:color="auto"/>
        <w:right w:val="none" w:sz="0" w:space="0" w:color="auto"/>
      </w:divBdr>
    </w:div>
    <w:div w:id="1652098177">
      <w:bodyDiv w:val="1"/>
      <w:marLeft w:val="0"/>
      <w:marRight w:val="0"/>
      <w:marTop w:val="0"/>
      <w:marBottom w:val="0"/>
      <w:divBdr>
        <w:top w:val="none" w:sz="0" w:space="0" w:color="auto"/>
        <w:left w:val="none" w:sz="0" w:space="0" w:color="auto"/>
        <w:bottom w:val="none" w:sz="0" w:space="0" w:color="auto"/>
        <w:right w:val="none" w:sz="0" w:space="0" w:color="auto"/>
      </w:divBdr>
    </w:div>
    <w:div w:id="1652101335">
      <w:bodyDiv w:val="1"/>
      <w:marLeft w:val="0"/>
      <w:marRight w:val="0"/>
      <w:marTop w:val="0"/>
      <w:marBottom w:val="0"/>
      <w:divBdr>
        <w:top w:val="none" w:sz="0" w:space="0" w:color="auto"/>
        <w:left w:val="none" w:sz="0" w:space="0" w:color="auto"/>
        <w:bottom w:val="none" w:sz="0" w:space="0" w:color="auto"/>
        <w:right w:val="none" w:sz="0" w:space="0" w:color="auto"/>
      </w:divBdr>
      <w:divsChild>
        <w:div w:id="418454104">
          <w:marLeft w:val="0"/>
          <w:marRight w:val="0"/>
          <w:marTop w:val="0"/>
          <w:marBottom w:val="0"/>
          <w:divBdr>
            <w:top w:val="none" w:sz="0" w:space="0" w:color="auto"/>
            <w:left w:val="none" w:sz="0" w:space="0" w:color="auto"/>
            <w:bottom w:val="none" w:sz="0" w:space="0" w:color="auto"/>
            <w:right w:val="none" w:sz="0" w:space="0" w:color="auto"/>
          </w:divBdr>
        </w:div>
      </w:divsChild>
    </w:div>
    <w:div w:id="1658611895">
      <w:bodyDiv w:val="1"/>
      <w:marLeft w:val="0"/>
      <w:marRight w:val="0"/>
      <w:marTop w:val="0"/>
      <w:marBottom w:val="0"/>
      <w:divBdr>
        <w:top w:val="none" w:sz="0" w:space="0" w:color="auto"/>
        <w:left w:val="none" w:sz="0" w:space="0" w:color="auto"/>
        <w:bottom w:val="none" w:sz="0" w:space="0" w:color="auto"/>
        <w:right w:val="none" w:sz="0" w:space="0" w:color="auto"/>
      </w:divBdr>
      <w:divsChild>
        <w:div w:id="1051266695">
          <w:marLeft w:val="0"/>
          <w:marRight w:val="0"/>
          <w:marTop w:val="0"/>
          <w:marBottom w:val="0"/>
          <w:divBdr>
            <w:top w:val="none" w:sz="0" w:space="0" w:color="auto"/>
            <w:left w:val="none" w:sz="0" w:space="0" w:color="auto"/>
            <w:bottom w:val="none" w:sz="0" w:space="0" w:color="auto"/>
            <w:right w:val="none" w:sz="0" w:space="0" w:color="auto"/>
          </w:divBdr>
          <w:divsChild>
            <w:div w:id="407462493">
              <w:marLeft w:val="0"/>
              <w:marRight w:val="0"/>
              <w:marTop w:val="0"/>
              <w:marBottom w:val="0"/>
              <w:divBdr>
                <w:top w:val="none" w:sz="0" w:space="0" w:color="auto"/>
                <w:left w:val="none" w:sz="0" w:space="0" w:color="auto"/>
                <w:bottom w:val="none" w:sz="0" w:space="0" w:color="auto"/>
                <w:right w:val="none" w:sz="0" w:space="0" w:color="auto"/>
              </w:divBdr>
              <w:divsChild>
                <w:div w:id="169005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114351">
      <w:bodyDiv w:val="1"/>
      <w:marLeft w:val="0"/>
      <w:marRight w:val="0"/>
      <w:marTop w:val="0"/>
      <w:marBottom w:val="0"/>
      <w:divBdr>
        <w:top w:val="none" w:sz="0" w:space="0" w:color="auto"/>
        <w:left w:val="none" w:sz="0" w:space="0" w:color="auto"/>
        <w:bottom w:val="none" w:sz="0" w:space="0" w:color="auto"/>
        <w:right w:val="none" w:sz="0" w:space="0" w:color="auto"/>
      </w:divBdr>
    </w:div>
    <w:div w:id="1661696194">
      <w:bodyDiv w:val="1"/>
      <w:marLeft w:val="0"/>
      <w:marRight w:val="0"/>
      <w:marTop w:val="0"/>
      <w:marBottom w:val="0"/>
      <w:divBdr>
        <w:top w:val="none" w:sz="0" w:space="0" w:color="auto"/>
        <w:left w:val="none" w:sz="0" w:space="0" w:color="auto"/>
        <w:bottom w:val="none" w:sz="0" w:space="0" w:color="auto"/>
        <w:right w:val="none" w:sz="0" w:space="0" w:color="auto"/>
      </w:divBdr>
    </w:div>
    <w:div w:id="1661812977">
      <w:bodyDiv w:val="1"/>
      <w:marLeft w:val="0"/>
      <w:marRight w:val="0"/>
      <w:marTop w:val="0"/>
      <w:marBottom w:val="0"/>
      <w:divBdr>
        <w:top w:val="none" w:sz="0" w:space="0" w:color="auto"/>
        <w:left w:val="none" w:sz="0" w:space="0" w:color="auto"/>
        <w:bottom w:val="none" w:sz="0" w:space="0" w:color="auto"/>
        <w:right w:val="none" w:sz="0" w:space="0" w:color="auto"/>
      </w:divBdr>
      <w:divsChild>
        <w:div w:id="2092460409">
          <w:marLeft w:val="0"/>
          <w:marRight w:val="0"/>
          <w:marTop w:val="0"/>
          <w:marBottom w:val="0"/>
          <w:divBdr>
            <w:top w:val="none" w:sz="0" w:space="0" w:color="auto"/>
            <w:left w:val="none" w:sz="0" w:space="0" w:color="auto"/>
            <w:bottom w:val="none" w:sz="0" w:space="0" w:color="auto"/>
            <w:right w:val="none" w:sz="0" w:space="0" w:color="auto"/>
          </w:divBdr>
          <w:divsChild>
            <w:div w:id="1975061465">
              <w:marLeft w:val="0"/>
              <w:marRight w:val="0"/>
              <w:marTop w:val="0"/>
              <w:marBottom w:val="0"/>
              <w:divBdr>
                <w:top w:val="none" w:sz="0" w:space="0" w:color="auto"/>
                <w:left w:val="none" w:sz="0" w:space="0" w:color="auto"/>
                <w:bottom w:val="none" w:sz="0" w:space="0" w:color="auto"/>
                <w:right w:val="none" w:sz="0" w:space="0" w:color="auto"/>
              </w:divBdr>
              <w:divsChild>
                <w:div w:id="696663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700823">
      <w:bodyDiv w:val="1"/>
      <w:marLeft w:val="0"/>
      <w:marRight w:val="0"/>
      <w:marTop w:val="0"/>
      <w:marBottom w:val="0"/>
      <w:divBdr>
        <w:top w:val="none" w:sz="0" w:space="0" w:color="auto"/>
        <w:left w:val="none" w:sz="0" w:space="0" w:color="auto"/>
        <w:bottom w:val="none" w:sz="0" w:space="0" w:color="auto"/>
        <w:right w:val="none" w:sz="0" w:space="0" w:color="auto"/>
      </w:divBdr>
    </w:div>
    <w:div w:id="1664049108">
      <w:bodyDiv w:val="1"/>
      <w:marLeft w:val="0"/>
      <w:marRight w:val="0"/>
      <w:marTop w:val="0"/>
      <w:marBottom w:val="0"/>
      <w:divBdr>
        <w:top w:val="none" w:sz="0" w:space="0" w:color="auto"/>
        <w:left w:val="none" w:sz="0" w:space="0" w:color="auto"/>
        <w:bottom w:val="none" w:sz="0" w:space="0" w:color="auto"/>
        <w:right w:val="none" w:sz="0" w:space="0" w:color="auto"/>
      </w:divBdr>
      <w:divsChild>
        <w:div w:id="2104716133">
          <w:marLeft w:val="0"/>
          <w:marRight w:val="0"/>
          <w:marTop w:val="0"/>
          <w:marBottom w:val="0"/>
          <w:divBdr>
            <w:top w:val="single" w:sz="2" w:space="0" w:color="E7D5CA"/>
            <w:left w:val="none" w:sz="0" w:space="0" w:color="auto"/>
            <w:bottom w:val="none" w:sz="0" w:space="0" w:color="auto"/>
            <w:right w:val="none" w:sz="0" w:space="0" w:color="auto"/>
          </w:divBdr>
        </w:div>
      </w:divsChild>
    </w:div>
    <w:div w:id="1664121020">
      <w:bodyDiv w:val="1"/>
      <w:marLeft w:val="0"/>
      <w:marRight w:val="0"/>
      <w:marTop w:val="0"/>
      <w:marBottom w:val="0"/>
      <w:divBdr>
        <w:top w:val="none" w:sz="0" w:space="0" w:color="auto"/>
        <w:left w:val="none" w:sz="0" w:space="0" w:color="auto"/>
        <w:bottom w:val="none" w:sz="0" w:space="0" w:color="auto"/>
        <w:right w:val="none" w:sz="0" w:space="0" w:color="auto"/>
      </w:divBdr>
    </w:div>
    <w:div w:id="1664965523">
      <w:bodyDiv w:val="1"/>
      <w:marLeft w:val="0"/>
      <w:marRight w:val="0"/>
      <w:marTop w:val="0"/>
      <w:marBottom w:val="0"/>
      <w:divBdr>
        <w:top w:val="none" w:sz="0" w:space="0" w:color="auto"/>
        <w:left w:val="none" w:sz="0" w:space="0" w:color="auto"/>
        <w:bottom w:val="none" w:sz="0" w:space="0" w:color="auto"/>
        <w:right w:val="none" w:sz="0" w:space="0" w:color="auto"/>
      </w:divBdr>
    </w:div>
    <w:div w:id="1665088877">
      <w:bodyDiv w:val="1"/>
      <w:marLeft w:val="0"/>
      <w:marRight w:val="0"/>
      <w:marTop w:val="0"/>
      <w:marBottom w:val="0"/>
      <w:divBdr>
        <w:top w:val="none" w:sz="0" w:space="0" w:color="auto"/>
        <w:left w:val="none" w:sz="0" w:space="0" w:color="auto"/>
        <w:bottom w:val="none" w:sz="0" w:space="0" w:color="auto"/>
        <w:right w:val="none" w:sz="0" w:space="0" w:color="auto"/>
      </w:divBdr>
      <w:divsChild>
        <w:div w:id="670135605">
          <w:marLeft w:val="0"/>
          <w:marRight w:val="0"/>
          <w:marTop w:val="0"/>
          <w:marBottom w:val="0"/>
          <w:divBdr>
            <w:top w:val="single" w:sz="2" w:space="0" w:color="E3E3E3"/>
            <w:left w:val="single" w:sz="2" w:space="0" w:color="E3E3E3"/>
            <w:bottom w:val="single" w:sz="2" w:space="0" w:color="E3E3E3"/>
            <w:right w:val="single" w:sz="2" w:space="0" w:color="E3E3E3"/>
          </w:divBdr>
          <w:divsChild>
            <w:div w:id="1726753022">
              <w:marLeft w:val="0"/>
              <w:marRight w:val="0"/>
              <w:marTop w:val="0"/>
              <w:marBottom w:val="0"/>
              <w:divBdr>
                <w:top w:val="single" w:sz="2" w:space="0" w:color="E3E3E3"/>
                <w:left w:val="single" w:sz="2" w:space="0" w:color="E3E3E3"/>
                <w:bottom w:val="single" w:sz="2" w:space="0" w:color="E3E3E3"/>
                <w:right w:val="single" w:sz="2" w:space="0" w:color="E3E3E3"/>
              </w:divBdr>
              <w:divsChild>
                <w:div w:id="1627463214">
                  <w:marLeft w:val="0"/>
                  <w:marRight w:val="0"/>
                  <w:marTop w:val="0"/>
                  <w:marBottom w:val="0"/>
                  <w:divBdr>
                    <w:top w:val="single" w:sz="2" w:space="0" w:color="E3E3E3"/>
                    <w:left w:val="single" w:sz="2" w:space="0" w:color="E3E3E3"/>
                    <w:bottom w:val="single" w:sz="2" w:space="0" w:color="E3E3E3"/>
                    <w:right w:val="single" w:sz="2" w:space="0" w:color="E3E3E3"/>
                  </w:divBdr>
                  <w:divsChild>
                    <w:div w:id="880288316">
                      <w:marLeft w:val="0"/>
                      <w:marRight w:val="0"/>
                      <w:marTop w:val="0"/>
                      <w:marBottom w:val="0"/>
                      <w:divBdr>
                        <w:top w:val="single" w:sz="2" w:space="0" w:color="E3E3E3"/>
                        <w:left w:val="single" w:sz="2" w:space="0" w:color="E3E3E3"/>
                        <w:bottom w:val="single" w:sz="2" w:space="0" w:color="E3E3E3"/>
                        <w:right w:val="single" w:sz="2" w:space="0" w:color="E3E3E3"/>
                      </w:divBdr>
                      <w:divsChild>
                        <w:div w:id="671178533">
                          <w:marLeft w:val="0"/>
                          <w:marRight w:val="0"/>
                          <w:marTop w:val="0"/>
                          <w:marBottom w:val="0"/>
                          <w:divBdr>
                            <w:top w:val="single" w:sz="2" w:space="0" w:color="E3E3E3"/>
                            <w:left w:val="single" w:sz="2" w:space="0" w:color="E3E3E3"/>
                            <w:bottom w:val="single" w:sz="2" w:space="0" w:color="E3E3E3"/>
                            <w:right w:val="single" w:sz="2" w:space="0" w:color="E3E3E3"/>
                          </w:divBdr>
                          <w:divsChild>
                            <w:div w:id="2090031451">
                              <w:marLeft w:val="0"/>
                              <w:marRight w:val="0"/>
                              <w:marTop w:val="0"/>
                              <w:marBottom w:val="0"/>
                              <w:divBdr>
                                <w:top w:val="single" w:sz="2" w:space="0" w:color="E3E3E3"/>
                                <w:left w:val="single" w:sz="2" w:space="0" w:color="E3E3E3"/>
                                <w:bottom w:val="single" w:sz="2" w:space="0" w:color="E3E3E3"/>
                                <w:right w:val="single" w:sz="2" w:space="0" w:color="E3E3E3"/>
                              </w:divBdr>
                              <w:divsChild>
                                <w:div w:id="597448356">
                                  <w:marLeft w:val="0"/>
                                  <w:marRight w:val="0"/>
                                  <w:marTop w:val="100"/>
                                  <w:marBottom w:val="100"/>
                                  <w:divBdr>
                                    <w:top w:val="single" w:sz="2" w:space="0" w:color="E3E3E3"/>
                                    <w:left w:val="single" w:sz="2" w:space="0" w:color="E3E3E3"/>
                                    <w:bottom w:val="single" w:sz="2" w:space="0" w:color="E3E3E3"/>
                                    <w:right w:val="single" w:sz="2" w:space="0" w:color="E3E3E3"/>
                                  </w:divBdr>
                                  <w:divsChild>
                                    <w:div w:id="307056416">
                                      <w:marLeft w:val="0"/>
                                      <w:marRight w:val="0"/>
                                      <w:marTop w:val="0"/>
                                      <w:marBottom w:val="0"/>
                                      <w:divBdr>
                                        <w:top w:val="single" w:sz="2" w:space="0" w:color="E3E3E3"/>
                                        <w:left w:val="single" w:sz="2" w:space="0" w:color="E3E3E3"/>
                                        <w:bottom w:val="single" w:sz="2" w:space="0" w:color="E3E3E3"/>
                                        <w:right w:val="single" w:sz="2" w:space="0" w:color="E3E3E3"/>
                                      </w:divBdr>
                                      <w:divsChild>
                                        <w:div w:id="807668103">
                                          <w:marLeft w:val="0"/>
                                          <w:marRight w:val="0"/>
                                          <w:marTop w:val="0"/>
                                          <w:marBottom w:val="0"/>
                                          <w:divBdr>
                                            <w:top w:val="single" w:sz="2" w:space="0" w:color="E3E3E3"/>
                                            <w:left w:val="single" w:sz="2" w:space="0" w:color="E3E3E3"/>
                                            <w:bottom w:val="single" w:sz="2" w:space="0" w:color="E3E3E3"/>
                                            <w:right w:val="single" w:sz="2" w:space="0" w:color="E3E3E3"/>
                                          </w:divBdr>
                                          <w:divsChild>
                                            <w:div w:id="1720085753">
                                              <w:marLeft w:val="0"/>
                                              <w:marRight w:val="0"/>
                                              <w:marTop w:val="0"/>
                                              <w:marBottom w:val="0"/>
                                              <w:divBdr>
                                                <w:top w:val="single" w:sz="2" w:space="0" w:color="E3E3E3"/>
                                                <w:left w:val="single" w:sz="2" w:space="0" w:color="E3E3E3"/>
                                                <w:bottom w:val="single" w:sz="2" w:space="0" w:color="E3E3E3"/>
                                                <w:right w:val="single" w:sz="2" w:space="0" w:color="E3E3E3"/>
                                              </w:divBdr>
                                              <w:divsChild>
                                                <w:div w:id="1824925731">
                                                  <w:marLeft w:val="0"/>
                                                  <w:marRight w:val="0"/>
                                                  <w:marTop w:val="0"/>
                                                  <w:marBottom w:val="0"/>
                                                  <w:divBdr>
                                                    <w:top w:val="single" w:sz="2" w:space="0" w:color="E3E3E3"/>
                                                    <w:left w:val="single" w:sz="2" w:space="0" w:color="E3E3E3"/>
                                                    <w:bottom w:val="single" w:sz="2" w:space="0" w:color="E3E3E3"/>
                                                    <w:right w:val="single" w:sz="2" w:space="0" w:color="E3E3E3"/>
                                                  </w:divBdr>
                                                  <w:divsChild>
                                                    <w:div w:id="1175144963">
                                                      <w:marLeft w:val="0"/>
                                                      <w:marRight w:val="0"/>
                                                      <w:marTop w:val="0"/>
                                                      <w:marBottom w:val="0"/>
                                                      <w:divBdr>
                                                        <w:top w:val="single" w:sz="2" w:space="0" w:color="E3E3E3"/>
                                                        <w:left w:val="single" w:sz="2" w:space="0" w:color="E3E3E3"/>
                                                        <w:bottom w:val="single" w:sz="2" w:space="0" w:color="E3E3E3"/>
                                                        <w:right w:val="single" w:sz="2" w:space="0" w:color="E3E3E3"/>
                                                      </w:divBdr>
                                                      <w:divsChild>
                                                        <w:div w:id="14927176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60625934">
          <w:marLeft w:val="0"/>
          <w:marRight w:val="0"/>
          <w:marTop w:val="0"/>
          <w:marBottom w:val="0"/>
          <w:divBdr>
            <w:top w:val="none" w:sz="0" w:space="0" w:color="auto"/>
            <w:left w:val="none" w:sz="0" w:space="0" w:color="auto"/>
            <w:bottom w:val="none" w:sz="0" w:space="0" w:color="auto"/>
            <w:right w:val="none" w:sz="0" w:space="0" w:color="auto"/>
          </w:divBdr>
          <w:divsChild>
            <w:div w:id="608850480">
              <w:marLeft w:val="0"/>
              <w:marRight w:val="0"/>
              <w:marTop w:val="100"/>
              <w:marBottom w:val="100"/>
              <w:divBdr>
                <w:top w:val="single" w:sz="2" w:space="0" w:color="E3E3E3"/>
                <w:left w:val="single" w:sz="2" w:space="0" w:color="E3E3E3"/>
                <w:bottom w:val="single" w:sz="2" w:space="0" w:color="E3E3E3"/>
                <w:right w:val="single" w:sz="2" w:space="0" w:color="E3E3E3"/>
              </w:divBdr>
              <w:divsChild>
                <w:div w:id="15185463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65277754">
      <w:bodyDiv w:val="1"/>
      <w:marLeft w:val="0"/>
      <w:marRight w:val="0"/>
      <w:marTop w:val="0"/>
      <w:marBottom w:val="0"/>
      <w:divBdr>
        <w:top w:val="none" w:sz="0" w:space="0" w:color="auto"/>
        <w:left w:val="none" w:sz="0" w:space="0" w:color="auto"/>
        <w:bottom w:val="none" w:sz="0" w:space="0" w:color="auto"/>
        <w:right w:val="none" w:sz="0" w:space="0" w:color="auto"/>
      </w:divBdr>
    </w:div>
    <w:div w:id="1665888223">
      <w:bodyDiv w:val="1"/>
      <w:marLeft w:val="0"/>
      <w:marRight w:val="0"/>
      <w:marTop w:val="0"/>
      <w:marBottom w:val="0"/>
      <w:divBdr>
        <w:top w:val="none" w:sz="0" w:space="0" w:color="auto"/>
        <w:left w:val="none" w:sz="0" w:space="0" w:color="auto"/>
        <w:bottom w:val="none" w:sz="0" w:space="0" w:color="auto"/>
        <w:right w:val="none" w:sz="0" w:space="0" w:color="auto"/>
      </w:divBdr>
    </w:div>
    <w:div w:id="1666664601">
      <w:bodyDiv w:val="1"/>
      <w:marLeft w:val="0"/>
      <w:marRight w:val="0"/>
      <w:marTop w:val="0"/>
      <w:marBottom w:val="0"/>
      <w:divBdr>
        <w:top w:val="none" w:sz="0" w:space="0" w:color="auto"/>
        <w:left w:val="none" w:sz="0" w:space="0" w:color="auto"/>
        <w:bottom w:val="none" w:sz="0" w:space="0" w:color="auto"/>
        <w:right w:val="none" w:sz="0" w:space="0" w:color="auto"/>
      </w:divBdr>
    </w:div>
    <w:div w:id="1668705523">
      <w:bodyDiv w:val="1"/>
      <w:marLeft w:val="0"/>
      <w:marRight w:val="0"/>
      <w:marTop w:val="0"/>
      <w:marBottom w:val="0"/>
      <w:divBdr>
        <w:top w:val="none" w:sz="0" w:space="0" w:color="auto"/>
        <w:left w:val="none" w:sz="0" w:space="0" w:color="auto"/>
        <w:bottom w:val="none" w:sz="0" w:space="0" w:color="auto"/>
        <w:right w:val="none" w:sz="0" w:space="0" w:color="auto"/>
      </w:divBdr>
      <w:divsChild>
        <w:div w:id="550919787">
          <w:marLeft w:val="0"/>
          <w:marRight w:val="0"/>
          <w:marTop w:val="0"/>
          <w:marBottom w:val="0"/>
          <w:divBdr>
            <w:top w:val="none" w:sz="0" w:space="0" w:color="auto"/>
            <w:left w:val="none" w:sz="0" w:space="0" w:color="auto"/>
            <w:bottom w:val="none" w:sz="0" w:space="0" w:color="auto"/>
            <w:right w:val="none" w:sz="0" w:space="0" w:color="auto"/>
          </w:divBdr>
          <w:divsChild>
            <w:div w:id="1858690786">
              <w:marLeft w:val="0"/>
              <w:marRight w:val="0"/>
              <w:marTop w:val="0"/>
              <w:marBottom w:val="0"/>
              <w:divBdr>
                <w:top w:val="none" w:sz="0" w:space="0" w:color="auto"/>
                <w:left w:val="none" w:sz="0" w:space="0" w:color="auto"/>
                <w:bottom w:val="none" w:sz="0" w:space="0" w:color="auto"/>
                <w:right w:val="none" w:sz="0" w:space="0" w:color="auto"/>
              </w:divBdr>
              <w:divsChild>
                <w:div w:id="74988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164648">
      <w:bodyDiv w:val="1"/>
      <w:marLeft w:val="0"/>
      <w:marRight w:val="0"/>
      <w:marTop w:val="0"/>
      <w:marBottom w:val="0"/>
      <w:divBdr>
        <w:top w:val="none" w:sz="0" w:space="0" w:color="auto"/>
        <w:left w:val="none" w:sz="0" w:space="0" w:color="auto"/>
        <w:bottom w:val="none" w:sz="0" w:space="0" w:color="auto"/>
        <w:right w:val="none" w:sz="0" w:space="0" w:color="auto"/>
      </w:divBdr>
      <w:divsChild>
        <w:div w:id="1255866798">
          <w:marLeft w:val="0"/>
          <w:marRight w:val="0"/>
          <w:marTop w:val="0"/>
          <w:marBottom w:val="0"/>
          <w:divBdr>
            <w:top w:val="single" w:sz="2" w:space="0" w:color="E3E3E3"/>
            <w:left w:val="single" w:sz="2" w:space="0" w:color="E3E3E3"/>
            <w:bottom w:val="single" w:sz="2" w:space="0" w:color="E3E3E3"/>
            <w:right w:val="single" w:sz="2" w:space="0" w:color="E3E3E3"/>
          </w:divBdr>
          <w:divsChild>
            <w:div w:id="992295912">
              <w:marLeft w:val="0"/>
              <w:marRight w:val="0"/>
              <w:marTop w:val="0"/>
              <w:marBottom w:val="0"/>
              <w:divBdr>
                <w:top w:val="single" w:sz="2" w:space="0" w:color="E3E3E3"/>
                <w:left w:val="single" w:sz="2" w:space="0" w:color="E3E3E3"/>
                <w:bottom w:val="single" w:sz="2" w:space="0" w:color="E3E3E3"/>
                <w:right w:val="single" w:sz="2" w:space="0" w:color="E3E3E3"/>
              </w:divBdr>
              <w:divsChild>
                <w:div w:id="1431118198">
                  <w:marLeft w:val="0"/>
                  <w:marRight w:val="0"/>
                  <w:marTop w:val="0"/>
                  <w:marBottom w:val="0"/>
                  <w:divBdr>
                    <w:top w:val="single" w:sz="2" w:space="2" w:color="E3E3E3"/>
                    <w:left w:val="single" w:sz="2" w:space="0" w:color="E3E3E3"/>
                    <w:bottom w:val="single" w:sz="2" w:space="0" w:color="E3E3E3"/>
                    <w:right w:val="single" w:sz="2" w:space="0" w:color="E3E3E3"/>
                  </w:divBdr>
                  <w:divsChild>
                    <w:div w:id="1490586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70064406">
      <w:bodyDiv w:val="1"/>
      <w:marLeft w:val="0"/>
      <w:marRight w:val="0"/>
      <w:marTop w:val="0"/>
      <w:marBottom w:val="0"/>
      <w:divBdr>
        <w:top w:val="none" w:sz="0" w:space="0" w:color="auto"/>
        <w:left w:val="none" w:sz="0" w:space="0" w:color="auto"/>
        <w:bottom w:val="none" w:sz="0" w:space="0" w:color="auto"/>
        <w:right w:val="none" w:sz="0" w:space="0" w:color="auto"/>
      </w:divBdr>
    </w:div>
    <w:div w:id="1670981133">
      <w:bodyDiv w:val="1"/>
      <w:marLeft w:val="0"/>
      <w:marRight w:val="0"/>
      <w:marTop w:val="0"/>
      <w:marBottom w:val="0"/>
      <w:divBdr>
        <w:top w:val="none" w:sz="0" w:space="0" w:color="auto"/>
        <w:left w:val="none" w:sz="0" w:space="0" w:color="auto"/>
        <w:bottom w:val="none" w:sz="0" w:space="0" w:color="auto"/>
        <w:right w:val="none" w:sz="0" w:space="0" w:color="auto"/>
      </w:divBdr>
    </w:div>
    <w:div w:id="1673875579">
      <w:bodyDiv w:val="1"/>
      <w:marLeft w:val="0"/>
      <w:marRight w:val="0"/>
      <w:marTop w:val="0"/>
      <w:marBottom w:val="0"/>
      <w:divBdr>
        <w:top w:val="none" w:sz="0" w:space="0" w:color="auto"/>
        <w:left w:val="none" w:sz="0" w:space="0" w:color="auto"/>
        <w:bottom w:val="none" w:sz="0" w:space="0" w:color="auto"/>
        <w:right w:val="none" w:sz="0" w:space="0" w:color="auto"/>
      </w:divBdr>
    </w:div>
    <w:div w:id="1683312057">
      <w:bodyDiv w:val="1"/>
      <w:marLeft w:val="0"/>
      <w:marRight w:val="0"/>
      <w:marTop w:val="0"/>
      <w:marBottom w:val="0"/>
      <w:divBdr>
        <w:top w:val="none" w:sz="0" w:space="0" w:color="auto"/>
        <w:left w:val="none" w:sz="0" w:space="0" w:color="auto"/>
        <w:bottom w:val="none" w:sz="0" w:space="0" w:color="auto"/>
        <w:right w:val="none" w:sz="0" w:space="0" w:color="auto"/>
      </w:divBdr>
      <w:divsChild>
        <w:div w:id="1669290383">
          <w:marLeft w:val="0"/>
          <w:marRight w:val="0"/>
          <w:marTop w:val="510"/>
          <w:marBottom w:val="0"/>
          <w:divBdr>
            <w:top w:val="none" w:sz="0" w:space="0" w:color="auto"/>
            <w:left w:val="none" w:sz="0" w:space="0" w:color="auto"/>
            <w:bottom w:val="none" w:sz="0" w:space="0" w:color="auto"/>
            <w:right w:val="none" w:sz="0" w:space="0" w:color="auto"/>
          </w:divBdr>
          <w:divsChild>
            <w:div w:id="123149870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684819339">
      <w:bodyDiv w:val="1"/>
      <w:marLeft w:val="0"/>
      <w:marRight w:val="0"/>
      <w:marTop w:val="0"/>
      <w:marBottom w:val="0"/>
      <w:divBdr>
        <w:top w:val="none" w:sz="0" w:space="0" w:color="auto"/>
        <w:left w:val="none" w:sz="0" w:space="0" w:color="auto"/>
        <w:bottom w:val="none" w:sz="0" w:space="0" w:color="auto"/>
        <w:right w:val="none" w:sz="0" w:space="0" w:color="auto"/>
      </w:divBdr>
    </w:div>
    <w:div w:id="1686326340">
      <w:bodyDiv w:val="1"/>
      <w:marLeft w:val="0"/>
      <w:marRight w:val="0"/>
      <w:marTop w:val="0"/>
      <w:marBottom w:val="0"/>
      <w:divBdr>
        <w:top w:val="none" w:sz="0" w:space="0" w:color="auto"/>
        <w:left w:val="none" w:sz="0" w:space="0" w:color="auto"/>
        <w:bottom w:val="none" w:sz="0" w:space="0" w:color="auto"/>
        <w:right w:val="none" w:sz="0" w:space="0" w:color="auto"/>
      </w:divBdr>
    </w:div>
    <w:div w:id="1686662981">
      <w:bodyDiv w:val="1"/>
      <w:marLeft w:val="0"/>
      <w:marRight w:val="0"/>
      <w:marTop w:val="0"/>
      <w:marBottom w:val="0"/>
      <w:divBdr>
        <w:top w:val="none" w:sz="0" w:space="0" w:color="auto"/>
        <w:left w:val="none" w:sz="0" w:space="0" w:color="auto"/>
        <w:bottom w:val="none" w:sz="0" w:space="0" w:color="auto"/>
        <w:right w:val="none" w:sz="0" w:space="0" w:color="auto"/>
      </w:divBdr>
    </w:div>
    <w:div w:id="1687632470">
      <w:bodyDiv w:val="1"/>
      <w:marLeft w:val="0"/>
      <w:marRight w:val="0"/>
      <w:marTop w:val="0"/>
      <w:marBottom w:val="0"/>
      <w:divBdr>
        <w:top w:val="none" w:sz="0" w:space="0" w:color="auto"/>
        <w:left w:val="none" w:sz="0" w:space="0" w:color="auto"/>
        <w:bottom w:val="none" w:sz="0" w:space="0" w:color="auto"/>
        <w:right w:val="none" w:sz="0" w:space="0" w:color="auto"/>
      </w:divBdr>
    </w:div>
    <w:div w:id="1688750057">
      <w:bodyDiv w:val="1"/>
      <w:marLeft w:val="0"/>
      <w:marRight w:val="0"/>
      <w:marTop w:val="0"/>
      <w:marBottom w:val="0"/>
      <w:divBdr>
        <w:top w:val="none" w:sz="0" w:space="0" w:color="auto"/>
        <w:left w:val="none" w:sz="0" w:space="0" w:color="auto"/>
        <w:bottom w:val="none" w:sz="0" w:space="0" w:color="auto"/>
        <w:right w:val="none" w:sz="0" w:space="0" w:color="auto"/>
      </w:divBdr>
    </w:div>
    <w:div w:id="1689481533">
      <w:bodyDiv w:val="1"/>
      <w:marLeft w:val="0"/>
      <w:marRight w:val="0"/>
      <w:marTop w:val="0"/>
      <w:marBottom w:val="0"/>
      <w:divBdr>
        <w:top w:val="none" w:sz="0" w:space="0" w:color="auto"/>
        <w:left w:val="none" w:sz="0" w:space="0" w:color="auto"/>
        <w:bottom w:val="none" w:sz="0" w:space="0" w:color="auto"/>
        <w:right w:val="none" w:sz="0" w:space="0" w:color="auto"/>
      </w:divBdr>
      <w:divsChild>
        <w:div w:id="1523936930">
          <w:marLeft w:val="0"/>
          <w:marRight w:val="0"/>
          <w:marTop w:val="0"/>
          <w:marBottom w:val="0"/>
          <w:divBdr>
            <w:top w:val="none" w:sz="0" w:space="0" w:color="auto"/>
            <w:left w:val="none" w:sz="0" w:space="0" w:color="auto"/>
            <w:bottom w:val="none" w:sz="0" w:space="0" w:color="auto"/>
            <w:right w:val="none" w:sz="0" w:space="0" w:color="auto"/>
          </w:divBdr>
        </w:div>
        <w:div w:id="1839736167">
          <w:marLeft w:val="0"/>
          <w:marRight w:val="0"/>
          <w:marTop w:val="0"/>
          <w:marBottom w:val="0"/>
          <w:divBdr>
            <w:top w:val="none" w:sz="0" w:space="0" w:color="auto"/>
            <w:left w:val="none" w:sz="0" w:space="0" w:color="auto"/>
            <w:bottom w:val="none" w:sz="0" w:space="0" w:color="auto"/>
            <w:right w:val="none" w:sz="0" w:space="0" w:color="auto"/>
          </w:divBdr>
        </w:div>
      </w:divsChild>
    </w:div>
    <w:div w:id="1692341453">
      <w:bodyDiv w:val="1"/>
      <w:marLeft w:val="0"/>
      <w:marRight w:val="0"/>
      <w:marTop w:val="0"/>
      <w:marBottom w:val="0"/>
      <w:divBdr>
        <w:top w:val="none" w:sz="0" w:space="0" w:color="auto"/>
        <w:left w:val="none" w:sz="0" w:space="0" w:color="auto"/>
        <w:bottom w:val="none" w:sz="0" w:space="0" w:color="auto"/>
        <w:right w:val="none" w:sz="0" w:space="0" w:color="auto"/>
      </w:divBdr>
    </w:div>
    <w:div w:id="1692343490">
      <w:bodyDiv w:val="1"/>
      <w:marLeft w:val="0"/>
      <w:marRight w:val="0"/>
      <w:marTop w:val="0"/>
      <w:marBottom w:val="0"/>
      <w:divBdr>
        <w:top w:val="none" w:sz="0" w:space="0" w:color="auto"/>
        <w:left w:val="none" w:sz="0" w:space="0" w:color="auto"/>
        <w:bottom w:val="none" w:sz="0" w:space="0" w:color="auto"/>
        <w:right w:val="none" w:sz="0" w:space="0" w:color="auto"/>
      </w:divBdr>
    </w:div>
    <w:div w:id="1695224887">
      <w:bodyDiv w:val="1"/>
      <w:marLeft w:val="0"/>
      <w:marRight w:val="0"/>
      <w:marTop w:val="0"/>
      <w:marBottom w:val="0"/>
      <w:divBdr>
        <w:top w:val="none" w:sz="0" w:space="0" w:color="auto"/>
        <w:left w:val="none" w:sz="0" w:space="0" w:color="auto"/>
        <w:bottom w:val="none" w:sz="0" w:space="0" w:color="auto"/>
        <w:right w:val="none" w:sz="0" w:space="0" w:color="auto"/>
      </w:divBdr>
    </w:div>
    <w:div w:id="1696230128">
      <w:bodyDiv w:val="1"/>
      <w:marLeft w:val="0"/>
      <w:marRight w:val="0"/>
      <w:marTop w:val="0"/>
      <w:marBottom w:val="0"/>
      <w:divBdr>
        <w:top w:val="none" w:sz="0" w:space="0" w:color="auto"/>
        <w:left w:val="none" w:sz="0" w:space="0" w:color="auto"/>
        <w:bottom w:val="none" w:sz="0" w:space="0" w:color="auto"/>
        <w:right w:val="none" w:sz="0" w:space="0" w:color="auto"/>
      </w:divBdr>
    </w:div>
    <w:div w:id="1699349662">
      <w:bodyDiv w:val="1"/>
      <w:marLeft w:val="0"/>
      <w:marRight w:val="0"/>
      <w:marTop w:val="0"/>
      <w:marBottom w:val="0"/>
      <w:divBdr>
        <w:top w:val="none" w:sz="0" w:space="0" w:color="auto"/>
        <w:left w:val="none" w:sz="0" w:space="0" w:color="auto"/>
        <w:bottom w:val="none" w:sz="0" w:space="0" w:color="auto"/>
        <w:right w:val="none" w:sz="0" w:space="0" w:color="auto"/>
      </w:divBdr>
    </w:div>
    <w:div w:id="1699894291">
      <w:bodyDiv w:val="1"/>
      <w:marLeft w:val="0"/>
      <w:marRight w:val="0"/>
      <w:marTop w:val="0"/>
      <w:marBottom w:val="0"/>
      <w:divBdr>
        <w:top w:val="none" w:sz="0" w:space="0" w:color="auto"/>
        <w:left w:val="none" w:sz="0" w:space="0" w:color="auto"/>
        <w:bottom w:val="none" w:sz="0" w:space="0" w:color="auto"/>
        <w:right w:val="none" w:sz="0" w:space="0" w:color="auto"/>
      </w:divBdr>
    </w:div>
    <w:div w:id="1700931663">
      <w:bodyDiv w:val="1"/>
      <w:marLeft w:val="0"/>
      <w:marRight w:val="0"/>
      <w:marTop w:val="0"/>
      <w:marBottom w:val="0"/>
      <w:divBdr>
        <w:top w:val="none" w:sz="0" w:space="0" w:color="auto"/>
        <w:left w:val="none" w:sz="0" w:space="0" w:color="auto"/>
        <w:bottom w:val="none" w:sz="0" w:space="0" w:color="auto"/>
        <w:right w:val="none" w:sz="0" w:space="0" w:color="auto"/>
      </w:divBdr>
    </w:div>
    <w:div w:id="1701736138">
      <w:bodyDiv w:val="1"/>
      <w:marLeft w:val="0"/>
      <w:marRight w:val="0"/>
      <w:marTop w:val="0"/>
      <w:marBottom w:val="0"/>
      <w:divBdr>
        <w:top w:val="none" w:sz="0" w:space="0" w:color="auto"/>
        <w:left w:val="none" w:sz="0" w:space="0" w:color="auto"/>
        <w:bottom w:val="none" w:sz="0" w:space="0" w:color="auto"/>
        <w:right w:val="none" w:sz="0" w:space="0" w:color="auto"/>
      </w:divBdr>
    </w:div>
    <w:div w:id="1702245415">
      <w:bodyDiv w:val="1"/>
      <w:marLeft w:val="0"/>
      <w:marRight w:val="0"/>
      <w:marTop w:val="0"/>
      <w:marBottom w:val="0"/>
      <w:divBdr>
        <w:top w:val="none" w:sz="0" w:space="0" w:color="auto"/>
        <w:left w:val="none" w:sz="0" w:space="0" w:color="auto"/>
        <w:bottom w:val="none" w:sz="0" w:space="0" w:color="auto"/>
        <w:right w:val="none" w:sz="0" w:space="0" w:color="auto"/>
      </w:divBdr>
    </w:div>
    <w:div w:id="1704355346">
      <w:bodyDiv w:val="1"/>
      <w:marLeft w:val="0"/>
      <w:marRight w:val="0"/>
      <w:marTop w:val="0"/>
      <w:marBottom w:val="0"/>
      <w:divBdr>
        <w:top w:val="none" w:sz="0" w:space="0" w:color="auto"/>
        <w:left w:val="none" w:sz="0" w:space="0" w:color="auto"/>
        <w:bottom w:val="none" w:sz="0" w:space="0" w:color="auto"/>
        <w:right w:val="none" w:sz="0" w:space="0" w:color="auto"/>
      </w:divBdr>
    </w:div>
    <w:div w:id="1708330651">
      <w:bodyDiv w:val="1"/>
      <w:marLeft w:val="0"/>
      <w:marRight w:val="0"/>
      <w:marTop w:val="0"/>
      <w:marBottom w:val="0"/>
      <w:divBdr>
        <w:top w:val="none" w:sz="0" w:space="0" w:color="auto"/>
        <w:left w:val="none" w:sz="0" w:space="0" w:color="auto"/>
        <w:bottom w:val="none" w:sz="0" w:space="0" w:color="auto"/>
        <w:right w:val="none" w:sz="0" w:space="0" w:color="auto"/>
      </w:divBdr>
      <w:divsChild>
        <w:div w:id="291642806">
          <w:marLeft w:val="0"/>
          <w:marRight w:val="0"/>
          <w:marTop w:val="0"/>
          <w:marBottom w:val="0"/>
          <w:divBdr>
            <w:top w:val="none" w:sz="0" w:space="0" w:color="auto"/>
            <w:left w:val="none" w:sz="0" w:space="0" w:color="auto"/>
            <w:bottom w:val="none" w:sz="0" w:space="0" w:color="auto"/>
            <w:right w:val="none" w:sz="0" w:space="0" w:color="auto"/>
          </w:divBdr>
          <w:divsChild>
            <w:div w:id="1274439901">
              <w:marLeft w:val="0"/>
              <w:marRight w:val="0"/>
              <w:marTop w:val="0"/>
              <w:marBottom w:val="0"/>
              <w:divBdr>
                <w:top w:val="none" w:sz="0" w:space="0" w:color="auto"/>
                <w:left w:val="none" w:sz="0" w:space="0" w:color="auto"/>
                <w:bottom w:val="none" w:sz="0" w:space="0" w:color="auto"/>
                <w:right w:val="none" w:sz="0" w:space="0" w:color="auto"/>
              </w:divBdr>
              <w:divsChild>
                <w:div w:id="313409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835855">
      <w:bodyDiv w:val="1"/>
      <w:marLeft w:val="0"/>
      <w:marRight w:val="0"/>
      <w:marTop w:val="0"/>
      <w:marBottom w:val="0"/>
      <w:divBdr>
        <w:top w:val="none" w:sz="0" w:space="0" w:color="auto"/>
        <w:left w:val="none" w:sz="0" w:space="0" w:color="auto"/>
        <w:bottom w:val="none" w:sz="0" w:space="0" w:color="auto"/>
        <w:right w:val="none" w:sz="0" w:space="0" w:color="auto"/>
      </w:divBdr>
    </w:div>
    <w:div w:id="1710446894">
      <w:bodyDiv w:val="1"/>
      <w:marLeft w:val="0"/>
      <w:marRight w:val="0"/>
      <w:marTop w:val="0"/>
      <w:marBottom w:val="0"/>
      <w:divBdr>
        <w:top w:val="none" w:sz="0" w:space="0" w:color="auto"/>
        <w:left w:val="none" w:sz="0" w:space="0" w:color="auto"/>
        <w:bottom w:val="none" w:sz="0" w:space="0" w:color="auto"/>
        <w:right w:val="none" w:sz="0" w:space="0" w:color="auto"/>
      </w:divBdr>
    </w:div>
    <w:div w:id="1712222088">
      <w:bodyDiv w:val="1"/>
      <w:marLeft w:val="0"/>
      <w:marRight w:val="0"/>
      <w:marTop w:val="0"/>
      <w:marBottom w:val="0"/>
      <w:divBdr>
        <w:top w:val="none" w:sz="0" w:space="0" w:color="auto"/>
        <w:left w:val="none" w:sz="0" w:space="0" w:color="auto"/>
        <w:bottom w:val="none" w:sz="0" w:space="0" w:color="auto"/>
        <w:right w:val="none" w:sz="0" w:space="0" w:color="auto"/>
      </w:divBdr>
    </w:div>
    <w:div w:id="1714769200">
      <w:bodyDiv w:val="1"/>
      <w:marLeft w:val="0"/>
      <w:marRight w:val="0"/>
      <w:marTop w:val="0"/>
      <w:marBottom w:val="0"/>
      <w:divBdr>
        <w:top w:val="none" w:sz="0" w:space="0" w:color="auto"/>
        <w:left w:val="none" w:sz="0" w:space="0" w:color="auto"/>
        <w:bottom w:val="none" w:sz="0" w:space="0" w:color="auto"/>
        <w:right w:val="none" w:sz="0" w:space="0" w:color="auto"/>
      </w:divBdr>
    </w:div>
    <w:div w:id="1721201447">
      <w:bodyDiv w:val="1"/>
      <w:marLeft w:val="0"/>
      <w:marRight w:val="0"/>
      <w:marTop w:val="0"/>
      <w:marBottom w:val="0"/>
      <w:divBdr>
        <w:top w:val="none" w:sz="0" w:space="0" w:color="auto"/>
        <w:left w:val="none" w:sz="0" w:space="0" w:color="auto"/>
        <w:bottom w:val="none" w:sz="0" w:space="0" w:color="auto"/>
        <w:right w:val="none" w:sz="0" w:space="0" w:color="auto"/>
      </w:divBdr>
    </w:div>
    <w:div w:id="1721708281">
      <w:bodyDiv w:val="1"/>
      <w:marLeft w:val="0"/>
      <w:marRight w:val="0"/>
      <w:marTop w:val="0"/>
      <w:marBottom w:val="0"/>
      <w:divBdr>
        <w:top w:val="none" w:sz="0" w:space="0" w:color="auto"/>
        <w:left w:val="none" w:sz="0" w:space="0" w:color="auto"/>
        <w:bottom w:val="none" w:sz="0" w:space="0" w:color="auto"/>
        <w:right w:val="none" w:sz="0" w:space="0" w:color="auto"/>
      </w:divBdr>
    </w:div>
    <w:div w:id="1721780516">
      <w:bodyDiv w:val="1"/>
      <w:marLeft w:val="0"/>
      <w:marRight w:val="0"/>
      <w:marTop w:val="0"/>
      <w:marBottom w:val="0"/>
      <w:divBdr>
        <w:top w:val="none" w:sz="0" w:space="0" w:color="auto"/>
        <w:left w:val="none" w:sz="0" w:space="0" w:color="auto"/>
        <w:bottom w:val="none" w:sz="0" w:space="0" w:color="auto"/>
        <w:right w:val="none" w:sz="0" w:space="0" w:color="auto"/>
      </w:divBdr>
    </w:div>
    <w:div w:id="1722054480">
      <w:bodyDiv w:val="1"/>
      <w:marLeft w:val="0"/>
      <w:marRight w:val="0"/>
      <w:marTop w:val="0"/>
      <w:marBottom w:val="0"/>
      <w:divBdr>
        <w:top w:val="none" w:sz="0" w:space="0" w:color="auto"/>
        <w:left w:val="none" w:sz="0" w:space="0" w:color="auto"/>
        <w:bottom w:val="none" w:sz="0" w:space="0" w:color="auto"/>
        <w:right w:val="none" w:sz="0" w:space="0" w:color="auto"/>
      </w:divBdr>
      <w:divsChild>
        <w:div w:id="1812864574">
          <w:marLeft w:val="0"/>
          <w:marRight w:val="0"/>
          <w:marTop w:val="0"/>
          <w:marBottom w:val="0"/>
          <w:divBdr>
            <w:top w:val="none" w:sz="0" w:space="0" w:color="auto"/>
            <w:left w:val="none" w:sz="0" w:space="0" w:color="auto"/>
            <w:bottom w:val="none" w:sz="0" w:space="0" w:color="auto"/>
            <w:right w:val="none" w:sz="0" w:space="0" w:color="auto"/>
          </w:divBdr>
        </w:div>
      </w:divsChild>
    </w:div>
    <w:div w:id="1723868419">
      <w:bodyDiv w:val="1"/>
      <w:marLeft w:val="0"/>
      <w:marRight w:val="0"/>
      <w:marTop w:val="0"/>
      <w:marBottom w:val="0"/>
      <w:divBdr>
        <w:top w:val="none" w:sz="0" w:space="0" w:color="auto"/>
        <w:left w:val="none" w:sz="0" w:space="0" w:color="auto"/>
        <w:bottom w:val="none" w:sz="0" w:space="0" w:color="auto"/>
        <w:right w:val="none" w:sz="0" w:space="0" w:color="auto"/>
      </w:divBdr>
    </w:div>
    <w:div w:id="1728261883">
      <w:bodyDiv w:val="1"/>
      <w:marLeft w:val="0"/>
      <w:marRight w:val="0"/>
      <w:marTop w:val="0"/>
      <w:marBottom w:val="0"/>
      <w:divBdr>
        <w:top w:val="none" w:sz="0" w:space="0" w:color="auto"/>
        <w:left w:val="none" w:sz="0" w:space="0" w:color="auto"/>
        <w:bottom w:val="none" w:sz="0" w:space="0" w:color="auto"/>
        <w:right w:val="none" w:sz="0" w:space="0" w:color="auto"/>
      </w:divBdr>
    </w:div>
    <w:div w:id="1728649896">
      <w:bodyDiv w:val="1"/>
      <w:marLeft w:val="0"/>
      <w:marRight w:val="0"/>
      <w:marTop w:val="0"/>
      <w:marBottom w:val="0"/>
      <w:divBdr>
        <w:top w:val="none" w:sz="0" w:space="0" w:color="auto"/>
        <w:left w:val="none" w:sz="0" w:space="0" w:color="auto"/>
        <w:bottom w:val="none" w:sz="0" w:space="0" w:color="auto"/>
        <w:right w:val="none" w:sz="0" w:space="0" w:color="auto"/>
      </w:divBdr>
      <w:divsChild>
        <w:div w:id="1227035258">
          <w:marLeft w:val="0"/>
          <w:marRight w:val="0"/>
          <w:marTop w:val="0"/>
          <w:marBottom w:val="0"/>
          <w:divBdr>
            <w:top w:val="none" w:sz="0" w:space="0" w:color="auto"/>
            <w:left w:val="none" w:sz="0" w:space="0" w:color="auto"/>
            <w:bottom w:val="none" w:sz="0" w:space="0" w:color="auto"/>
            <w:right w:val="none" w:sz="0" w:space="0" w:color="auto"/>
          </w:divBdr>
          <w:divsChild>
            <w:div w:id="738789285">
              <w:marLeft w:val="0"/>
              <w:marRight w:val="0"/>
              <w:marTop w:val="0"/>
              <w:marBottom w:val="0"/>
              <w:divBdr>
                <w:top w:val="none" w:sz="0" w:space="0" w:color="auto"/>
                <w:left w:val="none" w:sz="0" w:space="0" w:color="auto"/>
                <w:bottom w:val="none" w:sz="0" w:space="0" w:color="auto"/>
                <w:right w:val="none" w:sz="0" w:space="0" w:color="auto"/>
              </w:divBdr>
              <w:divsChild>
                <w:div w:id="1480923549">
                  <w:marLeft w:val="0"/>
                  <w:marRight w:val="0"/>
                  <w:marTop w:val="0"/>
                  <w:marBottom w:val="0"/>
                  <w:divBdr>
                    <w:top w:val="none" w:sz="0" w:space="0" w:color="auto"/>
                    <w:left w:val="none" w:sz="0" w:space="0" w:color="auto"/>
                    <w:bottom w:val="none" w:sz="0" w:space="0" w:color="auto"/>
                    <w:right w:val="none" w:sz="0" w:space="0" w:color="auto"/>
                  </w:divBdr>
                  <w:divsChild>
                    <w:div w:id="65418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9497681">
      <w:bodyDiv w:val="1"/>
      <w:marLeft w:val="0"/>
      <w:marRight w:val="0"/>
      <w:marTop w:val="0"/>
      <w:marBottom w:val="0"/>
      <w:divBdr>
        <w:top w:val="none" w:sz="0" w:space="0" w:color="auto"/>
        <w:left w:val="none" w:sz="0" w:space="0" w:color="auto"/>
        <w:bottom w:val="none" w:sz="0" w:space="0" w:color="auto"/>
        <w:right w:val="none" w:sz="0" w:space="0" w:color="auto"/>
      </w:divBdr>
      <w:divsChild>
        <w:div w:id="764806494">
          <w:marLeft w:val="0"/>
          <w:marRight w:val="0"/>
          <w:marTop w:val="0"/>
          <w:marBottom w:val="0"/>
          <w:divBdr>
            <w:top w:val="none" w:sz="0" w:space="0" w:color="auto"/>
            <w:left w:val="none" w:sz="0" w:space="0" w:color="auto"/>
            <w:bottom w:val="none" w:sz="0" w:space="0" w:color="auto"/>
            <w:right w:val="none" w:sz="0" w:space="0" w:color="auto"/>
          </w:divBdr>
          <w:divsChild>
            <w:div w:id="1791318110">
              <w:marLeft w:val="0"/>
              <w:marRight w:val="0"/>
              <w:marTop w:val="0"/>
              <w:marBottom w:val="0"/>
              <w:divBdr>
                <w:top w:val="none" w:sz="0" w:space="0" w:color="auto"/>
                <w:left w:val="none" w:sz="0" w:space="0" w:color="auto"/>
                <w:bottom w:val="none" w:sz="0" w:space="0" w:color="auto"/>
                <w:right w:val="none" w:sz="0" w:space="0" w:color="auto"/>
              </w:divBdr>
              <w:divsChild>
                <w:div w:id="177859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224185">
      <w:bodyDiv w:val="1"/>
      <w:marLeft w:val="0"/>
      <w:marRight w:val="0"/>
      <w:marTop w:val="0"/>
      <w:marBottom w:val="0"/>
      <w:divBdr>
        <w:top w:val="none" w:sz="0" w:space="0" w:color="auto"/>
        <w:left w:val="none" w:sz="0" w:space="0" w:color="auto"/>
        <w:bottom w:val="none" w:sz="0" w:space="0" w:color="auto"/>
        <w:right w:val="none" w:sz="0" w:space="0" w:color="auto"/>
      </w:divBdr>
    </w:div>
    <w:div w:id="1732266964">
      <w:bodyDiv w:val="1"/>
      <w:marLeft w:val="0"/>
      <w:marRight w:val="0"/>
      <w:marTop w:val="0"/>
      <w:marBottom w:val="0"/>
      <w:divBdr>
        <w:top w:val="none" w:sz="0" w:space="0" w:color="auto"/>
        <w:left w:val="none" w:sz="0" w:space="0" w:color="auto"/>
        <w:bottom w:val="none" w:sz="0" w:space="0" w:color="auto"/>
        <w:right w:val="none" w:sz="0" w:space="0" w:color="auto"/>
      </w:divBdr>
    </w:div>
    <w:div w:id="1732925084">
      <w:bodyDiv w:val="1"/>
      <w:marLeft w:val="0"/>
      <w:marRight w:val="0"/>
      <w:marTop w:val="0"/>
      <w:marBottom w:val="0"/>
      <w:divBdr>
        <w:top w:val="none" w:sz="0" w:space="0" w:color="auto"/>
        <w:left w:val="none" w:sz="0" w:space="0" w:color="auto"/>
        <w:bottom w:val="none" w:sz="0" w:space="0" w:color="auto"/>
        <w:right w:val="none" w:sz="0" w:space="0" w:color="auto"/>
      </w:divBdr>
    </w:div>
    <w:div w:id="1736320310">
      <w:bodyDiv w:val="1"/>
      <w:marLeft w:val="0"/>
      <w:marRight w:val="0"/>
      <w:marTop w:val="0"/>
      <w:marBottom w:val="0"/>
      <w:divBdr>
        <w:top w:val="none" w:sz="0" w:space="0" w:color="auto"/>
        <w:left w:val="none" w:sz="0" w:space="0" w:color="auto"/>
        <w:bottom w:val="none" w:sz="0" w:space="0" w:color="auto"/>
        <w:right w:val="none" w:sz="0" w:space="0" w:color="auto"/>
      </w:divBdr>
    </w:div>
    <w:div w:id="1737127195">
      <w:bodyDiv w:val="1"/>
      <w:marLeft w:val="0"/>
      <w:marRight w:val="0"/>
      <w:marTop w:val="0"/>
      <w:marBottom w:val="0"/>
      <w:divBdr>
        <w:top w:val="none" w:sz="0" w:space="0" w:color="auto"/>
        <w:left w:val="none" w:sz="0" w:space="0" w:color="auto"/>
        <w:bottom w:val="none" w:sz="0" w:space="0" w:color="auto"/>
        <w:right w:val="none" w:sz="0" w:space="0" w:color="auto"/>
      </w:divBdr>
    </w:div>
    <w:div w:id="1738894034">
      <w:bodyDiv w:val="1"/>
      <w:marLeft w:val="0"/>
      <w:marRight w:val="0"/>
      <w:marTop w:val="0"/>
      <w:marBottom w:val="0"/>
      <w:divBdr>
        <w:top w:val="none" w:sz="0" w:space="0" w:color="auto"/>
        <w:left w:val="none" w:sz="0" w:space="0" w:color="auto"/>
        <w:bottom w:val="none" w:sz="0" w:space="0" w:color="auto"/>
        <w:right w:val="none" w:sz="0" w:space="0" w:color="auto"/>
      </w:divBdr>
    </w:div>
    <w:div w:id="1740208145">
      <w:bodyDiv w:val="1"/>
      <w:marLeft w:val="0"/>
      <w:marRight w:val="0"/>
      <w:marTop w:val="0"/>
      <w:marBottom w:val="0"/>
      <w:divBdr>
        <w:top w:val="none" w:sz="0" w:space="0" w:color="auto"/>
        <w:left w:val="none" w:sz="0" w:space="0" w:color="auto"/>
        <w:bottom w:val="none" w:sz="0" w:space="0" w:color="auto"/>
        <w:right w:val="none" w:sz="0" w:space="0" w:color="auto"/>
      </w:divBdr>
    </w:div>
    <w:div w:id="1741634217">
      <w:bodyDiv w:val="1"/>
      <w:marLeft w:val="0"/>
      <w:marRight w:val="0"/>
      <w:marTop w:val="0"/>
      <w:marBottom w:val="0"/>
      <w:divBdr>
        <w:top w:val="none" w:sz="0" w:space="0" w:color="auto"/>
        <w:left w:val="none" w:sz="0" w:space="0" w:color="auto"/>
        <w:bottom w:val="none" w:sz="0" w:space="0" w:color="auto"/>
        <w:right w:val="none" w:sz="0" w:space="0" w:color="auto"/>
      </w:divBdr>
    </w:div>
    <w:div w:id="1742829759">
      <w:bodyDiv w:val="1"/>
      <w:marLeft w:val="0"/>
      <w:marRight w:val="0"/>
      <w:marTop w:val="0"/>
      <w:marBottom w:val="0"/>
      <w:divBdr>
        <w:top w:val="none" w:sz="0" w:space="0" w:color="auto"/>
        <w:left w:val="none" w:sz="0" w:space="0" w:color="auto"/>
        <w:bottom w:val="none" w:sz="0" w:space="0" w:color="auto"/>
        <w:right w:val="none" w:sz="0" w:space="0" w:color="auto"/>
      </w:divBdr>
    </w:div>
    <w:div w:id="1745833824">
      <w:bodyDiv w:val="1"/>
      <w:marLeft w:val="0"/>
      <w:marRight w:val="0"/>
      <w:marTop w:val="0"/>
      <w:marBottom w:val="0"/>
      <w:divBdr>
        <w:top w:val="none" w:sz="0" w:space="0" w:color="auto"/>
        <w:left w:val="none" w:sz="0" w:space="0" w:color="auto"/>
        <w:bottom w:val="none" w:sz="0" w:space="0" w:color="auto"/>
        <w:right w:val="none" w:sz="0" w:space="0" w:color="auto"/>
      </w:divBdr>
    </w:div>
    <w:div w:id="1746368709">
      <w:bodyDiv w:val="1"/>
      <w:marLeft w:val="0"/>
      <w:marRight w:val="0"/>
      <w:marTop w:val="0"/>
      <w:marBottom w:val="0"/>
      <w:divBdr>
        <w:top w:val="none" w:sz="0" w:space="0" w:color="auto"/>
        <w:left w:val="none" w:sz="0" w:space="0" w:color="auto"/>
        <w:bottom w:val="none" w:sz="0" w:space="0" w:color="auto"/>
        <w:right w:val="none" w:sz="0" w:space="0" w:color="auto"/>
      </w:divBdr>
    </w:div>
    <w:div w:id="1749300085">
      <w:bodyDiv w:val="1"/>
      <w:marLeft w:val="0"/>
      <w:marRight w:val="0"/>
      <w:marTop w:val="0"/>
      <w:marBottom w:val="0"/>
      <w:divBdr>
        <w:top w:val="none" w:sz="0" w:space="0" w:color="auto"/>
        <w:left w:val="none" w:sz="0" w:space="0" w:color="auto"/>
        <w:bottom w:val="none" w:sz="0" w:space="0" w:color="auto"/>
        <w:right w:val="none" w:sz="0" w:space="0" w:color="auto"/>
      </w:divBdr>
      <w:divsChild>
        <w:div w:id="2028602388">
          <w:marLeft w:val="0"/>
          <w:marRight w:val="0"/>
          <w:marTop w:val="0"/>
          <w:marBottom w:val="210"/>
          <w:divBdr>
            <w:top w:val="none" w:sz="0" w:space="0" w:color="auto"/>
            <w:left w:val="none" w:sz="0" w:space="0" w:color="auto"/>
            <w:bottom w:val="none" w:sz="0" w:space="0" w:color="auto"/>
            <w:right w:val="none" w:sz="0" w:space="0" w:color="auto"/>
          </w:divBdr>
          <w:divsChild>
            <w:div w:id="1813709907">
              <w:marLeft w:val="0"/>
              <w:marRight w:val="0"/>
              <w:marTop w:val="0"/>
              <w:marBottom w:val="0"/>
              <w:divBdr>
                <w:top w:val="none" w:sz="0" w:space="0" w:color="auto"/>
                <w:left w:val="none" w:sz="0" w:space="0" w:color="auto"/>
                <w:bottom w:val="none" w:sz="0" w:space="0" w:color="auto"/>
                <w:right w:val="none" w:sz="0" w:space="0" w:color="auto"/>
              </w:divBdr>
            </w:div>
          </w:divsChild>
        </w:div>
        <w:div w:id="1798833151">
          <w:marLeft w:val="0"/>
          <w:marRight w:val="0"/>
          <w:marTop w:val="0"/>
          <w:marBottom w:val="0"/>
          <w:divBdr>
            <w:top w:val="none" w:sz="0" w:space="0" w:color="auto"/>
            <w:left w:val="none" w:sz="0" w:space="0" w:color="auto"/>
            <w:bottom w:val="none" w:sz="0" w:space="0" w:color="auto"/>
            <w:right w:val="none" w:sz="0" w:space="0" w:color="auto"/>
          </w:divBdr>
        </w:div>
      </w:divsChild>
    </w:div>
    <w:div w:id="1750032275">
      <w:bodyDiv w:val="1"/>
      <w:marLeft w:val="0"/>
      <w:marRight w:val="0"/>
      <w:marTop w:val="0"/>
      <w:marBottom w:val="0"/>
      <w:divBdr>
        <w:top w:val="none" w:sz="0" w:space="0" w:color="auto"/>
        <w:left w:val="none" w:sz="0" w:space="0" w:color="auto"/>
        <w:bottom w:val="none" w:sz="0" w:space="0" w:color="auto"/>
        <w:right w:val="none" w:sz="0" w:space="0" w:color="auto"/>
      </w:divBdr>
    </w:div>
    <w:div w:id="1750467633">
      <w:bodyDiv w:val="1"/>
      <w:marLeft w:val="0"/>
      <w:marRight w:val="0"/>
      <w:marTop w:val="0"/>
      <w:marBottom w:val="0"/>
      <w:divBdr>
        <w:top w:val="none" w:sz="0" w:space="0" w:color="auto"/>
        <w:left w:val="none" w:sz="0" w:space="0" w:color="auto"/>
        <w:bottom w:val="none" w:sz="0" w:space="0" w:color="auto"/>
        <w:right w:val="none" w:sz="0" w:space="0" w:color="auto"/>
      </w:divBdr>
    </w:div>
    <w:div w:id="1751267321">
      <w:bodyDiv w:val="1"/>
      <w:marLeft w:val="0"/>
      <w:marRight w:val="0"/>
      <w:marTop w:val="0"/>
      <w:marBottom w:val="0"/>
      <w:divBdr>
        <w:top w:val="none" w:sz="0" w:space="0" w:color="auto"/>
        <w:left w:val="none" w:sz="0" w:space="0" w:color="auto"/>
        <w:bottom w:val="none" w:sz="0" w:space="0" w:color="auto"/>
        <w:right w:val="none" w:sz="0" w:space="0" w:color="auto"/>
      </w:divBdr>
    </w:div>
    <w:div w:id="1751537841">
      <w:bodyDiv w:val="1"/>
      <w:marLeft w:val="0"/>
      <w:marRight w:val="0"/>
      <w:marTop w:val="0"/>
      <w:marBottom w:val="0"/>
      <w:divBdr>
        <w:top w:val="none" w:sz="0" w:space="0" w:color="auto"/>
        <w:left w:val="none" w:sz="0" w:space="0" w:color="auto"/>
        <w:bottom w:val="none" w:sz="0" w:space="0" w:color="auto"/>
        <w:right w:val="none" w:sz="0" w:space="0" w:color="auto"/>
      </w:divBdr>
    </w:div>
    <w:div w:id="1751846629">
      <w:bodyDiv w:val="1"/>
      <w:marLeft w:val="0"/>
      <w:marRight w:val="0"/>
      <w:marTop w:val="0"/>
      <w:marBottom w:val="0"/>
      <w:divBdr>
        <w:top w:val="none" w:sz="0" w:space="0" w:color="auto"/>
        <w:left w:val="none" w:sz="0" w:space="0" w:color="auto"/>
        <w:bottom w:val="none" w:sz="0" w:space="0" w:color="auto"/>
        <w:right w:val="none" w:sz="0" w:space="0" w:color="auto"/>
      </w:divBdr>
    </w:div>
    <w:div w:id="1751926779">
      <w:bodyDiv w:val="1"/>
      <w:marLeft w:val="0"/>
      <w:marRight w:val="0"/>
      <w:marTop w:val="0"/>
      <w:marBottom w:val="0"/>
      <w:divBdr>
        <w:top w:val="none" w:sz="0" w:space="0" w:color="auto"/>
        <w:left w:val="none" w:sz="0" w:space="0" w:color="auto"/>
        <w:bottom w:val="none" w:sz="0" w:space="0" w:color="auto"/>
        <w:right w:val="none" w:sz="0" w:space="0" w:color="auto"/>
      </w:divBdr>
    </w:div>
    <w:div w:id="1753165052">
      <w:bodyDiv w:val="1"/>
      <w:marLeft w:val="0"/>
      <w:marRight w:val="0"/>
      <w:marTop w:val="0"/>
      <w:marBottom w:val="0"/>
      <w:divBdr>
        <w:top w:val="none" w:sz="0" w:space="0" w:color="auto"/>
        <w:left w:val="none" w:sz="0" w:space="0" w:color="auto"/>
        <w:bottom w:val="none" w:sz="0" w:space="0" w:color="auto"/>
        <w:right w:val="none" w:sz="0" w:space="0" w:color="auto"/>
      </w:divBdr>
      <w:divsChild>
        <w:div w:id="1721634409">
          <w:marLeft w:val="0"/>
          <w:marRight w:val="0"/>
          <w:marTop w:val="0"/>
          <w:marBottom w:val="0"/>
          <w:divBdr>
            <w:top w:val="single" w:sz="6" w:space="4" w:color="CCCCCC"/>
            <w:left w:val="none" w:sz="0" w:space="0" w:color="auto"/>
            <w:bottom w:val="single" w:sz="18" w:space="4" w:color="000000"/>
            <w:right w:val="none" w:sz="0" w:space="0" w:color="auto"/>
          </w:divBdr>
        </w:div>
      </w:divsChild>
    </w:div>
    <w:div w:id="1756239273">
      <w:bodyDiv w:val="1"/>
      <w:marLeft w:val="0"/>
      <w:marRight w:val="0"/>
      <w:marTop w:val="0"/>
      <w:marBottom w:val="0"/>
      <w:divBdr>
        <w:top w:val="none" w:sz="0" w:space="0" w:color="auto"/>
        <w:left w:val="none" w:sz="0" w:space="0" w:color="auto"/>
        <w:bottom w:val="none" w:sz="0" w:space="0" w:color="auto"/>
        <w:right w:val="none" w:sz="0" w:space="0" w:color="auto"/>
      </w:divBdr>
    </w:div>
    <w:div w:id="1756976995">
      <w:bodyDiv w:val="1"/>
      <w:marLeft w:val="0"/>
      <w:marRight w:val="0"/>
      <w:marTop w:val="0"/>
      <w:marBottom w:val="0"/>
      <w:divBdr>
        <w:top w:val="none" w:sz="0" w:space="0" w:color="auto"/>
        <w:left w:val="none" w:sz="0" w:space="0" w:color="auto"/>
        <w:bottom w:val="none" w:sz="0" w:space="0" w:color="auto"/>
        <w:right w:val="none" w:sz="0" w:space="0" w:color="auto"/>
      </w:divBdr>
    </w:div>
    <w:div w:id="1759599772">
      <w:bodyDiv w:val="1"/>
      <w:marLeft w:val="0"/>
      <w:marRight w:val="0"/>
      <w:marTop w:val="0"/>
      <w:marBottom w:val="0"/>
      <w:divBdr>
        <w:top w:val="none" w:sz="0" w:space="0" w:color="auto"/>
        <w:left w:val="none" w:sz="0" w:space="0" w:color="auto"/>
        <w:bottom w:val="none" w:sz="0" w:space="0" w:color="auto"/>
        <w:right w:val="none" w:sz="0" w:space="0" w:color="auto"/>
      </w:divBdr>
      <w:divsChild>
        <w:div w:id="1289505853">
          <w:marLeft w:val="0"/>
          <w:marRight w:val="0"/>
          <w:marTop w:val="0"/>
          <w:marBottom w:val="0"/>
          <w:divBdr>
            <w:top w:val="none" w:sz="0" w:space="0" w:color="auto"/>
            <w:left w:val="none" w:sz="0" w:space="0" w:color="auto"/>
            <w:bottom w:val="none" w:sz="0" w:space="0" w:color="auto"/>
            <w:right w:val="none" w:sz="0" w:space="0" w:color="auto"/>
          </w:divBdr>
          <w:divsChild>
            <w:div w:id="2023624200">
              <w:marLeft w:val="0"/>
              <w:marRight w:val="0"/>
              <w:marTop w:val="0"/>
              <w:marBottom w:val="0"/>
              <w:divBdr>
                <w:top w:val="none" w:sz="0" w:space="0" w:color="auto"/>
                <w:left w:val="none" w:sz="0" w:space="0" w:color="auto"/>
                <w:bottom w:val="none" w:sz="0" w:space="0" w:color="auto"/>
                <w:right w:val="none" w:sz="0" w:space="0" w:color="auto"/>
              </w:divBdr>
              <w:divsChild>
                <w:div w:id="45476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832551">
      <w:bodyDiv w:val="1"/>
      <w:marLeft w:val="0"/>
      <w:marRight w:val="0"/>
      <w:marTop w:val="0"/>
      <w:marBottom w:val="0"/>
      <w:divBdr>
        <w:top w:val="none" w:sz="0" w:space="0" w:color="auto"/>
        <w:left w:val="none" w:sz="0" w:space="0" w:color="auto"/>
        <w:bottom w:val="none" w:sz="0" w:space="0" w:color="auto"/>
        <w:right w:val="none" w:sz="0" w:space="0" w:color="auto"/>
      </w:divBdr>
    </w:div>
    <w:div w:id="1761680703">
      <w:bodyDiv w:val="1"/>
      <w:marLeft w:val="0"/>
      <w:marRight w:val="0"/>
      <w:marTop w:val="0"/>
      <w:marBottom w:val="0"/>
      <w:divBdr>
        <w:top w:val="none" w:sz="0" w:space="0" w:color="auto"/>
        <w:left w:val="none" w:sz="0" w:space="0" w:color="auto"/>
        <w:bottom w:val="none" w:sz="0" w:space="0" w:color="auto"/>
        <w:right w:val="none" w:sz="0" w:space="0" w:color="auto"/>
      </w:divBdr>
    </w:div>
    <w:div w:id="1761757998">
      <w:bodyDiv w:val="1"/>
      <w:marLeft w:val="0"/>
      <w:marRight w:val="0"/>
      <w:marTop w:val="0"/>
      <w:marBottom w:val="0"/>
      <w:divBdr>
        <w:top w:val="none" w:sz="0" w:space="0" w:color="auto"/>
        <w:left w:val="none" w:sz="0" w:space="0" w:color="auto"/>
        <w:bottom w:val="none" w:sz="0" w:space="0" w:color="auto"/>
        <w:right w:val="none" w:sz="0" w:space="0" w:color="auto"/>
      </w:divBdr>
    </w:div>
    <w:div w:id="1763791678">
      <w:bodyDiv w:val="1"/>
      <w:marLeft w:val="0"/>
      <w:marRight w:val="0"/>
      <w:marTop w:val="0"/>
      <w:marBottom w:val="0"/>
      <w:divBdr>
        <w:top w:val="none" w:sz="0" w:space="0" w:color="auto"/>
        <w:left w:val="none" w:sz="0" w:space="0" w:color="auto"/>
        <w:bottom w:val="none" w:sz="0" w:space="0" w:color="auto"/>
        <w:right w:val="none" w:sz="0" w:space="0" w:color="auto"/>
      </w:divBdr>
    </w:div>
    <w:div w:id="1766462235">
      <w:bodyDiv w:val="1"/>
      <w:marLeft w:val="0"/>
      <w:marRight w:val="0"/>
      <w:marTop w:val="0"/>
      <w:marBottom w:val="0"/>
      <w:divBdr>
        <w:top w:val="none" w:sz="0" w:space="0" w:color="auto"/>
        <w:left w:val="none" w:sz="0" w:space="0" w:color="auto"/>
        <w:bottom w:val="none" w:sz="0" w:space="0" w:color="auto"/>
        <w:right w:val="none" w:sz="0" w:space="0" w:color="auto"/>
      </w:divBdr>
    </w:div>
    <w:div w:id="1768622001">
      <w:bodyDiv w:val="1"/>
      <w:marLeft w:val="0"/>
      <w:marRight w:val="0"/>
      <w:marTop w:val="0"/>
      <w:marBottom w:val="0"/>
      <w:divBdr>
        <w:top w:val="none" w:sz="0" w:space="0" w:color="auto"/>
        <w:left w:val="none" w:sz="0" w:space="0" w:color="auto"/>
        <w:bottom w:val="none" w:sz="0" w:space="0" w:color="auto"/>
        <w:right w:val="none" w:sz="0" w:space="0" w:color="auto"/>
      </w:divBdr>
    </w:div>
    <w:div w:id="1768693129">
      <w:bodyDiv w:val="1"/>
      <w:marLeft w:val="0"/>
      <w:marRight w:val="0"/>
      <w:marTop w:val="0"/>
      <w:marBottom w:val="0"/>
      <w:divBdr>
        <w:top w:val="none" w:sz="0" w:space="0" w:color="auto"/>
        <w:left w:val="none" w:sz="0" w:space="0" w:color="auto"/>
        <w:bottom w:val="none" w:sz="0" w:space="0" w:color="auto"/>
        <w:right w:val="none" w:sz="0" w:space="0" w:color="auto"/>
      </w:divBdr>
    </w:div>
    <w:div w:id="1770391642">
      <w:bodyDiv w:val="1"/>
      <w:marLeft w:val="0"/>
      <w:marRight w:val="0"/>
      <w:marTop w:val="0"/>
      <w:marBottom w:val="0"/>
      <w:divBdr>
        <w:top w:val="none" w:sz="0" w:space="0" w:color="auto"/>
        <w:left w:val="none" w:sz="0" w:space="0" w:color="auto"/>
        <w:bottom w:val="none" w:sz="0" w:space="0" w:color="auto"/>
        <w:right w:val="none" w:sz="0" w:space="0" w:color="auto"/>
      </w:divBdr>
      <w:divsChild>
        <w:div w:id="850723025">
          <w:marLeft w:val="0"/>
          <w:marRight w:val="0"/>
          <w:marTop w:val="0"/>
          <w:marBottom w:val="0"/>
          <w:divBdr>
            <w:top w:val="single" w:sz="2" w:space="0" w:color="E3E3E3"/>
            <w:left w:val="single" w:sz="2" w:space="0" w:color="E3E3E3"/>
            <w:bottom w:val="single" w:sz="2" w:space="0" w:color="E3E3E3"/>
            <w:right w:val="single" w:sz="2" w:space="0" w:color="E3E3E3"/>
          </w:divBdr>
          <w:divsChild>
            <w:div w:id="64113447">
              <w:marLeft w:val="0"/>
              <w:marRight w:val="0"/>
              <w:marTop w:val="0"/>
              <w:marBottom w:val="0"/>
              <w:divBdr>
                <w:top w:val="single" w:sz="2" w:space="0" w:color="E3E3E3"/>
                <w:left w:val="single" w:sz="2" w:space="0" w:color="E3E3E3"/>
                <w:bottom w:val="single" w:sz="2" w:space="0" w:color="E3E3E3"/>
                <w:right w:val="single" w:sz="2" w:space="0" w:color="E3E3E3"/>
              </w:divBdr>
              <w:divsChild>
                <w:div w:id="553976725">
                  <w:marLeft w:val="0"/>
                  <w:marRight w:val="0"/>
                  <w:marTop w:val="0"/>
                  <w:marBottom w:val="0"/>
                  <w:divBdr>
                    <w:top w:val="single" w:sz="2" w:space="2" w:color="E3E3E3"/>
                    <w:left w:val="single" w:sz="2" w:space="0" w:color="E3E3E3"/>
                    <w:bottom w:val="single" w:sz="2" w:space="0" w:color="E3E3E3"/>
                    <w:right w:val="single" w:sz="2" w:space="0" w:color="E3E3E3"/>
                  </w:divBdr>
                  <w:divsChild>
                    <w:div w:id="16934534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78332493">
      <w:bodyDiv w:val="1"/>
      <w:marLeft w:val="0"/>
      <w:marRight w:val="0"/>
      <w:marTop w:val="0"/>
      <w:marBottom w:val="0"/>
      <w:divBdr>
        <w:top w:val="none" w:sz="0" w:space="0" w:color="auto"/>
        <w:left w:val="none" w:sz="0" w:space="0" w:color="auto"/>
        <w:bottom w:val="none" w:sz="0" w:space="0" w:color="auto"/>
        <w:right w:val="none" w:sz="0" w:space="0" w:color="auto"/>
      </w:divBdr>
    </w:div>
    <w:div w:id="1779326298">
      <w:bodyDiv w:val="1"/>
      <w:marLeft w:val="0"/>
      <w:marRight w:val="0"/>
      <w:marTop w:val="0"/>
      <w:marBottom w:val="0"/>
      <w:divBdr>
        <w:top w:val="none" w:sz="0" w:space="0" w:color="auto"/>
        <w:left w:val="none" w:sz="0" w:space="0" w:color="auto"/>
        <w:bottom w:val="none" w:sz="0" w:space="0" w:color="auto"/>
        <w:right w:val="none" w:sz="0" w:space="0" w:color="auto"/>
      </w:divBdr>
    </w:div>
    <w:div w:id="1781291940">
      <w:bodyDiv w:val="1"/>
      <w:marLeft w:val="0"/>
      <w:marRight w:val="0"/>
      <w:marTop w:val="0"/>
      <w:marBottom w:val="0"/>
      <w:divBdr>
        <w:top w:val="none" w:sz="0" w:space="0" w:color="auto"/>
        <w:left w:val="none" w:sz="0" w:space="0" w:color="auto"/>
        <w:bottom w:val="none" w:sz="0" w:space="0" w:color="auto"/>
        <w:right w:val="none" w:sz="0" w:space="0" w:color="auto"/>
      </w:divBdr>
    </w:div>
    <w:div w:id="1781728424">
      <w:bodyDiv w:val="1"/>
      <w:marLeft w:val="0"/>
      <w:marRight w:val="0"/>
      <w:marTop w:val="0"/>
      <w:marBottom w:val="0"/>
      <w:divBdr>
        <w:top w:val="none" w:sz="0" w:space="0" w:color="auto"/>
        <w:left w:val="none" w:sz="0" w:space="0" w:color="auto"/>
        <w:bottom w:val="none" w:sz="0" w:space="0" w:color="auto"/>
        <w:right w:val="none" w:sz="0" w:space="0" w:color="auto"/>
      </w:divBdr>
    </w:div>
    <w:div w:id="1783528751">
      <w:bodyDiv w:val="1"/>
      <w:marLeft w:val="0"/>
      <w:marRight w:val="0"/>
      <w:marTop w:val="0"/>
      <w:marBottom w:val="0"/>
      <w:divBdr>
        <w:top w:val="none" w:sz="0" w:space="0" w:color="auto"/>
        <w:left w:val="none" w:sz="0" w:space="0" w:color="auto"/>
        <w:bottom w:val="none" w:sz="0" w:space="0" w:color="auto"/>
        <w:right w:val="none" w:sz="0" w:space="0" w:color="auto"/>
      </w:divBdr>
    </w:div>
    <w:div w:id="1783767737">
      <w:bodyDiv w:val="1"/>
      <w:marLeft w:val="0"/>
      <w:marRight w:val="0"/>
      <w:marTop w:val="0"/>
      <w:marBottom w:val="0"/>
      <w:divBdr>
        <w:top w:val="none" w:sz="0" w:space="0" w:color="auto"/>
        <w:left w:val="none" w:sz="0" w:space="0" w:color="auto"/>
        <w:bottom w:val="none" w:sz="0" w:space="0" w:color="auto"/>
        <w:right w:val="none" w:sz="0" w:space="0" w:color="auto"/>
      </w:divBdr>
    </w:div>
    <w:div w:id="1785808580">
      <w:bodyDiv w:val="1"/>
      <w:marLeft w:val="0"/>
      <w:marRight w:val="0"/>
      <w:marTop w:val="0"/>
      <w:marBottom w:val="0"/>
      <w:divBdr>
        <w:top w:val="none" w:sz="0" w:space="0" w:color="auto"/>
        <w:left w:val="none" w:sz="0" w:space="0" w:color="auto"/>
        <w:bottom w:val="none" w:sz="0" w:space="0" w:color="auto"/>
        <w:right w:val="none" w:sz="0" w:space="0" w:color="auto"/>
      </w:divBdr>
      <w:divsChild>
        <w:div w:id="152141078">
          <w:marLeft w:val="0"/>
          <w:marRight w:val="0"/>
          <w:marTop w:val="0"/>
          <w:marBottom w:val="0"/>
          <w:divBdr>
            <w:top w:val="none" w:sz="0" w:space="0" w:color="auto"/>
            <w:left w:val="none" w:sz="0" w:space="0" w:color="auto"/>
            <w:bottom w:val="none" w:sz="0" w:space="0" w:color="auto"/>
            <w:right w:val="none" w:sz="0" w:space="0" w:color="auto"/>
          </w:divBdr>
          <w:divsChild>
            <w:div w:id="1861049042">
              <w:marLeft w:val="0"/>
              <w:marRight w:val="0"/>
              <w:marTop w:val="0"/>
              <w:marBottom w:val="0"/>
              <w:divBdr>
                <w:top w:val="none" w:sz="0" w:space="0" w:color="auto"/>
                <w:left w:val="none" w:sz="0" w:space="0" w:color="auto"/>
                <w:bottom w:val="none" w:sz="0" w:space="0" w:color="auto"/>
                <w:right w:val="none" w:sz="0" w:space="0" w:color="auto"/>
              </w:divBdr>
              <w:divsChild>
                <w:div w:id="323700862">
                  <w:marLeft w:val="0"/>
                  <w:marRight w:val="0"/>
                  <w:marTop w:val="0"/>
                  <w:marBottom w:val="0"/>
                  <w:divBdr>
                    <w:top w:val="none" w:sz="0" w:space="0" w:color="auto"/>
                    <w:left w:val="none" w:sz="0" w:space="0" w:color="auto"/>
                    <w:bottom w:val="none" w:sz="0" w:space="0" w:color="auto"/>
                    <w:right w:val="none" w:sz="0" w:space="0" w:color="auto"/>
                  </w:divBdr>
                  <w:divsChild>
                    <w:div w:id="12075380">
                      <w:marLeft w:val="0"/>
                      <w:marRight w:val="0"/>
                      <w:marTop w:val="0"/>
                      <w:marBottom w:val="0"/>
                      <w:divBdr>
                        <w:top w:val="none" w:sz="0" w:space="0" w:color="auto"/>
                        <w:left w:val="none" w:sz="0" w:space="0" w:color="auto"/>
                        <w:bottom w:val="none" w:sz="0" w:space="0" w:color="auto"/>
                        <w:right w:val="none" w:sz="0" w:space="0" w:color="auto"/>
                      </w:divBdr>
                    </w:div>
                  </w:divsChild>
                </w:div>
                <w:div w:id="1846430865">
                  <w:marLeft w:val="0"/>
                  <w:marRight w:val="0"/>
                  <w:marTop w:val="0"/>
                  <w:marBottom w:val="0"/>
                  <w:divBdr>
                    <w:top w:val="none" w:sz="0" w:space="0" w:color="auto"/>
                    <w:left w:val="none" w:sz="0" w:space="0" w:color="auto"/>
                    <w:bottom w:val="none" w:sz="0" w:space="0" w:color="auto"/>
                    <w:right w:val="none" w:sz="0" w:space="0" w:color="auto"/>
                  </w:divBdr>
                  <w:divsChild>
                    <w:div w:id="103785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557518">
              <w:marLeft w:val="0"/>
              <w:marRight w:val="0"/>
              <w:marTop w:val="0"/>
              <w:marBottom w:val="0"/>
              <w:divBdr>
                <w:top w:val="none" w:sz="0" w:space="0" w:color="auto"/>
                <w:left w:val="none" w:sz="0" w:space="0" w:color="auto"/>
                <w:bottom w:val="none" w:sz="0" w:space="0" w:color="auto"/>
                <w:right w:val="none" w:sz="0" w:space="0" w:color="auto"/>
              </w:divBdr>
              <w:divsChild>
                <w:div w:id="149594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654688">
      <w:bodyDiv w:val="1"/>
      <w:marLeft w:val="0"/>
      <w:marRight w:val="0"/>
      <w:marTop w:val="0"/>
      <w:marBottom w:val="0"/>
      <w:divBdr>
        <w:top w:val="none" w:sz="0" w:space="0" w:color="auto"/>
        <w:left w:val="none" w:sz="0" w:space="0" w:color="auto"/>
        <w:bottom w:val="none" w:sz="0" w:space="0" w:color="auto"/>
        <w:right w:val="none" w:sz="0" w:space="0" w:color="auto"/>
      </w:divBdr>
    </w:div>
    <w:div w:id="1787119403">
      <w:bodyDiv w:val="1"/>
      <w:marLeft w:val="0"/>
      <w:marRight w:val="0"/>
      <w:marTop w:val="0"/>
      <w:marBottom w:val="0"/>
      <w:divBdr>
        <w:top w:val="none" w:sz="0" w:space="0" w:color="auto"/>
        <w:left w:val="none" w:sz="0" w:space="0" w:color="auto"/>
        <w:bottom w:val="none" w:sz="0" w:space="0" w:color="auto"/>
        <w:right w:val="none" w:sz="0" w:space="0" w:color="auto"/>
      </w:divBdr>
    </w:div>
    <w:div w:id="1787694687">
      <w:bodyDiv w:val="1"/>
      <w:marLeft w:val="0"/>
      <w:marRight w:val="0"/>
      <w:marTop w:val="0"/>
      <w:marBottom w:val="0"/>
      <w:divBdr>
        <w:top w:val="none" w:sz="0" w:space="0" w:color="auto"/>
        <w:left w:val="none" w:sz="0" w:space="0" w:color="auto"/>
        <w:bottom w:val="none" w:sz="0" w:space="0" w:color="auto"/>
        <w:right w:val="none" w:sz="0" w:space="0" w:color="auto"/>
      </w:divBdr>
      <w:divsChild>
        <w:div w:id="1718241204">
          <w:marLeft w:val="-225"/>
          <w:marRight w:val="-225"/>
          <w:marTop w:val="0"/>
          <w:marBottom w:val="0"/>
          <w:divBdr>
            <w:top w:val="none" w:sz="0" w:space="0" w:color="auto"/>
            <w:left w:val="none" w:sz="0" w:space="0" w:color="auto"/>
            <w:bottom w:val="none" w:sz="0" w:space="0" w:color="auto"/>
            <w:right w:val="none" w:sz="0" w:space="0" w:color="auto"/>
          </w:divBdr>
          <w:divsChild>
            <w:div w:id="594634836">
              <w:marLeft w:val="0"/>
              <w:marRight w:val="0"/>
              <w:marTop w:val="0"/>
              <w:marBottom w:val="0"/>
              <w:divBdr>
                <w:top w:val="none" w:sz="0" w:space="0" w:color="auto"/>
                <w:left w:val="none" w:sz="0" w:space="0" w:color="auto"/>
                <w:bottom w:val="none" w:sz="0" w:space="0" w:color="auto"/>
                <w:right w:val="none" w:sz="0" w:space="0" w:color="auto"/>
              </w:divBdr>
              <w:divsChild>
                <w:div w:id="1061975737">
                  <w:marLeft w:val="0"/>
                  <w:marRight w:val="0"/>
                  <w:marTop w:val="0"/>
                  <w:marBottom w:val="0"/>
                  <w:divBdr>
                    <w:top w:val="none" w:sz="0" w:space="0" w:color="auto"/>
                    <w:left w:val="none" w:sz="0" w:space="0" w:color="auto"/>
                    <w:bottom w:val="none" w:sz="0" w:space="0" w:color="auto"/>
                    <w:right w:val="none" w:sz="0" w:space="0" w:color="auto"/>
                  </w:divBdr>
                </w:div>
                <w:div w:id="8527928">
                  <w:marLeft w:val="0"/>
                  <w:marRight w:val="0"/>
                  <w:marTop w:val="0"/>
                  <w:marBottom w:val="0"/>
                  <w:divBdr>
                    <w:top w:val="none" w:sz="0" w:space="0" w:color="auto"/>
                    <w:left w:val="none" w:sz="0" w:space="0" w:color="auto"/>
                    <w:bottom w:val="none" w:sz="0" w:space="0" w:color="auto"/>
                    <w:right w:val="none" w:sz="0" w:space="0" w:color="auto"/>
                  </w:divBdr>
                  <w:divsChild>
                    <w:div w:id="138255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296121">
              <w:marLeft w:val="0"/>
              <w:marRight w:val="0"/>
              <w:marTop w:val="0"/>
              <w:marBottom w:val="0"/>
              <w:divBdr>
                <w:top w:val="none" w:sz="0" w:space="0" w:color="auto"/>
                <w:left w:val="none" w:sz="0" w:space="0" w:color="auto"/>
                <w:bottom w:val="none" w:sz="0" w:space="0" w:color="auto"/>
                <w:right w:val="none" w:sz="0" w:space="0" w:color="auto"/>
              </w:divBdr>
              <w:divsChild>
                <w:div w:id="301885173">
                  <w:marLeft w:val="0"/>
                  <w:marRight w:val="0"/>
                  <w:marTop w:val="0"/>
                  <w:marBottom w:val="0"/>
                  <w:divBdr>
                    <w:top w:val="none" w:sz="0" w:space="0" w:color="auto"/>
                    <w:left w:val="none" w:sz="0" w:space="0" w:color="auto"/>
                    <w:bottom w:val="none" w:sz="0" w:space="0" w:color="auto"/>
                    <w:right w:val="none" w:sz="0" w:space="0" w:color="auto"/>
                  </w:divBdr>
                </w:div>
                <w:div w:id="1658462866">
                  <w:marLeft w:val="0"/>
                  <w:marRight w:val="0"/>
                  <w:marTop w:val="0"/>
                  <w:marBottom w:val="0"/>
                  <w:divBdr>
                    <w:top w:val="none" w:sz="0" w:space="0" w:color="auto"/>
                    <w:left w:val="none" w:sz="0" w:space="0" w:color="auto"/>
                    <w:bottom w:val="none" w:sz="0" w:space="0" w:color="auto"/>
                    <w:right w:val="none" w:sz="0" w:space="0" w:color="auto"/>
                  </w:divBdr>
                  <w:divsChild>
                    <w:div w:id="160707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913295">
              <w:marLeft w:val="0"/>
              <w:marRight w:val="0"/>
              <w:marTop w:val="0"/>
              <w:marBottom w:val="0"/>
              <w:divBdr>
                <w:top w:val="none" w:sz="0" w:space="0" w:color="auto"/>
                <w:left w:val="none" w:sz="0" w:space="0" w:color="auto"/>
                <w:bottom w:val="none" w:sz="0" w:space="0" w:color="auto"/>
                <w:right w:val="none" w:sz="0" w:space="0" w:color="auto"/>
              </w:divBdr>
              <w:divsChild>
                <w:div w:id="1050497016">
                  <w:marLeft w:val="0"/>
                  <w:marRight w:val="0"/>
                  <w:marTop w:val="0"/>
                  <w:marBottom w:val="0"/>
                  <w:divBdr>
                    <w:top w:val="none" w:sz="0" w:space="0" w:color="auto"/>
                    <w:left w:val="none" w:sz="0" w:space="0" w:color="auto"/>
                    <w:bottom w:val="none" w:sz="0" w:space="0" w:color="auto"/>
                    <w:right w:val="none" w:sz="0" w:space="0" w:color="auto"/>
                  </w:divBdr>
                </w:div>
                <w:div w:id="1270504541">
                  <w:marLeft w:val="0"/>
                  <w:marRight w:val="0"/>
                  <w:marTop w:val="0"/>
                  <w:marBottom w:val="0"/>
                  <w:divBdr>
                    <w:top w:val="none" w:sz="0" w:space="0" w:color="auto"/>
                    <w:left w:val="none" w:sz="0" w:space="0" w:color="auto"/>
                    <w:bottom w:val="none" w:sz="0" w:space="0" w:color="auto"/>
                    <w:right w:val="none" w:sz="0" w:space="0" w:color="auto"/>
                  </w:divBdr>
                  <w:divsChild>
                    <w:div w:id="181825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695982">
      <w:bodyDiv w:val="1"/>
      <w:marLeft w:val="0"/>
      <w:marRight w:val="0"/>
      <w:marTop w:val="0"/>
      <w:marBottom w:val="0"/>
      <w:divBdr>
        <w:top w:val="none" w:sz="0" w:space="0" w:color="auto"/>
        <w:left w:val="none" w:sz="0" w:space="0" w:color="auto"/>
        <w:bottom w:val="none" w:sz="0" w:space="0" w:color="auto"/>
        <w:right w:val="none" w:sz="0" w:space="0" w:color="auto"/>
      </w:divBdr>
    </w:div>
    <w:div w:id="1793596143">
      <w:bodyDiv w:val="1"/>
      <w:marLeft w:val="0"/>
      <w:marRight w:val="0"/>
      <w:marTop w:val="0"/>
      <w:marBottom w:val="0"/>
      <w:divBdr>
        <w:top w:val="none" w:sz="0" w:space="0" w:color="auto"/>
        <w:left w:val="none" w:sz="0" w:space="0" w:color="auto"/>
        <w:bottom w:val="none" w:sz="0" w:space="0" w:color="auto"/>
        <w:right w:val="none" w:sz="0" w:space="0" w:color="auto"/>
      </w:divBdr>
    </w:div>
    <w:div w:id="1798643922">
      <w:bodyDiv w:val="1"/>
      <w:marLeft w:val="0"/>
      <w:marRight w:val="0"/>
      <w:marTop w:val="0"/>
      <w:marBottom w:val="0"/>
      <w:divBdr>
        <w:top w:val="none" w:sz="0" w:space="0" w:color="auto"/>
        <w:left w:val="none" w:sz="0" w:space="0" w:color="auto"/>
        <w:bottom w:val="none" w:sz="0" w:space="0" w:color="auto"/>
        <w:right w:val="none" w:sz="0" w:space="0" w:color="auto"/>
      </w:divBdr>
      <w:divsChild>
        <w:div w:id="36859020">
          <w:marLeft w:val="0"/>
          <w:marRight w:val="0"/>
          <w:marTop w:val="0"/>
          <w:marBottom w:val="0"/>
          <w:divBdr>
            <w:top w:val="none" w:sz="0" w:space="0" w:color="auto"/>
            <w:left w:val="none" w:sz="0" w:space="0" w:color="auto"/>
            <w:bottom w:val="none" w:sz="0" w:space="0" w:color="auto"/>
            <w:right w:val="none" w:sz="0" w:space="0" w:color="auto"/>
          </w:divBdr>
          <w:divsChild>
            <w:div w:id="1761639946">
              <w:marLeft w:val="0"/>
              <w:marRight w:val="0"/>
              <w:marTop w:val="0"/>
              <w:marBottom w:val="0"/>
              <w:divBdr>
                <w:top w:val="none" w:sz="0" w:space="0" w:color="auto"/>
                <w:left w:val="none" w:sz="0" w:space="0" w:color="auto"/>
                <w:bottom w:val="none" w:sz="0" w:space="0" w:color="auto"/>
                <w:right w:val="none" w:sz="0" w:space="0" w:color="auto"/>
              </w:divBdr>
              <w:divsChild>
                <w:div w:id="98501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146233">
      <w:bodyDiv w:val="1"/>
      <w:marLeft w:val="0"/>
      <w:marRight w:val="0"/>
      <w:marTop w:val="0"/>
      <w:marBottom w:val="0"/>
      <w:divBdr>
        <w:top w:val="none" w:sz="0" w:space="0" w:color="auto"/>
        <w:left w:val="none" w:sz="0" w:space="0" w:color="auto"/>
        <w:bottom w:val="none" w:sz="0" w:space="0" w:color="auto"/>
        <w:right w:val="none" w:sz="0" w:space="0" w:color="auto"/>
      </w:divBdr>
      <w:divsChild>
        <w:div w:id="453258248">
          <w:marLeft w:val="0"/>
          <w:marRight w:val="0"/>
          <w:marTop w:val="0"/>
          <w:marBottom w:val="0"/>
          <w:divBdr>
            <w:top w:val="single" w:sz="2" w:space="0" w:color="E3E3E3"/>
            <w:left w:val="single" w:sz="2" w:space="0" w:color="E3E3E3"/>
            <w:bottom w:val="single" w:sz="2" w:space="0" w:color="E3E3E3"/>
            <w:right w:val="single" w:sz="2" w:space="0" w:color="E3E3E3"/>
          </w:divBdr>
          <w:divsChild>
            <w:div w:id="1506046734">
              <w:marLeft w:val="0"/>
              <w:marRight w:val="0"/>
              <w:marTop w:val="0"/>
              <w:marBottom w:val="0"/>
              <w:divBdr>
                <w:top w:val="single" w:sz="2" w:space="0" w:color="E3E3E3"/>
                <w:left w:val="single" w:sz="2" w:space="0" w:color="E3E3E3"/>
                <w:bottom w:val="single" w:sz="2" w:space="0" w:color="E3E3E3"/>
                <w:right w:val="single" w:sz="2" w:space="0" w:color="E3E3E3"/>
              </w:divBdr>
              <w:divsChild>
                <w:div w:id="1474369119">
                  <w:marLeft w:val="0"/>
                  <w:marRight w:val="0"/>
                  <w:marTop w:val="0"/>
                  <w:marBottom w:val="0"/>
                  <w:divBdr>
                    <w:top w:val="single" w:sz="2" w:space="2" w:color="E3E3E3"/>
                    <w:left w:val="single" w:sz="2" w:space="0" w:color="E3E3E3"/>
                    <w:bottom w:val="single" w:sz="2" w:space="0" w:color="E3E3E3"/>
                    <w:right w:val="single" w:sz="2" w:space="0" w:color="E3E3E3"/>
                  </w:divBdr>
                  <w:divsChild>
                    <w:div w:id="13139491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02066778">
      <w:bodyDiv w:val="1"/>
      <w:marLeft w:val="0"/>
      <w:marRight w:val="0"/>
      <w:marTop w:val="0"/>
      <w:marBottom w:val="0"/>
      <w:divBdr>
        <w:top w:val="none" w:sz="0" w:space="0" w:color="auto"/>
        <w:left w:val="none" w:sz="0" w:space="0" w:color="auto"/>
        <w:bottom w:val="none" w:sz="0" w:space="0" w:color="auto"/>
        <w:right w:val="none" w:sz="0" w:space="0" w:color="auto"/>
      </w:divBdr>
      <w:divsChild>
        <w:div w:id="917518899">
          <w:marLeft w:val="0"/>
          <w:marRight w:val="0"/>
          <w:marTop w:val="0"/>
          <w:marBottom w:val="0"/>
          <w:divBdr>
            <w:top w:val="single" w:sz="2" w:space="0" w:color="E3E3E3"/>
            <w:left w:val="single" w:sz="2" w:space="0" w:color="E3E3E3"/>
            <w:bottom w:val="single" w:sz="2" w:space="0" w:color="E3E3E3"/>
            <w:right w:val="single" w:sz="2" w:space="0" w:color="E3E3E3"/>
          </w:divBdr>
          <w:divsChild>
            <w:div w:id="1494756049">
              <w:marLeft w:val="0"/>
              <w:marRight w:val="0"/>
              <w:marTop w:val="0"/>
              <w:marBottom w:val="0"/>
              <w:divBdr>
                <w:top w:val="single" w:sz="2" w:space="0" w:color="E3E3E3"/>
                <w:left w:val="single" w:sz="2" w:space="0" w:color="E3E3E3"/>
                <w:bottom w:val="single" w:sz="2" w:space="0" w:color="E3E3E3"/>
                <w:right w:val="single" w:sz="2" w:space="0" w:color="E3E3E3"/>
              </w:divBdr>
              <w:divsChild>
                <w:div w:id="318122786">
                  <w:marLeft w:val="0"/>
                  <w:marRight w:val="0"/>
                  <w:marTop w:val="0"/>
                  <w:marBottom w:val="0"/>
                  <w:divBdr>
                    <w:top w:val="single" w:sz="2" w:space="2" w:color="E3E3E3"/>
                    <w:left w:val="single" w:sz="2" w:space="0" w:color="E3E3E3"/>
                    <w:bottom w:val="single" w:sz="2" w:space="0" w:color="E3E3E3"/>
                    <w:right w:val="single" w:sz="2" w:space="0" w:color="E3E3E3"/>
                  </w:divBdr>
                  <w:divsChild>
                    <w:div w:id="3207382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02383639">
      <w:bodyDiv w:val="1"/>
      <w:marLeft w:val="0"/>
      <w:marRight w:val="0"/>
      <w:marTop w:val="0"/>
      <w:marBottom w:val="0"/>
      <w:divBdr>
        <w:top w:val="none" w:sz="0" w:space="0" w:color="auto"/>
        <w:left w:val="none" w:sz="0" w:space="0" w:color="auto"/>
        <w:bottom w:val="none" w:sz="0" w:space="0" w:color="auto"/>
        <w:right w:val="none" w:sz="0" w:space="0" w:color="auto"/>
      </w:divBdr>
    </w:div>
    <w:div w:id="1802573109">
      <w:bodyDiv w:val="1"/>
      <w:marLeft w:val="0"/>
      <w:marRight w:val="0"/>
      <w:marTop w:val="0"/>
      <w:marBottom w:val="0"/>
      <w:divBdr>
        <w:top w:val="none" w:sz="0" w:space="0" w:color="auto"/>
        <w:left w:val="none" w:sz="0" w:space="0" w:color="auto"/>
        <w:bottom w:val="none" w:sz="0" w:space="0" w:color="auto"/>
        <w:right w:val="none" w:sz="0" w:space="0" w:color="auto"/>
      </w:divBdr>
    </w:div>
    <w:div w:id="1805654523">
      <w:bodyDiv w:val="1"/>
      <w:marLeft w:val="0"/>
      <w:marRight w:val="0"/>
      <w:marTop w:val="0"/>
      <w:marBottom w:val="0"/>
      <w:divBdr>
        <w:top w:val="none" w:sz="0" w:space="0" w:color="auto"/>
        <w:left w:val="none" w:sz="0" w:space="0" w:color="auto"/>
        <w:bottom w:val="none" w:sz="0" w:space="0" w:color="auto"/>
        <w:right w:val="none" w:sz="0" w:space="0" w:color="auto"/>
      </w:divBdr>
    </w:div>
    <w:div w:id="1807120818">
      <w:bodyDiv w:val="1"/>
      <w:marLeft w:val="0"/>
      <w:marRight w:val="0"/>
      <w:marTop w:val="0"/>
      <w:marBottom w:val="0"/>
      <w:divBdr>
        <w:top w:val="none" w:sz="0" w:space="0" w:color="auto"/>
        <w:left w:val="none" w:sz="0" w:space="0" w:color="auto"/>
        <w:bottom w:val="none" w:sz="0" w:space="0" w:color="auto"/>
        <w:right w:val="none" w:sz="0" w:space="0" w:color="auto"/>
      </w:divBdr>
    </w:div>
    <w:div w:id="1808624209">
      <w:bodyDiv w:val="1"/>
      <w:marLeft w:val="0"/>
      <w:marRight w:val="0"/>
      <w:marTop w:val="0"/>
      <w:marBottom w:val="0"/>
      <w:divBdr>
        <w:top w:val="none" w:sz="0" w:space="0" w:color="auto"/>
        <w:left w:val="none" w:sz="0" w:space="0" w:color="auto"/>
        <w:bottom w:val="none" w:sz="0" w:space="0" w:color="auto"/>
        <w:right w:val="none" w:sz="0" w:space="0" w:color="auto"/>
      </w:divBdr>
      <w:divsChild>
        <w:div w:id="328603397">
          <w:marLeft w:val="0"/>
          <w:marRight w:val="0"/>
          <w:marTop w:val="0"/>
          <w:marBottom w:val="0"/>
          <w:divBdr>
            <w:top w:val="single" w:sz="2" w:space="0" w:color="E3E3E3"/>
            <w:left w:val="single" w:sz="2" w:space="0" w:color="E3E3E3"/>
            <w:bottom w:val="single" w:sz="2" w:space="0" w:color="E3E3E3"/>
            <w:right w:val="single" w:sz="2" w:space="0" w:color="E3E3E3"/>
          </w:divBdr>
          <w:divsChild>
            <w:div w:id="531771879">
              <w:marLeft w:val="0"/>
              <w:marRight w:val="0"/>
              <w:marTop w:val="0"/>
              <w:marBottom w:val="0"/>
              <w:divBdr>
                <w:top w:val="single" w:sz="2" w:space="0" w:color="E3E3E3"/>
                <w:left w:val="single" w:sz="2" w:space="0" w:color="E3E3E3"/>
                <w:bottom w:val="single" w:sz="2" w:space="0" w:color="E3E3E3"/>
                <w:right w:val="single" w:sz="2" w:space="0" w:color="E3E3E3"/>
              </w:divBdr>
              <w:divsChild>
                <w:div w:id="2064910434">
                  <w:marLeft w:val="0"/>
                  <w:marRight w:val="0"/>
                  <w:marTop w:val="0"/>
                  <w:marBottom w:val="0"/>
                  <w:divBdr>
                    <w:top w:val="single" w:sz="2" w:space="0" w:color="E3E3E3"/>
                    <w:left w:val="single" w:sz="2" w:space="0" w:color="E3E3E3"/>
                    <w:bottom w:val="single" w:sz="2" w:space="0" w:color="E3E3E3"/>
                    <w:right w:val="single" w:sz="2" w:space="0" w:color="E3E3E3"/>
                  </w:divBdr>
                  <w:divsChild>
                    <w:div w:id="87695846">
                      <w:marLeft w:val="0"/>
                      <w:marRight w:val="0"/>
                      <w:marTop w:val="0"/>
                      <w:marBottom w:val="0"/>
                      <w:divBdr>
                        <w:top w:val="single" w:sz="2" w:space="0" w:color="E3E3E3"/>
                        <w:left w:val="single" w:sz="2" w:space="0" w:color="E3E3E3"/>
                        <w:bottom w:val="single" w:sz="2" w:space="0" w:color="E3E3E3"/>
                        <w:right w:val="single" w:sz="2" w:space="0" w:color="E3E3E3"/>
                      </w:divBdr>
                      <w:divsChild>
                        <w:div w:id="513149946">
                          <w:marLeft w:val="0"/>
                          <w:marRight w:val="0"/>
                          <w:marTop w:val="0"/>
                          <w:marBottom w:val="0"/>
                          <w:divBdr>
                            <w:top w:val="single" w:sz="2" w:space="0" w:color="E3E3E3"/>
                            <w:left w:val="single" w:sz="2" w:space="0" w:color="E3E3E3"/>
                            <w:bottom w:val="single" w:sz="2" w:space="0" w:color="E3E3E3"/>
                            <w:right w:val="single" w:sz="2" w:space="0" w:color="E3E3E3"/>
                          </w:divBdr>
                          <w:divsChild>
                            <w:div w:id="521869344">
                              <w:marLeft w:val="0"/>
                              <w:marRight w:val="0"/>
                              <w:marTop w:val="0"/>
                              <w:marBottom w:val="0"/>
                              <w:divBdr>
                                <w:top w:val="single" w:sz="2" w:space="0" w:color="E3E3E3"/>
                                <w:left w:val="single" w:sz="2" w:space="0" w:color="E3E3E3"/>
                                <w:bottom w:val="single" w:sz="2" w:space="0" w:color="E3E3E3"/>
                                <w:right w:val="single" w:sz="2" w:space="0" w:color="E3E3E3"/>
                              </w:divBdr>
                              <w:divsChild>
                                <w:div w:id="19742145">
                                  <w:marLeft w:val="0"/>
                                  <w:marRight w:val="0"/>
                                  <w:marTop w:val="100"/>
                                  <w:marBottom w:val="100"/>
                                  <w:divBdr>
                                    <w:top w:val="single" w:sz="2" w:space="0" w:color="E3E3E3"/>
                                    <w:left w:val="single" w:sz="2" w:space="0" w:color="E3E3E3"/>
                                    <w:bottom w:val="single" w:sz="2" w:space="0" w:color="E3E3E3"/>
                                    <w:right w:val="single" w:sz="2" w:space="0" w:color="E3E3E3"/>
                                  </w:divBdr>
                                  <w:divsChild>
                                    <w:div w:id="767968120">
                                      <w:marLeft w:val="0"/>
                                      <w:marRight w:val="0"/>
                                      <w:marTop w:val="0"/>
                                      <w:marBottom w:val="0"/>
                                      <w:divBdr>
                                        <w:top w:val="single" w:sz="2" w:space="0" w:color="E3E3E3"/>
                                        <w:left w:val="single" w:sz="2" w:space="0" w:color="E3E3E3"/>
                                        <w:bottom w:val="single" w:sz="2" w:space="0" w:color="E3E3E3"/>
                                        <w:right w:val="single" w:sz="2" w:space="0" w:color="E3E3E3"/>
                                      </w:divBdr>
                                      <w:divsChild>
                                        <w:div w:id="1711415816">
                                          <w:marLeft w:val="0"/>
                                          <w:marRight w:val="0"/>
                                          <w:marTop w:val="0"/>
                                          <w:marBottom w:val="0"/>
                                          <w:divBdr>
                                            <w:top w:val="single" w:sz="2" w:space="0" w:color="E3E3E3"/>
                                            <w:left w:val="single" w:sz="2" w:space="0" w:color="E3E3E3"/>
                                            <w:bottom w:val="single" w:sz="2" w:space="0" w:color="E3E3E3"/>
                                            <w:right w:val="single" w:sz="2" w:space="0" w:color="E3E3E3"/>
                                          </w:divBdr>
                                          <w:divsChild>
                                            <w:div w:id="398746003">
                                              <w:marLeft w:val="0"/>
                                              <w:marRight w:val="0"/>
                                              <w:marTop w:val="0"/>
                                              <w:marBottom w:val="0"/>
                                              <w:divBdr>
                                                <w:top w:val="single" w:sz="2" w:space="0" w:color="E3E3E3"/>
                                                <w:left w:val="single" w:sz="2" w:space="0" w:color="E3E3E3"/>
                                                <w:bottom w:val="single" w:sz="2" w:space="0" w:color="E3E3E3"/>
                                                <w:right w:val="single" w:sz="2" w:space="0" w:color="E3E3E3"/>
                                              </w:divBdr>
                                              <w:divsChild>
                                                <w:div w:id="741291633">
                                                  <w:marLeft w:val="0"/>
                                                  <w:marRight w:val="0"/>
                                                  <w:marTop w:val="0"/>
                                                  <w:marBottom w:val="0"/>
                                                  <w:divBdr>
                                                    <w:top w:val="single" w:sz="2" w:space="0" w:color="E3E3E3"/>
                                                    <w:left w:val="single" w:sz="2" w:space="0" w:color="E3E3E3"/>
                                                    <w:bottom w:val="single" w:sz="2" w:space="0" w:color="E3E3E3"/>
                                                    <w:right w:val="single" w:sz="2" w:space="0" w:color="E3E3E3"/>
                                                  </w:divBdr>
                                                  <w:divsChild>
                                                    <w:div w:id="409623843">
                                                      <w:marLeft w:val="0"/>
                                                      <w:marRight w:val="0"/>
                                                      <w:marTop w:val="0"/>
                                                      <w:marBottom w:val="0"/>
                                                      <w:divBdr>
                                                        <w:top w:val="single" w:sz="2" w:space="0" w:color="E3E3E3"/>
                                                        <w:left w:val="single" w:sz="2" w:space="0" w:color="E3E3E3"/>
                                                        <w:bottom w:val="single" w:sz="2" w:space="0" w:color="E3E3E3"/>
                                                        <w:right w:val="single" w:sz="2" w:space="0" w:color="E3E3E3"/>
                                                      </w:divBdr>
                                                      <w:divsChild>
                                                        <w:div w:id="12681226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13491122">
          <w:marLeft w:val="0"/>
          <w:marRight w:val="0"/>
          <w:marTop w:val="0"/>
          <w:marBottom w:val="0"/>
          <w:divBdr>
            <w:top w:val="none" w:sz="0" w:space="0" w:color="auto"/>
            <w:left w:val="none" w:sz="0" w:space="0" w:color="auto"/>
            <w:bottom w:val="none" w:sz="0" w:space="0" w:color="auto"/>
            <w:right w:val="none" w:sz="0" w:space="0" w:color="auto"/>
          </w:divBdr>
          <w:divsChild>
            <w:div w:id="1104111512">
              <w:marLeft w:val="0"/>
              <w:marRight w:val="0"/>
              <w:marTop w:val="100"/>
              <w:marBottom w:val="100"/>
              <w:divBdr>
                <w:top w:val="single" w:sz="2" w:space="0" w:color="E3E3E3"/>
                <w:left w:val="single" w:sz="2" w:space="0" w:color="E3E3E3"/>
                <w:bottom w:val="single" w:sz="2" w:space="0" w:color="E3E3E3"/>
                <w:right w:val="single" w:sz="2" w:space="0" w:color="E3E3E3"/>
              </w:divBdr>
              <w:divsChild>
                <w:div w:id="10454463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09667841">
      <w:bodyDiv w:val="1"/>
      <w:marLeft w:val="0"/>
      <w:marRight w:val="0"/>
      <w:marTop w:val="0"/>
      <w:marBottom w:val="0"/>
      <w:divBdr>
        <w:top w:val="none" w:sz="0" w:space="0" w:color="auto"/>
        <w:left w:val="none" w:sz="0" w:space="0" w:color="auto"/>
        <w:bottom w:val="none" w:sz="0" w:space="0" w:color="auto"/>
        <w:right w:val="none" w:sz="0" w:space="0" w:color="auto"/>
      </w:divBdr>
    </w:div>
    <w:div w:id="1812475657">
      <w:bodyDiv w:val="1"/>
      <w:marLeft w:val="0"/>
      <w:marRight w:val="0"/>
      <w:marTop w:val="0"/>
      <w:marBottom w:val="0"/>
      <w:divBdr>
        <w:top w:val="none" w:sz="0" w:space="0" w:color="auto"/>
        <w:left w:val="none" w:sz="0" w:space="0" w:color="auto"/>
        <w:bottom w:val="none" w:sz="0" w:space="0" w:color="auto"/>
        <w:right w:val="none" w:sz="0" w:space="0" w:color="auto"/>
      </w:divBdr>
    </w:div>
    <w:div w:id="1812870871">
      <w:bodyDiv w:val="1"/>
      <w:marLeft w:val="0"/>
      <w:marRight w:val="0"/>
      <w:marTop w:val="0"/>
      <w:marBottom w:val="0"/>
      <w:divBdr>
        <w:top w:val="none" w:sz="0" w:space="0" w:color="auto"/>
        <w:left w:val="none" w:sz="0" w:space="0" w:color="auto"/>
        <w:bottom w:val="none" w:sz="0" w:space="0" w:color="auto"/>
        <w:right w:val="none" w:sz="0" w:space="0" w:color="auto"/>
      </w:divBdr>
    </w:div>
    <w:div w:id="1815292369">
      <w:bodyDiv w:val="1"/>
      <w:marLeft w:val="0"/>
      <w:marRight w:val="0"/>
      <w:marTop w:val="0"/>
      <w:marBottom w:val="0"/>
      <w:divBdr>
        <w:top w:val="none" w:sz="0" w:space="0" w:color="auto"/>
        <w:left w:val="none" w:sz="0" w:space="0" w:color="auto"/>
        <w:bottom w:val="none" w:sz="0" w:space="0" w:color="auto"/>
        <w:right w:val="none" w:sz="0" w:space="0" w:color="auto"/>
      </w:divBdr>
    </w:div>
    <w:div w:id="1816486325">
      <w:bodyDiv w:val="1"/>
      <w:marLeft w:val="0"/>
      <w:marRight w:val="0"/>
      <w:marTop w:val="0"/>
      <w:marBottom w:val="0"/>
      <w:divBdr>
        <w:top w:val="none" w:sz="0" w:space="0" w:color="auto"/>
        <w:left w:val="none" w:sz="0" w:space="0" w:color="auto"/>
        <w:bottom w:val="none" w:sz="0" w:space="0" w:color="auto"/>
        <w:right w:val="none" w:sz="0" w:space="0" w:color="auto"/>
      </w:divBdr>
      <w:divsChild>
        <w:div w:id="2041127890">
          <w:marLeft w:val="0"/>
          <w:marRight w:val="0"/>
          <w:marTop w:val="0"/>
          <w:marBottom w:val="0"/>
          <w:divBdr>
            <w:top w:val="single" w:sz="2" w:space="0" w:color="E3E3E3"/>
            <w:left w:val="single" w:sz="2" w:space="0" w:color="E3E3E3"/>
            <w:bottom w:val="single" w:sz="2" w:space="0" w:color="E3E3E3"/>
            <w:right w:val="single" w:sz="2" w:space="0" w:color="E3E3E3"/>
          </w:divBdr>
          <w:divsChild>
            <w:div w:id="1348797136">
              <w:marLeft w:val="0"/>
              <w:marRight w:val="0"/>
              <w:marTop w:val="0"/>
              <w:marBottom w:val="0"/>
              <w:divBdr>
                <w:top w:val="single" w:sz="2" w:space="0" w:color="E3E3E3"/>
                <w:left w:val="single" w:sz="2" w:space="0" w:color="E3E3E3"/>
                <w:bottom w:val="single" w:sz="2" w:space="0" w:color="E3E3E3"/>
                <w:right w:val="single" w:sz="2" w:space="0" w:color="E3E3E3"/>
              </w:divBdr>
              <w:divsChild>
                <w:div w:id="1794982398">
                  <w:marLeft w:val="0"/>
                  <w:marRight w:val="0"/>
                  <w:marTop w:val="0"/>
                  <w:marBottom w:val="0"/>
                  <w:divBdr>
                    <w:top w:val="single" w:sz="2" w:space="2" w:color="E3E3E3"/>
                    <w:left w:val="single" w:sz="2" w:space="0" w:color="E3E3E3"/>
                    <w:bottom w:val="single" w:sz="2" w:space="0" w:color="E3E3E3"/>
                    <w:right w:val="single" w:sz="2" w:space="0" w:color="E3E3E3"/>
                  </w:divBdr>
                  <w:divsChild>
                    <w:div w:id="16627317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16868090">
      <w:bodyDiv w:val="1"/>
      <w:marLeft w:val="0"/>
      <w:marRight w:val="0"/>
      <w:marTop w:val="0"/>
      <w:marBottom w:val="0"/>
      <w:divBdr>
        <w:top w:val="none" w:sz="0" w:space="0" w:color="auto"/>
        <w:left w:val="none" w:sz="0" w:space="0" w:color="auto"/>
        <w:bottom w:val="none" w:sz="0" w:space="0" w:color="auto"/>
        <w:right w:val="none" w:sz="0" w:space="0" w:color="auto"/>
      </w:divBdr>
    </w:div>
    <w:div w:id="1818372868">
      <w:bodyDiv w:val="1"/>
      <w:marLeft w:val="0"/>
      <w:marRight w:val="0"/>
      <w:marTop w:val="0"/>
      <w:marBottom w:val="0"/>
      <w:divBdr>
        <w:top w:val="none" w:sz="0" w:space="0" w:color="auto"/>
        <w:left w:val="none" w:sz="0" w:space="0" w:color="auto"/>
        <w:bottom w:val="none" w:sz="0" w:space="0" w:color="auto"/>
        <w:right w:val="none" w:sz="0" w:space="0" w:color="auto"/>
      </w:divBdr>
    </w:div>
    <w:div w:id="1821733124">
      <w:bodyDiv w:val="1"/>
      <w:marLeft w:val="0"/>
      <w:marRight w:val="0"/>
      <w:marTop w:val="0"/>
      <w:marBottom w:val="0"/>
      <w:divBdr>
        <w:top w:val="none" w:sz="0" w:space="0" w:color="auto"/>
        <w:left w:val="none" w:sz="0" w:space="0" w:color="auto"/>
        <w:bottom w:val="none" w:sz="0" w:space="0" w:color="auto"/>
        <w:right w:val="none" w:sz="0" w:space="0" w:color="auto"/>
      </w:divBdr>
      <w:divsChild>
        <w:div w:id="1104958237">
          <w:marLeft w:val="0"/>
          <w:marRight w:val="0"/>
          <w:marTop w:val="0"/>
          <w:marBottom w:val="0"/>
          <w:divBdr>
            <w:top w:val="none" w:sz="0" w:space="0" w:color="auto"/>
            <w:left w:val="none" w:sz="0" w:space="0" w:color="auto"/>
            <w:bottom w:val="none" w:sz="0" w:space="0" w:color="auto"/>
            <w:right w:val="none" w:sz="0" w:space="0" w:color="auto"/>
          </w:divBdr>
          <w:divsChild>
            <w:div w:id="503324986">
              <w:marLeft w:val="-225"/>
              <w:marRight w:val="-225"/>
              <w:marTop w:val="0"/>
              <w:marBottom w:val="0"/>
              <w:divBdr>
                <w:top w:val="none" w:sz="0" w:space="0" w:color="auto"/>
                <w:left w:val="none" w:sz="0" w:space="0" w:color="auto"/>
                <w:bottom w:val="none" w:sz="0" w:space="0" w:color="auto"/>
                <w:right w:val="none" w:sz="0" w:space="0" w:color="auto"/>
              </w:divBdr>
              <w:divsChild>
                <w:div w:id="737441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381591">
      <w:bodyDiv w:val="1"/>
      <w:marLeft w:val="0"/>
      <w:marRight w:val="0"/>
      <w:marTop w:val="0"/>
      <w:marBottom w:val="0"/>
      <w:divBdr>
        <w:top w:val="none" w:sz="0" w:space="0" w:color="auto"/>
        <w:left w:val="none" w:sz="0" w:space="0" w:color="auto"/>
        <w:bottom w:val="none" w:sz="0" w:space="0" w:color="auto"/>
        <w:right w:val="none" w:sz="0" w:space="0" w:color="auto"/>
      </w:divBdr>
    </w:div>
    <w:div w:id="1826433816">
      <w:bodyDiv w:val="1"/>
      <w:marLeft w:val="0"/>
      <w:marRight w:val="0"/>
      <w:marTop w:val="0"/>
      <w:marBottom w:val="0"/>
      <w:divBdr>
        <w:top w:val="none" w:sz="0" w:space="0" w:color="auto"/>
        <w:left w:val="none" w:sz="0" w:space="0" w:color="auto"/>
        <w:bottom w:val="none" w:sz="0" w:space="0" w:color="auto"/>
        <w:right w:val="none" w:sz="0" w:space="0" w:color="auto"/>
      </w:divBdr>
    </w:div>
    <w:div w:id="1828941303">
      <w:bodyDiv w:val="1"/>
      <w:marLeft w:val="0"/>
      <w:marRight w:val="0"/>
      <w:marTop w:val="0"/>
      <w:marBottom w:val="0"/>
      <w:divBdr>
        <w:top w:val="none" w:sz="0" w:space="0" w:color="auto"/>
        <w:left w:val="none" w:sz="0" w:space="0" w:color="auto"/>
        <w:bottom w:val="none" w:sz="0" w:space="0" w:color="auto"/>
        <w:right w:val="none" w:sz="0" w:space="0" w:color="auto"/>
      </w:divBdr>
    </w:div>
    <w:div w:id="1831479829">
      <w:bodyDiv w:val="1"/>
      <w:marLeft w:val="0"/>
      <w:marRight w:val="0"/>
      <w:marTop w:val="0"/>
      <w:marBottom w:val="0"/>
      <w:divBdr>
        <w:top w:val="none" w:sz="0" w:space="0" w:color="auto"/>
        <w:left w:val="none" w:sz="0" w:space="0" w:color="auto"/>
        <w:bottom w:val="none" w:sz="0" w:space="0" w:color="auto"/>
        <w:right w:val="none" w:sz="0" w:space="0" w:color="auto"/>
      </w:divBdr>
    </w:div>
    <w:div w:id="1832863926">
      <w:bodyDiv w:val="1"/>
      <w:marLeft w:val="0"/>
      <w:marRight w:val="0"/>
      <w:marTop w:val="0"/>
      <w:marBottom w:val="0"/>
      <w:divBdr>
        <w:top w:val="none" w:sz="0" w:space="0" w:color="auto"/>
        <w:left w:val="none" w:sz="0" w:space="0" w:color="auto"/>
        <w:bottom w:val="none" w:sz="0" w:space="0" w:color="auto"/>
        <w:right w:val="none" w:sz="0" w:space="0" w:color="auto"/>
      </w:divBdr>
    </w:div>
    <w:div w:id="1833569785">
      <w:bodyDiv w:val="1"/>
      <w:marLeft w:val="0"/>
      <w:marRight w:val="0"/>
      <w:marTop w:val="0"/>
      <w:marBottom w:val="0"/>
      <w:divBdr>
        <w:top w:val="none" w:sz="0" w:space="0" w:color="auto"/>
        <w:left w:val="none" w:sz="0" w:space="0" w:color="auto"/>
        <w:bottom w:val="none" w:sz="0" w:space="0" w:color="auto"/>
        <w:right w:val="none" w:sz="0" w:space="0" w:color="auto"/>
      </w:divBdr>
    </w:div>
    <w:div w:id="1834687826">
      <w:bodyDiv w:val="1"/>
      <w:marLeft w:val="0"/>
      <w:marRight w:val="0"/>
      <w:marTop w:val="0"/>
      <w:marBottom w:val="0"/>
      <w:divBdr>
        <w:top w:val="none" w:sz="0" w:space="0" w:color="auto"/>
        <w:left w:val="none" w:sz="0" w:space="0" w:color="auto"/>
        <w:bottom w:val="none" w:sz="0" w:space="0" w:color="auto"/>
        <w:right w:val="none" w:sz="0" w:space="0" w:color="auto"/>
      </w:divBdr>
    </w:div>
    <w:div w:id="1835536075">
      <w:bodyDiv w:val="1"/>
      <w:marLeft w:val="0"/>
      <w:marRight w:val="0"/>
      <w:marTop w:val="0"/>
      <w:marBottom w:val="0"/>
      <w:divBdr>
        <w:top w:val="none" w:sz="0" w:space="0" w:color="auto"/>
        <w:left w:val="none" w:sz="0" w:space="0" w:color="auto"/>
        <w:bottom w:val="none" w:sz="0" w:space="0" w:color="auto"/>
        <w:right w:val="none" w:sz="0" w:space="0" w:color="auto"/>
      </w:divBdr>
      <w:divsChild>
        <w:div w:id="1234513019">
          <w:marLeft w:val="0"/>
          <w:marRight w:val="0"/>
          <w:marTop w:val="0"/>
          <w:marBottom w:val="0"/>
          <w:divBdr>
            <w:top w:val="none" w:sz="0" w:space="0" w:color="auto"/>
            <w:left w:val="none" w:sz="0" w:space="0" w:color="auto"/>
            <w:bottom w:val="none" w:sz="0" w:space="0" w:color="auto"/>
            <w:right w:val="none" w:sz="0" w:space="0" w:color="auto"/>
          </w:divBdr>
        </w:div>
      </w:divsChild>
    </w:div>
    <w:div w:id="1836064291">
      <w:bodyDiv w:val="1"/>
      <w:marLeft w:val="0"/>
      <w:marRight w:val="0"/>
      <w:marTop w:val="0"/>
      <w:marBottom w:val="0"/>
      <w:divBdr>
        <w:top w:val="none" w:sz="0" w:space="0" w:color="auto"/>
        <w:left w:val="none" w:sz="0" w:space="0" w:color="auto"/>
        <w:bottom w:val="none" w:sz="0" w:space="0" w:color="auto"/>
        <w:right w:val="none" w:sz="0" w:space="0" w:color="auto"/>
      </w:divBdr>
      <w:divsChild>
        <w:div w:id="890582559">
          <w:marLeft w:val="0"/>
          <w:marRight w:val="0"/>
          <w:marTop w:val="0"/>
          <w:marBottom w:val="0"/>
          <w:divBdr>
            <w:top w:val="single" w:sz="2" w:space="0" w:color="E3E3E3"/>
            <w:left w:val="single" w:sz="2" w:space="0" w:color="E3E3E3"/>
            <w:bottom w:val="single" w:sz="2" w:space="0" w:color="E3E3E3"/>
            <w:right w:val="single" w:sz="2" w:space="0" w:color="E3E3E3"/>
          </w:divBdr>
          <w:divsChild>
            <w:div w:id="1631131327">
              <w:marLeft w:val="0"/>
              <w:marRight w:val="0"/>
              <w:marTop w:val="0"/>
              <w:marBottom w:val="0"/>
              <w:divBdr>
                <w:top w:val="single" w:sz="2" w:space="0" w:color="E3E3E3"/>
                <w:left w:val="single" w:sz="2" w:space="0" w:color="E3E3E3"/>
                <w:bottom w:val="single" w:sz="2" w:space="0" w:color="E3E3E3"/>
                <w:right w:val="single" w:sz="2" w:space="0" w:color="E3E3E3"/>
              </w:divBdr>
              <w:divsChild>
                <w:div w:id="1525829750">
                  <w:marLeft w:val="0"/>
                  <w:marRight w:val="0"/>
                  <w:marTop w:val="0"/>
                  <w:marBottom w:val="0"/>
                  <w:divBdr>
                    <w:top w:val="single" w:sz="2" w:space="2" w:color="E3E3E3"/>
                    <w:left w:val="single" w:sz="2" w:space="0" w:color="E3E3E3"/>
                    <w:bottom w:val="single" w:sz="2" w:space="0" w:color="E3E3E3"/>
                    <w:right w:val="single" w:sz="2" w:space="0" w:color="E3E3E3"/>
                  </w:divBdr>
                  <w:divsChild>
                    <w:div w:id="17604470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40997075">
      <w:bodyDiv w:val="1"/>
      <w:marLeft w:val="0"/>
      <w:marRight w:val="0"/>
      <w:marTop w:val="0"/>
      <w:marBottom w:val="0"/>
      <w:divBdr>
        <w:top w:val="none" w:sz="0" w:space="0" w:color="auto"/>
        <w:left w:val="none" w:sz="0" w:space="0" w:color="auto"/>
        <w:bottom w:val="none" w:sz="0" w:space="0" w:color="auto"/>
        <w:right w:val="none" w:sz="0" w:space="0" w:color="auto"/>
      </w:divBdr>
    </w:div>
    <w:div w:id="1842816355">
      <w:bodyDiv w:val="1"/>
      <w:marLeft w:val="0"/>
      <w:marRight w:val="0"/>
      <w:marTop w:val="0"/>
      <w:marBottom w:val="0"/>
      <w:divBdr>
        <w:top w:val="none" w:sz="0" w:space="0" w:color="auto"/>
        <w:left w:val="none" w:sz="0" w:space="0" w:color="auto"/>
        <w:bottom w:val="none" w:sz="0" w:space="0" w:color="auto"/>
        <w:right w:val="none" w:sz="0" w:space="0" w:color="auto"/>
      </w:divBdr>
    </w:div>
    <w:div w:id="1843548958">
      <w:bodyDiv w:val="1"/>
      <w:marLeft w:val="0"/>
      <w:marRight w:val="0"/>
      <w:marTop w:val="0"/>
      <w:marBottom w:val="0"/>
      <w:divBdr>
        <w:top w:val="none" w:sz="0" w:space="0" w:color="auto"/>
        <w:left w:val="none" w:sz="0" w:space="0" w:color="auto"/>
        <w:bottom w:val="none" w:sz="0" w:space="0" w:color="auto"/>
        <w:right w:val="none" w:sz="0" w:space="0" w:color="auto"/>
      </w:divBdr>
    </w:div>
    <w:div w:id="1843550295">
      <w:bodyDiv w:val="1"/>
      <w:marLeft w:val="0"/>
      <w:marRight w:val="0"/>
      <w:marTop w:val="0"/>
      <w:marBottom w:val="0"/>
      <w:divBdr>
        <w:top w:val="none" w:sz="0" w:space="0" w:color="auto"/>
        <w:left w:val="none" w:sz="0" w:space="0" w:color="auto"/>
        <w:bottom w:val="none" w:sz="0" w:space="0" w:color="auto"/>
        <w:right w:val="none" w:sz="0" w:space="0" w:color="auto"/>
      </w:divBdr>
      <w:divsChild>
        <w:div w:id="284704595">
          <w:marLeft w:val="0"/>
          <w:marRight w:val="0"/>
          <w:marTop w:val="795"/>
          <w:marBottom w:val="630"/>
          <w:divBdr>
            <w:top w:val="none" w:sz="0" w:space="0" w:color="auto"/>
            <w:left w:val="none" w:sz="0" w:space="0" w:color="auto"/>
            <w:bottom w:val="none" w:sz="0" w:space="0" w:color="auto"/>
            <w:right w:val="none" w:sz="0" w:space="0" w:color="auto"/>
          </w:divBdr>
          <w:divsChild>
            <w:div w:id="1611281619">
              <w:marLeft w:val="0"/>
              <w:marRight w:val="0"/>
              <w:marTop w:val="0"/>
              <w:marBottom w:val="375"/>
              <w:divBdr>
                <w:top w:val="none" w:sz="0" w:space="0" w:color="auto"/>
                <w:left w:val="none" w:sz="0" w:space="0" w:color="auto"/>
                <w:bottom w:val="none" w:sz="0" w:space="0" w:color="auto"/>
                <w:right w:val="none" w:sz="0" w:space="0" w:color="auto"/>
              </w:divBdr>
              <w:divsChild>
                <w:div w:id="1852142179">
                  <w:marLeft w:val="0"/>
                  <w:marRight w:val="0"/>
                  <w:marTop w:val="0"/>
                  <w:marBottom w:val="0"/>
                  <w:divBdr>
                    <w:top w:val="none" w:sz="0" w:space="0" w:color="auto"/>
                    <w:left w:val="none" w:sz="0" w:space="0" w:color="auto"/>
                    <w:bottom w:val="none" w:sz="0" w:space="0" w:color="auto"/>
                    <w:right w:val="none" w:sz="0" w:space="0" w:color="auto"/>
                  </w:divBdr>
                </w:div>
                <w:div w:id="2062442502">
                  <w:marLeft w:val="0"/>
                  <w:marRight w:val="0"/>
                  <w:marTop w:val="0"/>
                  <w:marBottom w:val="0"/>
                  <w:divBdr>
                    <w:top w:val="none" w:sz="0" w:space="0" w:color="auto"/>
                    <w:left w:val="none" w:sz="0" w:space="0" w:color="auto"/>
                    <w:bottom w:val="none" w:sz="0" w:space="0" w:color="auto"/>
                    <w:right w:val="none" w:sz="0" w:space="0" w:color="auto"/>
                  </w:divBdr>
                </w:div>
              </w:divsChild>
            </w:div>
            <w:div w:id="246427113">
              <w:marLeft w:val="0"/>
              <w:marRight w:val="0"/>
              <w:marTop w:val="0"/>
              <w:marBottom w:val="375"/>
              <w:divBdr>
                <w:top w:val="none" w:sz="0" w:space="0" w:color="auto"/>
                <w:left w:val="none" w:sz="0" w:space="0" w:color="auto"/>
                <w:bottom w:val="none" w:sz="0" w:space="0" w:color="auto"/>
                <w:right w:val="none" w:sz="0" w:space="0" w:color="auto"/>
              </w:divBdr>
              <w:divsChild>
                <w:div w:id="128712777">
                  <w:marLeft w:val="0"/>
                  <w:marRight w:val="0"/>
                  <w:marTop w:val="0"/>
                  <w:marBottom w:val="0"/>
                  <w:divBdr>
                    <w:top w:val="none" w:sz="0" w:space="0" w:color="auto"/>
                    <w:left w:val="none" w:sz="0" w:space="0" w:color="auto"/>
                    <w:bottom w:val="none" w:sz="0" w:space="0" w:color="auto"/>
                    <w:right w:val="none" w:sz="0" w:space="0" w:color="auto"/>
                  </w:divBdr>
                </w:div>
                <w:div w:id="1754618583">
                  <w:marLeft w:val="0"/>
                  <w:marRight w:val="0"/>
                  <w:marTop w:val="0"/>
                  <w:marBottom w:val="0"/>
                  <w:divBdr>
                    <w:top w:val="none" w:sz="0" w:space="0" w:color="auto"/>
                    <w:left w:val="none" w:sz="0" w:space="0" w:color="auto"/>
                    <w:bottom w:val="none" w:sz="0" w:space="0" w:color="auto"/>
                    <w:right w:val="none" w:sz="0" w:space="0" w:color="auto"/>
                  </w:divBdr>
                </w:div>
              </w:divsChild>
            </w:div>
            <w:div w:id="2129423258">
              <w:marLeft w:val="0"/>
              <w:marRight w:val="0"/>
              <w:marTop w:val="0"/>
              <w:marBottom w:val="375"/>
              <w:divBdr>
                <w:top w:val="none" w:sz="0" w:space="0" w:color="auto"/>
                <w:left w:val="none" w:sz="0" w:space="0" w:color="auto"/>
                <w:bottom w:val="none" w:sz="0" w:space="0" w:color="auto"/>
                <w:right w:val="none" w:sz="0" w:space="0" w:color="auto"/>
              </w:divBdr>
              <w:divsChild>
                <w:div w:id="1674332697">
                  <w:marLeft w:val="0"/>
                  <w:marRight w:val="0"/>
                  <w:marTop w:val="0"/>
                  <w:marBottom w:val="0"/>
                  <w:divBdr>
                    <w:top w:val="none" w:sz="0" w:space="0" w:color="auto"/>
                    <w:left w:val="none" w:sz="0" w:space="0" w:color="auto"/>
                    <w:bottom w:val="none" w:sz="0" w:space="0" w:color="auto"/>
                    <w:right w:val="none" w:sz="0" w:space="0" w:color="auto"/>
                  </w:divBdr>
                </w:div>
                <w:div w:id="851916220">
                  <w:marLeft w:val="0"/>
                  <w:marRight w:val="0"/>
                  <w:marTop w:val="0"/>
                  <w:marBottom w:val="0"/>
                  <w:divBdr>
                    <w:top w:val="none" w:sz="0" w:space="0" w:color="auto"/>
                    <w:left w:val="none" w:sz="0" w:space="0" w:color="auto"/>
                    <w:bottom w:val="none" w:sz="0" w:space="0" w:color="auto"/>
                    <w:right w:val="none" w:sz="0" w:space="0" w:color="auto"/>
                  </w:divBdr>
                </w:div>
              </w:divsChild>
            </w:div>
            <w:div w:id="142280392">
              <w:marLeft w:val="0"/>
              <w:marRight w:val="0"/>
              <w:marTop w:val="0"/>
              <w:marBottom w:val="375"/>
              <w:divBdr>
                <w:top w:val="none" w:sz="0" w:space="0" w:color="auto"/>
                <w:left w:val="none" w:sz="0" w:space="0" w:color="auto"/>
                <w:bottom w:val="none" w:sz="0" w:space="0" w:color="auto"/>
                <w:right w:val="none" w:sz="0" w:space="0" w:color="auto"/>
              </w:divBdr>
              <w:divsChild>
                <w:div w:id="185409786">
                  <w:marLeft w:val="0"/>
                  <w:marRight w:val="0"/>
                  <w:marTop w:val="0"/>
                  <w:marBottom w:val="0"/>
                  <w:divBdr>
                    <w:top w:val="none" w:sz="0" w:space="0" w:color="auto"/>
                    <w:left w:val="none" w:sz="0" w:space="0" w:color="auto"/>
                    <w:bottom w:val="none" w:sz="0" w:space="0" w:color="auto"/>
                    <w:right w:val="none" w:sz="0" w:space="0" w:color="auto"/>
                  </w:divBdr>
                </w:div>
                <w:div w:id="904029121">
                  <w:marLeft w:val="0"/>
                  <w:marRight w:val="0"/>
                  <w:marTop w:val="0"/>
                  <w:marBottom w:val="0"/>
                  <w:divBdr>
                    <w:top w:val="none" w:sz="0" w:space="0" w:color="auto"/>
                    <w:left w:val="none" w:sz="0" w:space="0" w:color="auto"/>
                    <w:bottom w:val="none" w:sz="0" w:space="0" w:color="auto"/>
                    <w:right w:val="none" w:sz="0" w:space="0" w:color="auto"/>
                  </w:divBdr>
                </w:div>
              </w:divsChild>
            </w:div>
            <w:div w:id="152526671">
              <w:marLeft w:val="0"/>
              <w:marRight w:val="0"/>
              <w:marTop w:val="0"/>
              <w:marBottom w:val="375"/>
              <w:divBdr>
                <w:top w:val="none" w:sz="0" w:space="0" w:color="auto"/>
                <w:left w:val="none" w:sz="0" w:space="0" w:color="auto"/>
                <w:bottom w:val="none" w:sz="0" w:space="0" w:color="auto"/>
                <w:right w:val="none" w:sz="0" w:space="0" w:color="auto"/>
              </w:divBdr>
              <w:divsChild>
                <w:div w:id="579406424">
                  <w:marLeft w:val="0"/>
                  <w:marRight w:val="0"/>
                  <w:marTop w:val="0"/>
                  <w:marBottom w:val="0"/>
                  <w:divBdr>
                    <w:top w:val="none" w:sz="0" w:space="0" w:color="auto"/>
                    <w:left w:val="none" w:sz="0" w:space="0" w:color="auto"/>
                    <w:bottom w:val="none" w:sz="0" w:space="0" w:color="auto"/>
                    <w:right w:val="none" w:sz="0" w:space="0" w:color="auto"/>
                  </w:divBdr>
                </w:div>
                <w:div w:id="1875314442">
                  <w:marLeft w:val="0"/>
                  <w:marRight w:val="0"/>
                  <w:marTop w:val="0"/>
                  <w:marBottom w:val="0"/>
                  <w:divBdr>
                    <w:top w:val="none" w:sz="0" w:space="0" w:color="auto"/>
                    <w:left w:val="none" w:sz="0" w:space="0" w:color="auto"/>
                    <w:bottom w:val="none" w:sz="0" w:space="0" w:color="auto"/>
                    <w:right w:val="none" w:sz="0" w:space="0" w:color="auto"/>
                  </w:divBdr>
                </w:div>
              </w:divsChild>
            </w:div>
            <w:div w:id="1718318721">
              <w:marLeft w:val="0"/>
              <w:marRight w:val="0"/>
              <w:marTop w:val="0"/>
              <w:marBottom w:val="375"/>
              <w:divBdr>
                <w:top w:val="none" w:sz="0" w:space="0" w:color="auto"/>
                <w:left w:val="none" w:sz="0" w:space="0" w:color="auto"/>
                <w:bottom w:val="none" w:sz="0" w:space="0" w:color="auto"/>
                <w:right w:val="none" w:sz="0" w:space="0" w:color="auto"/>
              </w:divBdr>
              <w:divsChild>
                <w:div w:id="15933746">
                  <w:marLeft w:val="0"/>
                  <w:marRight w:val="0"/>
                  <w:marTop w:val="0"/>
                  <w:marBottom w:val="0"/>
                  <w:divBdr>
                    <w:top w:val="none" w:sz="0" w:space="0" w:color="auto"/>
                    <w:left w:val="none" w:sz="0" w:space="0" w:color="auto"/>
                    <w:bottom w:val="none" w:sz="0" w:space="0" w:color="auto"/>
                    <w:right w:val="none" w:sz="0" w:space="0" w:color="auto"/>
                  </w:divBdr>
                </w:div>
                <w:div w:id="260534506">
                  <w:marLeft w:val="0"/>
                  <w:marRight w:val="0"/>
                  <w:marTop w:val="0"/>
                  <w:marBottom w:val="0"/>
                  <w:divBdr>
                    <w:top w:val="none" w:sz="0" w:space="0" w:color="auto"/>
                    <w:left w:val="none" w:sz="0" w:space="0" w:color="auto"/>
                    <w:bottom w:val="none" w:sz="0" w:space="0" w:color="auto"/>
                    <w:right w:val="none" w:sz="0" w:space="0" w:color="auto"/>
                  </w:divBdr>
                </w:div>
              </w:divsChild>
            </w:div>
            <w:div w:id="2058039804">
              <w:marLeft w:val="0"/>
              <w:marRight w:val="0"/>
              <w:marTop w:val="0"/>
              <w:marBottom w:val="375"/>
              <w:divBdr>
                <w:top w:val="none" w:sz="0" w:space="0" w:color="auto"/>
                <w:left w:val="none" w:sz="0" w:space="0" w:color="auto"/>
                <w:bottom w:val="none" w:sz="0" w:space="0" w:color="auto"/>
                <w:right w:val="none" w:sz="0" w:space="0" w:color="auto"/>
              </w:divBdr>
              <w:divsChild>
                <w:div w:id="1629317165">
                  <w:marLeft w:val="0"/>
                  <w:marRight w:val="0"/>
                  <w:marTop w:val="0"/>
                  <w:marBottom w:val="0"/>
                  <w:divBdr>
                    <w:top w:val="none" w:sz="0" w:space="0" w:color="auto"/>
                    <w:left w:val="none" w:sz="0" w:space="0" w:color="auto"/>
                    <w:bottom w:val="none" w:sz="0" w:space="0" w:color="auto"/>
                    <w:right w:val="none" w:sz="0" w:space="0" w:color="auto"/>
                  </w:divBdr>
                </w:div>
                <w:div w:id="863054460">
                  <w:marLeft w:val="0"/>
                  <w:marRight w:val="0"/>
                  <w:marTop w:val="0"/>
                  <w:marBottom w:val="0"/>
                  <w:divBdr>
                    <w:top w:val="none" w:sz="0" w:space="0" w:color="auto"/>
                    <w:left w:val="none" w:sz="0" w:space="0" w:color="auto"/>
                    <w:bottom w:val="none" w:sz="0" w:space="0" w:color="auto"/>
                    <w:right w:val="none" w:sz="0" w:space="0" w:color="auto"/>
                  </w:divBdr>
                </w:div>
              </w:divsChild>
            </w:div>
            <w:div w:id="200019459">
              <w:marLeft w:val="0"/>
              <w:marRight w:val="0"/>
              <w:marTop w:val="0"/>
              <w:marBottom w:val="375"/>
              <w:divBdr>
                <w:top w:val="none" w:sz="0" w:space="0" w:color="auto"/>
                <w:left w:val="none" w:sz="0" w:space="0" w:color="auto"/>
                <w:bottom w:val="none" w:sz="0" w:space="0" w:color="auto"/>
                <w:right w:val="none" w:sz="0" w:space="0" w:color="auto"/>
              </w:divBdr>
              <w:divsChild>
                <w:div w:id="730079772">
                  <w:marLeft w:val="0"/>
                  <w:marRight w:val="0"/>
                  <w:marTop w:val="0"/>
                  <w:marBottom w:val="0"/>
                  <w:divBdr>
                    <w:top w:val="none" w:sz="0" w:space="0" w:color="auto"/>
                    <w:left w:val="none" w:sz="0" w:space="0" w:color="auto"/>
                    <w:bottom w:val="none" w:sz="0" w:space="0" w:color="auto"/>
                    <w:right w:val="none" w:sz="0" w:space="0" w:color="auto"/>
                  </w:divBdr>
                </w:div>
                <w:div w:id="602883727">
                  <w:marLeft w:val="0"/>
                  <w:marRight w:val="0"/>
                  <w:marTop w:val="0"/>
                  <w:marBottom w:val="0"/>
                  <w:divBdr>
                    <w:top w:val="none" w:sz="0" w:space="0" w:color="auto"/>
                    <w:left w:val="none" w:sz="0" w:space="0" w:color="auto"/>
                    <w:bottom w:val="none" w:sz="0" w:space="0" w:color="auto"/>
                    <w:right w:val="none" w:sz="0" w:space="0" w:color="auto"/>
                  </w:divBdr>
                </w:div>
              </w:divsChild>
            </w:div>
            <w:div w:id="106002898">
              <w:marLeft w:val="0"/>
              <w:marRight w:val="0"/>
              <w:marTop w:val="0"/>
              <w:marBottom w:val="375"/>
              <w:divBdr>
                <w:top w:val="none" w:sz="0" w:space="0" w:color="auto"/>
                <w:left w:val="none" w:sz="0" w:space="0" w:color="auto"/>
                <w:bottom w:val="none" w:sz="0" w:space="0" w:color="auto"/>
                <w:right w:val="none" w:sz="0" w:space="0" w:color="auto"/>
              </w:divBdr>
              <w:divsChild>
                <w:div w:id="79914018">
                  <w:marLeft w:val="0"/>
                  <w:marRight w:val="0"/>
                  <w:marTop w:val="0"/>
                  <w:marBottom w:val="0"/>
                  <w:divBdr>
                    <w:top w:val="none" w:sz="0" w:space="0" w:color="auto"/>
                    <w:left w:val="none" w:sz="0" w:space="0" w:color="auto"/>
                    <w:bottom w:val="none" w:sz="0" w:space="0" w:color="auto"/>
                    <w:right w:val="none" w:sz="0" w:space="0" w:color="auto"/>
                  </w:divBdr>
                </w:div>
                <w:div w:id="13226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708649">
      <w:bodyDiv w:val="1"/>
      <w:marLeft w:val="0"/>
      <w:marRight w:val="0"/>
      <w:marTop w:val="0"/>
      <w:marBottom w:val="0"/>
      <w:divBdr>
        <w:top w:val="none" w:sz="0" w:space="0" w:color="auto"/>
        <w:left w:val="none" w:sz="0" w:space="0" w:color="auto"/>
        <w:bottom w:val="none" w:sz="0" w:space="0" w:color="auto"/>
        <w:right w:val="none" w:sz="0" w:space="0" w:color="auto"/>
      </w:divBdr>
    </w:div>
    <w:div w:id="1845125374">
      <w:bodyDiv w:val="1"/>
      <w:marLeft w:val="0"/>
      <w:marRight w:val="0"/>
      <w:marTop w:val="0"/>
      <w:marBottom w:val="0"/>
      <w:divBdr>
        <w:top w:val="none" w:sz="0" w:space="0" w:color="auto"/>
        <w:left w:val="none" w:sz="0" w:space="0" w:color="auto"/>
        <w:bottom w:val="none" w:sz="0" w:space="0" w:color="auto"/>
        <w:right w:val="none" w:sz="0" w:space="0" w:color="auto"/>
      </w:divBdr>
    </w:div>
    <w:div w:id="1847555531">
      <w:bodyDiv w:val="1"/>
      <w:marLeft w:val="0"/>
      <w:marRight w:val="0"/>
      <w:marTop w:val="0"/>
      <w:marBottom w:val="0"/>
      <w:divBdr>
        <w:top w:val="none" w:sz="0" w:space="0" w:color="auto"/>
        <w:left w:val="none" w:sz="0" w:space="0" w:color="auto"/>
        <w:bottom w:val="none" w:sz="0" w:space="0" w:color="auto"/>
        <w:right w:val="none" w:sz="0" w:space="0" w:color="auto"/>
      </w:divBdr>
    </w:div>
    <w:div w:id="1848863476">
      <w:bodyDiv w:val="1"/>
      <w:marLeft w:val="0"/>
      <w:marRight w:val="0"/>
      <w:marTop w:val="0"/>
      <w:marBottom w:val="0"/>
      <w:divBdr>
        <w:top w:val="none" w:sz="0" w:space="0" w:color="auto"/>
        <w:left w:val="none" w:sz="0" w:space="0" w:color="auto"/>
        <w:bottom w:val="none" w:sz="0" w:space="0" w:color="auto"/>
        <w:right w:val="none" w:sz="0" w:space="0" w:color="auto"/>
      </w:divBdr>
    </w:div>
    <w:div w:id="1849828204">
      <w:bodyDiv w:val="1"/>
      <w:marLeft w:val="0"/>
      <w:marRight w:val="0"/>
      <w:marTop w:val="0"/>
      <w:marBottom w:val="0"/>
      <w:divBdr>
        <w:top w:val="none" w:sz="0" w:space="0" w:color="auto"/>
        <w:left w:val="none" w:sz="0" w:space="0" w:color="auto"/>
        <w:bottom w:val="none" w:sz="0" w:space="0" w:color="auto"/>
        <w:right w:val="none" w:sz="0" w:space="0" w:color="auto"/>
      </w:divBdr>
    </w:div>
    <w:div w:id="1849908471">
      <w:bodyDiv w:val="1"/>
      <w:marLeft w:val="0"/>
      <w:marRight w:val="0"/>
      <w:marTop w:val="0"/>
      <w:marBottom w:val="0"/>
      <w:divBdr>
        <w:top w:val="none" w:sz="0" w:space="0" w:color="auto"/>
        <w:left w:val="none" w:sz="0" w:space="0" w:color="auto"/>
        <w:bottom w:val="none" w:sz="0" w:space="0" w:color="auto"/>
        <w:right w:val="none" w:sz="0" w:space="0" w:color="auto"/>
      </w:divBdr>
    </w:div>
    <w:div w:id="1852260190">
      <w:bodyDiv w:val="1"/>
      <w:marLeft w:val="0"/>
      <w:marRight w:val="0"/>
      <w:marTop w:val="0"/>
      <w:marBottom w:val="0"/>
      <w:divBdr>
        <w:top w:val="none" w:sz="0" w:space="0" w:color="auto"/>
        <w:left w:val="none" w:sz="0" w:space="0" w:color="auto"/>
        <w:bottom w:val="none" w:sz="0" w:space="0" w:color="auto"/>
        <w:right w:val="none" w:sz="0" w:space="0" w:color="auto"/>
      </w:divBdr>
      <w:divsChild>
        <w:div w:id="1015693379">
          <w:marLeft w:val="0"/>
          <w:marRight w:val="0"/>
          <w:marTop w:val="0"/>
          <w:marBottom w:val="0"/>
          <w:divBdr>
            <w:top w:val="none" w:sz="0" w:space="0" w:color="auto"/>
            <w:left w:val="none" w:sz="0" w:space="0" w:color="auto"/>
            <w:bottom w:val="none" w:sz="0" w:space="0" w:color="auto"/>
            <w:right w:val="none" w:sz="0" w:space="0" w:color="auto"/>
          </w:divBdr>
        </w:div>
        <w:div w:id="1500383429">
          <w:marLeft w:val="0"/>
          <w:marRight w:val="0"/>
          <w:marTop w:val="0"/>
          <w:marBottom w:val="0"/>
          <w:divBdr>
            <w:top w:val="none" w:sz="0" w:space="0" w:color="auto"/>
            <w:left w:val="none" w:sz="0" w:space="0" w:color="auto"/>
            <w:bottom w:val="none" w:sz="0" w:space="0" w:color="auto"/>
            <w:right w:val="none" w:sz="0" w:space="0" w:color="auto"/>
          </w:divBdr>
        </w:div>
      </w:divsChild>
    </w:div>
    <w:div w:id="1852449910">
      <w:bodyDiv w:val="1"/>
      <w:marLeft w:val="0"/>
      <w:marRight w:val="0"/>
      <w:marTop w:val="0"/>
      <w:marBottom w:val="0"/>
      <w:divBdr>
        <w:top w:val="none" w:sz="0" w:space="0" w:color="auto"/>
        <w:left w:val="none" w:sz="0" w:space="0" w:color="auto"/>
        <w:bottom w:val="none" w:sz="0" w:space="0" w:color="auto"/>
        <w:right w:val="none" w:sz="0" w:space="0" w:color="auto"/>
      </w:divBdr>
    </w:div>
    <w:div w:id="1857110286">
      <w:bodyDiv w:val="1"/>
      <w:marLeft w:val="0"/>
      <w:marRight w:val="0"/>
      <w:marTop w:val="0"/>
      <w:marBottom w:val="0"/>
      <w:divBdr>
        <w:top w:val="none" w:sz="0" w:space="0" w:color="auto"/>
        <w:left w:val="none" w:sz="0" w:space="0" w:color="auto"/>
        <w:bottom w:val="none" w:sz="0" w:space="0" w:color="auto"/>
        <w:right w:val="none" w:sz="0" w:space="0" w:color="auto"/>
      </w:divBdr>
    </w:div>
    <w:div w:id="1861426579">
      <w:bodyDiv w:val="1"/>
      <w:marLeft w:val="0"/>
      <w:marRight w:val="0"/>
      <w:marTop w:val="0"/>
      <w:marBottom w:val="0"/>
      <w:divBdr>
        <w:top w:val="none" w:sz="0" w:space="0" w:color="auto"/>
        <w:left w:val="none" w:sz="0" w:space="0" w:color="auto"/>
        <w:bottom w:val="none" w:sz="0" w:space="0" w:color="auto"/>
        <w:right w:val="none" w:sz="0" w:space="0" w:color="auto"/>
      </w:divBdr>
    </w:div>
    <w:div w:id="1863319891">
      <w:bodyDiv w:val="1"/>
      <w:marLeft w:val="0"/>
      <w:marRight w:val="0"/>
      <w:marTop w:val="0"/>
      <w:marBottom w:val="0"/>
      <w:divBdr>
        <w:top w:val="none" w:sz="0" w:space="0" w:color="auto"/>
        <w:left w:val="none" w:sz="0" w:space="0" w:color="auto"/>
        <w:bottom w:val="none" w:sz="0" w:space="0" w:color="auto"/>
        <w:right w:val="none" w:sz="0" w:space="0" w:color="auto"/>
      </w:divBdr>
      <w:divsChild>
        <w:div w:id="1972249763">
          <w:marLeft w:val="0"/>
          <w:marRight w:val="0"/>
          <w:marTop w:val="0"/>
          <w:marBottom w:val="0"/>
          <w:divBdr>
            <w:top w:val="none" w:sz="0" w:space="0" w:color="auto"/>
            <w:left w:val="none" w:sz="0" w:space="0" w:color="auto"/>
            <w:bottom w:val="none" w:sz="0" w:space="0" w:color="auto"/>
            <w:right w:val="none" w:sz="0" w:space="0" w:color="auto"/>
          </w:divBdr>
        </w:div>
      </w:divsChild>
    </w:div>
    <w:div w:id="1864661084">
      <w:bodyDiv w:val="1"/>
      <w:marLeft w:val="0"/>
      <w:marRight w:val="0"/>
      <w:marTop w:val="0"/>
      <w:marBottom w:val="0"/>
      <w:divBdr>
        <w:top w:val="none" w:sz="0" w:space="0" w:color="auto"/>
        <w:left w:val="none" w:sz="0" w:space="0" w:color="auto"/>
        <w:bottom w:val="none" w:sz="0" w:space="0" w:color="auto"/>
        <w:right w:val="none" w:sz="0" w:space="0" w:color="auto"/>
      </w:divBdr>
    </w:div>
    <w:div w:id="1864828236">
      <w:bodyDiv w:val="1"/>
      <w:marLeft w:val="0"/>
      <w:marRight w:val="0"/>
      <w:marTop w:val="0"/>
      <w:marBottom w:val="0"/>
      <w:divBdr>
        <w:top w:val="none" w:sz="0" w:space="0" w:color="auto"/>
        <w:left w:val="none" w:sz="0" w:space="0" w:color="auto"/>
        <w:bottom w:val="none" w:sz="0" w:space="0" w:color="auto"/>
        <w:right w:val="none" w:sz="0" w:space="0" w:color="auto"/>
      </w:divBdr>
    </w:div>
    <w:div w:id="1865436020">
      <w:bodyDiv w:val="1"/>
      <w:marLeft w:val="0"/>
      <w:marRight w:val="0"/>
      <w:marTop w:val="0"/>
      <w:marBottom w:val="0"/>
      <w:divBdr>
        <w:top w:val="none" w:sz="0" w:space="0" w:color="auto"/>
        <w:left w:val="none" w:sz="0" w:space="0" w:color="auto"/>
        <w:bottom w:val="none" w:sz="0" w:space="0" w:color="auto"/>
        <w:right w:val="none" w:sz="0" w:space="0" w:color="auto"/>
      </w:divBdr>
    </w:div>
    <w:div w:id="1868177358">
      <w:bodyDiv w:val="1"/>
      <w:marLeft w:val="0"/>
      <w:marRight w:val="0"/>
      <w:marTop w:val="0"/>
      <w:marBottom w:val="0"/>
      <w:divBdr>
        <w:top w:val="none" w:sz="0" w:space="0" w:color="auto"/>
        <w:left w:val="none" w:sz="0" w:space="0" w:color="auto"/>
        <w:bottom w:val="none" w:sz="0" w:space="0" w:color="auto"/>
        <w:right w:val="none" w:sz="0" w:space="0" w:color="auto"/>
      </w:divBdr>
      <w:divsChild>
        <w:div w:id="205803245">
          <w:marLeft w:val="0"/>
          <w:marRight w:val="0"/>
          <w:marTop w:val="0"/>
          <w:marBottom w:val="120"/>
          <w:divBdr>
            <w:top w:val="none" w:sz="0" w:space="0" w:color="auto"/>
            <w:left w:val="none" w:sz="0" w:space="0" w:color="auto"/>
            <w:bottom w:val="none" w:sz="0" w:space="0" w:color="auto"/>
            <w:right w:val="none" w:sz="0" w:space="0" w:color="auto"/>
          </w:divBdr>
          <w:divsChild>
            <w:div w:id="339821499">
              <w:marLeft w:val="0"/>
              <w:marRight w:val="0"/>
              <w:marTop w:val="0"/>
              <w:marBottom w:val="0"/>
              <w:divBdr>
                <w:top w:val="none" w:sz="0" w:space="0" w:color="auto"/>
                <w:left w:val="single" w:sz="24" w:space="5" w:color="FFBA01"/>
                <w:bottom w:val="single" w:sz="6" w:space="5" w:color="EEEEEE"/>
                <w:right w:val="none" w:sz="0" w:space="0" w:color="auto"/>
              </w:divBdr>
            </w:div>
          </w:divsChild>
        </w:div>
        <w:div w:id="353699338">
          <w:marLeft w:val="0"/>
          <w:marRight w:val="0"/>
          <w:marTop w:val="0"/>
          <w:marBottom w:val="120"/>
          <w:divBdr>
            <w:top w:val="none" w:sz="0" w:space="0" w:color="auto"/>
            <w:left w:val="none" w:sz="0" w:space="0" w:color="auto"/>
            <w:bottom w:val="none" w:sz="0" w:space="0" w:color="auto"/>
            <w:right w:val="none" w:sz="0" w:space="0" w:color="auto"/>
          </w:divBdr>
          <w:divsChild>
            <w:div w:id="2034728082">
              <w:marLeft w:val="0"/>
              <w:marRight w:val="0"/>
              <w:marTop w:val="0"/>
              <w:marBottom w:val="0"/>
              <w:divBdr>
                <w:top w:val="none" w:sz="0" w:space="0" w:color="auto"/>
                <w:left w:val="single" w:sz="24" w:space="5" w:color="FFBA01"/>
                <w:bottom w:val="single" w:sz="6" w:space="5" w:color="EEEEEE"/>
                <w:right w:val="none" w:sz="0" w:space="0" w:color="auto"/>
              </w:divBdr>
            </w:div>
          </w:divsChild>
        </w:div>
        <w:div w:id="42222545">
          <w:marLeft w:val="0"/>
          <w:marRight w:val="0"/>
          <w:marTop w:val="0"/>
          <w:marBottom w:val="120"/>
          <w:divBdr>
            <w:top w:val="none" w:sz="0" w:space="0" w:color="auto"/>
            <w:left w:val="none" w:sz="0" w:space="0" w:color="auto"/>
            <w:bottom w:val="none" w:sz="0" w:space="0" w:color="auto"/>
            <w:right w:val="none" w:sz="0" w:space="0" w:color="auto"/>
          </w:divBdr>
          <w:divsChild>
            <w:div w:id="779836322">
              <w:marLeft w:val="0"/>
              <w:marRight w:val="0"/>
              <w:marTop w:val="0"/>
              <w:marBottom w:val="0"/>
              <w:divBdr>
                <w:top w:val="none" w:sz="0" w:space="0" w:color="auto"/>
                <w:left w:val="single" w:sz="24" w:space="5" w:color="FFBA01"/>
                <w:bottom w:val="single" w:sz="6" w:space="5" w:color="EEEEEE"/>
                <w:right w:val="none" w:sz="0" w:space="0" w:color="auto"/>
              </w:divBdr>
            </w:div>
          </w:divsChild>
        </w:div>
        <w:div w:id="728069596">
          <w:marLeft w:val="0"/>
          <w:marRight w:val="0"/>
          <w:marTop w:val="0"/>
          <w:marBottom w:val="120"/>
          <w:divBdr>
            <w:top w:val="none" w:sz="0" w:space="0" w:color="auto"/>
            <w:left w:val="none" w:sz="0" w:space="0" w:color="auto"/>
            <w:bottom w:val="none" w:sz="0" w:space="0" w:color="auto"/>
            <w:right w:val="none" w:sz="0" w:space="0" w:color="auto"/>
          </w:divBdr>
          <w:divsChild>
            <w:div w:id="1287657665">
              <w:marLeft w:val="0"/>
              <w:marRight w:val="0"/>
              <w:marTop w:val="0"/>
              <w:marBottom w:val="0"/>
              <w:divBdr>
                <w:top w:val="none" w:sz="0" w:space="0" w:color="auto"/>
                <w:left w:val="single" w:sz="24" w:space="5" w:color="FFBA01"/>
                <w:bottom w:val="single" w:sz="6" w:space="5" w:color="EEEEEE"/>
                <w:right w:val="none" w:sz="0" w:space="0" w:color="auto"/>
              </w:divBdr>
            </w:div>
          </w:divsChild>
        </w:div>
        <w:div w:id="365645987">
          <w:marLeft w:val="0"/>
          <w:marRight w:val="0"/>
          <w:marTop w:val="0"/>
          <w:marBottom w:val="120"/>
          <w:divBdr>
            <w:top w:val="none" w:sz="0" w:space="0" w:color="auto"/>
            <w:left w:val="none" w:sz="0" w:space="0" w:color="auto"/>
            <w:bottom w:val="none" w:sz="0" w:space="0" w:color="auto"/>
            <w:right w:val="none" w:sz="0" w:space="0" w:color="auto"/>
          </w:divBdr>
          <w:divsChild>
            <w:div w:id="492768578">
              <w:marLeft w:val="0"/>
              <w:marRight w:val="0"/>
              <w:marTop w:val="0"/>
              <w:marBottom w:val="0"/>
              <w:divBdr>
                <w:top w:val="none" w:sz="0" w:space="0" w:color="auto"/>
                <w:left w:val="single" w:sz="24" w:space="5" w:color="FFBA01"/>
                <w:bottom w:val="single" w:sz="6" w:space="5" w:color="EEEEEE"/>
                <w:right w:val="none" w:sz="0" w:space="0" w:color="auto"/>
              </w:divBdr>
            </w:div>
          </w:divsChild>
        </w:div>
        <w:div w:id="463475150">
          <w:marLeft w:val="0"/>
          <w:marRight w:val="0"/>
          <w:marTop w:val="0"/>
          <w:marBottom w:val="120"/>
          <w:divBdr>
            <w:top w:val="none" w:sz="0" w:space="0" w:color="auto"/>
            <w:left w:val="none" w:sz="0" w:space="0" w:color="auto"/>
            <w:bottom w:val="none" w:sz="0" w:space="0" w:color="auto"/>
            <w:right w:val="none" w:sz="0" w:space="0" w:color="auto"/>
          </w:divBdr>
          <w:divsChild>
            <w:div w:id="261299713">
              <w:marLeft w:val="0"/>
              <w:marRight w:val="0"/>
              <w:marTop w:val="0"/>
              <w:marBottom w:val="0"/>
              <w:divBdr>
                <w:top w:val="none" w:sz="0" w:space="0" w:color="auto"/>
                <w:left w:val="single" w:sz="24" w:space="5" w:color="FFBA01"/>
                <w:bottom w:val="single" w:sz="6" w:space="5" w:color="EEEEEE"/>
                <w:right w:val="none" w:sz="0" w:space="0" w:color="auto"/>
              </w:divBdr>
            </w:div>
          </w:divsChild>
        </w:div>
        <w:div w:id="297029803">
          <w:marLeft w:val="0"/>
          <w:marRight w:val="0"/>
          <w:marTop w:val="0"/>
          <w:marBottom w:val="120"/>
          <w:divBdr>
            <w:top w:val="none" w:sz="0" w:space="0" w:color="auto"/>
            <w:left w:val="none" w:sz="0" w:space="0" w:color="auto"/>
            <w:bottom w:val="none" w:sz="0" w:space="0" w:color="auto"/>
            <w:right w:val="none" w:sz="0" w:space="0" w:color="auto"/>
          </w:divBdr>
          <w:divsChild>
            <w:div w:id="323441080">
              <w:marLeft w:val="0"/>
              <w:marRight w:val="0"/>
              <w:marTop w:val="0"/>
              <w:marBottom w:val="0"/>
              <w:divBdr>
                <w:top w:val="none" w:sz="0" w:space="0" w:color="auto"/>
                <w:left w:val="single" w:sz="24" w:space="5" w:color="FFBA01"/>
                <w:bottom w:val="single" w:sz="6" w:space="5" w:color="EEEEEE"/>
                <w:right w:val="none" w:sz="0" w:space="0" w:color="auto"/>
              </w:divBdr>
            </w:div>
          </w:divsChild>
        </w:div>
        <w:div w:id="1279407436">
          <w:marLeft w:val="0"/>
          <w:marRight w:val="0"/>
          <w:marTop w:val="0"/>
          <w:marBottom w:val="120"/>
          <w:divBdr>
            <w:top w:val="none" w:sz="0" w:space="0" w:color="auto"/>
            <w:left w:val="none" w:sz="0" w:space="0" w:color="auto"/>
            <w:bottom w:val="none" w:sz="0" w:space="0" w:color="auto"/>
            <w:right w:val="none" w:sz="0" w:space="0" w:color="auto"/>
          </w:divBdr>
          <w:divsChild>
            <w:div w:id="1627810882">
              <w:marLeft w:val="0"/>
              <w:marRight w:val="0"/>
              <w:marTop w:val="0"/>
              <w:marBottom w:val="0"/>
              <w:divBdr>
                <w:top w:val="none" w:sz="0" w:space="0" w:color="auto"/>
                <w:left w:val="single" w:sz="24" w:space="5" w:color="FFBA01"/>
                <w:bottom w:val="single" w:sz="6" w:space="5" w:color="EEEEEE"/>
                <w:right w:val="none" w:sz="0" w:space="0" w:color="auto"/>
              </w:divBdr>
            </w:div>
          </w:divsChild>
        </w:div>
        <w:div w:id="1594975075">
          <w:marLeft w:val="0"/>
          <w:marRight w:val="0"/>
          <w:marTop w:val="0"/>
          <w:marBottom w:val="120"/>
          <w:divBdr>
            <w:top w:val="none" w:sz="0" w:space="0" w:color="auto"/>
            <w:left w:val="none" w:sz="0" w:space="0" w:color="auto"/>
            <w:bottom w:val="none" w:sz="0" w:space="0" w:color="auto"/>
            <w:right w:val="none" w:sz="0" w:space="0" w:color="auto"/>
          </w:divBdr>
          <w:divsChild>
            <w:div w:id="1029767904">
              <w:marLeft w:val="0"/>
              <w:marRight w:val="0"/>
              <w:marTop w:val="0"/>
              <w:marBottom w:val="0"/>
              <w:divBdr>
                <w:top w:val="none" w:sz="0" w:space="0" w:color="auto"/>
                <w:left w:val="single" w:sz="24" w:space="5" w:color="FFBA01"/>
                <w:bottom w:val="single" w:sz="6" w:space="5" w:color="EEEEEE"/>
                <w:right w:val="none" w:sz="0" w:space="0" w:color="auto"/>
              </w:divBdr>
            </w:div>
          </w:divsChild>
        </w:div>
      </w:divsChild>
    </w:div>
    <w:div w:id="1869682196">
      <w:bodyDiv w:val="1"/>
      <w:marLeft w:val="0"/>
      <w:marRight w:val="0"/>
      <w:marTop w:val="0"/>
      <w:marBottom w:val="0"/>
      <w:divBdr>
        <w:top w:val="none" w:sz="0" w:space="0" w:color="auto"/>
        <w:left w:val="none" w:sz="0" w:space="0" w:color="auto"/>
        <w:bottom w:val="none" w:sz="0" w:space="0" w:color="auto"/>
        <w:right w:val="none" w:sz="0" w:space="0" w:color="auto"/>
      </w:divBdr>
      <w:divsChild>
        <w:div w:id="252976928">
          <w:marLeft w:val="0"/>
          <w:marRight w:val="0"/>
          <w:marTop w:val="0"/>
          <w:marBottom w:val="0"/>
          <w:divBdr>
            <w:top w:val="single" w:sz="2" w:space="0" w:color="E3E3E3"/>
            <w:left w:val="single" w:sz="2" w:space="0" w:color="E3E3E3"/>
            <w:bottom w:val="single" w:sz="2" w:space="0" w:color="E3E3E3"/>
            <w:right w:val="single" w:sz="2" w:space="0" w:color="E3E3E3"/>
          </w:divBdr>
          <w:divsChild>
            <w:div w:id="1497571230">
              <w:marLeft w:val="0"/>
              <w:marRight w:val="0"/>
              <w:marTop w:val="0"/>
              <w:marBottom w:val="0"/>
              <w:divBdr>
                <w:top w:val="single" w:sz="2" w:space="0" w:color="E3E3E3"/>
                <w:left w:val="single" w:sz="2" w:space="0" w:color="E3E3E3"/>
                <w:bottom w:val="single" w:sz="2" w:space="0" w:color="E3E3E3"/>
                <w:right w:val="single" w:sz="2" w:space="0" w:color="E3E3E3"/>
              </w:divBdr>
              <w:divsChild>
                <w:div w:id="493491107">
                  <w:marLeft w:val="0"/>
                  <w:marRight w:val="0"/>
                  <w:marTop w:val="0"/>
                  <w:marBottom w:val="0"/>
                  <w:divBdr>
                    <w:top w:val="single" w:sz="2" w:space="0" w:color="E3E3E3"/>
                    <w:left w:val="single" w:sz="2" w:space="0" w:color="E3E3E3"/>
                    <w:bottom w:val="single" w:sz="2" w:space="0" w:color="E3E3E3"/>
                    <w:right w:val="single" w:sz="2" w:space="0" w:color="E3E3E3"/>
                  </w:divBdr>
                  <w:divsChild>
                    <w:div w:id="630748129">
                      <w:marLeft w:val="0"/>
                      <w:marRight w:val="0"/>
                      <w:marTop w:val="0"/>
                      <w:marBottom w:val="0"/>
                      <w:divBdr>
                        <w:top w:val="single" w:sz="2" w:space="0" w:color="E3E3E3"/>
                        <w:left w:val="single" w:sz="2" w:space="0" w:color="E3E3E3"/>
                        <w:bottom w:val="single" w:sz="2" w:space="0" w:color="E3E3E3"/>
                        <w:right w:val="single" w:sz="2" w:space="0" w:color="E3E3E3"/>
                      </w:divBdr>
                      <w:divsChild>
                        <w:div w:id="153646389">
                          <w:marLeft w:val="0"/>
                          <w:marRight w:val="0"/>
                          <w:marTop w:val="0"/>
                          <w:marBottom w:val="0"/>
                          <w:divBdr>
                            <w:top w:val="single" w:sz="2" w:space="0" w:color="E3E3E3"/>
                            <w:left w:val="single" w:sz="2" w:space="0" w:color="E3E3E3"/>
                            <w:bottom w:val="single" w:sz="2" w:space="0" w:color="E3E3E3"/>
                            <w:right w:val="single" w:sz="2" w:space="0" w:color="E3E3E3"/>
                          </w:divBdr>
                          <w:divsChild>
                            <w:div w:id="375128264">
                              <w:marLeft w:val="0"/>
                              <w:marRight w:val="0"/>
                              <w:marTop w:val="0"/>
                              <w:marBottom w:val="0"/>
                              <w:divBdr>
                                <w:top w:val="single" w:sz="2" w:space="0" w:color="E3E3E3"/>
                                <w:left w:val="single" w:sz="2" w:space="0" w:color="E3E3E3"/>
                                <w:bottom w:val="single" w:sz="2" w:space="0" w:color="E3E3E3"/>
                                <w:right w:val="single" w:sz="2" w:space="0" w:color="E3E3E3"/>
                              </w:divBdr>
                              <w:divsChild>
                                <w:div w:id="1422336637">
                                  <w:marLeft w:val="0"/>
                                  <w:marRight w:val="0"/>
                                  <w:marTop w:val="100"/>
                                  <w:marBottom w:val="100"/>
                                  <w:divBdr>
                                    <w:top w:val="single" w:sz="2" w:space="0" w:color="E3E3E3"/>
                                    <w:left w:val="single" w:sz="2" w:space="0" w:color="E3E3E3"/>
                                    <w:bottom w:val="single" w:sz="2" w:space="0" w:color="E3E3E3"/>
                                    <w:right w:val="single" w:sz="2" w:space="0" w:color="E3E3E3"/>
                                  </w:divBdr>
                                  <w:divsChild>
                                    <w:div w:id="344943118">
                                      <w:marLeft w:val="0"/>
                                      <w:marRight w:val="0"/>
                                      <w:marTop w:val="0"/>
                                      <w:marBottom w:val="0"/>
                                      <w:divBdr>
                                        <w:top w:val="single" w:sz="2" w:space="0" w:color="E3E3E3"/>
                                        <w:left w:val="single" w:sz="2" w:space="0" w:color="E3E3E3"/>
                                        <w:bottom w:val="single" w:sz="2" w:space="0" w:color="E3E3E3"/>
                                        <w:right w:val="single" w:sz="2" w:space="0" w:color="E3E3E3"/>
                                      </w:divBdr>
                                      <w:divsChild>
                                        <w:div w:id="883760494">
                                          <w:marLeft w:val="0"/>
                                          <w:marRight w:val="0"/>
                                          <w:marTop w:val="0"/>
                                          <w:marBottom w:val="0"/>
                                          <w:divBdr>
                                            <w:top w:val="single" w:sz="2" w:space="0" w:color="E3E3E3"/>
                                            <w:left w:val="single" w:sz="2" w:space="0" w:color="E3E3E3"/>
                                            <w:bottom w:val="single" w:sz="2" w:space="0" w:color="E3E3E3"/>
                                            <w:right w:val="single" w:sz="2" w:space="0" w:color="E3E3E3"/>
                                          </w:divBdr>
                                          <w:divsChild>
                                            <w:div w:id="1522933813">
                                              <w:marLeft w:val="0"/>
                                              <w:marRight w:val="0"/>
                                              <w:marTop w:val="0"/>
                                              <w:marBottom w:val="0"/>
                                              <w:divBdr>
                                                <w:top w:val="single" w:sz="2" w:space="0" w:color="E3E3E3"/>
                                                <w:left w:val="single" w:sz="2" w:space="0" w:color="E3E3E3"/>
                                                <w:bottom w:val="single" w:sz="2" w:space="0" w:color="E3E3E3"/>
                                                <w:right w:val="single" w:sz="2" w:space="0" w:color="E3E3E3"/>
                                              </w:divBdr>
                                              <w:divsChild>
                                                <w:div w:id="1642344580">
                                                  <w:marLeft w:val="0"/>
                                                  <w:marRight w:val="0"/>
                                                  <w:marTop w:val="0"/>
                                                  <w:marBottom w:val="0"/>
                                                  <w:divBdr>
                                                    <w:top w:val="single" w:sz="2" w:space="0" w:color="E3E3E3"/>
                                                    <w:left w:val="single" w:sz="2" w:space="0" w:color="E3E3E3"/>
                                                    <w:bottom w:val="single" w:sz="2" w:space="0" w:color="E3E3E3"/>
                                                    <w:right w:val="single" w:sz="2" w:space="0" w:color="E3E3E3"/>
                                                  </w:divBdr>
                                                  <w:divsChild>
                                                    <w:div w:id="87896617">
                                                      <w:marLeft w:val="0"/>
                                                      <w:marRight w:val="0"/>
                                                      <w:marTop w:val="0"/>
                                                      <w:marBottom w:val="0"/>
                                                      <w:divBdr>
                                                        <w:top w:val="single" w:sz="2" w:space="0" w:color="E3E3E3"/>
                                                        <w:left w:val="single" w:sz="2" w:space="0" w:color="E3E3E3"/>
                                                        <w:bottom w:val="single" w:sz="2" w:space="0" w:color="E3E3E3"/>
                                                        <w:right w:val="single" w:sz="2" w:space="0" w:color="E3E3E3"/>
                                                      </w:divBdr>
                                                      <w:divsChild>
                                                        <w:div w:id="16527530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85197569">
          <w:marLeft w:val="0"/>
          <w:marRight w:val="0"/>
          <w:marTop w:val="0"/>
          <w:marBottom w:val="0"/>
          <w:divBdr>
            <w:top w:val="none" w:sz="0" w:space="0" w:color="auto"/>
            <w:left w:val="none" w:sz="0" w:space="0" w:color="auto"/>
            <w:bottom w:val="none" w:sz="0" w:space="0" w:color="auto"/>
            <w:right w:val="none" w:sz="0" w:space="0" w:color="auto"/>
          </w:divBdr>
          <w:divsChild>
            <w:div w:id="1874269313">
              <w:marLeft w:val="0"/>
              <w:marRight w:val="0"/>
              <w:marTop w:val="100"/>
              <w:marBottom w:val="100"/>
              <w:divBdr>
                <w:top w:val="single" w:sz="2" w:space="0" w:color="E3E3E3"/>
                <w:left w:val="single" w:sz="2" w:space="0" w:color="E3E3E3"/>
                <w:bottom w:val="single" w:sz="2" w:space="0" w:color="E3E3E3"/>
                <w:right w:val="single" w:sz="2" w:space="0" w:color="E3E3E3"/>
              </w:divBdr>
              <w:divsChild>
                <w:div w:id="9628093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71602533">
      <w:bodyDiv w:val="1"/>
      <w:marLeft w:val="0"/>
      <w:marRight w:val="0"/>
      <w:marTop w:val="0"/>
      <w:marBottom w:val="0"/>
      <w:divBdr>
        <w:top w:val="none" w:sz="0" w:space="0" w:color="auto"/>
        <w:left w:val="none" w:sz="0" w:space="0" w:color="auto"/>
        <w:bottom w:val="none" w:sz="0" w:space="0" w:color="auto"/>
        <w:right w:val="none" w:sz="0" w:space="0" w:color="auto"/>
      </w:divBdr>
    </w:div>
    <w:div w:id="1872573115">
      <w:bodyDiv w:val="1"/>
      <w:marLeft w:val="0"/>
      <w:marRight w:val="0"/>
      <w:marTop w:val="0"/>
      <w:marBottom w:val="0"/>
      <w:divBdr>
        <w:top w:val="none" w:sz="0" w:space="0" w:color="auto"/>
        <w:left w:val="none" w:sz="0" w:space="0" w:color="auto"/>
        <w:bottom w:val="none" w:sz="0" w:space="0" w:color="auto"/>
        <w:right w:val="none" w:sz="0" w:space="0" w:color="auto"/>
      </w:divBdr>
    </w:div>
    <w:div w:id="1872717630">
      <w:bodyDiv w:val="1"/>
      <w:marLeft w:val="0"/>
      <w:marRight w:val="0"/>
      <w:marTop w:val="0"/>
      <w:marBottom w:val="0"/>
      <w:divBdr>
        <w:top w:val="none" w:sz="0" w:space="0" w:color="auto"/>
        <w:left w:val="none" w:sz="0" w:space="0" w:color="auto"/>
        <w:bottom w:val="none" w:sz="0" w:space="0" w:color="auto"/>
        <w:right w:val="none" w:sz="0" w:space="0" w:color="auto"/>
      </w:divBdr>
    </w:div>
    <w:div w:id="1874027415">
      <w:bodyDiv w:val="1"/>
      <w:marLeft w:val="0"/>
      <w:marRight w:val="0"/>
      <w:marTop w:val="0"/>
      <w:marBottom w:val="0"/>
      <w:divBdr>
        <w:top w:val="none" w:sz="0" w:space="0" w:color="auto"/>
        <w:left w:val="none" w:sz="0" w:space="0" w:color="auto"/>
        <w:bottom w:val="none" w:sz="0" w:space="0" w:color="auto"/>
        <w:right w:val="none" w:sz="0" w:space="0" w:color="auto"/>
      </w:divBdr>
    </w:div>
    <w:div w:id="1874809485">
      <w:bodyDiv w:val="1"/>
      <w:marLeft w:val="0"/>
      <w:marRight w:val="0"/>
      <w:marTop w:val="0"/>
      <w:marBottom w:val="0"/>
      <w:divBdr>
        <w:top w:val="none" w:sz="0" w:space="0" w:color="auto"/>
        <w:left w:val="none" w:sz="0" w:space="0" w:color="auto"/>
        <w:bottom w:val="none" w:sz="0" w:space="0" w:color="auto"/>
        <w:right w:val="none" w:sz="0" w:space="0" w:color="auto"/>
      </w:divBdr>
    </w:div>
    <w:div w:id="1875190697">
      <w:bodyDiv w:val="1"/>
      <w:marLeft w:val="0"/>
      <w:marRight w:val="0"/>
      <w:marTop w:val="0"/>
      <w:marBottom w:val="0"/>
      <w:divBdr>
        <w:top w:val="none" w:sz="0" w:space="0" w:color="auto"/>
        <w:left w:val="none" w:sz="0" w:space="0" w:color="auto"/>
        <w:bottom w:val="none" w:sz="0" w:space="0" w:color="auto"/>
        <w:right w:val="none" w:sz="0" w:space="0" w:color="auto"/>
      </w:divBdr>
    </w:div>
    <w:div w:id="1875582379">
      <w:bodyDiv w:val="1"/>
      <w:marLeft w:val="0"/>
      <w:marRight w:val="0"/>
      <w:marTop w:val="0"/>
      <w:marBottom w:val="0"/>
      <w:divBdr>
        <w:top w:val="none" w:sz="0" w:space="0" w:color="auto"/>
        <w:left w:val="none" w:sz="0" w:space="0" w:color="auto"/>
        <w:bottom w:val="none" w:sz="0" w:space="0" w:color="auto"/>
        <w:right w:val="none" w:sz="0" w:space="0" w:color="auto"/>
      </w:divBdr>
    </w:div>
    <w:div w:id="1877965789">
      <w:bodyDiv w:val="1"/>
      <w:marLeft w:val="0"/>
      <w:marRight w:val="0"/>
      <w:marTop w:val="0"/>
      <w:marBottom w:val="0"/>
      <w:divBdr>
        <w:top w:val="none" w:sz="0" w:space="0" w:color="auto"/>
        <w:left w:val="none" w:sz="0" w:space="0" w:color="auto"/>
        <w:bottom w:val="none" w:sz="0" w:space="0" w:color="auto"/>
        <w:right w:val="none" w:sz="0" w:space="0" w:color="auto"/>
      </w:divBdr>
    </w:div>
    <w:div w:id="1878931847">
      <w:bodyDiv w:val="1"/>
      <w:marLeft w:val="0"/>
      <w:marRight w:val="0"/>
      <w:marTop w:val="0"/>
      <w:marBottom w:val="0"/>
      <w:divBdr>
        <w:top w:val="none" w:sz="0" w:space="0" w:color="auto"/>
        <w:left w:val="none" w:sz="0" w:space="0" w:color="auto"/>
        <w:bottom w:val="none" w:sz="0" w:space="0" w:color="auto"/>
        <w:right w:val="none" w:sz="0" w:space="0" w:color="auto"/>
      </w:divBdr>
    </w:div>
    <w:div w:id="1882017361">
      <w:bodyDiv w:val="1"/>
      <w:marLeft w:val="0"/>
      <w:marRight w:val="0"/>
      <w:marTop w:val="0"/>
      <w:marBottom w:val="0"/>
      <w:divBdr>
        <w:top w:val="none" w:sz="0" w:space="0" w:color="auto"/>
        <w:left w:val="none" w:sz="0" w:space="0" w:color="auto"/>
        <w:bottom w:val="none" w:sz="0" w:space="0" w:color="auto"/>
        <w:right w:val="none" w:sz="0" w:space="0" w:color="auto"/>
      </w:divBdr>
    </w:div>
    <w:div w:id="1884708707">
      <w:bodyDiv w:val="1"/>
      <w:marLeft w:val="0"/>
      <w:marRight w:val="0"/>
      <w:marTop w:val="0"/>
      <w:marBottom w:val="0"/>
      <w:divBdr>
        <w:top w:val="none" w:sz="0" w:space="0" w:color="auto"/>
        <w:left w:val="none" w:sz="0" w:space="0" w:color="auto"/>
        <w:bottom w:val="none" w:sz="0" w:space="0" w:color="auto"/>
        <w:right w:val="none" w:sz="0" w:space="0" w:color="auto"/>
      </w:divBdr>
    </w:div>
    <w:div w:id="1885361144">
      <w:bodyDiv w:val="1"/>
      <w:marLeft w:val="0"/>
      <w:marRight w:val="0"/>
      <w:marTop w:val="0"/>
      <w:marBottom w:val="0"/>
      <w:divBdr>
        <w:top w:val="none" w:sz="0" w:space="0" w:color="auto"/>
        <w:left w:val="none" w:sz="0" w:space="0" w:color="auto"/>
        <w:bottom w:val="none" w:sz="0" w:space="0" w:color="auto"/>
        <w:right w:val="none" w:sz="0" w:space="0" w:color="auto"/>
      </w:divBdr>
    </w:div>
    <w:div w:id="1887062907">
      <w:bodyDiv w:val="1"/>
      <w:marLeft w:val="0"/>
      <w:marRight w:val="0"/>
      <w:marTop w:val="0"/>
      <w:marBottom w:val="0"/>
      <w:divBdr>
        <w:top w:val="none" w:sz="0" w:space="0" w:color="auto"/>
        <w:left w:val="none" w:sz="0" w:space="0" w:color="auto"/>
        <w:bottom w:val="none" w:sz="0" w:space="0" w:color="auto"/>
        <w:right w:val="none" w:sz="0" w:space="0" w:color="auto"/>
      </w:divBdr>
    </w:div>
    <w:div w:id="1888567826">
      <w:bodyDiv w:val="1"/>
      <w:marLeft w:val="0"/>
      <w:marRight w:val="0"/>
      <w:marTop w:val="0"/>
      <w:marBottom w:val="0"/>
      <w:divBdr>
        <w:top w:val="none" w:sz="0" w:space="0" w:color="auto"/>
        <w:left w:val="none" w:sz="0" w:space="0" w:color="auto"/>
        <w:bottom w:val="none" w:sz="0" w:space="0" w:color="auto"/>
        <w:right w:val="none" w:sz="0" w:space="0" w:color="auto"/>
      </w:divBdr>
    </w:div>
    <w:div w:id="1891763570">
      <w:bodyDiv w:val="1"/>
      <w:marLeft w:val="0"/>
      <w:marRight w:val="0"/>
      <w:marTop w:val="0"/>
      <w:marBottom w:val="0"/>
      <w:divBdr>
        <w:top w:val="none" w:sz="0" w:space="0" w:color="auto"/>
        <w:left w:val="none" w:sz="0" w:space="0" w:color="auto"/>
        <w:bottom w:val="none" w:sz="0" w:space="0" w:color="auto"/>
        <w:right w:val="none" w:sz="0" w:space="0" w:color="auto"/>
      </w:divBdr>
      <w:divsChild>
        <w:div w:id="1362559573">
          <w:marLeft w:val="0"/>
          <w:marRight w:val="0"/>
          <w:marTop w:val="0"/>
          <w:marBottom w:val="0"/>
          <w:divBdr>
            <w:top w:val="none" w:sz="0" w:space="0" w:color="auto"/>
            <w:left w:val="none" w:sz="0" w:space="0" w:color="auto"/>
            <w:bottom w:val="none" w:sz="0" w:space="0" w:color="auto"/>
            <w:right w:val="none" w:sz="0" w:space="0" w:color="auto"/>
          </w:divBdr>
        </w:div>
      </w:divsChild>
    </w:div>
    <w:div w:id="1892181716">
      <w:bodyDiv w:val="1"/>
      <w:marLeft w:val="0"/>
      <w:marRight w:val="0"/>
      <w:marTop w:val="0"/>
      <w:marBottom w:val="0"/>
      <w:divBdr>
        <w:top w:val="none" w:sz="0" w:space="0" w:color="auto"/>
        <w:left w:val="none" w:sz="0" w:space="0" w:color="auto"/>
        <w:bottom w:val="none" w:sz="0" w:space="0" w:color="auto"/>
        <w:right w:val="none" w:sz="0" w:space="0" w:color="auto"/>
      </w:divBdr>
    </w:div>
    <w:div w:id="1893803668">
      <w:bodyDiv w:val="1"/>
      <w:marLeft w:val="0"/>
      <w:marRight w:val="0"/>
      <w:marTop w:val="0"/>
      <w:marBottom w:val="0"/>
      <w:divBdr>
        <w:top w:val="none" w:sz="0" w:space="0" w:color="auto"/>
        <w:left w:val="none" w:sz="0" w:space="0" w:color="auto"/>
        <w:bottom w:val="none" w:sz="0" w:space="0" w:color="auto"/>
        <w:right w:val="none" w:sz="0" w:space="0" w:color="auto"/>
      </w:divBdr>
    </w:div>
    <w:div w:id="1895699145">
      <w:bodyDiv w:val="1"/>
      <w:marLeft w:val="0"/>
      <w:marRight w:val="0"/>
      <w:marTop w:val="0"/>
      <w:marBottom w:val="0"/>
      <w:divBdr>
        <w:top w:val="none" w:sz="0" w:space="0" w:color="auto"/>
        <w:left w:val="none" w:sz="0" w:space="0" w:color="auto"/>
        <w:bottom w:val="none" w:sz="0" w:space="0" w:color="auto"/>
        <w:right w:val="none" w:sz="0" w:space="0" w:color="auto"/>
      </w:divBdr>
    </w:div>
    <w:div w:id="1895778368">
      <w:bodyDiv w:val="1"/>
      <w:marLeft w:val="0"/>
      <w:marRight w:val="0"/>
      <w:marTop w:val="0"/>
      <w:marBottom w:val="0"/>
      <w:divBdr>
        <w:top w:val="none" w:sz="0" w:space="0" w:color="auto"/>
        <w:left w:val="none" w:sz="0" w:space="0" w:color="auto"/>
        <w:bottom w:val="none" w:sz="0" w:space="0" w:color="auto"/>
        <w:right w:val="none" w:sz="0" w:space="0" w:color="auto"/>
      </w:divBdr>
    </w:div>
    <w:div w:id="1896577968">
      <w:bodyDiv w:val="1"/>
      <w:marLeft w:val="0"/>
      <w:marRight w:val="0"/>
      <w:marTop w:val="0"/>
      <w:marBottom w:val="0"/>
      <w:divBdr>
        <w:top w:val="none" w:sz="0" w:space="0" w:color="auto"/>
        <w:left w:val="none" w:sz="0" w:space="0" w:color="auto"/>
        <w:bottom w:val="none" w:sz="0" w:space="0" w:color="auto"/>
        <w:right w:val="none" w:sz="0" w:space="0" w:color="auto"/>
      </w:divBdr>
    </w:div>
    <w:div w:id="1897350393">
      <w:bodyDiv w:val="1"/>
      <w:marLeft w:val="0"/>
      <w:marRight w:val="0"/>
      <w:marTop w:val="0"/>
      <w:marBottom w:val="0"/>
      <w:divBdr>
        <w:top w:val="none" w:sz="0" w:space="0" w:color="auto"/>
        <w:left w:val="none" w:sz="0" w:space="0" w:color="auto"/>
        <w:bottom w:val="none" w:sz="0" w:space="0" w:color="auto"/>
        <w:right w:val="none" w:sz="0" w:space="0" w:color="auto"/>
      </w:divBdr>
    </w:div>
    <w:div w:id="1898778357">
      <w:bodyDiv w:val="1"/>
      <w:marLeft w:val="0"/>
      <w:marRight w:val="0"/>
      <w:marTop w:val="0"/>
      <w:marBottom w:val="0"/>
      <w:divBdr>
        <w:top w:val="none" w:sz="0" w:space="0" w:color="auto"/>
        <w:left w:val="none" w:sz="0" w:space="0" w:color="auto"/>
        <w:bottom w:val="none" w:sz="0" w:space="0" w:color="auto"/>
        <w:right w:val="none" w:sz="0" w:space="0" w:color="auto"/>
      </w:divBdr>
      <w:divsChild>
        <w:div w:id="557477961">
          <w:marLeft w:val="0"/>
          <w:marRight w:val="0"/>
          <w:marTop w:val="0"/>
          <w:marBottom w:val="0"/>
          <w:divBdr>
            <w:top w:val="none" w:sz="0" w:space="0" w:color="auto"/>
            <w:left w:val="none" w:sz="0" w:space="0" w:color="auto"/>
            <w:bottom w:val="none" w:sz="0" w:space="0" w:color="auto"/>
            <w:right w:val="none" w:sz="0" w:space="0" w:color="auto"/>
          </w:divBdr>
        </w:div>
        <w:div w:id="1029449844">
          <w:marLeft w:val="0"/>
          <w:marRight w:val="0"/>
          <w:marTop w:val="0"/>
          <w:marBottom w:val="0"/>
          <w:divBdr>
            <w:top w:val="none" w:sz="0" w:space="0" w:color="auto"/>
            <w:left w:val="none" w:sz="0" w:space="0" w:color="auto"/>
            <w:bottom w:val="none" w:sz="0" w:space="0" w:color="auto"/>
            <w:right w:val="none" w:sz="0" w:space="0" w:color="auto"/>
          </w:divBdr>
        </w:div>
        <w:div w:id="1924799981">
          <w:marLeft w:val="0"/>
          <w:marRight w:val="0"/>
          <w:marTop w:val="0"/>
          <w:marBottom w:val="0"/>
          <w:divBdr>
            <w:top w:val="none" w:sz="0" w:space="0" w:color="auto"/>
            <w:left w:val="none" w:sz="0" w:space="0" w:color="auto"/>
            <w:bottom w:val="none" w:sz="0" w:space="0" w:color="auto"/>
            <w:right w:val="none" w:sz="0" w:space="0" w:color="auto"/>
          </w:divBdr>
        </w:div>
        <w:div w:id="634677428">
          <w:marLeft w:val="0"/>
          <w:marRight w:val="0"/>
          <w:marTop w:val="0"/>
          <w:marBottom w:val="0"/>
          <w:divBdr>
            <w:top w:val="none" w:sz="0" w:space="0" w:color="auto"/>
            <w:left w:val="none" w:sz="0" w:space="0" w:color="auto"/>
            <w:bottom w:val="none" w:sz="0" w:space="0" w:color="auto"/>
            <w:right w:val="none" w:sz="0" w:space="0" w:color="auto"/>
          </w:divBdr>
        </w:div>
      </w:divsChild>
    </w:div>
    <w:div w:id="1901137783">
      <w:bodyDiv w:val="1"/>
      <w:marLeft w:val="0"/>
      <w:marRight w:val="0"/>
      <w:marTop w:val="0"/>
      <w:marBottom w:val="0"/>
      <w:divBdr>
        <w:top w:val="none" w:sz="0" w:space="0" w:color="auto"/>
        <w:left w:val="none" w:sz="0" w:space="0" w:color="auto"/>
        <w:bottom w:val="none" w:sz="0" w:space="0" w:color="auto"/>
        <w:right w:val="none" w:sz="0" w:space="0" w:color="auto"/>
      </w:divBdr>
    </w:div>
    <w:div w:id="1901552588">
      <w:bodyDiv w:val="1"/>
      <w:marLeft w:val="0"/>
      <w:marRight w:val="0"/>
      <w:marTop w:val="0"/>
      <w:marBottom w:val="0"/>
      <w:divBdr>
        <w:top w:val="none" w:sz="0" w:space="0" w:color="auto"/>
        <w:left w:val="none" w:sz="0" w:space="0" w:color="auto"/>
        <w:bottom w:val="none" w:sz="0" w:space="0" w:color="auto"/>
        <w:right w:val="none" w:sz="0" w:space="0" w:color="auto"/>
      </w:divBdr>
    </w:div>
    <w:div w:id="1902053125">
      <w:bodyDiv w:val="1"/>
      <w:marLeft w:val="0"/>
      <w:marRight w:val="0"/>
      <w:marTop w:val="0"/>
      <w:marBottom w:val="0"/>
      <w:divBdr>
        <w:top w:val="none" w:sz="0" w:space="0" w:color="auto"/>
        <w:left w:val="none" w:sz="0" w:space="0" w:color="auto"/>
        <w:bottom w:val="none" w:sz="0" w:space="0" w:color="auto"/>
        <w:right w:val="none" w:sz="0" w:space="0" w:color="auto"/>
      </w:divBdr>
    </w:div>
    <w:div w:id="1904288058">
      <w:bodyDiv w:val="1"/>
      <w:marLeft w:val="0"/>
      <w:marRight w:val="0"/>
      <w:marTop w:val="0"/>
      <w:marBottom w:val="0"/>
      <w:divBdr>
        <w:top w:val="none" w:sz="0" w:space="0" w:color="auto"/>
        <w:left w:val="none" w:sz="0" w:space="0" w:color="auto"/>
        <w:bottom w:val="none" w:sz="0" w:space="0" w:color="auto"/>
        <w:right w:val="none" w:sz="0" w:space="0" w:color="auto"/>
      </w:divBdr>
    </w:div>
    <w:div w:id="1904296237">
      <w:bodyDiv w:val="1"/>
      <w:marLeft w:val="0"/>
      <w:marRight w:val="0"/>
      <w:marTop w:val="0"/>
      <w:marBottom w:val="0"/>
      <w:divBdr>
        <w:top w:val="none" w:sz="0" w:space="0" w:color="auto"/>
        <w:left w:val="none" w:sz="0" w:space="0" w:color="auto"/>
        <w:bottom w:val="none" w:sz="0" w:space="0" w:color="auto"/>
        <w:right w:val="none" w:sz="0" w:space="0" w:color="auto"/>
      </w:divBdr>
      <w:divsChild>
        <w:div w:id="327100185">
          <w:marLeft w:val="0"/>
          <w:marRight w:val="0"/>
          <w:marTop w:val="0"/>
          <w:marBottom w:val="300"/>
          <w:divBdr>
            <w:top w:val="none" w:sz="0" w:space="0" w:color="auto"/>
            <w:left w:val="none" w:sz="0" w:space="0" w:color="auto"/>
            <w:bottom w:val="none" w:sz="0" w:space="0" w:color="auto"/>
            <w:right w:val="none" w:sz="0" w:space="0" w:color="auto"/>
          </w:divBdr>
        </w:div>
      </w:divsChild>
    </w:div>
    <w:div w:id="1905488178">
      <w:bodyDiv w:val="1"/>
      <w:marLeft w:val="0"/>
      <w:marRight w:val="0"/>
      <w:marTop w:val="0"/>
      <w:marBottom w:val="0"/>
      <w:divBdr>
        <w:top w:val="none" w:sz="0" w:space="0" w:color="auto"/>
        <w:left w:val="none" w:sz="0" w:space="0" w:color="auto"/>
        <w:bottom w:val="none" w:sz="0" w:space="0" w:color="auto"/>
        <w:right w:val="none" w:sz="0" w:space="0" w:color="auto"/>
      </w:divBdr>
    </w:div>
    <w:div w:id="1908489928">
      <w:bodyDiv w:val="1"/>
      <w:marLeft w:val="0"/>
      <w:marRight w:val="0"/>
      <w:marTop w:val="0"/>
      <w:marBottom w:val="0"/>
      <w:divBdr>
        <w:top w:val="none" w:sz="0" w:space="0" w:color="auto"/>
        <w:left w:val="none" w:sz="0" w:space="0" w:color="auto"/>
        <w:bottom w:val="none" w:sz="0" w:space="0" w:color="auto"/>
        <w:right w:val="none" w:sz="0" w:space="0" w:color="auto"/>
      </w:divBdr>
    </w:div>
    <w:div w:id="1908803085">
      <w:bodyDiv w:val="1"/>
      <w:marLeft w:val="0"/>
      <w:marRight w:val="0"/>
      <w:marTop w:val="0"/>
      <w:marBottom w:val="0"/>
      <w:divBdr>
        <w:top w:val="none" w:sz="0" w:space="0" w:color="auto"/>
        <w:left w:val="none" w:sz="0" w:space="0" w:color="auto"/>
        <w:bottom w:val="none" w:sz="0" w:space="0" w:color="auto"/>
        <w:right w:val="none" w:sz="0" w:space="0" w:color="auto"/>
      </w:divBdr>
    </w:div>
    <w:div w:id="1909875499">
      <w:bodyDiv w:val="1"/>
      <w:marLeft w:val="0"/>
      <w:marRight w:val="0"/>
      <w:marTop w:val="0"/>
      <w:marBottom w:val="0"/>
      <w:divBdr>
        <w:top w:val="none" w:sz="0" w:space="0" w:color="auto"/>
        <w:left w:val="none" w:sz="0" w:space="0" w:color="auto"/>
        <w:bottom w:val="none" w:sz="0" w:space="0" w:color="auto"/>
        <w:right w:val="none" w:sz="0" w:space="0" w:color="auto"/>
      </w:divBdr>
    </w:div>
    <w:div w:id="1910653082">
      <w:bodyDiv w:val="1"/>
      <w:marLeft w:val="0"/>
      <w:marRight w:val="0"/>
      <w:marTop w:val="0"/>
      <w:marBottom w:val="0"/>
      <w:divBdr>
        <w:top w:val="none" w:sz="0" w:space="0" w:color="auto"/>
        <w:left w:val="none" w:sz="0" w:space="0" w:color="auto"/>
        <w:bottom w:val="none" w:sz="0" w:space="0" w:color="auto"/>
        <w:right w:val="none" w:sz="0" w:space="0" w:color="auto"/>
      </w:divBdr>
    </w:div>
    <w:div w:id="1911848030">
      <w:bodyDiv w:val="1"/>
      <w:marLeft w:val="0"/>
      <w:marRight w:val="0"/>
      <w:marTop w:val="0"/>
      <w:marBottom w:val="0"/>
      <w:divBdr>
        <w:top w:val="none" w:sz="0" w:space="0" w:color="auto"/>
        <w:left w:val="none" w:sz="0" w:space="0" w:color="auto"/>
        <w:bottom w:val="none" w:sz="0" w:space="0" w:color="auto"/>
        <w:right w:val="none" w:sz="0" w:space="0" w:color="auto"/>
      </w:divBdr>
    </w:div>
    <w:div w:id="1912275477">
      <w:bodyDiv w:val="1"/>
      <w:marLeft w:val="0"/>
      <w:marRight w:val="0"/>
      <w:marTop w:val="0"/>
      <w:marBottom w:val="0"/>
      <w:divBdr>
        <w:top w:val="none" w:sz="0" w:space="0" w:color="auto"/>
        <w:left w:val="none" w:sz="0" w:space="0" w:color="auto"/>
        <w:bottom w:val="none" w:sz="0" w:space="0" w:color="auto"/>
        <w:right w:val="none" w:sz="0" w:space="0" w:color="auto"/>
      </w:divBdr>
    </w:div>
    <w:div w:id="1913201152">
      <w:bodyDiv w:val="1"/>
      <w:marLeft w:val="0"/>
      <w:marRight w:val="0"/>
      <w:marTop w:val="0"/>
      <w:marBottom w:val="0"/>
      <w:divBdr>
        <w:top w:val="none" w:sz="0" w:space="0" w:color="auto"/>
        <w:left w:val="none" w:sz="0" w:space="0" w:color="auto"/>
        <w:bottom w:val="none" w:sz="0" w:space="0" w:color="auto"/>
        <w:right w:val="none" w:sz="0" w:space="0" w:color="auto"/>
      </w:divBdr>
      <w:divsChild>
        <w:div w:id="1175732311">
          <w:marLeft w:val="0"/>
          <w:marRight w:val="0"/>
          <w:marTop w:val="0"/>
          <w:marBottom w:val="150"/>
          <w:divBdr>
            <w:top w:val="none" w:sz="0" w:space="0" w:color="auto"/>
            <w:left w:val="none" w:sz="0" w:space="0" w:color="auto"/>
            <w:bottom w:val="none" w:sz="0" w:space="0" w:color="auto"/>
            <w:right w:val="none" w:sz="0" w:space="0" w:color="auto"/>
          </w:divBdr>
        </w:div>
        <w:div w:id="1571770500">
          <w:marLeft w:val="0"/>
          <w:marRight w:val="0"/>
          <w:marTop w:val="0"/>
          <w:marBottom w:val="300"/>
          <w:divBdr>
            <w:top w:val="none" w:sz="0" w:space="0" w:color="auto"/>
            <w:left w:val="none" w:sz="0" w:space="0" w:color="auto"/>
            <w:bottom w:val="none" w:sz="0" w:space="0" w:color="auto"/>
            <w:right w:val="none" w:sz="0" w:space="0" w:color="auto"/>
          </w:divBdr>
        </w:div>
      </w:divsChild>
    </w:div>
    <w:div w:id="1914118334">
      <w:bodyDiv w:val="1"/>
      <w:marLeft w:val="0"/>
      <w:marRight w:val="0"/>
      <w:marTop w:val="0"/>
      <w:marBottom w:val="0"/>
      <w:divBdr>
        <w:top w:val="none" w:sz="0" w:space="0" w:color="auto"/>
        <w:left w:val="none" w:sz="0" w:space="0" w:color="auto"/>
        <w:bottom w:val="none" w:sz="0" w:space="0" w:color="auto"/>
        <w:right w:val="none" w:sz="0" w:space="0" w:color="auto"/>
      </w:divBdr>
    </w:div>
    <w:div w:id="1920941315">
      <w:bodyDiv w:val="1"/>
      <w:marLeft w:val="0"/>
      <w:marRight w:val="0"/>
      <w:marTop w:val="0"/>
      <w:marBottom w:val="0"/>
      <w:divBdr>
        <w:top w:val="none" w:sz="0" w:space="0" w:color="auto"/>
        <w:left w:val="none" w:sz="0" w:space="0" w:color="auto"/>
        <w:bottom w:val="none" w:sz="0" w:space="0" w:color="auto"/>
        <w:right w:val="none" w:sz="0" w:space="0" w:color="auto"/>
      </w:divBdr>
    </w:div>
    <w:div w:id="1921523838">
      <w:bodyDiv w:val="1"/>
      <w:marLeft w:val="0"/>
      <w:marRight w:val="0"/>
      <w:marTop w:val="0"/>
      <w:marBottom w:val="0"/>
      <w:divBdr>
        <w:top w:val="none" w:sz="0" w:space="0" w:color="auto"/>
        <w:left w:val="none" w:sz="0" w:space="0" w:color="auto"/>
        <w:bottom w:val="none" w:sz="0" w:space="0" w:color="auto"/>
        <w:right w:val="none" w:sz="0" w:space="0" w:color="auto"/>
      </w:divBdr>
    </w:div>
    <w:div w:id="1922710774">
      <w:bodyDiv w:val="1"/>
      <w:marLeft w:val="0"/>
      <w:marRight w:val="0"/>
      <w:marTop w:val="0"/>
      <w:marBottom w:val="0"/>
      <w:divBdr>
        <w:top w:val="none" w:sz="0" w:space="0" w:color="auto"/>
        <w:left w:val="none" w:sz="0" w:space="0" w:color="auto"/>
        <w:bottom w:val="none" w:sz="0" w:space="0" w:color="auto"/>
        <w:right w:val="none" w:sz="0" w:space="0" w:color="auto"/>
      </w:divBdr>
      <w:divsChild>
        <w:div w:id="1595898081">
          <w:marLeft w:val="0"/>
          <w:marRight w:val="0"/>
          <w:marTop w:val="0"/>
          <w:marBottom w:val="0"/>
          <w:divBdr>
            <w:top w:val="none" w:sz="0" w:space="0" w:color="auto"/>
            <w:left w:val="none" w:sz="0" w:space="0" w:color="auto"/>
            <w:bottom w:val="none" w:sz="0" w:space="0" w:color="auto"/>
            <w:right w:val="none" w:sz="0" w:space="0" w:color="auto"/>
          </w:divBdr>
          <w:divsChild>
            <w:div w:id="148600205">
              <w:marLeft w:val="0"/>
              <w:marRight w:val="0"/>
              <w:marTop w:val="0"/>
              <w:marBottom w:val="0"/>
              <w:divBdr>
                <w:top w:val="none" w:sz="0" w:space="0" w:color="auto"/>
                <w:left w:val="none" w:sz="0" w:space="0" w:color="auto"/>
                <w:bottom w:val="none" w:sz="0" w:space="0" w:color="auto"/>
                <w:right w:val="none" w:sz="0" w:space="0" w:color="auto"/>
              </w:divBdr>
              <w:divsChild>
                <w:div w:id="202054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560411">
      <w:bodyDiv w:val="1"/>
      <w:marLeft w:val="0"/>
      <w:marRight w:val="0"/>
      <w:marTop w:val="0"/>
      <w:marBottom w:val="0"/>
      <w:divBdr>
        <w:top w:val="none" w:sz="0" w:space="0" w:color="auto"/>
        <w:left w:val="none" w:sz="0" w:space="0" w:color="auto"/>
        <w:bottom w:val="none" w:sz="0" w:space="0" w:color="auto"/>
        <w:right w:val="none" w:sz="0" w:space="0" w:color="auto"/>
      </w:divBdr>
    </w:div>
    <w:div w:id="1925914818">
      <w:bodyDiv w:val="1"/>
      <w:marLeft w:val="0"/>
      <w:marRight w:val="0"/>
      <w:marTop w:val="0"/>
      <w:marBottom w:val="0"/>
      <w:divBdr>
        <w:top w:val="none" w:sz="0" w:space="0" w:color="auto"/>
        <w:left w:val="none" w:sz="0" w:space="0" w:color="auto"/>
        <w:bottom w:val="none" w:sz="0" w:space="0" w:color="auto"/>
        <w:right w:val="none" w:sz="0" w:space="0" w:color="auto"/>
      </w:divBdr>
    </w:div>
    <w:div w:id="1926068061">
      <w:bodyDiv w:val="1"/>
      <w:marLeft w:val="0"/>
      <w:marRight w:val="0"/>
      <w:marTop w:val="0"/>
      <w:marBottom w:val="0"/>
      <w:divBdr>
        <w:top w:val="none" w:sz="0" w:space="0" w:color="auto"/>
        <w:left w:val="none" w:sz="0" w:space="0" w:color="auto"/>
        <w:bottom w:val="none" w:sz="0" w:space="0" w:color="auto"/>
        <w:right w:val="none" w:sz="0" w:space="0" w:color="auto"/>
      </w:divBdr>
    </w:div>
    <w:div w:id="1927419020">
      <w:bodyDiv w:val="1"/>
      <w:marLeft w:val="0"/>
      <w:marRight w:val="0"/>
      <w:marTop w:val="0"/>
      <w:marBottom w:val="0"/>
      <w:divBdr>
        <w:top w:val="none" w:sz="0" w:space="0" w:color="auto"/>
        <w:left w:val="none" w:sz="0" w:space="0" w:color="auto"/>
        <w:bottom w:val="none" w:sz="0" w:space="0" w:color="auto"/>
        <w:right w:val="none" w:sz="0" w:space="0" w:color="auto"/>
      </w:divBdr>
      <w:divsChild>
        <w:div w:id="43987656">
          <w:marLeft w:val="0"/>
          <w:marRight w:val="0"/>
          <w:marTop w:val="0"/>
          <w:marBottom w:val="0"/>
          <w:divBdr>
            <w:top w:val="none" w:sz="0" w:space="0" w:color="auto"/>
            <w:left w:val="none" w:sz="0" w:space="0" w:color="auto"/>
            <w:bottom w:val="none" w:sz="0" w:space="0" w:color="auto"/>
            <w:right w:val="none" w:sz="0" w:space="0" w:color="auto"/>
          </w:divBdr>
        </w:div>
        <w:div w:id="772360724">
          <w:marLeft w:val="0"/>
          <w:marRight w:val="0"/>
          <w:marTop w:val="0"/>
          <w:marBottom w:val="0"/>
          <w:divBdr>
            <w:top w:val="none" w:sz="0" w:space="0" w:color="auto"/>
            <w:left w:val="none" w:sz="0" w:space="0" w:color="auto"/>
            <w:bottom w:val="none" w:sz="0" w:space="0" w:color="auto"/>
            <w:right w:val="none" w:sz="0" w:space="0" w:color="auto"/>
          </w:divBdr>
        </w:div>
        <w:div w:id="1984039386">
          <w:marLeft w:val="0"/>
          <w:marRight w:val="0"/>
          <w:marTop w:val="0"/>
          <w:marBottom w:val="0"/>
          <w:divBdr>
            <w:top w:val="none" w:sz="0" w:space="0" w:color="auto"/>
            <w:left w:val="none" w:sz="0" w:space="0" w:color="auto"/>
            <w:bottom w:val="none" w:sz="0" w:space="0" w:color="auto"/>
            <w:right w:val="none" w:sz="0" w:space="0" w:color="auto"/>
          </w:divBdr>
        </w:div>
      </w:divsChild>
    </w:div>
    <w:div w:id="1927496176">
      <w:bodyDiv w:val="1"/>
      <w:marLeft w:val="0"/>
      <w:marRight w:val="0"/>
      <w:marTop w:val="0"/>
      <w:marBottom w:val="0"/>
      <w:divBdr>
        <w:top w:val="none" w:sz="0" w:space="0" w:color="auto"/>
        <w:left w:val="none" w:sz="0" w:space="0" w:color="auto"/>
        <w:bottom w:val="none" w:sz="0" w:space="0" w:color="auto"/>
        <w:right w:val="none" w:sz="0" w:space="0" w:color="auto"/>
      </w:divBdr>
    </w:div>
    <w:div w:id="1930043987">
      <w:bodyDiv w:val="1"/>
      <w:marLeft w:val="0"/>
      <w:marRight w:val="0"/>
      <w:marTop w:val="0"/>
      <w:marBottom w:val="0"/>
      <w:divBdr>
        <w:top w:val="none" w:sz="0" w:space="0" w:color="auto"/>
        <w:left w:val="none" w:sz="0" w:space="0" w:color="auto"/>
        <w:bottom w:val="none" w:sz="0" w:space="0" w:color="auto"/>
        <w:right w:val="none" w:sz="0" w:space="0" w:color="auto"/>
      </w:divBdr>
    </w:div>
    <w:div w:id="1930429703">
      <w:bodyDiv w:val="1"/>
      <w:marLeft w:val="0"/>
      <w:marRight w:val="0"/>
      <w:marTop w:val="0"/>
      <w:marBottom w:val="0"/>
      <w:divBdr>
        <w:top w:val="none" w:sz="0" w:space="0" w:color="auto"/>
        <w:left w:val="none" w:sz="0" w:space="0" w:color="auto"/>
        <w:bottom w:val="none" w:sz="0" w:space="0" w:color="auto"/>
        <w:right w:val="none" w:sz="0" w:space="0" w:color="auto"/>
      </w:divBdr>
    </w:div>
    <w:div w:id="1933464350">
      <w:bodyDiv w:val="1"/>
      <w:marLeft w:val="0"/>
      <w:marRight w:val="0"/>
      <w:marTop w:val="0"/>
      <w:marBottom w:val="0"/>
      <w:divBdr>
        <w:top w:val="none" w:sz="0" w:space="0" w:color="auto"/>
        <w:left w:val="none" w:sz="0" w:space="0" w:color="auto"/>
        <w:bottom w:val="none" w:sz="0" w:space="0" w:color="auto"/>
        <w:right w:val="none" w:sz="0" w:space="0" w:color="auto"/>
      </w:divBdr>
    </w:div>
    <w:div w:id="1933777242">
      <w:bodyDiv w:val="1"/>
      <w:marLeft w:val="0"/>
      <w:marRight w:val="0"/>
      <w:marTop w:val="0"/>
      <w:marBottom w:val="0"/>
      <w:divBdr>
        <w:top w:val="none" w:sz="0" w:space="0" w:color="auto"/>
        <w:left w:val="none" w:sz="0" w:space="0" w:color="auto"/>
        <w:bottom w:val="none" w:sz="0" w:space="0" w:color="auto"/>
        <w:right w:val="none" w:sz="0" w:space="0" w:color="auto"/>
      </w:divBdr>
    </w:div>
    <w:div w:id="1934165734">
      <w:bodyDiv w:val="1"/>
      <w:marLeft w:val="0"/>
      <w:marRight w:val="0"/>
      <w:marTop w:val="0"/>
      <w:marBottom w:val="0"/>
      <w:divBdr>
        <w:top w:val="none" w:sz="0" w:space="0" w:color="auto"/>
        <w:left w:val="none" w:sz="0" w:space="0" w:color="auto"/>
        <w:bottom w:val="none" w:sz="0" w:space="0" w:color="auto"/>
        <w:right w:val="none" w:sz="0" w:space="0" w:color="auto"/>
      </w:divBdr>
      <w:divsChild>
        <w:div w:id="1939605998">
          <w:marLeft w:val="0"/>
          <w:marRight w:val="0"/>
          <w:marTop w:val="0"/>
          <w:marBottom w:val="0"/>
          <w:divBdr>
            <w:top w:val="none" w:sz="0" w:space="0" w:color="auto"/>
            <w:left w:val="none" w:sz="0" w:space="0" w:color="auto"/>
            <w:bottom w:val="none" w:sz="0" w:space="0" w:color="auto"/>
            <w:right w:val="none" w:sz="0" w:space="0" w:color="auto"/>
          </w:divBdr>
          <w:divsChild>
            <w:div w:id="1675104994">
              <w:marLeft w:val="0"/>
              <w:marRight w:val="0"/>
              <w:marTop w:val="0"/>
              <w:marBottom w:val="0"/>
              <w:divBdr>
                <w:top w:val="none" w:sz="0" w:space="0" w:color="auto"/>
                <w:left w:val="none" w:sz="0" w:space="0" w:color="auto"/>
                <w:bottom w:val="none" w:sz="0" w:space="0" w:color="auto"/>
                <w:right w:val="none" w:sz="0" w:space="0" w:color="auto"/>
              </w:divBdr>
              <w:divsChild>
                <w:div w:id="192984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892369">
      <w:bodyDiv w:val="1"/>
      <w:marLeft w:val="0"/>
      <w:marRight w:val="0"/>
      <w:marTop w:val="0"/>
      <w:marBottom w:val="0"/>
      <w:divBdr>
        <w:top w:val="none" w:sz="0" w:space="0" w:color="auto"/>
        <w:left w:val="none" w:sz="0" w:space="0" w:color="auto"/>
        <w:bottom w:val="none" w:sz="0" w:space="0" w:color="auto"/>
        <w:right w:val="none" w:sz="0" w:space="0" w:color="auto"/>
      </w:divBdr>
    </w:div>
    <w:div w:id="1936278590">
      <w:bodyDiv w:val="1"/>
      <w:marLeft w:val="0"/>
      <w:marRight w:val="0"/>
      <w:marTop w:val="0"/>
      <w:marBottom w:val="0"/>
      <w:divBdr>
        <w:top w:val="none" w:sz="0" w:space="0" w:color="auto"/>
        <w:left w:val="none" w:sz="0" w:space="0" w:color="auto"/>
        <w:bottom w:val="none" w:sz="0" w:space="0" w:color="auto"/>
        <w:right w:val="none" w:sz="0" w:space="0" w:color="auto"/>
      </w:divBdr>
    </w:div>
    <w:div w:id="1936745976">
      <w:bodyDiv w:val="1"/>
      <w:marLeft w:val="0"/>
      <w:marRight w:val="0"/>
      <w:marTop w:val="0"/>
      <w:marBottom w:val="0"/>
      <w:divBdr>
        <w:top w:val="none" w:sz="0" w:space="0" w:color="auto"/>
        <w:left w:val="none" w:sz="0" w:space="0" w:color="auto"/>
        <w:bottom w:val="none" w:sz="0" w:space="0" w:color="auto"/>
        <w:right w:val="none" w:sz="0" w:space="0" w:color="auto"/>
      </w:divBdr>
      <w:divsChild>
        <w:div w:id="1306357447">
          <w:marLeft w:val="0"/>
          <w:marRight w:val="0"/>
          <w:marTop w:val="0"/>
          <w:marBottom w:val="0"/>
          <w:divBdr>
            <w:top w:val="none" w:sz="0" w:space="0" w:color="auto"/>
            <w:left w:val="none" w:sz="0" w:space="0" w:color="auto"/>
            <w:bottom w:val="none" w:sz="0" w:space="0" w:color="auto"/>
            <w:right w:val="none" w:sz="0" w:space="0" w:color="auto"/>
          </w:divBdr>
        </w:div>
      </w:divsChild>
    </w:div>
    <w:div w:id="1937401121">
      <w:bodyDiv w:val="1"/>
      <w:marLeft w:val="0"/>
      <w:marRight w:val="0"/>
      <w:marTop w:val="0"/>
      <w:marBottom w:val="0"/>
      <w:divBdr>
        <w:top w:val="none" w:sz="0" w:space="0" w:color="auto"/>
        <w:left w:val="none" w:sz="0" w:space="0" w:color="auto"/>
        <w:bottom w:val="none" w:sz="0" w:space="0" w:color="auto"/>
        <w:right w:val="none" w:sz="0" w:space="0" w:color="auto"/>
      </w:divBdr>
    </w:div>
    <w:div w:id="1943881605">
      <w:bodyDiv w:val="1"/>
      <w:marLeft w:val="0"/>
      <w:marRight w:val="0"/>
      <w:marTop w:val="0"/>
      <w:marBottom w:val="0"/>
      <w:divBdr>
        <w:top w:val="none" w:sz="0" w:space="0" w:color="auto"/>
        <w:left w:val="none" w:sz="0" w:space="0" w:color="auto"/>
        <w:bottom w:val="none" w:sz="0" w:space="0" w:color="auto"/>
        <w:right w:val="none" w:sz="0" w:space="0" w:color="auto"/>
      </w:divBdr>
    </w:div>
    <w:div w:id="1947732651">
      <w:bodyDiv w:val="1"/>
      <w:marLeft w:val="0"/>
      <w:marRight w:val="0"/>
      <w:marTop w:val="0"/>
      <w:marBottom w:val="0"/>
      <w:divBdr>
        <w:top w:val="none" w:sz="0" w:space="0" w:color="auto"/>
        <w:left w:val="none" w:sz="0" w:space="0" w:color="auto"/>
        <w:bottom w:val="none" w:sz="0" w:space="0" w:color="auto"/>
        <w:right w:val="none" w:sz="0" w:space="0" w:color="auto"/>
      </w:divBdr>
    </w:div>
    <w:div w:id="1948148147">
      <w:bodyDiv w:val="1"/>
      <w:marLeft w:val="0"/>
      <w:marRight w:val="0"/>
      <w:marTop w:val="0"/>
      <w:marBottom w:val="0"/>
      <w:divBdr>
        <w:top w:val="none" w:sz="0" w:space="0" w:color="auto"/>
        <w:left w:val="none" w:sz="0" w:space="0" w:color="auto"/>
        <w:bottom w:val="none" w:sz="0" w:space="0" w:color="auto"/>
        <w:right w:val="none" w:sz="0" w:space="0" w:color="auto"/>
      </w:divBdr>
    </w:div>
    <w:div w:id="1951161769">
      <w:bodyDiv w:val="1"/>
      <w:marLeft w:val="0"/>
      <w:marRight w:val="0"/>
      <w:marTop w:val="0"/>
      <w:marBottom w:val="0"/>
      <w:divBdr>
        <w:top w:val="none" w:sz="0" w:space="0" w:color="auto"/>
        <w:left w:val="none" w:sz="0" w:space="0" w:color="auto"/>
        <w:bottom w:val="none" w:sz="0" w:space="0" w:color="auto"/>
        <w:right w:val="none" w:sz="0" w:space="0" w:color="auto"/>
      </w:divBdr>
    </w:div>
    <w:div w:id="1951618634">
      <w:bodyDiv w:val="1"/>
      <w:marLeft w:val="0"/>
      <w:marRight w:val="0"/>
      <w:marTop w:val="0"/>
      <w:marBottom w:val="0"/>
      <w:divBdr>
        <w:top w:val="none" w:sz="0" w:space="0" w:color="auto"/>
        <w:left w:val="none" w:sz="0" w:space="0" w:color="auto"/>
        <w:bottom w:val="none" w:sz="0" w:space="0" w:color="auto"/>
        <w:right w:val="none" w:sz="0" w:space="0" w:color="auto"/>
      </w:divBdr>
    </w:div>
    <w:div w:id="1952125596">
      <w:bodyDiv w:val="1"/>
      <w:marLeft w:val="0"/>
      <w:marRight w:val="0"/>
      <w:marTop w:val="0"/>
      <w:marBottom w:val="0"/>
      <w:divBdr>
        <w:top w:val="none" w:sz="0" w:space="0" w:color="auto"/>
        <w:left w:val="none" w:sz="0" w:space="0" w:color="auto"/>
        <w:bottom w:val="none" w:sz="0" w:space="0" w:color="auto"/>
        <w:right w:val="none" w:sz="0" w:space="0" w:color="auto"/>
      </w:divBdr>
    </w:div>
    <w:div w:id="1955401294">
      <w:bodyDiv w:val="1"/>
      <w:marLeft w:val="0"/>
      <w:marRight w:val="0"/>
      <w:marTop w:val="0"/>
      <w:marBottom w:val="0"/>
      <w:divBdr>
        <w:top w:val="none" w:sz="0" w:space="0" w:color="auto"/>
        <w:left w:val="none" w:sz="0" w:space="0" w:color="auto"/>
        <w:bottom w:val="none" w:sz="0" w:space="0" w:color="auto"/>
        <w:right w:val="none" w:sz="0" w:space="0" w:color="auto"/>
      </w:divBdr>
    </w:div>
    <w:div w:id="1959527963">
      <w:bodyDiv w:val="1"/>
      <w:marLeft w:val="0"/>
      <w:marRight w:val="0"/>
      <w:marTop w:val="0"/>
      <w:marBottom w:val="0"/>
      <w:divBdr>
        <w:top w:val="none" w:sz="0" w:space="0" w:color="auto"/>
        <w:left w:val="none" w:sz="0" w:space="0" w:color="auto"/>
        <w:bottom w:val="none" w:sz="0" w:space="0" w:color="auto"/>
        <w:right w:val="none" w:sz="0" w:space="0" w:color="auto"/>
      </w:divBdr>
    </w:div>
    <w:div w:id="1960262811">
      <w:bodyDiv w:val="1"/>
      <w:marLeft w:val="0"/>
      <w:marRight w:val="0"/>
      <w:marTop w:val="0"/>
      <w:marBottom w:val="0"/>
      <w:divBdr>
        <w:top w:val="none" w:sz="0" w:space="0" w:color="auto"/>
        <w:left w:val="none" w:sz="0" w:space="0" w:color="auto"/>
        <w:bottom w:val="none" w:sz="0" w:space="0" w:color="auto"/>
        <w:right w:val="none" w:sz="0" w:space="0" w:color="auto"/>
      </w:divBdr>
    </w:div>
    <w:div w:id="1960380744">
      <w:bodyDiv w:val="1"/>
      <w:marLeft w:val="0"/>
      <w:marRight w:val="0"/>
      <w:marTop w:val="0"/>
      <w:marBottom w:val="0"/>
      <w:divBdr>
        <w:top w:val="none" w:sz="0" w:space="0" w:color="auto"/>
        <w:left w:val="none" w:sz="0" w:space="0" w:color="auto"/>
        <w:bottom w:val="none" w:sz="0" w:space="0" w:color="auto"/>
        <w:right w:val="none" w:sz="0" w:space="0" w:color="auto"/>
      </w:divBdr>
    </w:div>
    <w:div w:id="1963337594">
      <w:bodyDiv w:val="1"/>
      <w:marLeft w:val="0"/>
      <w:marRight w:val="0"/>
      <w:marTop w:val="0"/>
      <w:marBottom w:val="0"/>
      <w:divBdr>
        <w:top w:val="none" w:sz="0" w:space="0" w:color="auto"/>
        <w:left w:val="none" w:sz="0" w:space="0" w:color="auto"/>
        <w:bottom w:val="none" w:sz="0" w:space="0" w:color="auto"/>
        <w:right w:val="none" w:sz="0" w:space="0" w:color="auto"/>
      </w:divBdr>
      <w:divsChild>
        <w:div w:id="832063249">
          <w:marLeft w:val="0"/>
          <w:marRight w:val="0"/>
          <w:marTop w:val="0"/>
          <w:marBottom w:val="0"/>
          <w:divBdr>
            <w:top w:val="none" w:sz="0" w:space="0" w:color="auto"/>
            <w:left w:val="none" w:sz="0" w:space="0" w:color="auto"/>
            <w:bottom w:val="none" w:sz="0" w:space="0" w:color="auto"/>
            <w:right w:val="none" w:sz="0" w:space="0" w:color="auto"/>
          </w:divBdr>
          <w:divsChild>
            <w:div w:id="2114284262">
              <w:marLeft w:val="-240"/>
              <w:marRight w:val="-240"/>
              <w:marTop w:val="1470"/>
              <w:marBottom w:val="0"/>
              <w:divBdr>
                <w:top w:val="none" w:sz="0" w:space="0" w:color="auto"/>
                <w:left w:val="none" w:sz="0" w:space="0" w:color="auto"/>
                <w:bottom w:val="none" w:sz="0" w:space="0" w:color="auto"/>
                <w:right w:val="none" w:sz="0" w:space="0" w:color="auto"/>
              </w:divBdr>
              <w:divsChild>
                <w:div w:id="1765027793">
                  <w:marLeft w:val="0"/>
                  <w:marRight w:val="0"/>
                  <w:marTop w:val="0"/>
                  <w:marBottom w:val="0"/>
                  <w:divBdr>
                    <w:top w:val="none" w:sz="0" w:space="0" w:color="auto"/>
                    <w:left w:val="none" w:sz="0" w:space="0" w:color="auto"/>
                    <w:bottom w:val="none" w:sz="0" w:space="0" w:color="auto"/>
                    <w:right w:val="none" w:sz="0" w:space="0" w:color="auto"/>
                  </w:divBdr>
                  <w:divsChild>
                    <w:div w:id="2066172696">
                      <w:marLeft w:val="0"/>
                      <w:marRight w:val="240"/>
                      <w:marTop w:val="0"/>
                      <w:marBottom w:val="0"/>
                      <w:divBdr>
                        <w:top w:val="none" w:sz="0" w:space="0" w:color="auto"/>
                        <w:left w:val="none" w:sz="0" w:space="0" w:color="auto"/>
                        <w:bottom w:val="none" w:sz="0" w:space="0" w:color="auto"/>
                        <w:right w:val="none" w:sz="0" w:space="0" w:color="auto"/>
                      </w:divBdr>
                    </w:div>
                    <w:div w:id="1335763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913608">
          <w:marLeft w:val="0"/>
          <w:marRight w:val="0"/>
          <w:marTop w:val="0"/>
          <w:marBottom w:val="0"/>
          <w:divBdr>
            <w:top w:val="none" w:sz="0" w:space="0" w:color="auto"/>
            <w:left w:val="none" w:sz="0" w:space="0" w:color="auto"/>
            <w:bottom w:val="none" w:sz="0" w:space="0" w:color="auto"/>
            <w:right w:val="none" w:sz="0" w:space="0" w:color="auto"/>
          </w:divBdr>
          <w:divsChild>
            <w:div w:id="1328288515">
              <w:marLeft w:val="-240"/>
              <w:marRight w:val="-240"/>
              <w:marTop w:val="0"/>
              <w:marBottom w:val="0"/>
              <w:divBdr>
                <w:top w:val="none" w:sz="0" w:space="0" w:color="auto"/>
                <w:left w:val="none" w:sz="0" w:space="0" w:color="auto"/>
                <w:bottom w:val="none" w:sz="0" w:space="0" w:color="auto"/>
                <w:right w:val="none" w:sz="0" w:space="0" w:color="auto"/>
              </w:divBdr>
              <w:divsChild>
                <w:div w:id="1256207215">
                  <w:marLeft w:val="0"/>
                  <w:marRight w:val="0"/>
                  <w:marTop w:val="0"/>
                  <w:marBottom w:val="0"/>
                  <w:divBdr>
                    <w:top w:val="none" w:sz="0" w:space="0" w:color="auto"/>
                    <w:left w:val="none" w:sz="0" w:space="0" w:color="auto"/>
                    <w:bottom w:val="none" w:sz="0" w:space="0" w:color="auto"/>
                    <w:right w:val="none" w:sz="0" w:space="0" w:color="auto"/>
                  </w:divBdr>
                  <w:divsChild>
                    <w:div w:id="423183740">
                      <w:marLeft w:val="-240"/>
                      <w:marRight w:val="-240"/>
                      <w:marTop w:val="0"/>
                      <w:marBottom w:val="600"/>
                      <w:divBdr>
                        <w:top w:val="none" w:sz="0" w:space="0" w:color="auto"/>
                        <w:left w:val="none" w:sz="0" w:space="0" w:color="auto"/>
                        <w:bottom w:val="none" w:sz="0" w:space="0" w:color="auto"/>
                        <w:right w:val="none" w:sz="0" w:space="0" w:color="auto"/>
                      </w:divBdr>
                      <w:divsChild>
                        <w:div w:id="832452025">
                          <w:marLeft w:val="0"/>
                          <w:marRight w:val="0"/>
                          <w:marTop w:val="0"/>
                          <w:marBottom w:val="0"/>
                          <w:divBdr>
                            <w:top w:val="none" w:sz="0" w:space="0" w:color="auto"/>
                            <w:left w:val="none" w:sz="0" w:space="0" w:color="auto"/>
                            <w:bottom w:val="none" w:sz="0" w:space="0" w:color="auto"/>
                            <w:right w:val="none" w:sz="0" w:space="0" w:color="auto"/>
                          </w:divBdr>
                          <w:divsChild>
                            <w:div w:id="1878741533">
                              <w:marLeft w:val="0"/>
                              <w:marRight w:val="0"/>
                              <w:marTop w:val="0"/>
                              <w:marBottom w:val="0"/>
                              <w:divBdr>
                                <w:top w:val="single" w:sz="2" w:space="0" w:color="ECECEC"/>
                                <w:left w:val="single" w:sz="2" w:space="0" w:color="ECECEC"/>
                                <w:bottom w:val="single" w:sz="2" w:space="0" w:color="ECECEC"/>
                                <w:right w:val="single" w:sz="2" w:space="0" w:color="ECECEC"/>
                              </w:divBdr>
                              <w:divsChild>
                                <w:div w:id="1841962492">
                                  <w:marLeft w:val="0"/>
                                  <w:marRight w:val="0"/>
                                  <w:marTop w:val="0"/>
                                  <w:marBottom w:val="0"/>
                                  <w:divBdr>
                                    <w:top w:val="none" w:sz="0" w:space="0" w:color="auto"/>
                                    <w:left w:val="none" w:sz="0" w:space="0" w:color="auto"/>
                                    <w:bottom w:val="single" w:sz="6" w:space="12" w:color="ECECEC"/>
                                    <w:right w:val="none" w:sz="0" w:space="0" w:color="auto"/>
                                  </w:divBdr>
                                  <w:divsChild>
                                    <w:div w:id="46489254">
                                      <w:marLeft w:val="0"/>
                                      <w:marRight w:val="240"/>
                                      <w:marTop w:val="0"/>
                                      <w:marBottom w:val="0"/>
                                      <w:divBdr>
                                        <w:top w:val="none" w:sz="0" w:space="0" w:color="auto"/>
                                        <w:left w:val="none" w:sz="0" w:space="0" w:color="auto"/>
                                        <w:bottom w:val="none" w:sz="0" w:space="0" w:color="auto"/>
                                        <w:right w:val="none" w:sz="0" w:space="0" w:color="auto"/>
                                      </w:divBdr>
                                    </w:div>
                                    <w:div w:id="85966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252277">
                          <w:marLeft w:val="0"/>
                          <w:marRight w:val="0"/>
                          <w:marTop w:val="0"/>
                          <w:marBottom w:val="0"/>
                          <w:divBdr>
                            <w:top w:val="none" w:sz="0" w:space="0" w:color="auto"/>
                            <w:left w:val="none" w:sz="0" w:space="0" w:color="auto"/>
                            <w:bottom w:val="none" w:sz="0" w:space="0" w:color="auto"/>
                            <w:right w:val="none" w:sz="0" w:space="0" w:color="auto"/>
                          </w:divBdr>
                          <w:divsChild>
                            <w:div w:id="1318075819">
                              <w:marLeft w:val="0"/>
                              <w:marRight w:val="0"/>
                              <w:marTop w:val="0"/>
                              <w:marBottom w:val="0"/>
                              <w:divBdr>
                                <w:top w:val="single" w:sz="2" w:space="0" w:color="ECECEC"/>
                                <w:left w:val="single" w:sz="2" w:space="0" w:color="ECECEC"/>
                                <w:bottom w:val="single" w:sz="2" w:space="0" w:color="ECECEC"/>
                                <w:right w:val="single" w:sz="2" w:space="0" w:color="ECECEC"/>
                              </w:divBdr>
                              <w:divsChild>
                                <w:div w:id="2092005003">
                                  <w:marLeft w:val="0"/>
                                  <w:marRight w:val="0"/>
                                  <w:marTop w:val="0"/>
                                  <w:marBottom w:val="0"/>
                                  <w:divBdr>
                                    <w:top w:val="none" w:sz="0" w:space="0" w:color="auto"/>
                                    <w:left w:val="none" w:sz="0" w:space="0" w:color="auto"/>
                                    <w:bottom w:val="single" w:sz="6" w:space="12" w:color="ECECEC"/>
                                    <w:right w:val="none" w:sz="0" w:space="0" w:color="auto"/>
                                  </w:divBdr>
                                  <w:divsChild>
                                    <w:div w:id="105973949">
                                      <w:marLeft w:val="0"/>
                                      <w:marRight w:val="240"/>
                                      <w:marTop w:val="0"/>
                                      <w:marBottom w:val="0"/>
                                      <w:divBdr>
                                        <w:top w:val="none" w:sz="0" w:space="0" w:color="auto"/>
                                        <w:left w:val="none" w:sz="0" w:space="0" w:color="auto"/>
                                        <w:bottom w:val="none" w:sz="0" w:space="0" w:color="auto"/>
                                        <w:right w:val="none" w:sz="0" w:space="0" w:color="auto"/>
                                      </w:divBdr>
                                    </w:div>
                                    <w:div w:id="1453017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4190882">
      <w:bodyDiv w:val="1"/>
      <w:marLeft w:val="0"/>
      <w:marRight w:val="0"/>
      <w:marTop w:val="0"/>
      <w:marBottom w:val="0"/>
      <w:divBdr>
        <w:top w:val="none" w:sz="0" w:space="0" w:color="auto"/>
        <w:left w:val="none" w:sz="0" w:space="0" w:color="auto"/>
        <w:bottom w:val="none" w:sz="0" w:space="0" w:color="auto"/>
        <w:right w:val="none" w:sz="0" w:space="0" w:color="auto"/>
      </w:divBdr>
    </w:div>
    <w:div w:id="1964338758">
      <w:bodyDiv w:val="1"/>
      <w:marLeft w:val="0"/>
      <w:marRight w:val="0"/>
      <w:marTop w:val="0"/>
      <w:marBottom w:val="0"/>
      <w:divBdr>
        <w:top w:val="none" w:sz="0" w:space="0" w:color="auto"/>
        <w:left w:val="none" w:sz="0" w:space="0" w:color="auto"/>
        <w:bottom w:val="none" w:sz="0" w:space="0" w:color="auto"/>
        <w:right w:val="none" w:sz="0" w:space="0" w:color="auto"/>
      </w:divBdr>
    </w:div>
    <w:div w:id="1964340882">
      <w:bodyDiv w:val="1"/>
      <w:marLeft w:val="0"/>
      <w:marRight w:val="0"/>
      <w:marTop w:val="0"/>
      <w:marBottom w:val="0"/>
      <w:divBdr>
        <w:top w:val="none" w:sz="0" w:space="0" w:color="auto"/>
        <w:left w:val="none" w:sz="0" w:space="0" w:color="auto"/>
        <w:bottom w:val="none" w:sz="0" w:space="0" w:color="auto"/>
        <w:right w:val="none" w:sz="0" w:space="0" w:color="auto"/>
      </w:divBdr>
      <w:divsChild>
        <w:div w:id="715934137">
          <w:marLeft w:val="0"/>
          <w:marRight w:val="0"/>
          <w:marTop w:val="0"/>
          <w:marBottom w:val="0"/>
          <w:divBdr>
            <w:top w:val="none" w:sz="0" w:space="0" w:color="auto"/>
            <w:left w:val="none" w:sz="0" w:space="0" w:color="auto"/>
            <w:bottom w:val="none" w:sz="0" w:space="0" w:color="auto"/>
            <w:right w:val="none" w:sz="0" w:space="0" w:color="auto"/>
          </w:divBdr>
        </w:div>
        <w:div w:id="1448741878">
          <w:marLeft w:val="0"/>
          <w:marRight w:val="0"/>
          <w:marTop w:val="0"/>
          <w:marBottom w:val="0"/>
          <w:divBdr>
            <w:top w:val="none" w:sz="0" w:space="0" w:color="auto"/>
            <w:left w:val="none" w:sz="0" w:space="0" w:color="auto"/>
            <w:bottom w:val="none" w:sz="0" w:space="0" w:color="auto"/>
            <w:right w:val="none" w:sz="0" w:space="0" w:color="auto"/>
          </w:divBdr>
        </w:div>
      </w:divsChild>
    </w:div>
    <w:div w:id="1964454815">
      <w:bodyDiv w:val="1"/>
      <w:marLeft w:val="0"/>
      <w:marRight w:val="0"/>
      <w:marTop w:val="0"/>
      <w:marBottom w:val="0"/>
      <w:divBdr>
        <w:top w:val="none" w:sz="0" w:space="0" w:color="auto"/>
        <w:left w:val="none" w:sz="0" w:space="0" w:color="auto"/>
        <w:bottom w:val="none" w:sz="0" w:space="0" w:color="auto"/>
        <w:right w:val="none" w:sz="0" w:space="0" w:color="auto"/>
      </w:divBdr>
    </w:div>
    <w:div w:id="1968857176">
      <w:bodyDiv w:val="1"/>
      <w:marLeft w:val="0"/>
      <w:marRight w:val="0"/>
      <w:marTop w:val="0"/>
      <w:marBottom w:val="0"/>
      <w:divBdr>
        <w:top w:val="none" w:sz="0" w:space="0" w:color="auto"/>
        <w:left w:val="none" w:sz="0" w:space="0" w:color="auto"/>
        <w:bottom w:val="none" w:sz="0" w:space="0" w:color="auto"/>
        <w:right w:val="none" w:sz="0" w:space="0" w:color="auto"/>
      </w:divBdr>
    </w:div>
    <w:div w:id="1969779644">
      <w:bodyDiv w:val="1"/>
      <w:marLeft w:val="0"/>
      <w:marRight w:val="0"/>
      <w:marTop w:val="0"/>
      <w:marBottom w:val="0"/>
      <w:divBdr>
        <w:top w:val="none" w:sz="0" w:space="0" w:color="auto"/>
        <w:left w:val="none" w:sz="0" w:space="0" w:color="auto"/>
        <w:bottom w:val="none" w:sz="0" w:space="0" w:color="auto"/>
        <w:right w:val="none" w:sz="0" w:space="0" w:color="auto"/>
      </w:divBdr>
    </w:div>
    <w:div w:id="1976597068">
      <w:bodyDiv w:val="1"/>
      <w:marLeft w:val="0"/>
      <w:marRight w:val="0"/>
      <w:marTop w:val="0"/>
      <w:marBottom w:val="0"/>
      <w:divBdr>
        <w:top w:val="none" w:sz="0" w:space="0" w:color="auto"/>
        <w:left w:val="none" w:sz="0" w:space="0" w:color="auto"/>
        <w:bottom w:val="none" w:sz="0" w:space="0" w:color="auto"/>
        <w:right w:val="none" w:sz="0" w:space="0" w:color="auto"/>
      </w:divBdr>
    </w:div>
    <w:div w:id="1977879682">
      <w:bodyDiv w:val="1"/>
      <w:marLeft w:val="0"/>
      <w:marRight w:val="0"/>
      <w:marTop w:val="0"/>
      <w:marBottom w:val="0"/>
      <w:divBdr>
        <w:top w:val="none" w:sz="0" w:space="0" w:color="auto"/>
        <w:left w:val="none" w:sz="0" w:space="0" w:color="auto"/>
        <w:bottom w:val="none" w:sz="0" w:space="0" w:color="auto"/>
        <w:right w:val="none" w:sz="0" w:space="0" w:color="auto"/>
      </w:divBdr>
      <w:divsChild>
        <w:div w:id="95639565">
          <w:marLeft w:val="0"/>
          <w:marRight w:val="0"/>
          <w:marTop w:val="0"/>
          <w:marBottom w:val="0"/>
          <w:divBdr>
            <w:top w:val="single" w:sz="2" w:space="0" w:color="E3E3E3"/>
            <w:left w:val="single" w:sz="2" w:space="0" w:color="E3E3E3"/>
            <w:bottom w:val="single" w:sz="2" w:space="0" w:color="E3E3E3"/>
            <w:right w:val="single" w:sz="2" w:space="0" w:color="E3E3E3"/>
          </w:divBdr>
          <w:divsChild>
            <w:div w:id="263079944">
              <w:marLeft w:val="0"/>
              <w:marRight w:val="0"/>
              <w:marTop w:val="0"/>
              <w:marBottom w:val="0"/>
              <w:divBdr>
                <w:top w:val="single" w:sz="2" w:space="0" w:color="E3E3E3"/>
                <w:left w:val="single" w:sz="2" w:space="0" w:color="E3E3E3"/>
                <w:bottom w:val="single" w:sz="2" w:space="0" w:color="E3E3E3"/>
                <w:right w:val="single" w:sz="2" w:space="0" w:color="E3E3E3"/>
              </w:divBdr>
              <w:divsChild>
                <w:div w:id="1235626304">
                  <w:marLeft w:val="0"/>
                  <w:marRight w:val="0"/>
                  <w:marTop w:val="0"/>
                  <w:marBottom w:val="0"/>
                  <w:divBdr>
                    <w:top w:val="single" w:sz="2" w:space="2" w:color="E3E3E3"/>
                    <w:left w:val="single" w:sz="2" w:space="0" w:color="E3E3E3"/>
                    <w:bottom w:val="single" w:sz="2" w:space="0" w:color="E3E3E3"/>
                    <w:right w:val="single" w:sz="2" w:space="0" w:color="E3E3E3"/>
                  </w:divBdr>
                  <w:divsChild>
                    <w:div w:id="3019287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79263372">
      <w:bodyDiv w:val="1"/>
      <w:marLeft w:val="0"/>
      <w:marRight w:val="0"/>
      <w:marTop w:val="0"/>
      <w:marBottom w:val="0"/>
      <w:divBdr>
        <w:top w:val="none" w:sz="0" w:space="0" w:color="auto"/>
        <w:left w:val="none" w:sz="0" w:space="0" w:color="auto"/>
        <w:bottom w:val="none" w:sz="0" w:space="0" w:color="auto"/>
        <w:right w:val="none" w:sz="0" w:space="0" w:color="auto"/>
      </w:divBdr>
    </w:div>
    <w:div w:id="1983339448">
      <w:bodyDiv w:val="1"/>
      <w:marLeft w:val="0"/>
      <w:marRight w:val="0"/>
      <w:marTop w:val="0"/>
      <w:marBottom w:val="0"/>
      <w:divBdr>
        <w:top w:val="none" w:sz="0" w:space="0" w:color="auto"/>
        <w:left w:val="none" w:sz="0" w:space="0" w:color="auto"/>
        <w:bottom w:val="none" w:sz="0" w:space="0" w:color="auto"/>
        <w:right w:val="none" w:sz="0" w:space="0" w:color="auto"/>
      </w:divBdr>
      <w:divsChild>
        <w:div w:id="148405847">
          <w:marLeft w:val="0"/>
          <w:marRight w:val="0"/>
          <w:marTop w:val="0"/>
          <w:marBottom w:val="0"/>
          <w:divBdr>
            <w:top w:val="single" w:sz="2" w:space="0" w:color="E7D5CA"/>
            <w:left w:val="none" w:sz="0" w:space="0" w:color="auto"/>
            <w:bottom w:val="none" w:sz="0" w:space="0" w:color="auto"/>
            <w:right w:val="none" w:sz="0" w:space="0" w:color="auto"/>
          </w:divBdr>
        </w:div>
      </w:divsChild>
    </w:div>
    <w:div w:id="1983997794">
      <w:bodyDiv w:val="1"/>
      <w:marLeft w:val="0"/>
      <w:marRight w:val="0"/>
      <w:marTop w:val="0"/>
      <w:marBottom w:val="0"/>
      <w:divBdr>
        <w:top w:val="none" w:sz="0" w:space="0" w:color="auto"/>
        <w:left w:val="none" w:sz="0" w:space="0" w:color="auto"/>
        <w:bottom w:val="none" w:sz="0" w:space="0" w:color="auto"/>
        <w:right w:val="none" w:sz="0" w:space="0" w:color="auto"/>
      </w:divBdr>
      <w:divsChild>
        <w:div w:id="483083235">
          <w:marLeft w:val="0"/>
          <w:marRight w:val="0"/>
          <w:marTop w:val="0"/>
          <w:marBottom w:val="0"/>
          <w:divBdr>
            <w:top w:val="none" w:sz="0" w:space="0" w:color="auto"/>
            <w:left w:val="none" w:sz="0" w:space="0" w:color="auto"/>
            <w:bottom w:val="none" w:sz="0" w:space="0" w:color="auto"/>
            <w:right w:val="none" w:sz="0" w:space="0" w:color="auto"/>
          </w:divBdr>
          <w:divsChild>
            <w:div w:id="532958998">
              <w:marLeft w:val="0"/>
              <w:marRight w:val="0"/>
              <w:marTop w:val="0"/>
              <w:marBottom w:val="0"/>
              <w:divBdr>
                <w:top w:val="none" w:sz="0" w:space="0" w:color="auto"/>
                <w:left w:val="none" w:sz="0" w:space="0" w:color="auto"/>
                <w:bottom w:val="none" w:sz="0" w:space="0" w:color="auto"/>
                <w:right w:val="none" w:sz="0" w:space="0" w:color="auto"/>
              </w:divBdr>
              <w:divsChild>
                <w:div w:id="169314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188031">
      <w:bodyDiv w:val="1"/>
      <w:marLeft w:val="0"/>
      <w:marRight w:val="0"/>
      <w:marTop w:val="0"/>
      <w:marBottom w:val="0"/>
      <w:divBdr>
        <w:top w:val="none" w:sz="0" w:space="0" w:color="auto"/>
        <w:left w:val="none" w:sz="0" w:space="0" w:color="auto"/>
        <w:bottom w:val="none" w:sz="0" w:space="0" w:color="auto"/>
        <w:right w:val="none" w:sz="0" w:space="0" w:color="auto"/>
      </w:divBdr>
    </w:div>
    <w:div w:id="1987197026">
      <w:bodyDiv w:val="1"/>
      <w:marLeft w:val="0"/>
      <w:marRight w:val="0"/>
      <w:marTop w:val="0"/>
      <w:marBottom w:val="0"/>
      <w:divBdr>
        <w:top w:val="none" w:sz="0" w:space="0" w:color="auto"/>
        <w:left w:val="none" w:sz="0" w:space="0" w:color="auto"/>
        <w:bottom w:val="none" w:sz="0" w:space="0" w:color="auto"/>
        <w:right w:val="none" w:sz="0" w:space="0" w:color="auto"/>
      </w:divBdr>
    </w:div>
    <w:div w:id="1987204102">
      <w:bodyDiv w:val="1"/>
      <w:marLeft w:val="0"/>
      <w:marRight w:val="0"/>
      <w:marTop w:val="0"/>
      <w:marBottom w:val="0"/>
      <w:divBdr>
        <w:top w:val="none" w:sz="0" w:space="0" w:color="auto"/>
        <w:left w:val="none" w:sz="0" w:space="0" w:color="auto"/>
        <w:bottom w:val="none" w:sz="0" w:space="0" w:color="auto"/>
        <w:right w:val="none" w:sz="0" w:space="0" w:color="auto"/>
      </w:divBdr>
    </w:div>
    <w:div w:id="1987390654">
      <w:bodyDiv w:val="1"/>
      <w:marLeft w:val="0"/>
      <w:marRight w:val="0"/>
      <w:marTop w:val="0"/>
      <w:marBottom w:val="0"/>
      <w:divBdr>
        <w:top w:val="none" w:sz="0" w:space="0" w:color="auto"/>
        <w:left w:val="none" w:sz="0" w:space="0" w:color="auto"/>
        <w:bottom w:val="none" w:sz="0" w:space="0" w:color="auto"/>
        <w:right w:val="none" w:sz="0" w:space="0" w:color="auto"/>
      </w:divBdr>
    </w:div>
    <w:div w:id="1990281834">
      <w:bodyDiv w:val="1"/>
      <w:marLeft w:val="0"/>
      <w:marRight w:val="0"/>
      <w:marTop w:val="0"/>
      <w:marBottom w:val="0"/>
      <w:divBdr>
        <w:top w:val="none" w:sz="0" w:space="0" w:color="auto"/>
        <w:left w:val="none" w:sz="0" w:space="0" w:color="auto"/>
        <w:bottom w:val="none" w:sz="0" w:space="0" w:color="auto"/>
        <w:right w:val="none" w:sz="0" w:space="0" w:color="auto"/>
      </w:divBdr>
    </w:div>
    <w:div w:id="1991442882">
      <w:bodyDiv w:val="1"/>
      <w:marLeft w:val="0"/>
      <w:marRight w:val="0"/>
      <w:marTop w:val="0"/>
      <w:marBottom w:val="0"/>
      <w:divBdr>
        <w:top w:val="none" w:sz="0" w:space="0" w:color="auto"/>
        <w:left w:val="none" w:sz="0" w:space="0" w:color="auto"/>
        <w:bottom w:val="none" w:sz="0" w:space="0" w:color="auto"/>
        <w:right w:val="none" w:sz="0" w:space="0" w:color="auto"/>
      </w:divBdr>
    </w:div>
    <w:div w:id="1991982449">
      <w:bodyDiv w:val="1"/>
      <w:marLeft w:val="0"/>
      <w:marRight w:val="0"/>
      <w:marTop w:val="0"/>
      <w:marBottom w:val="0"/>
      <w:divBdr>
        <w:top w:val="none" w:sz="0" w:space="0" w:color="auto"/>
        <w:left w:val="none" w:sz="0" w:space="0" w:color="auto"/>
        <w:bottom w:val="none" w:sz="0" w:space="0" w:color="auto"/>
        <w:right w:val="none" w:sz="0" w:space="0" w:color="auto"/>
      </w:divBdr>
    </w:div>
    <w:div w:id="1993219723">
      <w:bodyDiv w:val="1"/>
      <w:marLeft w:val="0"/>
      <w:marRight w:val="0"/>
      <w:marTop w:val="0"/>
      <w:marBottom w:val="0"/>
      <w:divBdr>
        <w:top w:val="none" w:sz="0" w:space="0" w:color="auto"/>
        <w:left w:val="none" w:sz="0" w:space="0" w:color="auto"/>
        <w:bottom w:val="none" w:sz="0" w:space="0" w:color="auto"/>
        <w:right w:val="none" w:sz="0" w:space="0" w:color="auto"/>
      </w:divBdr>
    </w:div>
    <w:div w:id="1993559114">
      <w:bodyDiv w:val="1"/>
      <w:marLeft w:val="0"/>
      <w:marRight w:val="0"/>
      <w:marTop w:val="0"/>
      <w:marBottom w:val="0"/>
      <w:divBdr>
        <w:top w:val="none" w:sz="0" w:space="0" w:color="auto"/>
        <w:left w:val="none" w:sz="0" w:space="0" w:color="auto"/>
        <w:bottom w:val="none" w:sz="0" w:space="0" w:color="auto"/>
        <w:right w:val="none" w:sz="0" w:space="0" w:color="auto"/>
      </w:divBdr>
    </w:div>
    <w:div w:id="1993637331">
      <w:bodyDiv w:val="1"/>
      <w:marLeft w:val="0"/>
      <w:marRight w:val="0"/>
      <w:marTop w:val="0"/>
      <w:marBottom w:val="0"/>
      <w:divBdr>
        <w:top w:val="none" w:sz="0" w:space="0" w:color="auto"/>
        <w:left w:val="none" w:sz="0" w:space="0" w:color="auto"/>
        <w:bottom w:val="none" w:sz="0" w:space="0" w:color="auto"/>
        <w:right w:val="none" w:sz="0" w:space="0" w:color="auto"/>
      </w:divBdr>
    </w:div>
    <w:div w:id="1995911217">
      <w:bodyDiv w:val="1"/>
      <w:marLeft w:val="0"/>
      <w:marRight w:val="0"/>
      <w:marTop w:val="0"/>
      <w:marBottom w:val="0"/>
      <w:divBdr>
        <w:top w:val="none" w:sz="0" w:space="0" w:color="auto"/>
        <w:left w:val="none" w:sz="0" w:space="0" w:color="auto"/>
        <w:bottom w:val="none" w:sz="0" w:space="0" w:color="auto"/>
        <w:right w:val="none" w:sz="0" w:space="0" w:color="auto"/>
      </w:divBdr>
    </w:div>
    <w:div w:id="1996184941">
      <w:bodyDiv w:val="1"/>
      <w:marLeft w:val="0"/>
      <w:marRight w:val="0"/>
      <w:marTop w:val="0"/>
      <w:marBottom w:val="0"/>
      <w:divBdr>
        <w:top w:val="none" w:sz="0" w:space="0" w:color="auto"/>
        <w:left w:val="none" w:sz="0" w:space="0" w:color="auto"/>
        <w:bottom w:val="none" w:sz="0" w:space="0" w:color="auto"/>
        <w:right w:val="none" w:sz="0" w:space="0" w:color="auto"/>
      </w:divBdr>
    </w:div>
    <w:div w:id="1997150993">
      <w:bodyDiv w:val="1"/>
      <w:marLeft w:val="0"/>
      <w:marRight w:val="0"/>
      <w:marTop w:val="0"/>
      <w:marBottom w:val="0"/>
      <w:divBdr>
        <w:top w:val="none" w:sz="0" w:space="0" w:color="auto"/>
        <w:left w:val="none" w:sz="0" w:space="0" w:color="auto"/>
        <w:bottom w:val="none" w:sz="0" w:space="0" w:color="auto"/>
        <w:right w:val="none" w:sz="0" w:space="0" w:color="auto"/>
      </w:divBdr>
    </w:div>
    <w:div w:id="1999186784">
      <w:bodyDiv w:val="1"/>
      <w:marLeft w:val="0"/>
      <w:marRight w:val="0"/>
      <w:marTop w:val="0"/>
      <w:marBottom w:val="0"/>
      <w:divBdr>
        <w:top w:val="none" w:sz="0" w:space="0" w:color="auto"/>
        <w:left w:val="none" w:sz="0" w:space="0" w:color="auto"/>
        <w:bottom w:val="none" w:sz="0" w:space="0" w:color="auto"/>
        <w:right w:val="none" w:sz="0" w:space="0" w:color="auto"/>
      </w:divBdr>
    </w:div>
    <w:div w:id="1999846993">
      <w:bodyDiv w:val="1"/>
      <w:marLeft w:val="0"/>
      <w:marRight w:val="0"/>
      <w:marTop w:val="0"/>
      <w:marBottom w:val="0"/>
      <w:divBdr>
        <w:top w:val="none" w:sz="0" w:space="0" w:color="auto"/>
        <w:left w:val="none" w:sz="0" w:space="0" w:color="auto"/>
        <w:bottom w:val="none" w:sz="0" w:space="0" w:color="auto"/>
        <w:right w:val="none" w:sz="0" w:space="0" w:color="auto"/>
      </w:divBdr>
    </w:div>
    <w:div w:id="2001690561">
      <w:bodyDiv w:val="1"/>
      <w:marLeft w:val="0"/>
      <w:marRight w:val="0"/>
      <w:marTop w:val="0"/>
      <w:marBottom w:val="0"/>
      <w:divBdr>
        <w:top w:val="none" w:sz="0" w:space="0" w:color="auto"/>
        <w:left w:val="none" w:sz="0" w:space="0" w:color="auto"/>
        <w:bottom w:val="none" w:sz="0" w:space="0" w:color="auto"/>
        <w:right w:val="none" w:sz="0" w:space="0" w:color="auto"/>
      </w:divBdr>
      <w:divsChild>
        <w:div w:id="1116368832">
          <w:marLeft w:val="0"/>
          <w:marRight w:val="0"/>
          <w:marTop w:val="0"/>
          <w:marBottom w:val="0"/>
          <w:divBdr>
            <w:top w:val="none" w:sz="0" w:space="0" w:color="auto"/>
            <w:left w:val="none" w:sz="0" w:space="0" w:color="auto"/>
            <w:bottom w:val="none" w:sz="0" w:space="0" w:color="auto"/>
            <w:right w:val="none" w:sz="0" w:space="0" w:color="auto"/>
          </w:divBdr>
        </w:div>
      </w:divsChild>
    </w:div>
    <w:div w:id="2003507688">
      <w:bodyDiv w:val="1"/>
      <w:marLeft w:val="0"/>
      <w:marRight w:val="0"/>
      <w:marTop w:val="0"/>
      <w:marBottom w:val="0"/>
      <w:divBdr>
        <w:top w:val="none" w:sz="0" w:space="0" w:color="auto"/>
        <w:left w:val="none" w:sz="0" w:space="0" w:color="auto"/>
        <w:bottom w:val="none" w:sz="0" w:space="0" w:color="auto"/>
        <w:right w:val="none" w:sz="0" w:space="0" w:color="auto"/>
      </w:divBdr>
    </w:div>
    <w:div w:id="2007053803">
      <w:bodyDiv w:val="1"/>
      <w:marLeft w:val="0"/>
      <w:marRight w:val="0"/>
      <w:marTop w:val="0"/>
      <w:marBottom w:val="0"/>
      <w:divBdr>
        <w:top w:val="none" w:sz="0" w:space="0" w:color="auto"/>
        <w:left w:val="none" w:sz="0" w:space="0" w:color="auto"/>
        <w:bottom w:val="none" w:sz="0" w:space="0" w:color="auto"/>
        <w:right w:val="none" w:sz="0" w:space="0" w:color="auto"/>
      </w:divBdr>
    </w:div>
    <w:div w:id="2007316447">
      <w:bodyDiv w:val="1"/>
      <w:marLeft w:val="0"/>
      <w:marRight w:val="0"/>
      <w:marTop w:val="0"/>
      <w:marBottom w:val="0"/>
      <w:divBdr>
        <w:top w:val="none" w:sz="0" w:space="0" w:color="auto"/>
        <w:left w:val="none" w:sz="0" w:space="0" w:color="auto"/>
        <w:bottom w:val="none" w:sz="0" w:space="0" w:color="auto"/>
        <w:right w:val="none" w:sz="0" w:space="0" w:color="auto"/>
      </w:divBdr>
    </w:div>
    <w:div w:id="2007979130">
      <w:bodyDiv w:val="1"/>
      <w:marLeft w:val="0"/>
      <w:marRight w:val="0"/>
      <w:marTop w:val="0"/>
      <w:marBottom w:val="0"/>
      <w:divBdr>
        <w:top w:val="none" w:sz="0" w:space="0" w:color="auto"/>
        <w:left w:val="none" w:sz="0" w:space="0" w:color="auto"/>
        <w:bottom w:val="none" w:sz="0" w:space="0" w:color="auto"/>
        <w:right w:val="none" w:sz="0" w:space="0" w:color="auto"/>
      </w:divBdr>
    </w:div>
    <w:div w:id="2008095025">
      <w:bodyDiv w:val="1"/>
      <w:marLeft w:val="0"/>
      <w:marRight w:val="0"/>
      <w:marTop w:val="0"/>
      <w:marBottom w:val="0"/>
      <w:divBdr>
        <w:top w:val="none" w:sz="0" w:space="0" w:color="auto"/>
        <w:left w:val="none" w:sz="0" w:space="0" w:color="auto"/>
        <w:bottom w:val="none" w:sz="0" w:space="0" w:color="auto"/>
        <w:right w:val="none" w:sz="0" w:space="0" w:color="auto"/>
      </w:divBdr>
    </w:div>
    <w:div w:id="2009670629">
      <w:bodyDiv w:val="1"/>
      <w:marLeft w:val="0"/>
      <w:marRight w:val="0"/>
      <w:marTop w:val="0"/>
      <w:marBottom w:val="0"/>
      <w:divBdr>
        <w:top w:val="none" w:sz="0" w:space="0" w:color="auto"/>
        <w:left w:val="none" w:sz="0" w:space="0" w:color="auto"/>
        <w:bottom w:val="none" w:sz="0" w:space="0" w:color="auto"/>
        <w:right w:val="none" w:sz="0" w:space="0" w:color="auto"/>
      </w:divBdr>
    </w:div>
    <w:div w:id="2014606137">
      <w:bodyDiv w:val="1"/>
      <w:marLeft w:val="0"/>
      <w:marRight w:val="0"/>
      <w:marTop w:val="0"/>
      <w:marBottom w:val="0"/>
      <w:divBdr>
        <w:top w:val="none" w:sz="0" w:space="0" w:color="auto"/>
        <w:left w:val="none" w:sz="0" w:space="0" w:color="auto"/>
        <w:bottom w:val="none" w:sz="0" w:space="0" w:color="auto"/>
        <w:right w:val="none" w:sz="0" w:space="0" w:color="auto"/>
      </w:divBdr>
    </w:div>
    <w:div w:id="2016767234">
      <w:bodyDiv w:val="1"/>
      <w:marLeft w:val="0"/>
      <w:marRight w:val="0"/>
      <w:marTop w:val="0"/>
      <w:marBottom w:val="0"/>
      <w:divBdr>
        <w:top w:val="none" w:sz="0" w:space="0" w:color="auto"/>
        <w:left w:val="none" w:sz="0" w:space="0" w:color="auto"/>
        <w:bottom w:val="none" w:sz="0" w:space="0" w:color="auto"/>
        <w:right w:val="none" w:sz="0" w:space="0" w:color="auto"/>
      </w:divBdr>
    </w:div>
    <w:div w:id="2018344728">
      <w:bodyDiv w:val="1"/>
      <w:marLeft w:val="0"/>
      <w:marRight w:val="0"/>
      <w:marTop w:val="0"/>
      <w:marBottom w:val="0"/>
      <w:divBdr>
        <w:top w:val="none" w:sz="0" w:space="0" w:color="auto"/>
        <w:left w:val="none" w:sz="0" w:space="0" w:color="auto"/>
        <w:bottom w:val="none" w:sz="0" w:space="0" w:color="auto"/>
        <w:right w:val="none" w:sz="0" w:space="0" w:color="auto"/>
      </w:divBdr>
    </w:div>
    <w:div w:id="2018580970">
      <w:bodyDiv w:val="1"/>
      <w:marLeft w:val="0"/>
      <w:marRight w:val="0"/>
      <w:marTop w:val="0"/>
      <w:marBottom w:val="0"/>
      <w:divBdr>
        <w:top w:val="none" w:sz="0" w:space="0" w:color="auto"/>
        <w:left w:val="none" w:sz="0" w:space="0" w:color="auto"/>
        <w:bottom w:val="none" w:sz="0" w:space="0" w:color="auto"/>
        <w:right w:val="none" w:sz="0" w:space="0" w:color="auto"/>
      </w:divBdr>
      <w:divsChild>
        <w:div w:id="237985815">
          <w:marLeft w:val="0"/>
          <w:marRight w:val="0"/>
          <w:marTop w:val="0"/>
          <w:marBottom w:val="0"/>
          <w:divBdr>
            <w:top w:val="none" w:sz="0" w:space="0" w:color="auto"/>
            <w:left w:val="none" w:sz="0" w:space="0" w:color="auto"/>
            <w:bottom w:val="none" w:sz="0" w:space="0" w:color="auto"/>
            <w:right w:val="none" w:sz="0" w:space="0" w:color="auto"/>
          </w:divBdr>
          <w:divsChild>
            <w:div w:id="925187427">
              <w:marLeft w:val="0"/>
              <w:marRight w:val="0"/>
              <w:marTop w:val="0"/>
              <w:marBottom w:val="0"/>
              <w:divBdr>
                <w:top w:val="none" w:sz="0" w:space="0" w:color="auto"/>
                <w:left w:val="none" w:sz="0" w:space="0" w:color="auto"/>
                <w:bottom w:val="none" w:sz="0" w:space="0" w:color="auto"/>
                <w:right w:val="none" w:sz="0" w:space="0" w:color="auto"/>
              </w:divBdr>
              <w:divsChild>
                <w:div w:id="1842810969">
                  <w:marLeft w:val="0"/>
                  <w:marRight w:val="0"/>
                  <w:marTop w:val="0"/>
                  <w:marBottom w:val="0"/>
                  <w:divBdr>
                    <w:top w:val="none" w:sz="0" w:space="0" w:color="auto"/>
                    <w:left w:val="none" w:sz="0" w:space="0" w:color="auto"/>
                    <w:bottom w:val="none" w:sz="0" w:space="0" w:color="auto"/>
                    <w:right w:val="none" w:sz="0" w:space="0" w:color="auto"/>
                  </w:divBdr>
                  <w:divsChild>
                    <w:div w:id="50328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967529">
      <w:bodyDiv w:val="1"/>
      <w:marLeft w:val="0"/>
      <w:marRight w:val="0"/>
      <w:marTop w:val="0"/>
      <w:marBottom w:val="0"/>
      <w:divBdr>
        <w:top w:val="none" w:sz="0" w:space="0" w:color="auto"/>
        <w:left w:val="none" w:sz="0" w:space="0" w:color="auto"/>
        <w:bottom w:val="none" w:sz="0" w:space="0" w:color="auto"/>
        <w:right w:val="none" w:sz="0" w:space="0" w:color="auto"/>
      </w:divBdr>
    </w:div>
    <w:div w:id="2020427219">
      <w:bodyDiv w:val="1"/>
      <w:marLeft w:val="0"/>
      <w:marRight w:val="0"/>
      <w:marTop w:val="0"/>
      <w:marBottom w:val="0"/>
      <w:divBdr>
        <w:top w:val="none" w:sz="0" w:space="0" w:color="auto"/>
        <w:left w:val="none" w:sz="0" w:space="0" w:color="auto"/>
        <w:bottom w:val="none" w:sz="0" w:space="0" w:color="auto"/>
        <w:right w:val="none" w:sz="0" w:space="0" w:color="auto"/>
      </w:divBdr>
    </w:div>
    <w:div w:id="2020618644">
      <w:bodyDiv w:val="1"/>
      <w:marLeft w:val="0"/>
      <w:marRight w:val="0"/>
      <w:marTop w:val="0"/>
      <w:marBottom w:val="0"/>
      <w:divBdr>
        <w:top w:val="none" w:sz="0" w:space="0" w:color="auto"/>
        <w:left w:val="none" w:sz="0" w:space="0" w:color="auto"/>
        <w:bottom w:val="none" w:sz="0" w:space="0" w:color="auto"/>
        <w:right w:val="none" w:sz="0" w:space="0" w:color="auto"/>
      </w:divBdr>
    </w:div>
    <w:div w:id="2020965687">
      <w:bodyDiv w:val="1"/>
      <w:marLeft w:val="0"/>
      <w:marRight w:val="0"/>
      <w:marTop w:val="0"/>
      <w:marBottom w:val="0"/>
      <w:divBdr>
        <w:top w:val="none" w:sz="0" w:space="0" w:color="auto"/>
        <w:left w:val="none" w:sz="0" w:space="0" w:color="auto"/>
        <w:bottom w:val="none" w:sz="0" w:space="0" w:color="auto"/>
        <w:right w:val="none" w:sz="0" w:space="0" w:color="auto"/>
      </w:divBdr>
    </w:div>
    <w:div w:id="2021084673">
      <w:bodyDiv w:val="1"/>
      <w:marLeft w:val="0"/>
      <w:marRight w:val="0"/>
      <w:marTop w:val="0"/>
      <w:marBottom w:val="0"/>
      <w:divBdr>
        <w:top w:val="none" w:sz="0" w:space="0" w:color="auto"/>
        <w:left w:val="none" w:sz="0" w:space="0" w:color="auto"/>
        <w:bottom w:val="none" w:sz="0" w:space="0" w:color="auto"/>
        <w:right w:val="none" w:sz="0" w:space="0" w:color="auto"/>
      </w:divBdr>
    </w:div>
    <w:div w:id="2023318736">
      <w:bodyDiv w:val="1"/>
      <w:marLeft w:val="0"/>
      <w:marRight w:val="0"/>
      <w:marTop w:val="0"/>
      <w:marBottom w:val="0"/>
      <w:divBdr>
        <w:top w:val="none" w:sz="0" w:space="0" w:color="auto"/>
        <w:left w:val="none" w:sz="0" w:space="0" w:color="auto"/>
        <w:bottom w:val="none" w:sz="0" w:space="0" w:color="auto"/>
        <w:right w:val="none" w:sz="0" w:space="0" w:color="auto"/>
      </w:divBdr>
    </w:div>
    <w:div w:id="2027704193">
      <w:bodyDiv w:val="1"/>
      <w:marLeft w:val="0"/>
      <w:marRight w:val="0"/>
      <w:marTop w:val="0"/>
      <w:marBottom w:val="0"/>
      <w:divBdr>
        <w:top w:val="none" w:sz="0" w:space="0" w:color="auto"/>
        <w:left w:val="none" w:sz="0" w:space="0" w:color="auto"/>
        <w:bottom w:val="none" w:sz="0" w:space="0" w:color="auto"/>
        <w:right w:val="none" w:sz="0" w:space="0" w:color="auto"/>
      </w:divBdr>
      <w:divsChild>
        <w:div w:id="1641378877">
          <w:marLeft w:val="0"/>
          <w:marRight w:val="0"/>
          <w:marTop w:val="0"/>
          <w:marBottom w:val="0"/>
          <w:divBdr>
            <w:top w:val="none" w:sz="0" w:space="0" w:color="auto"/>
            <w:left w:val="none" w:sz="0" w:space="0" w:color="auto"/>
            <w:bottom w:val="none" w:sz="0" w:space="0" w:color="auto"/>
            <w:right w:val="none" w:sz="0" w:space="0" w:color="auto"/>
          </w:divBdr>
          <w:divsChild>
            <w:div w:id="2078168993">
              <w:marLeft w:val="0"/>
              <w:marRight w:val="0"/>
              <w:marTop w:val="0"/>
              <w:marBottom w:val="0"/>
              <w:divBdr>
                <w:top w:val="none" w:sz="0" w:space="0" w:color="auto"/>
                <w:left w:val="none" w:sz="0" w:space="0" w:color="auto"/>
                <w:bottom w:val="none" w:sz="0" w:space="0" w:color="auto"/>
                <w:right w:val="none" w:sz="0" w:space="0" w:color="auto"/>
              </w:divBdr>
              <w:divsChild>
                <w:div w:id="161097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792677">
      <w:bodyDiv w:val="1"/>
      <w:marLeft w:val="0"/>
      <w:marRight w:val="0"/>
      <w:marTop w:val="0"/>
      <w:marBottom w:val="0"/>
      <w:divBdr>
        <w:top w:val="none" w:sz="0" w:space="0" w:color="auto"/>
        <w:left w:val="none" w:sz="0" w:space="0" w:color="auto"/>
        <w:bottom w:val="none" w:sz="0" w:space="0" w:color="auto"/>
        <w:right w:val="none" w:sz="0" w:space="0" w:color="auto"/>
      </w:divBdr>
    </w:div>
    <w:div w:id="2031028745">
      <w:bodyDiv w:val="1"/>
      <w:marLeft w:val="0"/>
      <w:marRight w:val="0"/>
      <w:marTop w:val="0"/>
      <w:marBottom w:val="0"/>
      <w:divBdr>
        <w:top w:val="none" w:sz="0" w:space="0" w:color="auto"/>
        <w:left w:val="none" w:sz="0" w:space="0" w:color="auto"/>
        <w:bottom w:val="none" w:sz="0" w:space="0" w:color="auto"/>
        <w:right w:val="none" w:sz="0" w:space="0" w:color="auto"/>
      </w:divBdr>
    </w:div>
    <w:div w:id="2031251198">
      <w:bodyDiv w:val="1"/>
      <w:marLeft w:val="0"/>
      <w:marRight w:val="0"/>
      <w:marTop w:val="0"/>
      <w:marBottom w:val="0"/>
      <w:divBdr>
        <w:top w:val="none" w:sz="0" w:space="0" w:color="auto"/>
        <w:left w:val="none" w:sz="0" w:space="0" w:color="auto"/>
        <w:bottom w:val="none" w:sz="0" w:space="0" w:color="auto"/>
        <w:right w:val="none" w:sz="0" w:space="0" w:color="auto"/>
      </w:divBdr>
    </w:div>
    <w:div w:id="2033189882">
      <w:bodyDiv w:val="1"/>
      <w:marLeft w:val="0"/>
      <w:marRight w:val="0"/>
      <w:marTop w:val="0"/>
      <w:marBottom w:val="0"/>
      <w:divBdr>
        <w:top w:val="none" w:sz="0" w:space="0" w:color="auto"/>
        <w:left w:val="none" w:sz="0" w:space="0" w:color="auto"/>
        <w:bottom w:val="none" w:sz="0" w:space="0" w:color="auto"/>
        <w:right w:val="none" w:sz="0" w:space="0" w:color="auto"/>
      </w:divBdr>
    </w:div>
    <w:div w:id="2033265027">
      <w:bodyDiv w:val="1"/>
      <w:marLeft w:val="0"/>
      <w:marRight w:val="0"/>
      <w:marTop w:val="0"/>
      <w:marBottom w:val="0"/>
      <w:divBdr>
        <w:top w:val="none" w:sz="0" w:space="0" w:color="auto"/>
        <w:left w:val="none" w:sz="0" w:space="0" w:color="auto"/>
        <w:bottom w:val="none" w:sz="0" w:space="0" w:color="auto"/>
        <w:right w:val="none" w:sz="0" w:space="0" w:color="auto"/>
      </w:divBdr>
      <w:divsChild>
        <w:div w:id="518155601">
          <w:marLeft w:val="0"/>
          <w:marRight w:val="0"/>
          <w:marTop w:val="0"/>
          <w:marBottom w:val="120"/>
          <w:divBdr>
            <w:top w:val="single" w:sz="2" w:space="0" w:color="E2E8F0"/>
            <w:left w:val="single" w:sz="2" w:space="0" w:color="E2E8F0"/>
            <w:bottom w:val="single" w:sz="2" w:space="0" w:color="E2E8F0"/>
            <w:right w:val="single" w:sz="2" w:space="0" w:color="E2E8F0"/>
          </w:divBdr>
          <w:divsChild>
            <w:div w:id="106194568">
              <w:marLeft w:val="0"/>
              <w:marRight w:val="0"/>
              <w:marTop w:val="0"/>
              <w:marBottom w:val="0"/>
              <w:divBdr>
                <w:top w:val="single" w:sz="2" w:space="5" w:color="E2E8F0"/>
                <w:left w:val="single" w:sz="24" w:space="5" w:color="FFBA01"/>
                <w:bottom w:val="single" w:sz="6" w:space="5" w:color="EEEEEE"/>
                <w:right w:val="single" w:sz="2" w:space="5" w:color="E2E8F0"/>
              </w:divBdr>
            </w:div>
          </w:divsChild>
        </w:div>
        <w:div w:id="1138575836">
          <w:marLeft w:val="0"/>
          <w:marRight w:val="0"/>
          <w:marTop w:val="0"/>
          <w:marBottom w:val="120"/>
          <w:divBdr>
            <w:top w:val="single" w:sz="2" w:space="0" w:color="E2E8F0"/>
            <w:left w:val="single" w:sz="2" w:space="0" w:color="E2E8F0"/>
            <w:bottom w:val="single" w:sz="2" w:space="0" w:color="E2E8F0"/>
            <w:right w:val="single" w:sz="2" w:space="0" w:color="E2E8F0"/>
          </w:divBdr>
          <w:divsChild>
            <w:div w:id="1465077230">
              <w:marLeft w:val="0"/>
              <w:marRight w:val="0"/>
              <w:marTop w:val="0"/>
              <w:marBottom w:val="0"/>
              <w:divBdr>
                <w:top w:val="single" w:sz="2" w:space="5" w:color="E2E8F0"/>
                <w:left w:val="single" w:sz="24" w:space="5" w:color="FFBA01"/>
                <w:bottom w:val="single" w:sz="6" w:space="5" w:color="EEEEEE"/>
                <w:right w:val="single" w:sz="2" w:space="5" w:color="E2E8F0"/>
              </w:divBdr>
            </w:div>
          </w:divsChild>
        </w:div>
        <w:div w:id="138379141">
          <w:marLeft w:val="0"/>
          <w:marRight w:val="0"/>
          <w:marTop w:val="0"/>
          <w:marBottom w:val="120"/>
          <w:divBdr>
            <w:top w:val="single" w:sz="2" w:space="0" w:color="E2E8F0"/>
            <w:left w:val="single" w:sz="2" w:space="0" w:color="E2E8F0"/>
            <w:bottom w:val="single" w:sz="2" w:space="0" w:color="E2E8F0"/>
            <w:right w:val="single" w:sz="2" w:space="0" w:color="E2E8F0"/>
          </w:divBdr>
          <w:divsChild>
            <w:div w:id="747268320">
              <w:marLeft w:val="0"/>
              <w:marRight w:val="0"/>
              <w:marTop w:val="0"/>
              <w:marBottom w:val="0"/>
              <w:divBdr>
                <w:top w:val="single" w:sz="2" w:space="5" w:color="E2E8F0"/>
                <w:left w:val="single" w:sz="24" w:space="5" w:color="FFBA01"/>
                <w:bottom w:val="single" w:sz="6" w:space="5" w:color="EEEEEE"/>
                <w:right w:val="single" w:sz="2" w:space="5" w:color="E2E8F0"/>
              </w:divBdr>
            </w:div>
          </w:divsChild>
        </w:div>
        <w:div w:id="157305834">
          <w:marLeft w:val="0"/>
          <w:marRight w:val="0"/>
          <w:marTop w:val="0"/>
          <w:marBottom w:val="120"/>
          <w:divBdr>
            <w:top w:val="single" w:sz="2" w:space="0" w:color="E2E8F0"/>
            <w:left w:val="single" w:sz="2" w:space="0" w:color="E2E8F0"/>
            <w:bottom w:val="single" w:sz="2" w:space="0" w:color="E2E8F0"/>
            <w:right w:val="single" w:sz="2" w:space="0" w:color="E2E8F0"/>
          </w:divBdr>
          <w:divsChild>
            <w:div w:id="754979107">
              <w:marLeft w:val="0"/>
              <w:marRight w:val="0"/>
              <w:marTop w:val="0"/>
              <w:marBottom w:val="0"/>
              <w:divBdr>
                <w:top w:val="single" w:sz="2" w:space="5" w:color="E2E8F0"/>
                <w:left w:val="single" w:sz="24" w:space="5" w:color="FFBA01"/>
                <w:bottom w:val="single" w:sz="6" w:space="5" w:color="EEEEEE"/>
                <w:right w:val="single" w:sz="2" w:space="5" w:color="E2E8F0"/>
              </w:divBdr>
            </w:div>
          </w:divsChild>
        </w:div>
      </w:divsChild>
    </w:div>
    <w:div w:id="2033415315">
      <w:bodyDiv w:val="1"/>
      <w:marLeft w:val="0"/>
      <w:marRight w:val="0"/>
      <w:marTop w:val="0"/>
      <w:marBottom w:val="0"/>
      <w:divBdr>
        <w:top w:val="none" w:sz="0" w:space="0" w:color="auto"/>
        <w:left w:val="none" w:sz="0" w:space="0" w:color="auto"/>
        <w:bottom w:val="none" w:sz="0" w:space="0" w:color="auto"/>
        <w:right w:val="none" w:sz="0" w:space="0" w:color="auto"/>
      </w:divBdr>
    </w:div>
    <w:div w:id="2034114450">
      <w:bodyDiv w:val="1"/>
      <w:marLeft w:val="0"/>
      <w:marRight w:val="0"/>
      <w:marTop w:val="0"/>
      <w:marBottom w:val="0"/>
      <w:divBdr>
        <w:top w:val="none" w:sz="0" w:space="0" w:color="auto"/>
        <w:left w:val="none" w:sz="0" w:space="0" w:color="auto"/>
        <w:bottom w:val="none" w:sz="0" w:space="0" w:color="auto"/>
        <w:right w:val="none" w:sz="0" w:space="0" w:color="auto"/>
      </w:divBdr>
    </w:div>
    <w:div w:id="2034306276">
      <w:bodyDiv w:val="1"/>
      <w:marLeft w:val="0"/>
      <w:marRight w:val="0"/>
      <w:marTop w:val="0"/>
      <w:marBottom w:val="0"/>
      <w:divBdr>
        <w:top w:val="none" w:sz="0" w:space="0" w:color="auto"/>
        <w:left w:val="none" w:sz="0" w:space="0" w:color="auto"/>
        <w:bottom w:val="none" w:sz="0" w:space="0" w:color="auto"/>
        <w:right w:val="none" w:sz="0" w:space="0" w:color="auto"/>
      </w:divBdr>
    </w:div>
    <w:div w:id="2035765247">
      <w:bodyDiv w:val="1"/>
      <w:marLeft w:val="0"/>
      <w:marRight w:val="0"/>
      <w:marTop w:val="0"/>
      <w:marBottom w:val="0"/>
      <w:divBdr>
        <w:top w:val="none" w:sz="0" w:space="0" w:color="auto"/>
        <w:left w:val="none" w:sz="0" w:space="0" w:color="auto"/>
        <w:bottom w:val="none" w:sz="0" w:space="0" w:color="auto"/>
        <w:right w:val="none" w:sz="0" w:space="0" w:color="auto"/>
      </w:divBdr>
    </w:div>
    <w:div w:id="2036925726">
      <w:bodyDiv w:val="1"/>
      <w:marLeft w:val="0"/>
      <w:marRight w:val="0"/>
      <w:marTop w:val="0"/>
      <w:marBottom w:val="0"/>
      <w:divBdr>
        <w:top w:val="none" w:sz="0" w:space="0" w:color="auto"/>
        <w:left w:val="none" w:sz="0" w:space="0" w:color="auto"/>
        <w:bottom w:val="none" w:sz="0" w:space="0" w:color="auto"/>
        <w:right w:val="none" w:sz="0" w:space="0" w:color="auto"/>
      </w:divBdr>
    </w:div>
    <w:div w:id="2040425417">
      <w:bodyDiv w:val="1"/>
      <w:marLeft w:val="0"/>
      <w:marRight w:val="0"/>
      <w:marTop w:val="0"/>
      <w:marBottom w:val="0"/>
      <w:divBdr>
        <w:top w:val="none" w:sz="0" w:space="0" w:color="auto"/>
        <w:left w:val="none" w:sz="0" w:space="0" w:color="auto"/>
        <w:bottom w:val="none" w:sz="0" w:space="0" w:color="auto"/>
        <w:right w:val="none" w:sz="0" w:space="0" w:color="auto"/>
      </w:divBdr>
    </w:div>
    <w:div w:id="2042900261">
      <w:bodyDiv w:val="1"/>
      <w:marLeft w:val="0"/>
      <w:marRight w:val="0"/>
      <w:marTop w:val="0"/>
      <w:marBottom w:val="0"/>
      <w:divBdr>
        <w:top w:val="none" w:sz="0" w:space="0" w:color="auto"/>
        <w:left w:val="none" w:sz="0" w:space="0" w:color="auto"/>
        <w:bottom w:val="none" w:sz="0" w:space="0" w:color="auto"/>
        <w:right w:val="none" w:sz="0" w:space="0" w:color="auto"/>
      </w:divBdr>
      <w:divsChild>
        <w:div w:id="1082138068">
          <w:marLeft w:val="0"/>
          <w:marRight w:val="0"/>
          <w:marTop w:val="0"/>
          <w:marBottom w:val="0"/>
          <w:divBdr>
            <w:top w:val="none" w:sz="0" w:space="0" w:color="auto"/>
            <w:left w:val="none" w:sz="0" w:space="0" w:color="auto"/>
            <w:bottom w:val="none" w:sz="0" w:space="0" w:color="auto"/>
            <w:right w:val="none" w:sz="0" w:space="0" w:color="auto"/>
          </w:divBdr>
        </w:div>
        <w:div w:id="1847860279">
          <w:marLeft w:val="0"/>
          <w:marRight w:val="0"/>
          <w:marTop w:val="0"/>
          <w:marBottom w:val="0"/>
          <w:divBdr>
            <w:top w:val="none" w:sz="0" w:space="0" w:color="auto"/>
            <w:left w:val="none" w:sz="0" w:space="0" w:color="auto"/>
            <w:bottom w:val="none" w:sz="0" w:space="0" w:color="auto"/>
            <w:right w:val="none" w:sz="0" w:space="0" w:color="auto"/>
          </w:divBdr>
        </w:div>
      </w:divsChild>
    </w:div>
    <w:div w:id="2042969810">
      <w:bodyDiv w:val="1"/>
      <w:marLeft w:val="0"/>
      <w:marRight w:val="0"/>
      <w:marTop w:val="0"/>
      <w:marBottom w:val="0"/>
      <w:divBdr>
        <w:top w:val="none" w:sz="0" w:space="0" w:color="auto"/>
        <w:left w:val="none" w:sz="0" w:space="0" w:color="auto"/>
        <w:bottom w:val="none" w:sz="0" w:space="0" w:color="auto"/>
        <w:right w:val="none" w:sz="0" w:space="0" w:color="auto"/>
      </w:divBdr>
    </w:div>
    <w:div w:id="2046369893">
      <w:bodyDiv w:val="1"/>
      <w:marLeft w:val="0"/>
      <w:marRight w:val="0"/>
      <w:marTop w:val="0"/>
      <w:marBottom w:val="0"/>
      <w:divBdr>
        <w:top w:val="none" w:sz="0" w:space="0" w:color="auto"/>
        <w:left w:val="none" w:sz="0" w:space="0" w:color="auto"/>
        <w:bottom w:val="none" w:sz="0" w:space="0" w:color="auto"/>
        <w:right w:val="none" w:sz="0" w:space="0" w:color="auto"/>
      </w:divBdr>
      <w:divsChild>
        <w:div w:id="1006397423">
          <w:marLeft w:val="0"/>
          <w:marRight w:val="0"/>
          <w:marTop w:val="0"/>
          <w:marBottom w:val="0"/>
          <w:divBdr>
            <w:top w:val="none" w:sz="0" w:space="0" w:color="auto"/>
            <w:left w:val="none" w:sz="0" w:space="0" w:color="auto"/>
            <w:bottom w:val="none" w:sz="0" w:space="0" w:color="auto"/>
            <w:right w:val="none" w:sz="0" w:space="0" w:color="auto"/>
          </w:divBdr>
          <w:divsChild>
            <w:div w:id="1614046704">
              <w:marLeft w:val="-240"/>
              <w:marRight w:val="-240"/>
              <w:marTop w:val="1470"/>
              <w:marBottom w:val="0"/>
              <w:divBdr>
                <w:top w:val="none" w:sz="0" w:space="0" w:color="auto"/>
                <w:left w:val="none" w:sz="0" w:space="0" w:color="auto"/>
                <w:bottom w:val="none" w:sz="0" w:space="0" w:color="auto"/>
                <w:right w:val="none" w:sz="0" w:space="0" w:color="auto"/>
              </w:divBdr>
              <w:divsChild>
                <w:div w:id="1404450117">
                  <w:marLeft w:val="0"/>
                  <w:marRight w:val="0"/>
                  <w:marTop w:val="0"/>
                  <w:marBottom w:val="0"/>
                  <w:divBdr>
                    <w:top w:val="none" w:sz="0" w:space="0" w:color="auto"/>
                    <w:left w:val="none" w:sz="0" w:space="0" w:color="auto"/>
                    <w:bottom w:val="none" w:sz="0" w:space="0" w:color="auto"/>
                    <w:right w:val="none" w:sz="0" w:space="0" w:color="auto"/>
                  </w:divBdr>
                  <w:divsChild>
                    <w:div w:id="242178118">
                      <w:marLeft w:val="0"/>
                      <w:marRight w:val="240"/>
                      <w:marTop w:val="0"/>
                      <w:marBottom w:val="0"/>
                      <w:divBdr>
                        <w:top w:val="none" w:sz="0" w:space="0" w:color="auto"/>
                        <w:left w:val="none" w:sz="0" w:space="0" w:color="auto"/>
                        <w:bottom w:val="none" w:sz="0" w:space="0" w:color="auto"/>
                        <w:right w:val="none" w:sz="0" w:space="0" w:color="auto"/>
                      </w:divBdr>
                    </w:div>
                    <w:div w:id="1446846555">
                      <w:marLeft w:val="0"/>
                      <w:marRight w:val="0"/>
                      <w:marTop w:val="0"/>
                      <w:marBottom w:val="0"/>
                      <w:divBdr>
                        <w:top w:val="none" w:sz="0" w:space="0" w:color="auto"/>
                        <w:left w:val="none" w:sz="0" w:space="0" w:color="auto"/>
                        <w:bottom w:val="none" w:sz="0" w:space="0" w:color="auto"/>
                        <w:right w:val="none" w:sz="0" w:space="0" w:color="auto"/>
                      </w:divBdr>
                    </w:div>
                  </w:divsChild>
                </w:div>
                <w:div w:id="969745803">
                  <w:marLeft w:val="0"/>
                  <w:marRight w:val="0"/>
                  <w:marTop w:val="0"/>
                  <w:marBottom w:val="0"/>
                  <w:divBdr>
                    <w:top w:val="none" w:sz="0" w:space="0" w:color="auto"/>
                    <w:left w:val="none" w:sz="0" w:space="0" w:color="auto"/>
                    <w:bottom w:val="none" w:sz="0" w:space="0" w:color="auto"/>
                    <w:right w:val="none" w:sz="0" w:space="0" w:color="auto"/>
                  </w:divBdr>
                  <w:divsChild>
                    <w:div w:id="1343704704">
                      <w:marLeft w:val="0"/>
                      <w:marRight w:val="0"/>
                      <w:marTop w:val="0"/>
                      <w:marBottom w:val="0"/>
                      <w:divBdr>
                        <w:top w:val="none" w:sz="0" w:space="0" w:color="auto"/>
                        <w:left w:val="none" w:sz="0" w:space="0" w:color="auto"/>
                        <w:bottom w:val="none" w:sz="0" w:space="0" w:color="auto"/>
                        <w:right w:val="none" w:sz="0" w:space="0" w:color="auto"/>
                      </w:divBdr>
                      <w:divsChild>
                        <w:div w:id="39746033">
                          <w:marLeft w:val="0"/>
                          <w:marRight w:val="0"/>
                          <w:marTop w:val="0"/>
                          <w:marBottom w:val="0"/>
                          <w:divBdr>
                            <w:top w:val="none" w:sz="0" w:space="0" w:color="auto"/>
                            <w:left w:val="none" w:sz="0" w:space="0" w:color="auto"/>
                            <w:bottom w:val="none" w:sz="0" w:space="0" w:color="auto"/>
                            <w:right w:val="none" w:sz="0" w:space="0" w:color="auto"/>
                          </w:divBdr>
                        </w:div>
                      </w:divsChild>
                    </w:div>
                    <w:div w:id="1961690854">
                      <w:marLeft w:val="0"/>
                      <w:marRight w:val="0"/>
                      <w:marTop w:val="0"/>
                      <w:marBottom w:val="0"/>
                      <w:divBdr>
                        <w:top w:val="none" w:sz="0" w:space="0" w:color="auto"/>
                        <w:left w:val="none" w:sz="0" w:space="0" w:color="auto"/>
                        <w:bottom w:val="none" w:sz="0" w:space="0" w:color="auto"/>
                        <w:right w:val="none" w:sz="0" w:space="0" w:color="auto"/>
                      </w:divBdr>
                      <w:divsChild>
                        <w:div w:id="43853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3923371">
          <w:marLeft w:val="0"/>
          <w:marRight w:val="0"/>
          <w:marTop w:val="0"/>
          <w:marBottom w:val="0"/>
          <w:divBdr>
            <w:top w:val="none" w:sz="0" w:space="0" w:color="auto"/>
            <w:left w:val="none" w:sz="0" w:space="0" w:color="auto"/>
            <w:bottom w:val="none" w:sz="0" w:space="0" w:color="auto"/>
            <w:right w:val="none" w:sz="0" w:space="0" w:color="auto"/>
          </w:divBdr>
          <w:divsChild>
            <w:div w:id="1881546973">
              <w:marLeft w:val="-240"/>
              <w:marRight w:val="-240"/>
              <w:marTop w:val="0"/>
              <w:marBottom w:val="0"/>
              <w:divBdr>
                <w:top w:val="none" w:sz="0" w:space="0" w:color="auto"/>
                <w:left w:val="none" w:sz="0" w:space="0" w:color="auto"/>
                <w:bottom w:val="none" w:sz="0" w:space="0" w:color="auto"/>
                <w:right w:val="none" w:sz="0" w:space="0" w:color="auto"/>
              </w:divBdr>
              <w:divsChild>
                <w:div w:id="314336349">
                  <w:marLeft w:val="0"/>
                  <w:marRight w:val="0"/>
                  <w:marTop w:val="0"/>
                  <w:marBottom w:val="0"/>
                  <w:divBdr>
                    <w:top w:val="none" w:sz="0" w:space="0" w:color="auto"/>
                    <w:left w:val="none" w:sz="0" w:space="0" w:color="auto"/>
                    <w:bottom w:val="none" w:sz="0" w:space="0" w:color="auto"/>
                    <w:right w:val="none" w:sz="0" w:space="0" w:color="auto"/>
                  </w:divBdr>
                  <w:divsChild>
                    <w:div w:id="1307707430">
                      <w:marLeft w:val="-240"/>
                      <w:marRight w:val="-240"/>
                      <w:marTop w:val="0"/>
                      <w:marBottom w:val="600"/>
                      <w:divBdr>
                        <w:top w:val="none" w:sz="0" w:space="0" w:color="auto"/>
                        <w:left w:val="none" w:sz="0" w:space="0" w:color="auto"/>
                        <w:bottom w:val="none" w:sz="0" w:space="0" w:color="auto"/>
                        <w:right w:val="none" w:sz="0" w:space="0" w:color="auto"/>
                      </w:divBdr>
                      <w:divsChild>
                        <w:div w:id="2086566499">
                          <w:marLeft w:val="0"/>
                          <w:marRight w:val="0"/>
                          <w:marTop w:val="0"/>
                          <w:marBottom w:val="0"/>
                          <w:divBdr>
                            <w:top w:val="none" w:sz="0" w:space="0" w:color="auto"/>
                            <w:left w:val="none" w:sz="0" w:space="0" w:color="auto"/>
                            <w:bottom w:val="none" w:sz="0" w:space="0" w:color="auto"/>
                            <w:right w:val="none" w:sz="0" w:space="0" w:color="auto"/>
                          </w:divBdr>
                          <w:divsChild>
                            <w:div w:id="1928733388">
                              <w:marLeft w:val="0"/>
                              <w:marRight w:val="0"/>
                              <w:marTop w:val="0"/>
                              <w:marBottom w:val="0"/>
                              <w:divBdr>
                                <w:top w:val="single" w:sz="2" w:space="0" w:color="ECECEC"/>
                                <w:left w:val="single" w:sz="2" w:space="0" w:color="ECECEC"/>
                                <w:bottom w:val="single" w:sz="2" w:space="0" w:color="ECECEC"/>
                                <w:right w:val="single" w:sz="2" w:space="0" w:color="ECECEC"/>
                              </w:divBdr>
                              <w:divsChild>
                                <w:div w:id="1831411076">
                                  <w:marLeft w:val="0"/>
                                  <w:marRight w:val="0"/>
                                  <w:marTop w:val="0"/>
                                  <w:marBottom w:val="0"/>
                                  <w:divBdr>
                                    <w:top w:val="none" w:sz="0" w:space="0" w:color="auto"/>
                                    <w:left w:val="none" w:sz="0" w:space="0" w:color="auto"/>
                                    <w:bottom w:val="single" w:sz="6" w:space="12" w:color="ECECEC"/>
                                    <w:right w:val="none" w:sz="0" w:space="0" w:color="auto"/>
                                  </w:divBdr>
                                  <w:divsChild>
                                    <w:div w:id="1522663976">
                                      <w:marLeft w:val="0"/>
                                      <w:marRight w:val="240"/>
                                      <w:marTop w:val="0"/>
                                      <w:marBottom w:val="0"/>
                                      <w:divBdr>
                                        <w:top w:val="none" w:sz="0" w:space="0" w:color="auto"/>
                                        <w:left w:val="none" w:sz="0" w:space="0" w:color="auto"/>
                                        <w:bottom w:val="none" w:sz="0" w:space="0" w:color="auto"/>
                                        <w:right w:val="none" w:sz="0" w:space="0" w:color="auto"/>
                                      </w:divBdr>
                                    </w:div>
                                    <w:div w:id="118701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7214531">
      <w:bodyDiv w:val="1"/>
      <w:marLeft w:val="0"/>
      <w:marRight w:val="0"/>
      <w:marTop w:val="0"/>
      <w:marBottom w:val="0"/>
      <w:divBdr>
        <w:top w:val="none" w:sz="0" w:space="0" w:color="auto"/>
        <w:left w:val="none" w:sz="0" w:space="0" w:color="auto"/>
        <w:bottom w:val="none" w:sz="0" w:space="0" w:color="auto"/>
        <w:right w:val="none" w:sz="0" w:space="0" w:color="auto"/>
      </w:divBdr>
    </w:div>
    <w:div w:id="2048488303">
      <w:bodyDiv w:val="1"/>
      <w:marLeft w:val="0"/>
      <w:marRight w:val="0"/>
      <w:marTop w:val="0"/>
      <w:marBottom w:val="0"/>
      <w:divBdr>
        <w:top w:val="none" w:sz="0" w:space="0" w:color="auto"/>
        <w:left w:val="none" w:sz="0" w:space="0" w:color="auto"/>
        <w:bottom w:val="none" w:sz="0" w:space="0" w:color="auto"/>
        <w:right w:val="none" w:sz="0" w:space="0" w:color="auto"/>
      </w:divBdr>
    </w:div>
    <w:div w:id="2050954536">
      <w:bodyDiv w:val="1"/>
      <w:marLeft w:val="0"/>
      <w:marRight w:val="0"/>
      <w:marTop w:val="0"/>
      <w:marBottom w:val="0"/>
      <w:divBdr>
        <w:top w:val="none" w:sz="0" w:space="0" w:color="auto"/>
        <w:left w:val="none" w:sz="0" w:space="0" w:color="auto"/>
        <w:bottom w:val="none" w:sz="0" w:space="0" w:color="auto"/>
        <w:right w:val="none" w:sz="0" w:space="0" w:color="auto"/>
      </w:divBdr>
      <w:divsChild>
        <w:div w:id="1871649997">
          <w:marLeft w:val="0"/>
          <w:marRight w:val="0"/>
          <w:marTop w:val="0"/>
          <w:marBottom w:val="0"/>
          <w:divBdr>
            <w:top w:val="none" w:sz="0" w:space="0" w:color="auto"/>
            <w:left w:val="none" w:sz="0" w:space="0" w:color="auto"/>
            <w:bottom w:val="none" w:sz="0" w:space="0" w:color="auto"/>
            <w:right w:val="none" w:sz="0" w:space="0" w:color="auto"/>
          </w:divBdr>
        </w:div>
      </w:divsChild>
    </w:div>
    <w:div w:id="2051421332">
      <w:bodyDiv w:val="1"/>
      <w:marLeft w:val="0"/>
      <w:marRight w:val="0"/>
      <w:marTop w:val="0"/>
      <w:marBottom w:val="0"/>
      <w:divBdr>
        <w:top w:val="none" w:sz="0" w:space="0" w:color="auto"/>
        <w:left w:val="none" w:sz="0" w:space="0" w:color="auto"/>
        <w:bottom w:val="none" w:sz="0" w:space="0" w:color="auto"/>
        <w:right w:val="none" w:sz="0" w:space="0" w:color="auto"/>
      </w:divBdr>
    </w:div>
    <w:div w:id="2051488073">
      <w:bodyDiv w:val="1"/>
      <w:marLeft w:val="0"/>
      <w:marRight w:val="0"/>
      <w:marTop w:val="0"/>
      <w:marBottom w:val="0"/>
      <w:divBdr>
        <w:top w:val="none" w:sz="0" w:space="0" w:color="auto"/>
        <w:left w:val="none" w:sz="0" w:space="0" w:color="auto"/>
        <w:bottom w:val="none" w:sz="0" w:space="0" w:color="auto"/>
        <w:right w:val="none" w:sz="0" w:space="0" w:color="auto"/>
      </w:divBdr>
    </w:div>
    <w:div w:id="2052226274">
      <w:bodyDiv w:val="1"/>
      <w:marLeft w:val="0"/>
      <w:marRight w:val="0"/>
      <w:marTop w:val="0"/>
      <w:marBottom w:val="0"/>
      <w:divBdr>
        <w:top w:val="none" w:sz="0" w:space="0" w:color="auto"/>
        <w:left w:val="none" w:sz="0" w:space="0" w:color="auto"/>
        <w:bottom w:val="none" w:sz="0" w:space="0" w:color="auto"/>
        <w:right w:val="none" w:sz="0" w:space="0" w:color="auto"/>
      </w:divBdr>
    </w:div>
    <w:div w:id="2052458479">
      <w:bodyDiv w:val="1"/>
      <w:marLeft w:val="0"/>
      <w:marRight w:val="0"/>
      <w:marTop w:val="0"/>
      <w:marBottom w:val="0"/>
      <w:divBdr>
        <w:top w:val="none" w:sz="0" w:space="0" w:color="auto"/>
        <w:left w:val="none" w:sz="0" w:space="0" w:color="auto"/>
        <w:bottom w:val="none" w:sz="0" w:space="0" w:color="auto"/>
        <w:right w:val="none" w:sz="0" w:space="0" w:color="auto"/>
      </w:divBdr>
    </w:div>
    <w:div w:id="2053378133">
      <w:bodyDiv w:val="1"/>
      <w:marLeft w:val="0"/>
      <w:marRight w:val="0"/>
      <w:marTop w:val="0"/>
      <w:marBottom w:val="0"/>
      <w:divBdr>
        <w:top w:val="none" w:sz="0" w:space="0" w:color="auto"/>
        <w:left w:val="none" w:sz="0" w:space="0" w:color="auto"/>
        <w:bottom w:val="none" w:sz="0" w:space="0" w:color="auto"/>
        <w:right w:val="none" w:sz="0" w:space="0" w:color="auto"/>
      </w:divBdr>
    </w:div>
    <w:div w:id="2057654068">
      <w:bodyDiv w:val="1"/>
      <w:marLeft w:val="0"/>
      <w:marRight w:val="0"/>
      <w:marTop w:val="0"/>
      <w:marBottom w:val="0"/>
      <w:divBdr>
        <w:top w:val="none" w:sz="0" w:space="0" w:color="auto"/>
        <w:left w:val="none" w:sz="0" w:space="0" w:color="auto"/>
        <w:bottom w:val="none" w:sz="0" w:space="0" w:color="auto"/>
        <w:right w:val="none" w:sz="0" w:space="0" w:color="auto"/>
      </w:divBdr>
    </w:div>
    <w:div w:id="2057967319">
      <w:bodyDiv w:val="1"/>
      <w:marLeft w:val="0"/>
      <w:marRight w:val="0"/>
      <w:marTop w:val="0"/>
      <w:marBottom w:val="0"/>
      <w:divBdr>
        <w:top w:val="none" w:sz="0" w:space="0" w:color="auto"/>
        <w:left w:val="none" w:sz="0" w:space="0" w:color="auto"/>
        <w:bottom w:val="none" w:sz="0" w:space="0" w:color="auto"/>
        <w:right w:val="none" w:sz="0" w:space="0" w:color="auto"/>
      </w:divBdr>
    </w:div>
    <w:div w:id="2058583821">
      <w:bodyDiv w:val="1"/>
      <w:marLeft w:val="0"/>
      <w:marRight w:val="0"/>
      <w:marTop w:val="0"/>
      <w:marBottom w:val="0"/>
      <w:divBdr>
        <w:top w:val="none" w:sz="0" w:space="0" w:color="auto"/>
        <w:left w:val="none" w:sz="0" w:space="0" w:color="auto"/>
        <w:bottom w:val="none" w:sz="0" w:space="0" w:color="auto"/>
        <w:right w:val="none" w:sz="0" w:space="0" w:color="auto"/>
      </w:divBdr>
    </w:div>
    <w:div w:id="2061400168">
      <w:bodyDiv w:val="1"/>
      <w:marLeft w:val="0"/>
      <w:marRight w:val="0"/>
      <w:marTop w:val="0"/>
      <w:marBottom w:val="0"/>
      <w:divBdr>
        <w:top w:val="none" w:sz="0" w:space="0" w:color="auto"/>
        <w:left w:val="none" w:sz="0" w:space="0" w:color="auto"/>
        <w:bottom w:val="none" w:sz="0" w:space="0" w:color="auto"/>
        <w:right w:val="none" w:sz="0" w:space="0" w:color="auto"/>
      </w:divBdr>
      <w:divsChild>
        <w:div w:id="1943027200">
          <w:marLeft w:val="0"/>
          <w:marRight w:val="0"/>
          <w:marTop w:val="100"/>
          <w:marBottom w:val="0"/>
          <w:divBdr>
            <w:top w:val="none" w:sz="0" w:space="0" w:color="auto"/>
            <w:left w:val="none" w:sz="0" w:space="0" w:color="auto"/>
            <w:bottom w:val="none" w:sz="0" w:space="0" w:color="auto"/>
            <w:right w:val="none" w:sz="0" w:space="0" w:color="auto"/>
          </w:divBdr>
          <w:divsChild>
            <w:div w:id="1404789130">
              <w:marLeft w:val="0"/>
              <w:marRight w:val="0"/>
              <w:marTop w:val="0"/>
              <w:marBottom w:val="0"/>
              <w:divBdr>
                <w:top w:val="none" w:sz="0" w:space="0" w:color="auto"/>
                <w:left w:val="none" w:sz="0" w:space="0" w:color="auto"/>
                <w:bottom w:val="none" w:sz="0" w:space="0" w:color="auto"/>
                <w:right w:val="none" w:sz="0" w:space="0" w:color="auto"/>
              </w:divBdr>
              <w:divsChild>
                <w:div w:id="691566292">
                  <w:marLeft w:val="0"/>
                  <w:marRight w:val="0"/>
                  <w:marTop w:val="60"/>
                  <w:marBottom w:val="0"/>
                  <w:divBdr>
                    <w:top w:val="none" w:sz="0" w:space="0" w:color="auto"/>
                    <w:left w:val="none" w:sz="0" w:space="0" w:color="auto"/>
                    <w:bottom w:val="none" w:sz="0" w:space="0" w:color="auto"/>
                    <w:right w:val="none" w:sz="0" w:space="0" w:color="auto"/>
                  </w:divBdr>
                </w:div>
              </w:divsChild>
            </w:div>
            <w:div w:id="1384408129">
              <w:marLeft w:val="0"/>
              <w:marRight w:val="0"/>
              <w:marTop w:val="0"/>
              <w:marBottom w:val="0"/>
              <w:divBdr>
                <w:top w:val="none" w:sz="0" w:space="0" w:color="auto"/>
                <w:left w:val="none" w:sz="0" w:space="0" w:color="auto"/>
                <w:bottom w:val="none" w:sz="0" w:space="0" w:color="auto"/>
                <w:right w:val="none" w:sz="0" w:space="0" w:color="auto"/>
              </w:divBdr>
              <w:divsChild>
                <w:div w:id="1666855882">
                  <w:marLeft w:val="0"/>
                  <w:marRight w:val="0"/>
                  <w:marTop w:val="0"/>
                  <w:marBottom w:val="0"/>
                  <w:divBdr>
                    <w:top w:val="none" w:sz="0" w:space="0" w:color="auto"/>
                    <w:left w:val="none" w:sz="0" w:space="0" w:color="auto"/>
                    <w:bottom w:val="none" w:sz="0" w:space="0" w:color="auto"/>
                    <w:right w:val="none" w:sz="0" w:space="0" w:color="auto"/>
                  </w:divBdr>
                  <w:divsChild>
                    <w:div w:id="1434549232">
                      <w:marLeft w:val="0"/>
                      <w:marRight w:val="0"/>
                      <w:marTop w:val="0"/>
                      <w:marBottom w:val="0"/>
                      <w:divBdr>
                        <w:top w:val="none" w:sz="0" w:space="0" w:color="auto"/>
                        <w:left w:val="none" w:sz="0" w:space="0" w:color="auto"/>
                        <w:bottom w:val="none" w:sz="0" w:space="0" w:color="auto"/>
                        <w:right w:val="none" w:sz="0" w:space="0" w:color="auto"/>
                      </w:divBdr>
                      <w:divsChild>
                        <w:div w:id="566259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708319">
              <w:marLeft w:val="0"/>
              <w:marRight w:val="0"/>
              <w:marTop w:val="60"/>
              <w:marBottom w:val="0"/>
              <w:divBdr>
                <w:top w:val="none" w:sz="0" w:space="0" w:color="auto"/>
                <w:left w:val="none" w:sz="0" w:space="0" w:color="auto"/>
                <w:bottom w:val="none" w:sz="0" w:space="0" w:color="auto"/>
                <w:right w:val="none" w:sz="0" w:space="0" w:color="auto"/>
              </w:divBdr>
            </w:div>
          </w:divsChild>
        </w:div>
        <w:div w:id="1708484815">
          <w:marLeft w:val="0"/>
          <w:marRight w:val="0"/>
          <w:marTop w:val="0"/>
          <w:marBottom w:val="0"/>
          <w:divBdr>
            <w:top w:val="none" w:sz="0" w:space="0" w:color="auto"/>
            <w:left w:val="none" w:sz="0" w:space="0" w:color="auto"/>
            <w:bottom w:val="none" w:sz="0" w:space="0" w:color="auto"/>
            <w:right w:val="none" w:sz="0" w:space="0" w:color="auto"/>
          </w:divBdr>
          <w:divsChild>
            <w:div w:id="1197238535">
              <w:marLeft w:val="0"/>
              <w:marRight w:val="0"/>
              <w:marTop w:val="0"/>
              <w:marBottom w:val="0"/>
              <w:divBdr>
                <w:top w:val="none" w:sz="0" w:space="0" w:color="auto"/>
                <w:left w:val="none" w:sz="0" w:space="0" w:color="auto"/>
                <w:bottom w:val="none" w:sz="0" w:space="0" w:color="auto"/>
                <w:right w:val="none" w:sz="0" w:space="0" w:color="auto"/>
              </w:divBdr>
              <w:divsChild>
                <w:div w:id="82728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067203">
      <w:bodyDiv w:val="1"/>
      <w:marLeft w:val="0"/>
      <w:marRight w:val="0"/>
      <w:marTop w:val="0"/>
      <w:marBottom w:val="0"/>
      <w:divBdr>
        <w:top w:val="none" w:sz="0" w:space="0" w:color="auto"/>
        <w:left w:val="none" w:sz="0" w:space="0" w:color="auto"/>
        <w:bottom w:val="none" w:sz="0" w:space="0" w:color="auto"/>
        <w:right w:val="none" w:sz="0" w:space="0" w:color="auto"/>
      </w:divBdr>
    </w:div>
    <w:div w:id="2069523955">
      <w:bodyDiv w:val="1"/>
      <w:marLeft w:val="0"/>
      <w:marRight w:val="0"/>
      <w:marTop w:val="0"/>
      <w:marBottom w:val="0"/>
      <w:divBdr>
        <w:top w:val="none" w:sz="0" w:space="0" w:color="auto"/>
        <w:left w:val="none" w:sz="0" w:space="0" w:color="auto"/>
        <w:bottom w:val="none" w:sz="0" w:space="0" w:color="auto"/>
        <w:right w:val="none" w:sz="0" w:space="0" w:color="auto"/>
      </w:divBdr>
    </w:div>
    <w:div w:id="2074813144">
      <w:bodyDiv w:val="1"/>
      <w:marLeft w:val="0"/>
      <w:marRight w:val="0"/>
      <w:marTop w:val="0"/>
      <w:marBottom w:val="0"/>
      <w:divBdr>
        <w:top w:val="none" w:sz="0" w:space="0" w:color="auto"/>
        <w:left w:val="none" w:sz="0" w:space="0" w:color="auto"/>
        <w:bottom w:val="none" w:sz="0" w:space="0" w:color="auto"/>
        <w:right w:val="none" w:sz="0" w:space="0" w:color="auto"/>
      </w:divBdr>
    </w:div>
    <w:div w:id="2075539454">
      <w:bodyDiv w:val="1"/>
      <w:marLeft w:val="0"/>
      <w:marRight w:val="0"/>
      <w:marTop w:val="0"/>
      <w:marBottom w:val="0"/>
      <w:divBdr>
        <w:top w:val="none" w:sz="0" w:space="0" w:color="auto"/>
        <w:left w:val="none" w:sz="0" w:space="0" w:color="auto"/>
        <w:bottom w:val="none" w:sz="0" w:space="0" w:color="auto"/>
        <w:right w:val="none" w:sz="0" w:space="0" w:color="auto"/>
      </w:divBdr>
    </w:div>
    <w:div w:id="2075740853">
      <w:bodyDiv w:val="1"/>
      <w:marLeft w:val="0"/>
      <w:marRight w:val="0"/>
      <w:marTop w:val="0"/>
      <w:marBottom w:val="0"/>
      <w:divBdr>
        <w:top w:val="none" w:sz="0" w:space="0" w:color="auto"/>
        <w:left w:val="none" w:sz="0" w:space="0" w:color="auto"/>
        <w:bottom w:val="none" w:sz="0" w:space="0" w:color="auto"/>
        <w:right w:val="none" w:sz="0" w:space="0" w:color="auto"/>
      </w:divBdr>
    </w:div>
    <w:div w:id="2079014925">
      <w:bodyDiv w:val="1"/>
      <w:marLeft w:val="0"/>
      <w:marRight w:val="0"/>
      <w:marTop w:val="0"/>
      <w:marBottom w:val="0"/>
      <w:divBdr>
        <w:top w:val="none" w:sz="0" w:space="0" w:color="auto"/>
        <w:left w:val="none" w:sz="0" w:space="0" w:color="auto"/>
        <w:bottom w:val="none" w:sz="0" w:space="0" w:color="auto"/>
        <w:right w:val="none" w:sz="0" w:space="0" w:color="auto"/>
      </w:divBdr>
    </w:div>
    <w:div w:id="2079591092">
      <w:bodyDiv w:val="1"/>
      <w:marLeft w:val="0"/>
      <w:marRight w:val="0"/>
      <w:marTop w:val="0"/>
      <w:marBottom w:val="0"/>
      <w:divBdr>
        <w:top w:val="none" w:sz="0" w:space="0" w:color="auto"/>
        <w:left w:val="none" w:sz="0" w:space="0" w:color="auto"/>
        <w:bottom w:val="none" w:sz="0" w:space="0" w:color="auto"/>
        <w:right w:val="none" w:sz="0" w:space="0" w:color="auto"/>
      </w:divBdr>
    </w:div>
    <w:div w:id="2079938519">
      <w:bodyDiv w:val="1"/>
      <w:marLeft w:val="0"/>
      <w:marRight w:val="0"/>
      <w:marTop w:val="0"/>
      <w:marBottom w:val="0"/>
      <w:divBdr>
        <w:top w:val="none" w:sz="0" w:space="0" w:color="auto"/>
        <w:left w:val="none" w:sz="0" w:space="0" w:color="auto"/>
        <w:bottom w:val="none" w:sz="0" w:space="0" w:color="auto"/>
        <w:right w:val="none" w:sz="0" w:space="0" w:color="auto"/>
      </w:divBdr>
    </w:div>
    <w:div w:id="2081710847">
      <w:bodyDiv w:val="1"/>
      <w:marLeft w:val="0"/>
      <w:marRight w:val="0"/>
      <w:marTop w:val="0"/>
      <w:marBottom w:val="0"/>
      <w:divBdr>
        <w:top w:val="none" w:sz="0" w:space="0" w:color="auto"/>
        <w:left w:val="none" w:sz="0" w:space="0" w:color="auto"/>
        <w:bottom w:val="none" w:sz="0" w:space="0" w:color="auto"/>
        <w:right w:val="none" w:sz="0" w:space="0" w:color="auto"/>
      </w:divBdr>
    </w:div>
    <w:div w:id="2086876042">
      <w:bodyDiv w:val="1"/>
      <w:marLeft w:val="0"/>
      <w:marRight w:val="0"/>
      <w:marTop w:val="0"/>
      <w:marBottom w:val="0"/>
      <w:divBdr>
        <w:top w:val="none" w:sz="0" w:space="0" w:color="auto"/>
        <w:left w:val="none" w:sz="0" w:space="0" w:color="auto"/>
        <w:bottom w:val="none" w:sz="0" w:space="0" w:color="auto"/>
        <w:right w:val="none" w:sz="0" w:space="0" w:color="auto"/>
      </w:divBdr>
    </w:div>
    <w:div w:id="2087724465">
      <w:bodyDiv w:val="1"/>
      <w:marLeft w:val="0"/>
      <w:marRight w:val="0"/>
      <w:marTop w:val="0"/>
      <w:marBottom w:val="0"/>
      <w:divBdr>
        <w:top w:val="none" w:sz="0" w:space="0" w:color="auto"/>
        <w:left w:val="none" w:sz="0" w:space="0" w:color="auto"/>
        <w:bottom w:val="none" w:sz="0" w:space="0" w:color="auto"/>
        <w:right w:val="none" w:sz="0" w:space="0" w:color="auto"/>
      </w:divBdr>
    </w:div>
    <w:div w:id="2089492867">
      <w:bodyDiv w:val="1"/>
      <w:marLeft w:val="0"/>
      <w:marRight w:val="0"/>
      <w:marTop w:val="0"/>
      <w:marBottom w:val="0"/>
      <w:divBdr>
        <w:top w:val="none" w:sz="0" w:space="0" w:color="auto"/>
        <w:left w:val="none" w:sz="0" w:space="0" w:color="auto"/>
        <w:bottom w:val="none" w:sz="0" w:space="0" w:color="auto"/>
        <w:right w:val="none" w:sz="0" w:space="0" w:color="auto"/>
      </w:divBdr>
    </w:div>
    <w:div w:id="2091385386">
      <w:bodyDiv w:val="1"/>
      <w:marLeft w:val="0"/>
      <w:marRight w:val="0"/>
      <w:marTop w:val="0"/>
      <w:marBottom w:val="0"/>
      <w:divBdr>
        <w:top w:val="none" w:sz="0" w:space="0" w:color="auto"/>
        <w:left w:val="none" w:sz="0" w:space="0" w:color="auto"/>
        <w:bottom w:val="none" w:sz="0" w:space="0" w:color="auto"/>
        <w:right w:val="none" w:sz="0" w:space="0" w:color="auto"/>
      </w:divBdr>
    </w:div>
    <w:div w:id="2091386327">
      <w:bodyDiv w:val="1"/>
      <w:marLeft w:val="0"/>
      <w:marRight w:val="0"/>
      <w:marTop w:val="0"/>
      <w:marBottom w:val="0"/>
      <w:divBdr>
        <w:top w:val="none" w:sz="0" w:space="0" w:color="auto"/>
        <w:left w:val="none" w:sz="0" w:space="0" w:color="auto"/>
        <w:bottom w:val="none" w:sz="0" w:space="0" w:color="auto"/>
        <w:right w:val="none" w:sz="0" w:space="0" w:color="auto"/>
      </w:divBdr>
    </w:div>
    <w:div w:id="2091848681">
      <w:bodyDiv w:val="1"/>
      <w:marLeft w:val="0"/>
      <w:marRight w:val="0"/>
      <w:marTop w:val="0"/>
      <w:marBottom w:val="0"/>
      <w:divBdr>
        <w:top w:val="none" w:sz="0" w:space="0" w:color="auto"/>
        <w:left w:val="none" w:sz="0" w:space="0" w:color="auto"/>
        <w:bottom w:val="none" w:sz="0" w:space="0" w:color="auto"/>
        <w:right w:val="none" w:sz="0" w:space="0" w:color="auto"/>
      </w:divBdr>
    </w:div>
    <w:div w:id="2095008341">
      <w:bodyDiv w:val="1"/>
      <w:marLeft w:val="0"/>
      <w:marRight w:val="0"/>
      <w:marTop w:val="0"/>
      <w:marBottom w:val="0"/>
      <w:divBdr>
        <w:top w:val="none" w:sz="0" w:space="0" w:color="auto"/>
        <w:left w:val="none" w:sz="0" w:space="0" w:color="auto"/>
        <w:bottom w:val="none" w:sz="0" w:space="0" w:color="auto"/>
        <w:right w:val="none" w:sz="0" w:space="0" w:color="auto"/>
      </w:divBdr>
    </w:div>
    <w:div w:id="2095322568">
      <w:bodyDiv w:val="1"/>
      <w:marLeft w:val="0"/>
      <w:marRight w:val="0"/>
      <w:marTop w:val="0"/>
      <w:marBottom w:val="0"/>
      <w:divBdr>
        <w:top w:val="none" w:sz="0" w:space="0" w:color="auto"/>
        <w:left w:val="none" w:sz="0" w:space="0" w:color="auto"/>
        <w:bottom w:val="none" w:sz="0" w:space="0" w:color="auto"/>
        <w:right w:val="none" w:sz="0" w:space="0" w:color="auto"/>
      </w:divBdr>
    </w:div>
    <w:div w:id="2095466826">
      <w:bodyDiv w:val="1"/>
      <w:marLeft w:val="0"/>
      <w:marRight w:val="0"/>
      <w:marTop w:val="0"/>
      <w:marBottom w:val="0"/>
      <w:divBdr>
        <w:top w:val="none" w:sz="0" w:space="0" w:color="auto"/>
        <w:left w:val="none" w:sz="0" w:space="0" w:color="auto"/>
        <w:bottom w:val="none" w:sz="0" w:space="0" w:color="auto"/>
        <w:right w:val="none" w:sz="0" w:space="0" w:color="auto"/>
      </w:divBdr>
      <w:divsChild>
        <w:div w:id="1056515576">
          <w:marLeft w:val="0"/>
          <w:marRight w:val="0"/>
          <w:marTop w:val="0"/>
          <w:marBottom w:val="0"/>
          <w:divBdr>
            <w:top w:val="single" w:sz="2" w:space="0" w:color="E3E3E3"/>
            <w:left w:val="single" w:sz="2" w:space="0" w:color="E3E3E3"/>
            <w:bottom w:val="single" w:sz="2" w:space="0" w:color="E3E3E3"/>
            <w:right w:val="single" w:sz="2" w:space="0" w:color="E3E3E3"/>
          </w:divBdr>
          <w:divsChild>
            <w:div w:id="1233393510">
              <w:marLeft w:val="0"/>
              <w:marRight w:val="0"/>
              <w:marTop w:val="0"/>
              <w:marBottom w:val="0"/>
              <w:divBdr>
                <w:top w:val="single" w:sz="2" w:space="0" w:color="E3E3E3"/>
                <w:left w:val="single" w:sz="2" w:space="0" w:color="E3E3E3"/>
                <w:bottom w:val="single" w:sz="2" w:space="0" w:color="E3E3E3"/>
                <w:right w:val="single" w:sz="2" w:space="0" w:color="E3E3E3"/>
              </w:divBdr>
              <w:divsChild>
                <w:div w:id="57092771">
                  <w:marLeft w:val="0"/>
                  <w:marRight w:val="0"/>
                  <w:marTop w:val="0"/>
                  <w:marBottom w:val="0"/>
                  <w:divBdr>
                    <w:top w:val="single" w:sz="2" w:space="2" w:color="E3E3E3"/>
                    <w:left w:val="single" w:sz="2" w:space="0" w:color="E3E3E3"/>
                    <w:bottom w:val="single" w:sz="2" w:space="0" w:color="E3E3E3"/>
                    <w:right w:val="single" w:sz="2" w:space="0" w:color="E3E3E3"/>
                  </w:divBdr>
                  <w:divsChild>
                    <w:div w:id="10700367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97052841">
      <w:bodyDiv w:val="1"/>
      <w:marLeft w:val="0"/>
      <w:marRight w:val="0"/>
      <w:marTop w:val="0"/>
      <w:marBottom w:val="0"/>
      <w:divBdr>
        <w:top w:val="none" w:sz="0" w:space="0" w:color="auto"/>
        <w:left w:val="none" w:sz="0" w:space="0" w:color="auto"/>
        <w:bottom w:val="none" w:sz="0" w:space="0" w:color="auto"/>
        <w:right w:val="none" w:sz="0" w:space="0" w:color="auto"/>
      </w:divBdr>
    </w:div>
    <w:div w:id="2098286981">
      <w:bodyDiv w:val="1"/>
      <w:marLeft w:val="0"/>
      <w:marRight w:val="0"/>
      <w:marTop w:val="0"/>
      <w:marBottom w:val="0"/>
      <w:divBdr>
        <w:top w:val="none" w:sz="0" w:space="0" w:color="auto"/>
        <w:left w:val="none" w:sz="0" w:space="0" w:color="auto"/>
        <w:bottom w:val="none" w:sz="0" w:space="0" w:color="auto"/>
        <w:right w:val="none" w:sz="0" w:space="0" w:color="auto"/>
      </w:divBdr>
    </w:div>
    <w:div w:id="2098558308">
      <w:bodyDiv w:val="1"/>
      <w:marLeft w:val="0"/>
      <w:marRight w:val="0"/>
      <w:marTop w:val="0"/>
      <w:marBottom w:val="0"/>
      <w:divBdr>
        <w:top w:val="none" w:sz="0" w:space="0" w:color="auto"/>
        <w:left w:val="none" w:sz="0" w:space="0" w:color="auto"/>
        <w:bottom w:val="none" w:sz="0" w:space="0" w:color="auto"/>
        <w:right w:val="none" w:sz="0" w:space="0" w:color="auto"/>
      </w:divBdr>
    </w:div>
    <w:div w:id="2100177308">
      <w:bodyDiv w:val="1"/>
      <w:marLeft w:val="0"/>
      <w:marRight w:val="0"/>
      <w:marTop w:val="0"/>
      <w:marBottom w:val="0"/>
      <w:divBdr>
        <w:top w:val="none" w:sz="0" w:space="0" w:color="auto"/>
        <w:left w:val="none" w:sz="0" w:space="0" w:color="auto"/>
        <w:bottom w:val="none" w:sz="0" w:space="0" w:color="auto"/>
        <w:right w:val="none" w:sz="0" w:space="0" w:color="auto"/>
      </w:divBdr>
    </w:div>
    <w:div w:id="2100716537">
      <w:bodyDiv w:val="1"/>
      <w:marLeft w:val="0"/>
      <w:marRight w:val="0"/>
      <w:marTop w:val="0"/>
      <w:marBottom w:val="0"/>
      <w:divBdr>
        <w:top w:val="none" w:sz="0" w:space="0" w:color="auto"/>
        <w:left w:val="none" w:sz="0" w:space="0" w:color="auto"/>
        <w:bottom w:val="none" w:sz="0" w:space="0" w:color="auto"/>
        <w:right w:val="none" w:sz="0" w:space="0" w:color="auto"/>
      </w:divBdr>
    </w:div>
    <w:div w:id="2101562369">
      <w:bodyDiv w:val="1"/>
      <w:marLeft w:val="0"/>
      <w:marRight w:val="0"/>
      <w:marTop w:val="0"/>
      <w:marBottom w:val="0"/>
      <w:divBdr>
        <w:top w:val="none" w:sz="0" w:space="0" w:color="auto"/>
        <w:left w:val="none" w:sz="0" w:space="0" w:color="auto"/>
        <w:bottom w:val="none" w:sz="0" w:space="0" w:color="auto"/>
        <w:right w:val="none" w:sz="0" w:space="0" w:color="auto"/>
      </w:divBdr>
    </w:div>
    <w:div w:id="2101875250">
      <w:bodyDiv w:val="1"/>
      <w:marLeft w:val="0"/>
      <w:marRight w:val="0"/>
      <w:marTop w:val="0"/>
      <w:marBottom w:val="0"/>
      <w:divBdr>
        <w:top w:val="none" w:sz="0" w:space="0" w:color="auto"/>
        <w:left w:val="none" w:sz="0" w:space="0" w:color="auto"/>
        <w:bottom w:val="none" w:sz="0" w:space="0" w:color="auto"/>
        <w:right w:val="none" w:sz="0" w:space="0" w:color="auto"/>
      </w:divBdr>
    </w:div>
    <w:div w:id="2103338007">
      <w:bodyDiv w:val="1"/>
      <w:marLeft w:val="0"/>
      <w:marRight w:val="0"/>
      <w:marTop w:val="0"/>
      <w:marBottom w:val="0"/>
      <w:divBdr>
        <w:top w:val="none" w:sz="0" w:space="0" w:color="auto"/>
        <w:left w:val="none" w:sz="0" w:space="0" w:color="auto"/>
        <w:bottom w:val="none" w:sz="0" w:space="0" w:color="auto"/>
        <w:right w:val="none" w:sz="0" w:space="0" w:color="auto"/>
      </w:divBdr>
    </w:div>
    <w:div w:id="2104913593">
      <w:bodyDiv w:val="1"/>
      <w:marLeft w:val="0"/>
      <w:marRight w:val="0"/>
      <w:marTop w:val="0"/>
      <w:marBottom w:val="0"/>
      <w:divBdr>
        <w:top w:val="none" w:sz="0" w:space="0" w:color="auto"/>
        <w:left w:val="none" w:sz="0" w:space="0" w:color="auto"/>
        <w:bottom w:val="none" w:sz="0" w:space="0" w:color="auto"/>
        <w:right w:val="none" w:sz="0" w:space="0" w:color="auto"/>
      </w:divBdr>
    </w:div>
    <w:div w:id="2105221680">
      <w:bodyDiv w:val="1"/>
      <w:marLeft w:val="0"/>
      <w:marRight w:val="0"/>
      <w:marTop w:val="0"/>
      <w:marBottom w:val="0"/>
      <w:divBdr>
        <w:top w:val="none" w:sz="0" w:space="0" w:color="auto"/>
        <w:left w:val="none" w:sz="0" w:space="0" w:color="auto"/>
        <w:bottom w:val="none" w:sz="0" w:space="0" w:color="auto"/>
        <w:right w:val="none" w:sz="0" w:space="0" w:color="auto"/>
      </w:divBdr>
    </w:div>
    <w:div w:id="2105875297">
      <w:bodyDiv w:val="1"/>
      <w:marLeft w:val="0"/>
      <w:marRight w:val="0"/>
      <w:marTop w:val="0"/>
      <w:marBottom w:val="0"/>
      <w:divBdr>
        <w:top w:val="none" w:sz="0" w:space="0" w:color="auto"/>
        <w:left w:val="none" w:sz="0" w:space="0" w:color="auto"/>
        <w:bottom w:val="none" w:sz="0" w:space="0" w:color="auto"/>
        <w:right w:val="none" w:sz="0" w:space="0" w:color="auto"/>
      </w:divBdr>
      <w:divsChild>
        <w:div w:id="158155220">
          <w:marLeft w:val="0"/>
          <w:marRight w:val="0"/>
          <w:marTop w:val="0"/>
          <w:marBottom w:val="120"/>
          <w:divBdr>
            <w:top w:val="none" w:sz="0" w:space="0" w:color="auto"/>
            <w:left w:val="none" w:sz="0" w:space="0" w:color="auto"/>
            <w:bottom w:val="none" w:sz="0" w:space="0" w:color="auto"/>
            <w:right w:val="none" w:sz="0" w:space="0" w:color="auto"/>
          </w:divBdr>
          <w:divsChild>
            <w:div w:id="1642884878">
              <w:marLeft w:val="0"/>
              <w:marRight w:val="0"/>
              <w:marTop w:val="0"/>
              <w:marBottom w:val="0"/>
              <w:divBdr>
                <w:top w:val="none" w:sz="0" w:space="5" w:color="auto"/>
                <w:left w:val="single" w:sz="24" w:space="5" w:color="FFBA01"/>
                <w:bottom w:val="single" w:sz="6" w:space="5" w:color="EEEEEE"/>
                <w:right w:val="none" w:sz="0" w:space="5" w:color="auto"/>
              </w:divBdr>
            </w:div>
          </w:divsChild>
        </w:div>
        <w:div w:id="639574520">
          <w:marLeft w:val="0"/>
          <w:marRight w:val="0"/>
          <w:marTop w:val="0"/>
          <w:marBottom w:val="120"/>
          <w:divBdr>
            <w:top w:val="none" w:sz="0" w:space="0" w:color="auto"/>
            <w:left w:val="none" w:sz="0" w:space="0" w:color="auto"/>
            <w:bottom w:val="none" w:sz="0" w:space="0" w:color="auto"/>
            <w:right w:val="none" w:sz="0" w:space="0" w:color="auto"/>
          </w:divBdr>
          <w:divsChild>
            <w:div w:id="196549541">
              <w:marLeft w:val="0"/>
              <w:marRight w:val="0"/>
              <w:marTop w:val="0"/>
              <w:marBottom w:val="0"/>
              <w:divBdr>
                <w:top w:val="none" w:sz="0" w:space="5" w:color="auto"/>
                <w:left w:val="single" w:sz="24" w:space="5" w:color="FFBA01"/>
                <w:bottom w:val="single" w:sz="6" w:space="5" w:color="EEEEEE"/>
                <w:right w:val="none" w:sz="0" w:space="5" w:color="auto"/>
              </w:divBdr>
            </w:div>
          </w:divsChild>
        </w:div>
        <w:div w:id="471212951">
          <w:marLeft w:val="0"/>
          <w:marRight w:val="0"/>
          <w:marTop w:val="0"/>
          <w:marBottom w:val="120"/>
          <w:divBdr>
            <w:top w:val="none" w:sz="0" w:space="0" w:color="auto"/>
            <w:left w:val="none" w:sz="0" w:space="0" w:color="auto"/>
            <w:bottom w:val="none" w:sz="0" w:space="0" w:color="auto"/>
            <w:right w:val="none" w:sz="0" w:space="0" w:color="auto"/>
          </w:divBdr>
          <w:divsChild>
            <w:div w:id="907688244">
              <w:marLeft w:val="0"/>
              <w:marRight w:val="0"/>
              <w:marTop w:val="0"/>
              <w:marBottom w:val="0"/>
              <w:divBdr>
                <w:top w:val="none" w:sz="0" w:space="5" w:color="auto"/>
                <w:left w:val="single" w:sz="24" w:space="5" w:color="FFBA01"/>
                <w:bottom w:val="single" w:sz="6" w:space="5" w:color="EEEEEE"/>
                <w:right w:val="none" w:sz="0" w:space="5" w:color="auto"/>
              </w:divBdr>
            </w:div>
          </w:divsChild>
        </w:div>
      </w:divsChild>
    </w:div>
    <w:div w:id="2106262958">
      <w:bodyDiv w:val="1"/>
      <w:marLeft w:val="0"/>
      <w:marRight w:val="0"/>
      <w:marTop w:val="0"/>
      <w:marBottom w:val="0"/>
      <w:divBdr>
        <w:top w:val="none" w:sz="0" w:space="0" w:color="auto"/>
        <w:left w:val="none" w:sz="0" w:space="0" w:color="auto"/>
        <w:bottom w:val="none" w:sz="0" w:space="0" w:color="auto"/>
        <w:right w:val="none" w:sz="0" w:space="0" w:color="auto"/>
      </w:divBdr>
      <w:divsChild>
        <w:div w:id="1852140034">
          <w:marLeft w:val="0"/>
          <w:marRight w:val="0"/>
          <w:marTop w:val="100"/>
          <w:marBottom w:val="0"/>
          <w:divBdr>
            <w:top w:val="none" w:sz="0" w:space="0" w:color="auto"/>
            <w:left w:val="none" w:sz="0" w:space="0" w:color="auto"/>
            <w:bottom w:val="none" w:sz="0" w:space="0" w:color="auto"/>
            <w:right w:val="none" w:sz="0" w:space="0" w:color="auto"/>
          </w:divBdr>
          <w:divsChild>
            <w:div w:id="1254558373">
              <w:marLeft w:val="0"/>
              <w:marRight w:val="0"/>
              <w:marTop w:val="60"/>
              <w:marBottom w:val="0"/>
              <w:divBdr>
                <w:top w:val="none" w:sz="0" w:space="0" w:color="auto"/>
                <w:left w:val="none" w:sz="0" w:space="0" w:color="auto"/>
                <w:bottom w:val="none" w:sz="0" w:space="0" w:color="auto"/>
                <w:right w:val="none" w:sz="0" w:space="0" w:color="auto"/>
              </w:divBdr>
            </w:div>
          </w:divsChild>
        </w:div>
        <w:div w:id="127939377">
          <w:marLeft w:val="0"/>
          <w:marRight w:val="0"/>
          <w:marTop w:val="0"/>
          <w:marBottom w:val="0"/>
          <w:divBdr>
            <w:top w:val="none" w:sz="0" w:space="0" w:color="auto"/>
            <w:left w:val="none" w:sz="0" w:space="0" w:color="auto"/>
            <w:bottom w:val="none" w:sz="0" w:space="0" w:color="auto"/>
            <w:right w:val="none" w:sz="0" w:space="0" w:color="auto"/>
          </w:divBdr>
          <w:divsChild>
            <w:div w:id="771824799">
              <w:marLeft w:val="0"/>
              <w:marRight w:val="0"/>
              <w:marTop w:val="0"/>
              <w:marBottom w:val="0"/>
              <w:divBdr>
                <w:top w:val="none" w:sz="0" w:space="0" w:color="auto"/>
                <w:left w:val="none" w:sz="0" w:space="0" w:color="auto"/>
                <w:bottom w:val="none" w:sz="0" w:space="0" w:color="auto"/>
                <w:right w:val="none" w:sz="0" w:space="0" w:color="auto"/>
              </w:divBdr>
              <w:divsChild>
                <w:div w:id="2071926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804788">
      <w:bodyDiv w:val="1"/>
      <w:marLeft w:val="0"/>
      <w:marRight w:val="0"/>
      <w:marTop w:val="0"/>
      <w:marBottom w:val="0"/>
      <w:divBdr>
        <w:top w:val="none" w:sz="0" w:space="0" w:color="auto"/>
        <w:left w:val="none" w:sz="0" w:space="0" w:color="auto"/>
        <w:bottom w:val="none" w:sz="0" w:space="0" w:color="auto"/>
        <w:right w:val="none" w:sz="0" w:space="0" w:color="auto"/>
      </w:divBdr>
    </w:div>
    <w:div w:id="2106997400">
      <w:bodyDiv w:val="1"/>
      <w:marLeft w:val="0"/>
      <w:marRight w:val="0"/>
      <w:marTop w:val="0"/>
      <w:marBottom w:val="0"/>
      <w:divBdr>
        <w:top w:val="none" w:sz="0" w:space="0" w:color="auto"/>
        <w:left w:val="none" w:sz="0" w:space="0" w:color="auto"/>
        <w:bottom w:val="none" w:sz="0" w:space="0" w:color="auto"/>
        <w:right w:val="none" w:sz="0" w:space="0" w:color="auto"/>
      </w:divBdr>
    </w:div>
    <w:div w:id="2109035151">
      <w:bodyDiv w:val="1"/>
      <w:marLeft w:val="0"/>
      <w:marRight w:val="0"/>
      <w:marTop w:val="0"/>
      <w:marBottom w:val="0"/>
      <w:divBdr>
        <w:top w:val="none" w:sz="0" w:space="0" w:color="auto"/>
        <w:left w:val="none" w:sz="0" w:space="0" w:color="auto"/>
        <w:bottom w:val="none" w:sz="0" w:space="0" w:color="auto"/>
        <w:right w:val="none" w:sz="0" w:space="0" w:color="auto"/>
      </w:divBdr>
    </w:div>
    <w:div w:id="2109276514">
      <w:bodyDiv w:val="1"/>
      <w:marLeft w:val="0"/>
      <w:marRight w:val="0"/>
      <w:marTop w:val="0"/>
      <w:marBottom w:val="0"/>
      <w:divBdr>
        <w:top w:val="none" w:sz="0" w:space="0" w:color="auto"/>
        <w:left w:val="none" w:sz="0" w:space="0" w:color="auto"/>
        <w:bottom w:val="none" w:sz="0" w:space="0" w:color="auto"/>
        <w:right w:val="none" w:sz="0" w:space="0" w:color="auto"/>
      </w:divBdr>
    </w:div>
    <w:div w:id="2112432478">
      <w:bodyDiv w:val="1"/>
      <w:marLeft w:val="0"/>
      <w:marRight w:val="0"/>
      <w:marTop w:val="0"/>
      <w:marBottom w:val="0"/>
      <w:divBdr>
        <w:top w:val="none" w:sz="0" w:space="0" w:color="auto"/>
        <w:left w:val="none" w:sz="0" w:space="0" w:color="auto"/>
        <w:bottom w:val="none" w:sz="0" w:space="0" w:color="auto"/>
        <w:right w:val="none" w:sz="0" w:space="0" w:color="auto"/>
      </w:divBdr>
    </w:div>
    <w:div w:id="2112553676">
      <w:bodyDiv w:val="1"/>
      <w:marLeft w:val="0"/>
      <w:marRight w:val="0"/>
      <w:marTop w:val="0"/>
      <w:marBottom w:val="0"/>
      <w:divBdr>
        <w:top w:val="none" w:sz="0" w:space="0" w:color="auto"/>
        <w:left w:val="none" w:sz="0" w:space="0" w:color="auto"/>
        <w:bottom w:val="none" w:sz="0" w:space="0" w:color="auto"/>
        <w:right w:val="none" w:sz="0" w:space="0" w:color="auto"/>
      </w:divBdr>
      <w:divsChild>
        <w:div w:id="266430191">
          <w:marLeft w:val="0"/>
          <w:marRight w:val="0"/>
          <w:marTop w:val="0"/>
          <w:marBottom w:val="0"/>
          <w:divBdr>
            <w:top w:val="none" w:sz="0" w:space="0" w:color="auto"/>
            <w:left w:val="none" w:sz="0" w:space="0" w:color="auto"/>
            <w:bottom w:val="none" w:sz="0" w:space="0" w:color="auto"/>
            <w:right w:val="none" w:sz="0" w:space="0" w:color="auto"/>
          </w:divBdr>
          <w:divsChild>
            <w:div w:id="161548202">
              <w:marLeft w:val="0"/>
              <w:marRight w:val="0"/>
              <w:marTop w:val="0"/>
              <w:marBottom w:val="0"/>
              <w:divBdr>
                <w:top w:val="none" w:sz="0" w:space="0" w:color="auto"/>
                <w:left w:val="none" w:sz="0" w:space="0" w:color="auto"/>
                <w:bottom w:val="none" w:sz="0" w:space="0" w:color="auto"/>
                <w:right w:val="none" w:sz="0" w:space="0" w:color="auto"/>
              </w:divBdr>
              <w:divsChild>
                <w:div w:id="1302033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626259">
      <w:bodyDiv w:val="1"/>
      <w:marLeft w:val="0"/>
      <w:marRight w:val="0"/>
      <w:marTop w:val="0"/>
      <w:marBottom w:val="0"/>
      <w:divBdr>
        <w:top w:val="none" w:sz="0" w:space="0" w:color="auto"/>
        <w:left w:val="none" w:sz="0" w:space="0" w:color="auto"/>
        <w:bottom w:val="none" w:sz="0" w:space="0" w:color="auto"/>
        <w:right w:val="none" w:sz="0" w:space="0" w:color="auto"/>
      </w:divBdr>
    </w:div>
    <w:div w:id="2113864568">
      <w:bodyDiv w:val="1"/>
      <w:marLeft w:val="0"/>
      <w:marRight w:val="0"/>
      <w:marTop w:val="0"/>
      <w:marBottom w:val="0"/>
      <w:divBdr>
        <w:top w:val="none" w:sz="0" w:space="0" w:color="auto"/>
        <w:left w:val="none" w:sz="0" w:space="0" w:color="auto"/>
        <w:bottom w:val="none" w:sz="0" w:space="0" w:color="auto"/>
        <w:right w:val="none" w:sz="0" w:space="0" w:color="auto"/>
      </w:divBdr>
    </w:div>
    <w:div w:id="2115241872">
      <w:bodyDiv w:val="1"/>
      <w:marLeft w:val="0"/>
      <w:marRight w:val="0"/>
      <w:marTop w:val="0"/>
      <w:marBottom w:val="0"/>
      <w:divBdr>
        <w:top w:val="none" w:sz="0" w:space="0" w:color="auto"/>
        <w:left w:val="none" w:sz="0" w:space="0" w:color="auto"/>
        <w:bottom w:val="none" w:sz="0" w:space="0" w:color="auto"/>
        <w:right w:val="none" w:sz="0" w:space="0" w:color="auto"/>
      </w:divBdr>
      <w:divsChild>
        <w:div w:id="2123456845">
          <w:marLeft w:val="0"/>
          <w:marRight w:val="0"/>
          <w:marTop w:val="0"/>
          <w:marBottom w:val="0"/>
          <w:divBdr>
            <w:top w:val="none" w:sz="0" w:space="0" w:color="auto"/>
            <w:left w:val="none" w:sz="0" w:space="0" w:color="auto"/>
            <w:bottom w:val="none" w:sz="0" w:space="0" w:color="auto"/>
            <w:right w:val="none" w:sz="0" w:space="0" w:color="auto"/>
          </w:divBdr>
          <w:divsChild>
            <w:div w:id="31588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092954">
      <w:bodyDiv w:val="1"/>
      <w:marLeft w:val="0"/>
      <w:marRight w:val="0"/>
      <w:marTop w:val="0"/>
      <w:marBottom w:val="0"/>
      <w:divBdr>
        <w:top w:val="none" w:sz="0" w:space="0" w:color="auto"/>
        <w:left w:val="none" w:sz="0" w:space="0" w:color="auto"/>
        <w:bottom w:val="none" w:sz="0" w:space="0" w:color="auto"/>
        <w:right w:val="none" w:sz="0" w:space="0" w:color="auto"/>
      </w:divBdr>
    </w:div>
    <w:div w:id="2116973409">
      <w:bodyDiv w:val="1"/>
      <w:marLeft w:val="0"/>
      <w:marRight w:val="0"/>
      <w:marTop w:val="0"/>
      <w:marBottom w:val="0"/>
      <w:divBdr>
        <w:top w:val="none" w:sz="0" w:space="0" w:color="auto"/>
        <w:left w:val="none" w:sz="0" w:space="0" w:color="auto"/>
        <w:bottom w:val="none" w:sz="0" w:space="0" w:color="auto"/>
        <w:right w:val="none" w:sz="0" w:space="0" w:color="auto"/>
      </w:divBdr>
    </w:div>
    <w:div w:id="2118522009">
      <w:bodyDiv w:val="1"/>
      <w:marLeft w:val="0"/>
      <w:marRight w:val="0"/>
      <w:marTop w:val="0"/>
      <w:marBottom w:val="0"/>
      <w:divBdr>
        <w:top w:val="none" w:sz="0" w:space="0" w:color="auto"/>
        <w:left w:val="none" w:sz="0" w:space="0" w:color="auto"/>
        <w:bottom w:val="none" w:sz="0" w:space="0" w:color="auto"/>
        <w:right w:val="none" w:sz="0" w:space="0" w:color="auto"/>
      </w:divBdr>
    </w:div>
    <w:div w:id="2120757325">
      <w:bodyDiv w:val="1"/>
      <w:marLeft w:val="0"/>
      <w:marRight w:val="0"/>
      <w:marTop w:val="0"/>
      <w:marBottom w:val="0"/>
      <w:divBdr>
        <w:top w:val="none" w:sz="0" w:space="0" w:color="auto"/>
        <w:left w:val="none" w:sz="0" w:space="0" w:color="auto"/>
        <w:bottom w:val="none" w:sz="0" w:space="0" w:color="auto"/>
        <w:right w:val="none" w:sz="0" w:space="0" w:color="auto"/>
      </w:divBdr>
      <w:divsChild>
        <w:div w:id="1972008386">
          <w:marLeft w:val="0"/>
          <w:marRight w:val="0"/>
          <w:marTop w:val="0"/>
          <w:marBottom w:val="0"/>
          <w:divBdr>
            <w:top w:val="none" w:sz="0" w:space="0" w:color="auto"/>
            <w:left w:val="none" w:sz="0" w:space="0" w:color="auto"/>
            <w:bottom w:val="none" w:sz="0" w:space="0" w:color="auto"/>
            <w:right w:val="none" w:sz="0" w:space="0" w:color="auto"/>
          </w:divBdr>
          <w:divsChild>
            <w:div w:id="1357654949">
              <w:marLeft w:val="0"/>
              <w:marRight w:val="0"/>
              <w:marTop w:val="0"/>
              <w:marBottom w:val="0"/>
              <w:divBdr>
                <w:top w:val="none" w:sz="0" w:space="0" w:color="auto"/>
                <w:left w:val="none" w:sz="0" w:space="0" w:color="auto"/>
                <w:bottom w:val="none" w:sz="0" w:space="0" w:color="auto"/>
                <w:right w:val="none" w:sz="0" w:space="0" w:color="auto"/>
              </w:divBdr>
              <w:divsChild>
                <w:div w:id="360404790">
                  <w:marLeft w:val="0"/>
                  <w:marRight w:val="0"/>
                  <w:marTop w:val="0"/>
                  <w:marBottom w:val="0"/>
                  <w:divBdr>
                    <w:top w:val="none" w:sz="0" w:space="0" w:color="auto"/>
                    <w:left w:val="none" w:sz="0" w:space="0" w:color="auto"/>
                    <w:bottom w:val="none" w:sz="0" w:space="0" w:color="auto"/>
                    <w:right w:val="none" w:sz="0" w:space="0" w:color="auto"/>
                  </w:divBdr>
                  <w:divsChild>
                    <w:div w:id="1094782593">
                      <w:marLeft w:val="0"/>
                      <w:marRight w:val="0"/>
                      <w:marTop w:val="0"/>
                      <w:marBottom w:val="0"/>
                      <w:divBdr>
                        <w:top w:val="none" w:sz="0" w:space="0" w:color="auto"/>
                        <w:left w:val="none" w:sz="0" w:space="0" w:color="auto"/>
                        <w:bottom w:val="none" w:sz="0" w:space="0" w:color="auto"/>
                        <w:right w:val="none" w:sz="0" w:space="0" w:color="auto"/>
                      </w:divBdr>
                    </w:div>
                    <w:div w:id="2087453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595253">
          <w:marLeft w:val="0"/>
          <w:marRight w:val="0"/>
          <w:marTop w:val="0"/>
          <w:marBottom w:val="0"/>
          <w:divBdr>
            <w:top w:val="none" w:sz="0" w:space="0" w:color="auto"/>
            <w:left w:val="none" w:sz="0" w:space="0" w:color="auto"/>
            <w:bottom w:val="none" w:sz="0" w:space="0" w:color="auto"/>
            <w:right w:val="none" w:sz="0" w:space="0" w:color="auto"/>
          </w:divBdr>
          <w:divsChild>
            <w:div w:id="100613537">
              <w:marLeft w:val="0"/>
              <w:marRight w:val="0"/>
              <w:marTop w:val="0"/>
              <w:marBottom w:val="0"/>
              <w:divBdr>
                <w:top w:val="none" w:sz="0" w:space="0" w:color="auto"/>
                <w:left w:val="none" w:sz="0" w:space="0" w:color="auto"/>
                <w:bottom w:val="none" w:sz="0" w:space="0" w:color="auto"/>
                <w:right w:val="none" w:sz="0" w:space="0" w:color="auto"/>
              </w:divBdr>
              <w:divsChild>
                <w:div w:id="365300864">
                  <w:marLeft w:val="0"/>
                  <w:marRight w:val="0"/>
                  <w:marTop w:val="0"/>
                  <w:marBottom w:val="0"/>
                  <w:divBdr>
                    <w:top w:val="none" w:sz="0" w:space="0" w:color="auto"/>
                    <w:left w:val="none" w:sz="0" w:space="0" w:color="auto"/>
                    <w:bottom w:val="none" w:sz="0" w:space="0" w:color="auto"/>
                    <w:right w:val="none" w:sz="0" w:space="0" w:color="auto"/>
                  </w:divBdr>
                  <w:divsChild>
                    <w:div w:id="1204174113">
                      <w:marLeft w:val="0"/>
                      <w:marRight w:val="0"/>
                      <w:marTop w:val="0"/>
                      <w:marBottom w:val="0"/>
                      <w:divBdr>
                        <w:top w:val="none" w:sz="0" w:space="0" w:color="auto"/>
                        <w:left w:val="none" w:sz="0" w:space="0" w:color="auto"/>
                        <w:bottom w:val="none" w:sz="0" w:space="0" w:color="auto"/>
                        <w:right w:val="none" w:sz="0" w:space="0" w:color="auto"/>
                      </w:divBdr>
                    </w:div>
                    <w:div w:id="626158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839165">
          <w:marLeft w:val="0"/>
          <w:marRight w:val="0"/>
          <w:marTop w:val="0"/>
          <w:marBottom w:val="0"/>
          <w:divBdr>
            <w:top w:val="none" w:sz="0" w:space="0" w:color="auto"/>
            <w:left w:val="none" w:sz="0" w:space="0" w:color="auto"/>
            <w:bottom w:val="none" w:sz="0" w:space="0" w:color="auto"/>
            <w:right w:val="none" w:sz="0" w:space="0" w:color="auto"/>
          </w:divBdr>
          <w:divsChild>
            <w:div w:id="1030489567">
              <w:marLeft w:val="0"/>
              <w:marRight w:val="0"/>
              <w:marTop w:val="0"/>
              <w:marBottom w:val="0"/>
              <w:divBdr>
                <w:top w:val="none" w:sz="0" w:space="0" w:color="auto"/>
                <w:left w:val="none" w:sz="0" w:space="0" w:color="auto"/>
                <w:bottom w:val="none" w:sz="0" w:space="0" w:color="auto"/>
                <w:right w:val="none" w:sz="0" w:space="0" w:color="auto"/>
              </w:divBdr>
              <w:divsChild>
                <w:div w:id="763036046">
                  <w:marLeft w:val="0"/>
                  <w:marRight w:val="0"/>
                  <w:marTop w:val="0"/>
                  <w:marBottom w:val="0"/>
                  <w:divBdr>
                    <w:top w:val="none" w:sz="0" w:space="0" w:color="auto"/>
                    <w:left w:val="none" w:sz="0" w:space="0" w:color="auto"/>
                    <w:bottom w:val="none" w:sz="0" w:space="0" w:color="auto"/>
                    <w:right w:val="none" w:sz="0" w:space="0" w:color="auto"/>
                  </w:divBdr>
                  <w:divsChild>
                    <w:div w:id="604460584">
                      <w:marLeft w:val="0"/>
                      <w:marRight w:val="0"/>
                      <w:marTop w:val="0"/>
                      <w:marBottom w:val="0"/>
                      <w:divBdr>
                        <w:top w:val="none" w:sz="0" w:space="0" w:color="auto"/>
                        <w:left w:val="none" w:sz="0" w:space="0" w:color="auto"/>
                        <w:bottom w:val="none" w:sz="0" w:space="0" w:color="auto"/>
                        <w:right w:val="none" w:sz="0" w:space="0" w:color="auto"/>
                      </w:divBdr>
                    </w:div>
                    <w:div w:id="187172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978396">
          <w:marLeft w:val="0"/>
          <w:marRight w:val="0"/>
          <w:marTop w:val="0"/>
          <w:marBottom w:val="0"/>
          <w:divBdr>
            <w:top w:val="none" w:sz="0" w:space="0" w:color="auto"/>
            <w:left w:val="none" w:sz="0" w:space="0" w:color="auto"/>
            <w:bottom w:val="none" w:sz="0" w:space="0" w:color="auto"/>
            <w:right w:val="none" w:sz="0" w:space="0" w:color="auto"/>
          </w:divBdr>
          <w:divsChild>
            <w:div w:id="20626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491194">
      <w:bodyDiv w:val="1"/>
      <w:marLeft w:val="0"/>
      <w:marRight w:val="0"/>
      <w:marTop w:val="0"/>
      <w:marBottom w:val="0"/>
      <w:divBdr>
        <w:top w:val="none" w:sz="0" w:space="0" w:color="auto"/>
        <w:left w:val="none" w:sz="0" w:space="0" w:color="auto"/>
        <w:bottom w:val="none" w:sz="0" w:space="0" w:color="auto"/>
        <w:right w:val="none" w:sz="0" w:space="0" w:color="auto"/>
      </w:divBdr>
    </w:div>
    <w:div w:id="2122337982">
      <w:bodyDiv w:val="1"/>
      <w:marLeft w:val="0"/>
      <w:marRight w:val="0"/>
      <w:marTop w:val="0"/>
      <w:marBottom w:val="0"/>
      <w:divBdr>
        <w:top w:val="none" w:sz="0" w:space="0" w:color="auto"/>
        <w:left w:val="none" w:sz="0" w:space="0" w:color="auto"/>
        <w:bottom w:val="none" w:sz="0" w:space="0" w:color="auto"/>
        <w:right w:val="none" w:sz="0" w:space="0" w:color="auto"/>
      </w:divBdr>
    </w:div>
    <w:div w:id="2122532773">
      <w:bodyDiv w:val="1"/>
      <w:marLeft w:val="0"/>
      <w:marRight w:val="0"/>
      <w:marTop w:val="0"/>
      <w:marBottom w:val="0"/>
      <w:divBdr>
        <w:top w:val="none" w:sz="0" w:space="0" w:color="auto"/>
        <w:left w:val="none" w:sz="0" w:space="0" w:color="auto"/>
        <w:bottom w:val="none" w:sz="0" w:space="0" w:color="auto"/>
        <w:right w:val="none" w:sz="0" w:space="0" w:color="auto"/>
      </w:divBdr>
    </w:div>
    <w:div w:id="2124302109">
      <w:bodyDiv w:val="1"/>
      <w:marLeft w:val="0"/>
      <w:marRight w:val="0"/>
      <w:marTop w:val="0"/>
      <w:marBottom w:val="0"/>
      <w:divBdr>
        <w:top w:val="none" w:sz="0" w:space="0" w:color="auto"/>
        <w:left w:val="none" w:sz="0" w:space="0" w:color="auto"/>
        <w:bottom w:val="none" w:sz="0" w:space="0" w:color="auto"/>
        <w:right w:val="none" w:sz="0" w:space="0" w:color="auto"/>
      </w:divBdr>
    </w:div>
    <w:div w:id="2125611499">
      <w:bodyDiv w:val="1"/>
      <w:marLeft w:val="0"/>
      <w:marRight w:val="0"/>
      <w:marTop w:val="0"/>
      <w:marBottom w:val="0"/>
      <w:divBdr>
        <w:top w:val="none" w:sz="0" w:space="0" w:color="auto"/>
        <w:left w:val="none" w:sz="0" w:space="0" w:color="auto"/>
        <w:bottom w:val="none" w:sz="0" w:space="0" w:color="auto"/>
        <w:right w:val="none" w:sz="0" w:space="0" w:color="auto"/>
      </w:divBdr>
    </w:div>
    <w:div w:id="2126847400">
      <w:bodyDiv w:val="1"/>
      <w:marLeft w:val="0"/>
      <w:marRight w:val="0"/>
      <w:marTop w:val="0"/>
      <w:marBottom w:val="0"/>
      <w:divBdr>
        <w:top w:val="none" w:sz="0" w:space="0" w:color="auto"/>
        <w:left w:val="none" w:sz="0" w:space="0" w:color="auto"/>
        <w:bottom w:val="none" w:sz="0" w:space="0" w:color="auto"/>
        <w:right w:val="none" w:sz="0" w:space="0" w:color="auto"/>
      </w:divBdr>
    </w:div>
    <w:div w:id="2126848258">
      <w:bodyDiv w:val="1"/>
      <w:marLeft w:val="0"/>
      <w:marRight w:val="0"/>
      <w:marTop w:val="0"/>
      <w:marBottom w:val="0"/>
      <w:divBdr>
        <w:top w:val="none" w:sz="0" w:space="0" w:color="auto"/>
        <w:left w:val="none" w:sz="0" w:space="0" w:color="auto"/>
        <w:bottom w:val="none" w:sz="0" w:space="0" w:color="auto"/>
        <w:right w:val="none" w:sz="0" w:space="0" w:color="auto"/>
      </w:divBdr>
      <w:divsChild>
        <w:div w:id="71203848">
          <w:marLeft w:val="0"/>
          <w:marRight w:val="0"/>
          <w:marTop w:val="0"/>
          <w:marBottom w:val="0"/>
          <w:divBdr>
            <w:top w:val="none" w:sz="0" w:space="0" w:color="auto"/>
            <w:left w:val="none" w:sz="0" w:space="0" w:color="auto"/>
            <w:bottom w:val="none" w:sz="0" w:space="0" w:color="auto"/>
            <w:right w:val="none" w:sz="0" w:space="0" w:color="auto"/>
          </w:divBdr>
        </w:div>
        <w:div w:id="1444567977">
          <w:marLeft w:val="0"/>
          <w:marRight w:val="0"/>
          <w:marTop w:val="0"/>
          <w:marBottom w:val="0"/>
          <w:divBdr>
            <w:top w:val="none" w:sz="0" w:space="0" w:color="auto"/>
            <w:left w:val="none" w:sz="0" w:space="0" w:color="auto"/>
            <w:bottom w:val="none" w:sz="0" w:space="0" w:color="auto"/>
            <w:right w:val="none" w:sz="0" w:space="0" w:color="auto"/>
          </w:divBdr>
          <w:divsChild>
            <w:div w:id="1704163986">
              <w:marLeft w:val="0"/>
              <w:marRight w:val="0"/>
              <w:marTop w:val="0"/>
              <w:marBottom w:val="0"/>
              <w:divBdr>
                <w:top w:val="none" w:sz="0" w:space="0" w:color="auto"/>
                <w:left w:val="none" w:sz="0" w:space="0" w:color="auto"/>
                <w:bottom w:val="none" w:sz="0" w:space="0" w:color="auto"/>
                <w:right w:val="none" w:sz="0" w:space="0" w:color="auto"/>
              </w:divBdr>
              <w:divsChild>
                <w:div w:id="189269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504728">
      <w:bodyDiv w:val="1"/>
      <w:marLeft w:val="0"/>
      <w:marRight w:val="0"/>
      <w:marTop w:val="0"/>
      <w:marBottom w:val="0"/>
      <w:divBdr>
        <w:top w:val="none" w:sz="0" w:space="0" w:color="auto"/>
        <w:left w:val="none" w:sz="0" w:space="0" w:color="auto"/>
        <w:bottom w:val="none" w:sz="0" w:space="0" w:color="auto"/>
        <w:right w:val="none" w:sz="0" w:space="0" w:color="auto"/>
      </w:divBdr>
    </w:div>
    <w:div w:id="2129278745">
      <w:bodyDiv w:val="1"/>
      <w:marLeft w:val="0"/>
      <w:marRight w:val="0"/>
      <w:marTop w:val="0"/>
      <w:marBottom w:val="0"/>
      <w:divBdr>
        <w:top w:val="none" w:sz="0" w:space="0" w:color="auto"/>
        <w:left w:val="none" w:sz="0" w:space="0" w:color="auto"/>
        <w:bottom w:val="none" w:sz="0" w:space="0" w:color="auto"/>
        <w:right w:val="none" w:sz="0" w:space="0" w:color="auto"/>
      </w:divBdr>
    </w:div>
    <w:div w:id="2130661976">
      <w:bodyDiv w:val="1"/>
      <w:marLeft w:val="0"/>
      <w:marRight w:val="0"/>
      <w:marTop w:val="0"/>
      <w:marBottom w:val="0"/>
      <w:divBdr>
        <w:top w:val="none" w:sz="0" w:space="0" w:color="auto"/>
        <w:left w:val="none" w:sz="0" w:space="0" w:color="auto"/>
        <w:bottom w:val="none" w:sz="0" w:space="0" w:color="auto"/>
        <w:right w:val="none" w:sz="0" w:space="0" w:color="auto"/>
      </w:divBdr>
    </w:div>
    <w:div w:id="2130779333">
      <w:bodyDiv w:val="1"/>
      <w:marLeft w:val="0"/>
      <w:marRight w:val="0"/>
      <w:marTop w:val="0"/>
      <w:marBottom w:val="0"/>
      <w:divBdr>
        <w:top w:val="none" w:sz="0" w:space="0" w:color="auto"/>
        <w:left w:val="none" w:sz="0" w:space="0" w:color="auto"/>
        <w:bottom w:val="none" w:sz="0" w:space="0" w:color="auto"/>
        <w:right w:val="none" w:sz="0" w:space="0" w:color="auto"/>
      </w:divBdr>
    </w:div>
    <w:div w:id="2131632101">
      <w:bodyDiv w:val="1"/>
      <w:marLeft w:val="0"/>
      <w:marRight w:val="0"/>
      <w:marTop w:val="0"/>
      <w:marBottom w:val="0"/>
      <w:divBdr>
        <w:top w:val="none" w:sz="0" w:space="0" w:color="auto"/>
        <w:left w:val="none" w:sz="0" w:space="0" w:color="auto"/>
        <w:bottom w:val="none" w:sz="0" w:space="0" w:color="auto"/>
        <w:right w:val="none" w:sz="0" w:space="0" w:color="auto"/>
      </w:divBdr>
    </w:div>
    <w:div w:id="2132241172">
      <w:bodyDiv w:val="1"/>
      <w:marLeft w:val="0"/>
      <w:marRight w:val="0"/>
      <w:marTop w:val="0"/>
      <w:marBottom w:val="0"/>
      <w:divBdr>
        <w:top w:val="none" w:sz="0" w:space="0" w:color="auto"/>
        <w:left w:val="none" w:sz="0" w:space="0" w:color="auto"/>
        <w:bottom w:val="none" w:sz="0" w:space="0" w:color="auto"/>
        <w:right w:val="none" w:sz="0" w:space="0" w:color="auto"/>
      </w:divBdr>
    </w:div>
    <w:div w:id="2137873382">
      <w:bodyDiv w:val="1"/>
      <w:marLeft w:val="0"/>
      <w:marRight w:val="0"/>
      <w:marTop w:val="0"/>
      <w:marBottom w:val="0"/>
      <w:divBdr>
        <w:top w:val="none" w:sz="0" w:space="0" w:color="auto"/>
        <w:left w:val="none" w:sz="0" w:space="0" w:color="auto"/>
        <w:bottom w:val="none" w:sz="0" w:space="0" w:color="auto"/>
        <w:right w:val="none" w:sz="0" w:space="0" w:color="auto"/>
      </w:divBdr>
      <w:divsChild>
        <w:div w:id="1461340126">
          <w:marLeft w:val="0"/>
          <w:marRight w:val="0"/>
          <w:marTop w:val="0"/>
          <w:marBottom w:val="0"/>
          <w:divBdr>
            <w:top w:val="none" w:sz="0" w:space="0" w:color="auto"/>
            <w:left w:val="none" w:sz="0" w:space="0" w:color="auto"/>
            <w:bottom w:val="none" w:sz="0" w:space="0" w:color="auto"/>
            <w:right w:val="none" w:sz="0" w:space="0" w:color="auto"/>
          </w:divBdr>
        </w:div>
        <w:div w:id="711659007">
          <w:marLeft w:val="0"/>
          <w:marRight w:val="0"/>
          <w:marTop w:val="0"/>
          <w:marBottom w:val="0"/>
          <w:divBdr>
            <w:top w:val="none" w:sz="0" w:space="0" w:color="auto"/>
            <w:left w:val="none" w:sz="0" w:space="0" w:color="auto"/>
            <w:bottom w:val="none" w:sz="0" w:space="0" w:color="auto"/>
            <w:right w:val="none" w:sz="0" w:space="0" w:color="auto"/>
          </w:divBdr>
        </w:div>
      </w:divsChild>
    </w:div>
    <w:div w:id="2139373536">
      <w:bodyDiv w:val="1"/>
      <w:marLeft w:val="0"/>
      <w:marRight w:val="0"/>
      <w:marTop w:val="0"/>
      <w:marBottom w:val="0"/>
      <w:divBdr>
        <w:top w:val="none" w:sz="0" w:space="0" w:color="auto"/>
        <w:left w:val="none" w:sz="0" w:space="0" w:color="auto"/>
        <w:bottom w:val="none" w:sz="0" w:space="0" w:color="auto"/>
        <w:right w:val="none" w:sz="0" w:space="0" w:color="auto"/>
      </w:divBdr>
      <w:divsChild>
        <w:div w:id="1502282368">
          <w:marLeft w:val="0"/>
          <w:marRight w:val="0"/>
          <w:marTop w:val="0"/>
          <w:marBottom w:val="0"/>
          <w:divBdr>
            <w:top w:val="none" w:sz="0" w:space="0" w:color="auto"/>
            <w:left w:val="none" w:sz="0" w:space="0" w:color="auto"/>
            <w:bottom w:val="none" w:sz="0" w:space="0" w:color="auto"/>
            <w:right w:val="none" w:sz="0" w:space="0" w:color="auto"/>
          </w:divBdr>
          <w:divsChild>
            <w:div w:id="241917857">
              <w:marLeft w:val="0"/>
              <w:marRight w:val="0"/>
              <w:marTop w:val="0"/>
              <w:marBottom w:val="0"/>
              <w:divBdr>
                <w:top w:val="none" w:sz="0" w:space="0" w:color="auto"/>
                <w:left w:val="none" w:sz="0" w:space="0" w:color="auto"/>
                <w:bottom w:val="none" w:sz="0" w:space="0" w:color="auto"/>
                <w:right w:val="none" w:sz="0" w:space="0" w:color="auto"/>
              </w:divBdr>
              <w:divsChild>
                <w:div w:id="9282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223858">
      <w:bodyDiv w:val="1"/>
      <w:marLeft w:val="0"/>
      <w:marRight w:val="0"/>
      <w:marTop w:val="0"/>
      <w:marBottom w:val="0"/>
      <w:divBdr>
        <w:top w:val="none" w:sz="0" w:space="0" w:color="auto"/>
        <w:left w:val="none" w:sz="0" w:space="0" w:color="auto"/>
        <w:bottom w:val="none" w:sz="0" w:space="0" w:color="auto"/>
        <w:right w:val="none" w:sz="0" w:space="0" w:color="auto"/>
      </w:divBdr>
      <w:divsChild>
        <w:div w:id="2036349405">
          <w:marLeft w:val="0"/>
          <w:marRight w:val="0"/>
          <w:marTop w:val="0"/>
          <w:marBottom w:val="0"/>
          <w:divBdr>
            <w:top w:val="single" w:sz="6" w:space="4" w:color="CCCCCC"/>
            <w:left w:val="none" w:sz="0" w:space="0" w:color="auto"/>
            <w:bottom w:val="single" w:sz="18" w:space="4" w:color="000000"/>
            <w:right w:val="none" w:sz="0" w:space="0" w:color="auto"/>
          </w:divBdr>
        </w:div>
      </w:divsChild>
    </w:div>
    <w:div w:id="2142770854">
      <w:bodyDiv w:val="1"/>
      <w:marLeft w:val="0"/>
      <w:marRight w:val="0"/>
      <w:marTop w:val="0"/>
      <w:marBottom w:val="0"/>
      <w:divBdr>
        <w:top w:val="none" w:sz="0" w:space="0" w:color="auto"/>
        <w:left w:val="none" w:sz="0" w:space="0" w:color="auto"/>
        <w:bottom w:val="none" w:sz="0" w:space="0" w:color="auto"/>
        <w:right w:val="none" w:sz="0" w:space="0" w:color="auto"/>
      </w:divBdr>
    </w:div>
    <w:div w:id="2142991272">
      <w:bodyDiv w:val="1"/>
      <w:marLeft w:val="0"/>
      <w:marRight w:val="0"/>
      <w:marTop w:val="0"/>
      <w:marBottom w:val="0"/>
      <w:divBdr>
        <w:top w:val="none" w:sz="0" w:space="0" w:color="auto"/>
        <w:left w:val="none" w:sz="0" w:space="0" w:color="auto"/>
        <w:bottom w:val="none" w:sz="0" w:space="0" w:color="auto"/>
        <w:right w:val="none" w:sz="0" w:space="0" w:color="auto"/>
      </w:divBdr>
      <w:divsChild>
        <w:div w:id="370999523">
          <w:marLeft w:val="0"/>
          <w:marRight w:val="0"/>
          <w:marTop w:val="0"/>
          <w:marBottom w:val="180"/>
          <w:divBdr>
            <w:top w:val="none" w:sz="0" w:space="0" w:color="auto"/>
            <w:left w:val="none" w:sz="0" w:space="0" w:color="auto"/>
            <w:bottom w:val="none" w:sz="0" w:space="0" w:color="auto"/>
            <w:right w:val="none" w:sz="0" w:space="0" w:color="auto"/>
          </w:divBdr>
          <w:divsChild>
            <w:div w:id="966818401">
              <w:marLeft w:val="0"/>
              <w:marRight w:val="0"/>
              <w:marTop w:val="0"/>
              <w:marBottom w:val="0"/>
              <w:divBdr>
                <w:top w:val="none" w:sz="0" w:space="0" w:color="auto"/>
                <w:left w:val="none" w:sz="0" w:space="0" w:color="auto"/>
                <w:bottom w:val="none" w:sz="0" w:space="0" w:color="auto"/>
                <w:right w:val="none" w:sz="0" w:space="0" w:color="auto"/>
              </w:divBdr>
              <w:divsChild>
                <w:div w:id="1809281754">
                  <w:marLeft w:val="0"/>
                  <w:marRight w:val="0"/>
                  <w:marTop w:val="0"/>
                  <w:marBottom w:val="0"/>
                  <w:divBdr>
                    <w:top w:val="none" w:sz="0" w:space="0" w:color="auto"/>
                    <w:left w:val="none" w:sz="0" w:space="0" w:color="auto"/>
                    <w:bottom w:val="none" w:sz="0" w:space="0" w:color="auto"/>
                    <w:right w:val="none" w:sz="0" w:space="0" w:color="auto"/>
                  </w:divBdr>
                  <w:divsChild>
                    <w:div w:id="148461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4156781">
      <w:bodyDiv w:val="1"/>
      <w:marLeft w:val="0"/>
      <w:marRight w:val="0"/>
      <w:marTop w:val="0"/>
      <w:marBottom w:val="0"/>
      <w:divBdr>
        <w:top w:val="none" w:sz="0" w:space="0" w:color="auto"/>
        <w:left w:val="none" w:sz="0" w:space="0" w:color="auto"/>
        <w:bottom w:val="none" w:sz="0" w:space="0" w:color="auto"/>
        <w:right w:val="none" w:sz="0" w:space="0" w:color="auto"/>
      </w:divBdr>
    </w:div>
    <w:div w:id="2146583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hesno.org/politician/15705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числове посиланння" Version="1987">
</b:Sources>
</file>

<file path=customXml/itemProps1.xml><?xml version="1.0" encoding="utf-8"?>
<ds:datastoreItem xmlns:ds="http://schemas.openxmlformats.org/officeDocument/2006/customXml" ds:itemID="{25632FB5-BABE-4213-9B68-4932D3011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16215</TotalTime>
  <Pages>53</Pages>
  <Words>59692</Words>
  <Characters>34026</Characters>
  <Application>Microsoft Office Word</Application>
  <DocSecurity>0</DocSecurity>
  <Lines>283</Lines>
  <Paragraphs>187</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93531</CharactersWithSpaces>
  <SharedDoc>false</SharedDoc>
  <HLinks>
    <vt:vector size="120" baseType="variant">
      <vt:variant>
        <vt:i4>6225942</vt:i4>
      </vt:variant>
      <vt:variant>
        <vt:i4>57</vt:i4>
      </vt:variant>
      <vt:variant>
        <vt:i4>0</vt:i4>
      </vt:variant>
      <vt:variant>
        <vt:i4>5</vt:i4>
      </vt:variant>
      <vt:variant>
        <vt:lpwstr>https://en.wikipedia.org/wiki/Totalitarianism</vt:lpwstr>
      </vt:variant>
      <vt:variant>
        <vt:lpwstr/>
      </vt:variant>
      <vt:variant>
        <vt:i4>1310847</vt:i4>
      </vt:variant>
      <vt:variant>
        <vt:i4>54</vt:i4>
      </vt:variant>
      <vt:variant>
        <vt:i4>0</vt:i4>
      </vt:variant>
      <vt:variant>
        <vt:i4>5</vt:i4>
      </vt:variant>
      <vt:variant>
        <vt:lpwstr>https://www.researchgate.net/publication/313662110_The_History_of_Cybercrime_1976-2016</vt:lpwstr>
      </vt:variant>
      <vt:variant>
        <vt:lpwstr/>
      </vt:variant>
      <vt:variant>
        <vt:i4>1310847</vt:i4>
      </vt:variant>
      <vt:variant>
        <vt:i4>51</vt:i4>
      </vt:variant>
      <vt:variant>
        <vt:i4>0</vt:i4>
      </vt:variant>
      <vt:variant>
        <vt:i4>5</vt:i4>
      </vt:variant>
      <vt:variant>
        <vt:lpwstr>https://www.researchgate.net/publication/313662110_The_History_of_Cybercrime_1976-2016</vt:lpwstr>
      </vt:variant>
      <vt:variant>
        <vt:lpwstr/>
      </vt:variant>
      <vt:variant>
        <vt:i4>1310847</vt:i4>
      </vt:variant>
      <vt:variant>
        <vt:i4>48</vt:i4>
      </vt:variant>
      <vt:variant>
        <vt:i4>0</vt:i4>
      </vt:variant>
      <vt:variant>
        <vt:i4>5</vt:i4>
      </vt:variant>
      <vt:variant>
        <vt:lpwstr>https://www.researchgate.net/publication/313662110_The_History_of_Cybercrime_1976-2016</vt:lpwstr>
      </vt:variant>
      <vt:variant>
        <vt:lpwstr/>
      </vt:variant>
      <vt:variant>
        <vt:i4>1310847</vt:i4>
      </vt:variant>
      <vt:variant>
        <vt:i4>45</vt:i4>
      </vt:variant>
      <vt:variant>
        <vt:i4>0</vt:i4>
      </vt:variant>
      <vt:variant>
        <vt:i4>5</vt:i4>
      </vt:variant>
      <vt:variant>
        <vt:lpwstr>https://www.researchgate.net/publication/313662110_The_History_of_Cybercrime_1976-2016</vt:lpwstr>
      </vt:variant>
      <vt:variant>
        <vt:lpwstr/>
      </vt:variant>
      <vt:variant>
        <vt:i4>1310847</vt:i4>
      </vt:variant>
      <vt:variant>
        <vt:i4>42</vt:i4>
      </vt:variant>
      <vt:variant>
        <vt:i4>0</vt:i4>
      </vt:variant>
      <vt:variant>
        <vt:i4>5</vt:i4>
      </vt:variant>
      <vt:variant>
        <vt:lpwstr>https://www.researchgate.net/publication/313662110_The_History_of_Cybercrime_1976-2016</vt:lpwstr>
      </vt:variant>
      <vt:variant>
        <vt:lpwstr/>
      </vt:variant>
      <vt:variant>
        <vt:i4>3670076</vt:i4>
      </vt:variant>
      <vt:variant>
        <vt:i4>39</vt:i4>
      </vt:variant>
      <vt:variant>
        <vt:i4>0</vt:i4>
      </vt:variant>
      <vt:variant>
        <vt:i4>5</vt:i4>
      </vt:variant>
      <vt:variant>
        <vt:lpwstr>https://www.iss.europa.eu/content/cyber-capacity-building-task-force-0</vt:lpwstr>
      </vt:variant>
      <vt:variant>
        <vt:lpwstr/>
      </vt:variant>
      <vt:variant>
        <vt:i4>3670076</vt:i4>
      </vt:variant>
      <vt:variant>
        <vt:i4>36</vt:i4>
      </vt:variant>
      <vt:variant>
        <vt:i4>0</vt:i4>
      </vt:variant>
      <vt:variant>
        <vt:i4>5</vt:i4>
      </vt:variant>
      <vt:variant>
        <vt:lpwstr>https://www.iss.europa.eu/content/cyber-capacity-building-task-force-0</vt:lpwstr>
      </vt:variant>
      <vt:variant>
        <vt:lpwstr/>
      </vt:variant>
      <vt:variant>
        <vt:i4>1310847</vt:i4>
      </vt:variant>
      <vt:variant>
        <vt:i4>33</vt:i4>
      </vt:variant>
      <vt:variant>
        <vt:i4>0</vt:i4>
      </vt:variant>
      <vt:variant>
        <vt:i4>5</vt:i4>
      </vt:variant>
      <vt:variant>
        <vt:lpwstr>https://www.researchgate.net/publication/313662110_The_History_of_Cybercrime_1976-2016</vt:lpwstr>
      </vt:variant>
      <vt:variant>
        <vt:lpwstr/>
      </vt:variant>
      <vt:variant>
        <vt:i4>1310847</vt:i4>
      </vt:variant>
      <vt:variant>
        <vt:i4>30</vt:i4>
      </vt:variant>
      <vt:variant>
        <vt:i4>0</vt:i4>
      </vt:variant>
      <vt:variant>
        <vt:i4>5</vt:i4>
      </vt:variant>
      <vt:variant>
        <vt:lpwstr>https://www.researchgate.net/publication/313662110_The_History_of_Cybercrime_1976-2016</vt:lpwstr>
      </vt:variant>
      <vt:variant>
        <vt:lpwstr/>
      </vt:variant>
      <vt:variant>
        <vt:i4>1310847</vt:i4>
      </vt:variant>
      <vt:variant>
        <vt:i4>27</vt:i4>
      </vt:variant>
      <vt:variant>
        <vt:i4>0</vt:i4>
      </vt:variant>
      <vt:variant>
        <vt:i4>5</vt:i4>
      </vt:variant>
      <vt:variant>
        <vt:lpwstr>https://www.researchgate.net/publication/313662110_The_History_of_Cybercrime_1976-2016</vt:lpwstr>
      </vt:variant>
      <vt:variant>
        <vt:lpwstr/>
      </vt:variant>
      <vt:variant>
        <vt:i4>5963846</vt:i4>
      </vt:variant>
      <vt:variant>
        <vt:i4>24</vt:i4>
      </vt:variant>
      <vt:variant>
        <vt:i4>0</vt:i4>
      </vt:variant>
      <vt:variant>
        <vt:i4>5</vt:i4>
      </vt:variant>
      <vt:variant>
        <vt:lpwstr>https://www.diigo.com/item/pdf/83vvd/7ha6</vt:lpwstr>
      </vt:variant>
      <vt:variant>
        <vt:lpwstr/>
      </vt:variant>
      <vt:variant>
        <vt:i4>5963846</vt:i4>
      </vt:variant>
      <vt:variant>
        <vt:i4>21</vt:i4>
      </vt:variant>
      <vt:variant>
        <vt:i4>0</vt:i4>
      </vt:variant>
      <vt:variant>
        <vt:i4>5</vt:i4>
      </vt:variant>
      <vt:variant>
        <vt:lpwstr>https://www.diigo.com/item/pdf/83vvd/7ha6</vt:lpwstr>
      </vt:variant>
      <vt:variant>
        <vt:lpwstr/>
      </vt:variant>
      <vt:variant>
        <vt:i4>3670076</vt:i4>
      </vt:variant>
      <vt:variant>
        <vt:i4>18</vt:i4>
      </vt:variant>
      <vt:variant>
        <vt:i4>0</vt:i4>
      </vt:variant>
      <vt:variant>
        <vt:i4>5</vt:i4>
      </vt:variant>
      <vt:variant>
        <vt:lpwstr>https://www.iss.europa.eu/content/cyber-capacity-building-task-force-0</vt:lpwstr>
      </vt:variant>
      <vt:variant>
        <vt:lpwstr/>
      </vt:variant>
      <vt:variant>
        <vt:i4>8257622</vt:i4>
      </vt:variant>
      <vt:variant>
        <vt:i4>15</vt:i4>
      </vt:variant>
      <vt:variant>
        <vt:i4>0</vt:i4>
      </vt:variant>
      <vt:variant>
        <vt:i4>5</vt:i4>
      </vt:variant>
      <vt:variant>
        <vt:lpwstr>https://en.wikipedia.org/wiki/Cyber-security_regulation</vt:lpwstr>
      </vt:variant>
      <vt:variant>
        <vt:lpwstr/>
      </vt:variant>
      <vt:variant>
        <vt:i4>4718622</vt:i4>
      </vt:variant>
      <vt:variant>
        <vt:i4>12</vt:i4>
      </vt:variant>
      <vt:variant>
        <vt:i4>0</vt:i4>
      </vt:variant>
      <vt:variant>
        <vt:i4>5</vt:i4>
      </vt:variant>
      <vt:variant>
        <vt:lpwstr>https://www.diigo.com/wiki/Government</vt:lpwstr>
      </vt:variant>
      <vt:variant>
        <vt:lpwstr/>
      </vt:variant>
      <vt:variant>
        <vt:i4>8257622</vt:i4>
      </vt:variant>
      <vt:variant>
        <vt:i4>9</vt:i4>
      </vt:variant>
      <vt:variant>
        <vt:i4>0</vt:i4>
      </vt:variant>
      <vt:variant>
        <vt:i4>5</vt:i4>
      </vt:variant>
      <vt:variant>
        <vt:lpwstr>https://en.wikipedia.org/wiki/Cyber-security_regulation</vt:lpwstr>
      </vt:variant>
      <vt:variant>
        <vt:lpwstr/>
      </vt:variant>
      <vt:variant>
        <vt:i4>1507438</vt:i4>
      </vt:variant>
      <vt:variant>
        <vt:i4>6</vt:i4>
      </vt:variant>
      <vt:variant>
        <vt:i4>0</vt:i4>
      </vt:variant>
      <vt:variant>
        <vt:i4>5</vt:i4>
      </vt:variant>
      <vt:variant>
        <vt:lpwstr>https://www.diigo.com/outliner/diigo_items/980741/13611535/580400755</vt:lpwstr>
      </vt:variant>
      <vt:variant>
        <vt:lpwstr/>
      </vt:variant>
      <vt:variant>
        <vt:i4>1048680</vt:i4>
      </vt:variant>
      <vt:variant>
        <vt:i4>3</vt:i4>
      </vt:variant>
      <vt:variant>
        <vt:i4>0</vt:i4>
      </vt:variant>
      <vt:variant>
        <vt:i4>5</vt:i4>
      </vt:variant>
      <vt:variant>
        <vt:lpwstr>https://www.diigo.com/outliner/diigo_items/980741/13611535/580593915</vt:lpwstr>
      </vt:variant>
      <vt:variant>
        <vt:lpwstr/>
      </vt:variant>
      <vt:variant>
        <vt:i4>1114212</vt:i4>
      </vt:variant>
      <vt:variant>
        <vt:i4>0</vt:i4>
      </vt:variant>
      <vt:variant>
        <vt:i4>0</vt:i4>
      </vt:variant>
      <vt:variant>
        <vt:i4>5</vt:i4>
      </vt:variant>
      <vt:variant>
        <vt:lpwstr>https://www.diigo.com/outliner/diigo_items/980741/13611535/580598964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Memento Mori</dc:creator>
  <cp:keywords/>
  <dc:description/>
  <cp:lastModifiedBy>No One</cp:lastModifiedBy>
  <cp:revision>13228</cp:revision>
  <dcterms:created xsi:type="dcterms:W3CDTF">2024-05-08T11:19:00Z</dcterms:created>
  <dcterms:modified xsi:type="dcterms:W3CDTF">2024-05-29T12:26:00Z</dcterms:modified>
</cp:coreProperties>
</file>