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Одеський національний університет імені І. І. Мечникова</w:t>
      </w: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Факультет міжнародних відносин, політології та соціології</w:t>
      </w: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кафедра політології</w:t>
      </w: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b/>
          <w:bCs/>
          <w:kern w:val="2"/>
          <w:sz w:val="28"/>
          <w:szCs w:val="28"/>
          <w:lang w:val="uk-UA"/>
        </w:rPr>
        <w:t>Кваліфікаційна робота</w:t>
      </w: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b/>
          <w:bCs/>
          <w:kern w:val="2"/>
          <w:sz w:val="28"/>
          <w:szCs w:val="28"/>
          <w:lang w:val="uk-UA"/>
        </w:rPr>
        <w:t xml:space="preserve">на здобуття ступеня вищої освіти </w:t>
      </w:r>
      <w:r w:rsidRPr="007D69AB">
        <w:rPr>
          <w:rFonts w:ascii="Times New Roman" w:hAnsi="Times New Roman" w:cs="Times New Roman"/>
          <w:kern w:val="2"/>
          <w:sz w:val="28"/>
          <w:szCs w:val="28"/>
          <w:lang w:val="uk-UA"/>
        </w:rPr>
        <w:t>«бакалавр</w:t>
      </w:r>
      <w:r w:rsidRPr="007D69AB">
        <w:rPr>
          <w:rFonts w:ascii="Times New Roman" w:hAnsi="Times New Roman" w:cs="Times New Roman"/>
          <w:b/>
          <w:bCs/>
          <w:kern w:val="2"/>
          <w:sz w:val="28"/>
          <w:szCs w:val="28"/>
          <w:lang w:val="uk-UA"/>
        </w:rPr>
        <w:t>»</w:t>
      </w:r>
    </w:p>
    <w:p w:rsidR="00CA2425" w:rsidRPr="007D69AB" w:rsidRDefault="00CA2425" w:rsidP="00CA2425">
      <w:pPr>
        <w:widowControl w:val="0"/>
        <w:suppressAutoHyphens/>
        <w:autoSpaceDE w:val="0"/>
        <w:autoSpaceDN w:val="0"/>
        <w:adjustRightInd w:val="0"/>
        <w:spacing w:after="0" w:line="240" w:lineRule="auto"/>
        <w:jc w:val="center"/>
        <w:rPr>
          <w:rFonts w:ascii="Times New Roman" w:hAnsi="Times New Roman" w:cs="Times New Roman"/>
          <w:b/>
          <w:bCs/>
          <w:kern w:val="2"/>
          <w:sz w:val="28"/>
          <w:szCs w:val="28"/>
          <w:lang w:val="uk-UA"/>
        </w:rPr>
      </w:pPr>
    </w:p>
    <w:p w:rsidR="00CA2425" w:rsidRPr="007D69AB" w:rsidRDefault="00CA2425" w:rsidP="00CA2425">
      <w:pPr>
        <w:widowControl w:val="0"/>
        <w:tabs>
          <w:tab w:val="left" w:pos="5940"/>
        </w:tabs>
        <w:suppressAutoHyphens/>
        <w:autoSpaceDE w:val="0"/>
        <w:autoSpaceDN w:val="0"/>
        <w:adjustRightInd w:val="0"/>
        <w:spacing w:after="0" w:line="240" w:lineRule="auto"/>
        <w:jc w:val="center"/>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r w:rsidRPr="007D69AB">
        <w:rPr>
          <w:rFonts w:ascii="Times New Roman" w:hAnsi="Times New Roman" w:cs="Times New Roman"/>
          <w:sz w:val="28"/>
          <w:szCs w:val="28"/>
          <w:lang w:val="uk-UA"/>
        </w:rPr>
        <w:t xml:space="preserve">Феномен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причини, сучасний стан, перспективи вирішення</w:t>
      </w:r>
      <w:r w:rsidRPr="007D69AB">
        <w:rPr>
          <w:rFonts w:ascii="Times New Roman" w:hAnsi="Times New Roman" w:cs="Times New Roman"/>
          <w:b/>
          <w:bCs/>
          <w:kern w:val="2"/>
          <w:sz w:val="28"/>
          <w:szCs w:val="28"/>
          <w:lang w:val="uk-UA"/>
        </w:rPr>
        <w:t>»</w:t>
      </w:r>
    </w:p>
    <w:p w:rsidR="00CA2425" w:rsidRPr="007D69AB" w:rsidRDefault="00CA2425" w:rsidP="00CA2425">
      <w:pPr>
        <w:pStyle w:val="HTML"/>
        <w:shd w:val="clear" w:color="auto" w:fill="F8F9FA"/>
        <w:spacing w:line="489" w:lineRule="atLeast"/>
        <w:jc w:val="center"/>
        <w:rPr>
          <w:rFonts w:ascii="Times New Roman" w:hAnsi="Times New Roman" w:cs="Times New Roman"/>
          <w:kern w:val="2"/>
          <w:sz w:val="24"/>
          <w:szCs w:val="24"/>
          <w:lang w:val="uk-UA"/>
        </w:rPr>
      </w:pPr>
      <w:r w:rsidRPr="007D69AB">
        <w:rPr>
          <w:rFonts w:ascii="Times New Roman" w:hAnsi="Times New Roman" w:cs="Times New Roman"/>
          <w:kern w:val="2"/>
          <w:sz w:val="24"/>
          <w:szCs w:val="24"/>
          <w:lang w:val="uk-UA"/>
        </w:rPr>
        <w:t>«</w:t>
      </w:r>
      <w:proofErr w:type="spellStart"/>
      <w:r w:rsidR="00F367DE" w:rsidRPr="007D69AB">
        <w:rPr>
          <w:rFonts w:ascii="Times New Roman" w:hAnsi="Times New Roman" w:cs="Times New Roman"/>
          <w:kern w:val="2"/>
          <w:sz w:val="24"/>
          <w:szCs w:val="24"/>
          <w:lang w:val="uk-UA"/>
        </w:rPr>
        <w:t>The</w:t>
      </w:r>
      <w:proofErr w:type="spellEnd"/>
      <w:r w:rsidR="00F367DE" w:rsidRPr="007D69AB">
        <w:rPr>
          <w:rFonts w:ascii="Times New Roman" w:hAnsi="Times New Roman" w:cs="Times New Roman"/>
          <w:kern w:val="2"/>
          <w:sz w:val="24"/>
          <w:szCs w:val="24"/>
          <w:lang w:val="uk-UA"/>
        </w:rPr>
        <w:t xml:space="preserve"> </w:t>
      </w:r>
      <w:proofErr w:type="spellStart"/>
      <w:r w:rsidR="00F367DE" w:rsidRPr="007D69AB">
        <w:rPr>
          <w:rStyle w:val="y2iqfc"/>
          <w:rFonts w:ascii="Times New Roman" w:hAnsi="Times New Roman" w:cs="Times New Roman"/>
          <w:sz w:val="24"/>
          <w:szCs w:val="24"/>
          <w:lang w:val="uk-UA"/>
        </w:rPr>
        <w:t>Phenomenon</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of</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frozen</w:t>
      </w:r>
      <w:proofErr w:type="spellEnd"/>
      <w:r w:rsidR="00F367DE" w:rsidRPr="007D69AB">
        <w:rPr>
          <w:rStyle w:val="y2iqfc"/>
          <w:rFonts w:ascii="Times New Roman" w:hAnsi="Times New Roman" w:cs="Times New Roman"/>
          <w:sz w:val="24"/>
          <w:szCs w:val="24"/>
          <w:lang w:val="uk-UA"/>
        </w:rPr>
        <w:t>» ethno-</w:t>
      </w:r>
      <w:proofErr w:type="spellStart"/>
      <w:r w:rsidR="00F367DE" w:rsidRPr="007D69AB">
        <w:rPr>
          <w:rStyle w:val="y2iqfc"/>
          <w:rFonts w:ascii="Times New Roman" w:hAnsi="Times New Roman" w:cs="Times New Roman"/>
          <w:sz w:val="24"/>
          <w:szCs w:val="24"/>
          <w:lang w:val="uk-UA"/>
        </w:rPr>
        <w:t>national</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conflict</w:t>
      </w:r>
      <w:r w:rsidR="00477819" w:rsidRPr="007D69AB">
        <w:rPr>
          <w:rStyle w:val="y2iqfc"/>
          <w:rFonts w:ascii="Times New Roman" w:hAnsi="Times New Roman" w:cs="Times New Roman"/>
          <w:sz w:val="24"/>
          <w:szCs w:val="24"/>
          <w:lang w:val="uk-UA"/>
        </w:rPr>
        <w:t>s</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causes</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modern</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stage</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prospects</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for</w:t>
      </w:r>
      <w:proofErr w:type="spellEnd"/>
      <w:r w:rsidR="00F367DE" w:rsidRPr="007D69AB">
        <w:rPr>
          <w:rStyle w:val="y2iqfc"/>
          <w:rFonts w:ascii="Times New Roman" w:hAnsi="Times New Roman" w:cs="Times New Roman"/>
          <w:sz w:val="24"/>
          <w:szCs w:val="24"/>
          <w:lang w:val="uk-UA"/>
        </w:rPr>
        <w:t xml:space="preserve"> </w:t>
      </w:r>
      <w:proofErr w:type="spellStart"/>
      <w:r w:rsidR="00F367DE" w:rsidRPr="007D69AB">
        <w:rPr>
          <w:rStyle w:val="y2iqfc"/>
          <w:rFonts w:ascii="Times New Roman" w:hAnsi="Times New Roman" w:cs="Times New Roman"/>
          <w:sz w:val="24"/>
          <w:szCs w:val="24"/>
          <w:lang w:val="uk-UA"/>
        </w:rPr>
        <w:t>resolution</w:t>
      </w:r>
      <w:proofErr w:type="spellEnd"/>
      <w:r w:rsidRPr="007D69AB">
        <w:rPr>
          <w:rFonts w:ascii="Times New Roman" w:hAnsi="Times New Roman" w:cs="Times New Roman"/>
          <w:kern w:val="2"/>
          <w:sz w:val="24"/>
          <w:szCs w:val="24"/>
          <w:lang w:val="uk-UA"/>
        </w:rPr>
        <w:t>»</w:t>
      </w:r>
    </w:p>
    <w:p w:rsidR="00CA2425" w:rsidRPr="007D69AB" w:rsidRDefault="00CA2425" w:rsidP="00CA2425">
      <w:pPr>
        <w:widowControl w:val="0"/>
        <w:suppressAutoHyphens/>
        <w:autoSpaceDE w:val="0"/>
        <w:autoSpaceDN w:val="0"/>
        <w:adjustRightInd w:val="0"/>
        <w:spacing w:after="0" w:line="240" w:lineRule="auto"/>
        <w:jc w:val="right"/>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ind w:left="3540"/>
        <w:jc w:val="right"/>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Виконав студент заочної форми навчання</w:t>
      </w:r>
    </w:p>
    <w:p w:rsidR="00CA2425" w:rsidRPr="007D69AB" w:rsidRDefault="00CA2425" w:rsidP="00CA2425">
      <w:pPr>
        <w:widowControl w:val="0"/>
        <w:suppressAutoHyphens/>
        <w:autoSpaceDE w:val="0"/>
        <w:autoSpaceDN w:val="0"/>
        <w:adjustRightInd w:val="0"/>
        <w:spacing w:after="0" w:line="240" w:lineRule="auto"/>
        <w:jc w:val="right"/>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Спеціальності 052 – «Політологія»</w:t>
      </w:r>
    </w:p>
    <w:p w:rsidR="00CA2425" w:rsidRPr="007D69AB" w:rsidRDefault="00CA2425" w:rsidP="00CA2425">
      <w:pPr>
        <w:widowControl w:val="0"/>
        <w:suppressAutoHyphens/>
        <w:autoSpaceDE w:val="0"/>
        <w:autoSpaceDN w:val="0"/>
        <w:adjustRightInd w:val="0"/>
        <w:spacing w:after="0" w:line="240" w:lineRule="auto"/>
        <w:jc w:val="right"/>
        <w:rPr>
          <w:rFonts w:ascii="Times New Roman" w:hAnsi="Times New Roman" w:cs="Times New Roman"/>
          <w:b/>
          <w:kern w:val="2"/>
          <w:sz w:val="28"/>
          <w:szCs w:val="28"/>
          <w:lang w:val="uk-UA"/>
        </w:rPr>
      </w:pPr>
      <w:proofErr w:type="spellStart"/>
      <w:r w:rsidRPr="007D69AB">
        <w:rPr>
          <w:rFonts w:ascii="Times New Roman" w:eastAsiaTheme="minorEastAsia" w:hAnsi="Times New Roman" w:cs="Times New Roman"/>
          <w:sz w:val="28"/>
          <w:szCs w:val="28"/>
          <w:lang w:val="uk-UA"/>
        </w:rPr>
        <w:t>Чумаков</w:t>
      </w:r>
      <w:proofErr w:type="spellEnd"/>
      <w:r w:rsidRPr="007D69AB">
        <w:rPr>
          <w:rFonts w:ascii="Times New Roman" w:eastAsiaTheme="minorEastAsia" w:hAnsi="Times New Roman" w:cs="Times New Roman"/>
          <w:sz w:val="28"/>
          <w:szCs w:val="28"/>
          <w:lang w:val="uk-UA"/>
        </w:rPr>
        <w:t xml:space="preserve"> Анатолій Владиславович</w:t>
      </w:r>
      <w:r w:rsidRPr="007D69AB">
        <w:rPr>
          <w:rFonts w:ascii="Times New Roman" w:hAnsi="Times New Roman" w:cs="Times New Roman"/>
          <w:b/>
          <w:sz w:val="28"/>
          <w:szCs w:val="28"/>
          <w:lang w:val="uk-UA"/>
        </w:rPr>
        <w:t xml:space="preserve">  </w:t>
      </w:r>
      <w:r w:rsidRPr="007D69AB">
        <w:rPr>
          <w:rFonts w:ascii="Times New Roman" w:hAnsi="Times New Roman" w:cs="Times New Roman"/>
          <w:b/>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ind w:left="4956"/>
        <w:rPr>
          <w:rFonts w:ascii="Times New Roman" w:hAnsi="Times New Roman" w:cs="Times New Roman"/>
          <w:b/>
          <w:bCs/>
          <w:kern w:val="2"/>
          <w:sz w:val="28"/>
          <w:szCs w:val="28"/>
          <w:lang w:val="uk-UA"/>
        </w:rPr>
      </w:pPr>
    </w:p>
    <w:p w:rsidR="00CA2425" w:rsidRPr="007D69AB" w:rsidRDefault="00CA2425" w:rsidP="00CA2425">
      <w:pPr>
        <w:widowControl w:val="0"/>
        <w:tabs>
          <w:tab w:val="left" w:pos="6300"/>
        </w:tabs>
        <w:suppressAutoHyphens/>
        <w:autoSpaceDE w:val="0"/>
        <w:autoSpaceDN w:val="0"/>
        <w:adjustRightInd w:val="0"/>
        <w:spacing w:after="0" w:line="240" w:lineRule="auto"/>
        <w:ind w:left="3540" w:right="-79"/>
        <w:jc w:val="right"/>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Керівник: </w:t>
      </w:r>
      <w:proofErr w:type="spellStart"/>
      <w:r w:rsidRPr="007D69AB">
        <w:rPr>
          <w:rFonts w:ascii="Times New Roman" w:hAnsi="Times New Roman" w:cs="Times New Roman"/>
          <w:kern w:val="2"/>
          <w:sz w:val="28"/>
          <w:szCs w:val="28"/>
          <w:lang w:val="uk-UA"/>
        </w:rPr>
        <w:t>к.політ.н</w:t>
      </w:r>
      <w:proofErr w:type="spellEnd"/>
      <w:r w:rsidRPr="007D69AB">
        <w:rPr>
          <w:rFonts w:ascii="Times New Roman" w:hAnsi="Times New Roman" w:cs="Times New Roman"/>
          <w:kern w:val="2"/>
          <w:sz w:val="28"/>
          <w:szCs w:val="28"/>
          <w:lang w:val="uk-UA"/>
        </w:rPr>
        <w:t>., доцент</w:t>
      </w:r>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Хорошилов</w:t>
      </w:r>
      <w:proofErr w:type="spellEnd"/>
      <w:r w:rsidRPr="007D69AB">
        <w:rPr>
          <w:rFonts w:ascii="Times New Roman" w:hAnsi="Times New Roman" w:cs="Times New Roman"/>
          <w:sz w:val="28"/>
          <w:szCs w:val="28"/>
          <w:lang w:val="uk-UA"/>
        </w:rPr>
        <w:t xml:space="preserve"> О.Ю.</w:t>
      </w:r>
    </w:p>
    <w:p w:rsidR="00CA2425" w:rsidRPr="007D69AB" w:rsidRDefault="00CA2425" w:rsidP="00CA2425">
      <w:pPr>
        <w:widowControl w:val="0"/>
        <w:suppressAutoHyphens/>
        <w:autoSpaceDE w:val="0"/>
        <w:autoSpaceDN w:val="0"/>
        <w:adjustRightInd w:val="0"/>
        <w:spacing w:after="0" w:line="240" w:lineRule="auto"/>
        <w:jc w:val="right"/>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Рецензент: </w:t>
      </w:r>
      <w:proofErr w:type="spellStart"/>
      <w:r w:rsidRPr="007D69AB">
        <w:rPr>
          <w:rFonts w:ascii="Times New Roman" w:hAnsi="Times New Roman" w:cs="Times New Roman"/>
          <w:kern w:val="2"/>
          <w:sz w:val="28"/>
          <w:szCs w:val="28"/>
          <w:lang w:val="uk-UA"/>
        </w:rPr>
        <w:t>к.політ.н</w:t>
      </w:r>
      <w:proofErr w:type="spellEnd"/>
      <w:r w:rsidRPr="007D69AB">
        <w:rPr>
          <w:rFonts w:ascii="Times New Roman" w:hAnsi="Times New Roman" w:cs="Times New Roman"/>
          <w:kern w:val="2"/>
          <w:sz w:val="28"/>
          <w:szCs w:val="28"/>
          <w:lang w:val="uk-UA"/>
        </w:rPr>
        <w:t>., доцент</w:t>
      </w:r>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Кройтор</w:t>
      </w:r>
      <w:proofErr w:type="spellEnd"/>
      <w:r w:rsidRPr="007D69AB">
        <w:rPr>
          <w:rFonts w:ascii="Times New Roman" w:hAnsi="Times New Roman" w:cs="Times New Roman"/>
          <w:sz w:val="28"/>
          <w:szCs w:val="28"/>
          <w:lang w:val="uk-UA"/>
        </w:rPr>
        <w:t xml:space="preserve"> А.В.</w:t>
      </w:r>
      <w:r w:rsidRPr="007D69AB">
        <w:rPr>
          <w:rFonts w:ascii="Times New Roman" w:hAnsi="Times New Roman" w:cs="Times New Roman"/>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Рекомендовано до захисту:                   Захищено на засіданні ЕК №__ протокол №   від</w:t>
      </w:r>
      <w:r w:rsidRPr="007D69AB">
        <w:rPr>
          <w:rFonts w:ascii="Times New Roman" w:hAnsi="Times New Roman" w:cs="Times New Roman"/>
          <w:kern w:val="2"/>
          <w:sz w:val="28"/>
          <w:szCs w:val="28"/>
          <w:lang w:val="uk-UA"/>
        </w:rPr>
        <w:tab/>
      </w:r>
      <w:r w:rsidRPr="007D69AB">
        <w:rPr>
          <w:rFonts w:ascii="Times New Roman" w:hAnsi="Times New Roman" w:cs="Times New Roman"/>
          <w:kern w:val="2"/>
          <w:sz w:val="28"/>
          <w:szCs w:val="28"/>
          <w:lang w:val="uk-UA"/>
        </w:rPr>
        <w:tab/>
      </w:r>
      <w:r w:rsidRPr="007D69AB">
        <w:rPr>
          <w:rFonts w:ascii="Times New Roman" w:hAnsi="Times New Roman" w:cs="Times New Roman"/>
          <w:kern w:val="2"/>
          <w:sz w:val="28"/>
          <w:szCs w:val="28"/>
          <w:lang w:val="uk-UA"/>
        </w:rPr>
        <w:tab/>
      </w:r>
      <w:r w:rsidRPr="007D69AB">
        <w:rPr>
          <w:rFonts w:ascii="Times New Roman" w:hAnsi="Times New Roman" w:cs="Times New Roman"/>
          <w:kern w:val="2"/>
          <w:sz w:val="28"/>
          <w:szCs w:val="28"/>
          <w:lang w:val="uk-UA"/>
        </w:rPr>
        <w:tab/>
        <w:t xml:space="preserve">    Протокол №   «____» _________2023 р.,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r w:rsidR="00827AF9" w:rsidRPr="007D69AB">
        <w:rPr>
          <w:rFonts w:ascii="Times New Roman" w:hAnsi="Times New Roman" w:cs="Times New Roman"/>
          <w:kern w:val="2"/>
          <w:sz w:val="28"/>
          <w:szCs w:val="28"/>
          <w:lang w:val="uk-UA"/>
        </w:rPr>
        <w:t xml:space="preserve">   </w:t>
      </w:r>
      <w:r w:rsidRPr="007D69AB">
        <w:rPr>
          <w:rFonts w:ascii="Times New Roman" w:hAnsi="Times New Roman" w:cs="Times New Roman"/>
          <w:kern w:val="2"/>
          <w:sz w:val="28"/>
          <w:szCs w:val="28"/>
          <w:lang w:val="uk-UA"/>
        </w:rPr>
        <w:t xml:space="preserve">» _______2023 р.,  </w:t>
      </w:r>
      <w:r w:rsidRPr="007D69AB">
        <w:rPr>
          <w:rFonts w:ascii="Times New Roman" w:hAnsi="Times New Roman" w:cs="Times New Roman"/>
          <w:kern w:val="2"/>
          <w:sz w:val="24"/>
          <w:szCs w:val="24"/>
          <w:lang w:val="uk-UA"/>
        </w:rPr>
        <w:t xml:space="preserve">               </w:t>
      </w:r>
      <w:r w:rsidR="00827AF9" w:rsidRPr="007D69AB">
        <w:rPr>
          <w:rFonts w:ascii="Times New Roman" w:hAnsi="Times New Roman" w:cs="Times New Roman"/>
          <w:kern w:val="2"/>
          <w:sz w:val="28"/>
          <w:szCs w:val="28"/>
          <w:lang w:val="uk-UA"/>
        </w:rPr>
        <w:t xml:space="preserve">              </w:t>
      </w:r>
      <w:proofErr w:type="spellStart"/>
      <w:r w:rsidRPr="007D69AB">
        <w:rPr>
          <w:rFonts w:ascii="Times New Roman" w:hAnsi="Times New Roman" w:cs="Times New Roman"/>
          <w:kern w:val="2"/>
          <w:sz w:val="28"/>
          <w:szCs w:val="28"/>
          <w:lang w:val="uk-UA"/>
        </w:rPr>
        <w:t>Оцінк</w:t>
      </w:r>
      <w:proofErr w:type="spellEnd"/>
      <w:r w:rsidRPr="007D69AB">
        <w:rPr>
          <w:rFonts w:ascii="Times New Roman" w:hAnsi="Times New Roman" w:cs="Times New Roman"/>
          <w:kern w:val="2"/>
          <w:sz w:val="28"/>
          <w:szCs w:val="28"/>
          <w:lang w:val="uk-UA"/>
        </w:rPr>
        <w:t>а______/_________/_________</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Завідувач кафедри                                 Голова ЕК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proofErr w:type="spellStart"/>
      <w:r w:rsidRPr="007D69AB">
        <w:rPr>
          <w:rFonts w:ascii="Times New Roman" w:hAnsi="Times New Roman" w:cs="Times New Roman"/>
          <w:kern w:val="2"/>
          <w:sz w:val="28"/>
          <w:szCs w:val="28"/>
          <w:lang w:val="uk-UA"/>
        </w:rPr>
        <w:t>д.філос.н</w:t>
      </w:r>
      <w:proofErr w:type="spellEnd"/>
      <w:r w:rsidRPr="007D69AB">
        <w:rPr>
          <w:rFonts w:ascii="Times New Roman" w:hAnsi="Times New Roman" w:cs="Times New Roman"/>
          <w:kern w:val="2"/>
          <w:sz w:val="28"/>
          <w:szCs w:val="28"/>
          <w:lang w:val="uk-UA"/>
        </w:rPr>
        <w:t xml:space="preserve">., </w:t>
      </w:r>
      <w:proofErr w:type="spellStart"/>
      <w:r w:rsidRPr="007D69AB">
        <w:rPr>
          <w:rFonts w:ascii="Times New Roman" w:hAnsi="Times New Roman" w:cs="Times New Roman"/>
          <w:kern w:val="2"/>
          <w:sz w:val="28"/>
          <w:szCs w:val="28"/>
          <w:lang w:val="uk-UA"/>
        </w:rPr>
        <w:t>проф.____Попков</w:t>
      </w:r>
      <w:proofErr w:type="spellEnd"/>
      <w:r w:rsidRPr="007D69AB">
        <w:rPr>
          <w:rFonts w:ascii="Times New Roman" w:hAnsi="Times New Roman" w:cs="Times New Roman"/>
          <w:kern w:val="2"/>
          <w:sz w:val="28"/>
          <w:szCs w:val="28"/>
          <w:lang w:val="uk-UA"/>
        </w:rPr>
        <w:t xml:space="preserve"> В. В.      </w:t>
      </w:r>
      <w:proofErr w:type="spellStart"/>
      <w:r w:rsidRPr="007D69AB">
        <w:rPr>
          <w:rFonts w:ascii="Times New Roman" w:hAnsi="Times New Roman" w:cs="Times New Roman"/>
          <w:kern w:val="2"/>
          <w:sz w:val="28"/>
          <w:szCs w:val="28"/>
          <w:lang w:val="uk-UA"/>
        </w:rPr>
        <w:t>д.філос.н</w:t>
      </w:r>
      <w:proofErr w:type="spellEnd"/>
      <w:r w:rsidRPr="007D69AB">
        <w:rPr>
          <w:rFonts w:ascii="Times New Roman" w:hAnsi="Times New Roman" w:cs="Times New Roman"/>
          <w:kern w:val="2"/>
          <w:sz w:val="28"/>
          <w:szCs w:val="28"/>
          <w:lang w:val="uk-UA"/>
        </w:rPr>
        <w:t xml:space="preserve">., </w:t>
      </w:r>
      <w:proofErr w:type="spellStart"/>
      <w:r w:rsidRPr="007D69AB">
        <w:rPr>
          <w:rFonts w:ascii="Times New Roman" w:hAnsi="Times New Roman" w:cs="Times New Roman"/>
          <w:kern w:val="2"/>
          <w:sz w:val="28"/>
          <w:szCs w:val="28"/>
          <w:lang w:val="uk-UA"/>
        </w:rPr>
        <w:t>проф._______Попков</w:t>
      </w:r>
      <w:proofErr w:type="spellEnd"/>
      <w:r w:rsidRPr="007D69AB">
        <w:rPr>
          <w:rFonts w:ascii="Times New Roman" w:hAnsi="Times New Roman" w:cs="Times New Roman"/>
          <w:kern w:val="2"/>
          <w:sz w:val="28"/>
          <w:szCs w:val="28"/>
          <w:lang w:val="uk-UA"/>
        </w:rPr>
        <w:t xml:space="preserve"> В.В,</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4"/>
          <w:szCs w:val="24"/>
          <w:lang w:val="uk-UA"/>
        </w:rPr>
      </w:pPr>
      <w:r w:rsidRPr="007D69AB">
        <w:rPr>
          <w:rFonts w:ascii="Times New Roman" w:hAnsi="Times New Roman" w:cs="Times New Roman"/>
          <w:kern w:val="2"/>
          <w:sz w:val="28"/>
          <w:szCs w:val="28"/>
          <w:lang w:val="uk-UA"/>
        </w:rPr>
        <w:t xml:space="preserve">                      </w:t>
      </w:r>
      <w:r w:rsidRPr="007D69AB">
        <w:rPr>
          <w:rFonts w:ascii="Times New Roman" w:hAnsi="Times New Roman" w:cs="Times New Roman"/>
          <w:kern w:val="2"/>
          <w:sz w:val="28"/>
          <w:szCs w:val="28"/>
          <w:lang w:val="uk-UA"/>
        </w:rPr>
        <w:tab/>
      </w:r>
      <w:r w:rsidRPr="007D69AB">
        <w:rPr>
          <w:rFonts w:ascii="Times New Roman" w:hAnsi="Times New Roman" w:cs="Times New Roman"/>
          <w:kern w:val="2"/>
          <w:sz w:val="28"/>
          <w:szCs w:val="28"/>
          <w:lang w:val="uk-UA"/>
        </w:rPr>
        <w:tab/>
      </w:r>
      <w:r w:rsidRPr="007D69AB">
        <w:rPr>
          <w:rFonts w:ascii="Times New Roman" w:hAnsi="Times New Roman" w:cs="Times New Roman"/>
          <w:kern w:val="2"/>
          <w:sz w:val="28"/>
          <w:szCs w:val="28"/>
          <w:lang w:val="uk-UA"/>
        </w:rPr>
        <w:tab/>
        <w:t xml:space="preserve">                </w:t>
      </w: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CA2425">
      <w:pPr>
        <w:widowControl w:val="0"/>
        <w:suppressAutoHyphens/>
        <w:autoSpaceDE w:val="0"/>
        <w:autoSpaceDN w:val="0"/>
        <w:adjustRightInd w:val="0"/>
        <w:spacing w:after="0" w:line="240" w:lineRule="auto"/>
        <w:rPr>
          <w:rFonts w:ascii="Times New Roman" w:hAnsi="Times New Roman" w:cs="Times New Roman"/>
          <w:kern w:val="2"/>
          <w:sz w:val="28"/>
          <w:szCs w:val="28"/>
          <w:lang w:val="uk-UA"/>
        </w:rPr>
      </w:pPr>
    </w:p>
    <w:p w:rsidR="00CA2425" w:rsidRPr="007D69AB" w:rsidRDefault="00CA2425" w:rsidP="000633C8">
      <w:pPr>
        <w:widowControl w:val="0"/>
        <w:suppressAutoHyphens/>
        <w:autoSpaceDE w:val="0"/>
        <w:autoSpaceDN w:val="0"/>
        <w:adjustRightInd w:val="0"/>
        <w:spacing w:after="0" w:line="240" w:lineRule="auto"/>
        <w:rPr>
          <w:rFonts w:ascii="Times New Roman" w:hAnsi="Times New Roman" w:cs="Times New Roman"/>
          <w:lang w:val="uk-UA"/>
        </w:rPr>
      </w:pPr>
      <w:r w:rsidRPr="007D69AB">
        <w:rPr>
          <w:rFonts w:ascii="Times New Roman" w:hAnsi="Times New Roman" w:cs="Times New Roman"/>
          <w:kern w:val="2"/>
          <w:sz w:val="28"/>
          <w:szCs w:val="28"/>
          <w:lang w:val="uk-UA"/>
        </w:rPr>
        <w:t xml:space="preserve">                                                   </w:t>
      </w:r>
      <w:r w:rsidRPr="007D69AB">
        <w:rPr>
          <w:rFonts w:ascii="Times New Roman" w:hAnsi="Times New Roman" w:cs="Times New Roman"/>
          <w:b/>
          <w:bCs/>
          <w:kern w:val="2"/>
          <w:sz w:val="28"/>
          <w:szCs w:val="28"/>
          <w:lang w:val="uk-UA"/>
        </w:rPr>
        <w:t>Одеса – 2023</w:t>
      </w:r>
      <w:r w:rsidRPr="007D69AB">
        <w:rPr>
          <w:rFonts w:ascii="Times New Roman" w:hAnsi="Times New Roman" w:cs="Times New Roman"/>
          <w:lang w:val="uk-UA"/>
        </w:rPr>
        <w:br w:type="page"/>
      </w:r>
    </w:p>
    <w:p w:rsidR="00CA2425" w:rsidRPr="007D69AB" w:rsidRDefault="00CA2425" w:rsidP="00CA2425">
      <w:pPr>
        <w:pageBreakBefore/>
        <w:widowControl w:val="0"/>
        <w:suppressAutoHyphens/>
        <w:autoSpaceDE w:val="0"/>
        <w:autoSpaceDN w:val="0"/>
        <w:adjustRightInd w:val="0"/>
        <w:spacing w:after="0" w:line="360" w:lineRule="auto"/>
        <w:jc w:val="center"/>
        <w:rPr>
          <w:rFonts w:ascii="Times New Roman" w:hAnsi="Times New Roman" w:cs="Times New Roman"/>
          <w:kern w:val="2"/>
          <w:sz w:val="24"/>
          <w:szCs w:val="24"/>
          <w:lang w:val="uk-UA"/>
        </w:rPr>
      </w:pPr>
      <w:r w:rsidRPr="007D69AB">
        <w:rPr>
          <w:rFonts w:ascii="Times New Roman" w:hAnsi="Times New Roman" w:cs="Times New Roman"/>
          <w:b/>
          <w:bCs/>
          <w:kern w:val="2"/>
          <w:sz w:val="28"/>
          <w:szCs w:val="28"/>
          <w:lang w:val="uk-UA"/>
        </w:rPr>
        <w:lastRenderedPageBreak/>
        <w:t>Зміст</w:t>
      </w:r>
    </w:p>
    <w:p w:rsidR="00CA2425" w:rsidRPr="007D69AB" w:rsidRDefault="00CA2425" w:rsidP="00CA2425">
      <w:pPr>
        <w:widowControl w:val="0"/>
        <w:suppressAutoHyphens/>
        <w:autoSpaceDE w:val="0"/>
        <w:autoSpaceDN w:val="0"/>
        <w:adjustRightInd w:val="0"/>
        <w:spacing w:after="0"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b/>
          <w:bCs/>
          <w:kern w:val="2"/>
          <w:sz w:val="28"/>
          <w:szCs w:val="28"/>
          <w:lang w:val="uk-UA"/>
        </w:rPr>
        <w:t>В</w:t>
      </w:r>
      <w:r w:rsidR="00C727D0" w:rsidRPr="007D69AB">
        <w:rPr>
          <w:rFonts w:ascii="Times New Roman" w:hAnsi="Times New Roman" w:cs="Times New Roman"/>
          <w:b/>
          <w:bCs/>
          <w:kern w:val="2"/>
          <w:sz w:val="28"/>
          <w:szCs w:val="28"/>
          <w:lang w:val="uk-UA"/>
        </w:rPr>
        <w:t>СТУП</w:t>
      </w:r>
      <w:r w:rsidRPr="007D69AB">
        <w:rPr>
          <w:rFonts w:ascii="Times New Roman" w:hAnsi="Times New Roman" w:cs="Times New Roman"/>
          <w:b/>
          <w:bCs/>
          <w:kern w:val="2"/>
          <w:sz w:val="28"/>
          <w:szCs w:val="28"/>
          <w:lang w:val="uk-UA"/>
        </w:rPr>
        <w:t xml:space="preserve">                                                                                                             </w:t>
      </w:r>
      <w:r w:rsidRPr="007D69AB">
        <w:rPr>
          <w:rFonts w:ascii="Times New Roman" w:hAnsi="Times New Roman" w:cs="Times New Roman"/>
          <w:kern w:val="2"/>
          <w:sz w:val="28"/>
          <w:szCs w:val="28"/>
          <w:lang w:val="uk-UA"/>
        </w:rPr>
        <w:t>3</w:t>
      </w:r>
    </w:p>
    <w:p w:rsidR="00CA2425" w:rsidRPr="007D69AB" w:rsidRDefault="00CA2425" w:rsidP="00CA2425">
      <w:pPr>
        <w:widowControl w:val="0"/>
        <w:suppressAutoHyphens/>
        <w:autoSpaceDE w:val="0"/>
        <w:autoSpaceDN w:val="0"/>
        <w:adjustRightInd w:val="0"/>
        <w:spacing w:after="0" w:line="360" w:lineRule="auto"/>
        <w:ind w:firstLine="567"/>
        <w:jc w:val="both"/>
        <w:rPr>
          <w:rFonts w:ascii="Times New Roman" w:hAnsi="Times New Roman" w:cs="Times New Roman"/>
          <w:kern w:val="2"/>
          <w:sz w:val="28"/>
          <w:szCs w:val="28"/>
          <w:lang w:val="uk-UA"/>
        </w:rPr>
      </w:pPr>
    </w:p>
    <w:p w:rsidR="00CA2425" w:rsidRPr="007D69AB" w:rsidRDefault="00CA2425" w:rsidP="00CA2425">
      <w:pPr>
        <w:jc w:val="both"/>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t>Р</w:t>
      </w:r>
      <w:r w:rsidR="00C727D0" w:rsidRPr="007D69AB">
        <w:rPr>
          <w:rFonts w:ascii="Times New Roman" w:hAnsi="Times New Roman" w:cs="Times New Roman"/>
          <w:b/>
          <w:kern w:val="2"/>
          <w:sz w:val="28"/>
          <w:szCs w:val="28"/>
          <w:lang w:val="uk-UA"/>
        </w:rPr>
        <w:t>ОЗДІЛ</w:t>
      </w:r>
      <w:r w:rsidRPr="007D69AB">
        <w:rPr>
          <w:rFonts w:ascii="Times New Roman" w:hAnsi="Times New Roman" w:cs="Times New Roman"/>
          <w:b/>
          <w:kern w:val="2"/>
          <w:sz w:val="28"/>
          <w:szCs w:val="28"/>
          <w:lang w:val="uk-UA"/>
        </w:rPr>
        <w:t xml:space="preserve"> І «Е</w:t>
      </w:r>
      <w:r w:rsidR="00C727D0" w:rsidRPr="007D69AB">
        <w:rPr>
          <w:rFonts w:ascii="Times New Roman" w:hAnsi="Times New Roman" w:cs="Times New Roman"/>
          <w:b/>
          <w:kern w:val="2"/>
          <w:sz w:val="28"/>
          <w:szCs w:val="28"/>
          <w:lang w:val="uk-UA"/>
        </w:rPr>
        <w:t>ТНОНАЦІОНАЛЬНИЙ КОНФЛІКТ ЯК ОБ’ЄКТ ДОСЛІДЖЕННЯ</w:t>
      </w:r>
      <w:r w:rsidRPr="007D69AB">
        <w:rPr>
          <w:rFonts w:ascii="Times New Roman" w:hAnsi="Times New Roman" w:cs="Times New Roman"/>
          <w:b/>
          <w:kern w:val="2"/>
          <w:sz w:val="28"/>
          <w:szCs w:val="28"/>
          <w:lang w:val="uk-UA"/>
        </w:rPr>
        <w:t>»</w:t>
      </w:r>
    </w:p>
    <w:p w:rsidR="00CA2425" w:rsidRPr="007D69AB" w:rsidRDefault="00CA2425" w:rsidP="00CA2425">
      <w:pPr>
        <w:pStyle w:val="a3"/>
        <w:numPr>
          <w:ilvl w:val="1"/>
          <w:numId w:val="1"/>
        </w:numPr>
        <w:spacing w:line="360" w:lineRule="auto"/>
        <w:jc w:val="both"/>
        <w:rPr>
          <w:rFonts w:ascii="Times New Roman" w:hAnsi="Times New Roman" w:cs="Times New Roman"/>
          <w:i/>
          <w:kern w:val="2"/>
          <w:sz w:val="28"/>
          <w:szCs w:val="28"/>
          <w:lang w:val="uk-UA"/>
        </w:rPr>
      </w:pPr>
      <w:r w:rsidRPr="007D69AB">
        <w:rPr>
          <w:rFonts w:ascii="Times New Roman" w:hAnsi="Times New Roman" w:cs="Times New Roman"/>
          <w:i/>
          <w:kern w:val="2"/>
          <w:sz w:val="28"/>
          <w:szCs w:val="28"/>
          <w:lang w:val="uk-UA"/>
        </w:rPr>
        <w:t xml:space="preserve">Теоретико-методологічні засади дослідження </w:t>
      </w:r>
      <w:proofErr w:type="spellStart"/>
      <w:r w:rsidRPr="007D69AB">
        <w:rPr>
          <w:rFonts w:ascii="Times New Roman" w:hAnsi="Times New Roman" w:cs="Times New Roman"/>
          <w:i/>
          <w:kern w:val="2"/>
          <w:sz w:val="28"/>
          <w:szCs w:val="28"/>
          <w:lang w:val="uk-UA"/>
        </w:rPr>
        <w:t>етнополітичних</w:t>
      </w:r>
      <w:proofErr w:type="spellEnd"/>
      <w:r w:rsidRPr="007D69AB">
        <w:rPr>
          <w:rFonts w:ascii="Times New Roman" w:hAnsi="Times New Roman" w:cs="Times New Roman"/>
          <w:i/>
          <w:kern w:val="2"/>
          <w:sz w:val="28"/>
          <w:szCs w:val="28"/>
          <w:lang w:val="uk-UA"/>
        </w:rPr>
        <w:t xml:space="preserve"> конфліктів ……………………………………………………………</w:t>
      </w:r>
      <w:r w:rsidR="00955F7C">
        <w:rPr>
          <w:rFonts w:ascii="Times New Roman" w:hAnsi="Times New Roman" w:cs="Times New Roman"/>
          <w:i/>
          <w:kern w:val="2"/>
          <w:sz w:val="28"/>
          <w:szCs w:val="28"/>
          <w:lang w:val="uk-UA"/>
        </w:rPr>
        <w:t>………………..</w:t>
      </w:r>
      <w:r w:rsidR="00955F7C" w:rsidRPr="00955F7C">
        <w:rPr>
          <w:rFonts w:ascii="Times New Roman" w:hAnsi="Times New Roman" w:cs="Times New Roman"/>
          <w:kern w:val="2"/>
          <w:sz w:val="28"/>
          <w:szCs w:val="28"/>
          <w:lang w:val="uk-UA"/>
        </w:rPr>
        <w:t>7</w:t>
      </w:r>
    </w:p>
    <w:p w:rsidR="00CA2425" w:rsidRPr="007D69AB" w:rsidRDefault="00BE656A" w:rsidP="00CA2425">
      <w:pPr>
        <w:pStyle w:val="a3"/>
        <w:numPr>
          <w:ilvl w:val="1"/>
          <w:numId w:val="1"/>
        </w:numPr>
        <w:spacing w:line="360" w:lineRule="auto"/>
        <w:jc w:val="both"/>
        <w:rPr>
          <w:rFonts w:ascii="Times New Roman" w:hAnsi="Times New Roman" w:cs="Times New Roman"/>
          <w:i/>
          <w:kern w:val="2"/>
          <w:sz w:val="28"/>
          <w:szCs w:val="28"/>
          <w:lang w:val="uk-UA"/>
        </w:rPr>
      </w:pPr>
      <w:r w:rsidRPr="007D69AB">
        <w:rPr>
          <w:rFonts w:ascii="Times New Roman" w:hAnsi="Times New Roman" w:cs="Times New Roman"/>
          <w:i/>
          <w:kern w:val="2"/>
          <w:sz w:val="28"/>
          <w:szCs w:val="28"/>
          <w:lang w:val="uk-UA"/>
        </w:rPr>
        <w:t xml:space="preserve">Управління </w:t>
      </w:r>
      <w:proofErr w:type="spellStart"/>
      <w:r w:rsidRPr="007D69AB">
        <w:rPr>
          <w:rFonts w:ascii="Times New Roman" w:hAnsi="Times New Roman" w:cs="Times New Roman"/>
          <w:i/>
          <w:kern w:val="2"/>
          <w:sz w:val="28"/>
          <w:szCs w:val="28"/>
          <w:lang w:val="uk-UA"/>
        </w:rPr>
        <w:t>етнонаціональними</w:t>
      </w:r>
      <w:proofErr w:type="spellEnd"/>
      <w:r w:rsidRPr="007D69AB">
        <w:rPr>
          <w:rFonts w:ascii="Times New Roman" w:hAnsi="Times New Roman" w:cs="Times New Roman"/>
          <w:i/>
          <w:kern w:val="2"/>
          <w:sz w:val="28"/>
          <w:szCs w:val="28"/>
          <w:lang w:val="uk-UA"/>
        </w:rPr>
        <w:t xml:space="preserve"> конфліктами: теорія та практика</w:t>
      </w:r>
      <w:r w:rsidR="00955F7C">
        <w:rPr>
          <w:rFonts w:ascii="Times New Roman" w:hAnsi="Times New Roman" w:cs="Times New Roman"/>
          <w:i/>
          <w:kern w:val="2"/>
          <w:sz w:val="28"/>
          <w:szCs w:val="28"/>
          <w:lang w:val="uk-UA"/>
        </w:rPr>
        <w:t xml:space="preserve"> ……</w:t>
      </w:r>
      <w:r w:rsidR="00955F7C">
        <w:rPr>
          <w:rFonts w:ascii="Times New Roman" w:hAnsi="Times New Roman" w:cs="Times New Roman"/>
          <w:kern w:val="2"/>
          <w:sz w:val="28"/>
          <w:szCs w:val="28"/>
          <w:lang w:val="uk-UA"/>
        </w:rPr>
        <w:t>16</w:t>
      </w:r>
    </w:p>
    <w:p w:rsidR="00CA2425" w:rsidRPr="007D69AB" w:rsidRDefault="00CA2425" w:rsidP="00CA2425">
      <w:pPr>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Висновки до розділу І</w:t>
      </w:r>
      <w:r w:rsidRPr="007D69AB">
        <w:rPr>
          <w:rFonts w:ascii="Times New Roman" w:hAnsi="Times New Roman" w:cs="Times New Roman"/>
          <w:kern w:val="2"/>
          <w:sz w:val="28"/>
          <w:szCs w:val="28"/>
          <w:lang w:val="uk-UA"/>
        </w:rPr>
        <w:t>……………………………………………………………</w:t>
      </w:r>
      <w:r w:rsidR="00955F7C">
        <w:rPr>
          <w:rFonts w:ascii="Times New Roman" w:hAnsi="Times New Roman" w:cs="Times New Roman"/>
          <w:kern w:val="2"/>
          <w:sz w:val="28"/>
          <w:szCs w:val="28"/>
          <w:lang w:val="uk-UA"/>
        </w:rPr>
        <w:t>.28</w:t>
      </w:r>
    </w:p>
    <w:p w:rsidR="00CA2425" w:rsidRPr="007D69AB" w:rsidRDefault="00CA2425" w:rsidP="00CA2425">
      <w:pPr>
        <w:rPr>
          <w:rFonts w:ascii="Times New Roman" w:hAnsi="Times New Roman" w:cs="Times New Roman"/>
          <w:i/>
          <w:kern w:val="2"/>
          <w:sz w:val="28"/>
          <w:szCs w:val="28"/>
          <w:lang w:val="uk-UA"/>
        </w:rPr>
      </w:pPr>
    </w:p>
    <w:p w:rsidR="00CA2425" w:rsidRPr="007D69AB" w:rsidRDefault="00CA2425" w:rsidP="00CA2425">
      <w:pPr>
        <w:jc w:val="both"/>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t>Р</w:t>
      </w:r>
      <w:r w:rsidR="00C727D0" w:rsidRPr="007D69AB">
        <w:rPr>
          <w:rFonts w:ascii="Times New Roman" w:hAnsi="Times New Roman" w:cs="Times New Roman"/>
          <w:b/>
          <w:kern w:val="2"/>
          <w:sz w:val="28"/>
          <w:szCs w:val="28"/>
          <w:lang w:val="uk-UA"/>
        </w:rPr>
        <w:t>ОЗДІЛ</w:t>
      </w:r>
      <w:r w:rsidRPr="007D69AB">
        <w:rPr>
          <w:rFonts w:ascii="Times New Roman" w:hAnsi="Times New Roman" w:cs="Times New Roman"/>
          <w:b/>
          <w:kern w:val="2"/>
          <w:sz w:val="28"/>
          <w:szCs w:val="28"/>
          <w:lang w:val="uk-UA"/>
        </w:rPr>
        <w:t xml:space="preserve"> ІІ «</w:t>
      </w:r>
      <w:r w:rsidR="00712CA0" w:rsidRPr="007D69AB">
        <w:rPr>
          <w:rFonts w:ascii="Times New Roman" w:hAnsi="Times New Roman" w:cs="Times New Roman"/>
          <w:b/>
          <w:kern w:val="2"/>
          <w:sz w:val="28"/>
          <w:szCs w:val="28"/>
          <w:lang w:val="uk-UA"/>
        </w:rPr>
        <w:t>ЗАМОРОЖЕНІ</w:t>
      </w:r>
      <w:r w:rsidRPr="007D69AB">
        <w:rPr>
          <w:rFonts w:ascii="Times New Roman" w:hAnsi="Times New Roman" w:cs="Times New Roman"/>
          <w:b/>
          <w:kern w:val="2"/>
          <w:sz w:val="28"/>
          <w:szCs w:val="28"/>
          <w:lang w:val="uk-UA"/>
        </w:rPr>
        <w:t xml:space="preserve">» </w:t>
      </w:r>
      <w:r w:rsidR="00C727D0" w:rsidRPr="007D69AB">
        <w:rPr>
          <w:rFonts w:ascii="Times New Roman" w:hAnsi="Times New Roman" w:cs="Times New Roman"/>
          <w:b/>
          <w:kern w:val="2"/>
          <w:sz w:val="28"/>
          <w:szCs w:val="28"/>
          <w:lang w:val="uk-UA"/>
        </w:rPr>
        <w:t>КОНФЛІКТИ</w:t>
      </w:r>
      <w:r w:rsidR="00712CA0" w:rsidRPr="007D69AB">
        <w:rPr>
          <w:rFonts w:ascii="Times New Roman" w:hAnsi="Times New Roman" w:cs="Times New Roman"/>
          <w:b/>
          <w:kern w:val="2"/>
          <w:sz w:val="28"/>
          <w:szCs w:val="28"/>
          <w:lang w:val="uk-UA"/>
        </w:rPr>
        <w:t>: РЕТРОСПЕКТИВА, СУЧАСНИЙ СТАН</w:t>
      </w:r>
      <w:r w:rsidRPr="007D69AB">
        <w:rPr>
          <w:rFonts w:ascii="Times New Roman" w:hAnsi="Times New Roman" w:cs="Times New Roman"/>
          <w:b/>
          <w:kern w:val="2"/>
          <w:sz w:val="28"/>
          <w:szCs w:val="28"/>
          <w:lang w:val="uk-UA"/>
        </w:rPr>
        <w:t xml:space="preserve"> </w:t>
      </w:r>
      <w:r w:rsidR="00C727D0" w:rsidRPr="007D69AB">
        <w:rPr>
          <w:rFonts w:ascii="Times New Roman" w:hAnsi="Times New Roman" w:cs="Times New Roman"/>
          <w:b/>
          <w:kern w:val="2"/>
          <w:sz w:val="28"/>
          <w:szCs w:val="28"/>
          <w:lang w:val="uk-UA"/>
        </w:rPr>
        <w:t>ТА</w:t>
      </w:r>
      <w:r w:rsidRPr="007D69AB">
        <w:rPr>
          <w:rFonts w:ascii="Times New Roman" w:hAnsi="Times New Roman" w:cs="Times New Roman"/>
          <w:b/>
          <w:kern w:val="2"/>
          <w:sz w:val="28"/>
          <w:szCs w:val="28"/>
          <w:lang w:val="uk-UA"/>
        </w:rPr>
        <w:t xml:space="preserve"> </w:t>
      </w:r>
      <w:r w:rsidR="00712CA0" w:rsidRPr="007D69AB">
        <w:rPr>
          <w:rFonts w:ascii="Times New Roman" w:hAnsi="Times New Roman" w:cs="Times New Roman"/>
          <w:b/>
          <w:kern w:val="2"/>
          <w:sz w:val="28"/>
          <w:szCs w:val="28"/>
          <w:lang w:val="uk-UA"/>
        </w:rPr>
        <w:t xml:space="preserve">ПЕРСПЕКТИВИ </w:t>
      </w:r>
      <w:r w:rsidR="00C727D0" w:rsidRPr="007D69AB">
        <w:rPr>
          <w:rFonts w:ascii="Times New Roman" w:hAnsi="Times New Roman" w:cs="Times New Roman"/>
          <w:b/>
          <w:kern w:val="2"/>
          <w:sz w:val="28"/>
          <w:szCs w:val="28"/>
          <w:lang w:val="uk-UA"/>
        </w:rPr>
        <w:t>РОЗВ</w:t>
      </w:r>
      <w:r w:rsidRPr="007D69AB">
        <w:rPr>
          <w:rFonts w:ascii="Times New Roman" w:hAnsi="Times New Roman" w:cs="Times New Roman"/>
          <w:b/>
          <w:kern w:val="2"/>
          <w:sz w:val="28"/>
          <w:szCs w:val="28"/>
          <w:lang w:val="uk-UA"/>
        </w:rPr>
        <w:t>’</w:t>
      </w:r>
      <w:r w:rsidR="00C727D0" w:rsidRPr="007D69AB">
        <w:rPr>
          <w:rFonts w:ascii="Times New Roman" w:hAnsi="Times New Roman" w:cs="Times New Roman"/>
          <w:b/>
          <w:kern w:val="2"/>
          <w:sz w:val="28"/>
          <w:szCs w:val="28"/>
          <w:lang w:val="uk-UA"/>
        </w:rPr>
        <w:t>ЯЗАННЯ</w:t>
      </w:r>
      <w:r w:rsidRPr="007D69AB">
        <w:rPr>
          <w:rFonts w:ascii="Times New Roman" w:hAnsi="Times New Roman" w:cs="Times New Roman"/>
          <w:b/>
          <w:kern w:val="2"/>
          <w:sz w:val="28"/>
          <w:szCs w:val="28"/>
          <w:lang w:val="uk-UA"/>
        </w:rPr>
        <w:t>»</w:t>
      </w:r>
    </w:p>
    <w:p w:rsidR="00CA2425" w:rsidRPr="007D69AB" w:rsidRDefault="00CA2425" w:rsidP="00CA2425">
      <w:p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 xml:space="preserve">2.1 </w:t>
      </w:r>
      <w:r w:rsidR="00BE656A" w:rsidRPr="007D69AB">
        <w:rPr>
          <w:rFonts w:ascii="Times New Roman" w:hAnsi="Times New Roman" w:cs="Times New Roman"/>
          <w:i/>
          <w:kern w:val="2"/>
          <w:sz w:val="28"/>
          <w:szCs w:val="28"/>
          <w:lang w:val="uk-UA"/>
        </w:rPr>
        <w:t>«Заморожені» конфлікти як складова політичної реальності сучасної Європи</w:t>
      </w:r>
      <w:r w:rsidR="004355F0">
        <w:rPr>
          <w:rFonts w:ascii="Times New Roman" w:hAnsi="Times New Roman" w:cs="Times New Roman"/>
          <w:i/>
          <w:kern w:val="2"/>
          <w:sz w:val="28"/>
          <w:szCs w:val="28"/>
          <w:lang w:val="uk-UA"/>
        </w:rPr>
        <w:t xml:space="preserve"> …………………………………………………………………………………….</w:t>
      </w:r>
      <w:r w:rsidR="004355F0" w:rsidRPr="004355F0">
        <w:rPr>
          <w:rFonts w:ascii="Times New Roman" w:hAnsi="Times New Roman" w:cs="Times New Roman"/>
          <w:kern w:val="2"/>
          <w:sz w:val="28"/>
          <w:szCs w:val="28"/>
          <w:lang w:val="uk-UA"/>
        </w:rPr>
        <w:t>29</w:t>
      </w:r>
    </w:p>
    <w:p w:rsidR="00CA2425" w:rsidRPr="007D69AB" w:rsidRDefault="00CA2425" w:rsidP="00CA2425">
      <w:p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 xml:space="preserve">2.2 </w:t>
      </w:r>
      <w:r w:rsidR="00BE656A" w:rsidRPr="007D69AB">
        <w:rPr>
          <w:rFonts w:ascii="Times New Roman" w:hAnsi="Times New Roman" w:cs="Times New Roman"/>
          <w:i/>
          <w:sz w:val="28"/>
          <w:szCs w:val="28"/>
          <w:lang w:val="uk-UA"/>
        </w:rPr>
        <w:t xml:space="preserve">«Заморожені» </w:t>
      </w:r>
      <w:proofErr w:type="spellStart"/>
      <w:r w:rsidR="00BE656A" w:rsidRPr="007D69AB">
        <w:rPr>
          <w:rFonts w:ascii="Times New Roman" w:hAnsi="Times New Roman" w:cs="Times New Roman"/>
          <w:i/>
          <w:sz w:val="28"/>
          <w:szCs w:val="28"/>
          <w:lang w:val="uk-UA"/>
        </w:rPr>
        <w:t>етнонаціональні</w:t>
      </w:r>
      <w:proofErr w:type="spellEnd"/>
      <w:r w:rsidR="00BE656A" w:rsidRPr="007D69AB">
        <w:rPr>
          <w:rFonts w:ascii="Times New Roman" w:hAnsi="Times New Roman" w:cs="Times New Roman"/>
          <w:i/>
          <w:sz w:val="28"/>
          <w:szCs w:val="28"/>
          <w:lang w:val="uk-UA"/>
        </w:rPr>
        <w:t xml:space="preserve"> конфлікти: досвід для України</w:t>
      </w:r>
      <w:r w:rsidR="004355F0">
        <w:rPr>
          <w:rFonts w:ascii="Times New Roman" w:hAnsi="Times New Roman" w:cs="Times New Roman"/>
          <w:i/>
          <w:sz w:val="28"/>
          <w:szCs w:val="28"/>
          <w:lang w:val="uk-UA"/>
        </w:rPr>
        <w:t xml:space="preserve"> ………..</w:t>
      </w:r>
      <w:r w:rsidR="004355F0" w:rsidRPr="004355F0">
        <w:rPr>
          <w:rFonts w:ascii="Times New Roman" w:hAnsi="Times New Roman" w:cs="Times New Roman"/>
          <w:sz w:val="28"/>
          <w:szCs w:val="28"/>
          <w:lang w:val="uk-UA"/>
        </w:rPr>
        <w:t>43</w:t>
      </w:r>
    </w:p>
    <w:p w:rsidR="00CA2425" w:rsidRPr="007D69AB" w:rsidRDefault="00CA2425" w:rsidP="00CA2425">
      <w:pPr>
        <w:rPr>
          <w:rFonts w:ascii="Times New Roman" w:hAnsi="Times New Roman" w:cs="Times New Roman"/>
          <w:i/>
          <w:kern w:val="2"/>
          <w:sz w:val="28"/>
          <w:szCs w:val="28"/>
          <w:lang w:val="uk-UA"/>
        </w:rPr>
      </w:pPr>
    </w:p>
    <w:p w:rsidR="00CA2425" w:rsidRPr="007D69AB" w:rsidRDefault="00CA2425" w:rsidP="00CA2425">
      <w:pPr>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Висновки до розділу ІІ</w:t>
      </w:r>
      <w:r w:rsidRPr="007D69AB">
        <w:rPr>
          <w:rFonts w:ascii="Times New Roman" w:hAnsi="Times New Roman" w:cs="Times New Roman"/>
          <w:kern w:val="2"/>
          <w:sz w:val="28"/>
          <w:szCs w:val="28"/>
          <w:lang w:val="uk-UA"/>
        </w:rPr>
        <w:t>……………………………………………………………</w:t>
      </w:r>
      <w:r w:rsidR="00196752">
        <w:rPr>
          <w:rFonts w:ascii="Times New Roman" w:hAnsi="Times New Roman" w:cs="Times New Roman"/>
          <w:kern w:val="2"/>
          <w:sz w:val="28"/>
          <w:szCs w:val="28"/>
          <w:lang w:val="uk-UA"/>
        </w:rPr>
        <w:t>48</w:t>
      </w:r>
    </w:p>
    <w:p w:rsidR="00CA2425" w:rsidRPr="007D69AB" w:rsidRDefault="00CA2425" w:rsidP="00CA2425">
      <w:pPr>
        <w:rPr>
          <w:rFonts w:ascii="Times New Roman" w:hAnsi="Times New Roman" w:cs="Times New Roman"/>
          <w:b/>
          <w:kern w:val="2"/>
          <w:sz w:val="28"/>
          <w:szCs w:val="28"/>
          <w:lang w:val="uk-UA"/>
        </w:rPr>
      </w:pPr>
    </w:p>
    <w:p w:rsidR="00CA2425" w:rsidRPr="007D69AB" w:rsidRDefault="00CA2425" w:rsidP="00CA2425">
      <w:pPr>
        <w:rPr>
          <w:rFonts w:ascii="Times New Roman" w:hAnsi="Times New Roman" w:cs="Times New Roman"/>
          <w:kern w:val="2"/>
          <w:sz w:val="28"/>
          <w:szCs w:val="28"/>
          <w:lang w:val="uk-UA"/>
        </w:rPr>
      </w:pPr>
      <w:r w:rsidRPr="007D69AB">
        <w:rPr>
          <w:rFonts w:ascii="Times New Roman" w:hAnsi="Times New Roman" w:cs="Times New Roman"/>
          <w:b/>
          <w:kern w:val="2"/>
          <w:sz w:val="28"/>
          <w:szCs w:val="28"/>
          <w:lang w:val="uk-UA"/>
        </w:rPr>
        <w:t>В</w:t>
      </w:r>
      <w:r w:rsidR="001066FF" w:rsidRPr="007D69AB">
        <w:rPr>
          <w:rFonts w:ascii="Times New Roman" w:hAnsi="Times New Roman" w:cs="Times New Roman"/>
          <w:b/>
          <w:kern w:val="2"/>
          <w:sz w:val="28"/>
          <w:szCs w:val="28"/>
          <w:lang w:val="uk-UA"/>
        </w:rPr>
        <w:t>ИСНОВКИ</w:t>
      </w:r>
      <w:r w:rsidRPr="007D69AB">
        <w:rPr>
          <w:rFonts w:ascii="Times New Roman" w:hAnsi="Times New Roman" w:cs="Times New Roman"/>
          <w:kern w:val="2"/>
          <w:sz w:val="28"/>
          <w:szCs w:val="28"/>
          <w:lang w:val="uk-UA"/>
        </w:rPr>
        <w:t>…………………………………………………………………...</w:t>
      </w:r>
      <w:r w:rsidR="00196752">
        <w:rPr>
          <w:rFonts w:ascii="Times New Roman" w:hAnsi="Times New Roman" w:cs="Times New Roman"/>
          <w:kern w:val="2"/>
          <w:sz w:val="28"/>
          <w:szCs w:val="28"/>
          <w:lang w:val="uk-UA"/>
        </w:rPr>
        <w:t>..</w:t>
      </w:r>
      <w:r w:rsidR="00896072">
        <w:rPr>
          <w:rFonts w:ascii="Times New Roman" w:hAnsi="Times New Roman" w:cs="Times New Roman"/>
          <w:kern w:val="2"/>
          <w:sz w:val="28"/>
          <w:szCs w:val="28"/>
          <w:lang w:val="uk-UA"/>
        </w:rPr>
        <w:t>.</w:t>
      </w:r>
      <w:r w:rsidR="00196752">
        <w:rPr>
          <w:rFonts w:ascii="Times New Roman" w:hAnsi="Times New Roman" w:cs="Times New Roman"/>
          <w:kern w:val="2"/>
          <w:sz w:val="28"/>
          <w:szCs w:val="28"/>
          <w:lang w:val="uk-UA"/>
        </w:rPr>
        <w:t>49</w:t>
      </w:r>
    </w:p>
    <w:p w:rsidR="007D2E0C" w:rsidRPr="007D69AB" w:rsidRDefault="007D2E0C" w:rsidP="00CA2425">
      <w:pPr>
        <w:rPr>
          <w:rFonts w:ascii="Times New Roman" w:hAnsi="Times New Roman" w:cs="Times New Roman"/>
          <w:b/>
          <w:kern w:val="2"/>
          <w:sz w:val="28"/>
          <w:szCs w:val="28"/>
          <w:lang w:val="uk-UA"/>
        </w:rPr>
      </w:pPr>
    </w:p>
    <w:p w:rsidR="00CA2425" w:rsidRPr="007D69AB" w:rsidRDefault="00CA2425" w:rsidP="00CA2425">
      <w:pPr>
        <w:rPr>
          <w:rFonts w:ascii="Times New Roman" w:hAnsi="Times New Roman" w:cs="Times New Roman"/>
          <w:kern w:val="2"/>
          <w:sz w:val="28"/>
          <w:szCs w:val="28"/>
          <w:lang w:val="uk-UA"/>
        </w:rPr>
      </w:pPr>
      <w:r w:rsidRPr="007D69AB">
        <w:rPr>
          <w:rFonts w:ascii="Times New Roman" w:hAnsi="Times New Roman" w:cs="Times New Roman"/>
          <w:b/>
          <w:kern w:val="2"/>
          <w:sz w:val="28"/>
          <w:szCs w:val="28"/>
          <w:lang w:val="uk-UA"/>
        </w:rPr>
        <w:t>С</w:t>
      </w:r>
      <w:r w:rsidR="001066FF" w:rsidRPr="007D69AB">
        <w:rPr>
          <w:rFonts w:ascii="Times New Roman" w:hAnsi="Times New Roman" w:cs="Times New Roman"/>
          <w:b/>
          <w:kern w:val="2"/>
          <w:sz w:val="28"/>
          <w:szCs w:val="28"/>
          <w:lang w:val="uk-UA"/>
        </w:rPr>
        <w:t>ПИСОК ВИКОРИСТАНИХ ДЖЕРЕЛ</w:t>
      </w:r>
      <w:r w:rsidR="00196752">
        <w:rPr>
          <w:rFonts w:ascii="Times New Roman" w:hAnsi="Times New Roman" w:cs="Times New Roman"/>
          <w:kern w:val="2"/>
          <w:sz w:val="28"/>
          <w:szCs w:val="28"/>
          <w:lang w:val="uk-UA"/>
        </w:rPr>
        <w:t>…………………………………….52</w:t>
      </w:r>
    </w:p>
    <w:p w:rsidR="00CA2425" w:rsidRPr="007D69AB" w:rsidRDefault="00CA2425" w:rsidP="00CA2425">
      <w:pPr>
        <w:rPr>
          <w:rFonts w:ascii="Times New Roman" w:hAnsi="Times New Roman" w:cs="Times New Roman"/>
          <w:b/>
          <w:kern w:val="2"/>
          <w:sz w:val="28"/>
          <w:szCs w:val="28"/>
          <w:lang w:val="uk-UA"/>
        </w:rPr>
      </w:pPr>
    </w:p>
    <w:p w:rsidR="007D2E0C" w:rsidRPr="007D69AB" w:rsidRDefault="007D2E0C" w:rsidP="00CA2425">
      <w:pPr>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t>ДОДАТКИ………………………………………………………………………</w:t>
      </w:r>
      <w:r w:rsidR="00196752">
        <w:rPr>
          <w:rFonts w:ascii="Times New Roman" w:hAnsi="Times New Roman" w:cs="Times New Roman"/>
          <w:b/>
          <w:kern w:val="2"/>
          <w:sz w:val="28"/>
          <w:szCs w:val="28"/>
          <w:lang w:val="uk-UA"/>
        </w:rPr>
        <w:t>57</w:t>
      </w:r>
    </w:p>
    <w:p w:rsidR="00CA2425" w:rsidRPr="007D69AB" w:rsidRDefault="00CA2425" w:rsidP="00CA2425">
      <w:pPr>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br w:type="page"/>
      </w:r>
    </w:p>
    <w:p w:rsidR="00CA2425" w:rsidRPr="007D69AB" w:rsidRDefault="00CA2425" w:rsidP="00CA2425">
      <w:pPr>
        <w:jc w:val="center"/>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lastRenderedPageBreak/>
        <w:t>В</w:t>
      </w:r>
      <w:r w:rsidR="00C727D0" w:rsidRPr="007D69AB">
        <w:rPr>
          <w:rFonts w:ascii="Times New Roman" w:hAnsi="Times New Roman" w:cs="Times New Roman"/>
          <w:b/>
          <w:kern w:val="2"/>
          <w:sz w:val="28"/>
          <w:szCs w:val="28"/>
          <w:lang w:val="uk-UA"/>
        </w:rPr>
        <w:t>СТУП</w:t>
      </w:r>
    </w:p>
    <w:p w:rsidR="00216530" w:rsidRPr="007D69AB" w:rsidRDefault="00CA2425"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Актуальність</w:t>
      </w:r>
      <w:r w:rsidR="00CA29B7" w:rsidRPr="007D69AB">
        <w:rPr>
          <w:rFonts w:ascii="Times New Roman" w:hAnsi="Times New Roman" w:cs="Times New Roman"/>
          <w:kern w:val="2"/>
          <w:sz w:val="28"/>
          <w:szCs w:val="28"/>
          <w:lang w:val="uk-UA"/>
        </w:rPr>
        <w:t xml:space="preserve"> теми кваліфікаційної роботи зумовлена </w:t>
      </w:r>
      <w:r w:rsidR="00216530" w:rsidRPr="007D69AB">
        <w:rPr>
          <w:rFonts w:ascii="Times New Roman" w:hAnsi="Times New Roman" w:cs="Times New Roman"/>
          <w:kern w:val="2"/>
          <w:sz w:val="28"/>
          <w:szCs w:val="28"/>
          <w:lang w:val="uk-UA"/>
        </w:rPr>
        <w:t xml:space="preserve">зростаючою конфліктністю системи міжнародних відносин в цілому та відносин між окремими європейським націями зокрема. Внаслідок загострення конкуренції за життєво важливі ресурси між </w:t>
      </w:r>
      <w:r w:rsidR="007D69AB" w:rsidRPr="007D69AB">
        <w:rPr>
          <w:rFonts w:ascii="Times New Roman" w:hAnsi="Times New Roman" w:cs="Times New Roman"/>
          <w:kern w:val="2"/>
          <w:sz w:val="28"/>
          <w:szCs w:val="28"/>
          <w:lang w:val="uk-UA"/>
        </w:rPr>
        <w:t>державами</w:t>
      </w:r>
      <w:r w:rsidR="00216530" w:rsidRPr="007D69AB">
        <w:rPr>
          <w:rFonts w:ascii="Times New Roman" w:hAnsi="Times New Roman" w:cs="Times New Roman"/>
          <w:kern w:val="2"/>
          <w:sz w:val="28"/>
          <w:szCs w:val="28"/>
          <w:lang w:val="uk-UA"/>
        </w:rPr>
        <w:t xml:space="preserve"> Південної та Східної Європи, а також через актуальні конфлікти моделей історичної пам’яті та політизацію </w:t>
      </w:r>
      <w:proofErr w:type="spellStart"/>
      <w:r w:rsidR="00216530" w:rsidRPr="007D69AB">
        <w:rPr>
          <w:rFonts w:ascii="Times New Roman" w:hAnsi="Times New Roman" w:cs="Times New Roman"/>
          <w:kern w:val="2"/>
          <w:sz w:val="28"/>
          <w:szCs w:val="28"/>
          <w:lang w:val="uk-UA"/>
        </w:rPr>
        <w:t>етнічності</w:t>
      </w:r>
      <w:proofErr w:type="spellEnd"/>
      <w:r w:rsidR="00216530" w:rsidRPr="007D69AB">
        <w:rPr>
          <w:rFonts w:ascii="Times New Roman" w:hAnsi="Times New Roman" w:cs="Times New Roman"/>
          <w:kern w:val="2"/>
          <w:sz w:val="28"/>
          <w:szCs w:val="28"/>
          <w:lang w:val="uk-UA"/>
        </w:rPr>
        <w:t xml:space="preserve"> в країнах зазначеного регіону почали відновлюватися фундаментальні виклики стабільності політичного процесу, відомі в сучасній науці як «заморожені конфлікти».</w:t>
      </w:r>
      <w:r w:rsidR="006472AB" w:rsidRPr="007D69AB">
        <w:rPr>
          <w:rFonts w:ascii="Times New Roman" w:hAnsi="Times New Roman" w:cs="Times New Roman"/>
          <w:kern w:val="2"/>
          <w:sz w:val="28"/>
          <w:szCs w:val="28"/>
          <w:lang w:val="uk-UA"/>
        </w:rPr>
        <w:t xml:space="preserve"> Значним фактором дестабілізації системи міжнародних відносин виступають </w:t>
      </w:r>
      <w:proofErr w:type="spellStart"/>
      <w:r w:rsidR="006472AB" w:rsidRPr="007D69AB">
        <w:rPr>
          <w:rFonts w:ascii="Times New Roman" w:hAnsi="Times New Roman" w:cs="Times New Roman"/>
          <w:kern w:val="2"/>
          <w:sz w:val="28"/>
          <w:szCs w:val="28"/>
          <w:lang w:val="uk-UA"/>
        </w:rPr>
        <w:t>неоімперські</w:t>
      </w:r>
      <w:proofErr w:type="spellEnd"/>
      <w:r w:rsidR="006472AB" w:rsidRPr="007D69AB">
        <w:rPr>
          <w:rFonts w:ascii="Times New Roman" w:hAnsi="Times New Roman" w:cs="Times New Roman"/>
          <w:kern w:val="2"/>
          <w:sz w:val="28"/>
          <w:szCs w:val="28"/>
          <w:lang w:val="uk-UA"/>
        </w:rPr>
        <w:t xml:space="preserve"> наміри Російської Федерації по відновленню її контролю над регіоном Східної Європи.</w:t>
      </w:r>
    </w:p>
    <w:p w:rsidR="00F37AA2" w:rsidRPr="007D69AB" w:rsidRDefault="00216530"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По відношенню до України тема кваліфікаційної роботи набуває особливого значення та актуальності, адже сучасний стан розгортання російсько-української війни дає підстави багатьом ан</w:t>
      </w:r>
      <w:r w:rsidR="008F7C29" w:rsidRPr="007D69AB">
        <w:rPr>
          <w:rFonts w:ascii="Times New Roman" w:hAnsi="Times New Roman" w:cs="Times New Roman"/>
          <w:kern w:val="2"/>
          <w:sz w:val="28"/>
          <w:szCs w:val="28"/>
          <w:lang w:val="uk-UA"/>
        </w:rPr>
        <w:t>алітикам констатувати, що однією</w:t>
      </w:r>
      <w:r w:rsidRPr="007D69AB">
        <w:rPr>
          <w:rFonts w:ascii="Times New Roman" w:hAnsi="Times New Roman" w:cs="Times New Roman"/>
          <w:kern w:val="2"/>
          <w:sz w:val="28"/>
          <w:szCs w:val="28"/>
          <w:lang w:val="uk-UA"/>
        </w:rPr>
        <w:t xml:space="preserve"> зі стратегій досягнення для Російської Федерації позитивних наслідків у війні є заморожування конфлік</w:t>
      </w:r>
      <w:r w:rsidR="008F7C29" w:rsidRPr="007D69AB">
        <w:rPr>
          <w:rFonts w:ascii="Times New Roman" w:hAnsi="Times New Roman" w:cs="Times New Roman"/>
          <w:kern w:val="2"/>
          <w:sz w:val="28"/>
          <w:szCs w:val="28"/>
          <w:lang w:val="uk-UA"/>
        </w:rPr>
        <w:t>ту та перетворення регіонів на с</w:t>
      </w:r>
      <w:r w:rsidRPr="007D69AB">
        <w:rPr>
          <w:rFonts w:ascii="Times New Roman" w:hAnsi="Times New Roman" w:cs="Times New Roman"/>
          <w:kern w:val="2"/>
          <w:sz w:val="28"/>
          <w:szCs w:val="28"/>
          <w:lang w:val="uk-UA"/>
        </w:rPr>
        <w:t xml:space="preserve">ході та півдні нашої країни у буферні, невизнані території або </w:t>
      </w:r>
      <w:proofErr w:type="spellStart"/>
      <w:r w:rsidRPr="007D69AB">
        <w:rPr>
          <w:rFonts w:ascii="Times New Roman" w:hAnsi="Times New Roman" w:cs="Times New Roman"/>
          <w:kern w:val="2"/>
          <w:sz w:val="28"/>
          <w:szCs w:val="28"/>
          <w:lang w:val="uk-UA"/>
        </w:rPr>
        <w:t>квазі-державні</w:t>
      </w:r>
      <w:proofErr w:type="spellEnd"/>
      <w:r w:rsidRPr="007D69AB">
        <w:rPr>
          <w:rFonts w:ascii="Times New Roman" w:hAnsi="Times New Roman" w:cs="Times New Roman"/>
          <w:kern w:val="2"/>
          <w:sz w:val="28"/>
          <w:szCs w:val="28"/>
          <w:lang w:val="uk-UA"/>
        </w:rPr>
        <w:t xml:space="preserve"> утворення. Саме тому, ретельний розгляд сутності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рівно як і тактик та стратегій управління ними має беззаперечне прикладне значення для нашої країни.</w:t>
      </w:r>
    </w:p>
    <w:p w:rsidR="00216530" w:rsidRPr="007D69AB" w:rsidRDefault="00216530"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Об’єктом</w:t>
      </w:r>
      <w:r w:rsidRPr="007D69AB">
        <w:rPr>
          <w:rFonts w:ascii="Times New Roman" w:hAnsi="Times New Roman" w:cs="Times New Roman"/>
          <w:kern w:val="2"/>
          <w:sz w:val="28"/>
          <w:szCs w:val="28"/>
          <w:lang w:val="uk-UA"/>
        </w:rPr>
        <w:t xml:space="preserve"> кваліфікаційної роботи бакалавра виступає феномен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який інтерпретується автором як наслідок застосування тактик </w:t>
      </w:r>
      <w:proofErr w:type="spellStart"/>
      <w:r w:rsidRPr="007D69AB">
        <w:rPr>
          <w:rFonts w:ascii="Times New Roman" w:hAnsi="Times New Roman" w:cs="Times New Roman"/>
          <w:kern w:val="2"/>
          <w:sz w:val="28"/>
          <w:szCs w:val="28"/>
          <w:lang w:val="uk-UA"/>
        </w:rPr>
        <w:t>рутинізації</w:t>
      </w:r>
      <w:proofErr w:type="spellEnd"/>
      <w:r w:rsidRPr="007D69AB">
        <w:rPr>
          <w:rFonts w:ascii="Times New Roman" w:hAnsi="Times New Roman" w:cs="Times New Roman"/>
          <w:kern w:val="2"/>
          <w:sz w:val="28"/>
          <w:szCs w:val="28"/>
          <w:lang w:val="uk-UA"/>
        </w:rPr>
        <w:t xml:space="preserve"> конфліктного протистояння сторін. Внаслідок цього рівень конфліктного протистояння знижується до мінімально припустимого рівня, але остаточного розв’язання </w:t>
      </w:r>
      <w:proofErr w:type="spellStart"/>
      <w:r w:rsidRPr="007D69AB">
        <w:rPr>
          <w:rFonts w:ascii="Times New Roman" w:hAnsi="Times New Roman" w:cs="Times New Roman"/>
          <w:kern w:val="2"/>
          <w:sz w:val="28"/>
          <w:szCs w:val="28"/>
          <w:lang w:val="uk-UA"/>
        </w:rPr>
        <w:t>етнонаціонального</w:t>
      </w:r>
      <w:proofErr w:type="spellEnd"/>
      <w:r w:rsidRPr="007D69AB">
        <w:rPr>
          <w:rFonts w:ascii="Times New Roman" w:hAnsi="Times New Roman" w:cs="Times New Roman"/>
          <w:kern w:val="2"/>
          <w:sz w:val="28"/>
          <w:szCs w:val="28"/>
          <w:lang w:val="uk-UA"/>
        </w:rPr>
        <w:t xml:space="preserve"> конфлікту не відбувається.</w:t>
      </w:r>
    </w:p>
    <w:p w:rsidR="00216530" w:rsidRPr="007D69AB" w:rsidRDefault="00216530"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Предметом</w:t>
      </w:r>
      <w:r w:rsidRPr="007D69AB">
        <w:rPr>
          <w:rFonts w:ascii="Times New Roman" w:hAnsi="Times New Roman" w:cs="Times New Roman"/>
          <w:kern w:val="2"/>
          <w:sz w:val="28"/>
          <w:szCs w:val="28"/>
          <w:lang w:val="uk-UA"/>
        </w:rPr>
        <w:t xml:space="preserve"> кваліфікаційної роботи є </w:t>
      </w:r>
      <w:r w:rsidR="00F8167C" w:rsidRPr="007D69AB">
        <w:rPr>
          <w:rFonts w:ascii="Times New Roman" w:hAnsi="Times New Roman" w:cs="Times New Roman"/>
          <w:kern w:val="2"/>
          <w:sz w:val="28"/>
          <w:szCs w:val="28"/>
          <w:lang w:val="uk-UA"/>
        </w:rPr>
        <w:t xml:space="preserve">ті фундаментальні причини, які призводять до «заморожування» </w:t>
      </w:r>
      <w:proofErr w:type="spellStart"/>
      <w:r w:rsidR="00F8167C" w:rsidRPr="007D69AB">
        <w:rPr>
          <w:rFonts w:ascii="Times New Roman" w:hAnsi="Times New Roman" w:cs="Times New Roman"/>
          <w:kern w:val="2"/>
          <w:sz w:val="28"/>
          <w:szCs w:val="28"/>
          <w:lang w:val="uk-UA"/>
        </w:rPr>
        <w:t>етнонаціональних</w:t>
      </w:r>
      <w:proofErr w:type="spellEnd"/>
      <w:r w:rsidR="00F8167C" w:rsidRPr="007D69AB">
        <w:rPr>
          <w:rFonts w:ascii="Times New Roman" w:hAnsi="Times New Roman" w:cs="Times New Roman"/>
          <w:kern w:val="2"/>
          <w:sz w:val="28"/>
          <w:szCs w:val="28"/>
          <w:lang w:val="uk-UA"/>
        </w:rPr>
        <w:t xml:space="preserve"> конфліктів, а також </w:t>
      </w:r>
      <w:r w:rsidR="00F8167C" w:rsidRPr="007D69AB">
        <w:rPr>
          <w:rFonts w:ascii="Times New Roman" w:hAnsi="Times New Roman" w:cs="Times New Roman"/>
          <w:kern w:val="2"/>
          <w:sz w:val="28"/>
          <w:szCs w:val="28"/>
          <w:lang w:val="uk-UA"/>
        </w:rPr>
        <w:lastRenderedPageBreak/>
        <w:t xml:space="preserve">потенційні сценарії та інструментарій розв’язання «заморожених» </w:t>
      </w:r>
      <w:proofErr w:type="spellStart"/>
      <w:r w:rsidR="00F8167C" w:rsidRPr="007D69AB">
        <w:rPr>
          <w:rFonts w:ascii="Times New Roman" w:hAnsi="Times New Roman" w:cs="Times New Roman"/>
          <w:kern w:val="2"/>
          <w:sz w:val="28"/>
          <w:szCs w:val="28"/>
          <w:lang w:val="uk-UA"/>
        </w:rPr>
        <w:t>етнонаціональних</w:t>
      </w:r>
      <w:proofErr w:type="spellEnd"/>
      <w:r w:rsidR="00F8167C" w:rsidRPr="007D69AB">
        <w:rPr>
          <w:rFonts w:ascii="Times New Roman" w:hAnsi="Times New Roman" w:cs="Times New Roman"/>
          <w:kern w:val="2"/>
          <w:sz w:val="28"/>
          <w:szCs w:val="28"/>
          <w:lang w:val="uk-UA"/>
        </w:rPr>
        <w:t xml:space="preserve"> конфліктів.</w:t>
      </w:r>
    </w:p>
    <w:p w:rsidR="00F8167C" w:rsidRPr="007D69AB" w:rsidRDefault="00F8167C"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Мета кваліфікаційної роботи бакалавра полягає у всебічному дослідженні природи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як особливого стану конкурентної взаємодії окремих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спільнот.</w:t>
      </w:r>
    </w:p>
    <w:p w:rsidR="00F8167C" w:rsidRPr="007D69AB" w:rsidRDefault="00F8167C" w:rsidP="00CA29B7">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Досягнення зазначеної мети реалізується через наступні конкретно-наукові завдання:</w:t>
      </w:r>
    </w:p>
    <w:p w:rsidR="00F8167C" w:rsidRPr="007D69AB" w:rsidRDefault="00F8167C" w:rsidP="00F8167C">
      <w:pPr>
        <w:pStyle w:val="a3"/>
        <w:numPr>
          <w:ilvl w:val="0"/>
          <w:numId w:val="6"/>
        </w:numPr>
        <w:spacing w:line="360" w:lineRule="auto"/>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Вивчення сучасної історіографії проблеми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в зарубіжній та вітчизняній науці;</w:t>
      </w:r>
    </w:p>
    <w:p w:rsidR="00F8167C" w:rsidRPr="007D69AB" w:rsidRDefault="00F8167C" w:rsidP="00F8167C">
      <w:pPr>
        <w:pStyle w:val="a3"/>
        <w:numPr>
          <w:ilvl w:val="0"/>
          <w:numId w:val="6"/>
        </w:numPr>
        <w:spacing w:line="360" w:lineRule="auto"/>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Здійснення порівняльного аналізу окремих випадків виникнення, динаміки розгортання та наступного «заморожування» конфліктів в таких випадках, як: Кіпр, </w:t>
      </w:r>
      <w:proofErr w:type="spellStart"/>
      <w:r w:rsidRPr="007D69AB">
        <w:rPr>
          <w:rFonts w:ascii="Times New Roman" w:hAnsi="Times New Roman" w:cs="Times New Roman"/>
          <w:kern w:val="2"/>
          <w:sz w:val="28"/>
          <w:szCs w:val="28"/>
          <w:lang w:val="uk-UA"/>
        </w:rPr>
        <w:t>Придністров’є</w:t>
      </w:r>
      <w:proofErr w:type="spellEnd"/>
      <w:r w:rsidRPr="007D69AB">
        <w:rPr>
          <w:rFonts w:ascii="Times New Roman" w:hAnsi="Times New Roman" w:cs="Times New Roman"/>
          <w:kern w:val="2"/>
          <w:sz w:val="28"/>
          <w:szCs w:val="28"/>
          <w:lang w:val="uk-UA"/>
        </w:rPr>
        <w:t>, Нагорний Карабах тощо;</w:t>
      </w:r>
    </w:p>
    <w:p w:rsidR="00F8167C" w:rsidRPr="007D69AB" w:rsidRDefault="00F8167C" w:rsidP="00F8167C">
      <w:pPr>
        <w:pStyle w:val="a3"/>
        <w:numPr>
          <w:ilvl w:val="0"/>
          <w:numId w:val="6"/>
        </w:numPr>
        <w:spacing w:line="360" w:lineRule="auto"/>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Виявлення основних тактик та стратегій, які використовуються зацікавленими сторонами в процесі управління </w:t>
      </w:r>
      <w:proofErr w:type="spellStart"/>
      <w:r w:rsidRPr="007D69AB">
        <w:rPr>
          <w:rFonts w:ascii="Times New Roman" w:hAnsi="Times New Roman" w:cs="Times New Roman"/>
          <w:kern w:val="2"/>
          <w:sz w:val="28"/>
          <w:szCs w:val="28"/>
          <w:lang w:val="uk-UA"/>
        </w:rPr>
        <w:t>етнонаціональними</w:t>
      </w:r>
      <w:proofErr w:type="spellEnd"/>
      <w:r w:rsidRPr="007D69AB">
        <w:rPr>
          <w:rFonts w:ascii="Times New Roman" w:hAnsi="Times New Roman" w:cs="Times New Roman"/>
          <w:kern w:val="2"/>
          <w:sz w:val="28"/>
          <w:szCs w:val="28"/>
          <w:lang w:val="uk-UA"/>
        </w:rPr>
        <w:t xml:space="preserve"> конфліктами в цілому та «замороженими» </w:t>
      </w:r>
      <w:proofErr w:type="spellStart"/>
      <w:r w:rsidRPr="007D69AB">
        <w:rPr>
          <w:rFonts w:ascii="Times New Roman" w:hAnsi="Times New Roman" w:cs="Times New Roman"/>
          <w:kern w:val="2"/>
          <w:sz w:val="28"/>
          <w:szCs w:val="28"/>
          <w:lang w:val="uk-UA"/>
        </w:rPr>
        <w:t>етнонаціональними</w:t>
      </w:r>
      <w:proofErr w:type="spellEnd"/>
      <w:r w:rsidRPr="007D69AB">
        <w:rPr>
          <w:rFonts w:ascii="Times New Roman" w:hAnsi="Times New Roman" w:cs="Times New Roman"/>
          <w:kern w:val="2"/>
          <w:sz w:val="28"/>
          <w:szCs w:val="28"/>
          <w:lang w:val="uk-UA"/>
        </w:rPr>
        <w:t xml:space="preserve"> конфліктами зокрема;</w:t>
      </w:r>
    </w:p>
    <w:p w:rsidR="00F8167C" w:rsidRPr="007D69AB" w:rsidRDefault="00DF576B" w:rsidP="00F8167C">
      <w:pPr>
        <w:pStyle w:val="a3"/>
        <w:numPr>
          <w:ilvl w:val="0"/>
          <w:numId w:val="6"/>
        </w:numPr>
        <w:spacing w:line="360" w:lineRule="auto"/>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Розгляд сценаріїв та наслідків «</w:t>
      </w:r>
      <w:proofErr w:type="spellStart"/>
      <w:r w:rsidRPr="007D69AB">
        <w:rPr>
          <w:rFonts w:ascii="Times New Roman" w:hAnsi="Times New Roman" w:cs="Times New Roman"/>
          <w:kern w:val="2"/>
          <w:sz w:val="28"/>
          <w:szCs w:val="28"/>
          <w:lang w:val="uk-UA"/>
        </w:rPr>
        <w:t>розморозки</w:t>
      </w:r>
      <w:proofErr w:type="spellEnd"/>
      <w:r w:rsidRPr="007D69AB">
        <w:rPr>
          <w:rFonts w:ascii="Times New Roman" w:hAnsi="Times New Roman" w:cs="Times New Roman"/>
          <w:kern w:val="2"/>
          <w:sz w:val="28"/>
          <w:szCs w:val="28"/>
          <w:lang w:val="uk-UA"/>
        </w:rPr>
        <w:t xml:space="preserve">»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на пострадянському просторі.</w:t>
      </w:r>
    </w:p>
    <w:p w:rsidR="00DF576B" w:rsidRPr="007D69AB" w:rsidRDefault="00DF576B"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Характеризуючи </w:t>
      </w:r>
      <w:r w:rsidRPr="007D69AB">
        <w:rPr>
          <w:rFonts w:ascii="Times New Roman" w:hAnsi="Times New Roman" w:cs="Times New Roman"/>
          <w:i/>
          <w:kern w:val="2"/>
          <w:sz w:val="28"/>
          <w:szCs w:val="28"/>
          <w:lang w:val="uk-UA"/>
        </w:rPr>
        <w:t>ступінь наукової розробки теми</w:t>
      </w:r>
      <w:r w:rsidRPr="007D69AB">
        <w:rPr>
          <w:rFonts w:ascii="Times New Roman" w:hAnsi="Times New Roman" w:cs="Times New Roman"/>
          <w:kern w:val="2"/>
          <w:sz w:val="28"/>
          <w:szCs w:val="28"/>
          <w:lang w:val="uk-UA"/>
        </w:rPr>
        <w:t xml:space="preserve">, слід констатувати одночасно її традиційність і новизну для політичної науки. З одного боку, сам феномен </w:t>
      </w:r>
      <w:proofErr w:type="spellStart"/>
      <w:r w:rsidRPr="007D69AB">
        <w:rPr>
          <w:rFonts w:ascii="Times New Roman" w:hAnsi="Times New Roman" w:cs="Times New Roman"/>
          <w:kern w:val="2"/>
          <w:sz w:val="28"/>
          <w:szCs w:val="28"/>
          <w:lang w:val="uk-UA"/>
        </w:rPr>
        <w:t>етнонаціонального</w:t>
      </w:r>
      <w:proofErr w:type="spellEnd"/>
      <w:r w:rsidRPr="007D69AB">
        <w:rPr>
          <w:rFonts w:ascii="Times New Roman" w:hAnsi="Times New Roman" w:cs="Times New Roman"/>
          <w:kern w:val="2"/>
          <w:sz w:val="28"/>
          <w:szCs w:val="28"/>
          <w:lang w:val="uk-UA"/>
        </w:rPr>
        <w:t xml:space="preserve"> конфлікту досліджений і в зарубіжній, і у вітчизняній науках достатньо добре. З іншого боку, «заморожені» </w:t>
      </w:r>
      <w:proofErr w:type="spellStart"/>
      <w:r w:rsidRPr="007D69AB">
        <w:rPr>
          <w:rFonts w:ascii="Times New Roman" w:hAnsi="Times New Roman" w:cs="Times New Roman"/>
          <w:kern w:val="2"/>
          <w:sz w:val="28"/>
          <w:szCs w:val="28"/>
          <w:lang w:val="uk-UA"/>
        </w:rPr>
        <w:t>етнонаціональні</w:t>
      </w:r>
      <w:proofErr w:type="spellEnd"/>
      <w:r w:rsidRPr="007D69AB">
        <w:rPr>
          <w:rFonts w:ascii="Times New Roman" w:hAnsi="Times New Roman" w:cs="Times New Roman"/>
          <w:kern w:val="2"/>
          <w:sz w:val="28"/>
          <w:szCs w:val="28"/>
          <w:lang w:val="uk-UA"/>
        </w:rPr>
        <w:t xml:space="preserve"> конфлікти саме через свою не типовість та «відкладений характер» актуалізації в політичному процесі досліджені порівняно мало. Особливо велика прогалина у науковому осмисленні полягає у проблемі перспектив та сценаріїв «</w:t>
      </w:r>
      <w:proofErr w:type="spellStart"/>
      <w:r w:rsidRPr="007D69AB">
        <w:rPr>
          <w:rFonts w:ascii="Times New Roman" w:hAnsi="Times New Roman" w:cs="Times New Roman"/>
          <w:kern w:val="2"/>
          <w:sz w:val="28"/>
          <w:szCs w:val="28"/>
          <w:lang w:val="uk-UA"/>
        </w:rPr>
        <w:t>розморозки</w:t>
      </w:r>
      <w:proofErr w:type="spellEnd"/>
      <w:r w:rsidRPr="007D69AB">
        <w:rPr>
          <w:rFonts w:ascii="Times New Roman" w:hAnsi="Times New Roman" w:cs="Times New Roman"/>
          <w:kern w:val="2"/>
          <w:sz w:val="28"/>
          <w:szCs w:val="28"/>
          <w:lang w:val="uk-UA"/>
        </w:rPr>
        <w:t xml:space="preserve">» такого різновиду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w:t>
      </w:r>
    </w:p>
    <w:p w:rsidR="00DF576B" w:rsidRPr="007D69AB" w:rsidRDefault="00EA13B5"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lastRenderedPageBreak/>
        <w:t xml:space="preserve">Серед зарубіжних науковців, які долучилися до розробки проблем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слід згадати, перш за все, одного із фундаторів сучасної </w:t>
      </w:r>
      <w:proofErr w:type="spellStart"/>
      <w:r w:rsidRPr="007D69AB">
        <w:rPr>
          <w:rFonts w:ascii="Times New Roman" w:hAnsi="Times New Roman" w:cs="Times New Roman"/>
          <w:kern w:val="2"/>
          <w:sz w:val="28"/>
          <w:szCs w:val="28"/>
          <w:lang w:val="uk-UA"/>
        </w:rPr>
        <w:t>конфліктології</w:t>
      </w:r>
      <w:proofErr w:type="spellEnd"/>
      <w:r w:rsidRPr="007D69AB">
        <w:rPr>
          <w:rFonts w:ascii="Times New Roman" w:hAnsi="Times New Roman" w:cs="Times New Roman"/>
          <w:kern w:val="2"/>
          <w:sz w:val="28"/>
          <w:szCs w:val="28"/>
          <w:lang w:val="uk-UA"/>
        </w:rPr>
        <w:t xml:space="preserve"> – Д.</w:t>
      </w:r>
      <w:r w:rsidR="00755FB2"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Горовітца</w:t>
      </w:r>
      <w:proofErr w:type="spellEnd"/>
      <w:r w:rsidRPr="007D69AB">
        <w:rPr>
          <w:rFonts w:ascii="Times New Roman" w:hAnsi="Times New Roman" w:cs="Times New Roman"/>
          <w:kern w:val="2"/>
          <w:sz w:val="28"/>
          <w:szCs w:val="28"/>
          <w:lang w:val="uk-UA"/>
        </w:rPr>
        <w:t xml:space="preserve">, хоч про природу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говорив у </w:t>
      </w:r>
      <w:r w:rsidR="007D69AB" w:rsidRPr="007D69AB">
        <w:rPr>
          <w:rFonts w:ascii="Times New Roman" w:hAnsi="Times New Roman" w:cs="Times New Roman"/>
          <w:kern w:val="2"/>
          <w:sz w:val="28"/>
          <w:szCs w:val="28"/>
          <w:lang w:val="uk-UA"/>
        </w:rPr>
        <w:t>своїй</w:t>
      </w:r>
      <w:r w:rsidRPr="007D69AB">
        <w:rPr>
          <w:rFonts w:ascii="Times New Roman" w:hAnsi="Times New Roman" w:cs="Times New Roman"/>
          <w:kern w:val="2"/>
          <w:sz w:val="28"/>
          <w:szCs w:val="28"/>
          <w:lang w:val="uk-UA"/>
        </w:rPr>
        <w:t xml:space="preserve"> монографії «Народні звичаї» </w:t>
      </w:r>
      <w:r w:rsidR="00A91BD2" w:rsidRPr="007D69AB">
        <w:rPr>
          <w:rFonts w:ascii="Times New Roman" w:hAnsi="Times New Roman" w:cs="Times New Roman"/>
          <w:kern w:val="2"/>
          <w:sz w:val="28"/>
          <w:szCs w:val="28"/>
          <w:lang w:val="uk-UA"/>
        </w:rPr>
        <w:t>В.</w:t>
      </w:r>
      <w:r w:rsidR="00755FB2" w:rsidRPr="007D69AB">
        <w:rPr>
          <w:rFonts w:ascii="Times New Roman" w:hAnsi="Times New Roman" w:cs="Times New Roman"/>
          <w:kern w:val="2"/>
          <w:sz w:val="28"/>
          <w:szCs w:val="28"/>
          <w:lang w:val="uk-UA"/>
        </w:rPr>
        <w:t> </w:t>
      </w:r>
      <w:r w:rsidR="00A91BD2" w:rsidRPr="007D69AB">
        <w:rPr>
          <w:rFonts w:ascii="Times New Roman" w:hAnsi="Times New Roman" w:cs="Times New Roman"/>
          <w:kern w:val="2"/>
          <w:sz w:val="28"/>
          <w:szCs w:val="28"/>
          <w:lang w:val="uk-UA"/>
        </w:rPr>
        <w:t>Г</w:t>
      </w:r>
      <w:r w:rsidRPr="007D69AB">
        <w:rPr>
          <w:rFonts w:ascii="Times New Roman" w:hAnsi="Times New Roman" w:cs="Times New Roman"/>
          <w:kern w:val="2"/>
          <w:sz w:val="28"/>
          <w:szCs w:val="28"/>
          <w:lang w:val="uk-UA"/>
        </w:rPr>
        <w:t>.</w:t>
      </w:r>
      <w:r w:rsidR="00755FB2"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Самнер</w:t>
      </w:r>
      <w:proofErr w:type="spellEnd"/>
      <w:r w:rsidRPr="007D69AB">
        <w:rPr>
          <w:rFonts w:ascii="Times New Roman" w:hAnsi="Times New Roman" w:cs="Times New Roman"/>
          <w:kern w:val="2"/>
          <w:sz w:val="28"/>
          <w:szCs w:val="28"/>
          <w:lang w:val="uk-UA"/>
        </w:rPr>
        <w:t xml:space="preserve"> у 1906 році.</w:t>
      </w:r>
      <w:r w:rsidR="00A91BD2" w:rsidRPr="007D69AB">
        <w:rPr>
          <w:rFonts w:ascii="Times New Roman" w:hAnsi="Times New Roman" w:cs="Times New Roman"/>
          <w:kern w:val="2"/>
          <w:sz w:val="28"/>
          <w:szCs w:val="28"/>
          <w:lang w:val="uk-UA"/>
        </w:rPr>
        <w:t xml:space="preserve"> Серед теоретиків </w:t>
      </w:r>
      <w:proofErr w:type="spellStart"/>
      <w:r w:rsidR="00A91BD2" w:rsidRPr="007D69AB">
        <w:rPr>
          <w:rFonts w:ascii="Times New Roman" w:hAnsi="Times New Roman" w:cs="Times New Roman"/>
          <w:kern w:val="2"/>
          <w:sz w:val="28"/>
          <w:szCs w:val="28"/>
          <w:lang w:val="uk-UA"/>
        </w:rPr>
        <w:t>етнонаціональних</w:t>
      </w:r>
      <w:proofErr w:type="spellEnd"/>
      <w:r w:rsidR="00A91BD2" w:rsidRPr="007D69AB">
        <w:rPr>
          <w:rFonts w:ascii="Times New Roman" w:hAnsi="Times New Roman" w:cs="Times New Roman"/>
          <w:kern w:val="2"/>
          <w:sz w:val="28"/>
          <w:szCs w:val="28"/>
          <w:lang w:val="uk-UA"/>
        </w:rPr>
        <w:t xml:space="preserve"> конфліктів слід назвати також Н.</w:t>
      </w:r>
      <w:r w:rsidR="00755FB2" w:rsidRPr="007D69AB">
        <w:rPr>
          <w:rFonts w:ascii="Times New Roman" w:hAnsi="Times New Roman" w:cs="Times New Roman"/>
          <w:kern w:val="2"/>
          <w:sz w:val="28"/>
          <w:szCs w:val="28"/>
          <w:lang w:val="uk-UA"/>
        </w:rPr>
        <w:t> </w:t>
      </w:r>
      <w:proofErr w:type="spellStart"/>
      <w:r w:rsidR="00A91BD2" w:rsidRPr="007D69AB">
        <w:rPr>
          <w:rFonts w:ascii="Times New Roman" w:hAnsi="Times New Roman" w:cs="Times New Roman"/>
          <w:kern w:val="2"/>
          <w:sz w:val="28"/>
          <w:szCs w:val="28"/>
          <w:lang w:val="uk-UA"/>
        </w:rPr>
        <w:t>Глейзера</w:t>
      </w:r>
      <w:proofErr w:type="spellEnd"/>
      <w:r w:rsidR="00A91BD2" w:rsidRPr="007D69AB">
        <w:rPr>
          <w:rFonts w:ascii="Times New Roman" w:hAnsi="Times New Roman" w:cs="Times New Roman"/>
          <w:kern w:val="2"/>
          <w:sz w:val="28"/>
          <w:szCs w:val="28"/>
          <w:lang w:val="uk-UA"/>
        </w:rPr>
        <w:t>, Д.</w:t>
      </w:r>
      <w:r w:rsidR="00755FB2" w:rsidRPr="007D69AB">
        <w:rPr>
          <w:rFonts w:ascii="Times New Roman" w:hAnsi="Times New Roman" w:cs="Times New Roman"/>
          <w:kern w:val="2"/>
          <w:sz w:val="28"/>
          <w:szCs w:val="28"/>
          <w:lang w:val="uk-UA"/>
        </w:rPr>
        <w:t> </w:t>
      </w:r>
      <w:proofErr w:type="spellStart"/>
      <w:r w:rsidR="00A91BD2" w:rsidRPr="007D69AB">
        <w:rPr>
          <w:rFonts w:ascii="Times New Roman" w:hAnsi="Times New Roman" w:cs="Times New Roman"/>
          <w:kern w:val="2"/>
          <w:sz w:val="28"/>
          <w:szCs w:val="28"/>
          <w:lang w:val="uk-UA"/>
        </w:rPr>
        <w:t>Мойніхена</w:t>
      </w:r>
      <w:proofErr w:type="spellEnd"/>
      <w:r w:rsidR="00A91BD2" w:rsidRPr="007D69AB">
        <w:rPr>
          <w:rFonts w:ascii="Times New Roman" w:hAnsi="Times New Roman" w:cs="Times New Roman"/>
          <w:kern w:val="2"/>
          <w:sz w:val="28"/>
          <w:szCs w:val="28"/>
          <w:lang w:val="uk-UA"/>
        </w:rPr>
        <w:t xml:space="preserve"> та ін.</w:t>
      </w:r>
    </w:p>
    <w:p w:rsidR="00A91BD2" w:rsidRPr="007D69AB" w:rsidRDefault="0002587B"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Серед українських дослідників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взагалі і «заморожених» конфліктів зокрема, слід назвати: К.</w:t>
      </w:r>
      <w:r w:rsidR="00477819"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Вітмана</w:t>
      </w:r>
      <w:proofErr w:type="spellEnd"/>
      <w:r w:rsidRPr="007D69AB">
        <w:rPr>
          <w:rFonts w:ascii="Times New Roman" w:hAnsi="Times New Roman" w:cs="Times New Roman"/>
          <w:kern w:val="2"/>
          <w:sz w:val="28"/>
          <w:szCs w:val="28"/>
          <w:lang w:val="uk-UA"/>
        </w:rPr>
        <w:t>, І. </w:t>
      </w:r>
      <w:proofErr w:type="spellStart"/>
      <w:r w:rsidRPr="007D69AB">
        <w:rPr>
          <w:rFonts w:ascii="Times New Roman" w:hAnsi="Times New Roman" w:cs="Times New Roman"/>
          <w:kern w:val="2"/>
          <w:sz w:val="28"/>
          <w:szCs w:val="28"/>
          <w:lang w:val="uk-UA"/>
        </w:rPr>
        <w:t>Зельманович</w:t>
      </w:r>
      <w:proofErr w:type="spellEnd"/>
      <w:r w:rsidRPr="007D69AB">
        <w:rPr>
          <w:rFonts w:ascii="Times New Roman" w:hAnsi="Times New Roman" w:cs="Times New Roman"/>
          <w:kern w:val="2"/>
          <w:sz w:val="28"/>
          <w:szCs w:val="28"/>
          <w:lang w:val="uk-UA"/>
        </w:rPr>
        <w:t>, О. </w:t>
      </w:r>
      <w:proofErr w:type="spellStart"/>
      <w:r w:rsidRPr="007D69AB">
        <w:rPr>
          <w:rFonts w:ascii="Times New Roman" w:hAnsi="Times New Roman" w:cs="Times New Roman"/>
          <w:kern w:val="2"/>
          <w:sz w:val="28"/>
          <w:szCs w:val="28"/>
          <w:lang w:val="uk-UA"/>
        </w:rPr>
        <w:t>Кордун</w:t>
      </w:r>
      <w:proofErr w:type="spellEnd"/>
      <w:r w:rsidRPr="007D69AB">
        <w:rPr>
          <w:rFonts w:ascii="Times New Roman" w:hAnsi="Times New Roman" w:cs="Times New Roman"/>
          <w:kern w:val="2"/>
          <w:sz w:val="28"/>
          <w:szCs w:val="28"/>
          <w:lang w:val="uk-UA"/>
        </w:rPr>
        <w:t>, Ю. </w:t>
      </w:r>
      <w:proofErr w:type="spellStart"/>
      <w:r w:rsidRPr="007D69AB">
        <w:rPr>
          <w:rFonts w:ascii="Times New Roman" w:hAnsi="Times New Roman" w:cs="Times New Roman"/>
          <w:kern w:val="2"/>
          <w:sz w:val="28"/>
          <w:szCs w:val="28"/>
          <w:lang w:val="uk-UA"/>
        </w:rPr>
        <w:t>Мацієвського</w:t>
      </w:r>
      <w:proofErr w:type="spellEnd"/>
      <w:r w:rsidRPr="007D69AB">
        <w:rPr>
          <w:rFonts w:ascii="Times New Roman" w:hAnsi="Times New Roman" w:cs="Times New Roman"/>
          <w:kern w:val="2"/>
          <w:sz w:val="28"/>
          <w:szCs w:val="28"/>
          <w:lang w:val="uk-UA"/>
        </w:rPr>
        <w:t>, С. </w:t>
      </w:r>
      <w:proofErr w:type="spellStart"/>
      <w:r w:rsidRPr="007D69AB">
        <w:rPr>
          <w:rFonts w:ascii="Times New Roman" w:hAnsi="Times New Roman" w:cs="Times New Roman"/>
          <w:kern w:val="2"/>
          <w:sz w:val="28"/>
          <w:szCs w:val="28"/>
          <w:lang w:val="uk-UA"/>
        </w:rPr>
        <w:t>Ростецьку</w:t>
      </w:r>
      <w:proofErr w:type="spellEnd"/>
      <w:r w:rsidRPr="007D69AB">
        <w:rPr>
          <w:rFonts w:ascii="Times New Roman" w:hAnsi="Times New Roman" w:cs="Times New Roman"/>
          <w:kern w:val="2"/>
          <w:sz w:val="28"/>
          <w:szCs w:val="28"/>
          <w:lang w:val="uk-UA"/>
        </w:rPr>
        <w:t xml:space="preserve"> та ін.</w:t>
      </w:r>
    </w:p>
    <w:p w:rsidR="00C47E39" w:rsidRPr="007D69AB" w:rsidRDefault="00C47E39"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В </w:t>
      </w:r>
      <w:r w:rsidR="00B732E0" w:rsidRPr="007D69AB">
        <w:rPr>
          <w:rFonts w:ascii="Times New Roman" w:hAnsi="Times New Roman" w:cs="Times New Roman"/>
          <w:kern w:val="2"/>
          <w:sz w:val="28"/>
          <w:szCs w:val="28"/>
          <w:lang w:val="uk-UA"/>
        </w:rPr>
        <w:t>о</w:t>
      </w:r>
      <w:r w:rsidRPr="007D69AB">
        <w:rPr>
          <w:rFonts w:ascii="Times New Roman" w:hAnsi="Times New Roman" w:cs="Times New Roman"/>
          <w:kern w:val="2"/>
          <w:sz w:val="28"/>
          <w:szCs w:val="28"/>
          <w:lang w:val="uk-UA"/>
        </w:rPr>
        <w:t xml:space="preserve">снову методології даної роботи закладені принципи системності, науковості та культурного релятивізму. Відповідно до принципу системності, сам феномен «замороженого» </w:t>
      </w:r>
      <w:proofErr w:type="spellStart"/>
      <w:r w:rsidRPr="007D69AB">
        <w:rPr>
          <w:rFonts w:ascii="Times New Roman" w:hAnsi="Times New Roman" w:cs="Times New Roman"/>
          <w:kern w:val="2"/>
          <w:sz w:val="28"/>
          <w:szCs w:val="28"/>
          <w:lang w:val="uk-UA"/>
        </w:rPr>
        <w:t>етнонаціонального</w:t>
      </w:r>
      <w:proofErr w:type="spellEnd"/>
      <w:r w:rsidRPr="007D69AB">
        <w:rPr>
          <w:rFonts w:ascii="Times New Roman" w:hAnsi="Times New Roman" w:cs="Times New Roman"/>
          <w:kern w:val="2"/>
          <w:sz w:val="28"/>
          <w:szCs w:val="28"/>
          <w:lang w:val="uk-UA"/>
        </w:rPr>
        <w:t xml:space="preserve"> конфлікту слід розглядати як такий, що породжений складним комплексом </w:t>
      </w:r>
      <w:r w:rsidR="007D69AB" w:rsidRPr="007D69AB">
        <w:rPr>
          <w:rFonts w:ascii="Times New Roman" w:hAnsi="Times New Roman" w:cs="Times New Roman"/>
          <w:kern w:val="2"/>
          <w:sz w:val="28"/>
          <w:szCs w:val="28"/>
          <w:lang w:val="uk-UA"/>
        </w:rPr>
        <w:t>внутрішньополітичних</w:t>
      </w:r>
      <w:r w:rsidRPr="007D69AB">
        <w:rPr>
          <w:rFonts w:ascii="Times New Roman" w:hAnsi="Times New Roman" w:cs="Times New Roman"/>
          <w:kern w:val="2"/>
          <w:sz w:val="28"/>
          <w:szCs w:val="28"/>
          <w:lang w:val="uk-UA"/>
        </w:rPr>
        <w:t xml:space="preserve"> та зовнішньополітичних чинників, основними акторами якого виступають </w:t>
      </w:r>
      <w:proofErr w:type="spellStart"/>
      <w:r w:rsidRPr="007D69AB">
        <w:rPr>
          <w:rFonts w:ascii="Times New Roman" w:hAnsi="Times New Roman" w:cs="Times New Roman"/>
          <w:kern w:val="2"/>
          <w:sz w:val="28"/>
          <w:szCs w:val="28"/>
          <w:lang w:val="uk-UA"/>
        </w:rPr>
        <w:t>етнополітичні</w:t>
      </w:r>
      <w:proofErr w:type="spellEnd"/>
      <w:r w:rsidRPr="007D69AB">
        <w:rPr>
          <w:rFonts w:ascii="Times New Roman" w:hAnsi="Times New Roman" w:cs="Times New Roman"/>
          <w:kern w:val="2"/>
          <w:sz w:val="28"/>
          <w:szCs w:val="28"/>
          <w:lang w:val="uk-UA"/>
        </w:rPr>
        <w:t xml:space="preserve"> організми (нар</w:t>
      </w:r>
      <w:r w:rsidR="00965085">
        <w:rPr>
          <w:rFonts w:ascii="Times New Roman" w:hAnsi="Times New Roman" w:cs="Times New Roman"/>
          <w:kern w:val="2"/>
          <w:sz w:val="28"/>
          <w:szCs w:val="28"/>
          <w:lang w:val="uk-UA"/>
        </w:rPr>
        <w:t>о</w:t>
      </w:r>
      <w:r w:rsidRPr="007D69AB">
        <w:rPr>
          <w:rFonts w:ascii="Times New Roman" w:hAnsi="Times New Roman" w:cs="Times New Roman"/>
          <w:kern w:val="2"/>
          <w:sz w:val="28"/>
          <w:szCs w:val="28"/>
          <w:lang w:val="uk-UA"/>
        </w:rPr>
        <w:t>д</w:t>
      </w:r>
      <w:r w:rsidR="00965085">
        <w:rPr>
          <w:rFonts w:ascii="Times New Roman" w:hAnsi="Times New Roman" w:cs="Times New Roman"/>
          <w:kern w:val="2"/>
          <w:sz w:val="28"/>
          <w:szCs w:val="28"/>
          <w:lang w:val="uk-UA"/>
        </w:rPr>
        <w:t>и</w:t>
      </w:r>
      <w:r w:rsidRPr="007D69AB">
        <w:rPr>
          <w:rFonts w:ascii="Times New Roman" w:hAnsi="Times New Roman" w:cs="Times New Roman"/>
          <w:kern w:val="2"/>
          <w:sz w:val="28"/>
          <w:szCs w:val="28"/>
          <w:lang w:val="uk-UA"/>
        </w:rPr>
        <w:t>, нації, їх діаспори), які самі є динамічними системами із власною логікою побудови політичних тактик та стратегій.</w:t>
      </w:r>
    </w:p>
    <w:p w:rsidR="00C47E39" w:rsidRPr="007D69AB" w:rsidRDefault="007D69AB"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Принцип</w:t>
      </w:r>
      <w:r w:rsidR="00C47E39" w:rsidRPr="007D69AB">
        <w:rPr>
          <w:rFonts w:ascii="Times New Roman" w:hAnsi="Times New Roman" w:cs="Times New Roman"/>
          <w:kern w:val="2"/>
          <w:sz w:val="28"/>
          <w:szCs w:val="28"/>
          <w:lang w:val="uk-UA"/>
        </w:rPr>
        <w:t xml:space="preserve"> науковості передбачає заборону на використання в поясненні причин виникнення «заморожених» </w:t>
      </w:r>
      <w:proofErr w:type="spellStart"/>
      <w:r w:rsidR="00C47E39" w:rsidRPr="007D69AB">
        <w:rPr>
          <w:rFonts w:ascii="Times New Roman" w:hAnsi="Times New Roman" w:cs="Times New Roman"/>
          <w:kern w:val="2"/>
          <w:sz w:val="28"/>
          <w:szCs w:val="28"/>
          <w:lang w:val="uk-UA"/>
        </w:rPr>
        <w:t>етнонаціональних</w:t>
      </w:r>
      <w:proofErr w:type="spellEnd"/>
      <w:r w:rsidR="00C47E39" w:rsidRPr="007D69AB">
        <w:rPr>
          <w:rFonts w:ascii="Times New Roman" w:hAnsi="Times New Roman" w:cs="Times New Roman"/>
          <w:kern w:val="2"/>
          <w:sz w:val="28"/>
          <w:szCs w:val="28"/>
          <w:lang w:val="uk-UA"/>
        </w:rPr>
        <w:t xml:space="preserve"> конфліктів етнічних стереотипів та </w:t>
      </w:r>
      <w:r w:rsidR="00B732E0" w:rsidRPr="007D69AB">
        <w:rPr>
          <w:rFonts w:ascii="Times New Roman" w:hAnsi="Times New Roman" w:cs="Times New Roman"/>
          <w:kern w:val="2"/>
          <w:sz w:val="28"/>
          <w:szCs w:val="28"/>
          <w:lang w:val="uk-UA"/>
        </w:rPr>
        <w:t>авто-</w:t>
      </w:r>
      <w:r w:rsidR="00C47E39" w:rsidRPr="007D69AB">
        <w:rPr>
          <w:rFonts w:ascii="Times New Roman" w:hAnsi="Times New Roman" w:cs="Times New Roman"/>
          <w:kern w:val="2"/>
          <w:sz w:val="28"/>
          <w:szCs w:val="28"/>
          <w:lang w:val="uk-UA"/>
        </w:rPr>
        <w:t xml:space="preserve">стереотипів. Єдино </w:t>
      </w:r>
      <w:r w:rsidRPr="007D69AB">
        <w:rPr>
          <w:rFonts w:ascii="Times New Roman" w:hAnsi="Times New Roman" w:cs="Times New Roman"/>
          <w:kern w:val="2"/>
          <w:sz w:val="28"/>
          <w:szCs w:val="28"/>
          <w:lang w:val="uk-UA"/>
        </w:rPr>
        <w:t>достеменними</w:t>
      </w:r>
      <w:r w:rsidR="00C47E39" w:rsidRPr="007D69AB">
        <w:rPr>
          <w:rFonts w:ascii="Times New Roman" w:hAnsi="Times New Roman" w:cs="Times New Roman"/>
          <w:kern w:val="2"/>
          <w:sz w:val="28"/>
          <w:szCs w:val="28"/>
          <w:lang w:val="uk-UA"/>
        </w:rPr>
        <w:t xml:space="preserve"> є науково перевірені дані та їх неупереджені інтерпретації.</w:t>
      </w:r>
    </w:p>
    <w:p w:rsidR="00C47E39" w:rsidRPr="007D69AB" w:rsidRDefault="00C47E39"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Нарешті, принцип культурного релятивізму передбачає принципову відмову сприйняття будь-якого учасника «замороженого» </w:t>
      </w:r>
      <w:proofErr w:type="spellStart"/>
      <w:r w:rsidRPr="007D69AB">
        <w:rPr>
          <w:rFonts w:ascii="Times New Roman" w:hAnsi="Times New Roman" w:cs="Times New Roman"/>
          <w:kern w:val="2"/>
          <w:sz w:val="28"/>
          <w:szCs w:val="28"/>
          <w:lang w:val="uk-UA"/>
        </w:rPr>
        <w:t>етнонаціонального</w:t>
      </w:r>
      <w:proofErr w:type="spellEnd"/>
      <w:r w:rsidRPr="007D69AB">
        <w:rPr>
          <w:rFonts w:ascii="Times New Roman" w:hAnsi="Times New Roman" w:cs="Times New Roman"/>
          <w:kern w:val="2"/>
          <w:sz w:val="28"/>
          <w:szCs w:val="28"/>
          <w:lang w:val="uk-UA"/>
        </w:rPr>
        <w:t xml:space="preserve"> конфлікту в якості такого, що є носієм кінцевих істин та беззаперечною жертвою. Очевидним є той факт, що у виникненні самого </w:t>
      </w:r>
      <w:proofErr w:type="spellStart"/>
      <w:r w:rsidRPr="007D69AB">
        <w:rPr>
          <w:rFonts w:ascii="Times New Roman" w:hAnsi="Times New Roman" w:cs="Times New Roman"/>
          <w:kern w:val="2"/>
          <w:sz w:val="28"/>
          <w:szCs w:val="28"/>
          <w:lang w:val="uk-UA"/>
        </w:rPr>
        <w:t>етнонаціонального</w:t>
      </w:r>
      <w:proofErr w:type="spellEnd"/>
      <w:r w:rsidRPr="007D69AB">
        <w:rPr>
          <w:rFonts w:ascii="Times New Roman" w:hAnsi="Times New Roman" w:cs="Times New Roman"/>
          <w:kern w:val="2"/>
          <w:sz w:val="28"/>
          <w:szCs w:val="28"/>
          <w:lang w:val="uk-UA"/>
        </w:rPr>
        <w:t xml:space="preserve"> конфлікту та його подальшому «заморожуванні» винними є </w:t>
      </w:r>
      <w:r w:rsidR="007D69AB" w:rsidRPr="007D69AB">
        <w:rPr>
          <w:rFonts w:ascii="Times New Roman" w:hAnsi="Times New Roman" w:cs="Times New Roman"/>
          <w:kern w:val="2"/>
          <w:sz w:val="28"/>
          <w:szCs w:val="28"/>
          <w:lang w:val="uk-UA"/>
        </w:rPr>
        <w:t>обидві</w:t>
      </w:r>
      <w:r w:rsidRPr="007D69AB">
        <w:rPr>
          <w:rFonts w:ascii="Times New Roman" w:hAnsi="Times New Roman" w:cs="Times New Roman"/>
          <w:kern w:val="2"/>
          <w:sz w:val="28"/>
          <w:szCs w:val="28"/>
          <w:lang w:val="uk-UA"/>
        </w:rPr>
        <w:t xml:space="preserve"> сторони, які не проявили достатньо здібностей та бажань д</w:t>
      </w:r>
      <w:r w:rsidR="00B732E0" w:rsidRPr="007D69AB">
        <w:rPr>
          <w:rFonts w:ascii="Times New Roman" w:hAnsi="Times New Roman" w:cs="Times New Roman"/>
          <w:kern w:val="2"/>
          <w:sz w:val="28"/>
          <w:szCs w:val="28"/>
          <w:lang w:val="uk-UA"/>
        </w:rPr>
        <w:t>ля</w:t>
      </w:r>
      <w:r w:rsidRPr="007D69AB">
        <w:rPr>
          <w:rFonts w:ascii="Times New Roman" w:hAnsi="Times New Roman" w:cs="Times New Roman"/>
          <w:kern w:val="2"/>
          <w:sz w:val="28"/>
          <w:szCs w:val="28"/>
          <w:lang w:val="uk-UA"/>
        </w:rPr>
        <w:t xml:space="preserve"> </w:t>
      </w:r>
      <w:r w:rsidR="007D69AB" w:rsidRPr="007D69AB">
        <w:rPr>
          <w:rFonts w:ascii="Times New Roman" w:hAnsi="Times New Roman" w:cs="Times New Roman"/>
          <w:kern w:val="2"/>
          <w:sz w:val="28"/>
          <w:szCs w:val="28"/>
          <w:lang w:val="uk-UA"/>
        </w:rPr>
        <w:t>досягнення</w:t>
      </w:r>
      <w:r w:rsidRPr="007D69AB">
        <w:rPr>
          <w:rFonts w:ascii="Times New Roman" w:hAnsi="Times New Roman" w:cs="Times New Roman"/>
          <w:kern w:val="2"/>
          <w:sz w:val="28"/>
          <w:szCs w:val="28"/>
          <w:lang w:val="uk-UA"/>
        </w:rPr>
        <w:t xml:space="preserve"> належного компромісу.</w:t>
      </w:r>
    </w:p>
    <w:p w:rsidR="00C47E39" w:rsidRPr="007D69AB" w:rsidRDefault="00B732E0"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lastRenderedPageBreak/>
        <w:t xml:space="preserve">Провідне місце серед методів кваліфікаційної роботи належить порівняльному: через застосування процедур політичної компаративістики уможливлюється виявлення закономірностей виникнення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та їх подальшого «заморожування» та «</w:t>
      </w:r>
      <w:proofErr w:type="spellStart"/>
      <w:r w:rsidRPr="007D69AB">
        <w:rPr>
          <w:rFonts w:ascii="Times New Roman" w:hAnsi="Times New Roman" w:cs="Times New Roman"/>
          <w:kern w:val="2"/>
          <w:sz w:val="28"/>
          <w:szCs w:val="28"/>
          <w:lang w:val="uk-UA"/>
        </w:rPr>
        <w:t>розморозки</w:t>
      </w:r>
      <w:proofErr w:type="spellEnd"/>
      <w:r w:rsidRPr="007D69AB">
        <w:rPr>
          <w:rFonts w:ascii="Times New Roman" w:hAnsi="Times New Roman" w:cs="Times New Roman"/>
          <w:kern w:val="2"/>
          <w:sz w:val="28"/>
          <w:szCs w:val="28"/>
          <w:lang w:val="uk-UA"/>
        </w:rPr>
        <w:t>».</w:t>
      </w:r>
    </w:p>
    <w:p w:rsidR="00B732E0" w:rsidRPr="007D69AB" w:rsidRDefault="00B732E0"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i/>
          <w:kern w:val="2"/>
          <w:sz w:val="28"/>
          <w:szCs w:val="28"/>
          <w:lang w:val="uk-UA"/>
        </w:rPr>
        <w:t>Структура кваліфікаційної роботи</w:t>
      </w:r>
      <w:r w:rsidRPr="007D69AB">
        <w:rPr>
          <w:rFonts w:ascii="Times New Roman" w:hAnsi="Times New Roman" w:cs="Times New Roman"/>
          <w:kern w:val="2"/>
          <w:sz w:val="28"/>
          <w:szCs w:val="28"/>
          <w:lang w:val="uk-UA"/>
        </w:rPr>
        <w:t xml:space="preserve"> має традиційний характер і повністю підпорядкована логіці розкриття центральної теми роботи. У вступу обґрунтовуються об</w:t>
      </w:r>
      <w:r w:rsidR="00477819" w:rsidRPr="007D69AB">
        <w:rPr>
          <w:rFonts w:ascii="Times New Roman" w:hAnsi="Times New Roman" w:cs="Times New Roman"/>
          <w:kern w:val="2"/>
          <w:sz w:val="28"/>
          <w:szCs w:val="28"/>
          <w:lang w:val="uk-UA"/>
        </w:rPr>
        <w:t>’єкт та предмет роботи, визначаю</w:t>
      </w:r>
      <w:r w:rsidRPr="007D69AB">
        <w:rPr>
          <w:rFonts w:ascii="Times New Roman" w:hAnsi="Times New Roman" w:cs="Times New Roman"/>
          <w:kern w:val="2"/>
          <w:sz w:val="28"/>
          <w:szCs w:val="28"/>
          <w:lang w:val="uk-UA"/>
        </w:rPr>
        <w:t>ться мета та завдання дослідження.</w:t>
      </w:r>
    </w:p>
    <w:p w:rsidR="00B732E0" w:rsidRPr="007D69AB" w:rsidRDefault="00B732E0"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Перший розділ має теоретико-методологічний та порівняльний характер. В ньому розкриваються сучасні наукові погляди на сутність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в просторі політики, а також</w:t>
      </w:r>
      <w:r w:rsidR="00755FB2" w:rsidRPr="007D69AB">
        <w:rPr>
          <w:rFonts w:ascii="Times New Roman" w:hAnsi="Times New Roman" w:cs="Times New Roman"/>
          <w:kern w:val="2"/>
          <w:sz w:val="28"/>
          <w:szCs w:val="28"/>
          <w:lang w:val="uk-UA"/>
        </w:rPr>
        <w:t xml:space="preserve"> здійснюється аналіз тактик та стратегій управління «замороженими» </w:t>
      </w:r>
      <w:proofErr w:type="spellStart"/>
      <w:r w:rsidR="00755FB2" w:rsidRPr="007D69AB">
        <w:rPr>
          <w:rFonts w:ascii="Times New Roman" w:hAnsi="Times New Roman" w:cs="Times New Roman"/>
          <w:kern w:val="2"/>
          <w:sz w:val="28"/>
          <w:szCs w:val="28"/>
          <w:lang w:val="uk-UA"/>
        </w:rPr>
        <w:t>етнонаціональними</w:t>
      </w:r>
      <w:proofErr w:type="spellEnd"/>
      <w:r w:rsidR="00755FB2" w:rsidRPr="007D69AB">
        <w:rPr>
          <w:rFonts w:ascii="Times New Roman" w:hAnsi="Times New Roman" w:cs="Times New Roman"/>
          <w:kern w:val="2"/>
          <w:sz w:val="28"/>
          <w:szCs w:val="28"/>
          <w:lang w:val="uk-UA"/>
        </w:rPr>
        <w:t xml:space="preserve"> конфліктами та спроб їхнього розв’язання. </w:t>
      </w:r>
      <w:r w:rsidRPr="007D69AB">
        <w:rPr>
          <w:rFonts w:ascii="Times New Roman" w:hAnsi="Times New Roman" w:cs="Times New Roman"/>
          <w:kern w:val="2"/>
          <w:sz w:val="28"/>
          <w:szCs w:val="28"/>
          <w:lang w:val="uk-UA"/>
        </w:rPr>
        <w:t xml:space="preserve"> </w:t>
      </w:r>
    </w:p>
    <w:p w:rsidR="00B732E0" w:rsidRPr="007D69AB" w:rsidRDefault="00B732E0"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Другий розділ кваліфікаційної роботи присвячений прикладному аспекту. </w:t>
      </w:r>
      <w:r w:rsidR="00755FB2" w:rsidRPr="007D69AB">
        <w:rPr>
          <w:rFonts w:ascii="Times New Roman" w:hAnsi="Times New Roman" w:cs="Times New Roman"/>
          <w:kern w:val="2"/>
          <w:sz w:val="28"/>
          <w:szCs w:val="28"/>
          <w:lang w:val="uk-UA"/>
        </w:rPr>
        <w:t xml:space="preserve">аналізуються конкретні випадки </w:t>
      </w:r>
      <w:proofErr w:type="spellStart"/>
      <w:r w:rsidR="00755FB2" w:rsidRPr="007D69AB">
        <w:rPr>
          <w:rFonts w:ascii="Times New Roman" w:hAnsi="Times New Roman" w:cs="Times New Roman"/>
          <w:kern w:val="2"/>
          <w:sz w:val="28"/>
          <w:szCs w:val="28"/>
          <w:lang w:val="uk-UA"/>
        </w:rPr>
        <w:t>етнонаціональних</w:t>
      </w:r>
      <w:proofErr w:type="spellEnd"/>
      <w:r w:rsidR="00755FB2" w:rsidRPr="007D69AB">
        <w:rPr>
          <w:rFonts w:ascii="Times New Roman" w:hAnsi="Times New Roman" w:cs="Times New Roman"/>
          <w:kern w:val="2"/>
          <w:sz w:val="28"/>
          <w:szCs w:val="28"/>
          <w:lang w:val="uk-UA"/>
        </w:rPr>
        <w:t xml:space="preserve"> конфліктів в політичному просторі Європи, які згодом були «заморожені». </w:t>
      </w:r>
      <w:r w:rsidRPr="007D69AB">
        <w:rPr>
          <w:rFonts w:ascii="Times New Roman" w:hAnsi="Times New Roman" w:cs="Times New Roman"/>
          <w:kern w:val="2"/>
          <w:sz w:val="28"/>
          <w:szCs w:val="28"/>
          <w:lang w:val="uk-UA"/>
        </w:rPr>
        <w:t>Окрема увага приділяється сучасній практиці «розморожування» окремих конфліктів та спробі прогнозу щодо можливих сценаріїв розгортання подій в тих випадках, які знаходяться на порозі «розморожування».</w:t>
      </w:r>
    </w:p>
    <w:p w:rsidR="00B732E0" w:rsidRPr="007D69AB" w:rsidRDefault="00B732E0"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У висновках узагальнюється дослідження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в цілому.</w:t>
      </w:r>
    </w:p>
    <w:p w:rsidR="00B732E0" w:rsidRPr="007D69AB" w:rsidRDefault="005936F8" w:rsidP="00DF576B">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Сп</w:t>
      </w:r>
      <w:r w:rsidR="00B732E0" w:rsidRPr="007D69AB">
        <w:rPr>
          <w:rFonts w:ascii="Times New Roman" w:hAnsi="Times New Roman" w:cs="Times New Roman"/>
          <w:kern w:val="2"/>
          <w:sz w:val="28"/>
          <w:szCs w:val="28"/>
          <w:lang w:val="uk-UA"/>
        </w:rPr>
        <w:t>ис</w:t>
      </w:r>
      <w:r w:rsidRPr="007D69AB">
        <w:rPr>
          <w:rFonts w:ascii="Times New Roman" w:hAnsi="Times New Roman" w:cs="Times New Roman"/>
          <w:kern w:val="2"/>
          <w:sz w:val="28"/>
          <w:szCs w:val="28"/>
          <w:lang w:val="uk-UA"/>
        </w:rPr>
        <w:t>о</w:t>
      </w:r>
      <w:r w:rsidR="00B732E0" w:rsidRPr="007D69AB">
        <w:rPr>
          <w:rFonts w:ascii="Times New Roman" w:hAnsi="Times New Roman" w:cs="Times New Roman"/>
          <w:kern w:val="2"/>
          <w:sz w:val="28"/>
          <w:szCs w:val="28"/>
          <w:lang w:val="uk-UA"/>
        </w:rPr>
        <w:t xml:space="preserve">к використаних джерел представлений </w:t>
      </w:r>
      <w:r w:rsidRPr="007D69AB">
        <w:rPr>
          <w:rFonts w:ascii="Times New Roman" w:hAnsi="Times New Roman" w:cs="Times New Roman"/>
          <w:kern w:val="2"/>
          <w:sz w:val="28"/>
          <w:szCs w:val="28"/>
          <w:lang w:val="uk-UA"/>
        </w:rPr>
        <w:t>39</w:t>
      </w:r>
      <w:r w:rsidR="00B732E0" w:rsidRPr="007D69AB">
        <w:rPr>
          <w:rFonts w:ascii="Times New Roman" w:hAnsi="Times New Roman" w:cs="Times New Roman"/>
          <w:kern w:val="2"/>
          <w:sz w:val="28"/>
          <w:szCs w:val="28"/>
          <w:lang w:val="uk-UA"/>
        </w:rPr>
        <w:t xml:space="preserve"> найменуваннями.</w:t>
      </w:r>
    </w:p>
    <w:p w:rsidR="002D226A" w:rsidRPr="007D69AB" w:rsidRDefault="00B732E0" w:rsidP="006317CD">
      <w:pPr>
        <w:spacing w:line="360" w:lineRule="auto"/>
        <w:ind w:firstLine="567"/>
        <w:jc w:val="both"/>
        <w:rPr>
          <w:rFonts w:ascii="Times New Roman" w:hAnsi="Times New Roman" w:cs="Times New Roman"/>
          <w:i/>
          <w:kern w:val="2"/>
          <w:sz w:val="28"/>
          <w:szCs w:val="28"/>
          <w:lang w:val="uk-UA"/>
        </w:rPr>
      </w:pPr>
      <w:r w:rsidRPr="007D69AB">
        <w:rPr>
          <w:rFonts w:ascii="Times New Roman" w:hAnsi="Times New Roman" w:cs="Times New Roman"/>
          <w:kern w:val="2"/>
          <w:sz w:val="28"/>
          <w:szCs w:val="28"/>
          <w:lang w:val="uk-UA"/>
        </w:rPr>
        <w:t>У Додатк</w:t>
      </w:r>
      <w:r w:rsidR="005936F8" w:rsidRPr="007D69AB">
        <w:rPr>
          <w:rFonts w:ascii="Times New Roman" w:hAnsi="Times New Roman" w:cs="Times New Roman"/>
          <w:kern w:val="2"/>
          <w:sz w:val="28"/>
          <w:szCs w:val="28"/>
          <w:lang w:val="uk-UA"/>
        </w:rPr>
        <w:t>ах</w:t>
      </w:r>
      <w:r w:rsidRPr="007D69AB">
        <w:rPr>
          <w:rFonts w:ascii="Times New Roman" w:hAnsi="Times New Roman" w:cs="Times New Roman"/>
          <w:kern w:val="2"/>
          <w:sz w:val="28"/>
          <w:szCs w:val="28"/>
          <w:lang w:val="uk-UA"/>
        </w:rPr>
        <w:t xml:space="preserve"> міст</w:t>
      </w:r>
      <w:r w:rsidR="005936F8" w:rsidRPr="007D69AB">
        <w:rPr>
          <w:rFonts w:ascii="Times New Roman" w:hAnsi="Times New Roman" w:cs="Times New Roman"/>
          <w:kern w:val="2"/>
          <w:sz w:val="28"/>
          <w:szCs w:val="28"/>
          <w:lang w:val="uk-UA"/>
        </w:rPr>
        <w:t>яться матеріали, які ілюструють поширеність «заморожених» конфліктів в політичному просторі Європи, пояснюють контекст розгортання окремих із зазначених конфліктів, викривають роль Російської Федерації у використанні конфліктних ситуацій в процесі реалізації власних геополітичних цілей.</w:t>
      </w:r>
      <w:r w:rsidR="002D226A" w:rsidRPr="007D69AB">
        <w:rPr>
          <w:rFonts w:ascii="Times New Roman" w:hAnsi="Times New Roman" w:cs="Times New Roman"/>
          <w:i/>
          <w:kern w:val="2"/>
          <w:sz w:val="28"/>
          <w:szCs w:val="28"/>
          <w:lang w:val="uk-UA"/>
        </w:rPr>
        <w:br w:type="page"/>
      </w:r>
    </w:p>
    <w:p w:rsidR="004035E9" w:rsidRPr="007D69AB" w:rsidRDefault="004035E9" w:rsidP="004035E9">
      <w:pPr>
        <w:jc w:val="both"/>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lastRenderedPageBreak/>
        <w:t>Р</w:t>
      </w:r>
      <w:r w:rsidR="00C727D0" w:rsidRPr="007D69AB">
        <w:rPr>
          <w:rFonts w:ascii="Times New Roman" w:hAnsi="Times New Roman" w:cs="Times New Roman"/>
          <w:b/>
          <w:kern w:val="2"/>
          <w:sz w:val="28"/>
          <w:szCs w:val="28"/>
          <w:lang w:val="uk-UA"/>
        </w:rPr>
        <w:t>ОЗДІЛ</w:t>
      </w:r>
      <w:r w:rsidRPr="007D69AB">
        <w:rPr>
          <w:rFonts w:ascii="Times New Roman" w:hAnsi="Times New Roman" w:cs="Times New Roman"/>
          <w:b/>
          <w:kern w:val="2"/>
          <w:sz w:val="28"/>
          <w:szCs w:val="28"/>
          <w:lang w:val="uk-UA"/>
        </w:rPr>
        <w:t xml:space="preserve"> І «Е</w:t>
      </w:r>
      <w:r w:rsidR="00C727D0" w:rsidRPr="007D69AB">
        <w:rPr>
          <w:rFonts w:ascii="Times New Roman" w:hAnsi="Times New Roman" w:cs="Times New Roman"/>
          <w:b/>
          <w:kern w:val="2"/>
          <w:sz w:val="28"/>
          <w:szCs w:val="28"/>
          <w:lang w:val="uk-UA"/>
        </w:rPr>
        <w:t>ТНОНАЦІОНАЛЬНИЙ КОНФЛІКТ ЯК ОБ’ЄКТ ДОСЛІДЖЕННЯ</w:t>
      </w:r>
      <w:r w:rsidRPr="007D69AB">
        <w:rPr>
          <w:rFonts w:ascii="Times New Roman" w:hAnsi="Times New Roman" w:cs="Times New Roman"/>
          <w:b/>
          <w:kern w:val="2"/>
          <w:sz w:val="28"/>
          <w:szCs w:val="28"/>
          <w:lang w:val="uk-UA"/>
        </w:rPr>
        <w:t>»</w:t>
      </w:r>
    </w:p>
    <w:p w:rsidR="00DC7364" w:rsidRPr="007D69AB" w:rsidRDefault="00DC7364" w:rsidP="004035E9">
      <w:pPr>
        <w:jc w:val="both"/>
        <w:rPr>
          <w:rFonts w:ascii="Times New Roman" w:hAnsi="Times New Roman" w:cs="Times New Roman"/>
          <w:b/>
          <w:kern w:val="2"/>
          <w:sz w:val="28"/>
          <w:szCs w:val="28"/>
          <w:lang w:val="uk-UA"/>
        </w:rPr>
      </w:pPr>
    </w:p>
    <w:p w:rsidR="004035E9" w:rsidRPr="007D69AB" w:rsidRDefault="004035E9" w:rsidP="004035E9">
      <w:pPr>
        <w:pStyle w:val="a3"/>
        <w:numPr>
          <w:ilvl w:val="1"/>
          <w:numId w:val="7"/>
        </w:numPr>
        <w:spacing w:line="360" w:lineRule="auto"/>
        <w:jc w:val="both"/>
        <w:rPr>
          <w:rFonts w:ascii="Times New Roman" w:hAnsi="Times New Roman" w:cs="Times New Roman"/>
          <w:i/>
          <w:kern w:val="2"/>
          <w:sz w:val="28"/>
          <w:szCs w:val="28"/>
          <w:lang w:val="uk-UA"/>
        </w:rPr>
      </w:pPr>
      <w:r w:rsidRPr="007D69AB">
        <w:rPr>
          <w:rFonts w:ascii="Times New Roman" w:hAnsi="Times New Roman" w:cs="Times New Roman"/>
          <w:i/>
          <w:kern w:val="2"/>
          <w:sz w:val="28"/>
          <w:szCs w:val="28"/>
          <w:lang w:val="uk-UA"/>
        </w:rPr>
        <w:t xml:space="preserve">Теоретико-методологічні засади дослідження </w:t>
      </w:r>
      <w:proofErr w:type="spellStart"/>
      <w:r w:rsidRPr="007D69AB">
        <w:rPr>
          <w:rFonts w:ascii="Times New Roman" w:hAnsi="Times New Roman" w:cs="Times New Roman"/>
          <w:i/>
          <w:kern w:val="2"/>
          <w:sz w:val="28"/>
          <w:szCs w:val="28"/>
          <w:lang w:val="uk-UA"/>
        </w:rPr>
        <w:t>етнополітичних</w:t>
      </w:r>
      <w:proofErr w:type="spellEnd"/>
      <w:r w:rsidRPr="007D69AB">
        <w:rPr>
          <w:rFonts w:ascii="Times New Roman" w:hAnsi="Times New Roman" w:cs="Times New Roman"/>
          <w:i/>
          <w:kern w:val="2"/>
          <w:sz w:val="28"/>
          <w:szCs w:val="28"/>
          <w:lang w:val="uk-UA"/>
        </w:rPr>
        <w:t xml:space="preserve"> конфліктів </w:t>
      </w:r>
    </w:p>
    <w:p w:rsidR="003321E0" w:rsidRPr="007D69AB" w:rsidRDefault="003321E0"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Поняття «конфлікт» є одним із центральних у науковому інструментарії сучасної політології. Маючи своїм корінням давньогрецьке слово «</w:t>
      </w:r>
      <w:proofErr w:type="spellStart"/>
      <w:r w:rsidRPr="007D69AB">
        <w:rPr>
          <w:rFonts w:ascii="Times New Roman" w:hAnsi="Times New Roman" w:cs="Times New Roman"/>
          <w:sz w:val="28"/>
          <w:szCs w:val="28"/>
          <w:lang w:val="uk-UA"/>
        </w:rPr>
        <w:t>конфліктус</w:t>
      </w:r>
      <w:proofErr w:type="spellEnd"/>
      <w:r w:rsidRPr="007D69AB">
        <w:rPr>
          <w:rFonts w:ascii="Times New Roman" w:hAnsi="Times New Roman" w:cs="Times New Roman"/>
          <w:sz w:val="28"/>
          <w:szCs w:val="28"/>
          <w:lang w:val="uk-UA"/>
        </w:rPr>
        <w:t xml:space="preserve">» (зіткнення), це поняття не лише </w:t>
      </w:r>
      <w:r w:rsidR="007D69AB" w:rsidRPr="007D69AB">
        <w:rPr>
          <w:rFonts w:ascii="Times New Roman" w:hAnsi="Times New Roman" w:cs="Times New Roman"/>
          <w:sz w:val="28"/>
          <w:szCs w:val="28"/>
          <w:lang w:val="uk-UA"/>
        </w:rPr>
        <w:t>увійшло</w:t>
      </w:r>
      <w:r w:rsidRPr="007D69AB">
        <w:rPr>
          <w:rFonts w:ascii="Times New Roman" w:hAnsi="Times New Roman" w:cs="Times New Roman"/>
          <w:sz w:val="28"/>
          <w:szCs w:val="28"/>
          <w:lang w:val="uk-UA"/>
        </w:rPr>
        <w:t xml:space="preserve"> до професійної мови політологів, але виступає як основний конструкт і для окремої науки – </w:t>
      </w:r>
      <w:proofErr w:type="spellStart"/>
      <w:r w:rsidRPr="007D69AB">
        <w:rPr>
          <w:rFonts w:ascii="Times New Roman" w:hAnsi="Times New Roman" w:cs="Times New Roman"/>
          <w:sz w:val="28"/>
          <w:szCs w:val="28"/>
          <w:lang w:val="uk-UA"/>
        </w:rPr>
        <w:t>конфліктології</w:t>
      </w:r>
      <w:proofErr w:type="spellEnd"/>
      <w:r w:rsidRPr="007D69AB">
        <w:rPr>
          <w:rFonts w:ascii="Times New Roman" w:hAnsi="Times New Roman" w:cs="Times New Roman"/>
          <w:sz w:val="28"/>
          <w:szCs w:val="28"/>
          <w:lang w:val="uk-UA"/>
        </w:rPr>
        <w:t xml:space="preserve"> [</w:t>
      </w:r>
      <w:r w:rsidR="0082734F" w:rsidRPr="007D69AB">
        <w:rPr>
          <w:rFonts w:ascii="Times New Roman" w:hAnsi="Times New Roman" w:cs="Times New Roman"/>
          <w:sz w:val="28"/>
          <w:szCs w:val="28"/>
          <w:lang w:val="uk-UA"/>
        </w:rPr>
        <w:t>38</w:t>
      </w:r>
      <w:r w:rsidRPr="007D69AB">
        <w:rPr>
          <w:rFonts w:ascii="Times New Roman" w:hAnsi="Times New Roman" w:cs="Times New Roman"/>
          <w:sz w:val="28"/>
          <w:szCs w:val="28"/>
          <w:lang w:val="uk-UA"/>
        </w:rPr>
        <w:t xml:space="preserve">, с.306]. При цьому, різні науковці вкладають свій зміст у тлумачення цього поняття. Очевидно, відсутність єдиного розуміння сутності поняття «конфлікт» є свідченням не лише плюралізму думок вчених, але й доказом багатоманітності проявів та різновидів конфліктів у житті сучасного суспільства. </w:t>
      </w:r>
      <w:r w:rsidR="00E4693E" w:rsidRPr="007D69AB">
        <w:rPr>
          <w:rFonts w:ascii="Times New Roman" w:hAnsi="Times New Roman" w:cs="Times New Roman"/>
          <w:sz w:val="28"/>
          <w:szCs w:val="28"/>
          <w:lang w:val="uk-UA"/>
        </w:rPr>
        <w:t>Підкреслюючи це, один із провідних західних соціологів – Н.</w:t>
      </w:r>
      <w:r w:rsidR="006317CD" w:rsidRPr="007D69AB">
        <w:rPr>
          <w:rFonts w:ascii="Times New Roman" w:hAnsi="Times New Roman" w:cs="Times New Roman"/>
          <w:sz w:val="28"/>
          <w:szCs w:val="28"/>
          <w:lang w:val="uk-UA"/>
        </w:rPr>
        <w:t> </w:t>
      </w:r>
      <w:proofErr w:type="spellStart"/>
      <w:r w:rsidR="00E4693E" w:rsidRPr="007D69AB">
        <w:rPr>
          <w:rFonts w:ascii="Times New Roman" w:hAnsi="Times New Roman" w:cs="Times New Roman"/>
          <w:sz w:val="28"/>
          <w:szCs w:val="28"/>
          <w:lang w:val="uk-UA"/>
        </w:rPr>
        <w:t>Смельзер</w:t>
      </w:r>
      <w:proofErr w:type="spellEnd"/>
      <w:r w:rsidR="00E4693E" w:rsidRPr="007D69AB">
        <w:rPr>
          <w:rFonts w:ascii="Times New Roman" w:hAnsi="Times New Roman" w:cs="Times New Roman"/>
          <w:sz w:val="28"/>
          <w:szCs w:val="28"/>
          <w:lang w:val="uk-UA"/>
        </w:rPr>
        <w:t xml:space="preserve"> – вважає за доцільне констатувати наявність наступних різновидів конфліктів в соціальній тканині</w:t>
      </w:r>
      <w:r w:rsidR="006317CD" w:rsidRPr="007D69AB">
        <w:rPr>
          <w:rFonts w:ascii="Times New Roman" w:hAnsi="Times New Roman" w:cs="Times New Roman"/>
          <w:sz w:val="28"/>
          <w:szCs w:val="28"/>
          <w:lang w:val="uk-UA"/>
        </w:rPr>
        <w:t xml:space="preserve"> сучасних </w:t>
      </w:r>
      <w:proofErr w:type="spellStart"/>
      <w:r w:rsidR="006317CD" w:rsidRPr="007D69AB">
        <w:rPr>
          <w:rFonts w:ascii="Times New Roman" w:hAnsi="Times New Roman" w:cs="Times New Roman"/>
          <w:sz w:val="28"/>
          <w:szCs w:val="28"/>
          <w:lang w:val="uk-UA"/>
        </w:rPr>
        <w:t>політій</w:t>
      </w:r>
      <w:proofErr w:type="spellEnd"/>
      <w:r w:rsidR="00E4693E" w:rsidRPr="007D69AB">
        <w:rPr>
          <w:rFonts w:ascii="Times New Roman" w:hAnsi="Times New Roman" w:cs="Times New Roman"/>
          <w:sz w:val="28"/>
          <w:szCs w:val="28"/>
          <w:lang w:val="uk-UA"/>
        </w:rPr>
        <w:t xml:space="preserve">: </w:t>
      </w:r>
      <w:proofErr w:type="spellStart"/>
      <w:r w:rsidR="00E4693E" w:rsidRPr="007D69AB">
        <w:rPr>
          <w:rFonts w:ascii="Times New Roman" w:hAnsi="Times New Roman" w:cs="Times New Roman"/>
          <w:sz w:val="28"/>
          <w:szCs w:val="28"/>
          <w:lang w:val="uk-UA"/>
        </w:rPr>
        <w:t>Міжіндивідуальні</w:t>
      </w:r>
      <w:proofErr w:type="spellEnd"/>
      <w:r w:rsidR="00E4693E" w:rsidRPr="007D69AB">
        <w:rPr>
          <w:rFonts w:ascii="Times New Roman" w:hAnsi="Times New Roman" w:cs="Times New Roman"/>
          <w:sz w:val="28"/>
          <w:szCs w:val="28"/>
          <w:lang w:val="uk-UA"/>
        </w:rPr>
        <w:t xml:space="preserve"> конфлікти; </w:t>
      </w:r>
      <w:proofErr w:type="spellStart"/>
      <w:r w:rsidR="00E4693E" w:rsidRPr="007D69AB">
        <w:rPr>
          <w:rFonts w:ascii="Times New Roman" w:hAnsi="Times New Roman" w:cs="Times New Roman"/>
          <w:sz w:val="28"/>
          <w:szCs w:val="28"/>
          <w:lang w:val="uk-UA"/>
        </w:rPr>
        <w:t>Міжгрупові</w:t>
      </w:r>
      <w:proofErr w:type="spellEnd"/>
      <w:r w:rsidR="00E4693E" w:rsidRPr="007D69AB">
        <w:rPr>
          <w:rFonts w:ascii="Times New Roman" w:hAnsi="Times New Roman" w:cs="Times New Roman"/>
          <w:sz w:val="28"/>
          <w:szCs w:val="28"/>
          <w:lang w:val="uk-UA"/>
        </w:rPr>
        <w:t xml:space="preserve"> конфлікти (із внутрішніми підтипами: група інтересів, </w:t>
      </w:r>
      <w:proofErr w:type="spellStart"/>
      <w:r w:rsidR="00E4693E" w:rsidRPr="007D69AB">
        <w:rPr>
          <w:rFonts w:ascii="Times New Roman" w:hAnsi="Times New Roman" w:cs="Times New Roman"/>
          <w:sz w:val="28"/>
          <w:szCs w:val="28"/>
          <w:lang w:val="uk-UA"/>
        </w:rPr>
        <w:t>етнонаціональна</w:t>
      </w:r>
      <w:proofErr w:type="spellEnd"/>
      <w:r w:rsidR="00E4693E" w:rsidRPr="007D69AB">
        <w:rPr>
          <w:rFonts w:ascii="Times New Roman" w:hAnsi="Times New Roman" w:cs="Times New Roman"/>
          <w:sz w:val="28"/>
          <w:szCs w:val="28"/>
          <w:lang w:val="uk-UA"/>
        </w:rPr>
        <w:t xml:space="preserve"> група, соціальна група); Конфлікти між політичними партіями та асоціаціями; </w:t>
      </w:r>
      <w:proofErr w:type="spellStart"/>
      <w:r w:rsidR="00E4693E" w:rsidRPr="007D69AB">
        <w:rPr>
          <w:rFonts w:ascii="Times New Roman" w:hAnsi="Times New Roman" w:cs="Times New Roman"/>
          <w:sz w:val="28"/>
          <w:szCs w:val="28"/>
          <w:lang w:val="uk-UA"/>
        </w:rPr>
        <w:t>Внутрішньо-</w:t>
      </w:r>
      <w:proofErr w:type="spellEnd"/>
      <w:r w:rsidR="00E4693E" w:rsidRPr="007D69AB">
        <w:rPr>
          <w:rFonts w:ascii="Times New Roman" w:hAnsi="Times New Roman" w:cs="Times New Roman"/>
          <w:sz w:val="28"/>
          <w:szCs w:val="28"/>
          <w:lang w:val="uk-UA"/>
        </w:rPr>
        <w:t xml:space="preserve"> та між</w:t>
      </w:r>
      <w:r w:rsidR="006317CD" w:rsidRPr="007D69AB">
        <w:rPr>
          <w:rFonts w:ascii="Times New Roman" w:hAnsi="Times New Roman" w:cs="Times New Roman"/>
          <w:sz w:val="28"/>
          <w:szCs w:val="28"/>
          <w:lang w:val="uk-UA"/>
        </w:rPr>
        <w:t>-</w:t>
      </w:r>
      <w:r w:rsidR="00E4693E" w:rsidRPr="007D69AB">
        <w:rPr>
          <w:rFonts w:ascii="Times New Roman" w:hAnsi="Times New Roman" w:cs="Times New Roman"/>
          <w:sz w:val="28"/>
          <w:szCs w:val="28"/>
          <w:lang w:val="uk-UA"/>
        </w:rPr>
        <w:t>інституційні конфлікти; Конфлікти між державами (державними утвореннями; Конфлікти між культурами та типами культур [</w:t>
      </w:r>
      <w:proofErr w:type="spellStart"/>
      <w:r w:rsidR="00E4693E" w:rsidRPr="007D69AB">
        <w:rPr>
          <w:rFonts w:ascii="Times New Roman" w:hAnsi="Times New Roman" w:cs="Times New Roman"/>
          <w:sz w:val="28"/>
          <w:szCs w:val="28"/>
          <w:lang w:val="uk-UA"/>
        </w:rPr>
        <w:t>Цит</w:t>
      </w:r>
      <w:proofErr w:type="spellEnd"/>
      <w:r w:rsidR="00E4693E" w:rsidRPr="007D69AB">
        <w:rPr>
          <w:rFonts w:ascii="Times New Roman" w:hAnsi="Times New Roman" w:cs="Times New Roman"/>
          <w:sz w:val="28"/>
          <w:szCs w:val="28"/>
          <w:lang w:val="uk-UA"/>
        </w:rPr>
        <w:t xml:space="preserve">. за: </w:t>
      </w:r>
      <w:r w:rsidR="00946BDB" w:rsidRPr="007D69AB">
        <w:rPr>
          <w:rFonts w:ascii="Times New Roman" w:hAnsi="Times New Roman" w:cs="Times New Roman"/>
          <w:sz w:val="28"/>
          <w:szCs w:val="28"/>
          <w:lang w:val="uk-UA"/>
        </w:rPr>
        <w:t>38</w:t>
      </w:r>
      <w:r w:rsidR="00E4693E" w:rsidRPr="007D69AB">
        <w:rPr>
          <w:rFonts w:ascii="Times New Roman" w:hAnsi="Times New Roman" w:cs="Times New Roman"/>
          <w:sz w:val="28"/>
          <w:szCs w:val="28"/>
          <w:lang w:val="uk-UA"/>
        </w:rPr>
        <w:t>, с.307].</w:t>
      </w:r>
    </w:p>
    <w:p w:rsidR="00960DA8" w:rsidRPr="007D69AB" w:rsidRDefault="00960DA8" w:rsidP="00960DA8">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sz w:val="28"/>
          <w:szCs w:val="28"/>
          <w:lang w:val="uk-UA"/>
        </w:rPr>
        <w:t xml:space="preserve">Феномен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в цілому та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зокрема посідає важливе місце в предметному полі як зарубіжної, так і вітчизняної політичної науки. Справа в тому, що за даними Стокгольмського міжнародного інституту дослідження проблем миру,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посідали приблизно 70% від усіх конфліктних ситуацій кінця ХХ століття. При цьому, широкомасштабні за своїми наслідками </w:t>
      </w:r>
      <w:proofErr w:type="spellStart"/>
      <w:r w:rsidRPr="007D69AB">
        <w:rPr>
          <w:rFonts w:ascii="Times New Roman" w:hAnsi="Times New Roman" w:cs="Times New Roman"/>
          <w:sz w:val="28"/>
          <w:szCs w:val="28"/>
          <w:lang w:val="uk-UA"/>
        </w:rPr>
        <w:t>етнонаціональні</w:t>
      </w:r>
      <w:proofErr w:type="spellEnd"/>
      <w:r w:rsidRPr="007D69AB">
        <w:rPr>
          <w:rFonts w:ascii="Times New Roman" w:hAnsi="Times New Roman" w:cs="Times New Roman"/>
          <w:sz w:val="28"/>
          <w:szCs w:val="28"/>
          <w:lang w:val="uk-UA"/>
        </w:rPr>
        <w:t xml:space="preserve"> конфлікти були розташовані як раз на території </w:t>
      </w:r>
      <w:r w:rsidRPr="007D69AB">
        <w:rPr>
          <w:rFonts w:ascii="Times New Roman" w:hAnsi="Times New Roman" w:cs="Times New Roman"/>
          <w:sz w:val="28"/>
          <w:szCs w:val="28"/>
          <w:lang w:val="uk-UA"/>
        </w:rPr>
        <w:lastRenderedPageBreak/>
        <w:t>Європи: конфлікт на о. Крит, у Придністров’ї, Абхазії, Південній Осетії, Нагорному Карабаху тощо [</w:t>
      </w:r>
      <w:r w:rsidR="00946BDB" w:rsidRPr="007D69AB">
        <w:rPr>
          <w:rFonts w:ascii="Times New Roman" w:hAnsi="Times New Roman" w:cs="Times New Roman"/>
          <w:sz w:val="28"/>
          <w:szCs w:val="28"/>
          <w:lang w:val="uk-UA"/>
        </w:rPr>
        <w:t>32</w:t>
      </w:r>
      <w:r w:rsidRPr="007D69AB">
        <w:rPr>
          <w:rFonts w:ascii="Times New Roman" w:hAnsi="Times New Roman" w:cs="Times New Roman"/>
          <w:sz w:val="28"/>
          <w:szCs w:val="28"/>
          <w:lang w:val="uk-UA"/>
        </w:rPr>
        <w:t>].</w:t>
      </w:r>
    </w:p>
    <w:p w:rsidR="00D3227C" w:rsidRPr="007D69AB" w:rsidRDefault="00D3227C"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Американські соціологи К. </w:t>
      </w:r>
      <w:proofErr w:type="spellStart"/>
      <w:r w:rsidRPr="007D69AB">
        <w:rPr>
          <w:rFonts w:ascii="Times New Roman" w:hAnsi="Times New Roman" w:cs="Times New Roman"/>
          <w:sz w:val="28"/>
          <w:szCs w:val="28"/>
          <w:lang w:val="uk-UA"/>
        </w:rPr>
        <w:t>Боулдинг</w:t>
      </w:r>
      <w:proofErr w:type="spellEnd"/>
      <w:r w:rsidRPr="007D69AB">
        <w:rPr>
          <w:rFonts w:ascii="Times New Roman" w:hAnsi="Times New Roman" w:cs="Times New Roman"/>
          <w:sz w:val="28"/>
          <w:szCs w:val="28"/>
          <w:lang w:val="uk-UA"/>
        </w:rPr>
        <w:t xml:space="preserve"> та А.</w:t>
      </w:r>
      <w:r w:rsidR="006317CD"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Рапопорт</w:t>
      </w:r>
      <w:proofErr w:type="spellEnd"/>
      <w:r w:rsidRPr="007D69AB">
        <w:rPr>
          <w:rFonts w:ascii="Times New Roman" w:hAnsi="Times New Roman" w:cs="Times New Roman"/>
          <w:sz w:val="28"/>
          <w:szCs w:val="28"/>
          <w:lang w:val="uk-UA"/>
        </w:rPr>
        <w:t xml:space="preserve"> запропонували свою </w:t>
      </w:r>
      <w:proofErr w:type="spellStart"/>
      <w:r w:rsidRPr="007D69AB">
        <w:rPr>
          <w:rFonts w:ascii="Times New Roman" w:hAnsi="Times New Roman" w:cs="Times New Roman"/>
          <w:sz w:val="28"/>
          <w:szCs w:val="28"/>
          <w:lang w:val="uk-UA"/>
        </w:rPr>
        <w:t>типологізацію</w:t>
      </w:r>
      <w:proofErr w:type="spellEnd"/>
      <w:r w:rsidRPr="007D69AB">
        <w:rPr>
          <w:rFonts w:ascii="Times New Roman" w:hAnsi="Times New Roman" w:cs="Times New Roman"/>
          <w:sz w:val="28"/>
          <w:szCs w:val="28"/>
          <w:lang w:val="uk-UA"/>
        </w:rPr>
        <w:t xml:space="preserve"> конфліктів в просторі політики. Вони пропонують констатувати наявність:</w:t>
      </w:r>
    </w:p>
    <w:p w:rsidR="00D3227C" w:rsidRPr="007D69AB" w:rsidRDefault="00D3227C" w:rsidP="00D3227C">
      <w:pPr>
        <w:pStyle w:val="a3"/>
        <w:numPr>
          <w:ilvl w:val="0"/>
          <w:numId w:val="12"/>
        </w:num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 xml:space="preserve">Реальних конфліктів </w:t>
      </w:r>
      <w:r w:rsidRPr="007D69AB">
        <w:rPr>
          <w:rFonts w:ascii="Times New Roman" w:hAnsi="Times New Roman" w:cs="Times New Roman"/>
          <w:sz w:val="28"/>
          <w:szCs w:val="28"/>
          <w:lang w:val="uk-UA"/>
        </w:rPr>
        <w:t>– дійсно представлені в просторі політики, мають об’єктивне та системне підґрунтя;</w:t>
      </w:r>
    </w:p>
    <w:p w:rsidR="00D3227C" w:rsidRPr="007D69AB" w:rsidRDefault="00D3227C" w:rsidP="00D3227C">
      <w:pPr>
        <w:pStyle w:val="a3"/>
        <w:numPr>
          <w:ilvl w:val="0"/>
          <w:numId w:val="12"/>
        </w:num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Випадкові конфлікти</w:t>
      </w:r>
      <w:r w:rsidRPr="007D69AB">
        <w:rPr>
          <w:rFonts w:ascii="Times New Roman" w:hAnsi="Times New Roman" w:cs="Times New Roman"/>
          <w:sz w:val="28"/>
          <w:szCs w:val="28"/>
          <w:lang w:val="uk-UA"/>
        </w:rPr>
        <w:t xml:space="preserve"> – викликані в своїй появі другорядними чинниками;</w:t>
      </w:r>
    </w:p>
    <w:p w:rsidR="00D3227C" w:rsidRPr="007D69AB" w:rsidRDefault="00D3227C" w:rsidP="00D3227C">
      <w:pPr>
        <w:pStyle w:val="a3"/>
        <w:numPr>
          <w:ilvl w:val="0"/>
          <w:numId w:val="12"/>
        </w:num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Замінні конфлікти</w:t>
      </w:r>
      <w:r w:rsidRPr="007D69AB">
        <w:rPr>
          <w:rFonts w:ascii="Times New Roman" w:hAnsi="Times New Roman" w:cs="Times New Roman"/>
          <w:sz w:val="28"/>
          <w:szCs w:val="28"/>
          <w:lang w:val="uk-UA"/>
        </w:rPr>
        <w:t xml:space="preserve"> – є фіксованим проявом прихованих конфліктів, окремими їх аспектами. В конкретній ситуації можуть спорадично виникати або зникати;</w:t>
      </w:r>
    </w:p>
    <w:p w:rsidR="00D3227C" w:rsidRPr="007D69AB" w:rsidRDefault="00D3227C" w:rsidP="00D3227C">
      <w:pPr>
        <w:pStyle w:val="a3"/>
        <w:numPr>
          <w:ilvl w:val="0"/>
          <w:numId w:val="12"/>
        </w:numPr>
        <w:spacing w:line="360" w:lineRule="auto"/>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Приховані або латентні конфлікти</w:t>
      </w:r>
      <w:r w:rsidRPr="007D69AB">
        <w:rPr>
          <w:rFonts w:ascii="Times New Roman" w:hAnsi="Times New Roman" w:cs="Times New Roman"/>
          <w:sz w:val="28"/>
          <w:szCs w:val="28"/>
          <w:lang w:val="uk-UA"/>
        </w:rPr>
        <w:t xml:space="preserve"> – реально існують у соціальній тканині конкретного суспільства або у відносинах незалежних держав, проте ще не проявилися в актуальному стані [</w:t>
      </w:r>
      <w:proofErr w:type="spellStart"/>
      <w:r w:rsidRPr="007D69AB">
        <w:rPr>
          <w:rFonts w:ascii="Times New Roman" w:hAnsi="Times New Roman" w:cs="Times New Roman"/>
          <w:sz w:val="28"/>
          <w:szCs w:val="28"/>
          <w:lang w:val="uk-UA"/>
        </w:rPr>
        <w:t>Цит</w:t>
      </w:r>
      <w:proofErr w:type="spellEnd"/>
      <w:r w:rsidRPr="007D69AB">
        <w:rPr>
          <w:rFonts w:ascii="Times New Roman" w:hAnsi="Times New Roman" w:cs="Times New Roman"/>
          <w:sz w:val="28"/>
          <w:szCs w:val="28"/>
          <w:lang w:val="uk-UA"/>
        </w:rPr>
        <w:t xml:space="preserve">. за: </w:t>
      </w:r>
      <w:r w:rsidR="00C3701C" w:rsidRPr="007D69AB">
        <w:rPr>
          <w:rFonts w:ascii="Times New Roman" w:hAnsi="Times New Roman" w:cs="Times New Roman"/>
          <w:sz w:val="28"/>
          <w:szCs w:val="28"/>
          <w:lang w:val="uk-UA"/>
        </w:rPr>
        <w:t>26</w:t>
      </w:r>
      <w:r w:rsidRPr="007D69AB">
        <w:rPr>
          <w:rFonts w:ascii="Times New Roman" w:hAnsi="Times New Roman" w:cs="Times New Roman"/>
          <w:sz w:val="28"/>
          <w:szCs w:val="28"/>
          <w:lang w:val="uk-UA"/>
        </w:rPr>
        <w:t>, с.101].</w:t>
      </w:r>
    </w:p>
    <w:p w:rsidR="00D3227C" w:rsidRPr="007D69AB" w:rsidRDefault="00D3227C" w:rsidP="006317C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 точки зору автора даної кваліфікаційної роботи, ця класифікація </w:t>
      </w:r>
      <w:proofErr w:type="spellStart"/>
      <w:r w:rsidRPr="007D69AB">
        <w:rPr>
          <w:rFonts w:ascii="Times New Roman" w:hAnsi="Times New Roman" w:cs="Times New Roman"/>
          <w:sz w:val="28"/>
          <w:szCs w:val="28"/>
          <w:lang w:val="uk-UA"/>
        </w:rPr>
        <w:t>Боулдинга</w:t>
      </w:r>
      <w:proofErr w:type="spellEnd"/>
      <w:r w:rsidRPr="007D69AB">
        <w:rPr>
          <w:rFonts w:ascii="Times New Roman" w:hAnsi="Times New Roman" w:cs="Times New Roman"/>
          <w:sz w:val="28"/>
          <w:szCs w:val="28"/>
          <w:lang w:val="uk-UA"/>
        </w:rPr>
        <w:t xml:space="preserve"> та </w:t>
      </w:r>
      <w:proofErr w:type="spellStart"/>
      <w:r w:rsidRPr="007D69AB">
        <w:rPr>
          <w:rFonts w:ascii="Times New Roman" w:hAnsi="Times New Roman" w:cs="Times New Roman"/>
          <w:sz w:val="28"/>
          <w:szCs w:val="28"/>
          <w:lang w:val="uk-UA"/>
        </w:rPr>
        <w:t>Рапопорта</w:t>
      </w:r>
      <w:proofErr w:type="spellEnd"/>
      <w:r w:rsidRPr="007D69AB">
        <w:rPr>
          <w:rFonts w:ascii="Times New Roman" w:hAnsi="Times New Roman" w:cs="Times New Roman"/>
          <w:sz w:val="28"/>
          <w:szCs w:val="28"/>
          <w:lang w:val="uk-UA"/>
        </w:rPr>
        <w:t xml:space="preserve"> є найбільш вдалою для пояснення сутності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взагалі та «замороженого»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зокрема. Справа в тому, що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визрівають тривалий час у вигляді неполітичних взаємовідносин національних гр</w:t>
      </w:r>
      <w:r w:rsidR="006317CD" w:rsidRPr="007D69AB">
        <w:rPr>
          <w:rFonts w:ascii="Times New Roman" w:hAnsi="Times New Roman" w:cs="Times New Roman"/>
          <w:sz w:val="28"/>
          <w:szCs w:val="28"/>
          <w:lang w:val="uk-UA"/>
        </w:rPr>
        <w:t>о</w:t>
      </w:r>
      <w:r w:rsidRPr="007D69AB">
        <w:rPr>
          <w:rFonts w:ascii="Times New Roman" w:hAnsi="Times New Roman" w:cs="Times New Roman"/>
          <w:sz w:val="28"/>
          <w:szCs w:val="28"/>
          <w:lang w:val="uk-UA"/>
        </w:rPr>
        <w:t xml:space="preserve">мад і лише згодом можуть проявитися у політичній площині. Таким чином,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на певних фазах своєї динаміки виступає як латентний. Окремі прояви цього конфлікту можуть випадково проявлятися в неполітичних сферах суспільного життя або міжнародних відносинах і спочатку не </w:t>
      </w:r>
      <w:r w:rsidR="006317CD" w:rsidRPr="007D69AB">
        <w:rPr>
          <w:rFonts w:ascii="Times New Roman" w:hAnsi="Times New Roman" w:cs="Times New Roman"/>
          <w:sz w:val="28"/>
          <w:szCs w:val="28"/>
          <w:lang w:val="uk-UA"/>
        </w:rPr>
        <w:t>привертати</w:t>
      </w:r>
      <w:r w:rsidRPr="007D69AB">
        <w:rPr>
          <w:rFonts w:ascii="Times New Roman" w:hAnsi="Times New Roman" w:cs="Times New Roman"/>
          <w:sz w:val="28"/>
          <w:szCs w:val="28"/>
          <w:lang w:val="uk-UA"/>
        </w:rPr>
        <w:t xml:space="preserve"> до себе уваги експертного середовища. Відтак,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в певній фазі свого існування виступає і як замінний.</w:t>
      </w:r>
      <w:r w:rsidR="006317CD" w:rsidRPr="007D69AB">
        <w:rPr>
          <w:rFonts w:ascii="Times New Roman" w:hAnsi="Times New Roman" w:cs="Times New Roman"/>
          <w:sz w:val="28"/>
          <w:szCs w:val="28"/>
          <w:lang w:val="uk-UA"/>
        </w:rPr>
        <w:t xml:space="preserve"> На дода</w:t>
      </w:r>
      <w:r w:rsidR="00B021CD" w:rsidRPr="007D69AB">
        <w:rPr>
          <w:rFonts w:ascii="Times New Roman" w:hAnsi="Times New Roman" w:cs="Times New Roman"/>
          <w:sz w:val="28"/>
          <w:szCs w:val="28"/>
          <w:lang w:val="uk-UA"/>
        </w:rPr>
        <w:t>то</w:t>
      </w:r>
      <w:r w:rsidR="006317CD" w:rsidRPr="007D69AB">
        <w:rPr>
          <w:rFonts w:ascii="Times New Roman" w:hAnsi="Times New Roman" w:cs="Times New Roman"/>
          <w:sz w:val="28"/>
          <w:szCs w:val="28"/>
          <w:lang w:val="uk-UA"/>
        </w:rPr>
        <w:t>к</w:t>
      </w:r>
      <w:r w:rsidR="00B021CD" w:rsidRPr="007D69AB">
        <w:rPr>
          <w:rFonts w:ascii="Times New Roman" w:hAnsi="Times New Roman" w:cs="Times New Roman"/>
          <w:sz w:val="28"/>
          <w:szCs w:val="28"/>
          <w:lang w:val="uk-UA"/>
        </w:rPr>
        <w:t xml:space="preserve"> до цього, безпосередній привід для актуалізації </w:t>
      </w:r>
      <w:proofErr w:type="spellStart"/>
      <w:r w:rsidR="00B021CD" w:rsidRPr="007D69AB">
        <w:rPr>
          <w:rFonts w:ascii="Times New Roman" w:hAnsi="Times New Roman" w:cs="Times New Roman"/>
          <w:sz w:val="28"/>
          <w:szCs w:val="28"/>
          <w:lang w:val="uk-UA"/>
        </w:rPr>
        <w:t>етнополітичного</w:t>
      </w:r>
      <w:proofErr w:type="spellEnd"/>
      <w:r w:rsidR="00B021CD" w:rsidRPr="007D69AB">
        <w:rPr>
          <w:rFonts w:ascii="Times New Roman" w:hAnsi="Times New Roman" w:cs="Times New Roman"/>
          <w:sz w:val="28"/>
          <w:szCs w:val="28"/>
          <w:lang w:val="uk-UA"/>
        </w:rPr>
        <w:t xml:space="preserve"> конфлікту може бути</w:t>
      </w:r>
      <w:r w:rsidR="006317CD" w:rsidRPr="007D69AB">
        <w:rPr>
          <w:rFonts w:ascii="Times New Roman" w:hAnsi="Times New Roman" w:cs="Times New Roman"/>
          <w:sz w:val="28"/>
          <w:szCs w:val="28"/>
          <w:lang w:val="uk-UA"/>
        </w:rPr>
        <w:t>,</w:t>
      </w:r>
      <w:r w:rsidR="00B021CD" w:rsidRPr="007D69AB">
        <w:rPr>
          <w:rFonts w:ascii="Times New Roman" w:hAnsi="Times New Roman" w:cs="Times New Roman"/>
          <w:sz w:val="28"/>
          <w:szCs w:val="28"/>
          <w:lang w:val="uk-UA"/>
        </w:rPr>
        <w:t xml:space="preserve"> на перший погляд</w:t>
      </w:r>
      <w:r w:rsidR="006317CD" w:rsidRPr="007D69AB">
        <w:rPr>
          <w:rFonts w:ascii="Times New Roman" w:hAnsi="Times New Roman" w:cs="Times New Roman"/>
          <w:sz w:val="28"/>
          <w:szCs w:val="28"/>
          <w:lang w:val="uk-UA"/>
        </w:rPr>
        <w:t>,</w:t>
      </w:r>
      <w:r w:rsidR="00B021CD" w:rsidRPr="007D69AB">
        <w:rPr>
          <w:rFonts w:ascii="Times New Roman" w:hAnsi="Times New Roman" w:cs="Times New Roman"/>
          <w:sz w:val="28"/>
          <w:szCs w:val="28"/>
          <w:lang w:val="uk-UA"/>
        </w:rPr>
        <w:t xml:space="preserve"> абсолютно </w:t>
      </w:r>
      <w:r w:rsidR="00B021CD" w:rsidRPr="007D69AB">
        <w:rPr>
          <w:rFonts w:ascii="Times New Roman" w:hAnsi="Times New Roman" w:cs="Times New Roman"/>
          <w:sz w:val="28"/>
          <w:szCs w:val="28"/>
          <w:lang w:val="uk-UA"/>
        </w:rPr>
        <w:lastRenderedPageBreak/>
        <w:t xml:space="preserve">незначним, відтак </w:t>
      </w:r>
      <w:proofErr w:type="spellStart"/>
      <w:r w:rsidR="00B021CD" w:rsidRPr="007D69AB">
        <w:rPr>
          <w:rFonts w:ascii="Times New Roman" w:hAnsi="Times New Roman" w:cs="Times New Roman"/>
          <w:sz w:val="28"/>
          <w:szCs w:val="28"/>
          <w:lang w:val="uk-UA"/>
        </w:rPr>
        <w:t>етнополітичний</w:t>
      </w:r>
      <w:proofErr w:type="spellEnd"/>
      <w:r w:rsidR="00B021CD" w:rsidRPr="007D69AB">
        <w:rPr>
          <w:rFonts w:ascii="Times New Roman" w:hAnsi="Times New Roman" w:cs="Times New Roman"/>
          <w:sz w:val="28"/>
          <w:szCs w:val="28"/>
          <w:lang w:val="uk-UA"/>
        </w:rPr>
        <w:t xml:space="preserve"> конфлікт в моменті свого прояву може виступати і як начебто «випадковий». І, нарешті, після своє</w:t>
      </w:r>
      <w:r w:rsidR="006317CD" w:rsidRPr="007D69AB">
        <w:rPr>
          <w:rFonts w:ascii="Times New Roman" w:hAnsi="Times New Roman" w:cs="Times New Roman"/>
          <w:sz w:val="28"/>
          <w:szCs w:val="28"/>
          <w:lang w:val="uk-UA"/>
        </w:rPr>
        <w:t>ї</w:t>
      </w:r>
      <w:r w:rsidR="00B021CD" w:rsidRPr="007D69AB">
        <w:rPr>
          <w:rFonts w:ascii="Times New Roman" w:hAnsi="Times New Roman" w:cs="Times New Roman"/>
          <w:sz w:val="28"/>
          <w:szCs w:val="28"/>
          <w:lang w:val="uk-UA"/>
        </w:rPr>
        <w:t xml:space="preserve"> повноцінної актуалізації будь-який </w:t>
      </w:r>
      <w:proofErr w:type="spellStart"/>
      <w:r w:rsidR="00B021CD" w:rsidRPr="007D69AB">
        <w:rPr>
          <w:rFonts w:ascii="Times New Roman" w:hAnsi="Times New Roman" w:cs="Times New Roman"/>
          <w:sz w:val="28"/>
          <w:szCs w:val="28"/>
          <w:lang w:val="uk-UA"/>
        </w:rPr>
        <w:t>етнополітичний</w:t>
      </w:r>
      <w:proofErr w:type="spellEnd"/>
      <w:r w:rsidR="00B021CD" w:rsidRPr="007D69AB">
        <w:rPr>
          <w:rFonts w:ascii="Times New Roman" w:hAnsi="Times New Roman" w:cs="Times New Roman"/>
          <w:sz w:val="28"/>
          <w:szCs w:val="28"/>
          <w:lang w:val="uk-UA"/>
        </w:rPr>
        <w:t xml:space="preserve"> конфлікт стає вагомою складовою політичної дійсності та потребує для сво</w:t>
      </w:r>
      <w:r w:rsidR="006317CD" w:rsidRPr="007D69AB">
        <w:rPr>
          <w:rFonts w:ascii="Times New Roman" w:hAnsi="Times New Roman" w:cs="Times New Roman"/>
          <w:sz w:val="28"/>
          <w:szCs w:val="28"/>
          <w:lang w:val="uk-UA"/>
        </w:rPr>
        <w:t>є</w:t>
      </w:r>
      <w:r w:rsidR="00B021CD" w:rsidRPr="007D69AB">
        <w:rPr>
          <w:rFonts w:ascii="Times New Roman" w:hAnsi="Times New Roman" w:cs="Times New Roman"/>
          <w:sz w:val="28"/>
          <w:szCs w:val="28"/>
          <w:lang w:val="uk-UA"/>
        </w:rPr>
        <w:t>ї нормалізації або врегулювання великого обсягу матеріальних та символічних ресурсів.</w:t>
      </w:r>
    </w:p>
    <w:p w:rsidR="007C4E8B" w:rsidRPr="007D69AB" w:rsidRDefault="007C4E8B" w:rsidP="00D3227C">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У поясненні причин виникнення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на пострадянському просторі важливу роль відіграє і теорія «внутрішнього колоніалізму», яка була свого часу запропонована британськими соціологами Т.</w:t>
      </w:r>
      <w:r w:rsidR="00E622D8"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Наїрном</w:t>
      </w:r>
      <w:proofErr w:type="spellEnd"/>
      <w:r w:rsidRPr="007D69AB">
        <w:rPr>
          <w:rFonts w:ascii="Times New Roman" w:hAnsi="Times New Roman" w:cs="Times New Roman"/>
          <w:sz w:val="28"/>
          <w:szCs w:val="28"/>
          <w:lang w:val="uk-UA"/>
        </w:rPr>
        <w:t xml:space="preserve"> та М.</w:t>
      </w:r>
      <w:r w:rsidR="00E622D8"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Гехтером</w:t>
      </w:r>
      <w:proofErr w:type="spellEnd"/>
      <w:r w:rsidRPr="007D69AB">
        <w:rPr>
          <w:rFonts w:ascii="Times New Roman" w:hAnsi="Times New Roman" w:cs="Times New Roman"/>
          <w:sz w:val="28"/>
          <w:szCs w:val="28"/>
          <w:lang w:val="uk-UA"/>
        </w:rPr>
        <w:t xml:space="preserve">. Відповідно до цієї теорії,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можна сприймати як прояв протистояння між «імперською» та «колоніальною» етнічними групами, перша з яких претендує на збереження власного </w:t>
      </w:r>
      <w:r w:rsidR="007D69AB" w:rsidRPr="007D69AB">
        <w:rPr>
          <w:rFonts w:ascii="Times New Roman" w:hAnsi="Times New Roman" w:cs="Times New Roman"/>
          <w:sz w:val="28"/>
          <w:szCs w:val="28"/>
          <w:lang w:val="uk-UA"/>
        </w:rPr>
        <w:t>контролю</w:t>
      </w:r>
      <w:r w:rsidRPr="007D69AB">
        <w:rPr>
          <w:rFonts w:ascii="Times New Roman" w:hAnsi="Times New Roman" w:cs="Times New Roman"/>
          <w:sz w:val="28"/>
          <w:szCs w:val="28"/>
          <w:lang w:val="uk-UA"/>
        </w:rPr>
        <w:t xml:space="preserve"> над ресурсами другої, а друга, відповідно, бажає такого контролю позбутися, розуміючи, що нещадна експлуатація її життєвих ресурсів провокує не лише політичну залежність, але й соціальний занепад [</w:t>
      </w:r>
      <w:proofErr w:type="spellStart"/>
      <w:r w:rsidRPr="007D69AB">
        <w:rPr>
          <w:rFonts w:ascii="Times New Roman" w:hAnsi="Times New Roman" w:cs="Times New Roman"/>
          <w:sz w:val="28"/>
          <w:szCs w:val="28"/>
          <w:lang w:val="uk-UA"/>
        </w:rPr>
        <w:t>Цит.за</w:t>
      </w:r>
      <w:proofErr w:type="spellEnd"/>
      <w:r w:rsidRPr="007D69AB">
        <w:rPr>
          <w:rFonts w:ascii="Times New Roman" w:hAnsi="Times New Roman" w:cs="Times New Roman"/>
          <w:sz w:val="28"/>
          <w:szCs w:val="28"/>
          <w:lang w:val="uk-UA"/>
        </w:rPr>
        <w:t xml:space="preserve">: </w:t>
      </w:r>
      <w:r w:rsidR="00C3701C" w:rsidRPr="007D69AB">
        <w:rPr>
          <w:rFonts w:ascii="Times New Roman" w:hAnsi="Times New Roman" w:cs="Times New Roman"/>
          <w:sz w:val="28"/>
          <w:szCs w:val="28"/>
          <w:lang w:val="uk-UA"/>
        </w:rPr>
        <w:t>26</w:t>
      </w:r>
      <w:r w:rsidRPr="007D69AB">
        <w:rPr>
          <w:rFonts w:ascii="Times New Roman" w:hAnsi="Times New Roman" w:cs="Times New Roman"/>
          <w:sz w:val="28"/>
          <w:szCs w:val="28"/>
          <w:lang w:val="uk-UA"/>
        </w:rPr>
        <w:t>, с.101 – 102].</w:t>
      </w:r>
      <w:r w:rsidR="00E622D8" w:rsidRPr="007D69AB">
        <w:rPr>
          <w:rFonts w:ascii="Times New Roman" w:hAnsi="Times New Roman" w:cs="Times New Roman"/>
          <w:sz w:val="28"/>
          <w:szCs w:val="28"/>
          <w:lang w:val="uk-UA"/>
        </w:rPr>
        <w:t xml:space="preserve"> За класичною схемою «внутрішнього колоніалізму» протягом багатьох століть будувалися, наприклад, відносини історичної Англії та Шотландії. З певними зауваженнями, до моделі «внутрішнього колоніалізму», яка провокує конфліктний потенціал відносин між незалежними країнами, можна віднести і відносини між історичною Росією та історичною Україною.</w:t>
      </w:r>
    </w:p>
    <w:p w:rsidR="00224DDE" w:rsidRPr="007D69AB" w:rsidRDefault="00224DDE" w:rsidP="00D3227C">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Особливий стан розгортання </w:t>
      </w:r>
      <w:proofErr w:type="spellStart"/>
      <w:r w:rsidRPr="007D69AB">
        <w:rPr>
          <w:rFonts w:ascii="Times New Roman" w:hAnsi="Times New Roman" w:cs="Times New Roman"/>
          <w:sz w:val="28"/>
          <w:szCs w:val="28"/>
          <w:lang w:val="uk-UA"/>
        </w:rPr>
        <w:t>етнонаціонального</w:t>
      </w:r>
      <w:proofErr w:type="spellEnd"/>
      <w:r w:rsidRPr="007D69AB">
        <w:rPr>
          <w:rFonts w:ascii="Times New Roman" w:hAnsi="Times New Roman" w:cs="Times New Roman"/>
          <w:sz w:val="28"/>
          <w:szCs w:val="28"/>
          <w:lang w:val="uk-UA"/>
        </w:rPr>
        <w:t xml:space="preserve"> конфлікту, відомий під поняттям «заморожений»</w:t>
      </w:r>
      <w:r w:rsidR="00E622D8"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також не оцінюється представниками зарубіжної </w:t>
      </w:r>
      <w:proofErr w:type="spellStart"/>
      <w:r w:rsidRPr="007D69AB">
        <w:rPr>
          <w:rFonts w:ascii="Times New Roman" w:hAnsi="Times New Roman" w:cs="Times New Roman"/>
          <w:sz w:val="28"/>
          <w:szCs w:val="28"/>
          <w:lang w:val="uk-UA"/>
        </w:rPr>
        <w:t>конфліктології</w:t>
      </w:r>
      <w:proofErr w:type="spellEnd"/>
      <w:r w:rsidRPr="007D69AB">
        <w:rPr>
          <w:rFonts w:ascii="Times New Roman" w:hAnsi="Times New Roman" w:cs="Times New Roman"/>
          <w:sz w:val="28"/>
          <w:szCs w:val="28"/>
          <w:lang w:val="uk-UA"/>
        </w:rPr>
        <w:t xml:space="preserve"> як однозначно тупиковий. На думку Й.</w:t>
      </w:r>
      <w:r w:rsidR="00E622D8"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Галтунга</w:t>
      </w:r>
      <w:proofErr w:type="spellEnd"/>
      <w:r w:rsidRPr="007D69AB">
        <w:rPr>
          <w:rFonts w:ascii="Times New Roman" w:hAnsi="Times New Roman" w:cs="Times New Roman"/>
          <w:sz w:val="28"/>
          <w:szCs w:val="28"/>
          <w:lang w:val="uk-UA"/>
        </w:rPr>
        <w:t>, «заморожування» конфлікту може постати ефективною технологією його конструктивного врегулювання, адже забезпечує через припинення насильства перехід з початку до «негативного миру» у відносинах між сторонами</w:t>
      </w:r>
      <w:r w:rsidR="00E622D8" w:rsidRPr="007D69AB">
        <w:rPr>
          <w:rFonts w:ascii="Times New Roman" w:hAnsi="Times New Roman" w:cs="Times New Roman"/>
          <w:sz w:val="28"/>
          <w:szCs w:val="28"/>
          <w:lang w:val="uk-UA"/>
        </w:rPr>
        <w:t>. А, нарешті відбувається і перехід до</w:t>
      </w:r>
      <w:r w:rsidRPr="007D69AB">
        <w:rPr>
          <w:rFonts w:ascii="Times New Roman" w:hAnsi="Times New Roman" w:cs="Times New Roman"/>
          <w:sz w:val="28"/>
          <w:szCs w:val="28"/>
          <w:lang w:val="uk-UA"/>
        </w:rPr>
        <w:t xml:space="preserve"> «позитивного миру», який в свою чергу передбачає наявність механізмів та структур позитивної соціальної взаємодії сторін [</w:t>
      </w:r>
      <w:proofErr w:type="spellStart"/>
      <w:r w:rsidRPr="007D69AB">
        <w:rPr>
          <w:rFonts w:ascii="Times New Roman" w:hAnsi="Times New Roman" w:cs="Times New Roman"/>
          <w:sz w:val="28"/>
          <w:szCs w:val="28"/>
          <w:lang w:val="uk-UA"/>
        </w:rPr>
        <w:t>Цит</w:t>
      </w:r>
      <w:proofErr w:type="spellEnd"/>
      <w:r w:rsidRPr="007D69AB">
        <w:rPr>
          <w:rFonts w:ascii="Times New Roman" w:hAnsi="Times New Roman" w:cs="Times New Roman"/>
          <w:sz w:val="28"/>
          <w:szCs w:val="28"/>
          <w:lang w:val="uk-UA"/>
        </w:rPr>
        <w:t>.</w:t>
      </w:r>
      <w:r w:rsidR="00BA71B7"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 xml:space="preserve">За: </w:t>
      </w:r>
      <w:r w:rsidR="00C3701C" w:rsidRPr="007D69AB">
        <w:rPr>
          <w:rFonts w:ascii="Times New Roman" w:hAnsi="Times New Roman" w:cs="Times New Roman"/>
          <w:sz w:val="28"/>
          <w:szCs w:val="28"/>
          <w:lang w:val="uk-UA"/>
        </w:rPr>
        <w:t>30</w:t>
      </w:r>
      <w:r w:rsidRPr="007D69AB">
        <w:rPr>
          <w:rFonts w:ascii="Times New Roman" w:hAnsi="Times New Roman" w:cs="Times New Roman"/>
          <w:sz w:val="28"/>
          <w:szCs w:val="28"/>
          <w:lang w:val="uk-UA"/>
        </w:rPr>
        <w:t>, с.85].</w:t>
      </w:r>
    </w:p>
    <w:p w:rsidR="006F3E47" w:rsidRPr="007D69AB" w:rsidRDefault="006F3E47"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Як зазначає М.</w:t>
      </w:r>
      <w:r w:rsidR="008C3869"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Примуш</w:t>
      </w:r>
      <w:proofErr w:type="spellEnd"/>
      <w:r w:rsidRPr="007D69AB">
        <w:rPr>
          <w:rFonts w:ascii="Times New Roman" w:hAnsi="Times New Roman" w:cs="Times New Roman"/>
          <w:sz w:val="28"/>
          <w:szCs w:val="28"/>
          <w:lang w:val="uk-UA"/>
        </w:rPr>
        <w:t xml:space="preserve">, політичний конфлікт є найбільш специфічним із всього різноманіття конфліктів соціальних. Адже йдеться про зіткнення інтересів великих соціальних груп, яке здійснюється в просторі політики і за допомогою політичної влади із відповідним інструментарієм (інституційним у вигляді держави або окремих її складових, та силовим – з використанням конвенційних та </w:t>
      </w:r>
      <w:proofErr w:type="spellStart"/>
      <w:r w:rsidRPr="007D69AB">
        <w:rPr>
          <w:rFonts w:ascii="Times New Roman" w:hAnsi="Times New Roman" w:cs="Times New Roman"/>
          <w:sz w:val="28"/>
          <w:szCs w:val="28"/>
          <w:lang w:val="uk-UA"/>
        </w:rPr>
        <w:t>парамілітарних</w:t>
      </w:r>
      <w:proofErr w:type="spellEnd"/>
      <w:r w:rsidRPr="007D69AB">
        <w:rPr>
          <w:rFonts w:ascii="Times New Roman" w:hAnsi="Times New Roman" w:cs="Times New Roman"/>
          <w:sz w:val="28"/>
          <w:szCs w:val="28"/>
          <w:lang w:val="uk-UA"/>
        </w:rPr>
        <w:t xml:space="preserve"> утворень) [</w:t>
      </w:r>
      <w:r w:rsidR="00BA71B7" w:rsidRPr="007D69AB">
        <w:rPr>
          <w:rFonts w:ascii="Times New Roman" w:hAnsi="Times New Roman" w:cs="Times New Roman"/>
          <w:sz w:val="28"/>
          <w:szCs w:val="28"/>
          <w:lang w:val="uk-UA"/>
        </w:rPr>
        <w:t xml:space="preserve">26, </w:t>
      </w:r>
      <w:r w:rsidRPr="007D69AB">
        <w:rPr>
          <w:rFonts w:ascii="Times New Roman" w:hAnsi="Times New Roman" w:cs="Times New Roman"/>
          <w:sz w:val="28"/>
          <w:szCs w:val="28"/>
          <w:lang w:val="uk-UA"/>
        </w:rPr>
        <w:t>с.97].</w:t>
      </w:r>
    </w:p>
    <w:p w:rsidR="00280864" w:rsidRPr="007D69AB" w:rsidRDefault="00280864"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Дослідник вважає, що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в сучасному світі мож</w:t>
      </w:r>
      <w:r w:rsidR="00E622D8" w:rsidRPr="007D69AB">
        <w:rPr>
          <w:rFonts w:ascii="Times New Roman" w:hAnsi="Times New Roman" w:cs="Times New Roman"/>
          <w:sz w:val="28"/>
          <w:szCs w:val="28"/>
          <w:lang w:val="uk-UA"/>
        </w:rPr>
        <w:t>уть</w:t>
      </w:r>
      <w:r w:rsidRPr="007D69AB">
        <w:rPr>
          <w:rFonts w:ascii="Times New Roman" w:hAnsi="Times New Roman" w:cs="Times New Roman"/>
          <w:sz w:val="28"/>
          <w:szCs w:val="28"/>
          <w:lang w:val="uk-UA"/>
        </w:rPr>
        <w:t xml:space="preserve"> набувати характер «індукованих»</w:t>
      </w:r>
      <w:r w:rsidR="00E622D8" w:rsidRPr="007D69AB">
        <w:rPr>
          <w:rFonts w:ascii="Times New Roman" w:hAnsi="Times New Roman" w:cs="Times New Roman"/>
          <w:sz w:val="28"/>
          <w:szCs w:val="28"/>
          <w:lang w:val="uk-UA"/>
        </w:rPr>
        <w:t>, тобто провокувати виникнення аналогічних за власним прикладом</w:t>
      </w:r>
      <w:r w:rsidRPr="007D69AB">
        <w:rPr>
          <w:rFonts w:ascii="Times New Roman" w:hAnsi="Times New Roman" w:cs="Times New Roman"/>
          <w:sz w:val="28"/>
          <w:szCs w:val="28"/>
          <w:lang w:val="uk-UA"/>
        </w:rPr>
        <w:t xml:space="preserve">: «Під впливом, наприклад, етнічних конфліктів у Індії та в ЮАР активізуються національні й релігійні спільноти в інших країнах. Конфлікт на території колишньої Югославії теж мав певний вплив на підвищення активності мусульман і християн у низці країн світу, залучаючи їх до руху протесту на боці своєї національної чи конфесійної групи. Не </w:t>
      </w:r>
      <w:proofErr w:type="spellStart"/>
      <w:r w:rsidR="007D69AB" w:rsidRPr="007D69AB">
        <w:rPr>
          <w:rFonts w:ascii="Times New Roman" w:hAnsi="Times New Roman" w:cs="Times New Roman"/>
          <w:sz w:val="28"/>
          <w:szCs w:val="28"/>
          <w:lang w:val="uk-UA"/>
        </w:rPr>
        <w:t>меньший</w:t>
      </w:r>
      <w:proofErr w:type="spellEnd"/>
      <w:r w:rsidRPr="007D69AB">
        <w:rPr>
          <w:rFonts w:ascii="Times New Roman" w:hAnsi="Times New Roman" w:cs="Times New Roman"/>
          <w:sz w:val="28"/>
          <w:szCs w:val="28"/>
          <w:lang w:val="uk-UA"/>
        </w:rPr>
        <w:t xml:space="preserve"> резонанс викликали події в югославському краї Косово весною і влітку 1999 року» [</w:t>
      </w:r>
      <w:r w:rsidR="00BA71B7" w:rsidRPr="007D69AB">
        <w:rPr>
          <w:rFonts w:ascii="Times New Roman" w:hAnsi="Times New Roman" w:cs="Times New Roman"/>
          <w:sz w:val="28"/>
          <w:szCs w:val="28"/>
          <w:lang w:val="uk-UA"/>
        </w:rPr>
        <w:t xml:space="preserve">26, </w:t>
      </w:r>
      <w:r w:rsidRPr="007D69AB">
        <w:rPr>
          <w:rFonts w:ascii="Times New Roman" w:hAnsi="Times New Roman" w:cs="Times New Roman"/>
          <w:sz w:val="28"/>
          <w:szCs w:val="28"/>
          <w:lang w:val="uk-UA"/>
        </w:rPr>
        <w:t>с.102].</w:t>
      </w:r>
    </w:p>
    <w:p w:rsidR="00DC7364" w:rsidRPr="007D69AB" w:rsidRDefault="00DC7364"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Один із провідних вітчизняних теоретиків в сфері </w:t>
      </w:r>
      <w:proofErr w:type="spellStart"/>
      <w:r w:rsidRPr="007D69AB">
        <w:rPr>
          <w:rFonts w:ascii="Times New Roman" w:hAnsi="Times New Roman" w:cs="Times New Roman"/>
          <w:kern w:val="2"/>
          <w:sz w:val="28"/>
          <w:szCs w:val="28"/>
          <w:lang w:val="uk-UA"/>
        </w:rPr>
        <w:t>конфліктології</w:t>
      </w:r>
      <w:proofErr w:type="spellEnd"/>
      <w:r w:rsidRPr="007D69AB">
        <w:rPr>
          <w:rFonts w:ascii="Times New Roman" w:hAnsi="Times New Roman" w:cs="Times New Roman"/>
          <w:kern w:val="2"/>
          <w:sz w:val="28"/>
          <w:szCs w:val="28"/>
          <w:lang w:val="uk-UA"/>
        </w:rPr>
        <w:t xml:space="preserve"> – Ю. </w:t>
      </w:r>
      <w:proofErr w:type="spellStart"/>
      <w:r w:rsidRPr="007D69AB">
        <w:rPr>
          <w:rFonts w:ascii="Times New Roman" w:hAnsi="Times New Roman" w:cs="Times New Roman"/>
          <w:kern w:val="2"/>
          <w:sz w:val="28"/>
          <w:szCs w:val="28"/>
          <w:lang w:val="uk-UA"/>
        </w:rPr>
        <w:t>Мациєвський</w:t>
      </w:r>
      <w:proofErr w:type="spellEnd"/>
      <w:r w:rsidRPr="007D69AB">
        <w:rPr>
          <w:rFonts w:ascii="Times New Roman" w:hAnsi="Times New Roman" w:cs="Times New Roman"/>
          <w:kern w:val="2"/>
          <w:sz w:val="28"/>
          <w:szCs w:val="28"/>
          <w:lang w:val="uk-UA"/>
        </w:rPr>
        <w:t xml:space="preserve"> констатує зростання кількості конфліктів, ґрунтованих саме на етнічному чиннику. Він пояснює це глобальною тенденцією «етнічного ренесансу» та політизації </w:t>
      </w:r>
      <w:proofErr w:type="spellStart"/>
      <w:r w:rsidRPr="007D69AB">
        <w:rPr>
          <w:rFonts w:ascii="Times New Roman" w:hAnsi="Times New Roman" w:cs="Times New Roman"/>
          <w:kern w:val="2"/>
          <w:sz w:val="28"/>
          <w:szCs w:val="28"/>
          <w:lang w:val="uk-UA"/>
        </w:rPr>
        <w:t>етнічності</w:t>
      </w:r>
      <w:proofErr w:type="spellEnd"/>
      <w:r w:rsidRPr="007D69AB">
        <w:rPr>
          <w:rFonts w:ascii="Times New Roman" w:hAnsi="Times New Roman" w:cs="Times New Roman"/>
          <w:kern w:val="2"/>
          <w:sz w:val="28"/>
          <w:szCs w:val="28"/>
          <w:lang w:val="uk-UA"/>
        </w:rPr>
        <w:t>, що спостерігається в останні десятиріччя [</w:t>
      </w:r>
      <w:r w:rsidR="00BA71B7" w:rsidRPr="007D69AB">
        <w:rPr>
          <w:rFonts w:ascii="Times New Roman" w:hAnsi="Times New Roman" w:cs="Times New Roman"/>
          <w:kern w:val="2"/>
          <w:sz w:val="28"/>
          <w:szCs w:val="28"/>
          <w:lang w:val="uk-UA"/>
        </w:rPr>
        <w:t xml:space="preserve">24, </w:t>
      </w:r>
      <w:r w:rsidRPr="007D69AB">
        <w:rPr>
          <w:rFonts w:ascii="Times New Roman" w:hAnsi="Times New Roman" w:cs="Times New Roman"/>
          <w:kern w:val="2"/>
          <w:sz w:val="28"/>
          <w:szCs w:val="28"/>
          <w:lang w:val="uk-UA"/>
        </w:rPr>
        <w:t>с.108].</w:t>
      </w:r>
      <w:r w:rsidR="00767E5F" w:rsidRPr="007D69AB">
        <w:rPr>
          <w:rFonts w:ascii="Times New Roman" w:hAnsi="Times New Roman" w:cs="Times New Roman"/>
          <w:kern w:val="2"/>
          <w:sz w:val="28"/>
          <w:szCs w:val="28"/>
          <w:lang w:val="uk-UA"/>
        </w:rPr>
        <w:t xml:space="preserve"> Дослідник наводить власне розуміння сутності етнічного конфлікту: «</w:t>
      </w:r>
      <w:r w:rsidR="00767E5F" w:rsidRPr="007D69AB">
        <w:rPr>
          <w:rFonts w:ascii="Times New Roman" w:hAnsi="Times New Roman" w:cs="Times New Roman"/>
          <w:sz w:val="28"/>
          <w:szCs w:val="28"/>
          <w:lang w:val="uk-UA"/>
        </w:rPr>
        <w:t>етнічний конфлікт – це боротьба між двома чи більше етнічними спільнотами, у якій поряд із взаємно важливими політичними, економічними, соціальними, культурними чи територіальними питаннями йдеться про загрозу етнічній ідентичності чи/або фізичному існуванню сторін</w:t>
      </w:r>
      <w:r w:rsidR="00767E5F" w:rsidRPr="007D69AB">
        <w:rPr>
          <w:rFonts w:ascii="Times New Roman" w:hAnsi="Times New Roman" w:cs="Times New Roman"/>
          <w:kern w:val="2"/>
          <w:sz w:val="28"/>
          <w:szCs w:val="28"/>
          <w:lang w:val="uk-UA"/>
        </w:rPr>
        <w:t>» [</w:t>
      </w:r>
      <w:r w:rsidR="00BA71B7" w:rsidRPr="007D69AB">
        <w:rPr>
          <w:rFonts w:ascii="Times New Roman" w:hAnsi="Times New Roman" w:cs="Times New Roman"/>
          <w:kern w:val="2"/>
          <w:sz w:val="28"/>
          <w:szCs w:val="28"/>
          <w:lang w:val="uk-UA"/>
        </w:rPr>
        <w:t xml:space="preserve">24, </w:t>
      </w:r>
      <w:r w:rsidR="00767E5F" w:rsidRPr="007D69AB">
        <w:rPr>
          <w:rFonts w:ascii="Times New Roman" w:hAnsi="Times New Roman" w:cs="Times New Roman"/>
          <w:kern w:val="2"/>
          <w:sz w:val="28"/>
          <w:szCs w:val="28"/>
          <w:lang w:val="uk-UA"/>
        </w:rPr>
        <w:t>с.117].</w:t>
      </w:r>
    </w:p>
    <w:p w:rsidR="00B72366" w:rsidRPr="007D69AB" w:rsidRDefault="00B72366"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Характеризуючи комплексний прояв етнічного чинника в сфері політики як </w:t>
      </w:r>
      <w:proofErr w:type="spellStart"/>
      <w:r w:rsidRPr="007D69AB">
        <w:rPr>
          <w:rFonts w:ascii="Times New Roman" w:hAnsi="Times New Roman" w:cs="Times New Roman"/>
          <w:kern w:val="2"/>
          <w:sz w:val="28"/>
          <w:szCs w:val="28"/>
          <w:lang w:val="uk-UA"/>
        </w:rPr>
        <w:t>конфліктогенного</w:t>
      </w:r>
      <w:proofErr w:type="spellEnd"/>
      <w:r w:rsidRPr="007D69AB">
        <w:rPr>
          <w:rFonts w:ascii="Times New Roman" w:hAnsi="Times New Roman" w:cs="Times New Roman"/>
          <w:kern w:val="2"/>
          <w:sz w:val="28"/>
          <w:szCs w:val="28"/>
          <w:lang w:val="uk-UA"/>
        </w:rPr>
        <w:t>, Ю.</w:t>
      </w:r>
      <w:r w:rsidR="00BA71B7"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Мациєвський</w:t>
      </w:r>
      <w:proofErr w:type="spellEnd"/>
      <w:r w:rsidRPr="007D69AB">
        <w:rPr>
          <w:rFonts w:ascii="Times New Roman" w:hAnsi="Times New Roman" w:cs="Times New Roman"/>
          <w:kern w:val="2"/>
          <w:sz w:val="28"/>
          <w:szCs w:val="28"/>
          <w:lang w:val="uk-UA"/>
        </w:rPr>
        <w:t xml:space="preserve"> констатує важливість врахування історичного, політичного, економічного та інших контекстів, в яких розгортається </w:t>
      </w:r>
      <w:proofErr w:type="spellStart"/>
      <w:r w:rsidRPr="007D69AB">
        <w:rPr>
          <w:rFonts w:ascii="Times New Roman" w:hAnsi="Times New Roman" w:cs="Times New Roman"/>
          <w:kern w:val="2"/>
          <w:sz w:val="28"/>
          <w:szCs w:val="28"/>
          <w:lang w:val="uk-UA"/>
        </w:rPr>
        <w:t>етнополітичний</w:t>
      </w:r>
      <w:proofErr w:type="spellEnd"/>
      <w:r w:rsidRPr="007D69AB">
        <w:rPr>
          <w:rFonts w:ascii="Times New Roman" w:hAnsi="Times New Roman" w:cs="Times New Roman"/>
          <w:kern w:val="2"/>
          <w:sz w:val="28"/>
          <w:szCs w:val="28"/>
          <w:lang w:val="uk-UA"/>
        </w:rPr>
        <w:t xml:space="preserve"> конфлікт (Див. Додаток №1).</w:t>
      </w:r>
    </w:p>
    <w:p w:rsidR="008D5A2B" w:rsidRPr="007D69AB" w:rsidRDefault="008D5A2B"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lastRenderedPageBreak/>
        <w:t xml:space="preserve">По відношенню до таких випадків «заморожених» конфліктів, коли кожна із сторін має «свою історичну правду» дослідник пропонує вживати поняття «іредентизм» замість «сепаратизму» (Нагорний Карабах, Кіпр тощо). Відтак, за визначенням </w:t>
      </w:r>
      <w:proofErr w:type="spellStart"/>
      <w:r w:rsidRPr="007D69AB">
        <w:rPr>
          <w:rFonts w:ascii="Times New Roman" w:hAnsi="Times New Roman" w:cs="Times New Roman"/>
          <w:kern w:val="2"/>
          <w:sz w:val="28"/>
          <w:szCs w:val="28"/>
          <w:lang w:val="uk-UA"/>
        </w:rPr>
        <w:t>Мациєвського</w:t>
      </w:r>
      <w:proofErr w:type="spellEnd"/>
      <w:r w:rsidRPr="007D69AB">
        <w:rPr>
          <w:rFonts w:ascii="Times New Roman" w:hAnsi="Times New Roman" w:cs="Times New Roman"/>
          <w:kern w:val="2"/>
          <w:sz w:val="28"/>
          <w:szCs w:val="28"/>
          <w:lang w:val="uk-UA"/>
        </w:rPr>
        <w:t>: «</w:t>
      </w:r>
      <w:r w:rsidRPr="007D69AB">
        <w:rPr>
          <w:rFonts w:ascii="Times New Roman" w:hAnsi="Times New Roman" w:cs="Times New Roman"/>
          <w:sz w:val="28"/>
          <w:szCs w:val="28"/>
          <w:lang w:val="uk-UA"/>
        </w:rPr>
        <w:t>Останній тип конфлікту може бути визначений як міжсистемний. Ініціюють його переважно домінуючі етнічні групи в межах суверенних держав. Конфлікти такого типу набувають форми повномасштабної війни і є предметом аналізу соціології війни і теорії міжнародних відносин</w:t>
      </w:r>
      <w:r w:rsidRPr="007D69AB">
        <w:rPr>
          <w:rFonts w:ascii="Times New Roman" w:hAnsi="Times New Roman" w:cs="Times New Roman"/>
          <w:kern w:val="2"/>
          <w:sz w:val="28"/>
          <w:szCs w:val="28"/>
          <w:lang w:val="uk-UA"/>
        </w:rPr>
        <w:t>» [</w:t>
      </w:r>
      <w:r w:rsidR="00BA71B7" w:rsidRPr="007D69AB">
        <w:rPr>
          <w:rFonts w:ascii="Times New Roman" w:hAnsi="Times New Roman" w:cs="Times New Roman"/>
          <w:kern w:val="2"/>
          <w:sz w:val="28"/>
          <w:szCs w:val="28"/>
          <w:lang w:val="uk-UA"/>
        </w:rPr>
        <w:t xml:space="preserve">26, </w:t>
      </w:r>
      <w:r w:rsidRPr="007D69AB">
        <w:rPr>
          <w:rFonts w:ascii="Times New Roman" w:hAnsi="Times New Roman" w:cs="Times New Roman"/>
          <w:kern w:val="2"/>
          <w:sz w:val="28"/>
          <w:szCs w:val="28"/>
          <w:lang w:val="uk-UA"/>
        </w:rPr>
        <w:t>с.119].</w:t>
      </w:r>
    </w:p>
    <w:p w:rsidR="00A818F6" w:rsidRPr="007D69AB" w:rsidRDefault="00477819"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Звертаючись до проблематики </w:t>
      </w:r>
      <w:proofErr w:type="spellStart"/>
      <w:r w:rsidRPr="007D69AB">
        <w:rPr>
          <w:rFonts w:ascii="Times New Roman" w:hAnsi="Times New Roman" w:cs="Times New Roman"/>
          <w:kern w:val="2"/>
          <w:sz w:val="28"/>
          <w:szCs w:val="28"/>
          <w:lang w:val="uk-UA"/>
        </w:rPr>
        <w:t>етнополітичних</w:t>
      </w:r>
      <w:proofErr w:type="spellEnd"/>
      <w:r w:rsidRPr="007D69AB">
        <w:rPr>
          <w:rFonts w:ascii="Times New Roman" w:hAnsi="Times New Roman" w:cs="Times New Roman"/>
          <w:kern w:val="2"/>
          <w:sz w:val="28"/>
          <w:szCs w:val="28"/>
          <w:lang w:val="uk-UA"/>
        </w:rPr>
        <w:t xml:space="preserve"> конфліктів на пострадянському просторі, багато з яких опинилися у стані «заморозки», вітчизняний дослідник О.</w:t>
      </w:r>
      <w:r w:rsidR="00F46EF6"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Кордун</w:t>
      </w:r>
      <w:proofErr w:type="spellEnd"/>
      <w:r w:rsidRPr="007D69AB">
        <w:rPr>
          <w:rFonts w:ascii="Times New Roman" w:hAnsi="Times New Roman" w:cs="Times New Roman"/>
          <w:kern w:val="2"/>
          <w:sz w:val="28"/>
          <w:szCs w:val="28"/>
          <w:lang w:val="uk-UA"/>
        </w:rPr>
        <w:t xml:space="preserve"> констатує, що майже всі вони були інспіровані Російською Федерацією з бажанням зберегти за собою явний чи прихований контроль над колишніми республіками СРСР та перешкодити входженню нових країн до структур ЄС та НАТО</w:t>
      </w:r>
      <w:r w:rsidR="00A818F6" w:rsidRPr="007D69AB">
        <w:rPr>
          <w:rFonts w:ascii="Times New Roman" w:hAnsi="Times New Roman" w:cs="Times New Roman"/>
          <w:kern w:val="2"/>
          <w:sz w:val="28"/>
          <w:szCs w:val="28"/>
          <w:lang w:val="uk-UA"/>
        </w:rPr>
        <w:t xml:space="preserve"> (Дивись додаток №2)</w:t>
      </w:r>
      <w:r w:rsidR="004E5F11" w:rsidRPr="007D69AB">
        <w:rPr>
          <w:rFonts w:ascii="Times New Roman" w:hAnsi="Times New Roman" w:cs="Times New Roman"/>
          <w:kern w:val="2"/>
          <w:sz w:val="28"/>
          <w:szCs w:val="28"/>
          <w:lang w:val="uk-UA"/>
        </w:rPr>
        <w:t xml:space="preserve"> [17].</w:t>
      </w:r>
      <w:r w:rsidRPr="007D69AB">
        <w:rPr>
          <w:rFonts w:ascii="Times New Roman" w:hAnsi="Times New Roman" w:cs="Times New Roman"/>
          <w:kern w:val="2"/>
          <w:sz w:val="28"/>
          <w:szCs w:val="28"/>
          <w:lang w:val="uk-UA"/>
        </w:rPr>
        <w:t xml:space="preserve"> Визнаючи багатоманітність сценаріїв створення та управління Росією такими конфліктами, О.</w:t>
      </w:r>
      <w:r w:rsidR="00F46EF6"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Кордун</w:t>
      </w:r>
      <w:proofErr w:type="spellEnd"/>
      <w:r w:rsidRPr="007D69AB">
        <w:rPr>
          <w:rFonts w:ascii="Times New Roman" w:hAnsi="Times New Roman" w:cs="Times New Roman"/>
          <w:kern w:val="2"/>
          <w:sz w:val="28"/>
          <w:szCs w:val="28"/>
          <w:lang w:val="uk-UA"/>
        </w:rPr>
        <w:t xml:space="preserve"> констатує, що є і спільні елементи у структурі та динаміці розгортання цих конфліктів. Майже завжди на початку присутні певні «опозиціонери» (</w:t>
      </w:r>
      <w:proofErr w:type="spellStart"/>
      <w:r w:rsidRPr="007D69AB">
        <w:rPr>
          <w:rFonts w:ascii="Times New Roman" w:hAnsi="Times New Roman" w:cs="Times New Roman"/>
          <w:kern w:val="2"/>
          <w:sz w:val="28"/>
          <w:szCs w:val="28"/>
          <w:lang w:val="uk-UA"/>
        </w:rPr>
        <w:t>інсгуренти</w:t>
      </w:r>
      <w:proofErr w:type="spellEnd"/>
      <w:r w:rsidRPr="007D69AB">
        <w:rPr>
          <w:rFonts w:ascii="Times New Roman" w:hAnsi="Times New Roman" w:cs="Times New Roman"/>
          <w:kern w:val="2"/>
          <w:sz w:val="28"/>
          <w:szCs w:val="28"/>
          <w:lang w:val="uk-UA"/>
        </w:rPr>
        <w:t>/сепаратисти), які, посилаючись на особливості конкретного регіону (етнічні, конфесійні, історичні, економічні тощо)</w:t>
      </w:r>
      <w:r w:rsidR="00A818F6" w:rsidRPr="007D69AB">
        <w:rPr>
          <w:rFonts w:ascii="Times New Roman" w:hAnsi="Times New Roman" w:cs="Times New Roman"/>
          <w:kern w:val="2"/>
          <w:sz w:val="28"/>
          <w:szCs w:val="28"/>
          <w:lang w:val="uk-UA"/>
        </w:rPr>
        <w:t>,</w:t>
      </w:r>
      <w:r w:rsidRPr="007D69AB">
        <w:rPr>
          <w:rFonts w:ascii="Times New Roman" w:hAnsi="Times New Roman" w:cs="Times New Roman"/>
          <w:kern w:val="2"/>
          <w:sz w:val="28"/>
          <w:szCs w:val="28"/>
          <w:lang w:val="uk-UA"/>
        </w:rPr>
        <w:t xml:space="preserve"> не визнають влади політичного Центру</w:t>
      </w:r>
      <w:r w:rsidR="00CB61B6" w:rsidRPr="007D69AB">
        <w:rPr>
          <w:rFonts w:ascii="Times New Roman" w:hAnsi="Times New Roman" w:cs="Times New Roman"/>
          <w:kern w:val="2"/>
          <w:sz w:val="28"/>
          <w:szCs w:val="28"/>
          <w:lang w:val="uk-UA"/>
        </w:rPr>
        <w:t xml:space="preserve"> [</w:t>
      </w:r>
      <w:r w:rsidR="004E5F11" w:rsidRPr="007D69AB">
        <w:rPr>
          <w:rFonts w:ascii="Times New Roman" w:hAnsi="Times New Roman" w:cs="Times New Roman"/>
          <w:kern w:val="2"/>
          <w:sz w:val="28"/>
          <w:szCs w:val="28"/>
          <w:lang w:val="uk-UA"/>
        </w:rPr>
        <w:t>18, с.337</w:t>
      </w:r>
      <w:r w:rsidR="00CB61B6" w:rsidRPr="007D69AB">
        <w:rPr>
          <w:rFonts w:ascii="Times New Roman" w:hAnsi="Times New Roman" w:cs="Times New Roman"/>
          <w:kern w:val="2"/>
          <w:sz w:val="28"/>
          <w:szCs w:val="28"/>
          <w:lang w:val="uk-UA"/>
        </w:rPr>
        <w:t>]</w:t>
      </w:r>
      <w:r w:rsidRPr="007D69AB">
        <w:rPr>
          <w:rFonts w:ascii="Times New Roman" w:hAnsi="Times New Roman" w:cs="Times New Roman"/>
          <w:kern w:val="2"/>
          <w:sz w:val="28"/>
          <w:szCs w:val="28"/>
          <w:lang w:val="uk-UA"/>
        </w:rPr>
        <w:t>.</w:t>
      </w:r>
      <w:r w:rsidR="00CB61B6" w:rsidRPr="007D69AB">
        <w:rPr>
          <w:rFonts w:ascii="Times New Roman" w:hAnsi="Times New Roman" w:cs="Times New Roman"/>
          <w:kern w:val="2"/>
          <w:sz w:val="28"/>
          <w:szCs w:val="28"/>
          <w:lang w:val="uk-UA"/>
        </w:rPr>
        <w:t xml:space="preserve"> </w:t>
      </w:r>
      <w:r w:rsidR="007831E9" w:rsidRPr="007D69AB">
        <w:rPr>
          <w:rFonts w:ascii="Times New Roman" w:hAnsi="Times New Roman" w:cs="Times New Roman"/>
          <w:kern w:val="2"/>
          <w:sz w:val="28"/>
          <w:szCs w:val="28"/>
          <w:lang w:val="uk-UA"/>
        </w:rPr>
        <w:t>Потім починаються заклики до незалежності та про</w:t>
      </w:r>
      <w:r w:rsidR="00A818F6" w:rsidRPr="007D69AB">
        <w:rPr>
          <w:rFonts w:ascii="Times New Roman" w:hAnsi="Times New Roman" w:cs="Times New Roman"/>
          <w:kern w:val="2"/>
          <w:sz w:val="28"/>
          <w:szCs w:val="28"/>
          <w:lang w:val="uk-UA"/>
        </w:rPr>
        <w:t>хання до Росії надати допомогу.</w:t>
      </w:r>
    </w:p>
    <w:p w:rsidR="004035E9" w:rsidRPr="007D69AB" w:rsidRDefault="007831E9"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Дослідник констатує, що: «</w:t>
      </w:r>
      <w:r w:rsidRPr="007D69AB">
        <w:rPr>
          <w:rFonts w:ascii="Times New Roman" w:hAnsi="Times New Roman" w:cs="Times New Roman"/>
          <w:sz w:val="28"/>
          <w:szCs w:val="28"/>
          <w:lang w:val="uk-UA"/>
        </w:rPr>
        <w:t xml:space="preserve">Так було в Молдові, Абхазії, Південній Осетії, на Донбасі та в Криму. Виняток складає випадок Таджикистану, де Росія </w:t>
      </w:r>
      <w:r w:rsidR="00224DDE" w:rsidRPr="007D69AB">
        <w:rPr>
          <w:rFonts w:ascii="Times New Roman" w:hAnsi="Times New Roman" w:cs="Times New Roman"/>
          <w:sz w:val="28"/>
          <w:szCs w:val="28"/>
          <w:lang w:val="uk-UA"/>
        </w:rPr>
        <w:t>п</w:t>
      </w:r>
      <w:r w:rsidR="008127FF" w:rsidRPr="007D69AB">
        <w:rPr>
          <w:rFonts w:ascii="Times New Roman" w:hAnsi="Times New Roman" w:cs="Times New Roman"/>
          <w:sz w:val="28"/>
          <w:szCs w:val="28"/>
          <w:lang w:val="uk-UA"/>
        </w:rPr>
        <w:t xml:space="preserve">ісля </w:t>
      </w:r>
      <w:r w:rsidR="00A818F6" w:rsidRPr="007D69AB">
        <w:rPr>
          <w:rFonts w:ascii="Times New Roman" w:hAnsi="Times New Roman" w:cs="Times New Roman"/>
          <w:sz w:val="28"/>
          <w:szCs w:val="28"/>
          <w:lang w:val="uk-UA"/>
        </w:rPr>
        <w:t xml:space="preserve">офіційного звернення </w:t>
      </w:r>
      <w:r w:rsidR="00224DDE" w:rsidRPr="007D69AB">
        <w:rPr>
          <w:rFonts w:ascii="Times New Roman" w:hAnsi="Times New Roman" w:cs="Times New Roman"/>
          <w:sz w:val="28"/>
          <w:szCs w:val="28"/>
          <w:lang w:val="uk-UA"/>
        </w:rPr>
        <w:t>надала</w:t>
      </w:r>
      <w:r w:rsidRPr="007D69AB">
        <w:rPr>
          <w:rFonts w:ascii="Times New Roman" w:hAnsi="Times New Roman" w:cs="Times New Roman"/>
          <w:sz w:val="28"/>
          <w:szCs w:val="28"/>
          <w:lang w:val="uk-UA"/>
        </w:rPr>
        <w:t xml:space="preserve"> військову допомогу залежному від Росії центральному уряду, та формально міждержавний вірмено-азербайджанський конфлікт за Нагірний Карабах, де Росія намагалася створити систему залежностей для двох країн, водночас надаючи явну перевагу Вірменії</w:t>
      </w:r>
      <w:r w:rsidRPr="007D69AB">
        <w:rPr>
          <w:rFonts w:ascii="Times New Roman" w:hAnsi="Times New Roman" w:cs="Times New Roman"/>
          <w:kern w:val="2"/>
          <w:sz w:val="28"/>
          <w:szCs w:val="28"/>
          <w:lang w:val="uk-UA"/>
        </w:rPr>
        <w:t>» [</w:t>
      </w:r>
      <w:r w:rsidR="00BA71B7" w:rsidRPr="007D69AB">
        <w:rPr>
          <w:rFonts w:ascii="Times New Roman" w:hAnsi="Times New Roman" w:cs="Times New Roman"/>
          <w:kern w:val="2"/>
          <w:sz w:val="28"/>
          <w:szCs w:val="28"/>
          <w:lang w:val="uk-UA"/>
        </w:rPr>
        <w:t>17</w:t>
      </w:r>
      <w:r w:rsidRPr="007D69AB">
        <w:rPr>
          <w:rFonts w:ascii="Times New Roman" w:hAnsi="Times New Roman" w:cs="Times New Roman"/>
          <w:kern w:val="2"/>
          <w:sz w:val="28"/>
          <w:szCs w:val="28"/>
          <w:lang w:val="uk-UA"/>
        </w:rPr>
        <w:t>].</w:t>
      </w:r>
    </w:p>
    <w:p w:rsidR="00A152C3" w:rsidRPr="007D69AB" w:rsidRDefault="001A1C55"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lastRenderedPageBreak/>
        <w:t>О.</w:t>
      </w:r>
      <w:r w:rsidR="00F46EF6" w:rsidRPr="007D69AB">
        <w:rPr>
          <w:rFonts w:ascii="Times New Roman" w:hAnsi="Times New Roman" w:cs="Times New Roman"/>
          <w:kern w:val="2"/>
          <w:sz w:val="28"/>
          <w:szCs w:val="28"/>
          <w:lang w:val="uk-UA"/>
        </w:rPr>
        <w:t> </w:t>
      </w:r>
      <w:proofErr w:type="spellStart"/>
      <w:r w:rsidRPr="007D69AB">
        <w:rPr>
          <w:rFonts w:ascii="Times New Roman" w:hAnsi="Times New Roman" w:cs="Times New Roman"/>
          <w:kern w:val="2"/>
          <w:sz w:val="28"/>
          <w:szCs w:val="28"/>
          <w:lang w:val="uk-UA"/>
        </w:rPr>
        <w:t>Кордун</w:t>
      </w:r>
      <w:proofErr w:type="spellEnd"/>
      <w:r w:rsidRPr="007D69AB">
        <w:rPr>
          <w:rFonts w:ascii="Times New Roman" w:hAnsi="Times New Roman" w:cs="Times New Roman"/>
          <w:kern w:val="2"/>
          <w:sz w:val="28"/>
          <w:szCs w:val="28"/>
          <w:lang w:val="uk-UA"/>
        </w:rPr>
        <w:t xml:space="preserve"> констатує, що за винятком Криму, Росія завжди намагається </w:t>
      </w:r>
      <w:r w:rsidR="007D69AB" w:rsidRPr="007D69AB">
        <w:rPr>
          <w:rFonts w:ascii="Times New Roman" w:hAnsi="Times New Roman" w:cs="Times New Roman"/>
          <w:kern w:val="2"/>
          <w:sz w:val="28"/>
          <w:szCs w:val="28"/>
          <w:lang w:val="uk-UA"/>
        </w:rPr>
        <w:t>вдатися</w:t>
      </w:r>
      <w:r w:rsidRPr="007D69AB">
        <w:rPr>
          <w:rFonts w:ascii="Times New Roman" w:hAnsi="Times New Roman" w:cs="Times New Roman"/>
          <w:kern w:val="2"/>
          <w:sz w:val="28"/>
          <w:szCs w:val="28"/>
          <w:lang w:val="uk-UA"/>
        </w:rPr>
        <w:t xml:space="preserve"> до тактики «заморожування» конфлікту через нав’язування різноманітних «переговорів», посередництва, введення «миротворців» (своїх, або від держав, які знаходяться у васальній залежності від Кремля). Паралельно відбувається створення </w:t>
      </w:r>
      <w:proofErr w:type="spellStart"/>
      <w:r w:rsidRPr="007D69AB">
        <w:rPr>
          <w:rFonts w:ascii="Times New Roman" w:hAnsi="Times New Roman" w:cs="Times New Roman"/>
          <w:kern w:val="2"/>
          <w:sz w:val="28"/>
          <w:szCs w:val="28"/>
          <w:lang w:val="uk-UA"/>
        </w:rPr>
        <w:t>квазідержавних</w:t>
      </w:r>
      <w:proofErr w:type="spellEnd"/>
      <w:r w:rsidRPr="007D69AB">
        <w:rPr>
          <w:rFonts w:ascii="Times New Roman" w:hAnsi="Times New Roman" w:cs="Times New Roman"/>
          <w:kern w:val="2"/>
          <w:sz w:val="28"/>
          <w:szCs w:val="28"/>
          <w:lang w:val="uk-UA"/>
        </w:rPr>
        <w:t xml:space="preserve"> структур у зонах заморожених конфліктів, які використовуються Російською Федерацією надалі як важіль впливу на внутрі</w:t>
      </w:r>
      <w:r w:rsidR="00A152C3" w:rsidRPr="007D69AB">
        <w:rPr>
          <w:rFonts w:ascii="Times New Roman" w:hAnsi="Times New Roman" w:cs="Times New Roman"/>
          <w:kern w:val="2"/>
          <w:sz w:val="28"/>
          <w:szCs w:val="28"/>
          <w:lang w:val="uk-UA"/>
        </w:rPr>
        <w:t>шню та зовнішню політику держави</w:t>
      </w:r>
      <w:r w:rsidRPr="007D69AB">
        <w:rPr>
          <w:rFonts w:ascii="Times New Roman" w:hAnsi="Times New Roman" w:cs="Times New Roman"/>
          <w:kern w:val="2"/>
          <w:sz w:val="28"/>
          <w:szCs w:val="28"/>
          <w:lang w:val="uk-UA"/>
        </w:rPr>
        <w:t>, від яких були відторгнуті ці території [</w:t>
      </w:r>
      <w:r w:rsidR="00BA71B7" w:rsidRPr="007D69AB">
        <w:rPr>
          <w:rFonts w:ascii="Times New Roman" w:hAnsi="Times New Roman" w:cs="Times New Roman"/>
          <w:kern w:val="2"/>
          <w:sz w:val="28"/>
          <w:szCs w:val="28"/>
          <w:lang w:val="uk-UA"/>
        </w:rPr>
        <w:t>17</w:t>
      </w:r>
      <w:r w:rsidRPr="007D69AB">
        <w:rPr>
          <w:rFonts w:ascii="Times New Roman" w:hAnsi="Times New Roman" w:cs="Times New Roman"/>
          <w:kern w:val="2"/>
          <w:sz w:val="28"/>
          <w:szCs w:val="28"/>
          <w:lang w:val="uk-UA"/>
        </w:rPr>
        <w:t>]</w:t>
      </w:r>
      <w:r w:rsidR="00A152C3" w:rsidRPr="007D69AB">
        <w:rPr>
          <w:rFonts w:ascii="Times New Roman" w:hAnsi="Times New Roman" w:cs="Times New Roman"/>
          <w:kern w:val="2"/>
          <w:sz w:val="28"/>
          <w:szCs w:val="28"/>
          <w:lang w:val="uk-UA"/>
        </w:rPr>
        <w:t>.</w:t>
      </w:r>
    </w:p>
    <w:p w:rsidR="001A1C55" w:rsidRPr="007D69AB" w:rsidRDefault="001A1C55" w:rsidP="00477819">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Випадок із Кримом, який був відкрито анексований та приєднаний до складу РФ у статусі суб’єкта федерації демонструє, наскільки незручною є практика використання «жорстких технологій» зовнішньої політики: Росія автоматично опинилася під дією численних санкцій, які б’ють по її економіці та зовнішній політиці.</w:t>
      </w:r>
    </w:p>
    <w:p w:rsidR="00192E58" w:rsidRPr="007D69AB" w:rsidRDefault="00A152C3"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kern w:val="2"/>
          <w:sz w:val="28"/>
          <w:szCs w:val="28"/>
          <w:lang w:val="uk-UA"/>
        </w:rPr>
        <w:t>А. </w:t>
      </w:r>
      <w:proofErr w:type="spellStart"/>
      <w:r w:rsidR="00192E58" w:rsidRPr="007D69AB">
        <w:rPr>
          <w:rFonts w:ascii="Times New Roman" w:hAnsi="Times New Roman" w:cs="Times New Roman"/>
          <w:kern w:val="2"/>
          <w:sz w:val="28"/>
          <w:szCs w:val="28"/>
          <w:lang w:val="uk-UA"/>
        </w:rPr>
        <w:t>Стефанович</w:t>
      </w:r>
      <w:proofErr w:type="spellEnd"/>
      <w:r w:rsidR="00192E58" w:rsidRPr="007D69AB">
        <w:rPr>
          <w:rFonts w:ascii="Times New Roman" w:hAnsi="Times New Roman" w:cs="Times New Roman"/>
          <w:kern w:val="2"/>
          <w:sz w:val="28"/>
          <w:szCs w:val="28"/>
          <w:lang w:val="uk-UA"/>
        </w:rPr>
        <w:t xml:space="preserve"> звер</w:t>
      </w:r>
      <w:r w:rsidRPr="007D69AB">
        <w:rPr>
          <w:rFonts w:ascii="Times New Roman" w:hAnsi="Times New Roman" w:cs="Times New Roman"/>
          <w:kern w:val="2"/>
          <w:sz w:val="28"/>
          <w:szCs w:val="28"/>
          <w:lang w:val="uk-UA"/>
        </w:rPr>
        <w:t>тає увагу на економічну складову</w:t>
      </w:r>
      <w:r w:rsidR="00192E58" w:rsidRPr="007D69AB">
        <w:rPr>
          <w:rFonts w:ascii="Times New Roman" w:hAnsi="Times New Roman" w:cs="Times New Roman"/>
          <w:kern w:val="2"/>
          <w:sz w:val="28"/>
          <w:szCs w:val="28"/>
          <w:lang w:val="uk-UA"/>
        </w:rPr>
        <w:t xml:space="preserve"> існування «заморожених» конфліктів. Дійсно, вони виступають знаряддям геополітичного протистояння окремих держав. Але також території «заморожених» конфліктів є </w:t>
      </w:r>
      <w:proofErr w:type="spellStart"/>
      <w:r w:rsidR="00192E58" w:rsidRPr="007D69AB">
        <w:rPr>
          <w:rFonts w:ascii="Times New Roman" w:hAnsi="Times New Roman" w:cs="Times New Roman"/>
          <w:kern w:val="2"/>
          <w:sz w:val="28"/>
          <w:szCs w:val="28"/>
          <w:lang w:val="uk-UA"/>
        </w:rPr>
        <w:t>осереддями</w:t>
      </w:r>
      <w:proofErr w:type="spellEnd"/>
      <w:r w:rsidR="00192E58" w:rsidRPr="007D69AB">
        <w:rPr>
          <w:rFonts w:ascii="Times New Roman" w:hAnsi="Times New Roman" w:cs="Times New Roman"/>
          <w:kern w:val="2"/>
          <w:sz w:val="28"/>
          <w:szCs w:val="28"/>
          <w:lang w:val="uk-UA"/>
        </w:rPr>
        <w:t xml:space="preserve"> тіньової економіки, яка дає можливість і кримінальним</w:t>
      </w:r>
      <w:r w:rsidRPr="007D69AB">
        <w:rPr>
          <w:rFonts w:ascii="Times New Roman" w:hAnsi="Times New Roman" w:cs="Times New Roman"/>
          <w:kern w:val="2"/>
          <w:sz w:val="28"/>
          <w:szCs w:val="28"/>
          <w:lang w:val="uk-UA"/>
        </w:rPr>
        <w:t>,</w:t>
      </w:r>
      <w:r w:rsidR="00192E58" w:rsidRPr="007D69AB">
        <w:rPr>
          <w:rFonts w:ascii="Times New Roman" w:hAnsi="Times New Roman" w:cs="Times New Roman"/>
          <w:kern w:val="2"/>
          <w:sz w:val="28"/>
          <w:szCs w:val="28"/>
          <w:lang w:val="uk-UA"/>
        </w:rPr>
        <w:t xml:space="preserve"> і не кримінальним структурам проводити свої економічні оборудки, уникаючи санкцій від державних структур та оминаючи механізми оподаткування. Саме тому, в існуванні таких «чорних </w:t>
      </w:r>
      <w:r w:rsidRPr="007D69AB">
        <w:rPr>
          <w:rFonts w:ascii="Times New Roman" w:hAnsi="Times New Roman" w:cs="Times New Roman"/>
          <w:kern w:val="2"/>
          <w:sz w:val="28"/>
          <w:szCs w:val="28"/>
          <w:lang w:val="uk-UA"/>
        </w:rPr>
        <w:t>дір</w:t>
      </w:r>
      <w:r w:rsidR="00192E58" w:rsidRPr="007D69AB">
        <w:rPr>
          <w:rFonts w:ascii="Times New Roman" w:hAnsi="Times New Roman" w:cs="Times New Roman"/>
          <w:kern w:val="2"/>
          <w:sz w:val="28"/>
          <w:szCs w:val="28"/>
          <w:lang w:val="uk-UA"/>
        </w:rPr>
        <w:t>» зацікавлені не лише політик</w:t>
      </w:r>
      <w:r w:rsidRPr="007D69AB">
        <w:rPr>
          <w:rFonts w:ascii="Times New Roman" w:hAnsi="Times New Roman" w:cs="Times New Roman"/>
          <w:kern w:val="2"/>
          <w:sz w:val="28"/>
          <w:szCs w:val="28"/>
          <w:lang w:val="uk-UA"/>
        </w:rPr>
        <w:t>и</w:t>
      </w:r>
      <w:r w:rsidR="00192E58" w:rsidRPr="007D69AB">
        <w:rPr>
          <w:rFonts w:ascii="Times New Roman" w:hAnsi="Times New Roman" w:cs="Times New Roman"/>
          <w:kern w:val="2"/>
          <w:sz w:val="28"/>
          <w:szCs w:val="28"/>
          <w:lang w:val="uk-UA"/>
        </w:rPr>
        <w:t xml:space="preserve">, але й представники бізнесу </w:t>
      </w:r>
      <w:r w:rsidR="00192E58" w:rsidRPr="007D69AB">
        <w:rPr>
          <w:rFonts w:ascii="Times New Roman" w:hAnsi="Times New Roman" w:cs="Times New Roman"/>
          <w:sz w:val="28"/>
          <w:szCs w:val="28"/>
          <w:lang w:val="uk-UA"/>
        </w:rPr>
        <w:t>[</w:t>
      </w:r>
      <w:r w:rsidR="00BA71B7" w:rsidRPr="007D69AB">
        <w:rPr>
          <w:rFonts w:ascii="Times New Roman" w:hAnsi="Times New Roman" w:cs="Times New Roman"/>
          <w:sz w:val="28"/>
          <w:szCs w:val="28"/>
          <w:lang w:val="uk-UA"/>
        </w:rPr>
        <w:t>32</w:t>
      </w:r>
      <w:r w:rsidR="00192E58" w:rsidRPr="007D69AB">
        <w:rPr>
          <w:rFonts w:ascii="Times New Roman" w:hAnsi="Times New Roman" w:cs="Times New Roman"/>
          <w:sz w:val="28"/>
          <w:szCs w:val="28"/>
          <w:lang w:val="uk-UA"/>
        </w:rPr>
        <w:t>].</w:t>
      </w:r>
    </w:p>
    <w:p w:rsidR="00947C57" w:rsidRPr="007D69AB" w:rsidRDefault="00947C57"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С. Кара вважає феномен «заморожених» конфліктів свідченням недосконалості колективних систем безпеки, побудованих в сучасній Європі. </w:t>
      </w:r>
      <w:r w:rsidR="007D69AB" w:rsidRPr="007D69AB">
        <w:rPr>
          <w:rFonts w:ascii="Times New Roman" w:hAnsi="Times New Roman" w:cs="Times New Roman"/>
          <w:sz w:val="28"/>
          <w:szCs w:val="28"/>
          <w:lang w:val="uk-UA"/>
        </w:rPr>
        <w:t xml:space="preserve">На його думку, неспроможність колись впливових міжнародних організації (на кшталт ООН та ОБСЄ) безпосередньо вплинути на позиції двох конфліктуючих сторін призводить до того, що домовленості щодо деескалації конфлікту досягаються на рівні великих держав, кожна із яких тисне зі свого боку на своїх мінори тарних партнерів. </w:t>
      </w:r>
      <w:r w:rsidRPr="007D69AB">
        <w:rPr>
          <w:rFonts w:ascii="Times New Roman" w:hAnsi="Times New Roman" w:cs="Times New Roman"/>
          <w:sz w:val="28"/>
          <w:szCs w:val="28"/>
          <w:lang w:val="uk-UA"/>
        </w:rPr>
        <w:t xml:space="preserve">Відтак,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поступово зменшує свою напругу, але не вирішується повністю та </w:t>
      </w:r>
      <w:r w:rsidRPr="007D69AB">
        <w:rPr>
          <w:rFonts w:ascii="Times New Roman" w:hAnsi="Times New Roman" w:cs="Times New Roman"/>
          <w:sz w:val="28"/>
          <w:szCs w:val="28"/>
          <w:lang w:val="uk-UA"/>
        </w:rPr>
        <w:lastRenderedPageBreak/>
        <w:t>«заморожується» [</w:t>
      </w:r>
      <w:r w:rsidR="00BA71B7" w:rsidRPr="007D69AB">
        <w:rPr>
          <w:rFonts w:ascii="Times New Roman" w:hAnsi="Times New Roman" w:cs="Times New Roman"/>
          <w:sz w:val="28"/>
          <w:szCs w:val="28"/>
          <w:lang w:val="uk-UA"/>
        </w:rPr>
        <w:t>16</w:t>
      </w:r>
      <w:r w:rsidRPr="007D69AB">
        <w:rPr>
          <w:rFonts w:ascii="Times New Roman" w:hAnsi="Times New Roman" w:cs="Times New Roman"/>
          <w:sz w:val="28"/>
          <w:szCs w:val="28"/>
          <w:lang w:val="uk-UA"/>
        </w:rPr>
        <w:t>]. Більше того, на думку автора, приклад із утворенням «ДНР» та «ЛНР» на території нашої країни до початку «гарячої фази» війни з Росією у 2022 році – також є свідченням про намагання «заморозити» конфлікт всередині України.</w:t>
      </w:r>
      <w:r w:rsidR="00B674E8" w:rsidRPr="007D69AB">
        <w:rPr>
          <w:rFonts w:ascii="Times New Roman" w:hAnsi="Times New Roman" w:cs="Times New Roman"/>
          <w:sz w:val="28"/>
          <w:szCs w:val="28"/>
          <w:lang w:val="uk-UA"/>
        </w:rPr>
        <w:t xml:space="preserve"> </w:t>
      </w:r>
    </w:p>
    <w:p w:rsidR="00B674E8" w:rsidRPr="007D69AB" w:rsidRDefault="00B674E8"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Одночасно, автор констатує, що «заморожені»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є породженням не тільки проблем у міжнаціональних відносинах і геополітичних суперечок провідних гравців світу, але також пов’язані з неефективними національними економіками: «важливо зрозуміти, що проблема «заморожених» конфліктів є результатом не тільки «великої геополітичної гри» глобальних гравців</w:t>
      </w:r>
      <w:r w:rsidR="00620332"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але й наслідком економічної відсталості цих територій. Важко собі представити проблему сепаратизму в Україні за умов якісної політичної системи та стабільної економіки завдяки вдалим реформам ще на початку </w:t>
      </w:r>
      <w:r w:rsidR="00620332" w:rsidRPr="007D69AB">
        <w:rPr>
          <w:rFonts w:ascii="Times New Roman" w:hAnsi="Times New Roman" w:cs="Times New Roman"/>
          <w:sz w:val="28"/>
          <w:szCs w:val="28"/>
          <w:lang w:val="uk-UA"/>
        </w:rPr>
        <w:t>19</w:t>
      </w:r>
      <w:r w:rsidRPr="007D69AB">
        <w:rPr>
          <w:rFonts w:ascii="Times New Roman" w:hAnsi="Times New Roman" w:cs="Times New Roman"/>
          <w:sz w:val="28"/>
          <w:szCs w:val="28"/>
          <w:lang w:val="uk-UA"/>
        </w:rPr>
        <w:t>90-х років» [</w:t>
      </w:r>
      <w:r w:rsidR="00BA71B7" w:rsidRPr="007D69AB">
        <w:rPr>
          <w:rFonts w:ascii="Times New Roman" w:hAnsi="Times New Roman" w:cs="Times New Roman"/>
          <w:sz w:val="28"/>
          <w:szCs w:val="28"/>
          <w:lang w:val="uk-UA"/>
        </w:rPr>
        <w:t>16</w:t>
      </w:r>
      <w:r w:rsidRPr="007D69AB">
        <w:rPr>
          <w:rFonts w:ascii="Times New Roman" w:hAnsi="Times New Roman" w:cs="Times New Roman"/>
          <w:sz w:val="28"/>
          <w:szCs w:val="28"/>
          <w:lang w:val="uk-UA"/>
        </w:rPr>
        <w:t>].</w:t>
      </w:r>
    </w:p>
    <w:p w:rsidR="0012250F" w:rsidRPr="007D69AB" w:rsidRDefault="0012250F"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Українські дослідниці Н. </w:t>
      </w: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Д. </w:t>
      </w: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xml:space="preserve"> та І.</w:t>
      </w:r>
      <w:proofErr w:type="spellStart"/>
      <w:r w:rsidRPr="007D69AB">
        <w:rPr>
          <w:rFonts w:ascii="Times New Roman" w:hAnsi="Times New Roman" w:cs="Times New Roman"/>
          <w:sz w:val="28"/>
          <w:szCs w:val="28"/>
          <w:lang w:val="uk-UA"/>
        </w:rPr>
        <w:t>Шевель</w:t>
      </w:r>
      <w:proofErr w:type="spellEnd"/>
      <w:r w:rsidRPr="007D69AB">
        <w:rPr>
          <w:rFonts w:ascii="Times New Roman" w:hAnsi="Times New Roman" w:cs="Times New Roman"/>
          <w:sz w:val="28"/>
          <w:szCs w:val="28"/>
          <w:lang w:val="uk-UA"/>
        </w:rPr>
        <w:t xml:space="preserve"> вважають, що виникнення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є однією з ознак системи міжнародних відносин періоду кінця ХХ – початку ХХІ ст.</w:t>
      </w:r>
      <w:r w:rsidR="00620332" w:rsidRPr="007D69AB">
        <w:rPr>
          <w:rFonts w:ascii="Times New Roman" w:hAnsi="Times New Roman" w:cs="Times New Roman"/>
          <w:sz w:val="28"/>
          <w:szCs w:val="28"/>
          <w:lang w:val="uk-UA"/>
        </w:rPr>
        <w:t xml:space="preserve"> Воно</w:t>
      </w:r>
      <w:r w:rsidRPr="007D69AB">
        <w:rPr>
          <w:rFonts w:ascii="Times New Roman" w:hAnsi="Times New Roman" w:cs="Times New Roman"/>
          <w:sz w:val="28"/>
          <w:szCs w:val="28"/>
          <w:lang w:val="uk-UA"/>
        </w:rPr>
        <w:t xml:space="preserve"> пов’язано із нерівністю у становищі етнічних спільнот, які опинилися в межах новоутворених політичних систем [</w:t>
      </w:r>
      <w:r w:rsidR="00BA71B7" w:rsidRPr="007D69AB">
        <w:rPr>
          <w:rFonts w:ascii="Times New Roman" w:hAnsi="Times New Roman" w:cs="Times New Roman"/>
          <w:sz w:val="28"/>
          <w:szCs w:val="28"/>
          <w:lang w:val="uk-UA"/>
        </w:rPr>
        <w:t xml:space="preserve">23, </w:t>
      </w:r>
      <w:r w:rsidRPr="007D69AB">
        <w:rPr>
          <w:rFonts w:ascii="Times New Roman" w:hAnsi="Times New Roman" w:cs="Times New Roman"/>
          <w:sz w:val="28"/>
          <w:szCs w:val="28"/>
          <w:lang w:val="uk-UA"/>
        </w:rPr>
        <w:t>с.40].</w:t>
      </w:r>
      <w:r w:rsidR="001D2A59" w:rsidRPr="007D69AB">
        <w:rPr>
          <w:rFonts w:ascii="Times New Roman" w:hAnsi="Times New Roman" w:cs="Times New Roman"/>
          <w:sz w:val="28"/>
          <w:szCs w:val="28"/>
          <w:lang w:val="uk-UA"/>
        </w:rPr>
        <w:t xml:space="preserve"> Дослідниці вважають, що через особливу ірраціональність учасників </w:t>
      </w:r>
      <w:proofErr w:type="spellStart"/>
      <w:r w:rsidR="001D2A59" w:rsidRPr="007D69AB">
        <w:rPr>
          <w:rFonts w:ascii="Times New Roman" w:hAnsi="Times New Roman" w:cs="Times New Roman"/>
          <w:sz w:val="28"/>
          <w:szCs w:val="28"/>
          <w:lang w:val="uk-UA"/>
        </w:rPr>
        <w:t>етнополітичного</w:t>
      </w:r>
      <w:proofErr w:type="spellEnd"/>
      <w:r w:rsidR="001D2A59" w:rsidRPr="007D69AB">
        <w:rPr>
          <w:rFonts w:ascii="Times New Roman" w:hAnsi="Times New Roman" w:cs="Times New Roman"/>
          <w:sz w:val="28"/>
          <w:szCs w:val="28"/>
          <w:lang w:val="uk-UA"/>
        </w:rPr>
        <w:t xml:space="preserve"> конфлікту повністю вирішити його вкрай важко. Навпаки, в якості найбільш поширеного сценарію тимчасової нормалізації конфліктної ситуації є стан, в якому всі учасники формулюють обопільний компроміс, який не призводить до зникнення причин конфлікту, але не дає можливості проявляти широкомасштабне насильство. Таким чином конфлікт переводиться у латентний стан, тобто «заморожується» [</w:t>
      </w:r>
      <w:r w:rsidR="00862005" w:rsidRPr="007D69AB">
        <w:rPr>
          <w:rFonts w:ascii="Times New Roman" w:hAnsi="Times New Roman" w:cs="Times New Roman"/>
          <w:sz w:val="28"/>
          <w:szCs w:val="28"/>
          <w:lang w:val="uk-UA"/>
        </w:rPr>
        <w:t xml:space="preserve">23, </w:t>
      </w:r>
      <w:r w:rsidR="001D2A59" w:rsidRPr="007D69AB">
        <w:rPr>
          <w:rFonts w:ascii="Times New Roman" w:hAnsi="Times New Roman" w:cs="Times New Roman"/>
          <w:sz w:val="28"/>
          <w:szCs w:val="28"/>
          <w:lang w:val="uk-UA"/>
        </w:rPr>
        <w:t>с.41].</w:t>
      </w:r>
    </w:p>
    <w:p w:rsidR="00B054AB" w:rsidRPr="007D69AB" w:rsidRDefault="00B054AB"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Дослідниці пропонують певну схему «зональності»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в Європі, застосування якої дає можливість з’ясувати справжні причини виникнення як самих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так і їхнього подальшого «заморожування»:</w:t>
      </w:r>
    </w:p>
    <w:p w:rsidR="00B054AB" w:rsidRPr="007D69AB" w:rsidRDefault="00B054AB" w:rsidP="00B054AB">
      <w:pPr>
        <w:pStyle w:val="a3"/>
        <w:numPr>
          <w:ilvl w:val="0"/>
          <w:numId w:val="16"/>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 xml:space="preserve">Перша зона – </w:t>
      </w:r>
      <w:r w:rsidRPr="007D69AB">
        <w:rPr>
          <w:rFonts w:ascii="Times New Roman" w:hAnsi="Times New Roman" w:cs="Times New Roman"/>
          <w:i/>
          <w:sz w:val="28"/>
          <w:szCs w:val="28"/>
          <w:lang w:val="uk-UA"/>
        </w:rPr>
        <w:t>територія Центральної Європи</w:t>
      </w:r>
      <w:r w:rsidRPr="007D69AB">
        <w:rPr>
          <w:rFonts w:ascii="Times New Roman" w:hAnsi="Times New Roman" w:cs="Times New Roman"/>
          <w:sz w:val="28"/>
          <w:szCs w:val="28"/>
          <w:lang w:val="uk-UA"/>
        </w:rPr>
        <w:t xml:space="preserve">. Усі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тут пов’язані з розпадом Югославії й Албанією. За певних обставин, описаних вище, сюди можна віднести й конфлікт в Боснії і Герцеговині (1992);</w:t>
      </w:r>
    </w:p>
    <w:p w:rsidR="00B054AB" w:rsidRPr="007D69AB" w:rsidRDefault="00620332" w:rsidP="00B054AB">
      <w:pPr>
        <w:pStyle w:val="a3"/>
        <w:numPr>
          <w:ilvl w:val="0"/>
          <w:numId w:val="16"/>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Друга зона – </w:t>
      </w:r>
      <w:r w:rsidRPr="007D69AB">
        <w:rPr>
          <w:rFonts w:ascii="Times New Roman" w:hAnsi="Times New Roman" w:cs="Times New Roman"/>
          <w:i/>
          <w:sz w:val="28"/>
          <w:szCs w:val="28"/>
          <w:lang w:val="uk-UA"/>
        </w:rPr>
        <w:t>російська зовніш</w:t>
      </w:r>
      <w:r w:rsidR="00B054AB" w:rsidRPr="007D69AB">
        <w:rPr>
          <w:rFonts w:ascii="Times New Roman" w:hAnsi="Times New Roman" w:cs="Times New Roman"/>
          <w:i/>
          <w:sz w:val="28"/>
          <w:szCs w:val="28"/>
          <w:lang w:val="uk-UA"/>
        </w:rPr>
        <w:t>ня політика, що включає Україну, Білорусь, Грузію</w:t>
      </w:r>
      <w:r w:rsidR="00B054AB" w:rsidRPr="007D69AB">
        <w:rPr>
          <w:rFonts w:ascii="Times New Roman" w:hAnsi="Times New Roman" w:cs="Times New Roman"/>
          <w:sz w:val="28"/>
          <w:szCs w:val="28"/>
          <w:lang w:val="uk-UA"/>
        </w:rPr>
        <w:t>. Тут можна виділити Придністровський конфлікт</w:t>
      </w:r>
      <w:r w:rsidRPr="007D69AB">
        <w:rPr>
          <w:rFonts w:ascii="Times New Roman" w:hAnsi="Times New Roman" w:cs="Times New Roman"/>
          <w:sz w:val="28"/>
          <w:szCs w:val="28"/>
          <w:lang w:val="uk-UA"/>
        </w:rPr>
        <w:t xml:space="preserve">, який досі визначає російську присутність в ексклаві та дестабілізує ситуацію одразу в двох сусідніх державах – </w:t>
      </w:r>
      <w:r w:rsidR="007D69AB">
        <w:rPr>
          <w:rFonts w:ascii="Times New Roman" w:hAnsi="Times New Roman" w:cs="Times New Roman"/>
          <w:sz w:val="28"/>
          <w:szCs w:val="28"/>
          <w:lang w:val="uk-UA"/>
        </w:rPr>
        <w:t>Мол</w:t>
      </w:r>
      <w:r w:rsidR="007D69AB" w:rsidRPr="007D69AB">
        <w:rPr>
          <w:rFonts w:ascii="Times New Roman" w:hAnsi="Times New Roman" w:cs="Times New Roman"/>
          <w:sz w:val="28"/>
          <w:szCs w:val="28"/>
          <w:lang w:val="uk-UA"/>
        </w:rPr>
        <w:t>д</w:t>
      </w:r>
      <w:r w:rsidR="007D69AB">
        <w:rPr>
          <w:rFonts w:ascii="Times New Roman" w:hAnsi="Times New Roman" w:cs="Times New Roman"/>
          <w:sz w:val="28"/>
          <w:szCs w:val="28"/>
          <w:lang w:val="uk-UA"/>
        </w:rPr>
        <w:t>о</w:t>
      </w:r>
      <w:r w:rsidR="007D69AB" w:rsidRPr="007D69AB">
        <w:rPr>
          <w:rFonts w:ascii="Times New Roman" w:hAnsi="Times New Roman" w:cs="Times New Roman"/>
          <w:sz w:val="28"/>
          <w:szCs w:val="28"/>
          <w:lang w:val="uk-UA"/>
        </w:rPr>
        <w:t>ві</w:t>
      </w:r>
      <w:r w:rsidRPr="007D69AB">
        <w:rPr>
          <w:rFonts w:ascii="Times New Roman" w:hAnsi="Times New Roman" w:cs="Times New Roman"/>
          <w:sz w:val="28"/>
          <w:szCs w:val="28"/>
          <w:lang w:val="uk-UA"/>
        </w:rPr>
        <w:t xml:space="preserve"> та в Україні</w:t>
      </w:r>
      <w:r w:rsidR="00B054AB" w:rsidRPr="007D69AB">
        <w:rPr>
          <w:rFonts w:ascii="Times New Roman" w:hAnsi="Times New Roman" w:cs="Times New Roman"/>
          <w:sz w:val="28"/>
          <w:szCs w:val="28"/>
          <w:lang w:val="uk-UA"/>
        </w:rPr>
        <w:t>;</w:t>
      </w:r>
    </w:p>
    <w:p w:rsidR="00B054AB" w:rsidRPr="007D69AB" w:rsidRDefault="00B054AB" w:rsidP="00B054AB">
      <w:pPr>
        <w:pStyle w:val="a3"/>
        <w:numPr>
          <w:ilvl w:val="0"/>
          <w:numId w:val="16"/>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Третя зона – </w:t>
      </w:r>
      <w:r w:rsidRPr="007D69AB">
        <w:rPr>
          <w:rFonts w:ascii="Times New Roman" w:hAnsi="Times New Roman" w:cs="Times New Roman"/>
          <w:i/>
          <w:sz w:val="28"/>
          <w:szCs w:val="28"/>
          <w:lang w:val="uk-UA"/>
        </w:rPr>
        <w:t>збройний конфлікт на території Північного Кавказу</w:t>
      </w:r>
      <w:r w:rsidRPr="007D69AB">
        <w:rPr>
          <w:rFonts w:ascii="Times New Roman" w:hAnsi="Times New Roman" w:cs="Times New Roman"/>
          <w:sz w:val="28"/>
          <w:szCs w:val="28"/>
          <w:lang w:val="uk-UA"/>
        </w:rPr>
        <w:t xml:space="preserve"> (2009</w:t>
      </w:r>
      <w:r w:rsidR="00620332" w:rsidRPr="007D69AB">
        <w:rPr>
          <w:rFonts w:ascii="Times New Roman" w:hAnsi="Times New Roman" w:cs="Times New Roman"/>
          <w:sz w:val="28"/>
          <w:szCs w:val="28"/>
          <w:lang w:val="uk-UA"/>
        </w:rPr>
        <w:t xml:space="preserve"> </w:t>
      </w:r>
      <w:r w:rsidRPr="007D69AB">
        <w:rPr>
          <w:rFonts w:ascii="Times New Roman" w:hAnsi="Times New Roman" w:cs="Times New Roman"/>
          <w:sz w:val="28"/>
          <w:szCs w:val="28"/>
          <w:lang w:val="uk-UA"/>
        </w:rPr>
        <w:t>–</w:t>
      </w:r>
      <w:r w:rsidR="00620332" w:rsidRPr="007D69AB">
        <w:rPr>
          <w:rFonts w:ascii="Times New Roman" w:hAnsi="Times New Roman" w:cs="Times New Roman"/>
          <w:sz w:val="28"/>
          <w:szCs w:val="28"/>
          <w:lang w:val="uk-UA"/>
        </w:rPr>
        <w:t xml:space="preserve"> </w:t>
      </w:r>
      <w:r w:rsidRPr="007D69AB">
        <w:rPr>
          <w:rFonts w:ascii="Times New Roman" w:hAnsi="Times New Roman" w:cs="Times New Roman"/>
          <w:sz w:val="28"/>
          <w:szCs w:val="28"/>
          <w:lang w:val="uk-UA"/>
        </w:rPr>
        <w:t>2017)</w:t>
      </w:r>
      <w:r w:rsidR="00620332" w:rsidRPr="007D69AB">
        <w:rPr>
          <w:rFonts w:ascii="Times New Roman" w:hAnsi="Times New Roman" w:cs="Times New Roman"/>
          <w:sz w:val="28"/>
          <w:szCs w:val="28"/>
          <w:lang w:val="uk-UA"/>
        </w:rPr>
        <w:t>. Попри те, що з «чеченським тероризмом» вдалося впоратися, регіон в цілому залишається для Росії вибухонебезпечним та по відношенню для її безпеки с</w:t>
      </w:r>
      <w:r w:rsidR="007D69AB">
        <w:rPr>
          <w:rFonts w:ascii="Times New Roman" w:hAnsi="Times New Roman" w:cs="Times New Roman"/>
          <w:sz w:val="28"/>
          <w:szCs w:val="28"/>
          <w:lang w:val="uk-UA"/>
        </w:rPr>
        <w:t>ам</w:t>
      </w:r>
      <w:r w:rsidR="00620332" w:rsidRPr="007D69AB">
        <w:rPr>
          <w:rFonts w:ascii="Times New Roman" w:hAnsi="Times New Roman" w:cs="Times New Roman"/>
          <w:sz w:val="28"/>
          <w:szCs w:val="28"/>
          <w:lang w:val="uk-UA"/>
        </w:rPr>
        <w:t xml:space="preserve"> виступає в ролі «замороженого» конфлікту</w:t>
      </w:r>
      <w:r w:rsidRPr="007D69AB">
        <w:rPr>
          <w:rFonts w:ascii="Times New Roman" w:hAnsi="Times New Roman" w:cs="Times New Roman"/>
          <w:sz w:val="28"/>
          <w:szCs w:val="28"/>
          <w:lang w:val="uk-UA"/>
        </w:rPr>
        <w:t>;</w:t>
      </w:r>
    </w:p>
    <w:p w:rsidR="00B054AB" w:rsidRPr="007D69AB" w:rsidRDefault="00B054AB" w:rsidP="00B054AB">
      <w:pPr>
        <w:pStyle w:val="a3"/>
        <w:numPr>
          <w:ilvl w:val="0"/>
          <w:numId w:val="16"/>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Четверта зона – </w:t>
      </w:r>
      <w:r w:rsidRPr="007D69AB">
        <w:rPr>
          <w:rFonts w:ascii="Times New Roman" w:hAnsi="Times New Roman" w:cs="Times New Roman"/>
          <w:i/>
          <w:sz w:val="28"/>
          <w:szCs w:val="28"/>
          <w:lang w:val="uk-UA"/>
        </w:rPr>
        <w:t>територія Південного Кавказу</w:t>
      </w:r>
      <w:r w:rsidRPr="007D69AB">
        <w:rPr>
          <w:rFonts w:ascii="Times New Roman" w:hAnsi="Times New Roman" w:cs="Times New Roman"/>
          <w:sz w:val="28"/>
          <w:szCs w:val="28"/>
          <w:lang w:val="uk-UA"/>
        </w:rPr>
        <w:t xml:space="preserve">. Азербайджан, Вірменія, Грузія – залучені в збройні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w:t>
      </w:r>
      <w:r w:rsidR="00862005" w:rsidRPr="007D69AB">
        <w:rPr>
          <w:rFonts w:ascii="Times New Roman" w:hAnsi="Times New Roman" w:cs="Times New Roman"/>
          <w:sz w:val="28"/>
          <w:szCs w:val="28"/>
          <w:lang w:val="uk-UA"/>
        </w:rPr>
        <w:t xml:space="preserve">23, </w:t>
      </w:r>
      <w:r w:rsidRPr="007D69AB">
        <w:rPr>
          <w:rFonts w:ascii="Times New Roman" w:hAnsi="Times New Roman" w:cs="Times New Roman"/>
          <w:sz w:val="28"/>
          <w:szCs w:val="28"/>
          <w:lang w:val="uk-UA"/>
        </w:rPr>
        <w:t>с.44]</w:t>
      </w:r>
      <w:r w:rsidR="004070DC" w:rsidRPr="007D69AB">
        <w:rPr>
          <w:rFonts w:ascii="Times New Roman" w:hAnsi="Times New Roman" w:cs="Times New Roman"/>
          <w:sz w:val="28"/>
          <w:szCs w:val="28"/>
          <w:lang w:val="uk-UA"/>
        </w:rPr>
        <w:t>; [36, с.239]</w:t>
      </w:r>
      <w:r w:rsidRPr="007D69AB">
        <w:rPr>
          <w:rFonts w:ascii="Times New Roman" w:hAnsi="Times New Roman" w:cs="Times New Roman"/>
          <w:sz w:val="28"/>
          <w:szCs w:val="28"/>
          <w:lang w:val="uk-UA"/>
        </w:rPr>
        <w:t>.</w:t>
      </w:r>
    </w:p>
    <w:p w:rsidR="00B054AB" w:rsidRPr="007D69AB" w:rsidRDefault="00B054AB" w:rsidP="00B054AB">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Як можна легко побачити, в трьох із чотирьох випадках зональної конфліктності причиною загострення ситуації виступає реалізація Росією своїх геополітичних інтересів</w:t>
      </w:r>
      <w:r w:rsidR="00354F15" w:rsidRPr="007D69AB">
        <w:rPr>
          <w:rFonts w:ascii="Times New Roman" w:hAnsi="Times New Roman" w:cs="Times New Roman"/>
          <w:sz w:val="28"/>
          <w:szCs w:val="28"/>
          <w:lang w:val="uk-UA"/>
        </w:rPr>
        <w:t xml:space="preserve"> (Дивись додатки №№ 3</w:t>
      </w:r>
      <w:r w:rsidR="00862005" w:rsidRPr="007D69AB">
        <w:rPr>
          <w:rFonts w:ascii="Times New Roman" w:hAnsi="Times New Roman" w:cs="Times New Roman"/>
          <w:sz w:val="28"/>
          <w:szCs w:val="28"/>
          <w:lang w:val="uk-UA"/>
        </w:rPr>
        <w:t xml:space="preserve"> – </w:t>
      </w:r>
      <w:r w:rsidR="00354F15" w:rsidRPr="007D69AB">
        <w:rPr>
          <w:rFonts w:ascii="Times New Roman" w:hAnsi="Times New Roman" w:cs="Times New Roman"/>
          <w:sz w:val="28"/>
          <w:szCs w:val="28"/>
          <w:lang w:val="uk-UA"/>
        </w:rPr>
        <w:t>4)</w:t>
      </w:r>
      <w:r w:rsidRPr="007D69AB">
        <w:rPr>
          <w:rFonts w:ascii="Times New Roman" w:hAnsi="Times New Roman" w:cs="Times New Roman"/>
          <w:sz w:val="28"/>
          <w:szCs w:val="28"/>
          <w:lang w:val="uk-UA"/>
        </w:rPr>
        <w:t>.</w:t>
      </w:r>
    </w:p>
    <w:p w:rsidR="00DA617F" w:rsidRPr="007D69AB" w:rsidRDefault="004C0C57" w:rsidP="00B054AB">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Цей висновок підтверджують і вітчизняні фахівці в сфері міжнародних відносин В.</w:t>
      </w:r>
      <w:r w:rsidR="00354F15"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Горєлов</w:t>
      </w:r>
      <w:proofErr w:type="spellEnd"/>
      <w:r w:rsidRPr="007D69AB">
        <w:rPr>
          <w:rFonts w:ascii="Times New Roman" w:hAnsi="Times New Roman" w:cs="Times New Roman"/>
          <w:sz w:val="28"/>
          <w:szCs w:val="28"/>
          <w:lang w:val="uk-UA"/>
        </w:rPr>
        <w:t>, В.</w:t>
      </w:r>
      <w:r w:rsidR="00354F15"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Клименко та О.</w:t>
      </w:r>
      <w:r w:rsidR="00354F15"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Дерікот</w:t>
      </w:r>
      <w:proofErr w:type="spellEnd"/>
      <w:r w:rsidRPr="007D69AB">
        <w:rPr>
          <w:rFonts w:ascii="Times New Roman" w:hAnsi="Times New Roman" w:cs="Times New Roman"/>
          <w:sz w:val="28"/>
          <w:szCs w:val="28"/>
          <w:lang w:val="uk-UA"/>
        </w:rPr>
        <w:t xml:space="preserve">. На їх думку, злам ХХ – ХХІ </w:t>
      </w:r>
      <w:r w:rsidR="00354F15" w:rsidRPr="007D69AB">
        <w:rPr>
          <w:rFonts w:ascii="Times New Roman" w:hAnsi="Times New Roman" w:cs="Times New Roman"/>
          <w:sz w:val="28"/>
          <w:szCs w:val="28"/>
          <w:lang w:val="uk-UA"/>
        </w:rPr>
        <w:t>с</w:t>
      </w:r>
      <w:r w:rsidRPr="007D69AB">
        <w:rPr>
          <w:rFonts w:ascii="Times New Roman" w:hAnsi="Times New Roman" w:cs="Times New Roman"/>
          <w:sz w:val="28"/>
          <w:szCs w:val="28"/>
          <w:lang w:val="uk-UA"/>
        </w:rPr>
        <w:t>толіть пов'язаний із тим, що Російська Федерація у своїх зовнішньополітичних стратегіях перейшла від «геополітичної паузи» до «геополітичного реваншу». Реалізуючи свою політику на пострадянському просторі, Росія активно використовує етнічних чинник, до якого належать як питання «захисту етнічних співвітчизників» в країнах близького зарубіжжя, так і використання міжетнічних протиріч в контактних зонах геополітичних кордонів (Південний Кавказ) [</w:t>
      </w:r>
      <w:r w:rsidR="00E60572" w:rsidRPr="007D69AB">
        <w:rPr>
          <w:rFonts w:ascii="Times New Roman" w:hAnsi="Times New Roman" w:cs="Times New Roman"/>
          <w:sz w:val="28"/>
          <w:szCs w:val="28"/>
          <w:lang w:val="uk-UA"/>
        </w:rPr>
        <w:t xml:space="preserve">6, </w:t>
      </w:r>
      <w:r w:rsidRPr="007D69AB">
        <w:rPr>
          <w:rFonts w:ascii="Times New Roman" w:hAnsi="Times New Roman" w:cs="Times New Roman"/>
          <w:sz w:val="28"/>
          <w:szCs w:val="28"/>
          <w:lang w:val="uk-UA"/>
        </w:rPr>
        <w:t>с.101].</w:t>
      </w:r>
      <w:r w:rsidR="00C31F4B" w:rsidRPr="007D69AB">
        <w:rPr>
          <w:rFonts w:ascii="Times New Roman" w:hAnsi="Times New Roman" w:cs="Times New Roman"/>
          <w:sz w:val="28"/>
          <w:szCs w:val="28"/>
          <w:lang w:val="uk-UA"/>
        </w:rPr>
        <w:t xml:space="preserve"> </w:t>
      </w:r>
    </w:p>
    <w:p w:rsidR="004C0C57" w:rsidRPr="007D69AB" w:rsidRDefault="00DA617F" w:rsidP="00B054AB">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По відношенню до вітчизняних реалій д</w:t>
      </w:r>
      <w:r w:rsidR="00C31F4B" w:rsidRPr="007D69AB">
        <w:rPr>
          <w:rFonts w:ascii="Times New Roman" w:hAnsi="Times New Roman" w:cs="Times New Roman"/>
          <w:sz w:val="28"/>
          <w:szCs w:val="28"/>
          <w:lang w:val="uk-UA"/>
        </w:rPr>
        <w:t>ослідники констатують: «російсько-український конфлікт містить глобальні й регіональні виклики та загрози. Наразі європейська і світова с</w:t>
      </w:r>
      <w:r w:rsidR="00E151E0" w:rsidRPr="007D69AB">
        <w:rPr>
          <w:rFonts w:ascii="Times New Roman" w:hAnsi="Times New Roman" w:cs="Times New Roman"/>
          <w:sz w:val="28"/>
          <w:szCs w:val="28"/>
          <w:lang w:val="uk-UA"/>
        </w:rPr>
        <w:t>истеми безпеки не мають адекват</w:t>
      </w:r>
      <w:r w:rsidR="00C31F4B" w:rsidRPr="007D69AB">
        <w:rPr>
          <w:rFonts w:ascii="Times New Roman" w:hAnsi="Times New Roman" w:cs="Times New Roman"/>
          <w:sz w:val="28"/>
          <w:szCs w:val="28"/>
          <w:lang w:val="uk-UA"/>
        </w:rPr>
        <w:t>ної відповіді на агресію РФ. Війна на Сх</w:t>
      </w:r>
      <w:r w:rsidR="00E151E0" w:rsidRPr="007D69AB">
        <w:rPr>
          <w:rFonts w:ascii="Times New Roman" w:hAnsi="Times New Roman" w:cs="Times New Roman"/>
          <w:sz w:val="28"/>
          <w:szCs w:val="28"/>
          <w:lang w:val="uk-UA"/>
        </w:rPr>
        <w:t>оді України зі значною ймовірні</w:t>
      </w:r>
      <w:r w:rsidR="00C31F4B" w:rsidRPr="007D69AB">
        <w:rPr>
          <w:rFonts w:ascii="Times New Roman" w:hAnsi="Times New Roman" w:cs="Times New Roman"/>
          <w:sz w:val="28"/>
          <w:szCs w:val="28"/>
          <w:lang w:val="uk-UA"/>
        </w:rPr>
        <w:t>стю може трансформув</w:t>
      </w:r>
      <w:r w:rsidR="00E151E0" w:rsidRPr="007D69AB">
        <w:rPr>
          <w:rFonts w:ascii="Times New Roman" w:hAnsi="Times New Roman" w:cs="Times New Roman"/>
          <w:sz w:val="28"/>
          <w:szCs w:val="28"/>
          <w:lang w:val="uk-UA"/>
        </w:rPr>
        <w:t>атися в черго</w:t>
      </w:r>
      <w:r w:rsidR="00C31F4B" w:rsidRPr="007D69AB">
        <w:rPr>
          <w:rFonts w:ascii="Times New Roman" w:hAnsi="Times New Roman" w:cs="Times New Roman"/>
          <w:sz w:val="28"/>
          <w:szCs w:val="28"/>
          <w:lang w:val="uk-UA"/>
        </w:rPr>
        <w:t>вий «заморожений» конфлікт» [</w:t>
      </w:r>
      <w:r w:rsidR="00E60572" w:rsidRPr="007D69AB">
        <w:rPr>
          <w:rFonts w:ascii="Times New Roman" w:hAnsi="Times New Roman" w:cs="Times New Roman"/>
          <w:sz w:val="28"/>
          <w:szCs w:val="28"/>
          <w:lang w:val="uk-UA"/>
        </w:rPr>
        <w:t xml:space="preserve">6, </w:t>
      </w:r>
      <w:r w:rsidR="00C31F4B" w:rsidRPr="007D69AB">
        <w:rPr>
          <w:rFonts w:ascii="Times New Roman" w:hAnsi="Times New Roman" w:cs="Times New Roman"/>
          <w:sz w:val="28"/>
          <w:szCs w:val="28"/>
          <w:lang w:val="uk-UA"/>
        </w:rPr>
        <w:t>с.104].</w:t>
      </w:r>
    </w:p>
    <w:p w:rsidR="00840B3E" w:rsidRPr="007D69AB" w:rsidRDefault="00840B3E"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Як констатують автори монографії «</w:t>
      </w:r>
      <w:r w:rsidR="00891408" w:rsidRPr="007D69AB">
        <w:rPr>
          <w:rFonts w:ascii="Times New Roman" w:eastAsia="Times New Roman" w:hAnsi="Times New Roman" w:cs="Times New Roman"/>
          <w:sz w:val="28"/>
          <w:szCs w:val="28"/>
          <w:lang w:val="uk-UA" w:eastAsia="ru-RU"/>
        </w:rPr>
        <w:t>Інтеграційні виміри трансформації пострадянського про</w:t>
      </w:r>
      <w:r w:rsidR="00891408" w:rsidRPr="007D69AB">
        <w:rPr>
          <w:rFonts w:ascii="Times New Roman" w:eastAsia="Times New Roman" w:hAnsi="Times New Roman" w:cs="Times New Roman"/>
          <w:spacing w:val="-13"/>
          <w:sz w:val="28"/>
          <w:szCs w:val="28"/>
          <w:lang w:val="uk-UA" w:eastAsia="ru-RU"/>
        </w:rPr>
        <w:t>стору</w:t>
      </w:r>
      <w:r w:rsidRPr="007D69AB">
        <w:rPr>
          <w:rFonts w:ascii="Times New Roman" w:hAnsi="Times New Roman" w:cs="Times New Roman"/>
          <w:sz w:val="28"/>
          <w:szCs w:val="28"/>
          <w:lang w:val="uk-UA"/>
        </w:rPr>
        <w:t>»: «Заморожений» збройний конфлікт визначається експертами як ситуація, коли активний збройний конфлікт було де-факто припинено, але не було ані підписано мирний договір, ані прийнято іншого компромісного політичного рішення, яке б задовольнило сторони конфлікту. При цьому конфлікт може у будь-який момент розгорітися з новою силою і в більших масштабах» [</w:t>
      </w:r>
      <w:r w:rsidR="00E60572" w:rsidRPr="007D69AB">
        <w:rPr>
          <w:rFonts w:ascii="Times New Roman" w:hAnsi="Times New Roman" w:cs="Times New Roman"/>
          <w:sz w:val="28"/>
          <w:szCs w:val="28"/>
          <w:lang w:val="uk-UA"/>
        </w:rPr>
        <w:t xml:space="preserve">15, </w:t>
      </w:r>
      <w:r w:rsidR="008C7B7D" w:rsidRPr="007D69AB">
        <w:rPr>
          <w:rFonts w:ascii="Times New Roman" w:hAnsi="Times New Roman" w:cs="Times New Roman"/>
          <w:sz w:val="28"/>
          <w:szCs w:val="28"/>
          <w:lang w:val="uk-UA"/>
        </w:rPr>
        <w:t>с.340</w:t>
      </w:r>
      <w:r w:rsidRPr="007D69AB">
        <w:rPr>
          <w:rFonts w:ascii="Times New Roman" w:hAnsi="Times New Roman" w:cs="Times New Roman"/>
          <w:sz w:val="28"/>
          <w:szCs w:val="28"/>
          <w:lang w:val="uk-UA"/>
        </w:rPr>
        <w:t>].</w:t>
      </w:r>
      <w:r w:rsidR="00B64D56" w:rsidRPr="007D69AB">
        <w:rPr>
          <w:rFonts w:ascii="Times New Roman" w:hAnsi="Times New Roman" w:cs="Times New Roman"/>
          <w:sz w:val="28"/>
          <w:szCs w:val="28"/>
          <w:lang w:val="uk-UA"/>
        </w:rPr>
        <w:t xml:space="preserve"> Дослідники наголошують, що всі ці конфлікти є </w:t>
      </w:r>
      <w:r w:rsidR="00196752" w:rsidRPr="007D69AB">
        <w:rPr>
          <w:rFonts w:ascii="Times New Roman" w:hAnsi="Times New Roman" w:cs="Times New Roman"/>
          <w:sz w:val="28"/>
          <w:szCs w:val="28"/>
          <w:lang w:val="uk-UA"/>
        </w:rPr>
        <w:t>гібридними</w:t>
      </w:r>
      <w:r w:rsidR="00B64D56" w:rsidRPr="007D69AB">
        <w:rPr>
          <w:rFonts w:ascii="Times New Roman" w:hAnsi="Times New Roman" w:cs="Times New Roman"/>
          <w:sz w:val="28"/>
          <w:szCs w:val="28"/>
          <w:lang w:val="uk-UA"/>
        </w:rPr>
        <w:t xml:space="preserve"> (як за використаним інструментарієм, так і за цілями сторін – учасниць), а також є «багатошаровими» </w:t>
      </w:r>
      <w:r w:rsidR="00DA617F" w:rsidRPr="007D69AB">
        <w:rPr>
          <w:rFonts w:ascii="Times New Roman" w:hAnsi="Times New Roman" w:cs="Times New Roman"/>
          <w:sz w:val="28"/>
          <w:szCs w:val="28"/>
          <w:lang w:val="uk-UA"/>
        </w:rPr>
        <w:t>–</w:t>
      </w:r>
      <w:r w:rsidR="00B64D56" w:rsidRPr="007D69AB">
        <w:rPr>
          <w:rFonts w:ascii="Times New Roman" w:hAnsi="Times New Roman" w:cs="Times New Roman"/>
          <w:sz w:val="28"/>
          <w:szCs w:val="28"/>
          <w:lang w:val="uk-UA"/>
        </w:rPr>
        <w:t xml:space="preserve"> </w:t>
      </w:r>
      <w:r w:rsidR="00196752" w:rsidRPr="007D69AB">
        <w:rPr>
          <w:rFonts w:ascii="Times New Roman" w:hAnsi="Times New Roman" w:cs="Times New Roman"/>
          <w:sz w:val="28"/>
          <w:szCs w:val="28"/>
          <w:lang w:val="uk-UA"/>
        </w:rPr>
        <w:t>зачіпають</w:t>
      </w:r>
      <w:r w:rsidR="00B64D56" w:rsidRPr="007D69AB">
        <w:rPr>
          <w:rFonts w:ascii="Times New Roman" w:hAnsi="Times New Roman" w:cs="Times New Roman"/>
          <w:sz w:val="28"/>
          <w:szCs w:val="28"/>
          <w:lang w:val="uk-UA"/>
        </w:rPr>
        <w:t xml:space="preserve"> інтереси різних політичних акторів як на локальному, так і на національному й міжнародному рівнях.</w:t>
      </w:r>
    </w:p>
    <w:p w:rsidR="0074523F" w:rsidRPr="007D69AB" w:rsidRDefault="0074523F"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Підкреслюючи, що спільним моментом в усіх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«заморожених» конфліктів є втручання в їх початок та перебіг Росії, дослідники констатують, що об’єктивні передумови для цих «</w:t>
      </w:r>
      <w:r w:rsidR="00196752" w:rsidRPr="007D69AB">
        <w:rPr>
          <w:rFonts w:ascii="Times New Roman" w:hAnsi="Times New Roman" w:cs="Times New Roman"/>
          <w:sz w:val="28"/>
          <w:szCs w:val="28"/>
          <w:lang w:val="uk-UA"/>
        </w:rPr>
        <w:t>гарячих</w:t>
      </w:r>
      <w:r w:rsidRPr="007D69AB">
        <w:rPr>
          <w:rFonts w:ascii="Times New Roman" w:hAnsi="Times New Roman" w:cs="Times New Roman"/>
          <w:sz w:val="28"/>
          <w:szCs w:val="28"/>
          <w:lang w:val="uk-UA"/>
        </w:rPr>
        <w:t>», а згодом «заморожених» точок міжнаціональної напруги були закладені задовго до розпаду СРСР та виникнення нових політичних систем регіону Східної Європи [</w:t>
      </w:r>
      <w:r w:rsidR="00E60572" w:rsidRPr="007D69AB">
        <w:rPr>
          <w:rFonts w:ascii="Times New Roman" w:hAnsi="Times New Roman" w:cs="Times New Roman"/>
          <w:sz w:val="28"/>
          <w:szCs w:val="28"/>
          <w:lang w:val="uk-UA"/>
        </w:rPr>
        <w:t xml:space="preserve">15, </w:t>
      </w:r>
      <w:r w:rsidRPr="007D69AB">
        <w:rPr>
          <w:rFonts w:ascii="Times New Roman" w:hAnsi="Times New Roman" w:cs="Times New Roman"/>
          <w:sz w:val="28"/>
          <w:szCs w:val="28"/>
          <w:lang w:val="uk-UA"/>
        </w:rPr>
        <w:t>с. 342].</w:t>
      </w:r>
    </w:p>
    <w:p w:rsidR="00DA617F" w:rsidRPr="007D69AB" w:rsidRDefault="00DA617F" w:rsidP="00477819">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Як можна переконатися із матеріалу підрозділу, питання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привертає увагу сучасних зарубіжних та вітчизняних політологів. Своєрідною «точкою зборки» різних гіпотез та концепцій є визнання того, що «заморожені» конфлікти виступають чинником, який характеризує одночасно і складність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і </w:t>
      </w:r>
      <w:r w:rsidR="00196752" w:rsidRPr="007D69AB">
        <w:rPr>
          <w:rFonts w:ascii="Times New Roman" w:hAnsi="Times New Roman" w:cs="Times New Roman"/>
          <w:sz w:val="28"/>
          <w:szCs w:val="28"/>
          <w:lang w:val="uk-UA"/>
        </w:rPr>
        <w:t>геополітичних</w:t>
      </w:r>
      <w:r w:rsidRPr="007D69AB">
        <w:rPr>
          <w:rFonts w:ascii="Times New Roman" w:hAnsi="Times New Roman" w:cs="Times New Roman"/>
          <w:sz w:val="28"/>
          <w:szCs w:val="28"/>
          <w:lang w:val="uk-UA"/>
        </w:rPr>
        <w:t xml:space="preserve"> процесів в конкретному регіоні.</w:t>
      </w:r>
    </w:p>
    <w:p w:rsidR="00BD08FD" w:rsidRPr="007D69AB" w:rsidRDefault="00BB19E1" w:rsidP="008127FF">
      <w:pPr>
        <w:pStyle w:val="a3"/>
        <w:numPr>
          <w:ilvl w:val="1"/>
          <w:numId w:val="7"/>
        </w:numPr>
        <w:spacing w:line="360" w:lineRule="auto"/>
        <w:jc w:val="both"/>
        <w:rPr>
          <w:rFonts w:ascii="Times New Roman" w:eastAsia="Times New Roman" w:hAnsi="Times New Roman" w:cs="Times New Roman"/>
          <w:sz w:val="28"/>
          <w:szCs w:val="28"/>
          <w:lang w:val="uk-UA" w:eastAsia="ru-RU"/>
        </w:rPr>
      </w:pPr>
      <w:r w:rsidRPr="007D69AB">
        <w:rPr>
          <w:rFonts w:ascii="Times New Roman" w:hAnsi="Times New Roman" w:cs="Times New Roman"/>
          <w:i/>
          <w:kern w:val="2"/>
          <w:sz w:val="28"/>
          <w:szCs w:val="28"/>
          <w:lang w:val="uk-UA"/>
        </w:rPr>
        <w:lastRenderedPageBreak/>
        <w:t xml:space="preserve">Управління </w:t>
      </w:r>
      <w:proofErr w:type="spellStart"/>
      <w:r w:rsidRPr="007D69AB">
        <w:rPr>
          <w:rFonts w:ascii="Times New Roman" w:hAnsi="Times New Roman" w:cs="Times New Roman"/>
          <w:i/>
          <w:kern w:val="2"/>
          <w:sz w:val="28"/>
          <w:szCs w:val="28"/>
          <w:lang w:val="uk-UA"/>
        </w:rPr>
        <w:t>етнонаціональними</w:t>
      </w:r>
      <w:proofErr w:type="spellEnd"/>
      <w:r w:rsidRPr="007D69AB">
        <w:rPr>
          <w:rFonts w:ascii="Times New Roman" w:hAnsi="Times New Roman" w:cs="Times New Roman"/>
          <w:i/>
          <w:kern w:val="2"/>
          <w:sz w:val="28"/>
          <w:szCs w:val="28"/>
          <w:lang w:val="uk-UA"/>
        </w:rPr>
        <w:t xml:space="preserve"> конфліктами: теорія та практика</w:t>
      </w:r>
    </w:p>
    <w:p w:rsidR="00592882" w:rsidRPr="007D69AB" w:rsidRDefault="00AF08E8"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Вагома роль, яку відіграють конфлікти взагалі та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xml:space="preserve"> конфлікти зокрема в існування політичних систем, змусила наукове співтовариство шукати відповідні технологічні відповіді на виклики, які створюються цими конфліктами. Як про це свідчить українська дослідниця О.</w:t>
      </w:r>
      <w:r w:rsidR="00DA617F"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Мілославська</w:t>
      </w:r>
      <w:proofErr w:type="spellEnd"/>
      <w:r w:rsidRPr="007D69AB">
        <w:rPr>
          <w:rFonts w:ascii="Times New Roman" w:hAnsi="Times New Roman" w:cs="Times New Roman"/>
          <w:sz w:val="28"/>
          <w:szCs w:val="28"/>
          <w:lang w:val="uk-UA"/>
        </w:rPr>
        <w:t>, сучасна політична наука запропонувала наступні теорії щодо чинника конфліктів в просторі владних відносин: теорія управління конфліктом, теорія врегулювання конфлікту, теорія вирішення конфлікту і теорія трансформації конфлікту [</w:t>
      </w:r>
      <w:r w:rsidR="006E3A71" w:rsidRPr="007D69AB">
        <w:rPr>
          <w:rFonts w:ascii="Times New Roman" w:hAnsi="Times New Roman" w:cs="Times New Roman"/>
          <w:sz w:val="28"/>
          <w:szCs w:val="28"/>
          <w:lang w:val="uk-UA"/>
        </w:rPr>
        <w:t xml:space="preserve">25, </w:t>
      </w:r>
      <w:r w:rsidRPr="007D69AB">
        <w:rPr>
          <w:rFonts w:ascii="Times New Roman" w:hAnsi="Times New Roman" w:cs="Times New Roman"/>
          <w:sz w:val="28"/>
          <w:szCs w:val="28"/>
          <w:lang w:val="uk-UA"/>
        </w:rPr>
        <w:t>с.38].</w:t>
      </w:r>
      <w:r w:rsidR="00F93EB2" w:rsidRPr="007D69AB">
        <w:rPr>
          <w:rFonts w:ascii="Times New Roman" w:hAnsi="Times New Roman" w:cs="Times New Roman"/>
          <w:sz w:val="28"/>
          <w:szCs w:val="28"/>
          <w:lang w:val="uk-UA"/>
        </w:rPr>
        <w:t xml:space="preserve"> Дослідниця констатує, що в наборі технологій, які пропонують до застосування ці теорії, основний наголос робиться на динамічних складових конфліктної ситуації, важливості </w:t>
      </w:r>
      <w:proofErr w:type="spellStart"/>
      <w:r w:rsidR="00F93EB2" w:rsidRPr="007D69AB">
        <w:rPr>
          <w:rFonts w:ascii="Times New Roman" w:hAnsi="Times New Roman" w:cs="Times New Roman"/>
          <w:sz w:val="28"/>
          <w:szCs w:val="28"/>
          <w:lang w:val="uk-UA"/>
        </w:rPr>
        <w:t>інституціоналізації</w:t>
      </w:r>
      <w:proofErr w:type="spellEnd"/>
      <w:r w:rsidR="00F93EB2" w:rsidRPr="007D69AB">
        <w:rPr>
          <w:rFonts w:ascii="Times New Roman" w:hAnsi="Times New Roman" w:cs="Times New Roman"/>
          <w:sz w:val="28"/>
          <w:szCs w:val="28"/>
          <w:lang w:val="uk-UA"/>
        </w:rPr>
        <w:t xml:space="preserve"> </w:t>
      </w:r>
      <w:r w:rsidR="006B62AF" w:rsidRPr="007D69AB">
        <w:rPr>
          <w:rFonts w:ascii="Times New Roman" w:hAnsi="Times New Roman" w:cs="Times New Roman"/>
          <w:sz w:val="28"/>
          <w:szCs w:val="28"/>
          <w:lang w:val="uk-UA"/>
        </w:rPr>
        <w:t>розгортання</w:t>
      </w:r>
      <w:r w:rsidR="00F93EB2" w:rsidRPr="007D69AB">
        <w:rPr>
          <w:rFonts w:ascii="Times New Roman" w:hAnsi="Times New Roman" w:cs="Times New Roman"/>
          <w:sz w:val="28"/>
          <w:szCs w:val="28"/>
          <w:lang w:val="uk-UA"/>
        </w:rPr>
        <w:t xml:space="preserve"> конфлікту</w:t>
      </w:r>
      <w:r w:rsidR="006B62AF" w:rsidRPr="007D69AB">
        <w:rPr>
          <w:rFonts w:ascii="Times New Roman" w:hAnsi="Times New Roman" w:cs="Times New Roman"/>
          <w:sz w:val="28"/>
          <w:szCs w:val="28"/>
          <w:lang w:val="uk-UA"/>
        </w:rPr>
        <w:t xml:space="preserve"> в просторі та в часі</w:t>
      </w:r>
      <w:r w:rsidR="00F93EB2" w:rsidRPr="007D69AB">
        <w:rPr>
          <w:rFonts w:ascii="Times New Roman" w:hAnsi="Times New Roman" w:cs="Times New Roman"/>
          <w:sz w:val="28"/>
          <w:szCs w:val="28"/>
          <w:lang w:val="uk-UA"/>
        </w:rPr>
        <w:t xml:space="preserve"> (визначення меж, через які не можуть у своїх діях виходити суб’єкти конфлікту)</w:t>
      </w:r>
      <w:r w:rsidR="00592882" w:rsidRPr="007D69AB">
        <w:rPr>
          <w:rFonts w:ascii="Times New Roman" w:hAnsi="Times New Roman" w:cs="Times New Roman"/>
          <w:sz w:val="28"/>
          <w:szCs w:val="28"/>
          <w:lang w:val="uk-UA"/>
        </w:rPr>
        <w:t xml:space="preserve">. Важливими процедурами </w:t>
      </w:r>
      <w:proofErr w:type="spellStart"/>
      <w:r w:rsidR="00592882" w:rsidRPr="007D69AB">
        <w:rPr>
          <w:rFonts w:ascii="Times New Roman" w:hAnsi="Times New Roman" w:cs="Times New Roman"/>
          <w:sz w:val="28"/>
          <w:szCs w:val="28"/>
          <w:lang w:val="uk-UA"/>
        </w:rPr>
        <w:t>інституціоналізації</w:t>
      </w:r>
      <w:proofErr w:type="spellEnd"/>
      <w:r w:rsidR="00592882" w:rsidRPr="007D69AB">
        <w:rPr>
          <w:rFonts w:ascii="Times New Roman" w:hAnsi="Times New Roman" w:cs="Times New Roman"/>
          <w:sz w:val="28"/>
          <w:szCs w:val="28"/>
          <w:lang w:val="uk-UA"/>
        </w:rPr>
        <w:t xml:space="preserve"> конфлікту авторка вважає наступні:</w:t>
      </w:r>
    </w:p>
    <w:p w:rsidR="00592882"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визнання альтернативності позицій, які перетинаються у конфлікті;</w:t>
      </w:r>
    </w:p>
    <w:p w:rsidR="00592882"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 • визначення статусу сторін конфлікту й рівня їх підтримки;</w:t>
      </w:r>
    </w:p>
    <w:p w:rsidR="006B62AF"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 • співвідношення процесу регулювання із соціальною реальністю, де він відбувається;</w:t>
      </w:r>
    </w:p>
    <w:p w:rsidR="00592882"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можливість використання конституційних підходів до конфліктів;</w:t>
      </w:r>
    </w:p>
    <w:p w:rsidR="00592882"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 • сприяння засвоєнню учасниками конфлікту вступу в силу певних правил їх боротьби;</w:t>
      </w:r>
    </w:p>
    <w:p w:rsidR="00592882"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 • самоорганізація учасників конфлікту у процесі розвитку конфлікту [</w:t>
      </w:r>
      <w:r w:rsidR="006E3A71" w:rsidRPr="007D69AB">
        <w:rPr>
          <w:rFonts w:ascii="Times New Roman" w:hAnsi="Times New Roman" w:cs="Times New Roman"/>
          <w:sz w:val="28"/>
          <w:szCs w:val="28"/>
          <w:lang w:val="uk-UA"/>
        </w:rPr>
        <w:t xml:space="preserve">25, </w:t>
      </w:r>
      <w:r w:rsidRPr="007D69AB">
        <w:rPr>
          <w:rFonts w:ascii="Times New Roman" w:hAnsi="Times New Roman" w:cs="Times New Roman"/>
          <w:sz w:val="28"/>
          <w:szCs w:val="28"/>
          <w:lang w:val="uk-UA"/>
        </w:rPr>
        <w:t>с.40].</w:t>
      </w:r>
    </w:p>
    <w:p w:rsidR="00AF08E8" w:rsidRPr="007D69AB" w:rsidRDefault="00592882"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Важливою умовою нормалізаціє конфліктної ситуації між розділеними етнічними громадами є</w:t>
      </w:r>
      <w:r w:rsidR="00F93EB2" w:rsidRPr="007D69AB">
        <w:rPr>
          <w:rFonts w:ascii="Times New Roman" w:hAnsi="Times New Roman" w:cs="Times New Roman"/>
          <w:sz w:val="28"/>
          <w:szCs w:val="28"/>
          <w:lang w:val="uk-UA"/>
        </w:rPr>
        <w:t xml:space="preserve"> залучення до нормалізації конфліктної взаємодії не </w:t>
      </w:r>
      <w:r w:rsidR="00F93EB2" w:rsidRPr="007D69AB">
        <w:rPr>
          <w:rFonts w:ascii="Times New Roman" w:hAnsi="Times New Roman" w:cs="Times New Roman"/>
          <w:sz w:val="28"/>
          <w:szCs w:val="28"/>
          <w:lang w:val="uk-UA"/>
        </w:rPr>
        <w:lastRenderedPageBreak/>
        <w:t>лише формальних політичних інститутів, але й представників громадянського суспільства. Останні може і не мають у своєму розпорядженні належного адміністративного інструментарію для впливу на ситуацію конфлікту, проте досить часто мають більший авторитет через політичну незаангажованість. Це, в свою чергу, породжує значну довіру до них, як медіаторів і, відтак – наділяє статусом важливого учасника переговорів та посередника [</w:t>
      </w:r>
      <w:r w:rsidR="006E3A71" w:rsidRPr="007D69AB">
        <w:rPr>
          <w:rFonts w:ascii="Times New Roman" w:hAnsi="Times New Roman" w:cs="Times New Roman"/>
          <w:sz w:val="28"/>
          <w:szCs w:val="28"/>
          <w:lang w:val="uk-UA"/>
        </w:rPr>
        <w:t xml:space="preserve">25, </w:t>
      </w:r>
      <w:r w:rsidR="00F93EB2" w:rsidRPr="007D69AB">
        <w:rPr>
          <w:rFonts w:ascii="Times New Roman" w:hAnsi="Times New Roman" w:cs="Times New Roman"/>
          <w:sz w:val="28"/>
          <w:szCs w:val="28"/>
          <w:lang w:val="uk-UA"/>
        </w:rPr>
        <w:t xml:space="preserve">с.39]. На думку автора даної кваліфікаційної роботи, ця технологія залучення суб’єктів громадянського суспільства до позитивного «розморожування» </w:t>
      </w:r>
      <w:proofErr w:type="spellStart"/>
      <w:r w:rsidR="00F93EB2" w:rsidRPr="007D69AB">
        <w:rPr>
          <w:rFonts w:ascii="Times New Roman" w:hAnsi="Times New Roman" w:cs="Times New Roman"/>
          <w:sz w:val="28"/>
          <w:szCs w:val="28"/>
          <w:lang w:val="uk-UA"/>
        </w:rPr>
        <w:t>етнонаціональних</w:t>
      </w:r>
      <w:proofErr w:type="spellEnd"/>
      <w:r w:rsidR="00F93EB2" w:rsidRPr="007D69AB">
        <w:rPr>
          <w:rFonts w:ascii="Times New Roman" w:hAnsi="Times New Roman" w:cs="Times New Roman"/>
          <w:sz w:val="28"/>
          <w:szCs w:val="28"/>
          <w:lang w:val="uk-UA"/>
        </w:rPr>
        <w:t xml:space="preserve"> конфліктів є багатообіцяючою в сучасних умовах </w:t>
      </w:r>
      <w:proofErr w:type="spellStart"/>
      <w:r w:rsidR="00F93EB2" w:rsidRPr="007D69AB">
        <w:rPr>
          <w:rFonts w:ascii="Times New Roman" w:hAnsi="Times New Roman" w:cs="Times New Roman"/>
          <w:sz w:val="28"/>
          <w:szCs w:val="28"/>
          <w:lang w:val="uk-UA"/>
        </w:rPr>
        <w:t>глобалізованого</w:t>
      </w:r>
      <w:proofErr w:type="spellEnd"/>
      <w:r w:rsidR="00F93EB2" w:rsidRPr="007D69AB">
        <w:rPr>
          <w:rFonts w:ascii="Times New Roman" w:hAnsi="Times New Roman" w:cs="Times New Roman"/>
          <w:sz w:val="28"/>
          <w:szCs w:val="28"/>
          <w:lang w:val="uk-UA"/>
        </w:rPr>
        <w:t xml:space="preserve"> світу, в яких знайти дійсно незаангажованого посередника серед існуючих держав вкрай важко.</w:t>
      </w:r>
    </w:p>
    <w:p w:rsidR="00B1760D" w:rsidRPr="007D69AB" w:rsidRDefault="00B1760D"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Про важливість застосування процедур політичної медіації констатує й Д.</w:t>
      </w:r>
      <w:r w:rsidR="006B62AF"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За її визначенням: «Політична медіація – форма опосередкування явищ політичного життя – солідарний компонент взаємодії владних структур і громадських сил, що сприяє вирішенню протиріч на користь позитивного розвитку держави та суспільства, міждержавних відносин» [</w:t>
      </w:r>
      <w:r w:rsidR="006E3A71" w:rsidRPr="007D69AB">
        <w:rPr>
          <w:rFonts w:ascii="Times New Roman" w:hAnsi="Times New Roman" w:cs="Times New Roman"/>
          <w:sz w:val="28"/>
          <w:szCs w:val="28"/>
          <w:lang w:val="uk-UA"/>
        </w:rPr>
        <w:t xml:space="preserve">22, </w:t>
      </w:r>
      <w:r w:rsidRPr="007D69AB">
        <w:rPr>
          <w:rFonts w:ascii="Times New Roman" w:hAnsi="Times New Roman" w:cs="Times New Roman"/>
          <w:sz w:val="28"/>
          <w:szCs w:val="28"/>
          <w:lang w:val="uk-UA"/>
        </w:rPr>
        <w:t>с.50]. Політичний медіатор не має виступати у ролі третейського судді, він має стимулювати сторони конфлікту до взаємного, невимушеного пошуку тих варіантів розв’язання проблеми, які влаштують їх взаємно максимально повно. Ця вдається медіатору через те, що він не є безпосереднім учасником конфлікту і, відтак, дивиться на його сутність та позиції сторін неупереджено.</w:t>
      </w:r>
    </w:p>
    <w:p w:rsidR="004A7F9B" w:rsidRPr="007D69AB" w:rsidRDefault="004A7F9B"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В межах «замороженого» </w:t>
      </w:r>
      <w:proofErr w:type="spellStart"/>
      <w:r w:rsidRPr="007D69AB">
        <w:rPr>
          <w:rFonts w:ascii="Times New Roman" w:hAnsi="Times New Roman" w:cs="Times New Roman"/>
          <w:sz w:val="28"/>
          <w:szCs w:val="28"/>
          <w:lang w:val="uk-UA"/>
        </w:rPr>
        <w:t>етнонаціонального</w:t>
      </w:r>
      <w:proofErr w:type="spellEnd"/>
      <w:r w:rsidRPr="007D69AB">
        <w:rPr>
          <w:rFonts w:ascii="Times New Roman" w:hAnsi="Times New Roman" w:cs="Times New Roman"/>
          <w:sz w:val="28"/>
          <w:szCs w:val="28"/>
          <w:lang w:val="uk-UA"/>
        </w:rPr>
        <w:t xml:space="preserve"> конфлікту застосування процедур медіації видається достатньо багатообіцяючим, з огляду на те, що в цей момент сторони найбільш придатні до застосування наступних логічних процедур:</w:t>
      </w:r>
    </w:p>
    <w:p w:rsidR="004A7F9B" w:rsidRPr="007D69AB" w:rsidRDefault="004A7F9B" w:rsidP="004A7F9B">
      <w:pPr>
        <w:pStyle w:val="a3"/>
        <w:numPr>
          <w:ilvl w:val="0"/>
          <w:numId w:val="17"/>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Нейтралізація негативних наслідків «гарячої» фази конфлікту. Це стає можливим через фактор часу;</w:t>
      </w:r>
    </w:p>
    <w:p w:rsidR="004A7F9B" w:rsidRPr="007D69AB" w:rsidRDefault="004A7F9B" w:rsidP="004A7F9B">
      <w:pPr>
        <w:pStyle w:val="a3"/>
        <w:numPr>
          <w:ilvl w:val="0"/>
          <w:numId w:val="17"/>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Обговорення з метою зняття дисонансу у позиціях сторін;</w:t>
      </w:r>
    </w:p>
    <w:p w:rsidR="004A7F9B" w:rsidRPr="007D69AB" w:rsidRDefault="004A7F9B" w:rsidP="004A7F9B">
      <w:pPr>
        <w:pStyle w:val="a3"/>
        <w:numPr>
          <w:ilvl w:val="0"/>
          <w:numId w:val="17"/>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Вироблення плану майбутніх спільних дій;</w:t>
      </w:r>
    </w:p>
    <w:p w:rsidR="004A7F9B" w:rsidRPr="007D69AB" w:rsidRDefault="004A7F9B" w:rsidP="004A7F9B">
      <w:pPr>
        <w:pStyle w:val="a3"/>
        <w:numPr>
          <w:ilvl w:val="0"/>
          <w:numId w:val="17"/>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Підготовка учасників переговорів до усвідомлення наслідків та відповідальності за ухваленні майбутніх спільних рішень;</w:t>
      </w:r>
    </w:p>
    <w:p w:rsidR="004A7F9B" w:rsidRPr="007D69AB" w:rsidRDefault="004A7F9B" w:rsidP="004A7F9B">
      <w:pPr>
        <w:pStyle w:val="a3"/>
        <w:numPr>
          <w:ilvl w:val="0"/>
          <w:numId w:val="17"/>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Створення спільного бачення щодо моделі розв’язання </w:t>
      </w:r>
      <w:proofErr w:type="spellStart"/>
      <w:r w:rsidRPr="007D69AB">
        <w:rPr>
          <w:rFonts w:ascii="Times New Roman" w:hAnsi="Times New Roman" w:cs="Times New Roman"/>
          <w:sz w:val="28"/>
          <w:szCs w:val="28"/>
          <w:lang w:val="uk-UA"/>
        </w:rPr>
        <w:t>етнонаціонального</w:t>
      </w:r>
      <w:proofErr w:type="spellEnd"/>
      <w:r w:rsidRPr="007D69AB">
        <w:rPr>
          <w:rFonts w:ascii="Times New Roman" w:hAnsi="Times New Roman" w:cs="Times New Roman"/>
          <w:sz w:val="28"/>
          <w:szCs w:val="28"/>
          <w:lang w:val="uk-UA"/>
        </w:rPr>
        <w:t xml:space="preserve"> конфлікту у майбутньому [</w:t>
      </w:r>
      <w:r w:rsidR="006E3A71" w:rsidRPr="007D69AB">
        <w:rPr>
          <w:rFonts w:ascii="Times New Roman" w:hAnsi="Times New Roman" w:cs="Times New Roman"/>
          <w:sz w:val="28"/>
          <w:szCs w:val="28"/>
          <w:lang w:val="uk-UA"/>
        </w:rPr>
        <w:t xml:space="preserve">22, </w:t>
      </w:r>
      <w:r w:rsidRPr="007D69AB">
        <w:rPr>
          <w:rFonts w:ascii="Times New Roman" w:hAnsi="Times New Roman" w:cs="Times New Roman"/>
          <w:sz w:val="28"/>
          <w:szCs w:val="28"/>
          <w:lang w:val="uk-UA"/>
        </w:rPr>
        <w:t>с.56].</w:t>
      </w:r>
    </w:p>
    <w:p w:rsidR="00BD08FD" w:rsidRPr="007D69AB" w:rsidRDefault="00BD08FD" w:rsidP="00CA3DB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Звертаючись до проблематики управління політичними конфліктами, Ю.</w:t>
      </w:r>
      <w:r w:rsidR="006B62AF"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Завгородня</w:t>
      </w:r>
      <w:proofErr w:type="spellEnd"/>
      <w:r w:rsidRPr="007D69AB">
        <w:rPr>
          <w:rFonts w:ascii="Times New Roman" w:hAnsi="Times New Roman" w:cs="Times New Roman"/>
          <w:sz w:val="28"/>
          <w:szCs w:val="28"/>
          <w:lang w:val="uk-UA"/>
        </w:rPr>
        <w:t xml:space="preserve"> констатує, що збільшення конфліктності світу змусило міжнародне співтовариство шукати дієві засоби та конструювати ефективні структури, які б були здатні трансформувати негативний потенціал конфліктної взаємодії у конструктивні сценарії поведінки політичних акторів. Однією з перших таких структур стала ООН, в статуті якої (стаття 33) всі впливов</w:t>
      </w:r>
      <w:r w:rsidR="006B62AF" w:rsidRPr="007D69AB">
        <w:rPr>
          <w:rFonts w:ascii="Times New Roman" w:hAnsi="Times New Roman" w:cs="Times New Roman"/>
          <w:sz w:val="28"/>
          <w:szCs w:val="28"/>
          <w:lang w:val="uk-UA"/>
        </w:rPr>
        <w:t>і політичні актори, здатні впли</w:t>
      </w:r>
      <w:r w:rsidRPr="007D69AB">
        <w:rPr>
          <w:rFonts w:ascii="Times New Roman" w:hAnsi="Times New Roman" w:cs="Times New Roman"/>
          <w:sz w:val="28"/>
          <w:szCs w:val="28"/>
          <w:lang w:val="uk-UA"/>
        </w:rPr>
        <w:t xml:space="preserve">нути на характер, інструментарій та результати конфліктів </w:t>
      </w:r>
      <w:proofErr w:type="spellStart"/>
      <w:r w:rsidRPr="007D69AB">
        <w:rPr>
          <w:rFonts w:ascii="Times New Roman" w:hAnsi="Times New Roman" w:cs="Times New Roman"/>
          <w:sz w:val="28"/>
          <w:szCs w:val="28"/>
          <w:lang w:val="uk-UA"/>
        </w:rPr>
        <w:t>закликаються</w:t>
      </w:r>
      <w:proofErr w:type="spellEnd"/>
      <w:r w:rsidRPr="007D69AB">
        <w:rPr>
          <w:rFonts w:ascii="Times New Roman" w:hAnsi="Times New Roman" w:cs="Times New Roman"/>
          <w:sz w:val="28"/>
          <w:szCs w:val="28"/>
          <w:lang w:val="uk-UA"/>
        </w:rPr>
        <w:t xml:space="preserve"> до вживання таких процедур поведінки та взаємодії, як: переговори, огляд, </w:t>
      </w:r>
      <w:proofErr w:type="spellStart"/>
      <w:r w:rsidRPr="007D69AB">
        <w:rPr>
          <w:rFonts w:ascii="Times New Roman" w:hAnsi="Times New Roman" w:cs="Times New Roman"/>
          <w:sz w:val="28"/>
          <w:szCs w:val="28"/>
          <w:lang w:val="uk-UA"/>
        </w:rPr>
        <w:t>медіаторство</w:t>
      </w:r>
      <w:proofErr w:type="spellEnd"/>
      <w:r w:rsidRPr="007D69AB">
        <w:rPr>
          <w:rFonts w:ascii="Times New Roman" w:hAnsi="Times New Roman" w:cs="Times New Roman"/>
          <w:sz w:val="28"/>
          <w:szCs w:val="28"/>
          <w:lang w:val="uk-UA"/>
        </w:rPr>
        <w:t>, примирення сторін, судовий розгляд тощо [</w:t>
      </w:r>
      <w:r w:rsidR="006E3A71" w:rsidRPr="007D69AB">
        <w:rPr>
          <w:rFonts w:ascii="Times New Roman" w:hAnsi="Times New Roman" w:cs="Times New Roman"/>
          <w:sz w:val="28"/>
          <w:szCs w:val="28"/>
          <w:lang w:val="uk-UA"/>
        </w:rPr>
        <w:t xml:space="preserve">10, </w:t>
      </w:r>
      <w:r w:rsidRPr="007D69AB">
        <w:rPr>
          <w:rFonts w:ascii="Times New Roman" w:hAnsi="Times New Roman" w:cs="Times New Roman"/>
          <w:sz w:val="28"/>
          <w:szCs w:val="28"/>
          <w:lang w:val="uk-UA"/>
        </w:rPr>
        <w:t>с.12].</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По відношенню до суспільств, соціальна структура яких характеризується відчутним плюралізмом (ідеологічним, етнічним, економічним, конфесійним тощо), дослідниця закликає політиків: «не доводити громадян чи групи зацікавлених осіб до критично високого рівня нестабільності, які спричиняють дезінтеграційні процеси; важливо </w:t>
      </w:r>
      <w:proofErr w:type="spellStart"/>
      <w:r w:rsidRPr="007D69AB">
        <w:rPr>
          <w:rFonts w:ascii="Times New Roman" w:hAnsi="Times New Roman" w:cs="Times New Roman"/>
          <w:sz w:val="28"/>
          <w:szCs w:val="28"/>
          <w:lang w:val="uk-UA"/>
        </w:rPr>
        <w:t>моніторити</w:t>
      </w:r>
      <w:proofErr w:type="spellEnd"/>
      <w:r w:rsidRPr="007D69AB">
        <w:rPr>
          <w:rFonts w:ascii="Times New Roman" w:hAnsi="Times New Roman" w:cs="Times New Roman"/>
          <w:sz w:val="28"/>
          <w:szCs w:val="28"/>
          <w:lang w:val="uk-UA"/>
        </w:rPr>
        <w:t xml:space="preserve"> інформацію про найбільш гострі проблеми в політичному та економічному напрямах, які стосуються основних групи населення; пам’ятати про ідеологічні орієнтири різних груп населення; </w:t>
      </w:r>
      <w:proofErr w:type="spellStart"/>
      <w:r w:rsidRPr="007D69AB">
        <w:rPr>
          <w:rFonts w:ascii="Times New Roman" w:hAnsi="Times New Roman" w:cs="Times New Roman"/>
          <w:sz w:val="28"/>
          <w:szCs w:val="28"/>
          <w:lang w:val="uk-UA"/>
        </w:rPr>
        <w:t>моніторити</w:t>
      </w:r>
      <w:proofErr w:type="spellEnd"/>
      <w:r w:rsidRPr="007D69AB">
        <w:rPr>
          <w:rFonts w:ascii="Times New Roman" w:hAnsi="Times New Roman" w:cs="Times New Roman"/>
          <w:sz w:val="28"/>
          <w:szCs w:val="28"/>
          <w:lang w:val="uk-UA"/>
        </w:rPr>
        <w:t xml:space="preserve"> інформацію про суспільно значимі політичні конфлікти, причини їх виникнення та конфліктуючі сторони» [</w:t>
      </w:r>
      <w:r w:rsidR="006E3A71" w:rsidRPr="007D69AB">
        <w:rPr>
          <w:rFonts w:ascii="Times New Roman" w:hAnsi="Times New Roman" w:cs="Times New Roman"/>
          <w:sz w:val="28"/>
          <w:szCs w:val="28"/>
          <w:lang w:val="uk-UA"/>
        </w:rPr>
        <w:t xml:space="preserve">10, </w:t>
      </w:r>
      <w:r w:rsidRPr="007D69AB">
        <w:rPr>
          <w:rFonts w:ascii="Times New Roman" w:hAnsi="Times New Roman" w:cs="Times New Roman"/>
          <w:sz w:val="28"/>
          <w:szCs w:val="28"/>
          <w:lang w:val="uk-UA"/>
        </w:rPr>
        <w:t>с.12].</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Дослідниця вказує на необхідність термінологічного розмежування таких понять, як «регулювання» та «врегулювання» конфлікту, адже під першим маєт</w:t>
      </w:r>
      <w:r w:rsidR="006B62AF" w:rsidRPr="007D69AB">
        <w:rPr>
          <w:rFonts w:ascii="Times New Roman" w:hAnsi="Times New Roman" w:cs="Times New Roman"/>
          <w:sz w:val="28"/>
          <w:szCs w:val="28"/>
          <w:lang w:val="uk-UA"/>
        </w:rPr>
        <w:t>ься</w:t>
      </w:r>
      <w:r w:rsidRPr="007D69AB">
        <w:rPr>
          <w:rFonts w:ascii="Times New Roman" w:hAnsi="Times New Roman" w:cs="Times New Roman"/>
          <w:sz w:val="28"/>
          <w:szCs w:val="28"/>
          <w:lang w:val="uk-UA"/>
        </w:rPr>
        <w:t xml:space="preserve"> на увазі застосування певного комплексу засобів, які у своїй сукупності мають намір з управління поведінкою суб’єктів конфліктного </w:t>
      </w:r>
      <w:r w:rsidRPr="007D69AB">
        <w:rPr>
          <w:rFonts w:ascii="Times New Roman" w:hAnsi="Times New Roman" w:cs="Times New Roman"/>
          <w:sz w:val="28"/>
          <w:szCs w:val="28"/>
          <w:lang w:val="uk-UA"/>
        </w:rPr>
        <w:lastRenderedPageBreak/>
        <w:t>протистояння, в під другим розуміється досягнення певних результатів управлінського вп</w:t>
      </w:r>
      <w:r w:rsidR="006B62AF" w:rsidRPr="007D69AB">
        <w:rPr>
          <w:rFonts w:ascii="Times New Roman" w:hAnsi="Times New Roman" w:cs="Times New Roman"/>
          <w:sz w:val="28"/>
          <w:szCs w:val="28"/>
          <w:lang w:val="uk-UA"/>
        </w:rPr>
        <w:t>ливу</w:t>
      </w:r>
      <w:r w:rsidRPr="007D69AB">
        <w:rPr>
          <w:rFonts w:ascii="Times New Roman" w:hAnsi="Times New Roman" w:cs="Times New Roman"/>
          <w:sz w:val="28"/>
          <w:szCs w:val="28"/>
          <w:lang w:val="uk-UA"/>
        </w:rPr>
        <w:t>, які в тій або іншій мірі задовольняють всіх учасників конфлікту [</w:t>
      </w:r>
      <w:r w:rsidR="006E3A71" w:rsidRPr="007D69AB">
        <w:rPr>
          <w:rFonts w:ascii="Times New Roman" w:hAnsi="Times New Roman" w:cs="Times New Roman"/>
          <w:sz w:val="28"/>
          <w:szCs w:val="28"/>
          <w:lang w:val="uk-UA"/>
        </w:rPr>
        <w:t xml:space="preserve">10, </w:t>
      </w:r>
      <w:r w:rsidRPr="007D69AB">
        <w:rPr>
          <w:rFonts w:ascii="Times New Roman" w:hAnsi="Times New Roman" w:cs="Times New Roman"/>
          <w:sz w:val="28"/>
          <w:szCs w:val="28"/>
          <w:lang w:val="uk-UA"/>
        </w:rPr>
        <w:t>с.14].</w:t>
      </w:r>
    </w:p>
    <w:p w:rsidR="00D515B3"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Таким, що заслуговує на увагу, є тезис авторки про тісну взаємозалежність, яка простежується між ефективністю (результативністю) застосування певних засобів управлінського впливу на конфлікт, та власне стадією, на якій знаходиться конк</w:t>
      </w:r>
      <w:r w:rsidR="006B62AF" w:rsidRPr="007D69AB">
        <w:rPr>
          <w:rFonts w:ascii="Times New Roman" w:hAnsi="Times New Roman" w:cs="Times New Roman"/>
          <w:sz w:val="28"/>
          <w:szCs w:val="28"/>
          <w:lang w:val="uk-UA"/>
        </w:rPr>
        <w:t>р</w:t>
      </w:r>
      <w:r w:rsidRPr="007D69AB">
        <w:rPr>
          <w:rFonts w:ascii="Times New Roman" w:hAnsi="Times New Roman" w:cs="Times New Roman"/>
          <w:sz w:val="28"/>
          <w:szCs w:val="28"/>
          <w:lang w:val="uk-UA"/>
        </w:rPr>
        <w:t>етний конфлікт в не менш конкретних координатах часу та простору [</w:t>
      </w:r>
      <w:r w:rsidR="006E3A71" w:rsidRPr="007D69AB">
        <w:rPr>
          <w:rFonts w:ascii="Times New Roman" w:hAnsi="Times New Roman" w:cs="Times New Roman"/>
          <w:sz w:val="28"/>
          <w:szCs w:val="28"/>
          <w:lang w:val="uk-UA"/>
        </w:rPr>
        <w:t xml:space="preserve">10, </w:t>
      </w:r>
      <w:r w:rsidRPr="007D69AB">
        <w:rPr>
          <w:rFonts w:ascii="Times New Roman" w:hAnsi="Times New Roman" w:cs="Times New Roman"/>
          <w:sz w:val="28"/>
          <w:szCs w:val="28"/>
          <w:lang w:val="uk-UA"/>
        </w:rPr>
        <w:t xml:space="preserve">с.13]. Це зауваження є особливо важливим по відношенню до так званих «заморожених»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адже динаміка їхнього розгортання є прихованою, тактики та стратегії протиборства сторін не є публічними. Саме тому будь-якому зовнішньому спостерігачу вкрай важко зрозуміти на якому саме етапі (ескалації чи розрядки) з</w:t>
      </w:r>
      <w:r w:rsidR="00D515B3" w:rsidRPr="007D69AB">
        <w:rPr>
          <w:rFonts w:ascii="Times New Roman" w:hAnsi="Times New Roman" w:cs="Times New Roman"/>
          <w:sz w:val="28"/>
          <w:szCs w:val="28"/>
          <w:lang w:val="uk-UA"/>
        </w:rPr>
        <w:t>находиться конкретний конфлікт.</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В свою чергу, для суб’єктів впливу на «заморожений»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вкрай важливо отримувати справді перевірену, науково обґрунтовану інформацію щодо стану речей у взаємодії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спільнот, чия взаємодія тимчасов</w:t>
      </w:r>
      <w:r w:rsidR="00D515B3" w:rsidRPr="007D69AB">
        <w:rPr>
          <w:rFonts w:ascii="Times New Roman" w:hAnsi="Times New Roman" w:cs="Times New Roman"/>
          <w:sz w:val="28"/>
          <w:szCs w:val="28"/>
          <w:lang w:val="uk-UA"/>
        </w:rPr>
        <w:t>о</w:t>
      </w:r>
      <w:r w:rsidRPr="007D69AB">
        <w:rPr>
          <w:rFonts w:ascii="Times New Roman" w:hAnsi="Times New Roman" w:cs="Times New Roman"/>
          <w:sz w:val="28"/>
          <w:szCs w:val="28"/>
          <w:lang w:val="uk-UA"/>
        </w:rPr>
        <w:t xml:space="preserve"> «заморожена». Помилка щодо співвідношення засобів впливу на реальної стадії розгортання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може призвести до його раптової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 що на практиці означатиме широкомасштабний прояв колективного насильства.</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Українська дослідниця С. </w:t>
      </w:r>
      <w:proofErr w:type="spellStart"/>
      <w:r w:rsidRPr="007D69AB">
        <w:rPr>
          <w:rFonts w:ascii="Times New Roman" w:hAnsi="Times New Roman" w:cs="Times New Roman"/>
          <w:sz w:val="28"/>
          <w:szCs w:val="28"/>
          <w:lang w:val="uk-UA"/>
        </w:rPr>
        <w:t>Ростецька</w:t>
      </w:r>
      <w:proofErr w:type="spellEnd"/>
      <w:r w:rsidRPr="007D69AB">
        <w:rPr>
          <w:rFonts w:ascii="Times New Roman" w:hAnsi="Times New Roman" w:cs="Times New Roman"/>
          <w:sz w:val="28"/>
          <w:szCs w:val="28"/>
          <w:lang w:val="uk-UA"/>
        </w:rPr>
        <w:t xml:space="preserve"> констатує, що для якісного управління конфліктом, так само, як і для успішного його розв’язання, треба неупереджено проаналізувати наступні складові: учасники конфлікту, сфери, в яких зіштовхуються їхні інтереси, характер і форми протікання конфлікту, тривалість конфлікту тощо [</w:t>
      </w:r>
      <w:r w:rsidR="006E3A71" w:rsidRPr="007D69AB">
        <w:rPr>
          <w:rFonts w:ascii="Times New Roman" w:hAnsi="Times New Roman" w:cs="Times New Roman"/>
          <w:sz w:val="28"/>
          <w:szCs w:val="28"/>
          <w:lang w:val="uk-UA"/>
        </w:rPr>
        <w:t xml:space="preserve">27, </w:t>
      </w:r>
      <w:r w:rsidRPr="007D69AB">
        <w:rPr>
          <w:rFonts w:ascii="Times New Roman" w:hAnsi="Times New Roman" w:cs="Times New Roman"/>
          <w:sz w:val="28"/>
          <w:szCs w:val="28"/>
          <w:lang w:val="uk-UA"/>
        </w:rPr>
        <w:t xml:space="preserve">с.5]. Важко не </w:t>
      </w:r>
      <w:r w:rsidR="00196752" w:rsidRPr="007D69AB">
        <w:rPr>
          <w:rFonts w:ascii="Times New Roman" w:hAnsi="Times New Roman" w:cs="Times New Roman"/>
          <w:sz w:val="28"/>
          <w:szCs w:val="28"/>
          <w:lang w:val="uk-UA"/>
        </w:rPr>
        <w:t>погодитися</w:t>
      </w:r>
      <w:r w:rsidRPr="007D69AB">
        <w:rPr>
          <w:rFonts w:ascii="Times New Roman" w:hAnsi="Times New Roman" w:cs="Times New Roman"/>
          <w:sz w:val="28"/>
          <w:szCs w:val="28"/>
          <w:lang w:val="uk-UA"/>
        </w:rPr>
        <w:t xml:space="preserve"> із авторкою в тому, що для розуміння сутності конкретного конфлікту треба обов’язково враховувати його соціокультурний фон: такі показники, як менталітет, національний характер, національна пам</w:t>
      </w:r>
      <w:r w:rsidR="008127FF"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ять виступають хай і </w:t>
      </w:r>
      <w:r w:rsidRPr="007D69AB">
        <w:rPr>
          <w:rFonts w:ascii="Times New Roman" w:hAnsi="Times New Roman" w:cs="Times New Roman"/>
          <w:sz w:val="28"/>
          <w:szCs w:val="28"/>
          <w:lang w:val="uk-UA"/>
        </w:rPr>
        <w:lastRenderedPageBreak/>
        <w:t xml:space="preserve">суб’єктивними, проте дієвими чинниками конфліктів взагалі і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зокрема.</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точки зору С.</w:t>
      </w:r>
      <w:r w:rsidR="00D515B3"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Ростецької</w:t>
      </w:r>
      <w:proofErr w:type="spellEnd"/>
      <w:r w:rsidRPr="007D69AB">
        <w:rPr>
          <w:rFonts w:ascii="Times New Roman" w:hAnsi="Times New Roman" w:cs="Times New Roman"/>
          <w:sz w:val="28"/>
          <w:szCs w:val="28"/>
          <w:lang w:val="uk-UA"/>
        </w:rPr>
        <w:t xml:space="preserve">, динаміки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розгортається за наступними етапами: «латентна </w:t>
      </w:r>
      <w:r w:rsidR="00D515B3" w:rsidRPr="007D69AB">
        <w:rPr>
          <w:rFonts w:ascii="Times New Roman" w:hAnsi="Times New Roman" w:cs="Times New Roman"/>
          <w:sz w:val="28"/>
          <w:szCs w:val="28"/>
          <w:lang w:val="uk-UA"/>
        </w:rPr>
        <w:t>перед</w:t>
      </w:r>
      <w:r w:rsidR="008127FF" w:rsidRPr="007D69AB">
        <w:rPr>
          <w:rFonts w:ascii="Times New Roman" w:hAnsi="Times New Roman" w:cs="Times New Roman"/>
          <w:sz w:val="28"/>
          <w:szCs w:val="28"/>
          <w:lang w:val="uk-UA"/>
        </w:rPr>
        <w:t xml:space="preserve"> конфліктн</w:t>
      </w:r>
      <w:r w:rsidR="0063157D" w:rsidRPr="007D69AB">
        <w:rPr>
          <w:rFonts w:ascii="Times New Roman" w:hAnsi="Times New Roman" w:cs="Times New Roman"/>
          <w:sz w:val="28"/>
          <w:szCs w:val="28"/>
          <w:lang w:val="uk-UA"/>
        </w:rPr>
        <w:t>а</w:t>
      </w:r>
      <w:r w:rsidRPr="007D69AB">
        <w:rPr>
          <w:rFonts w:ascii="Times New Roman" w:hAnsi="Times New Roman" w:cs="Times New Roman"/>
          <w:sz w:val="28"/>
          <w:szCs w:val="28"/>
          <w:lang w:val="uk-UA"/>
        </w:rPr>
        <w:t xml:space="preserve"> фаза, яка включає чотири етапи: 1) виникнення об’єктивної проблемної ситуації; 2) усвідомлення об’єктивної проблемної ситуації; 3) спроби вирішити проблему безконфліктними способами; 4) </w:t>
      </w:r>
      <w:r w:rsidR="0063157D" w:rsidRPr="007D69AB">
        <w:rPr>
          <w:rFonts w:ascii="Times New Roman" w:hAnsi="Times New Roman" w:cs="Times New Roman"/>
          <w:sz w:val="28"/>
          <w:szCs w:val="28"/>
          <w:lang w:val="uk-UA"/>
        </w:rPr>
        <w:t>п</w:t>
      </w:r>
      <w:r w:rsidR="00D515B3" w:rsidRPr="007D69AB">
        <w:rPr>
          <w:rFonts w:ascii="Times New Roman" w:hAnsi="Times New Roman" w:cs="Times New Roman"/>
          <w:sz w:val="28"/>
          <w:szCs w:val="28"/>
          <w:lang w:val="uk-UA"/>
        </w:rPr>
        <w:t>ісля конфліктна</w:t>
      </w:r>
      <w:r w:rsidRPr="007D69AB">
        <w:rPr>
          <w:rFonts w:ascii="Times New Roman" w:hAnsi="Times New Roman" w:cs="Times New Roman"/>
          <w:sz w:val="28"/>
          <w:szCs w:val="28"/>
          <w:lang w:val="uk-UA"/>
        </w:rPr>
        <w:t xml:space="preserve"> ситуація. Наступна фаза – це відкрита фаза (власне конфлікт), яка також має такі етапи: 1) інцидент і початок відкритого конфлікту; 2) ескалація конфлікту; 3) формування збалансованих протидій; 4) завершення конфлікту. І остання фаза є латентною </w:t>
      </w:r>
      <w:r w:rsidR="0063157D" w:rsidRPr="007D69AB">
        <w:rPr>
          <w:rFonts w:ascii="Times New Roman" w:hAnsi="Times New Roman" w:cs="Times New Roman"/>
          <w:sz w:val="28"/>
          <w:szCs w:val="28"/>
          <w:lang w:val="uk-UA"/>
        </w:rPr>
        <w:t>п</w:t>
      </w:r>
      <w:r w:rsidR="008127FF" w:rsidRPr="007D69AB">
        <w:rPr>
          <w:rFonts w:ascii="Times New Roman" w:hAnsi="Times New Roman" w:cs="Times New Roman"/>
          <w:sz w:val="28"/>
          <w:szCs w:val="28"/>
          <w:lang w:val="uk-UA"/>
        </w:rPr>
        <w:t>ісля конфліктною</w:t>
      </w:r>
      <w:r w:rsidRPr="007D69AB">
        <w:rPr>
          <w:rFonts w:ascii="Times New Roman" w:hAnsi="Times New Roman" w:cs="Times New Roman"/>
          <w:sz w:val="28"/>
          <w:szCs w:val="28"/>
          <w:lang w:val="uk-UA"/>
        </w:rPr>
        <w:t xml:space="preserve"> фазою: 1) часткова нормалізація відносин; 2) повна нормалізація відносин» [</w:t>
      </w:r>
      <w:r w:rsidR="006E3A71" w:rsidRPr="007D69AB">
        <w:rPr>
          <w:rFonts w:ascii="Times New Roman" w:hAnsi="Times New Roman" w:cs="Times New Roman"/>
          <w:sz w:val="28"/>
          <w:szCs w:val="28"/>
          <w:lang w:val="uk-UA"/>
        </w:rPr>
        <w:t xml:space="preserve">27, </w:t>
      </w:r>
      <w:r w:rsidRPr="007D69AB">
        <w:rPr>
          <w:rFonts w:ascii="Times New Roman" w:hAnsi="Times New Roman" w:cs="Times New Roman"/>
          <w:sz w:val="28"/>
          <w:szCs w:val="28"/>
          <w:lang w:val="uk-UA"/>
        </w:rPr>
        <w:t>с.10].</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Основними складовими самого процесу управління конфліктами С.</w:t>
      </w:r>
      <w:r w:rsidR="00D515B3"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Ростецька</w:t>
      </w:r>
      <w:proofErr w:type="spellEnd"/>
      <w:r w:rsidRPr="007D69AB">
        <w:rPr>
          <w:rFonts w:ascii="Times New Roman" w:hAnsi="Times New Roman" w:cs="Times New Roman"/>
          <w:sz w:val="28"/>
          <w:szCs w:val="28"/>
          <w:lang w:val="uk-UA"/>
        </w:rPr>
        <w:t xml:space="preserve"> вваж</w:t>
      </w:r>
      <w:r w:rsidR="00D515B3" w:rsidRPr="007D69AB">
        <w:rPr>
          <w:rFonts w:ascii="Times New Roman" w:hAnsi="Times New Roman" w:cs="Times New Roman"/>
          <w:sz w:val="28"/>
          <w:szCs w:val="28"/>
          <w:lang w:val="uk-UA"/>
        </w:rPr>
        <w:t xml:space="preserve">ає наступні: </w:t>
      </w:r>
      <w:proofErr w:type="spellStart"/>
      <w:r w:rsidR="00D515B3" w:rsidRPr="007D69AB">
        <w:rPr>
          <w:rFonts w:ascii="Times New Roman" w:hAnsi="Times New Roman" w:cs="Times New Roman"/>
          <w:sz w:val="28"/>
          <w:szCs w:val="28"/>
          <w:lang w:val="uk-UA"/>
        </w:rPr>
        <w:t>інституціоналізація</w:t>
      </w:r>
      <w:proofErr w:type="spellEnd"/>
      <w:r w:rsidRPr="007D69AB">
        <w:rPr>
          <w:rFonts w:ascii="Times New Roman" w:hAnsi="Times New Roman" w:cs="Times New Roman"/>
          <w:sz w:val="28"/>
          <w:szCs w:val="28"/>
          <w:lang w:val="uk-UA"/>
        </w:rPr>
        <w:t>, легітимація, структурування конфліктуючих груп</w:t>
      </w:r>
      <w:r w:rsidR="00D515B3"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редукція. Важливою складовою управління конфліктом виступає прогностика, адже без дійсно наукових даних про витоки, сучасний стан та можливі сценарії майбутнього розгортання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важко собі уявити систему ефективног</w:t>
      </w:r>
      <w:r w:rsidR="00D515B3" w:rsidRPr="007D69AB">
        <w:rPr>
          <w:rFonts w:ascii="Times New Roman" w:hAnsi="Times New Roman" w:cs="Times New Roman"/>
          <w:sz w:val="28"/>
          <w:szCs w:val="28"/>
          <w:lang w:val="uk-UA"/>
        </w:rPr>
        <w:t xml:space="preserve">о державного менеджменту в </w:t>
      </w:r>
      <w:proofErr w:type="spellStart"/>
      <w:r w:rsidR="00D515B3" w:rsidRPr="007D69AB">
        <w:rPr>
          <w:rFonts w:ascii="Times New Roman" w:hAnsi="Times New Roman" w:cs="Times New Roman"/>
          <w:sz w:val="28"/>
          <w:szCs w:val="28"/>
          <w:lang w:val="uk-UA"/>
        </w:rPr>
        <w:t>полі</w:t>
      </w:r>
      <w:r w:rsidRPr="007D69AB">
        <w:rPr>
          <w:rFonts w:ascii="Times New Roman" w:hAnsi="Times New Roman" w:cs="Times New Roman"/>
          <w:sz w:val="28"/>
          <w:szCs w:val="28"/>
          <w:lang w:val="uk-UA"/>
        </w:rPr>
        <w:t>етнічному</w:t>
      </w:r>
      <w:proofErr w:type="spellEnd"/>
      <w:r w:rsidRPr="007D69AB">
        <w:rPr>
          <w:rFonts w:ascii="Times New Roman" w:hAnsi="Times New Roman" w:cs="Times New Roman"/>
          <w:sz w:val="28"/>
          <w:szCs w:val="28"/>
          <w:lang w:val="uk-UA"/>
        </w:rPr>
        <w:t xml:space="preserve"> суспільстві.</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точки зору дослідниці, на етапі розв’язання конфлікту важливо дотримуватися таких технологій, як: інформаційні, організаційні, комунікаційні, технологія посередництва. Сторони мають бути орієнтовані на досягнення консенсусу шляхом взаємних компромісів [</w:t>
      </w:r>
      <w:r w:rsidR="006E3A71" w:rsidRPr="007D69AB">
        <w:rPr>
          <w:rFonts w:ascii="Times New Roman" w:hAnsi="Times New Roman" w:cs="Times New Roman"/>
          <w:sz w:val="28"/>
          <w:szCs w:val="28"/>
          <w:lang w:val="uk-UA"/>
        </w:rPr>
        <w:t xml:space="preserve">27, </w:t>
      </w:r>
      <w:r w:rsidRPr="007D69AB">
        <w:rPr>
          <w:rFonts w:ascii="Times New Roman" w:hAnsi="Times New Roman" w:cs="Times New Roman"/>
          <w:sz w:val="28"/>
          <w:szCs w:val="28"/>
          <w:lang w:val="uk-UA"/>
        </w:rPr>
        <w:t>с.12].</w:t>
      </w:r>
    </w:p>
    <w:p w:rsidR="003A2113" w:rsidRPr="007D69AB" w:rsidRDefault="003A2113"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І. </w:t>
      </w:r>
      <w:proofErr w:type="spellStart"/>
      <w:r w:rsidRPr="007D69AB">
        <w:rPr>
          <w:rFonts w:ascii="Times New Roman" w:hAnsi="Times New Roman" w:cs="Times New Roman"/>
          <w:sz w:val="28"/>
          <w:szCs w:val="28"/>
          <w:lang w:val="uk-UA"/>
        </w:rPr>
        <w:t>Жеребятнікова</w:t>
      </w:r>
      <w:proofErr w:type="spellEnd"/>
      <w:r w:rsidRPr="007D69AB">
        <w:rPr>
          <w:rFonts w:ascii="Times New Roman" w:hAnsi="Times New Roman" w:cs="Times New Roman"/>
          <w:sz w:val="28"/>
          <w:szCs w:val="28"/>
          <w:lang w:val="uk-UA"/>
        </w:rPr>
        <w:t xml:space="preserve"> констатує наявність трьох основних підходів, до яких вдаються актори, які задіяні у процесі управління та врегулювання конфліктів: </w:t>
      </w:r>
    </w:p>
    <w:p w:rsidR="003A2113" w:rsidRPr="007D69AB" w:rsidRDefault="003A2113" w:rsidP="003A2113">
      <w:pPr>
        <w:pStyle w:val="a3"/>
        <w:numPr>
          <w:ilvl w:val="0"/>
          <w:numId w:val="10"/>
        </w:numPr>
        <w:spacing w:line="360" w:lineRule="auto"/>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t xml:space="preserve">Інженерний – </w:t>
      </w:r>
      <w:r w:rsidRPr="007D69AB">
        <w:rPr>
          <w:rFonts w:ascii="Times New Roman" w:hAnsi="Times New Roman" w:cs="Times New Roman"/>
          <w:sz w:val="28"/>
          <w:szCs w:val="28"/>
          <w:lang w:val="uk-UA"/>
        </w:rPr>
        <w:t>свідома добудова організаційних структур, на яких покладена справа управління/нормалізації/</w:t>
      </w:r>
      <w:r w:rsidR="00196752" w:rsidRPr="007D69AB">
        <w:rPr>
          <w:rFonts w:ascii="Times New Roman" w:hAnsi="Times New Roman" w:cs="Times New Roman"/>
          <w:sz w:val="28"/>
          <w:szCs w:val="28"/>
          <w:lang w:val="uk-UA"/>
        </w:rPr>
        <w:t>розв’язання</w:t>
      </w:r>
      <w:r w:rsidRPr="007D69AB">
        <w:rPr>
          <w:rFonts w:ascii="Times New Roman" w:hAnsi="Times New Roman" w:cs="Times New Roman"/>
          <w:sz w:val="28"/>
          <w:szCs w:val="28"/>
          <w:lang w:val="uk-UA"/>
        </w:rPr>
        <w:t xml:space="preserve"> конфлікту;</w:t>
      </w:r>
    </w:p>
    <w:p w:rsidR="003A2113" w:rsidRPr="007D69AB" w:rsidRDefault="003A2113" w:rsidP="003A2113">
      <w:pPr>
        <w:pStyle w:val="a3"/>
        <w:numPr>
          <w:ilvl w:val="0"/>
          <w:numId w:val="10"/>
        </w:numPr>
        <w:spacing w:line="360" w:lineRule="auto"/>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lastRenderedPageBreak/>
        <w:t>Гуманітарний</w:t>
      </w:r>
      <w:r w:rsidRPr="007D69AB">
        <w:rPr>
          <w:rFonts w:ascii="Times New Roman" w:hAnsi="Times New Roman" w:cs="Times New Roman"/>
          <w:sz w:val="28"/>
          <w:szCs w:val="28"/>
          <w:lang w:val="uk-UA"/>
        </w:rPr>
        <w:t xml:space="preserve"> – сприяння активному зближенню безпосередніх учасників конфлікту за рахунок процедур посередництва та медіації;</w:t>
      </w:r>
    </w:p>
    <w:p w:rsidR="003A2113" w:rsidRPr="007D69AB" w:rsidRDefault="0012636E" w:rsidP="003A2113">
      <w:pPr>
        <w:pStyle w:val="a3"/>
        <w:numPr>
          <w:ilvl w:val="0"/>
          <w:numId w:val="10"/>
        </w:numPr>
        <w:spacing w:line="360" w:lineRule="auto"/>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t>Менеджерський</w:t>
      </w:r>
      <w:r w:rsidRPr="007D69AB">
        <w:rPr>
          <w:rFonts w:ascii="Times New Roman" w:hAnsi="Times New Roman" w:cs="Times New Roman"/>
          <w:sz w:val="28"/>
          <w:szCs w:val="28"/>
          <w:lang w:val="uk-UA"/>
        </w:rPr>
        <w:t xml:space="preserve"> – постановка перед учасниками конфлікту таких завдань, які б сприяли раціоналізації їхніх дій та нормалізації конфліктної ситуації [</w:t>
      </w:r>
      <w:r w:rsidR="006E3A71" w:rsidRPr="007D69AB">
        <w:rPr>
          <w:rFonts w:ascii="Times New Roman" w:hAnsi="Times New Roman" w:cs="Times New Roman"/>
          <w:sz w:val="28"/>
          <w:szCs w:val="28"/>
          <w:lang w:val="uk-UA"/>
        </w:rPr>
        <w:t xml:space="preserve">8, </w:t>
      </w:r>
      <w:r w:rsidRPr="007D69AB">
        <w:rPr>
          <w:rFonts w:ascii="Times New Roman" w:hAnsi="Times New Roman" w:cs="Times New Roman"/>
          <w:sz w:val="28"/>
          <w:szCs w:val="28"/>
          <w:lang w:val="uk-UA"/>
        </w:rPr>
        <w:t>с.330].</w:t>
      </w:r>
    </w:p>
    <w:p w:rsidR="0012636E" w:rsidRPr="007D69AB" w:rsidRDefault="0012636E" w:rsidP="0012636E">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точки зору автора даної кваліфікаційної роботи, означені підходи щодо управління/нормалізації/розв’язання конфлікту стають частиною реальної практики лише за умови знайдення дійсн</w:t>
      </w:r>
      <w:r w:rsidR="00D515B3" w:rsidRPr="007D69AB">
        <w:rPr>
          <w:rFonts w:ascii="Times New Roman" w:hAnsi="Times New Roman" w:cs="Times New Roman"/>
          <w:sz w:val="28"/>
          <w:szCs w:val="28"/>
          <w:lang w:val="uk-UA"/>
        </w:rPr>
        <w:t>о</w:t>
      </w:r>
      <w:r w:rsidRPr="007D69AB">
        <w:rPr>
          <w:rFonts w:ascii="Times New Roman" w:hAnsi="Times New Roman" w:cs="Times New Roman"/>
          <w:sz w:val="28"/>
          <w:szCs w:val="28"/>
          <w:lang w:val="uk-UA"/>
        </w:rPr>
        <w:t xml:space="preserve"> впливових та неупереджених зовнішніх акторів,</w:t>
      </w:r>
      <w:r w:rsidR="00D515B3" w:rsidRPr="007D69AB">
        <w:rPr>
          <w:rFonts w:ascii="Times New Roman" w:hAnsi="Times New Roman" w:cs="Times New Roman"/>
          <w:sz w:val="28"/>
          <w:szCs w:val="28"/>
          <w:lang w:val="uk-UA"/>
        </w:rPr>
        <w:t xml:space="preserve"> </w:t>
      </w:r>
      <w:r w:rsidRPr="007D69AB">
        <w:rPr>
          <w:rFonts w:ascii="Times New Roman" w:hAnsi="Times New Roman" w:cs="Times New Roman"/>
          <w:sz w:val="28"/>
          <w:szCs w:val="28"/>
          <w:lang w:val="uk-UA"/>
        </w:rPr>
        <w:t xml:space="preserve">які, власне, й застосовують відповідні заходи. У сучасному </w:t>
      </w:r>
      <w:proofErr w:type="spellStart"/>
      <w:r w:rsidRPr="007D69AB">
        <w:rPr>
          <w:rFonts w:ascii="Times New Roman" w:hAnsi="Times New Roman" w:cs="Times New Roman"/>
          <w:sz w:val="28"/>
          <w:szCs w:val="28"/>
          <w:lang w:val="uk-UA"/>
        </w:rPr>
        <w:t>глобалізованому</w:t>
      </w:r>
      <w:proofErr w:type="spellEnd"/>
      <w:r w:rsidRPr="007D69AB">
        <w:rPr>
          <w:rFonts w:ascii="Times New Roman" w:hAnsi="Times New Roman" w:cs="Times New Roman"/>
          <w:sz w:val="28"/>
          <w:szCs w:val="28"/>
          <w:lang w:val="uk-UA"/>
        </w:rPr>
        <w:t xml:space="preserve"> світі, в якому інтереси різних сторін є переплетеними, знайти дійсно неупередженого арбітра вкрай важко. Крім того, як доводить, зокрема, українська ситуація, ресурси цих впливових зовнішніх акторів не є невичерпними і вони не поспішають вживати весь арсенал методів впливу на ситуацію, побоюючись бути втягнутими в цей конфлікт.</w:t>
      </w:r>
    </w:p>
    <w:p w:rsidR="005C1C71"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Український дослідник В. </w:t>
      </w:r>
      <w:proofErr w:type="spellStart"/>
      <w:r w:rsidRPr="007D69AB">
        <w:rPr>
          <w:rFonts w:ascii="Times New Roman" w:hAnsi="Times New Roman" w:cs="Times New Roman"/>
          <w:sz w:val="28"/>
          <w:szCs w:val="28"/>
          <w:lang w:val="uk-UA"/>
        </w:rPr>
        <w:t>Штерн</w:t>
      </w:r>
      <w:proofErr w:type="spellEnd"/>
      <w:r w:rsidRPr="007D69AB">
        <w:rPr>
          <w:rFonts w:ascii="Times New Roman" w:hAnsi="Times New Roman" w:cs="Times New Roman"/>
          <w:sz w:val="28"/>
          <w:szCs w:val="28"/>
          <w:lang w:val="uk-UA"/>
        </w:rPr>
        <w:t xml:space="preserve"> вважає, що процес врегулювання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може передбачати дві магістральні стратегії: «1) компроміс на підставі збереження позицій: згода, побудована на взаємних поступках; зменшення ресурсів однієї із сторін; розуміння прав та інтересів супротивника. Частіше за все цей шлях примиренності пов’язаний не з однобічним нав’язуванням волі, а з активністю обох конфліктуючих сторін. 2) примиренність на підставі примусовості, що дозволяє ігнорувати аргументи супротивника. В основі цього засобу нав’язування одній із сторін (або третьою силою всім сторонам) характеру взаємовідносин може бути: - явне переважання сил і ресурсів у однієї із сторін; - ізоляція однієї сторони конфлікту, зниження її статусу, а також інший стан, що свідчить про послаблення її позицій, поразку, завдану їй згідно з правилами гри; - </w:t>
      </w:r>
      <w:r w:rsidRPr="007D69AB">
        <w:rPr>
          <w:rFonts w:ascii="Times New Roman" w:hAnsi="Times New Roman" w:cs="Times New Roman"/>
          <w:sz w:val="28"/>
          <w:szCs w:val="28"/>
          <w:lang w:val="uk-UA"/>
        </w:rPr>
        <w:lastRenderedPageBreak/>
        <w:t>знищення супротивника, в результаті чого мир установлюється за відсутності ворога» [</w:t>
      </w:r>
      <w:r w:rsidR="006E3A71" w:rsidRPr="007D69AB">
        <w:rPr>
          <w:rFonts w:ascii="Times New Roman" w:hAnsi="Times New Roman" w:cs="Times New Roman"/>
          <w:sz w:val="28"/>
          <w:szCs w:val="28"/>
          <w:lang w:val="uk-UA"/>
        </w:rPr>
        <w:t>38</w:t>
      </w:r>
      <w:r w:rsidRPr="007D69AB">
        <w:rPr>
          <w:rFonts w:ascii="Times New Roman" w:hAnsi="Times New Roman" w:cs="Times New Roman"/>
          <w:sz w:val="28"/>
          <w:szCs w:val="28"/>
          <w:lang w:val="uk-UA"/>
        </w:rPr>
        <w:t>, с.309].</w:t>
      </w:r>
    </w:p>
    <w:p w:rsidR="00155E1D" w:rsidRPr="007D69AB" w:rsidRDefault="00155E1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Для розуміння складності врегулювання та управління </w:t>
      </w:r>
      <w:proofErr w:type="spellStart"/>
      <w:r w:rsidRPr="007D69AB">
        <w:rPr>
          <w:rFonts w:ascii="Times New Roman" w:hAnsi="Times New Roman" w:cs="Times New Roman"/>
          <w:sz w:val="28"/>
          <w:szCs w:val="28"/>
          <w:lang w:val="uk-UA"/>
        </w:rPr>
        <w:t>етнополітичним</w:t>
      </w:r>
      <w:proofErr w:type="spellEnd"/>
      <w:r w:rsidRPr="007D69AB">
        <w:rPr>
          <w:rFonts w:ascii="Times New Roman" w:hAnsi="Times New Roman" w:cs="Times New Roman"/>
          <w:sz w:val="28"/>
          <w:szCs w:val="28"/>
          <w:lang w:val="uk-UA"/>
        </w:rPr>
        <w:t xml:space="preserve"> конфліктом взагалі та «замороженим» </w:t>
      </w:r>
      <w:proofErr w:type="spellStart"/>
      <w:r w:rsidRPr="007D69AB">
        <w:rPr>
          <w:rFonts w:ascii="Times New Roman" w:hAnsi="Times New Roman" w:cs="Times New Roman"/>
          <w:sz w:val="28"/>
          <w:szCs w:val="28"/>
          <w:lang w:val="uk-UA"/>
        </w:rPr>
        <w:t>етнополітичним</w:t>
      </w:r>
      <w:proofErr w:type="spellEnd"/>
      <w:r w:rsidRPr="007D69AB">
        <w:rPr>
          <w:rFonts w:ascii="Times New Roman" w:hAnsi="Times New Roman" w:cs="Times New Roman"/>
          <w:sz w:val="28"/>
          <w:szCs w:val="28"/>
          <w:lang w:val="uk-UA"/>
        </w:rPr>
        <w:t xml:space="preserve"> конфліктом зокрема дуже корисною є констатація української </w:t>
      </w:r>
      <w:r w:rsidR="00196752" w:rsidRPr="007D69AB">
        <w:rPr>
          <w:rFonts w:ascii="Times New Roman" w:hAnsi="Times New Roman" w:cs="Times New Roman"/>
          <w:sz w:val="28"/>
          <w:szCs w:val="28"/>
          <w:lang w:val="uk-UA"/>
        </w:rPr>
        <w:t>дослідниці</w:t>
      </w:r>
      <w:r w:rsidRPr="007D69AB">
        <w:rPr>
          <w:rFonts w:ascii="Times New Roman" w:hAnsi="Times New Roman" w:cs="Times New Roman"/>
          <w:sz w:val="28"/>
          <w:szCs w:val="28"/>
          <w:lang w:val="uk-UA"/>
        </w:rPr>
        <w:t xml:space="preserve"> </w:t>
      </w:r>
      <w:r w:rsidR="00180F38" w:rsidRPr="007D69AB">
        <w:rPr>
          <w:rFonts w:ascii="Times New Roman" w:hAnsi="Times New Roman" w:cs="Times New Roman"/>
          <w:sz w:val="28"/>
          <w:szCs w:val="28"/>
          <w:lang w:val="uk-UA"/>
        </w:rPr>
        <w:t>І. </w:t>
      </w:r>
      <w:proofErr w:type="spellStart"/>
      <w:r w:rsidRPr="007D69AB">
        <w:rPr>
          <w:rFonts w:ascii="Times New Roman" w:hAnsi="Times New Roman" w:cs="Times New Roman"/>
          <w:sz w:val="28"/>
          <w:szCs w:val="28"/>
          <w:lang w:val="uk-UA"/>
        </w:rPr>
        <w:t>Жеребятникової</w:t>
      </w:r>
      <w:proofErr w:type="spellEnd"/>
      <w:r w:rsidR="00180F38" w:rsidRPr="007D69AB">
        <w:rPr>
          <w:rFonts w:ascii="Times New Roman" w:hAnsi="Times New Roman" w:cs="Times New Roman"/>
          <w:sz w:val="28"/>
          <w:szCs w:val="28"/>
          <w:lang w:val="uk-UA"/>
        </w:rPr>
        <w:t xml:space="preserve"> щодо того, що він існує не лише як різновид </w:t>
      </w:r>
      <w:proofErr w:type="spellStart"/>
      <w:r w:rsidR="00180F38" w:rsidRPr="007D69AB">
        <w:rPr>
          <w:rFonts w:ascii="Times New Roman" w:hAnsi="Times New Roman" w:cs="Times New Roman"/>
          <w:sz w:val="28"/>
          <w:szCs w:val="28"/>
          <w:lang w:val="uk-UA"/>
        </w:rPr>
        <w:t>інституційованого</w:t>
      </w:r>
      <w:proofErr w:type="spellEnd"/>
      <w:r w:rsidR="00180F38" w:rsidRPr="007D69AB">
        <w:rPr>
          <w:rFonts w:ascii="Times New Roman" w:hAnsi="Times New Roman" w:cs="Times New Roman"/>
          <w:sz w:val="28"/>
          <w:szCs w:val="28"/>
          <w:lang w:val="uk-UA"/>
        </w:rPr>
        <w:t xml:space="preserve"> протистояння сторін, але має складну символічну та психологічну природу. Отже, будь-який </w:t>
      </w:r>
      <w:proofErr w:type="spellStart"/>
      <w:r w:rsidR="00180F38" w:rsidRPr="007D69AB">
        <w:rPr>
          <w:rFonts w:ascii="Times New Roman" w:hAnsi="Times New Roman" w:cs="Times New Roman"/>
          <w:sz w:val="28"/>
          <w:szCs w:val="28"/>
          <w:lang w:val="uk-UA"/>
        </w:rPr>
        <w:t>етнонаціональний</w:t>
      </w:r>
      <w:proofErr w:type="spellEnd"/>
      <w:r w:rsidR="00180F38" w:rsidRPr="007D69AB">
        <w:rPr>
          <w:rFonts w:ascii="Times New Roman" w:hAnsi="Times New Roman" w:cs="Times New Roman"/>
          <w:sz w:val="28"/>
          <w:szCs w:val="28"/>
          <w:lang w:val="uk-UA"/>
        </w:rPr>
        <w:t xml:space="preserve"> конфлікт представлений не лише у об’єктивному політичному просторі, але й у свідомості його безпосередніх учасників. Більше того, на справу врегулювання або вирішення </w:t>
      </w:r>
      <w:proofErr w:type="spellStart"/>
      <w:r w:rsidR="00180F38" w:rsidRPr="007D69AB">
        <w:rPr>
          <w:rFonts w:ascii="Times New Roman" w:hAnsi="Times New Roman" w:cs="Times New Roman"/>
          <w:sz w:val="28"/>
          <w:szCs w:val="28"/>
          <w:lang w:val="uk-UA"/>
        </w:rPr>
        <w:t>етнонаціонального</w:t>
      </w:r>
      <w:proofErr w:type="spellEnd"/>
      <w:r w:rsidR="00180F38" w:rsidRPr="007D69AB">
        <w:rPr>
          <w:rFonts w:ascii="Times New Roman" w:hAnsi="Times New Roman" w:cs="Times New Roman"/>
          <w:sz w:val="28"/>
          <w:szCs w:val="28"/>
          <w:lang w:val="uk-UA"/>
        </w:rPr>
        <w:t xml:space="preserve"> конфлікту впливає також і той чинник, що він закріплений у колективній пам’яті народів – учасників протистояння [</w:t>
      </w:r>
      <w:r w:rsidR="006E3A71" w:rsidRPr="007D69AB">
        <w:rPr>
          <w:rFonts w:ascii="Times New Roman" w:hAnsi="Times New Roman" w:cs="Times New Roman"/>
          <w:sz w:val="28"/>
          <w:szCs w:val="28"/>
          <w:lang w:val="uk-UA"/>
        </w:rPr>
        <w:t xml:space="preserve">8, </w:t>
      </w:r>
      <w:r w:rsidR="00180F38" w:rsidRPr="007D69AB">
        <w:rPr>
          <w:rFonts w:ascii="Times New Roman" w:hAnsi="Times New Roman" w:cs="Times New Roman"/>
          <w:sz w:val="28"/>
          <w:szCs w:val="28"/>
          <w:lang w:val="uk-UA"/>
        </w:rPr>
        <w:t>с.328].</w:t>
      </w:r>
    </w:p>
    <w:p w:rsidR="003167A2" w:rsidRPr="007D69AB" w:rsidRDefault="003167A2"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Загальна природа управління </w:t>
      </w:r>
      <w:proofErr w:type="spellStart"/>
      <w:r w:rsidRPr="007D69AB">
        <w:rPr>
          <w:rFonts w:ascii="Times New Roman" w:hAnsi="Times New Roman" w:cs="Times New Roman"/>
          <w:sz w:val="28"/>
          <w:szCs w:val="28"/>
          <w:lang w:val="uk-UA"/>
        </w:rPr>
        <w:t>етнонаціональним</w:t>
      </w:r>
      <w:proofErr w:type="spellEnd"/>
      <w:r w:rsidRPr="007D69AB">
        <w:rPr>
          <w:rFonts w:ascii="Times New Roman" w:hAnsi="Times New Roman" w:cs="Times New Roman"/>
          <w:sz w:val="28"/>
          <w:szCs w:val="28"/>
          <w:lang w:val="uk-UA"/>
        </w:rPr>
        <w:t xml:space="preserve"> конфліктом, висвіт</w:t>
      </w:r>
      <w:r w:rsidR="00D515B3" w:rsidRPr="007D69AB">
        <w:rPr>
          <w:rFonts w:ascii="Times New Roman" w:hAnsi="Times New Roman" w:cs="Times New Roman"/>
          <w:sz w:val="28"/>
          <w:szCs w:val="28"/>
          <w:lang w:val="uk-UA"/>
        </w:rPr>
        <w:t xml:space="preserve">лена авторкою, розкриває </w:t>
      </w:r>
      <w:proofErr w:type="spellStart"/>
      <w:r w:rsidR="00D515B3" w:rsidRPr="007D69AB">
        <w:rPr>
          <w:rFonts w:ascii="Times New Roman" w:hAnsi="Times New Roman" w:cs="Times New Roman"/>
          <w:sz w:val="28"/>
          <w:szCs w:val="28"/>
          <w:lang w:val="uk-UA"/>
        </w:rPr>
        <w:t>багато</w:t>
      </w:r>
      <w:r w:rsidRPr="007D69AB">
        <w:rPr>
          <w:rFonts w:ascii="Times New Roman" w:hAnsi="Times New Roman" w:cs="Times New Roman"/>
          <w:sz w:val="28"/>
          <w:szCs w:val="28"/>
          <w:lang w:val="uk-UA"/>
        </w:rPr>
        <w:t>вимірність</w:t>
      </w:r>
      <w:proofErr w:type="spellEnd"/>
      <w:r w:rsidRPr="007D69AB">
        <w:rPr>
          <w:rFonts w:ascii="Times New Roman" w:hAnsi="Times New Roman" w:cs="Times New Roman"/>
          <w:sz w:val="28"/>
          <w:szCs w:val="28"/>
          <w:lang w:val="uk-UA"/>
        </w:rPr>
        <w:t xml:space="preserve"> цього процесу. Адже, управління </w:t>
      </w:r>
      <w:proofErr w:type="spellStart"/>
      <w:r w:rsidRPr="007D69AB">
        <w:rPr>
          <w:rFonts w:ascii="Times New Roman" w:hAnsi="Times New Roman" w:cs="Times New Roman"/>
          <w:sz w:val="28"/>
          <w:szCs w:val="28"/>
          <w:lang w:val="uk-UA"/>
        </w:rPr>
        <w:t>етнонаціональним</w:t>
      </w:r>
      <w:proofErr w:type="spellEnd"/>
      <w:r w:rsidRPr="007D69AB">
        <w:rPr>
          <w:rFonts w:ascii="Times New Roman" w:hAnsi="Times New Roman" w:cs="Times New Roman"/>
          <w:sz w:val="28"/>
          <w:szCs w:val="28"/>
          <w:lang w:val="uk-UA"/>
        </w:rPr>
        <w:t xml:space="preserve"> конфліктом може здійснюватися «зсередини» </w:t>
      </w:r>
      <w:r w:rsidR="00D515B3"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одним та/або всіма його безпосередніми учасниками, або «ззовні» </w:t>
      </w:r>
      <w:r w:rsidR="00D515B3"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різними акторами, які або зацікавлені у його нормалізації/розв’язанні, або навпаки – виступають ініціаторами його пролонгації, </w:t>
      </w:r>
      <w:proofErr w:type="spellStart"/>
      <w:r w:rsidRPr="007D69AB">
        <w:rPr>
          <w:rFonts w:ascii="Times New Roman" w:hAnsi="Times New Roman" w:cs="Times New Roman"/>
          <w:sz w:val="28"/>
          <w:szCs w:val="28"/>
          <w:lang w:val="uk-UA"/>
        </w:rPr>
        <w:t>рутинізації</w:t>
      </w:r>
      <w:proofErr w:type="spellEnd"/>
      <w:r w:rsidRPr="007D69AB">
        <w:rPr>
          <w:rFonts w:ascii="Times New Roman" w:hAnsi="Times New Roman" w:cs="Times New Roman"/>
          <w:sz w:val="28"/>
          <w:szCs w:val="28"/>
          <w:lang w:val="uk-UA"/>
        </w:rPr>
        <w:t>, «заморожування» [</w:t>
      </w:r>
      <w:r w:rsidR="006E3A71" w:rsidRPr="007D69AB">
        <w:rPr>
          <w:rFonts w:ascii="Times New Roman" w:hAnsi="Times New Roman" w:cs="Times New Roman"/>
          <w:sz w:val="28"/>
          <w:szCs w:val="28"/>
          <w:lang w:val="uk-UA"/>
        </w:rPr>
        <w:t xml:space="preserve">8, </w:t>
      </w:r>
      <w:r w:rsidRPr="007D69AB">
        <w:rPr>
          <w:rFonts w:ascii="Times New Roman" w:hAnsi="Times New Roman" w:cs="Times New Roman"/>
          <w:sz w:val="28"/>
          <w:szCs w:val="28"/>
          <w:lang w:val="uk-UA"/>
        </w:rPr>
        <w:t>с.329].</w:t>
      </w:r>
    </w:p>
    <w:p w:rsidR="00EE090D" w:rsidRPr="007D69AB" w:rsidRDefault="00EE090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Український дослідник І. </w:t>
      </w:r>
      <w:proofErr w:type="spellStart"/>
      <w:r w:rsidRPr="007D69AB">
        <w:rPr>
          <w:rFonts w:ascii="Times New Roman" w:hAnsi="Times New Roman" w:cs="Times New Roman"/>
          <w:sz w:val="28"/>
          <w:szCs w:val="28"/>
          <w:lang w:val="uk-UA"/>
        </w:rPr>
        <w:t>Зельманович</w:t>
      </w:r>
      <w:proofErr w:type="spellEnd"/>
      <w:r w:rsidRPr="007D69AB">
        <w:rPr>
          <w:rFonts w:ascii="Times New Roman" w:hAnsi="Times New Roman" w:cs="Times New Roman"/>
          <w:sz w:val="28"/>
          <w:szCs w:val="28"/>
          <w:lang w:val="uk-UA"/>
        </w:rPr>
        <w:t xml:space="preserve"> констатує наявність наступних причин, які ускладнюють (якщо взагалі не унеможливлюють) раціональне управління </w:t>
      </w:r>
      <w:proofErr w:type="spellStart"/>
      <w:r w:rsidRPr="007D69AB">
        <w:rPr>
          <w:rFonts w:ascii="Times New Roman" w:hAnsi="Times New Roman" w:cs="Times New Roman"/>
          <w:sz w:val="28"/>
          <w:szCs w:val="28"/>
          <w:lang w:val="uk-UA"/>
        </w:rPr>
        <w:t>етнополітичними</w:t>
      </w:r>
      <w:proofErr w:type="spellEnd"/>
      <w:r w:rsidRPr="007D69AB">
        <w:rPr>
          <w:rFonts w:ascii="Times New Roman" w:hAnsi="Times New Roman" w:cs="Times New Roman"/>
          <w:sz w:val="28"/>
          <w:szCs w:val="28"/>
          <w:lang w:val="uk-UA"/>
        </w:rPr>
        <w:t xml:space="preserve"> конфліктами та їх ефективну «</w:t>
      </w:r>
      <w:proofErr w:type="spellStart"/>
      <w:r w:rsidRPr="007D69AB">
        <w:rPr>
          <w:rFonts w:ascii="Times New Roman" w:hAnsi="Times New Roman" w:cs="Times New Roman"/>
          <w:sz w:val="28"/>
          <w:szCs w:val="28"/>
          <w:lang w:val="uk-UA"/>
        </w:rPr>
        <w:t>розморозку</w:t>
      </w:r>
      <w:proofErr w:type="spellEnd"/>
      <w:r w:rsidRPr="007D69AB">
        <w:rPr>
          <w:rFonts w:ascii="Times New Roman" w:hAnsi="Times New Roman" w:cs="Times New Roman"/>
          <w:sz w:val="28"/>
          <w:szCs w:val="28"/>
          <w:lang w:val="uk-UA"/>
        </w:rPr>
        <w:t>»:</w:t>
      </w:r>
    </w:p>
    <w:p w:rsidR="00EE090D" w:rsidRPr="007D69AB" w:rsidRDefault="00EE090D" w:rsidP="00EE090D">
      <w:pPr>
        <w:pStyle w:val="a3"/>
        <w:numPr>
          <w:ilvl w:val="0"/>
          <w:numId w:val="11"/>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Тотальна недовіра сторін – безпосередніх учасників. Ця недовіра визначається, зокрема, специфічною природою </w:t>
      </w:r>
      <w:proofErr w:type="spellStart"/>
      <w:r w:rsidRPr="007D69AB">
        <w:rPr>
          <w:rFonts w:ascii="Times New Roman" w:eastAsia="Times New Roman" w:hAnsi="Times New Roman" w:cs="Times New Roman"/>
          <w:sz w:val="28"/>
          <w:szCs w:val="28"/>
          <w:lang w:val="uk-UA" w:eastAsia="ru-RU"/>
        </w:rPr>
        <w:t>етнічності</w:t>
      </w:r>
      <w:proofErr w:type="spellEnd"/>
      <w:r w:rsidRPr="007D69AB">
        <w:rPr>
          <w:rFonts w:ascii="Times New Roman" w:eastAsia="Times New Roman" w:hAnsi="Times New Roman" w:cs="Times New Roman"/>
          <w:sz w:val="28"/>
          <w:szCs w:val="28"/>
          <w:lang w:val="uk-UA" w:eastAsia="ru-RU"/>
        </w:rPr>
        <w:t>, яка визначає важливу</w:t>
      </w:r>
      <w:r w:rsidR="00D515B3" w:rsidRPr="007D69AB">
        <w:rPr>
          <w:rFonts w:ascii="Times New Roman" w:eastAsia="Times New Roman" w:hAnsi="Times New Roman" w:cs="Times New Roman"/>
          <w:sz w:val="28"/>
          <w:szCs w:val="28"/>
          <w:lang w:val="uk-UA" w:eastAsia="ru-RU"/>
        </w:rPr>
        <w:t xml:space="preserve"> роль етнічних стереотипів та </w:t>
      </w:r>
      <w:proofErr w:type="spellStart"/>
      <w:r w:rsidR="00D515B3" w:rsidRPr="007D69AB">
        <w:rPr>
          <w:rFonts w:ascii="Times New Roman" w:eastAsia="Times New Roman" w:hAnsi="Times New Roman" w:cs="Times New Roman"/>
          <w:sz w:val="28"/>
          <w:szCs w:val="28"/>
          <w:lang w:val="uk-UA" w:eastAsia="ru-RU"/>
        </w:rPr>
        <w:t>ав</w:t>
      </w:r>
      <w:r w:rsidRPr="007D69AB">
        <w:rPr>
          <w:rFonts w:ascii="Times New Roman" w:eastAsia="Times New Roman" w:hAnsi="Times New Roman" w:cs="Times New Roman"/>
          <w:sz w:val="28"/>
          <w:szCs w:val="28"/>
          <w:lang w:val="uk-UA" w:eastAsia="ru-RU"/>
        </w:rPr>
        <w:t>тостереотипів</w:t>
      </w:r>
      <w:proofErr w:type="spellEnd"/>
      <w:r w:rsidRPr="007D69AB">
        <w:rPr>
          <w:rFonts w:ascii="Times New Roman" w:eastAsia="Times New Roman" w:hAnsi="Times New Roman" w:cs="Times New Roman"/>
          <w:sz w:val="28"/>
          <w:szCs w:val="28"/>
          <w:lang w:val="uk-UA" w:eastAsia="ru-RU"/>
        </w:rPr>
        <w:t xml:space="preserve"> у сприйнятті реальної сутності та причин виникнення конкретного конфлікту;</w:t>
      </w:r>
    </w:p>
    <w:p w:rsidR="00890D2C" w:rsidRPr="007D69AB" w:rsidRDefault="00976455" w:rsidP="00EE090D">
      <w:pPr>
        <w:pStyle w:val="a3"/>
        <w:numPr>
          <w:ilvl w:val="0"/>
          <w:numId w:val="11"/>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lastRenderedPageBreak/>
        <w:t>Чинник Росії, яка маючи статус ядерної держави сміливо ігнорує конструктивні пропозиції та відверті приписи як окремих держав – учасниць нормалізації конфлікту, так і міжнародних організацій, до складу яких вона входить та саботує миротворчу діяльність</w:t>
      </w:r>
      <w:r w:rsidR="00890D2C" w:rsidRPr="007D69AB">
        <w:rPr>
          <w:rFonts w:ascii="Times New Roman" w:eastAsia="Times New Roman" w:hAnsi="Times New Roman" w:cs="Times New Roman"/>
          <w:sz w:val="28"/>
          <w:szCs w:val="28"/>
          <w:lang w:val="uk-UA" w:eastAsia="ru-RU"/>
        </w:rPr>
        <w:t>;</w:t>
      </w:r>
    </w:p>
    <w:p w:rsidR="00EE090D" w:rsidRPr="007D69AB" w:rsidRDefault="00890D2C" w:rsidP="00EE090D">
      <w:pPr>
        <w:pStyle w:val="a3"/>
        <w:numPr>
          <w:ilvl w:val="0"/>
          <w:numId w:val="11"/>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Відсутність одностайності в рядах політичних утворень – опонентів Росі</w:t>
      </w:r>
      <w:r w:rsidR="005B7786" w:rsidRPr="007D69AB">
        <w:rPr>
          <w:rFonts w:ascii="Times New Roman" w:eastAsia="Times New Roman" w:hAnsi="Times New Roman" w:cs="Times New Roman"/>
          <w:sz w:val="28"/>
          <w:szCs w:val="28"/>
          <w:lang w:val="uk-UA" w:eastAsia="ru-RU"/>
        </w:rPr>
        <w:t>йської Федерації. У випадку із р</w:t>
      </w:r>
      <w:r w:rsidRPr="007D69AB">
        <w:rPr>
          <w:rFonts w:ascii="Times New Roman" w:eastAsia="Times New Roman" w:hAnsi="Times New Roman" w:cs="Times New Roman"/>
          <w:sz w:val="28"/>
          <w:szCs w:val="28"/>
          <w:lang w:val="uk-UA" w:eastAsia="ru-RU"/>
        </w:rPr>
        <w:t xml:space="preserve">осійським вторгненням на територію України </w:t>
      </w:r>
      <w:r w:rsidR="005B7786" w:rsidRPr="007D69AB">
        <w:rPr>
          <w:rFonts w:ascii="Times New Roman" w:eastAsia="Times New Roman" w:hAnsi="Times New Roman" w:cs="Times New Roman"/>
          <w:sz w:val="28"/>
          <w:szCs w:val="28"/>
          <w:lang w:val="uk-UA" w:eastAsia="ru-RU"/>
        </w:rPr>
        <w:t>в</w:t>
      </w:r>
      <w:r w:rsidRPr="007D69AB">
        <w:rPr>
          <w:rFonts w:ascii="Times New Roman" w:eastAsia="Times New Roman" w:hAnsi="Times New Roman" w:cs="Times New Roman"/>
          <w:sz w:val="28"/>
          <w:szCs w:val="28"/>
          <w:lang w:val="uk-UA" w:eastAsia="ru-RU"/>
        </w:rPr>
        <w:t xml:space="preserve"> різні роки цього конфлікту роль внутрішніх деструкторів в стані «колективного Заходу» виконували такі країни, як Сербія, Словаччина, Угорщина</w:t>
      </w:r>
      <w:r w:rsidR="00976455" w:rsidRPr="007D69AB">
        <w:rPr>
          <w:rFonts w:ascii="Times New Roman" w:eastAsia="Times New Roman" w:hAnsi="Times New Roman" w:cs="Times New Roman"/>
          <w:sz w:val="28"/>
          <w:szCs w:val="28"/>
          <w:lang w:val="uk-UA" w:eastAsia="ru-RU"/>
        </w:rPr>
        <w:t xml:space="preserve"> [</w:t>
      </w:r>
      <w:r w:rsidR="006E3A71" w:rsidRPr="007D69AB">
        <w:rPr>
          <w:rFonts w:ascii="Times New Roman" w:eastAsia="Times New Roman" w:hAnsi="Times New Roman" w:cs="Times New Roman"/>
          <w:sz w:val="28"/>
          <w:szCs w:val="28"/>
          <w:lang w:val="uk-UA" w:eastAsia="ru-RU"/>
        </w:rPr>
        <w:t xml:space="preserve">13, </w:t>
      </w:r>
      <w:r w:rsidR="00976455" w:rsidRPr="007D69AB">
        <w:rPr>
          <w:rFonts w:ascii="Times New Roman" w:eastAsia="Times New Roman" w:hAnsi="Times New Roman" w:cs="Times New Roman"/>
          <w:sz w:val="28"/>
          <w:szCs w:val="28"/>
          <w:lang w:val="uk-UA" w:eastAsia="ru-RU"/>
        </w:rPr>
        <w:t>с.131].</w:t>
      </w:r>
    </w:p>
    <w:p w:rsidR="00796926" w:rsidRPr="007D69AB" w:rsidRDefault="008127FF" w:rsidP="008127FF">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Важливим питанням, яке пов’язане із процесом управління </w:t>
      </w:r>
      <w:proofErr w:type="spellStart"/>
      <w:r w:rsidRPr="007D69AB">
        <w:rPr>
          <w:rFonts w:ascii="Times New Roman" w:eastAsia="Times New Roman" w:hAnsi="Times New Roman" w:cs="Times New Roman"/>
          <w:sz w:val="28"/>
          <w:szCs w:val="28"/>
          <w:lang w:val="uk-UA" w:eastAsia="ru-RU"/>
        </w:rPr>
        <w:t>етнополітичними</w:t>
      </w:r>
      <w:proofErr w:type="spellEnd"/>
      <w:r w:rsidRPr="007D69AB">
        <w:rPr>
          <w:rFonts w:ascii="Times New Roman" w:eastAsia="Times New Roman" w:hAnsi="Times New Roman" w:cs="Times New Roman"/>
          <w:sz w:val="28"/>
          <w:szCs w:val="28"/>
          <w:lang w:val="uk-UA" w:eastAsia="ru-RU"/>
        </w:rPr>
        <w:t xml:space="preserve"> режимами, є питання щодо режимних характеристик політичної системи, в межах якої відбудеться нормалізація взаємовідносин конкуруючих сторін. На думку західного дослідника Б. </w:t>
      </w:r>
      <w:proofErr w:type="spellStart"/>
      <w:r w:rsidRPr="007D69AB">
        <w:rPr>
          <w:rFonts w:ascii="Times New Roman" w:eastAsia="Times New Roman" w:hAnsi="Times New Roman" w:cs="Times New Roman"/>
          <w:sz w:val="28"/>
          <w:szCs w:val="28"/>
          <w:lang w:val="uk-UA" w:eastAsia="ru-RU"/>
        </w:rPr>
        <w:t>Манена</w:t>
      </w:r>
      <w:proofErr w:type="spellEnd"/>
      <w:r w:rsidRPr="007D69AB">
        <w:rPr>
          <w:rFonts w:ascii="Times New Roman" w:eastAsia="Times New Roman" w:hAnsi="Times New Roman" w:cs="Times New Roman"/>
          <w:sz w:val="28"/>
          <w:szCs w:val="28"/>
          <w:lang w:val="uk-UA" w:eastAsia="ru-RU"/>
        </w:rPr>
        <w:t>, таким режими може стати «представницький». Його основними параметрами є наступні:</w:t>
      </w:r>
    </w:p>
    <w:p w:rsidR="008127FF" w:rsidRPr="007D69AB" w:rsidRDefault="008127FF" w:rsidP="008127FF">
      <w:pPr>
        <w:pStyle w:val="a3"/>
        <w:numPr>
          <w:ilvl w:val="0"/>
          <w:numId w:val="13"/>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Керівники призначаються внаслідок регулярних виборів;</w:t>
      </w:r>
    </w:p>
    <w:p w:rsidR="008127FF" w:rsidRPr="007D69AB" w:rsidRDefault="008127FF" w:rsidP="008127FF">
      <w:pPr>
        <w:pStyle w:val="a3"/>
        <w:numPr>
          <w:ilvl w:val="0"/>
          <w:numId w:val="13"/>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Процес прийняття рішень владою зберігає незалежність від прагнень електорату;</w:t>
      </w:r>
    </w:p>
    <w:p w:rsidR="008127FF" w:rsidRPr="007D69AB" w:rsidRDefault="008127FF" w:rsidP="008127FF">
      <w:pPr>
        <w:pStyle w:val="a3"/>
        <w:numPr>
          <w:ilvl w:val="0"/>
          <w:numId w:val="13"/>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Керовані можуть висловлювати свої побажання та думки незалежно від формальних політичних представників;</w:t>
      </w:r>
    </w:p>
    <w:p w:rsidR="008127FF" w:rsidRPr="007D69AB" w:rsidRDefault="008127FF" w:rsidP="008127FF">
      <w:pPr>
        <w:pStyle w:val="a3"/>
        <w:numPr>
          <w:ilvl w:val="0"/>
          <w:numId w:val="13"/>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Публічні рішення проходять обов’язкове випробування під час дебатів всіх зацікавлених сторін [</w:t>
      </w:r>
      <w:proofErr w:type="spellStart"/>
      <w:r w:rsidRPr="007D69AB">
        <w:rPr>
          <w:rFonts w:ascii="Times New Roman" w:eastAsia="Times New Roman" w:hAnsi="Times New Roman" w:cs="Times New Roman"/>
          <w:sz w:val="28"/>
          <w:szCs w:val="28"/>
          <w:lang w:val="uk-UA" w:eastAsia="ru-RU"/>
        </w:rPr>
        <w:t>Цит</w:t>
      </w:r>
      <w:proofErr w:type="spellEnd"/>
      <w:r w:rsidRPr="007D69AB">
        <w:rPr>
          <w:rFonts w:ascii="Times New Roman" w:eastAsia="Times New Roman" w:hAnsi="Times New Roman" w:cs="Times New Roman"/>
          <w:sz w:val="28"/>
          <w:szCs w:val="28"/>
          <w:lang w:val="uk-UA" w:eastAsia="ru-RU"/>
        </w:rPr>
        <w:t xml:space="preserve"> за: </w:t>
      </w:r>
      <w:r w:rsidR="006E3A71" w:rsidRPr="007D69AB">
        <w:rPr>
          <w:rFonts w:ascii="Times New Roman" w:eastAsia="Times New Roman" w:hAnsi="Times New Roman" w:cs="Times New Roman"/>
          <w:sz w:val="28"/>
          <w:szCs w:val="28"/>
          <w:lang w:val="uk-UA" w:eastAsia="ru-RU"/>
        </w:rPr>
        <w:t>12</w:t>
      </w:r>
      <w:r w:rsidRPr="007D69AB">
        <w:rPr>
          <w:rFonts w:ascii="Times New Roman" w:eastAsia="Times New Roman" w:hAnsi="Times New Roman" w:cs="Times New Roman"/>
          <w:sz w:val="28"/>
          <w:szCs w:val="28"/>
          <w:lang w:val="uk-UA" w:eastAsia="ru-RU"/>
        </w:rPr>
        <w:t>, с.118].</w:t>
      </w:r>
    </w:p>
    <w:p w:rsidR="00321ED0" w:rsidRPr="007D69AB" w:rsidRDefault="00321ED0"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Другою можливою моделлю, в межах якої потенційний </w:t>
      </w:r>
      <w:proofErr w:type="spellStart"/>
      <w:r w:rsidRPr="007D69AB">
        <w:rPr>
          <w:rFonts w:ascii="Times New Roman" w:eastAsia="Times New Roman" w:hAnsi="Times New Roman" w:cs="Times New Roman"/>
          <w:sz w:val="28"/>
          <w:szCs w:val="28"/>
          <w:lang w:val="uk-UA" w:eastAsia="ru-RU"/>
        </w:rPr>
        <w:t>етнополітичний</w:t>
      </w:r>
      <w:proofErr w:type="spellEnd"/>
      <w:r w:rsidRPr="007D69AB">
        <w:rPr>
          <w:rFonts w:ascii="Times New Roman" w:eastAsia="Times New Roman" w:hAnsi="Times New Roman" w:cs="Times New Roman"/>
          <w:sz w:val="28"/>
          <w:szCs w:val="28"/>
          <w:lang w:val="uk-UA" w:eastAsia="ru-RU"/>
        </w:rPr>
        <w:t xml:space="preserve"> конфлікт </w:t>
      </w:r>
      <w:proofErr w:type="spellStart"/>
      <w:r w:rsidRPr="007D69AB">
        <w:rPr>
          <w:rFonts w:ascii="Times New Roman" w:eastAsia="Times New Roman" w:hAnsi="Times New Roman" w:cs="Times New Roman"/>
          <w:sz w:val="28"/>
          <w:szCs w:val="28"/>
          <w:lang w:val="uk-UA" w:eastAsia="ru-RU"/>
        </w:rPr>
        <w:t>внормалізовується</w:t>
      </w:r>
      <w:proofErr w:type="spellEnd"/>
      <w:r w:rsidRPr="007D69AB">
        <w:rPr>
          <w:rFonts w:ascii="Times New Roman" w:eastAsia="Times New Roman" w:hAnsi="Times New Roman" w:cs="Times New Roman"/>
          <w:sz w:val="28"/>
          <w:szCs w:val="28"/>
          <w:lang w:val="uk-UA" w:eastAsia="ru-RU"/>
        </w:rPr>
        <w:t xml:space="preserve"> та переводиться в конструктивне русло, є модель «</w:t>
      </w:r>
      <w:proofErr w:type="spellStart"/>
      <w:r w:rsidRPr="007D69AB">
        <w:rPr>
          <w:rFonts w:ascii="Times New Roman" w:eastAsia="Times New Roman" w:hAnsi="Times New Roman" w:cs="Times New Roman"/>
          <w:sz w:val="28"/>
          <w:szCs w:val="28"/>
          <w:lang w:val="uk-UA" w:eastAsia="ru-RU"/>
        </w:rPr>
        <w:t>консоціативної</w:t>
      </w:r>
      <w:proofErr w:type="spellEnd"/>
      <w:r w:rsidRPr="007D69AB">
        <w:rPr>
          <w:rFonts w:ascii="Times New Roman" w:eastAsia="Times New Roman" w:hAnsi="Times New Roman" w:cs="Times New Roman"/>
          <w:sz w:val="28"/>
          <w:szCs w:val="28"/>
          <w:lang w:val="uk-UA" w:eastAsia="ru-RU"/>
        </w:rPr>
        <w:t xml:space="preserve"> демократії», запропонована А.</w:t>
      </w:r>
      <w:r w:rsidR="005B7786"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sz w:val="28"/>
          <w:szCs w:val="28"/>
          <w:lang w:val="uk-UA" w:eastAsia="ru-RU"/>
        </w:rPr>
        <w:t>Лейпхартом</w:t>
      </w:r>
      <w:proofErr w:type="spellEnd"/>
      <w:r w:rsidRPr="007D69AB">
        <w:rPr>
          <w:rFonts w:ascii="Times New Roman" w:eastAsia="Times New Roman" w:hAnsi="Times New Roman" w:cs="Times New Roman"/>
          <w:sz w:val="28"/>
          <w:szCs w:val="28"/>
          <w:lang w:val="uk-UA" w:eastAsia="ru-RU"/>
        </w:rPr>
        <w:t xml:space="preserve"> внаслідок спостереження досвіду Швейцарської Конфедерації.</w:t>
      </w:r>
    </w:p>
    <w:p w:rsidR="00321ED0" w:rsidRPr="007D69AB" w:rsidRDefault="00321ED0"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Основними ознаками цієї моделі є:</w:t>
      </w:r>
    </w:p>
    <w:p w:rsidR="00321ED0" w:rsidRPr="007D69AB" w:rsidRDefault="00321ED0" w:rsidP="00321ED0">
      <w:pPr>
        <w:pStyle w:val="a3"/>
        <w:numPr>
          <w:ilvl w:val="0"/>
          <w:numId w:val="14"/>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Територіальна етнокультурна автономія;</w:t>
      </w:r>
    </w:p>
    <w:p w:rsidR="00321ED0" w:rsidRPr="007D69AB" w:rsidRDefault="00321ED0" w:rsidP="00321ED0">
      <w:pPr>
        <w:pStyle w:val="a3"/>
        <w:numPr>
          <w:ilvl w:val="0"/>
          <w:numId w:val="14"/>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lastRenderedPageBreak/>
        <w:t>Квотний принцип у формуванні персонального складу органів державної влади;</w:t>
      </w:r>
    </w:p>
    <w:p w:rsidR="00321ED0" w:rsidRPr="007D69AB" w:rsidRDefault="00321ED0" w:rsidP="00321ED0">
      <w:pPr>
        <w:pStyle w:val="a3"/>
        <w:numPr>
          <w:ilvl w:val="0"/>
          <w:numId w:val="14"/>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Право взаємного вето;</w:t>
      </w:r>
    </w:p>
    <w:p w:rsidR="00321ED0" w:rsidRPr="007D69AB" w:rsidRDefault="00321ED0" w:rsidP="00321ED0">
      <w:pPr>
        <w:pStyle w:val="a3"/>
        <w:numPr>
          <w:ilvl w:val="0"/>
          <w:numId w:val="14"/>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Широкий рівень плюралізму думок;</w:t>
      </w:r>
    </w:p>
    <w:p w:rsidR="00321ED0" w:rsidRPr="007D69AB" w:rsidRDefault="00321ED0" w:rsidP="00321ED0">
      <w:pPr>
        <w:pStyle w:val="a3"/>
        <w:numPr>
          <w:ilvl w:val="0"/>
          <w:numId w:val="14"/>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Належний тип політичного мислення учасників </w:t>
      </w:r>
      <w:proofErr w:type="spellStart"/>
      <w:r w:rsidRPr="007D69AB">
        <w:rPr>
          <w:rFonts w:ascii="Times New Roman" w:eastAsia="Times New Roman" w:hAnsi="Times New Roman" w:cs="Times New Roman"/>
          <w:sz w:val="28"/>
          <w:szCs w:val="28"/>
          <w:lang w:val="uk-UA" w:eastAsia="ru-RU"/>
        </w:rPr>
        <w:t>консоціативної</w:t>
      </w:r>
      <w:proofErr w:type="spellEnd"/>
      <w:r w:rsidRPr="007D69AB">
        <w:rPr>
          <w:rFonts w:ascii="Times New Roman" w:eastAsia="Times New Roman" w:hAnsi="Times New Roman" w:cs="Times New Roman"/>
          <w:sz w:val="28"/>
          <w:szCs w:val="28"/>
          <w:lang w:val="uk-UA" w:eastAsia="ru-RU"/>
        </w:rPr>
        <w:t xml:space="preserve"> демократії, важливе місце в якому посідає взаємна готовність до досягнення компромісів [</w:t>
      </w:r>
      <w:proofErr w:type="spellStart"/>
      <w:r w:rsidRPr="007D69AB">
        <w:rPr>
          <w:rFonts w:ascii="Times New Roman" w:eastAsia="Times New Roman" w:hAnsi="Times New Roman" w:cs="Times New Roman"/>
          <w:sz w:val="28"/>
          <w:szCs w:val="28"/>
          <w:lang w:val="uk-UA" w:eastAsia="ru-RU"/>
        </w:rPr>
        <w:t>Цит</w:t>
      </w:r>
      <w:proofErr w:type="spellEnd"/>
      <w:r w:rsidRPr="007D69AB">
        <w:rPr>
          <w:rFonts w:ascii="Times New Roman" w:eastAsia="Times New Roman" w:hAnsi="Times New Roman" w:cs="Times New Roman"/>
          <w:sz w:val="28"/>
          <w:szCs w:val="28"/>
          <w:lang w:val="uk-UA" w:eastAsia="ru-RU"/>
        </w:rPr>
        <w:t xml:space="preserve">. за: </w:t>
      </w:r>
      <w:r w:rsidR="006E3A71" w:rsidRPr="007D69AB">
        <w:rPr>
          <w:rFonts w:ascii="Times New Roman" w:eastAsia="Times New Roman" w:hAnsi="Times New Roman" w:cs="Times New Roman"/>
          <w:sz w:val="28"/>
          <w:szCs w:val="28"/>
          <w:lang w:val="uk-UA" w:eastAsia="ru-RU"/>
        </w:rPr>
        <w:t>12</w:t>
      </w:r>
      <w:r w:rsidRPr="007D69AB">
        <w:rPr>
          <w:rFonts w:ascii="Times New Roman" w:eastAsia="Times New Roman" w:hAnsi="Times New Roman" w:cs="Times New Roman"/>
          <w:sz w:val="28"/>
          <w:szCs w:val="28"/>
          <w:lang w:val="uk-UA" w:eastAsia="ru-RU"/>
        </w:rPr>
        <w:t>, с.119].</w:t>
      </w:r>
    </w:p>
    <w:p w:rsidR="00321ED0" w:rsidRPr="007D69AB" w:rsidRDefault="00196752"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Визнаючи в теорії привабливість такої моделі для застосування у справі «</w:t>
      </w:r>
      <w:proofErr w:type="spellStart"/>
      <w:r w:rsidRPr="007D69AB">
        <w:rPr>
          <w:rFonts w:ascii="Times New Roman" w:eastAsia="Times New Roman" w:hAnsi="Times New Roman" w:cs="Times New Roman"/>
          <w:sz w:val="28"/>
          <w:szCs w:val="28"/>
          <w:lang w:val="uk-UA" w:eastAsia="ru-RU"/>
        </w:rPr>
        <w:t>розморозки</w:t>
      </w:r>
      <w:proofErr w:type="spellEnd"/>
      <w:r w:rsidRPr="007D69AB">
        <w:rPr>
          <w:rFonts w:ascii="Times New Roman" w:eastAsia="Times New Roman" w:hAnsi="Times New Roman" w:cs="Times New Roman"/>
          <w:sz w:val="28"/>
          <w:szCs w:val="28"/>
          <w:lang w:val="uk-UA" w:eastAsia="ru-RU"/>
        </w:rPr>
        <w:t xml:space="preserve">» </w:t>
      </w:r>
      <w:proofErr w:type="spellStart"/>
      <w:r w:rsidRPr="007D69AB">
        <w:rPr>
          <w:rFonts w:ascii="Times New Roman" w:eastAsia="Times New Roman" w:hAnsi="Times New Roman" w:cs="Times New Roman"/>
          <w:sz w:val="28"/>
          <w:szCs w:val="28"/>
          <w:lang w:val="uk-UA" w:eastAsia="ru-RU"/>
        </w:rPr>
        <w:t>етнополітичних</w:t>
      </w:r>
      <w:proofErr w:type="spellEnd"/>
      <w:r w:rsidRPr="007D69AB">
        <w:rPr>
          <w:rFonts w:ascii="Times New Roman" w:eastAsia="Times New Roman" w:hAnsi="Times New Roman" w:cs="Times New Roman"/>
          <w:sz w:val="28"/>
          <w:szCs w:val="28"/>
          <w:lang w:val="uk-UA" w:eastAsia="ru-RU"/>
        </w:rPr>
        <w:t xml:space="preserve"> конфліктів, автор даної кваліфікаційної роботи має підкреслити, що вона спрацьовує не в усіх контекстних умовах та може призвести до позитивних результатів лише за умови, якщо всі учасники конфлікту відмовляються від жорсткої конфронтації, не використовують зброю у </w:t>
      </w:r>
      <w:r>
        <w:rPr>
          <w:rFonts w:ascii="Times New Roman" w:eastAsia="Times New Roman" w:hAnsi="Times New Roman" w:cs="Times New Roman"/>
          <w:sz w:val="28"/>
          <w:szCs w:val="28"/>
          <w:lang w:val="uk-UA" w:eastAsia="ru-RU"/>
        </w:rPr>
        <w:t>боротьб</w:t>
      </w:r>
      <w:r w:rsidRPr="007D69AB">
        <w:rPr>
          <w:rFonts w:ascii="Times New Roman" w:eastAsia="Times New Roman" w:hAnsi="Times New Roman" w:cs="Times New Roman"/>
          <w:sz w:val="28"/>
          <w:szCs w:val="28"/>
          <w:lang w:val="uk-UA" w:eastAsia="ru-RU"/>
        </w:rPr>
        <w:t>і з опонентами та не отримують підтримки від зовнішніх «спонсорів конфлікту».</w:t>
      </w:r>
    </w:p>
    <w:p w:rsidR="00321ED0" w:rsidRPr="007D69AB" w:rsidRDefault="00321ED0"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Крім того, не можна не враховувати і вимоги до ретельного конструювання системи взаємних стримувань та противаг на </w:t>
      </w:r>
      <w:r w:rsidR="00196752" w:rsidRPr="007D69AB">
        <w:rPr>
          <w:rFonts w:ascii="Times New Roman" w:eastAsia="Times New Roman" w:hAnsi="Times New Roman" w:cs="Times New Roman"/>
          <w:sz w:val="28"/>
          <w:szCs w:val="28"/>
          <w:lang w:val="uk-UA" w:eastAsia="ru-RU"/>
        </w:rPr>
        <w:t>практиці</w:t>
      </w:r>
      <w:r w:rsidRPr="007D69AB">
        <w:rPr>
          <w:rFonts w:ascii="Times New Roman" w:eastAsia="Times New Roman" w:hAnsi="Times New Roman" w:cs="Times New Roman"/>
          <w:sz w:val="28"/>
          <w:szCs w:val="28"/>
          <w:lang w:val="uk-UA" w:eastAsia="ru-RU"/>
        </w:rPr>
        <w:t xml:space="preserve">. Як зазначає вітчизняний </w:t>
      </w:r>
      <w:proofErr w:type="spellStart"/>
      <w:r w:rsidRPr="007D69AB">
        <w:rPr>
          <w:rFonts w:ascii="Times New Roman" w:eastAsia="Times New Roman" w:hAnsi="Times New Roman" w:cs="Times New Roman"/>
          <w:sz w:val="28"/>
          <w:szCs w:val="28"/>
          <w:lang w:val="uk-UA" w:eastAsia="ru-RU"/>
        </w:rPr>
        <w:t>етнополітолог</w:t>
      </w:r>
      <w:proofErr w:type="spellEnd"/>
      <w:r w:rsidRPr="007D69AB">
        <w:rPr>
          <w:rFonts w:ascii="Times New Roman" w:eastAsia="Times New Roman" w:hAnsi="Times New Roman" w:cs="Times New Roman"/>
          <w:sz w:val="28"/>
          <w:szCs w:val="28"/>
          <w:lang w:val="uk-UA" w:eastAsia="ru-RU"/>
        </w:rPr>
        <w:t xml:space="preserve"> М.</w:t>
      </w:r>
      <w:r w:rsidR="005B7786"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sz w:val="28"/>
          <w:szCs w:val="28"/>
          <w:lang w:val="uk-UA" w:eastAsia="ru-RU"/>
        </w:rPr>
        <w:t>Зан</w:t>
      </w:r>
      <w:proofErr w:type="spellEnd"/>
      <w:r w:rsidRPr="007D69AB">
        <w:rPr>
          <w:rFonts w:ascii="Times New Roman" w:eastAsia="Times New Roman" w:hAnsi="Times New Roman" w:cs="Times New Roman"/>
          <w:sz w:val="28"/>
          <w:szCs w:val="28"/>
          <w:lang w:val="uk-UA" w:eastAsia="ru-RU"/>
        </w:rPr>
        <w:t xml:space="preserve">, помилка у конструюванні дизайну </w:t>
      </w:r>
      <w:proofErr w:type="spellStart"/>
      <w:r w:rsidR="00196752" w:rsidRPr="007D69AB">
        <w:rPr>
          <w:rFonts w:ascii="Times New Roman" w:eastAsia="Times New Roman" w:hAnsi="Times New Roman" w:cs="Times New Roman"/>
          <w:sz w:val="28"/>
          <w:szCs w:val="28"/>
          <w:lang w:val="uk-UA" w:eastAsia="ru-RU"/>
        </w:rPr>
        <w:t>консоціативної</w:t>
      </w:r>
      <w:proofErr w:type="spellEnd"/>
      <w:r w:rsidRPr="007D69AB">
        <w:rPr>
          <w:rFonts w:ascii="Times New Roman" w:eastAsia="Times New Roman" w:hAnsi="Times New Roman" w:cs="Times New Roman"/>
          <w:sz w:val="28"/>
          <w:szCs w:val="28"/>
          <w:lang w:val="uk-UA" w:eastAsia="ru-RU"/>
        </w:rPr>
        <w:t xml:space="preserve"> моделі політичної системи може призвести не до конструктивного «розморожування» </w:t>
      </w:r>
      <w:proofErr w:type="spellStart"/>
      <w:r w:rsidRPr="007D69AB">
        <w:rPr>
          <w:rFonts w:ascii="Times New Roman" w:eastAsia="Times New Roman" w:hAnsi="Times New Roman" w:cs="Times New Roman"/>
          <w:sz w:val="28"/>
          <w:szCs w:val="28"/>
          <w:lang w:val="uk-UA" w:eastAsia="ru-RU"/>
        </w:rPr>
        <w:t>етнополітичного</w:t>
      </w:r>
      <w:proofErr w:type="spellEnd"/>
      <w:r w:rsidRPr="007D69AB">
        <w:rPr>
          <w:rFonts w:ascii="Times New Roman" w:eastAsia="Times New Roman" w:hAnsi="Times New Roman" w:cs="Times New Roman"/>
          <w:sz w:val="28"/>
          <w:szCs w:val="28"/>
          <w:lang w:val="uk-UA" w:eastAsia="ru-RU"/>
        </w:rPr>
        <w:t xml:space="preserve"> конфлікту, а до його активізації. В якості прикладу такого неуспіху дослідник приводить ситуацію з Кіпром у варіанті компромісу 1960-го року</w:t>
      </w:r>
      <w:r w:rsidR="00C72887" w:rsidRPr="007D69AB">
        <w:rPr>
          <w:rFonts w:ascii="Times New Roman" w:eastAsia="Times New Roman" w:hAnsi="Times New Roman" w:cs="Times New Roman"/>
          <w:sz w:val="28"/>
          <w:szCs w:val="28"/>
          <w:lang w:val="uk-UA" w:eastAsia="ru-RU"/>
        </w:rPr>
        <w:t>: «</w:t>
      </w:r>
      <w:r w:rsidR="00C72887" w:rsidRPr="007D69AB">
        <w:rPr>
          <w:rFonts w:ascii="Times New Roman" w:hAnsi="Times New Roman" w:cs="Times New Roman"/>
          <w:sz w:val="28"/>
          <w:szCs w:val="28"/>
          <w:lang w:val="uk-UA"/>
        </w:rPr>
        <w:t>суб’єктивне небажання з боку греків приймати встанов</w:t>
      </w:r>
      <w:r w:rsidR="009A6C5E" w:rsidRPr="007D69AB">
        <w:rPr>
          <w:rFonts w:ascii="Times New Roman" w:hAnsi="Times New Roman" w:cs="Times New Roman"/>
          <w:sz w:val="28"/>
          <w:szCs w:val="28"/>
          <w:lang w:val="uk-UA"/>
        </w:rPr>
        <w:t>лені норми, а з боку турків зло</w:t>
      </w:r>
      <w:r w:rsidR="00C72887" w:rsidRPr="007D69AB">
        <w:rPr>
          <w:rFonts w:ascii="Times New Roman" w:hAnsi="Times New Roman" w:cs="Times New Roman"/>
          <w:sz w:val="28"/>
          <w:szCs w:val="28"/>
          <w:lang w:val="uk-UA"/>
        </w:rPr>
        <w:t>вживання правом вето спричинили громадянський конфлікт, а зго</w:t>
      </w:r>
      <w:r w:rsidR="009A6C5E" w:rsidRPr="007D69AB">
        <w:rPr>
          <w:rFonts w:ascii="Times New Roman" w:hAnsi="Times New Roman" w:cs="Times New Roman"/>
          <w:sz w:val="28"/>
          <w:szCs w:val="28"/>
          <w:lang w:val="uk-UA"/>
        </w:rPr>
        <w:t>дом територіальний розподіл ост</w:t>
      </w:r>
      <w:r w:rsidR="00C72887" w:rsidRPr="007D69AB">
        <w:rPr>
          <w:rFonts w:ascii="Times New Roman" w:hAnsi="Times New Roman" w:cs="Times New Roman"/>
          <w:sz w:val="28"/>
          <w:szCs w:val="28"/>
          <w:lang w:val="uk-UA"/>
        </w:rPr>
        <w:t>рова на грецьку й турецьку частини</w:t>
      </w:r>
      <w:r w:rsidR="00C72887" w:rsidRPr="007D69AB">
        <w:rPr>
          <w:rFonts w:ascii="Times New Roman" w:eastAsia="Times New Roman" w:hAnsi="Times New Roman" w:cs="Times New Roman"/>
          <w:sz w:val="28"/>
          <w:szCs w:val="28"/>
          <w:lang w:val="uk-UA" w:eastAsia="ru-RU"/>
        </w:rPr>
        <w:t>» [</w:t>
      </w:r>
      <w:r w:rsidR="006E3A71" w:rsidRPr="007D69AB">
        <w:rPr>
          <w:rFonts w:ascii="Times New Roman" w:eastAsia="Times New Roman" w:hAnsi="Times New Roman" w:cs="Times New Roman"/>
          <w:sz w:val="28"/>
          <w:szCs w:val="28"/>
          <w:lang w:val="uk-UA" w:eastAsia="ru-RU"/>
        </w:rPr>
        <w:t xml:space="preserve">12, </w:t>
      </w:r>
      <w:r w:rsidR="00C72887" w:rsidRPr="007D69AB">
        <w:rPr>
          <w:rFonts w:ascii="Times New Roman" w:eastAsia="Times New Roman" w:hAnsi="Times New Roman" w:cs="Times New Roman"/>
          <w:sz w:val="28"/>
          <w:szCs w:val="28"/>
          <w:lang w:val="uk-UA" w:eastAsia="ru-RU"/>
        </w:rPr>
        <w:t>с.120].</w:t>
      </w:r>
    </w:p>
    <w:p w:rsidR="002429A1" w:rsidRPr="007D69AB" w:rsidRDefault="002429A1"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Достатньо скептичну позицію щодо можливості конструктивного «розморожування» конфліктів на пострадянському просторі висловлює дослідник К.</w:t>
      </w:r>
      <w:r w:rsidR="005B7786"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sz w:val="28"/>
          <w:szCs w:val="28"/>
          <w:lang w:val="uk-UA" w:eastAsia="ru-RU"/>
        </w:rPr>
        <w:t>Семчинський</w:t>
      </w:r>
      <w:proofErr w:type="spellEnd"/>
      <w:r w:rsidRPr="007D69AB">
        <w:rPr>
          <w:rFonts w:ascii="Times New Roman" w:eastAsia="Times New Roman" w:hAnsi="Times New Roman" w:cs="Times New Roman"/>
          <w:sz w:val="28"/>
          <w:szCs w:val="28"/>
          <w:lang w:val="uk-UA" w:eastAsia="ru-RU"/>
        </w:rPr>
        <w:t xml:space="preserve">. На його переконання цьому заважає як власне позиція Російської Федерації, так і певні світоглядні позиції населення невизнаних держав, що оформлюють собою зони «заморожених» конфліктів. </w:t>
      </w:r>
      <w:r w:rsidRPr="007D69AB">
        <w:rPr>
          <w:rFonts w:ascii="Times New Roman" w:eastAsia="Times New Roman" w:hAnsi="Times New Roman" w:cs="Times New Roman"/>
          <w:sz w:val="28"/>
          <w:szCs w:val="28"/>
          <w:lang w:val="uk-UA" w:eastAsia="ru-RU"/>
        </w:rPr>
        <w:lastRenderedPageBreak/>
        <w:t>З іншого боку, вч</w:t>
      </w:r>
      <w:r w:rsidR="005B7786" w:rsidRPr="007D69AB">
        <w:rPr>
          <w:rFonts w:ascii="Times New Roman" w:eastAsia="Times New Roman" w:hAnsi="Times New Roman" w:cs="Times New Roman"/>
          <w:sz w:val="28"/>
          <w:szCs w:val="28"/>
          <w:lang w:val="uk-UA" w:eastAsia="ru-RU"/>
        </w:rPr>
        <w:t xml:space="preserve">ений вважає, що технології </w:t>
      </w:r>
      <w:proofErr w:type="spellStart"/>
      <w:r w:rsidR="005B7786" w:rsidRPr="007D69AB">
        <w:rPr>
          <w:rFonts w:ascii="Times New Roman" w:eastAsia="Times New Roman" w:hAnsi="Times New Roman" w:cs="Times New Roman"/>
          <w:sz w:val="28"/>
          <w:szCs w:val="28"/>
          <w:lang w:val="uk-UA" w:eastAsia="ru-RU"/>
        </w:rPr>
        <w:t>миро</w:t>
      </w:r>
      <w:r w:rsidRPr="007D69AB">
        <w:rPr>
          <w:rFonts w:ascii="Times New Roman" w:eastAsia="Times New Roman" w:hAnsi="Times New Roman" w:cs="Times New Roman"/>
          <w:sz w:val="28"/>
          <w:szCs w:val="28"/>
          <w:lang w:val="uk-UA" w:eastAsia="ru-RU"/>
        </w:rPr>
        <w:t>будівництва</w:t>
      </w:r>
      <w:proofErr w:type="spellEnd"/>
      <w:r w:rsidRPr="007D69AB">
        <w:rPr>
          <w:rFonts w:ascii="Times New Roman" w:eastAsia="Times New Roman" w:hAnsi="Times New Roman" w:cs="Times New Roman"/>
          <w:sz w:val="28"/>
          <w:szCs w:val="28"/>
          <w:lang w:val="uk-UA" w:eastAsia="ru-RU"/>
        </w:rPr>
        <w:t xml:space="preserve"> все ж слід застосовувати і в цьому випадку, адже в тривалій перспективі це зможе дати позитивні наслідки [</w:t>
      </w:r>
      <w:r w:rsidR="00397CA1" w:rsidRPr="007D69AB">
        <w:rPr>
          <w:rFonts w:ascii="Times New Roman" w:eastAsia="Times New Roman" w:hAnsi="Times New Roman" w:cs="Times New Roman"/>
          <w:sz w:val="28"/>
          <w:szCs w:val="28"/>
          <w:lang w:val="uk-UA" w:eastAsia="ru-RU"/>
        </w:rPr>
        <w:t xml:space="preserve">29, </w:t>
      </w:r>
      <w:r w:rsidRPr="007D69AB">
        <w:rPr>
          <w:rFonts w:ascii="Times New Roman" w:eastAsia="Times New Roman" w:hAnsi="Times New Roman" w:cs="Times New Roman"/>
          <w:sz w:val="28"/>
          <w:szCs w:val="28"/>
          <w:lang w:val="uk-UA" w:eastAsia="ru-RU"/>
        </w:rPr>
        <w:t>с</w:t>
      </w:r>
      <w:r w:rsidR="00397CA1" w:rsidRPr="007D69AB">
        <w:rPr>
          <w:rFonts w:ascii="Times New Roman" w:eastAsia="Times New Roman" w:hAnsi="Times New Roman" w:cs="Times New Roman"/>
          <w:sz w:val="28"/>
          <w:szCs w:val="28"/>
          <w:lang w:val="uk-UA" w:eastAsia="ru-RU"/>
        </w:rPr>
        <w:t>.80</w:t>
      </w:r>
      <w:r w:rsidRPr="007D69AB">
        <w:rPr>
          <w:rFonts w:ascii="Times New Roman" w:eastAsia="Times New Roman" w:hAnsi="Times New Roman" w:cs="Times New Roman"/>
          <w:sz w:val="28"/>
          <w:szCs w:val="28"/>
          <w:lang w:val="uk-UA" w:eastAsia="ru-RU"/>
        </w:rPr>
        <w:t xml:space="preserve">]. В якості таких позитивних наслідків він називає громадянське </w:t>
      </w:r>
      <w:proofErr w:type="spellStart"/>
      <w:r w:rsidRPr="007D69AB">
        <w:rPr>
          <w:rFonts w:ascii="Times New Roman" w:eastAsia="Times New Roman" w:hAnsi="Times New Roman" w:cs="Times New Roman"/>
          <w:sz w:val="28"/>
          <w:szCs w:val="28"/>
          <w:lang w:val="uk-UA" w:eastAsia="ru-RU"/>
        </w:rPr>
        <w:t>взаємопорозуміння</w:t>
      </w:r>
      <w:proofErr w:type="spellEnd"/>
      <w:r w:rsidRPr="007D69AB">
        <w:rPr>
          <w:rFonts w:ascii="Times New Roman" w:eastAsia="Times New Roman" w:hAnsi="Times New Roman" w:cs="Times New Roman"/>
          <w:sz w:val="28"/>
          <w:szCs w:val="28"/>
          <w:lang w:val="uk-UA" w:eastAsia="ru-RU"/>
        </w:rPr>
        <w:t xml:space="preserve"> та недопущення рецидиву широкомасштабного насильства у майбутньому.</w:t>
      </w:r>
    </w:p>
    <w:p w:rsidR="00875A20" w:rsidRPr="007D69AB" w:rsidRDefault="00875A20"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Дослідник вважає, що самі процедури пост конфліктного примирення повинні складатися із системи заходів суспільної інклюзії, під час яких долаються негативні стереотипи у сприйнятті колишніх ворогів, налагоджуються позитивні соціально-економічні зв’язки сторін, формуються спільні інститути по управлінню конфліктними питаннями [</w:t>
      </w:r>
      <w:r w:rsidR="00374E9F" w:rsidRPr="007D69AB">
        <w:rPr>
          <w:rFonts w:ascii="Times New Roman" w:eastAsia="Times New Roman" w:hAnsi="Times New Roman" w:cs="Times New Roman"/>
          <w:sz w:val="28"/>
          <w:szCs w:val="28"/>
          <w:lang w:val="uk-UA" w:eastAsia="ru-RU"/>
        </w:rPr>
        <w:t xml:space="preserve">31, </w:t>
      </w:r>
      <w:r w:rsidRPr="007D69AB">
        <w:rPr>
          <w:rFonts w:ascii="Times New Roman" w:eastAsia="Times New Roman" w:hAnsi="Times New Roman" w:cs="Times New Roman"/>
          <w:sz w:val="28"/>
          <w:szCs w:val="28"/>
          <w:lang w:val="uk-UA" w:eastAsia="ru-RU"/>
        </w:rPr>
        <w:t>с.78]. Як зазначає автор: «</w:t>
      </w:r>
      <w:r w:rsidRPr="007D69AB">
        <w:rPr>
          <w:rFonts w:ascii="Times New Roman" w:hAnsi="Times New Roman" w:cs="Times New Roman"/>
          <w:sz w:val="28"/>
          <w:szCs w:val="28"/>
          <w:lang w:val="uk-UA"/>
        </w:rPr>
        <w:t>Примирення – це процес, який включає пошуки правди й справедливості, прощення, відновлення довіри тощо. У найпростішій формі він окреслює шлях до життя поряд із колишніми ворогами – не обов’язково люблячи їх, чи прощаючи їх, чи забуваючи минуле, але співіснувати з ними, розвинути певний ступінь співпраці, необхідний для існування в одному суспільстві</w:t>
      </w:r>
      <w:r w:rsidRPr="007D69AB">
        <w:rPr>
          <w:rFonts w:ascii="Times New Roman" w:eastAsia="Times New Roman" w:hAnsi="Times New Roman" w:cs="Times New Roman"/>
          <w:sz w:val="28"/>
          <w:szCs w:val="28"/>
          <w:lang w:val="uk-UA" w:eastAsia="ru-RU"/>
        </w:rPr>
        <w:t>» [</w:t>
      </w:r>
      <w:r w:rsidR="00374E9F" w:rsidRPr="007D69AB">
        <w:rPr>
          <w:rFonts w:ascii="Times New Roman" w:eastAsia="Times New Roman" w:hAnsi="Times New Roman" w:cs="Times New Roman"/>
          <w:sz w:val="28"/>
          <w:szCs w:val="28"/>
          <w:lang w:val="uk-UA" w:eastAsia="ru-RU"/>
        </w:rPr>
        <w:t xml:space="preserve">31, </w:t>
      </w:r>
      <w:r w:rsidRPr="007D69AB">
        <w:rPr>
          <w:rFonts w:ascii="Times New Roman" w:eastAsia="Times New Roman" w:hAnsi="Times New Roman" w:cs="Times New Roman"/>
          <w:sz w:val="28"/>
          <w:szCs w:val="28"/>
          <w:lang w:val="uk-UA" w:eastAsia="ru-RU"/>
        </w:rPr>
        <w:t>с.82].</w:t>
      </w:r>
    </w:p>
    <w:p w:rsidR="0049495C" w:rsidRPr="007D69AB" w:rsidRDefault="0049495C"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Ос</w:t>
      </w:r>
      <w:r w:rsidR="005B7786" w:rsidRPr="007D69AB">
        <w:rPr>
          <w:rFonts w:ascii="Times New Roman" w:eastAsia="Times New Roman" w:hAnsi="Times New Roman" w:cs="Times New Roman"/>
          <w:sz w:val="28"/>
          <w:szCs w:val="28"/>
          <w:lang w:val="uk-UA" w:eastAsia="ru-RU"/>
        </w:rPr>
        <w:t xml:space="preserve">новними суб’єктами процесу </w:t>
      </w:r>
      <w:proofErr w:type="spellStart"/>
      <w:r w:rsidR="005B7786" w:rsidRPr="007D69AB">
        <w:rPr>
          <w:rFonts w:ascii="Times New Roman" w:eastAsia="Times New Roman" w:hAnsi="Times New Roman" w:cs="Times New Roman"/>
          <w:sz w:val="28"/>
          <w:szCs w:val="28"/>
          <w:lang w:val="uk-UA" w:eastAsia="ru-RU"/>
        </w:rPr>
        <w:t>пост</w:t>
      </w:r>
      <w:r w:rsidRPr="007D69AB">
        <w:rPr>
          <w:rFonts w:ascii="Times New Roman" w:eastAsia="Times New Roman" w:hAnsi="Times New Roman" w:cs="Times New Roman"/>
          <w:sz w:val="28"/>
          <w:szCs w:val="28"/>
          <w:lang w:val="uk-UA" w:eastAsia="ru-RU"/>
        </w:rPr>
        <w:t>конфліктного</w:t>
      </w:r>
      <w:proofErr w:type="spellEnd"/>
      <w:r w:rsidRPr="007D69AB">
        <w:rPr>
          <w:rFonts w:ascii="Times New Roman" w:eastAsia="Times New Roman" w:hAnsi="Times New Roman" w:cs="Times New Roman"/>
          <w:sz w:val="28"/>
          <w:szCs w:val="28"/>
          <w:lang w:val="uk-UA" w:eastAsia="ru-RU"/>
        </w:rPr>
        <w:t xml:space="preserve"> примирення, з точки зору К. </w:t>
      </w:r>
      <w:proofErr w:type="spellStart"/>
      <w:r w:rsidRPr="007D69AB">
        <w:rPr>
          <w:rFonts w:ascii="Times New Roman" w:eastAsia="Times New Roman" w:hAnsi="Times New Roman" w:cs="Times New Roman"/>
          <w:sz w:val="28"/>
          <w:szCs w:val="28"/>
          <w:lang w:val="uk-UA" w:eastAsia="ru-RU"/>
        </w:rPr>
        <w:t>Семчинського</w:t>
      </w:r>
      <w:proofErr w:type="spellEnd"/>
      <w:r w:rsidRPr="007D69AB">
        <w:rPr>
          <w:rFonts w:ascii="Times New Roman" w:eastAsia="Times New Roman" w:hAnsi="Times New Roman" w:cs="Times New Roman"/>
          <w:sz w:val="28"/>
          <w:szCs w:val="28"/>
          <w:lang w:val="uk-UA" w:eastAsia="ru-RU"/>
        </w:rPr>
        <w:t xml:space="preserve"> можуть бути як ініціативні групи колишніх учасників конфлікту, так і незалежні, але авторитетні групи медіаторів, які допомагають колишнім ворогам знайти спільні точки дотику у повсякденних соціальних практиках і, відтак, повернути сторони до конструктивного життя. На думку автора кваліфікаційної роботи, зазначена логіка має перспективи для ефективного втілення на практиці саме по відношенню до «заморожених» конфліктів, адже в їхньому форматі сторони найчастіше знаходяться на мінімальному рівні агресії по відношенню одна до одної.</w:t>
      </w:r>
    </w:p>
    <w:p w:rsidR="002429A1" w:rsidRPr="007D69AB" w:rsidRDefault="002429A1"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До реальних технологій, які можуть бути вжиті при конструктивному розв’язанні «заморожених» конфліктів, з точки зору вченого, можуть бути віднесені три: «</w:t>
      </w:r>
      <w:r w:rsidRPr="007D69AB">
        <w:rPr>
          <w:rFonts w:ascii="Times New Roman" w:hAnsi="Times New Roman" w:cs="Times New Roman"/>
          <w:sz w:val="28"/>
          <w:szCs w:val="28"/>
          <w:lang w:val="uk-UA"/>
        </w:rPr>
        <w:t xml:space="preserve">по-перше, покарання злочинців у рамках національної судової системи чи міжнародних організацій; по-друге, створення комісій </w:t>
      </w:r>
      <w:r w:rsidRPr="007D69AB">
        <w:rPr>
          <w:rFonts w:ascii="Times New Roman" w:hAnsi="Times New Roman" w:cs="Times New Roman"/>
          <w:sz w:val="28"/>
          <w:szCs w:val="28"/>
          <w:lang w:val="uk-UA"/>
        </w:rPr>
        <w:lastRenderedPageBreak/>
        <w:t xml:space="preserve">правди, членами яких можуть стати безпосередні учасники та свідки конфлікту, які докладуть зусиль для відтворення правдивої історичної картини та визначатимуть суспільне (громадянське) покарання, моральну чи матеріальну </w:t>
      </w:r>
      <w:proofErr w:type="spellStart"/>
      <w:r w:rsidRPr="007D69AB">
        <w:rPr>
          <w:rFonts w:ascii="Times New Roman" w:hAnsi="Times New Roman" w:cs="Times New Roman"/>
          <w:sz w:val="28"/>
          <w:szCs w:val="28"/>
          <w:lang w:val="uk-UA"/>
        </w:rPr>
        <w:t>ретрибуцію</w:t>
      </w:r>
      <w:proofErr w:type="spellEnd"/>
      <w:r w:rsidRPr="007D69AB">
        <w:rPr>
          <w:rFonts w:ascii="Times New Roman" w:hAnsi="Times New Roman" w:cs="Times New Roman"/>
          <w:sz w:val="28"/>
          <w:szCs w:val="28"/>
          <w:lang w:val="uk-UA"/>
        </w:rPr>
        <w:t xml:space="preserve"> жертвам від тих, хто завдав їм шкоди, чи амністію; третій шлях – національна амнезія, тобто відмова ворушити минуле, оцінювати дії воюючих сторін, що, як правило, супроводжується амністією всіх учасників конфлікту</w:t>
      </w:r>
      <w:r w:rsidRPr="007D69AB">
        <w:rPr>
          <w:rFonts w:ascii="Times New Roman" w:eastAsia="Times New Roman" w:hAnsi="Times New Roman" w:cs="Times New Roman"/>
          <w:sz w:val="28"/>
          <w:szCs w:val="28"/>
          <w:lang w:val="uk-UA" w:eastAsia="ru-RU"/>
        </w:rPr>
        <w:t>» [</w:t>
      </w:r>
      <w:r w:rsidR="00374E9F" w:rsidRPr="007D69AB">
        <w:rPr>
          <w:rFonts w:ascii="Times New Roman" w:eastAsia="Times New Roman" w:hAnsi="Times New Roman" w:cs="Times New Roman"/>
          <w:sz w:val="28"/>
          <w:szCs w:val="28"/>
          <w:lang w:val="uk-UA" w:eastAsia="ru-RU"/>
        </w:rPr>
        <w:t xml:space="preserve">29 </w:t>
      </w:r>
      <w:r w:rsidRPr="007D69AB">
        <w:rPr>
          <w:rFonts w:ascii="Times New Roman" w:eastAsia="Times New Roman" w:hAnsi="Times New Roman" w:cs="Times New Roman"/>
          <w:sz w:val="28"/>
          <w:szCs w:val="28"/>
          <w:lang w:val="uk-UA" w:eastAsia="ru-RU"/>
        </w:rPr>
        <w:t>с.</w:t>
      </w:r>
      <w:r w:rsidR="00374E9F" w:rsidRPr="007D69AB">
        <w:rPr>
          <w:rFonts w:ascii="Times New Roman" w:eastAsia="Times New Roman" w:hAnsi="Times New Roman" w:cs="Times New Roman"/>
          <w:sz w:val="28"/>
          <w:szCs w:val="28"/>
          <w:lang w:val="uk-UA" w:eastAsia="ru-RU"/>
        </w:rPr>
        <w:t>82</w:t>
      </w:r>
      <w:r w:rsidRPr="007D69AB">
        <w:rPr>
          <w:rFonts w:ascii="Times New Roman" w:eastAsia="Times New Roman" w:hAnsi="Times New Roman" w:cs="Times New Roman"/>
          <w:sz w:val="28"/>
          <w:szCs w:val="28"/>
          <w:lang w:val="uk-UA" w:eastAsia="ru-RU"/>
        </w:rPr>
        <w:t>].</w:t>
      </w:r>
    </w:p>
    <w:p w:rsidR="0063157D" w:rsidRPr="007D69AB" w:rsidRDefault="0063157D" w:rsidP="00321ED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На рівні подолання конфлікту як </w:t>
      </w:r>
      <w:proofErr w:type="spellStart"/>
      <w:r w:rsidRPr="007D69AB">
        <w:rPr>
          <w:rFonts w:ascii="Times New Roman" w:eastAsia="Times New Roman" w:hAnsi="Times New Roman" w:cs="Times New Roman"/>
          <w:sz w:val="28"/>
          <w:szCs w:val="28"/>
          <w:lang w:val="uk-UA" w:eastAsia="ru-RU"/>
        </w:rPr>
        <w:t>психолого-символічного</w:t>
      </w:r>
      <w:proofErr w:type="spellEnd"/>
      <w:r w:rsidRPr="007D69AB">
        <w:rPr>
          <w:rFonts w:ascii="Times New Roman" w:eastAsia="Times New Roman" w:hAnsi="Times New Roman" w:cs="Times New Roman"/>
          <w:sz w:val="28"/>
          <w:szCs w:val="28"/>
          <w:lang w:val="uk-UA" w:eastAsia="ru-RU"/>
        </w:rPr>
        <w:t xml:space="preserve"> явища, на думку дослідника, сторони мають пройти п’ять наступних етапів:</w:t>
      </w:r>
    </w:p>
    <w:p w:rsidR="0063157D" w:rsidRPr="007D69AB" w:rsidRDefault="0063157D" w:rsidP="0063157D">
      <w:pPr>
        <w:pStyle w:val="a3"/>
        <w:numPr>
          <w:ilvl w:val="0"/>
          <w:numId w:val="15"/>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Розробка спільного бачення взаємозалежного та успішного суспільства, до складу якого увійдуть всі колективні учасники конфлікту;</w:t>
      </w:r>
    </w:p>
    <w:p w:rsidR="0063157D" w:rsidRPr="007D69AB" w:rsidRDefault="0063157D" w:rsidP="0063157D">
      <w:pPr>
        <w:pStyle w:val="a3"/>
        <w:numPr>
          <w:ilvl w:val="0"/>
          <w:numId w:val="15"/>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Визнання минулого та ставлення до нього. Цей етап передбачає взаємне прощення, каяття, </w:t>
      </w:r>
      <w:proofErr w:type="spellStart"/>
      <w:r w:rsidRPr="007D69AB">
        <w:rPr>
          <w:rFonts w:ascii="Times New Roman" w:eastAsia="Times New Roman" w:hAnsi="Times New Roman" w:cs="Times New Roman"/>
          <w:sz w:val="28"/>
          <w:szCs w:val="28"/>
          <w:lang w:val="uk-UA" w:eastAsia="ru-RU"/>
        </w:rPr>
        <w:t>меморіалізацію</w:t>
      </w:r>
      <w:proofErr w:type="spellEnd"/>
      <w:r w:rsidRPr="007D69AB">
        <w:rPr>
          <w:rFonts w:ascii="Times New Roman" w:eastAsia="Times New Roman" w:hAnsi="Times New Roman" w:cs="Times New Roman"/>
          <w:sz w:val="28"/>
          <w:szCs w:val="28"/>
          <w:lang w:val="uk-UA" w:eastAsia="ru-RU"/>
        </w:rPr>
        <w:t xml:space="preserve"> жертв конфлікту тощо;</w:t>
      </w:r>
    </w:p>
    <w:p w:rsidR="0063157D" w:rsidRPr="007D69AB" w:rsidRDefault="0063157D" w:rsidP="0063157D">
      <w:pPr>
        <w:pStyle w:val="a3"/>
        <w:numPr>
          <w:ilvl w:val="0"/>
          <w:numId w:val="15"/>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Розбудова позитивних відносин. Це може відбуватися не лише в суспільно-політичній, але й в культурній та економічній площинах, що є, з точки зору автора кваліфікаційної роботи, більш важливим, ніж навіть творення спільних управлінських структур;</w:t>
      </w:r>
    </w:p>
    <w:p w:rsidR="0063157D" w:rsidRPr="007D69AB" w:rsidRDefault="0063157D" w:rsidP="0063157D">
      <w:pPr>
        <w:pStyle w:val="a3"/>
        <w:numPr>
          <w:ilvl w:val="0"/>
          <w:numId w:val="15"/>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Значні</w:t>
      </w:r>
      <w:r w:rsidR="00F45219" w:rsidRPr="007D69AB">
        <w:rPr>
          <w:rFonts w:ascii="Times New Roman" w:eastAsia="Times New Roman" w:hAnsi="Times New Roman" w:cs="Times New Roman"/>
          <w:sz w:val="28"/>
          <w:szCs w:val="28"/>
          <w:lang w:val="uk-UA" w:eastAsia="ru-RU"/>
        </w:rPr>
        <w:t xml:space="preserve"> зміни в культурі та </w:t>
      </w:r>
      <w:r w:rsidR="00196752" w:rsidRPr="007D69AB">
        <w:rPr>
          <w:rFonts w:ascii="Times New Roman" w:eastAsia="Times New Roman" w:hAnsi="Times New Roman" w:cs="Times New Roman"/>
          <w:sz w:val="28"/>
          <w:szCs w:val="28"/>
          <w:lang w:val="uk-UA" w:eastAsia="ru-RU"/>
        </w:rPr>
        <w:t>ставленні</w:t>
      </w:r>
      <w:r w:rsidR="00F45219" w:rsidRPr="007D69AB">
        <w:rPr>
          <w:rFonts w:ascii="Times New Roman" w:eastAsia="Times New Roman" w:hAnsi="Times New Roman" w:cs="Times New Roman"/>
          <w:sz w:val="28"/>
          <w:szCs w:val="28"/>
          <w:lang w:val="uk-UA" w:eastAsia="ru-RU"/>
        </w:rPr>
        <w:t xml:space="preserve"> д</w:t>
      </w:r>
      <w:r w:rsidRPr="007D69AB">
        <w:rPr>
          <w:rFonts w:ascii="Times New Roman" w:eastAsia="Times New Roman" w:hAnsi="Times New Roman" w:cs="Times New Roman"/>
          <w:sz w:val="28"/>
          <w:szCs w:val="28"/>
          <w:lang w:val="uk-UA" w:eastAsia="ru-RU"/>
        </w:rPr>
        <w:t xml:space="preserve">о людей. Мається на увазі подолання жорсткої дихотомії «Ми – Вони» та </w:t>
      </w:r>
      <w:r w:rsidR="00196752" w:rsidRPr="007D69AB">
        <w:rPr>
          <w:rFonts w:ascii="Times New Roman" w:eastAsia="Times New Roman" w:hAnsi="Times New Roman" w:cs="Times New Roman"/>
          <w:sz w:val="28"/>
          <w:szCs w:val="28"/>
          <w:lang w:val="uk-UA" w:eastAsia="ru-RU"/>
        </w:rPr>
        <w:t>не припущення</w:t>
      </w:r>
      <w:r w:rsidRPr="007D69AB">
        <w:rPr>
          <w:rFonts w:ascii="Times New Roman" w:eastAsia="Times New Roman" w:hAnsi="Times New Roman" w:cs="Times New Roman"/>
          <w:sz w:val="28"/>
          <w:szCs w:val="28"/>
          <w:lang w:val="uk-UA" w:eastAsia="ru-RU"/>
        </w:rPr>
        <w:t xml:space="preserve"> дегуманізації представників колишньої ворожої спільноти;</w:t>
      </w:r>
    </w:p>
    <w:p w:rsidR="0063157D" w:rsidRPr="007D69AB" w:rsidRDefault="0063157D" w:rsidP="0063157D">
      <w:pPr>
        <w:pStyle w:val="a3"/>
        <w:numPr>
          <w:ilvl w:val="0"/>
          <w:numId w:val="15"/>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Суттєві соціальні, економічні та політичні зміни в межах нової, більш справедливої державної системи [</w:t>
      </w:r>
      <w:r w:rsidR="00AD1100" w:rsidRPr="007D69AB">
        <w:rPr>
          <w:rFonts w:ascii="Times New Roman" w:eastAsia="Times New Roman" w:hAnsi="Times New Roman" w:cs="Times New Roman"/>
          <w:sz w:val="28"/>
          <w:szCs w:val="28"/>
          <w:lang w:val="uk-UA" w:eastAsia="ru-RU"/>
        </w:rPr>
        <w:t xml:space="preserve">30, </w:t>
      </w:r>
      <w:r w:rsidRPr="007D69AB">
        <w:rPr>
          <w:rFonts w:ascii="Times New Roman" w:eastAsia="Times New Roman" w:hAnsi="Times New Roman" w:cs="Times New Roman"/>
          <w:sz w:val="28"/>
          <w:szCs w:val="28"/>
          <w:lang w:val="uk-UA" w:eastAsia="ru-RU"/>
        </w:rPr>
        <w:t>с.87].</w:t>
      </w:r>
    </w:p>
    <w:p w:rsidR="00F45219" w:rsidRPr="007D69AB" w:rsidRDefault="002A35A4" w:rsidP="002A35A4">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Поділяючи точку зору багатьох колег щодо неможливості та небажаності силового сценарію «</w:t>
      </w:r>
      <w:proofErr w:type="spellStart"/>
      <w:r w:rsidRPr="007D69AB">
        <w:rPr>
          <w:rFonts w:ascii="Times New Roman" w:eastAsia="Times New Roman" w:hAnsi="Times New Roman" w:cs="Times New Roman"/>
          <w:sz w:val="28"/>
          <w:szCs w:val="28"/>
          <w:lang w:val="uk-UA" w:eastAsia="ru-RU"/>
        </w:rPr>
        <w:t>розморозки</w:t>
      </w:r>
      <w:proofErr w:type="spellEnd"/>
      <w:r w:rsidRPr="007D69AB">
        <w:rPr>
          <w:rFonts w:ascii="Times New Roman" w:eastAsia="Times New Roman" w:hAnsi="Times New Roman" w:cs="Times New Roman"/>
          <w:sz w:val="28"/>
          <w:szCs w:val="28"/>
          <w:lang w:val="uk-UA" w:eastAsia="ru-RU"/>
        </w:rPr>
        <w:t xml:space="preserve">» </w:t>
      </w:r>
      <w:proofErr w:type="spellStart"/>
      <w:r w:rsidRPr="007D69AB">
        <w:rPr>
          <w:rFonts w:ascii="Times New Roman" w:eastAsia="Times New Roman" w:hAnsi="Times New Roman" w:cs="Times New Roman"/>
          <w:sz w:val="28"/>
          <w:szCs w:val="28"/>
          <w:lang w:val="uk-UA" w:eastAsia="ru-RU"/>
        </w:rPr>
        <w:t>етнонаціональних</w:t>
      </w:r>
      <w:proofErr w:type="spellEnd"/>
      <w:r w:rsidRPr="007D69AB">
        <w:rPr>
          <w:rFonts w:ascii="Times New Roman" w:eastAsia="Times New Roman" w:hAnsi="Times New Roman" w:cs="Times New Roman"/>
          <w:sz w:val="28"/>
          <w:szCs w:val="28"/>
          <w:lang w:val="uk-UA" w:eastAsia="ru-RU"/>
        </w:rPr>
        <w:t xml:space="preserve"> конфліктів, українська дослідниця О.</w:t>
      </w:r>
      <w:r w:rsidR="00F45219"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sz w:val="28"/>
          <w:szCs w:val="28"/>
          <w:lang w:val="uk-UA" w:eastAsia="ru-RU"/>
        </w:rPr>
        <w:t>Банчук-Петросова</w:t>
      </w:r>
      <w:proofErr w:type="spellEnd"/>
      <w:r w:rsidRPr="007D69AB">
        <w:rPr>
          <w:rFonts w:ascii="Times New Roman" w:eastAsia="Times New Roman" w:hAnsi="Times New Roman" w:cs="Times New Roman"/>
          <w:sz w:val="28"/>
          <w:szCs w:val="28"/>
          <w:lang w:val="uk-UA" w:eastAsia="ru-RU"/>
        </w:rPr>
        <w:t xml:space="preserve"> наголошує на необхідності застосування дипломатичних засобів по нормалізації відносин учасників таких конфліктів. На її думку, до найбільш поширених заходів в таких </w:t>
      </w:r>
      <w:r w:rsidRPr="007D69AB">
        <w:rPr>
          <w:rFonts w:ascii="Times New Roman" w:eastAsia="Times New Roman" w:hAnsi="Times New Roman" w:cs="Times New Roman"/>
          <w:sz w:val="28"/>
          <w:szCs w:val="28"/>
          <w:lang w:val="uk-UA" w:eastAsia="ru-RU"/>
        </w:rPr>
        <w:lastRenderedPageBreak/>
        <w:t>зусиллях належать так звані «погоджувальні»: перемовини, консультації, погоджувальні та слідчі комісії, посередництво тощо [</w:t>
      </w:r>
      <w:r w:rsidR="00AD1100" w:rsidRPr="007D69AB">
        <w:rPr>
          <w:rFonts w:ascii="Times New Roman" w:eastAsia="Times New Roman" w:hAnsi="Times New Roman" w:cs="Times New Roman"/>
          <w:sz w:val="28"/>
          <w:szCs w:val="28"/>
          <w:lang w:val="uk-UA" w:eastAsia="ru-RU"/>
        </w:rPr>
        <w:t xml:space="preserve">2, </w:t>
      </w:r>
      <w:r w:rsidRPr="007D69AB">
        <w:rPr>
          <w:rFonts w:ascii="Times New Roman" w:eastAsia="Times New Roman" w:hAnsi="Times New Roman" w:cs="Times New Roman"/>
          <w:sz w:val="28"/>
          <w:szCs w:val="28"/>
          <w:lang w:val="uk-UA" w:eastAsia="ru-RU"/>
        </w:rPr>
        <w:t>с.9].</w:t>
      </w:r>
    </w:p>
    <w:p w:rsidR="002A35A4" w:rsidRPr="007D69AB" w:rsidRDefault="004F7F6D" w:rsidP="002A35A4">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Авторка наголошує на тому, що в сучасній системі міжнародних відносин напрацьований цілий комплекс процедур, за допомогою яких сторони можуть вирішити свою суперечку (в тому числі і територіальну) без широкомасштабного застосування насильства. До таких процедур належать: «</w:t>
      </w:r>
      <w:r w:rsidRPr="007D69AB">
        <w:rPr>
          <w:rFonts w:ascii="Times New Roman" w:hAnsi="Times New Roman" w:cs="Times New Roman"/>
          <w:sz w:val="28"/>
          <w:szCs w:val="28"/>
          <w:lang w:val="uk-UA"/>
        </w:rPr>
        <w:t>вирішити спір шляхом переговорів, експертизи, посередництва, примирення, арбітраж, судові спори, звернення до регіональних органів чи угод чи інших мирних засобів на їх вибір, містить Статут ООН</w:t>
      </w:r>
      <w:r w:rsidRPr="007D69AB">
        <w:rPr>
          <w:rFonts w:ascii="Times New Roman" w:eastAsia="Times New Roman" w:hAnsi="Times New Roman" w:cs="Times New Roman"/>
          <w:sz w:val="28"/>
          <w:szCs w:val="28"/>
          <w:lang w:val="uk-UA" w:eastAsia="ru-RU"/>
        </w:rPr>
        <w:t>» [</w:t>
      </w:r>
      <w:r w:rsidR="00AD1100" w:rsidRPr="007D69AB">
        <w:rPr>
          <w:rFonts w:ascii="Times New Roman" w:eastAsia="Times New Roman" w:hAnsi="Times New Roman" w:cs="Times New Roman"/>
          <w:sz w:val="28"/>
          <w:szCs w:val="28"/>
          <w:lang w:val="uk-UA" w:eastAsia="ru-RU"/>
        </w:rPr>
        <w:t xml:space="preserve">2, </w:t>
      </w:r>
      <w:r w:rsidRPr="007D69AB">
        <w:rPr>
          <w:rFonts w:ascii="Times New Roman" w:eastAsia="Times New Roman" w:hAnsi="Times New Roman" w:cs="Times New Roman"/>
          <w:sz w:val="28"/>
          <w:szCs w:val="28"/>
          <w:lang w:val="uk-UA" w:eastAsia="ru-RU"/>
        </w:rPr>
        <w:t>с.13].</w:t>
      </w:r>
      <w:r w:rsidR="00CF35F7" w:rsidRPr="007D69AB">
        <w:rPr>
          <w:rFonts w:ascii="Times New Roman" w:eastAsia="Times New Roman" w:hAnsi="Times New Roman" w:cs="Times New Roman"/>
          <w:sz w:val="28"/>
          <w:szCs w:val="28"/>
          <w:lang w:val="uk-UA" w:eastAsia="ru-RU"/>
        </w:rPr>
        <w:t xml:space="preserve"> В свою чергу, навмисне невиконання цих процедур та використання агресивної війни як засіб реалізації своїх територіальних (або будь-яких інших) </w:t>
      </w:r>
      <w:r w:rsidR="00196752" w:rsidRPr="007D69AB">
        <w:rPr>
          <w:rFonts w:ascii="Times New Roman" w:eastAsia="Times New Roman" w:hAnsi="Times New Roman" w:cs="Times New Roman"/>
          <w:sz w:val="28"/>
          <w:szCs w:val="28"/>
          <w:lang w:val="uk-UA" w:eastAsia="ru-RU"/>
        </w:rPr>
        <w:t>претензій</w:t>
      </w:r>
      <w:r w:rsidR="00CF35F7" w:rsidRPr="007D69AB">
        <w:rPr>
          <w:rFonts w:ascii="Times New Roman" w:eastAsia="Times New Roman" w:hAnsi="Times New Roman" w:cs="Times New Roman"/>
          <w:sz w:val="28"/>
          <w:szCs w:val="28"/>
          <w:lang w:val="uk-UA" w:eastAsia="ru-RU"/>
        </w:rPr>
        <w:t xml:space="preserve"> – є ознакою міжнародного злочину.</w:t>
      </w:r>
    </w:p>
    <w:p w:rsidR="00F45219" w:rsidRPr="007D69AB" w:rsidRDefault="00F45219" w:rsidP="002A35A4">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Як можна переконатися із матеріалу підрозділу, в сучасній науці накопичений вагомий комплекс </w:t>
      </w:r>
      <w:r w:rsidR="00196752" w:rsidRPr="007D69AB">
        <w:rPr>
          <w:rFonts w:ascii="Times New Roman" w:eastAsia="Times New Roman" w:hAnsi="Times New Roman" w:cs="Times New Roman"/>
          <w:sz w:val="28"/>
          <w:szCs w:val="28"/>
          <w:lang w:val="uk-UA" w:eastAsia="ru-RU"/>
        </w:rPr>
        <w:t>уяв</w:t>
      </w:r>
      <w:r w:rsidR="00196752">
        <w:rPr>
          <w:rFonts w:ascii="Times New Roman" w:eastAsia="Times New Roman" w:hAnsi="Times New Roman" w:cs="Times New Roman"/>
          <w:sz w:val="28"/>
          <w:szCs w:val="28"/>
          <w:lang w:val="uk-UA" w:eastAsia="ru-RU"/>
        </w:rPr>
        <w:t>лень</w:t>
      </w:r>
      <w:r w:rsidRPr="007D69AB">
        <w:rPr>
          <w:rFonts w:ascii="Times New Roman" w:eastAsia="Times New Roman" w:hAnsi="Times New Roman" w:cs="Times New Roman"/>
          <w:sz w:val="28"/>
          <w:szCs w:val="28"/>
          <w:lang w:val="uk-UA" w:eastAsia="ru-RU"/>
        </w:rPr>
        <w:t xml:space="preserve"> щодо технологій управління, нормалізації та розв’язання політичних конфліктів. Звісно, </w:t>
      </w:r>
      <w:proofErr w:type="spellStart"/>
      <w:r w:rsidRPr="007D69AB">
        <w:rPr>
          <w:rFonts w:ascii="Times New Roman" w:eastAsia="Times New Roman" w:hAnsi="Times New Roman" w:cs="Times New Roman"/>
          <w:sz w:val="28"/>
          <w:szCs w:val="28"/>
          <w:lang w:val="uk-UA" w:eastAsia="ru-RU"/>
        </w:rPr>
        <w:t>етнонаціональні</w:t>
      </w:r>
      <w:proofErr w:type="spellEnd"/>
      <w:r w:rsidRPr="007D69AB">
        <w:rPr>
          <w:rFonts w:ascii="Times New Roman" w:eastAsia="Times New Roman" w:hAnsi="Times New Roman" w:cs="Times New Roman"/>
          <w:sz w:val="28"/>
          <w:szCs w:val="28"/>
          <w:lang w:val="uk-UA" w:eastAsia="ru-RU"/>
        </w:rPr>
        <w:t xml:space="preserve"> конфлікти належать до числа тих, які найбільш важче піддаються зазначеним технологіям. Проте, саме технологія «заморожування» дає можливість зацікавленим сторонам знизити рівень конфліктної напруги, зменшити кількість людських жертв, виграти час для винайдення формату переговорів та, власне, розпочати їх.</w:t>
      </w:r>
    </w:p>
    <w:p w:rsidR="00F45219" w:rsidRPr="007D69AB" w:rsidRDefault="00196752" w:rsidP="002A35A4">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Поряд</w:t>
      </w:r>
      <w:r w:rsidR="00F45219" w:rsidRPr="007D69AB">
        <w:rPr>
          <w:rFonts w:ascii="Times New Roman" w:eastAsia="Times New Roman" w:hAnsi="Times New Roman" w:cs="Times New Roman"/>
          <w:sz w:val="28"/>
          <w:szCs w:val="28"/>
          <w:lang w:val="uk-UA" w:eastAsia="ru-RU"/>
        </w:rPr>
        <w:t xml:space="preserve"> із цим, не слід забувати, що технологія «заморожування» конфлікту може бути використана і з принципово іншою метою. Не для його конструктивного розв’язання в подальшому, а для його </w:t>
      </w:r>
      <w:proofErr w:type="spellStart"/>
      <w:r w:rsidR="00F45219" w:rsidRPr="007D69AB">
        <w:rPr>
          <w:rFonts w:ascii="Times New Roman" w:eastAsia="Times New Roman" w:hAnsi="Times New Roman" w:cs="Times New Roman"/>
          <w:sz w:val="28"/>
          <w:szCs w:val="28"/>
          <w:lang w:val="uk-UA" w:eastAsia="ru-RU"/>
        </w:rPr>
        <w:t>рутинізації</w:t>
      </w:r>
      <w:proofErr w:type="spellEnd"/>
      <w:r w:rsidR="00F45219" w:rsidRPr="007D69AB">
        <w:rPr>
          <w:rFonts w:ascii="Times New Roman" w:eastAsia="Times New Roman" w:hAnsi="Times New Roman" w:cs="Times New Roman"/>
          <w:sz w:val="28"/>
          <w:szCs w:val="28"/>
          <w:lang w:val="uk-UA" w:eastAsia="ru-RU"/>
        </w:rPr>
        <w:t xml:space="preserve"> – пролонгації з метою отримання різноманітних бонусів: </w:t>
      </w:r>
      <w:proofErr w:type="spellStart"/>
      <w:r w:rsidR="00F45219" w:rsidRPr="007D69AB">
        <w:rPr>
          <w:rFonts w:ascii="Times New Roman" w:eastAsia="Times New Roman" w:hAnsi="Times New Roman" w:cs="Times New Roman"/>
          <w:sz w:val="28"/>
          <w:szCs w:val="28"/>
          <w:lang w:val="uk-UA" w:eastAsia="ru-RU"/>
        </w:rPr>
        <w:t>репутаційних</w:t>
      </w:r>
      <w:proofErr w:type="spellEnd"/>
      <w:r w:rsidR="00F45219" w:rsidRPr="007D69AB">
        <w:rPr>
          <w:rFonts w:ascii="Times New Roman" w:eastAsia="Times New Roman" w:hAnsi="Times New Roman" w:cs="Times New Roman"/>
          <w:sz w:val="28"/>
          <w:szCs w:val="28"/>
          <w:lang w:val="uk-UA" w:eastAsia="ru-RU"/>
        </w:rPr>
        <w:t xml:space="preserve">, економічних, </w:t>
      </w:r>
      <w:r w:rsidRPr="007D69AB">
        <w:rPr>
          <w:rFonts w:ascii="Times New Roman" w:eastAsia="Times New Roman" w:hAnsi="Times New Roman" w:cs="Times New Roman"/>
          <w:sz w:val="28"/>
          <w:szCs w:val="28"/>
          <w:lang w:val="uk-UA" w:eastAsia="ru-RU"/>
        </w:rPr>
        <w:t>військово-політичних</w:t>
      </w:r>
      <w:r w:rsidR="00F45219" w:rsidRPr="007D69AB">
        <w:rPr>
          <w:rFonts w:ascii="Times New Roman" w:eastAsia="Times New Roman" w:hAnsi="Times New Roman" w:cs="Times New Roman"/>
          <w:sz w:val="28"/>
          <w:szCs w:val="28"/>
          <w:lang w:val="uk-UA" w:eastAsia="ru-RU"/>
        </w:rPr>
        <w:t xml:space="preserve">, геополітичних. Як про це переконливо свідчить аналіз реальних випадків «заморожених» конфліктів, до спроб їхньої </w:t>
      </w:r>
      <w:proofErr w:type="spellStart"/>
      <w:r w:rsidR="00F45219" w:rsidRPr="007D69AB">
        <w:rPr>
          <w:rFonts w:ascii="Times New Roman" w:eastAsia="Times New Roman" w:hAnsi="Times New Roman" w:cs="Times New Roman"/>
          <w:sz w:val="28"/>
          <w:szCs w:val="28"/>
          <w:lang w:val="uk-UA" w:eastAsia="ru-RU"/>
        </w:rPr>
        <w:t>рутинізації</w:t>
      </w:r>
      <w:proofErr w:type="spellEnd"/>
      <w:r w:rsidR="00F45219" w:rsidRPr="007D69AB">
        <w:rPr>
          <w:rFonts w:ascii="Times New Roman" w:eastAsia="Times New Roman" w:hAnsi="Times New Roman" w:cs="Times New Roman"/>
          <w:sz w:val="28"/>
          <w:szCs w:val="28"/>
          <w:lang w:val="uk-UA" w:eastAsia="ru-RU"/>
        </w:rPr>
        <w:t xml:space="preserve"> вдаються впливові зовнішні актори, на зразок Туреччини у випадку із конфліктом на о. Кіпр, та Російської Федерації у випадку з такими </w:t>
      </w:r>
      <w:r w:rsidR="00F45219" w:rsidRPr="007D69AB">
        <w:rPr>
          <w:rFonts w:ascii="Times New Roman" w:eastAsia="Times New Roman" w:hAnsi="Times New Roman" w:cs="Times New Roman"/>
          <w:sz w:val="28"/>
          <w:szCs w:val="28"/>
          <w:lang w:val="uk-UA" w:eastAsia="ru-RU"/>
        </w:rPr>
        <w:lastRenderedPageBreak/>
        <w:t xml:space="preserve">конфліктами, як </w:t>
      </w:r>
      <w:proofErr w:type="spellStart"/>
      <w:r w:rsidR="00F45219" w:rsidRPr="007D69AB">
        <w:rPr>
          <w:rFonts w:ascii="Times New Roman" w:eastAsia="Times New Roman" w:hAnsi="Times New Roman" w:cs="Times New Roman"/>
          <w:sz w:val="28"/>
          <w:szCs w:val="28"/>
          <w:lang w:val="uk-UA" w:eastAsia="ru-RU"/>
        </w:rPr>
        <w:t>Придністров’є</w:t>
      </w:r>
      <w:proofErr w:type="spellEnd"/>
      <w:r w:rsidR="00F45219" w:rsidRPr="007D69AB">
        <w:rPr>
          <w:rFonts w:ascii="Times New Roman" w:eastAsia="Times New Roman" w:hAnsi="Times New Roman" w:cs="Times New Roman"/>
          <w:sz w:val="28"/>
          <w:szCs w:val="28"/>
          <w:lang w:val="uk-UA" w:eastAsia="ru-RU"/>
        </w:rPr>
        <w:t>, Південна Осетія, Абхазія, з певними зауваженнями – Нагорний Карабах тощо.</w:t>
      </w:r>
    </w:p>
    <w:p w:rsidR="00CF35F7" w:rsidRPr="007D69AB" w:rsidRDefault="00CF35F7" w:rsidP="005C1C71">
      <w:pPr>
        <w:spacing w:line="360" w:lineRule="auto"/>
        <w:ind w:firstLine="567"/>
        <w:jc w:val="center"/>
        <w:rPr>
          <w:rFonts w:ascii="Times New Roman" w:eastAsia="Times New Roman" w:hAnsi="Times New Roman" w:cs="Times New Roman"/>
          <w:i/>
          <w:sz w:val="28"/>
          <w:szCs w:val="28"/>
          <w:lang w:val="uk-UA" w:eastAsia="ru-RU"/>
        </w:rPr>
      </w:pPr>
    </w:p>
    <w:p w:rsidR="005C1C71" w:rsidRPr="007D69AB" w:rsidRDefault="005C1C71" w:rsidP="005C1C71">
      <w:pPr>
        <w:spacing w:line="360" w:lineRule="auto"/>
        <w:ind w:firstLine="567"/>
        <w:jc w:val="center"/>
        <w:rPr>
          <w:rFonts w:ascii="Times New Roman" w:eastAsia="Times New Roman" w:hAnsi="Times New Roman" w:cs="Times New Roman"/>
          <w:i/>
          <w:sz w:val="28"/>
          <w:szCs w:val="28"/>
          <w:lang w:val="uk-UA" w:eastAsia="ru-RU"/>
        </w:rPr>
      </w:pPr>
      <w:r w:rsidRPr="007D69AB">
        <w:rPr>
          <w:rFonts w:ascii="Times New Roman" w:eastAsia="Times New Roman" w:hAnsi="Times New Roman" w:cs="Times New Roman"/>
          <w:i/>
          <w:sz w:val="28"/>
          <w:szCs w:val="28"/>
          <w:lang w:val="uk-UA" w:eastAsia="ru-RU"/>
        </w:rPr>
        <w:t>Висновки до першого розділу:</w:t>
      </w:r>
    </w:p>
    <w:p w:rsidR="005C00B0" w:rsidRPr="007D69AB" w:rsidRDefault="005C00B0" w:rsidP="005C00B0">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Виклад матеріалу даного розділу дозволяє зробити наступні висновки:</w:t>
      </w:r>
    </w:p>
    <w:p w:rsidR="005C00B0" w:rsidRPr="007D69AB" w:rsidRDefault="005C00B0" w:rsidP="005C00B0">
      <w:pPr>
        <w:pStyle w:val="a3"/>
        <w:numPr>
          <w:ilvl w:val="0"/>
          <w:numId w:val="18"/>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Проблематика конфліктів в цілому та </w:t>
      </w:r>
      <w:proofErr w:type="spellStart"/>
      <w:r w:rsidRPr="007D69AB">
        <w:rPr>
          <w:rFonts w:ascii="Times New Roman" w:eastAsia="Times New Roman" w:hAnsi="Times New Roman" w:cs="Times New Roman"/>
          <w:sz w:val="28"/>
          <w:szCs w:val="28"/>
          <w:lang w:val="uk-UA" w:eastAsia="ru-RU"/>
        </w:rPr>
        <w:t>етнонаціональних</w:t>
      </w:r>
      <w:proofErr w:type="spellEnd"/>
      <w:r w:rsidRPr="007D69AB">
        <w:rPr>
          <w:rFonts w:ascii="Times New Roman" w:eastAsia="Times New Roman" w:hAnsi="Times New Roman" w:cs="Times New Roman"/>
          <w:sz w:val="28"/>
          <w:szCs w:val="28"/>
          <w:lang w:val="uk-UA" w:eastAsia="ru-RU"/>
        </w:rPr>
        <w:t xml:space="preserve"> конфліктів зокрема посідає важливе місце в предметному полі як зарубіжної, так і вітчизняної науки. Як загальний підсумок аналітичних розробок по відношенню до конфліктів різних типів, які зустрічаються в просторі сучасної політик, виникла окрема спеціалізована дисципліна – політична </w:t>
      </w:r>
      <w:proofErr w:type="spellStart"/>
      <w:r w:rsidRPr="007D69AB">
        <w:rPr>
          <w:rFonts w:ascii="Times New Roman" w:eastAsia="Times New Roman" w:hAnsi="Times New Roman" w:cs="Times New Roman"/>
          <w:sz w:val="28"/>
          <w:szCs w:val="28"/>
          <w:lang w:val="uk-UA" w:eastAsia="ru-RU"/>
        </w:rPr>
        <w:t>конфліктологія</w:t>
      </w:r>
      <w:proofErr w:type="spellEnd"/>
      <w:r w:rsidRPr="007D69AB">
        <w:rPr>
          <w:rFonts w:ascii="Times New Roman" w:eastAsia="Times New Roman" w:hAnsi="Times New Roman" w:cs="Times New Roman"/>
          <w:sz w:val="28"/>
          <w:szCs w:val="28"/>
          <w:lang w:val="uk-UA" w:eastAsia="ru-RU"/>
        </w:rPr>
        <w:t>;</w:t>
      </w:r>
    </w:p>
    <w:p w:rsidR="005C00B0" w:rsidRPr="007D69AB" w:rsidRDefault="005C00B0" w:rsidP="005C00B0">
      <w:pPr>
        <w:pStyle w:val="a3"/>
        <w:numPr>
          <w:ilvl w:val="0"/>
          <w:numId w:val="18"/>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В межах політичної </w:t>
      </w:r>
      <w:proofErr w:type="spellStart"/>
      <w:r w:rsidRPr="007D69AB">
        <w:rPr>
          <w:rFonts w:ascii="Times New Roman" w:eastAsia="Times New Roman" w:hAnsi="Times New Roman" w:cs="Times New Roman"/>
          <w:sz w:val="28"/>
          <w:szCs w:val="28"/>
          <w:lang w:val="uk-UA" w:eastAsia="ru-RU"/>
        </w:rPr>
        <w:t>конфліктології</w:t>
      </w:r>
      <w:proofErr w:type="spellEnd"/>
      <w:r w:rsidRPr="007D69AB">
        <w:rPr>
          <w:rFonts w:ascii="Times New Roman" w:eastAsia="Times New Roman" w:hAnsi="Times New Roman" w:cs="Times New Roman"/>
          <w:sz w:val="28"/>
          <w:szCs w:val="28"/>
          <w:lang w:val="uk-UA" w:eastAsia="ru-RU"/>
        </w:rPr>
        <w:t xml:space="preserve"> визнається, що </w:t>
      </w:r>
      <w:proofErr w:type="spellStart"/>
      <w:r w:rsidRPr="007D69AB">
        <w:rPr>
          <w:rFonts w:ascii="Times New Roman" w:eastAsia="Times New Roman" w:hAnsi="Times New Roman" w:cs="Times New Roman"/>
          <w:sz w:val="28"/>
          <w:szCs w:val="28"/>
          <w:lang w:val="uk-UA" w:eastAsia="ru-RU"/>
        </w:rPr>
        <w:t>етнонаціональний</w:t>
      </w:r>
      <w:proofErr w:type="spellEnd"/>
      <w:r w:rsidRPr="007D69AB">
        <w:rPr>
          <w:rFonts w:ascii="Times New Roman" w:eastAsia="Times New Roman" w:hAnsi="Times New Roman" w:cs="Times New Roman"/>
          <w:sz w:val="28"/>
          <w:szCs w:val="28"/>
          <w:lang w:val="uk-UA" w:eastAsia="ru-RU"/>
        </w:rPr>
        <w:t xml:space="preserve"> (за іншими </w:t>
      </w:r>
      <w:proofErr w:type="spellStart"/>
      <w:r w:rsidRPr="007D69AB">
        <w:rPr>
          <w:rFonts w:ascii="Times New Roman" w:eastAsia="Times New Roman" w:hAnsi="Times New Roman" w:cs="Times New Roman"/>
          <w:sz w:val="28"/>
          <w:szCs w:val="28"/>
          <w:lang w:val="uk-UA" w:eastAsia="ru-RU"/>
        </w:rPr>
        <w:t>типологіями</w:t>
      </w:r>
      <w:proofErr w:type="spellEnd"/>
      <w:r w:rsidRPr="007D69AB">
        <w:rPr>
          <w:rFonts w:ascii="Times New Roman" w:eastAsia="Times New Roman" w:hAnsi="Times New Roman" w:cs="Times New Roman"/>
          <w:sz w:val="28"/>
          <w:szCs w:val="28"/>
          <w:lang w:val="uk-UA" w:eastAsia="ru-RU"/>
        </w:rPr>
        <w:t xml:space="preserve"> – </w:t>
      </w:r>
      <w:proofErr w:type="spellStart"/>
      <w:r w:rsidRPr="007D69AB">
        <w:rPr>
          <w:rFonts w:ascii="Times New Roman" w:eastAsia="Times New Roman" w:hAnsi="Times New Roman" w:cs="Times New Roman"/>
          <w:sz w:val="28"/>
          <w:szCs w:val="28"/>
          <w:lang w:val="uk-UA" w:eastAsia="ru-RU"/>
        </w:rPr>
        <w:t>етнополітичний</w:t>
      </w:r>
      <w:proofErr w:type="spellEnd"/>
      <w:r w:rsidRPr="007D69AB">
        <w:rPr>
          <w:rFonts w:ascii="Times New Roman" w:eastAsia="Times New Roman" w:hAnsi="Times New Roman" w:cs="Times New Roman"/>
          <w:sz w:val="28"/>
          <w:szCs w:val="28"/>
          <w:lang w:val="uk-UA" w:eastAsia="ru-RU"/>
        </w:rPr>
        <w:t>) конфлікт є одним із найбільш складних та важко придатних для врегулювання. Такі параметри обумовлюються високим рівнем емоційності, ірраціональності сторін, які беруть в ньому участь, швидкою дегуманізацією противника, особливою тривалістю (адже він розгортається між етнічними колективами, чия історія налічує тисячоліття) і, нарешті – глибокою вкоріненістю у стр</w:t>
      </w:r>
      <w:r w:rsidR="006421A3" w:rsidRPr="007D69AB">
        <w:rPr>
          <w:rFonts w:ascii="Times New Roman" w:eastAsia="Times New Roman" w:hAnsi="Times New Roman" w:cs="Times New Roman"/>
          <w:sz w:val="28"/>
          <w:szCs w:val="28"/>
          <w:lang w:val="uk-UA" w:eastAsia="ru-RU"/>
        </w:rPr>
        <w:t>у</w:t>
      </w:r>
      <w:r w:rsidRPr="007D69AB">
        <w:rPr>
          <w:rFonts w:ascii="Times New Roman" w:eastAsia="Times New Roman" w:hAnsi="Times New Roman" w:cs="Times New Roman"/>
          <w:sz w:val="28"/>
          <w:szCs w:val="28"/>
          <w:lang w:val="uk-UA" w:eastAsia="ru-RU"/>
        </w:rPr>
        <w:t>ктури колективної пам’яті;</w:t>
      </w:r>
    </w:p>
    <w:p w:rsidR="005C1C71" w:rsidRPr="007D69AB" w:rsidRDefault="00196752" w:rsidP="00F45219">
      <w:pPr>
        <w:pStyle w:val="a3"/>
        <w:numPr>
          <w:ilvl w:val="0"/>
          <w:numId w:val="18"/>
        </w:numPr>
        <w:spacing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Враховуючи згадані особливості по відношенню до </w:t>
      </w:r>
      <w:proofErr w:type="spellStart"/>
      <w:r w:rsidRPr="007D69AB">
        <w:rPr>
          <w:rFonts w:ascii="Times New Roman" w:eastAsia="Times New Roman" w:hAnsi="Times New Roman" w:cs="Times New Roman"/>
          <w:sz w:val="28"/>
          <w:szCs w:val="28"/>
          <w:lang w:val="uk-UA" w:eastAsia="ru-RU"/>
        </w:rPr>
        <w:t>етнонаціональних</w:t>
      </w:r>
      <w:proofErr w:type="spellEnd"/>
      <w:r w:rsidRPr="007D69AB">
        <w:rPr>
          <w:rFonts w:ascii="Times New Roman" w:eastAsia="Times New Roman" w:hAnsi="Times New Roman" w:cs="Times New Roman"/>
          <w:sz w:val="28"/>
          <w:szCs w:val="28"/>
          <w:lang w:val="uk-UA" w:eastAsia="ru-RU"/>
        </w:rPr>
        <w:t xml:space="preserve"> конфліктів часто застосовуються технології «заморожування», які передбачають за допомогою зовнішніх сил (як правило – миротворчі контингенти із міжнародним мандатом або регіональним статусом) розмежування конфліктуючих сторін, створення зон безпеки, формування переговорних структур (через певний час) та тимч</w:t>
      </w:r>
      <w:r>
        <w:rPr>
          <w:rFonts w:ascii="Times New Roman" w:eastAsia="Times New Roman" w:hAnsi="Times New Roman" w:cs="Times New Roman"/>
          <w:sz w:val="28"/>
          <w:szCs w:val="28"/>
          <w:lang w:val="uk-UA" w:eastAsia="ru-RU"/>
        </w:rPr>
        <w:t xml:space="preserve">асових управлінських структур, </w:t>
      </w:r>
      <w:r w:rsidRPr="007D69AB">
        <w:rPr>
          <w:rFonts w:ascii="Times New Roman" w:eastAsia="Times New Roman" w:hAnsi="Times New Roman" w:cs="Times New Roman"/>
          <w:sz w:val="28"/>
          <w:szCs w:val="28"/>
          <w:lang w:val="uk-UA" w:eastAsia="ru-RU"/>
        </w:rPr>
        <w:t>які не мають (як правило) міжнародного статусу визнання.</w:t>
      </w:r>
      <w:r w:rsidR="005C1C71" w:rsidRPr="007D69AB">
        <w:rPr>
          <w:rFonts w:ascii="Times New Roman" w:eastAsia="Times New Roman" w:hAnsi="Times New Roman" w:cs="Times New Roman"/>
          <w:sz w:val="28"/>
          <w:szCs w:val="28"/>
          <w:lang w:val="uk-UA" w:eastAsia="ru-RU"/>
        </w:rPr>
        <w:br w:type="page"/>
      </w:r>
    </w:p>
    <w:p w:rsidR="005C1C71" w:rsidRPr="007D69AB" w:rsidRDefault="005C1C71" w:rsidP="0030758D">
      <w:pPr>
        <w:spacing w:line="360" w:lineRule="auto"/>
        <w:ind w:firstLine="567"/>
        <w:jc w:val="both"/>
        <w:rPr>
          <w:rFonts w:ascii="Times New Roman" w:hAnsi="Times New Roman" w:cs="Times New Roman"/>
          <w:b/>
          <w:kern w:val="2"/>
          <w:sz w:val="28"/>
          <w:szCs w:val="28"/>
          <w:lang w:val="uk-UA"/>
        </w:rPr>
      </w:pPr>
      <w:r w:rsidRPr="007D69AB">
        <w:rPr>
          <w:rFonts w:ascii="Times New Roman" w:hAnsi="Times New Roman" w:cs="Times New Roman"/>
          <w:b/>
          <w:kern w:val="2"/>
          <w:sz w:val="28"/>
          <w:szCs w:val="28"/>
          <w:lang w:val="uk-UA"/>
        </w:rPr>
        <w:lastRenderedPageBreak/>
        <w:t>Р</w:t>
      </w:r>
      <w:r w:rsidR="0081325C" w:rsidRPr="007D69AB">
        <w:rPr>
          <w:rFonts w:ascii="Times New Roman" w:hAnsi="Times New Roman" w:cs="Times New Roman"/>
          <w:b/>
          <w:kern w:val="2"/>
          <w:sz w:val="28"/>
          <w:szCs w:val="28"/>
          <w:lang w:val="uk-UA"/>
        </w:rPr>
        <w:t>ОЗДІЛ</w:t>
      </w:r>
      <w:r w:rsidRPr="007D69AB">
        <w:rPr>
          <w:rFonts w:ascii="Times New Roman" w:hAnsi="Times New Roman" w:cs="Times New Roman"/>
          <w:b/>
          <w:kern w:val="2"/>
          <w:sz w:val="28"/>
          <w:szCs w:val="28"/>
          <w:lang w:val="uk-UA"/>
        </w:rPr>
        <w:t xml:space="preserve"> ІІ «</w:t>
      </w:r>
      <w:r w:rsidR="00763D11" w:rsidRPr="007D69AB">
        <w:rPr>
          <w:rFonts w:ascii="Times New Roman" w:hAnsi="Times New Roman" w:cs="Times New Roman"/>
          <w:b/>
          <w:kern w:val="2"/>
          <w:sz w:val="28"/>
          <w:szCs w:val="28"/>
          <w:lang w:val="uk-UA"/>
        </w:rPr>
        <w:t>ЗАМОРОЖЕНІ» КОНФЛІКТИ: РЕТРОСПЕКТИВА, СУЧАСНИЙ СТАН ТА ПЕРСПЕКТИВИ РОЗВ’ЯЗАННЯ»</w:t>
      </w:r>
    </w:p>
    <w:p w:rsidR="00BA5A17" w:rsidRPr="007D69AB" w:rsidRDefault="00BA5A17" w:rsidP="0030758D">
      <w:pPr>
        <w:spacing w:line="360" w:lineRule="auto"/>
        <w:ind w:firstLine="567"/>
        <w:jc w:val="both"/>
        <w:rPr>
          <w:rFonts w:ascii="Times New Roman" w:hAnsi="Times New Roman" w:cs="Times New Roman"/>
          <w:b/>
          <w:kern w:val="2"/>
          <w:sz w:val="28"/>
          <w:szCs w:val="28"/>
          <w:lang w:val="uk-UA"/>
        </w:rPr>
      </w:pPr>
    </w:p>
    <w:p w:rsidR="00BD08FD" w:rsidRPr="007D69AB" w:rsidRDefault="005C1C71" w:rsidP="0030758D">
      <w:pPr>
        <w:spacing w:line="360" w:lineRule="auto"/>
        <w:ind w:firstLine="567"/>
        <w:jc w:val="both"/>
        <w:rPr>
          <w:rFonts w:ascii="Times New Roman" w:hAnsi="Times New Roman" w:cs="Times New Roman"/>
          <w:i/>
          <w:kern w:val="2"/>
          <w:sz w:val="28"/>
          <w:szCs w:val="28"/>
          <w:lang w:val="uk-UA"/>
        </w:rPr>
      </w:pPr>
      <w:r w:rsidRPr="007D69AB">
        <w:rPr>
          <w:rFonts w:ascii="Times New Roman" w:hAnsi="Times New Roman" w:cs="Times New Roman"/>
          <w:i/>
          <w:sz w:val="28"/>
          <w:szCs w:val="28"/>
          <w:lang w:val="uk-UA"/>
        </w:rPr>
        <w:t xml:space="preserve">2.1 </w:t>
      </w:r>
      <w:r w:rsidR="00BD08FD" w:rsidRPr="007D69AB">
        <w:rPr>
          <w:rFonts w:ascii="Times New Roman" w:hAnsi="Times New Roman" w:cs="Times New Roman"/>
          <w:i/>
          <w:kern w:val="2"/>
          <w:sz w:val="28"/>
          <w:szCs w:val="28"/>
          <w:lang w:val="uk-UA"/>
        </w:rPr>
        <w:t>«Заморожені» конфлікти як складова політичної реальності сучасної Європи</w:t>
      </w:r>
    </w:p>
    <w:p w:rsidR="0057754D" w:rsidRPr="007D69AB" w:rsidRDefault="0057754D" w:rsidP="0030758D">
      <w:pPr>
        <w:spacing w:line="360" w:lineRule="auto"/>
        <w:ind w:firstLine="567"/>
        <w:jc w:val="both"/>
        <w:rPr>
          <w:rFonts w:ascii="Times New Roman" w:hAnsi="Times New Roman" w:cs="Times New Roman"/>
          <w:kern w:val="2"/>
          <w:sz w:val="28"/>
          <w:szCs w:val="28"/>
          <w:lang w:val="uk-UA"/>
        </w:rPr>
      </w:pPr>
      <w:r w:rsidRPr="007D69AB">
        <w:rPr>
          <w:rFonts w:ascii="Times New Roman" w:hAnsi="Times New Roman" w:cs="Times New Roman"/>
          <w:kern w:val="2"/>
          <w:sz w:val="28"/>
          <w:szCs w:val="28"/>
          <w:lang w:val="uk-UA"/>
        </w:rPr>
        <w:t xml:space="preserve">Аналіз політичного простору Європи без розподілу на умовні категорії на зразок «Західна», «Центральна», «Південна», «Східна» тощо, переконливо свідчить про наявність в її цивілізаційних кордонах декількох достатньо масштабних прикладів «заморожених» </w:t>
      </w:r>
      <w:proofErr w:type="spellStart"/>
      <w:r w:rsidRPr="007D69AB">
        <w:rPr>
          <w:rFonts w:ascii="Times New Roman" w:hAnsi="Times New Roman" w:cs="Times New Roman"/>
          <w:kern w:val="2"/>
          <w:sz w:val="28"/>
          <w:szCs w:val="28"/>
          <w:lang w:val="uk-UA"/>
        </w:rPr>
        <w:t>етнонаціональних</w:t>
      </w:r>
      <w:proofErr w:type="spellEnd"/>
      <w:r w:rsidRPr="007D69AB">
        <w:rPr>
          <w:rFonts w:ascii="Times New Roman" w:hAnsi="Times New Roman" w:cs="Times New Roman"/>
          <w:kern w:val="2"/>
          <w:sz w:val="28"/>
          <w:szCs w:val="28"/>
          <w:lang w:val="uk-UA"/>
        </w:rPr>
        <w:t xml:space="preserve"> конфліктів. </w:t>
      </w:r>
      <w:r w:rsidR="00196752" w:rsidRPr="007D69AB">
        <w:rPr>
          <w:rFonts w:ascii="Times New Roman" w:hAnsi="Times New Roman" w:cs="Times New Roman"/>
          <w:kern w:val="2"/>
          <w:sz w:val="28"/>
          <w:szCs w:val="28"/>
          <w:lang w:val="uk-UA"/>
        </w:rPr>
        <w:t>Деякі</w:t>
      </w:r>
      <w:r w:rsidRPr="007D69AB">
        <w:rPr>
          <w:rFonts w:ascii="Times New Roman" w:hAnsi="Times New Roman" w:cs="Times New Roman"/>
          <w:kern w:val="2"/>
          <w:sz w:val="28"/>
          <w:szCs w:val="28"/>
          <w:lang w:val="uk-UA"/>
        </w:rPr>
        <w:t xml:space="preserve"> з них мають достатньо тривалу історію, деякі постали як частина політичної дійсності порівняно нещодавно, деякі лише мають потенції до виникнення.</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t xml:space="preserve">Заморожений конфлікт на о. Кіпр. </w:t>
      </w:r>
      <w:r w:rsidRPr="007D69AB">
        <w:rPr>
          <w:rFonts w:ascii="Times New Roman" w:hAnsi="Times New Roman" w:cs="Times New Roman"/>
          <w:sz w:val="28"/>
          <w:szCs w:val="28"/>
          <w:lang w:val="uk-UA"/>
        </w:rPr>
        <w:t xml:space="preserve">Це – один із найдавніших заморожених конфліктів в європейському політичному просторі – його історія налічує більше 40 років. Так само, як і в багатьох інших випадках, об’єктивною причиною виникнення конфлікту став той факт, що це, по-перше, </w:t>
      </w:r>
      <w:proofErr w:type="spellStart"/>
      <w:r w:rsidRPr="007D69AB">
        <w:rPr>
          <w:rFonts w:ascii="Times New Roman" w:hAnsi="Times New Roman" w:cs="Times New Roman"/>
          <w:sz w:val="28"/>
          <w:szCs w:val="28"/>
          <w:lang w:val="uk-UA"/>
        </w:rPr>
        <w:t>етноконтактна</w:t>
      </w:r>
      <w:proofErr w:type="spellEnd"/>
      <w:r w:rsidRPr="007D69AB">
        <w:rPr>
          <w:rFonts w:ascii="Times New Roman" w:hAnsi="Times New Roman" w:cs="Times New Roman"/>
          <w:sz w:val="28"/>
          <w:szCs w:val="28"/>
          <w:lang w:val="uk-UA"/>
        </w:rPr>
        <w:t xml:space="preserve"> зона (та території острова проживають грецька та турецька спільноти), а по-друге, це зона зіткнення геополітичних інтересів Туреччини</w:t>
      </w:r>
      <w:r w:rsidR="0057754D"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Греції</w:t>
      </w:r>
      <w:r w:rsidR="0057754D" w:rsidRPr="007D69AB">
        <w:rPr>
          <w:rFonts w:ascii="Times New Roman" w:hAnsi="Times New Roman" w:cs="Times New Roman"/>
          <w:sz w:val="28"/>
          <w:szCs w:val="28"/>
          <w:lang w:val="uk-UA"/>
        </w:rPr>
        <w:t xml:space="preserve"> та Великобританії</w:t>
      </w:r>
      <w:r w:rsidRPr="007D69AB">
        <w:rPr>
          <w:rFonts w:ascii="Times New Roman" w:hAnsi="Times New Roman" w:cs="Times New Roman"/>
          <w:sz w:val="28"/>
          <w:szCs w:val="28"/>
          <w:lang w:val="uk-UA"/>
        </w:rPr>
        <w:t xml:space="preserve"> як окремих незалежних держав.</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 точки зору українського </w:t>
      </w:r>
      <w:proofErr w:type="spellStart"/>
      <w:r w:rsidRPr="007D69AB">
        <w:rPr>
          <w:rFonts w:ascii="Times New Roman" w:hAnsi="Times New Roman" w:cs="Times New Roman"/>
          <w:sz w:val="28"/>
          <w:szCs w:val="28"/>
          <w:lang w:val="uk-UA"/>
        </w:rPr>
        <w:t>етнополітолога</w:t>
      </w:r>
      <w:proofErr w:type="spellEnd"/>
      <w:r w:rsidRPr="007D69AB">
        <w:rPr>
          <w:rFonts w:ascii="Times New Roman" w:hAnsi="Times New Roman" w:cs="Times New Roman"/>
          <w:sz w:val="28"/>
          <w:szCs w:val="28"/>
          <w:lang w:val="uk-UA"/>
        </w:rPr>
        <w:t xml:space="preserve"> К.</w:t>
      </w:r>
      <w:r w:rsidR="0057754D"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Вітмана</w:t>
      </w:r>
      <w:proofErr w:type="spellEnd"/>
      <w:r w:rsidRPr="007D69AB">
        <w:rPr>
          <w:rFonts w:ascii="Times New Roman" w:hAnsi="Times New Roman" w:cs="Times New Roman"/>
          <w:sz w:val="28"/>
          <w:szCs w:val="28"/>
          <w:lang w:val="uk-UA"/>
        </w:rPr>
        <w:t xml:space="preserve">, конфлікт на </w:t>
      </w:r>
      <w:r w:rsidR="00196752" w:rsidRPr="007D69AB">
        <w:rPr>
          <w:rFonts w:ascii="Times New Roman" w:hAnsi="Times New Roman" w:cs="Times New Roman"/>
          <w:sz w:val="28"/>
          <w:szCs w:val="28"/>
          <w:lang w:val="uk-UA"/>
        </w:rPr>
        <w:t>о. Кіпр</w:t>
      </w:r>
      <w:r w:rsidRPr="007D69AB">
        <w:rPr>
          <w:rFonts w:ascii="Times New Roman" w:hAnsi="Times New Roman" w:cs="Times New Roman"/>
          <w:sz w:val="28"/>
          <w:szCs w:val="28"/>
          <w:lang w:val="uk-UA"/>
        </w:rPr>
        <w:t xml:space="preserve"> був спровокований не стільки етнічним чи </w:t>
      </w:r>
      <w:proofErr w:type="spellStart"/>
      <w:r w:rsidRPr="007D69AB">
        <w:rPr>
          <w:rFonts w:ascii="Times New Roman" w:hAnsi="Times New Roman" w:cs="Times New Roman"/>
          <w:sz w:val="28"/>
          <w:szCs w:val="28"/>
          <w:lang w:val="uk-UA"/>
        </w:rPr>
        <w:t>етнополітичним</w:t>
      </w:r>
      <w:proofErr w:type="spellEnd"/>
      <w:r w:rsidRPr="007D69AB">
        <w:rPr>
          <w:rFonts w:ascii="Times New Roman" w:hAnsi="Times New Roman" w:cs="Times New Roman"/>
          <w:sz w:val="28"/>
          <w:szCs w:val="28"/>
          <w:lang w:val="uk-UA"/>
        </w:rPr>
        <w:t xml:space="preserve"> чинником, скільки чинником геополітичним. На думку вченого саме намагання таких країн, як Великобританія, Греція та Туреччина зберегти свій контроль в регіоні Східного Середземномор’я порушили етнічний баланс на острові і вже згодом стимулювали виникнення довготривалого </w:t>
      </w:r>
      <w:proofErr w:type="spellStart"/>
      <w:r w:rsidRPr="007D69AB">
        <w:rPr>
          <w:rFonts w:ascii="Times New Roman" w:hAnsi="Times New Roman" w:cs="Times New Roman"/>
          <w:sz w:val="28"/>
          <w:szCs w:val="28"/>
          <w:lang w:val="uk-UA"/>
        </w:rPr>
        <w:t>етнополітичного</w:t>
      </w:r>
      <w:proofErr w:type="spellEnd"/>
      <w:r w:rsidRPr="007D69AB">
        <w:rPr>
          <w:rFonts w:ascii="Times New Roman" w:hAnsi="Times New Roman" w:cs="Times New Roman"/>
          <w:sz w:val="28"/>
          <w:szCs w:val="28"/>
          <w:lang w:val="uk-UA"/>
        </w:rPr>
        <w:t xml:space="preserve"> конфлікту [</w:t>
      </w:r>
      <w:r w:rsidR="00AD1100" w:rsidRPr="007D69AB">
        <w:rPr>
          <w:rFonts w:ascii="Times New Roman" w:hAnsi="Times New Roman" w:cs="Times New Roman"/>
          <w:sz w:val="28"/>
          <w:szCs w:val="28"/>
          <w:lang w:val="uk-UA"/>
        </w:rPr>
        <w:t xml:space="preserve">5, </w:t>
      </w:r>
      <w:r w:rsidRPr="007D69AB">
        <w:rPr>
          <w:rFonts w:ascii="Times New Roman" w:hAnsi="Times New Roman" w:cs="Times New Roman"/>
          <w:sz w:val="28"/>
          <w:szCs w:val="28"/>
          <w:lang w:val="uk-UA"/>
        </w:rPr>
        <w:t xml:space="preserve">с.106 – 107]. Більше того, навіть у своєму сучасному «замороженому» стані,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на острові має, принаймні, три рівні впливів: </w:t>
      </w:r>
      <w:r w:rsidRPr="007D69AB">
        <w:rPr>
          <w:rFonts w:ascii="Times New Roman" w:hAnsi="Times New Roman" w:cs="Times New Roman"/>
          <w:i/>
          <w:sz w:val="28"/>
          <w:szCs w:val="28"/>
          <w:lang w:val="uk-UA"/>
        </w:rPr>
        <w:t xml:space="preserve">внутрішній </w:t>
      </w:r>
      <w:r w:rsidRPr="007D69AB">
        <w:rPr>
          <w:rFonts w:ascii="Times New Roman" w:hAnsi="Times New Roman" w:cs="Times New Roman"/>
          <w:sz w:val="28"/>
          <w:szCs w:val="28"/>
          <w:lang w:val="uk-UA"/>
        </w:rPr>
        <w:t xml:space="preserve">(взаємовідносини між греками та турками - кіпріотами)), </w:t>
      </w:r>
      <w:r w:rsidRPr="007D69AB">
        <w:rPr>
          <w:rFonts w:ascii="Times New Roman" w:hAnsi="Times New Roman" w:cs="Times New Roman"/>
          <w:i/>
          <w:sz w:val="28"/>
          <w:szCs w:val="28"/>
          <w:lang w:val="uk-UA"/>
        </w:rPr>
        <w:t xml:space="preserve">регіональний </w:t>
      </w:r>
      <w:r w:rsidRPr="007D69AB">
        <w:rPr>
          <w:rFonts w:ascii="Times New Roman" w:hAnsi="Times New Roman" w:cs="Times New Roman"/>
          <w:sz w:val="28"/>
          <w:szCs w:val="28"/>
          <w:lang w:val="uk-UA"/>
        </w:rPr>
        <w:t xml:space="preserve">(взаємовідносини між Грецією та Туреччиною) та </w:t>
      </w:r>
      <w:r w:rsidRPr="007D69AB">
        <w:rPr>
          <w:rFonts w:ascii="Times New Roman" w:hAnsi="Times New Roman" w:cs="Times New Roman"/>
          <w:i/>
          <w:sz w:val="28"/>
          <w:szCs w:val="28"/>
          <w:lang w:val="uk-UA"/>
        </w:rPr>
        <w:lastRenderedPageBreak/>
        <w:t xml:space="preserve">глобальний </w:t>
      </w:r>
      <w:r w:rsidRPr="007D69AB">
        <w:rPr>
          <w:rFonts w:ascii="Times New Roman" w:hAnsi="Times New Roman" w:cs="Times New Roman"/>
          <w:sz w:val="28"/>
          <w:szCs w:val="28"/>
          <w:lang w:val="uk-UA"/>
        </w:rPr>
        <w:t>(інтереси великих держав у середземноморському регіоні</w:t>
      </w:r>
      <w:r w:rsidR="0057754D" w:rsidRPr="007D69AB">
        <w:rPr>
          <w:rFonts w:ascii="Times New Roman" w:hAnsi="Times New Roman" w:cs="Times New Roman"/>
          <w:sz w:val="28"/>
          <w:szCs w:val="28"/>
          <w:lang w:val="uk-UA"/>
        </w:rPr>
        <w:t xml:space="preserve"> – Великобританії, США, Росії</w:t>
      </w:r>
      <w:r w:rsidRPr="007D69AB">
        <w:rPr>
          <w:rFonts w:ascii="Times New Roman" w:hAnsi="Times New Roman" w:cs="Times New Roman"/>
          <w:sz w:val="28"/>
          <w:szCs w:val="28"/>
          <w:lang w:val="uk-UA"/>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К.</w:t>
      </w:r>
      <w:r w:rsidR="0057754D"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Вітман</w:t>
      </w:r>
      <w:proofErr w:type="spellEnd"/>
      <w:r w:rsidRPr="007D69AB">
        <w:rPr>
          <w:rFonts w:ascii="Times New Roman" w:hAnsi="Times New Roman" w:cs="Times New Roman"/>
          <w:sz w:val="28"/>
          <w:szCs w:val="28"/>
          <w:lang w:val="uk-UA"/>
        </w:rPr>
        <w:t xml:space="preserve"> вважає, що вагомою причиною виникнення кіпрського конфлікту стали фундаментальні помилки, закладені до</w:t>
      </w:r>
      <w:r w:rsidR="0057754D" w:rsidRPr="007D69AB">
        <w:rPr>
          <w:rFonts w:ascii="Times New Roman" w:hAnsi="Times New Roman" w:cs="Times New Roman"/>
          <w:sz w:val="28"/>
          <w:szCs w:val="28"/>
          <w:lang w:val="uk-UA"/>
        </w:rPr>
        <w:t xml:space="preserve"> дизайну політичної системи цієї</w:t>
      </w:r>
      <w:r w:rsidRPr="007D69AB">
        <w:rPr>
          <w:rFonts w:ascii="Times New Roman" w:hAnsi="Times New Roman" w:cs="Times New Roman"/>
          <w:sz w:val="28"/>
          <w:szCs w:val="28"/>
          <w:lang w:val="uk-UA"/>
        </w:rPr>
        <w:t xml:space="preserve"> республіки після здобуття нею незалежності у 1960-му році. Він констатує, що принцип «</w:t>
      </w:r>
      <w:proofErr w:type="spellStart"/>
      <w:r w:rsidRPr="007D69AB">
        <w:rPr>
          <w:rFonts w:ascii="Times New Roman" w:hAnsi="Times New Roman" w:cs="Times New Roman"/>
          <w:sz w:val="28"/>
          <w:szCs w:val="28"/>
          <w:lang w:val="uk-UA"/>
        </w:rPr>
        <w:t>бікомуналізму</w:t>
      </w:r>
      <w:proofErr w:type="spellEnd"/>
      <w:r w:rsidRPr="007D69AB">
        <w:rPr>
          <w:rFonts w:ascii="Times New Roman" w:hAnsi="Times New Roman" w:cs="Times New Roman"/>
          <w:sz w:val="28"/>
          <w:szCs w:val="28"/>
          <w:lang w:val="uk-UA"/>
        </w:rPr>
        <w:t>», який закріплював пропорційне представництво двох етнічних спільнот в усіх органах влади молодої республіки</w:t>
      </w:r>
      <w:r w:rsidR="0057754D"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лише посприяв подальшій політизації </w:t>
      </w:r>
      <w:proofErr w:type="spellStart"/>
      <w:r w:rsidRPr="007D69AB">
        <w:rPr>
          <w:rFonts w:ascii="Times New Roman" w:hAnsi="Times New Roman" w:cs="Times New Roman"/>
          <w:sz w:val="28"/>
          <w:szCs w:val="28"/>
          <w:lang w:val="uk-UA"/>
        </w:rPr>
        <w:t>етнічності</w:t>
      </w:r>
      <w:proofErr w:type="spellEnd"/>
      <w:r w:rsidRPr="007D69AB">
        <w:rPr>
          <w:rFonts w:ascii="Times New Roman" w:hAnsi="Times New Roman" w:cs="Times New Roman"/>
          <w:sz w:val="28"/>
          <w:szCs w:val="28"/>
          <w:lang w:val="uk-UA"/>
        </w:rPr>
        <w:t xml:space="preserve"> греків та турків: «Фактор етнічної належності став заручником політичної боротьби. Президентом держави міг стати лише </w:t>
      </w:r>
      <w:proofErr w:type="spellStart"/>
      <w:r w:rsidRPr="007D69AB">
        <w:rPr>
          <w:rFonts w:ascii="Times New Roman" w:hAnsi="Times New Roman" w:cs="Times New Roman"/>
          <w:sz w:val="28"/>
          <w:szCs w:val="28"/>
          <w:lang w:val="uk-UA"/>
        </w:rPr>
        <w:t>греко-кіпріот</w:t>
      </w:r>
      <w:proofErr w:type="spellEnd"/>
      <w:r w:rsidRPr="007D69AB">
        <w:rPr>
          <w:rFonts w:ascii="Times New Roman" w:hAnsi="Times New Roman" w:cs="Times New Roman"/>
          <w:sz w:val="28"/>
          <w:szCs w:val="28"/>
          <w:lang w:val="uk-UA"/>
        </w:rPr>
        <w:t xml:space="preserve">, його влада врівноважувалася посадою віце-президента, яку міг обіймати лише представник турецької громади Кіпру. Обидва мали право вето на рішення один одного і приблизно однаковий обсяг повноважень, що паралізувало державну владу, оскільки грецька та турецька </w:t>
      </w:r>
      <w:proofErr w:type="spellStart"/>
      <w:r w:rsidRPr="007D69AB">
        <w:rPr>
          <w:rFonts w:ascii="Times New Roman" w:hAnsi="Times New Roman" w:cs="Times New Roman"/>
          <w:sz w:val="28"/>
          <w:szCs w:val="28"/>
          <w:lang w:val="uk-UA"/>
        </w:rPr>
        <w:t>етноспільноти</w:t>
      </w:r>
      <w:proofErr w:type="spellEnd"/>
      <w:r w:rsidRPr="007D69AB">
        <w:rPr>
          <w:rFonts w:ascii="Times New Roman" w:hAnsi="Times New Roman" w:cs="Times New Roman"/>
          <w:sz w:val="28"/>
          <w:szCs w:val="28"/>
          <w:lang w:val="uk-UA"/>
        </w:rPr>
        <w:t xml:space="preserve"> відмовлялися виконувати рішення «не свого» </w:t>
      </w:r>
      <w:proofErr w:type="spellStart"/>
      <w:r w:rsidRPr="007D69AB">
        <w:rPr>
          <w:rFonts w:ascii="Times New Roman" w:hAnsi="Times New Roman" w:cs="Times New Roman"/>
          <w:sz w:val="28"/>
          <w:szCs w:val="28"/>
          <w:lang w:val="uk-UA"/>
        </w:rPr>
        <w:t>очільника</w:t>
      </w:r>
      <w:proofErr w:type="spellEnd"/>
      <w:r w:rsidRPr="007D69AB">
        <w:rPr>
          <w:rFonts w:ascii="Times New Roman" w:hAnsi="Times New Roman" w:cs="Times New Roman"/>
          <w:sz w:val="28"/>
          <w:szCs w:val="28"/>
          <w:lang w:val="uk-UA"/>
        </w:rPr>
        <w:t>» [</w:t>
      </w:r>
      <w:r w:rsidR="00AD1100" w:rsidRPr="007D69AB">
        <w:rPr>
          <w:rFonts w:ascii="Times New Roman" w:hAnsi="Times New Roman" w:cs="Times New Roman"/>
          <w:sz w:val="28"/>
          <w:szCs w:val="28"/>
          <w:lang w:val="uk-UA"/>
        </w:rPr>
        <w:t xml:space="preserve">5, </w:t>
      </w:r>
      <w:r w:rsidRPr="007D69AB">
        <w:rPr>
          <w:rFonts w:ascii="Times New Roman" w:hAnsi="Times New Roman" w:cs="Times New Roman"/>
          <w:sz w:val="28"/>
          <w:szCs w:val="28"/>
          <w:lang w:val="uk-UA"/>
        </w:rPr>
        <w:t>с.109].</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З 1974 року острів розді</w:t>
      </w:r>
      <w:r w:rsidR="0061688C" w:rsidRPr="007D69AB">
        <w:rPr>
          <w:sz w:val="28"/>
          <w:szCs w:val="28"/>
          <w:lang w:val="uk-UA"/>
        </w:rPr>
        <w:t>лений на дві держави: Республіка Кіпр та невизнана Турецька</w:t>
      </w:r>
      <w:r w:rsidRPr="007D69AB">
        <w:rPr>
          <w:sz w:val="28"/>
          <w:szCs w:val="28"/>
          <w:lang w:val="uk-UA"/>
        </w:rPr>
        <w:t xml:space="preserve"> Республік</w:t>
      </w:r>
      <w:r w:rsidR="0061688C" w:rsidRPr="007D69AB">
        <w:rPr>
          <w:sz w:val="28"/>
          <w:szCs w:val="28"/>
          <w:lang w:val="uk-UA"/>
        </w:rPr>
        <w:t>а</w:t>
      </w:r>
      <w:r w:rsidRPr="007D69AB">
        <w:rPr>
          <w:sz w:val="28"/>
          <w:szCs w:val="28"/>
          <w:lang w:val="uk-UA"/>
        </w:rPr>
        <w:t xml:space="preserve"> Північний Кіпр. Безпосереднім приводом для початку </w:t>
      </w:r>
      <w:proofErr w:type="spellStart"/>
      <w:r w:rsidRPr="007D69AB">
        <w:rPr>
          <w:sz w:val="28"/>
          <w:szCs w:val="28"/>
          <w:lang w:val="uk-UA"/>
        </w:rPr>
        <w:t>етнополітичного</w:t>
      </w:r>
      <w:proofErr w:type="spellEnd"/>
      <w:r w:rsidRPr="007D69AB">
        <w:rPr>
          <w:sz w:val="28"/>
          <w:szCs w:val="28"/>
          <w:lang w:val="uk-UA"/>
        </w:rPr>
        <w:t xml:space="preserve"> конфлікту на острові став заколот «чорних полковників» в Греції, прибічники яких на острові виступали за об’єднан</w:t>
      </w:r>
      <w:r w:rsidR="0061688C" w:rsidRPr="007D69AB">
        <w:rPr>
          <w:sz w:val="28"/>
          <w:szCs w:val="28"/>
          <w:lang w:val="uk-UA"/>
        </w:rPr>
        <w:t xml:space="preserve">ня з цією країною. Ситуація </w:t>
      </w:r>
      <w:r w:rsidR="00196752" w:rsidRPr="007D69AB">
        <w:rPr>
          <w:sz w:val="28"/>
          <w:szCs w:val="28"/>
          <w:lang w:val="uk-UA"/>
        </w:rPr>
        <w:t>погіршувала</w:t>
      </w:r>
      <w:r w:rsidR="00196752">
        <w:rPr>
          <w:sz w:val="28"/>
          <w:szCs w:val="28"/>
          <w:lang w:val="uk-UA"/>
        </w:rPr>
        <w:t>с</w:t>
      </w:r>
      <w:r w:rsidR="00196752" w:rsidRPr="007D69AB">
        <w:rPr>
          <w:sz w:val="28"/>
          <w:szCs w:val="28"/>
          <w:lang w:val="uk-UA"/>
        </w:rPr>
        <w:t>я</w:t>
      </w:r>
      <w:r w:rsidRPr="007D69AB">
        <w:rPr>
          <w:sz w:val="28"/>
          <w:szCs w:val="28"/>
          <w:lang w:val="uk-UA"/>
        </w:rPr>
        <w:t xml:space="preserve"> тим, що, відповідно до угоди 1960 р. саме Греція виступала одним із гарантів збереження незалежності острова. Це, в свою чергу, дало можливість турецьким війська вторгнутися на острів та після запеклих боїв оволодіти його північною частиною. У 1983 році за підтримки Туреччини на захопленій частині острова була утворена </w:t>
      </w:r>
      <w:proofErr w:type="spellStart"/>
      <w:r w:rsidRPr="007D69AB">
        <w:rPr>
          <w:sz w:val="28"/>
          <w:szCs w:val="28"/>
          <w:lang w:val="uk-UA"/>
        </w:rPr>
        <w:t>квазідержава</w:t>
      </w:r>
      <w:proofErr w:type="spellEnd"/>
      <w:r w:rsidRPr="007D69AB">
        <w:rPr>
          <w:sz w:val="28"/>
          <w:szCs w:val="28"/>
          <w:lang w:val="uk-UA"/>
        </w:rPr>
        <w:t xml:space="preserve">, яку </w:t>
      </w:r>
      <w:r w:rsidR="00196752" w:rsidRPr="007D69AB">
        <w:rPr>
          <w:sz w:val="28"/>
          <w:szCs w:val="28"/>
          <w:lang w:val="uk-UA"/>
        </w:rPr>
        <w:t>досі</w:t>
      </w:r>
      <w:r w:rsidRPr="007D69AB">
        <w:rPr>
          <w:sz w:val="28"/>
          <w:szCs w:val="28"/>
          <w:lang w:val="uk-UA"/>
        </w:rPr>
        <w:t xml:space="preserve"> ніхто не визнає.</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Припинення відкритих бойових</w:t>
      </w:r>
      <w:r w:rsidR="0061688C" w:rsidRPr="007D69AB">
        <w:rPr>
          <w:sz w:val="28"/>
          <w:szCs w:val="28"/>
          <w:lang w:val="uk-UA"/>
        </w:rPr>
        <w:t xml:space="preserve"> дій сталося після втручання ООН</w:t>
      </w:r>
      <w:r w:rsidRPr="007D69AB">
        <w:rPr>
          <w:sz w:val="28"/>
          <w:szCs w:val="28"/>
          <w:lang w:val="uk-UA"/>
        </w:rPr>
        <w:t>, яка наполягла на розведенні військ та ввела на розмежувальну лінію (так звана «зелена лінія») свій мир</w:t>
      </w:r>
      <w:r w:rsidR="0061688C" w:rsidRPr="007D69AB">
        <w:rPr>
          <w:sz w:val="28"/>
          <w:szCs w:val="28"/>
          <w:lang w:val="uk-UA"/>
        </w:rPr>
        <w:t>о</w:t>
      </w:r>
      <w:r w:rsidRPr="007D69AB">
        <w:rPr>
          <w:sz w:val="28"/>
          <w:szCs w:val="28"/>
          <w:lang w:val="uk-UA"/>
        </w:rPr>
        <w:t xml:space="preserve">творчий контингент. Мандат цього контингенту </w:t>
      </w:r>
      <w:r w:rsidRPr="007D69AB">
        <w:rPr>
          <w:sz w:val="28"/>
          <w:szCs w:val="28"/>
          <w:lang w:val="uk-UA"/>
        </w:rPr>
        <w:lastRenderedPageBreak/>
        <w:t>зберігається і до сьогодні. Ще одним чинником стабільності на острові є наявність на ньому військової бази Великобританії [</w:t>
      </w:r>
      <w:r w:rsidR="00AD1100" w:rsidRPr="007D69AB">
        <w:rPr>
          <w:sz w:val="28"/>
          <w:szCs w:val="28"/>
          <w:lang w:val="uk-UA"/>
        </w:rPr>
        <w:t>20</w:t>
      </w:r>
      <w:r w:rsidRPr="007D69AB">
        <w:rPr>
          <w:sz w:val="28"/>
          <w:szCs w:val="28"/>
          <w:lang w:val="uk-UA"/>
        </w:rPr>
        <w:t>].</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 xml:space="preserve">Утворення двох держав в межах острова на сьогодні проявилося у значних наслідках в сфері економіки самого Кіпру, а також питаннях безпеки та енергопостачання в регіоні Східного Середземномор’я. По-перше, наявність на острові невизнаної держави і 30 тисячного військового контингенту Туреччини негативно вплинуло на </w:t>
      </w:r>
      <w:r w:rsidR="00196752" w:rsidRPr="007D69AB">
        <w:rPr>
          <w:sz w:val="28"/>
          <w:szCs w:val="28"/>
          <w:lang w:val="uk-UA"/>
        </w:rPr>
        <w:t>туристичний</w:t>
      </w:r>
      <w:r w:rsidRPr="007D69AB">
        <w:rPr>
          <w:sz w:val="28"/>
          <w:szCs w:val="28"/>
          <w:lang w:val="uk-UA"/>
        </w:rPr>
        <w:t xml:space="preserve"> бізнес Північного Кіпру. Розрив у доходах грецької та турецької громад значно збільшився.</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 xml:space="preserve">По-друге, відсутність реальної можливості інтеграції Кіпру до структур ЄС та НАТО створило шанс для геополітичної присутності Російської Федерації, яка уклала угоду з грецькою Республікою Кіпр та отримала можливість для заходу своїх військових кораблів на цю частину острова. </w:t>
      </w:r>
      <w:r w:rsidR="00196752" w:rsidRPr="007D69AB">
        <w:rPr>
          <w:sz w:val="28"/>
          <w:szCs w:val="28"/>
          <w:lang w:val="uk-UA"/>
        </w:rPr>
        <w:t>Крім</w:t>
      </w:r>
      <w:r w:rsidRPr="007D69AB">
        <w:rPr>
          <w:sz w:val="28"/>
          <w:szCs w:val="28"/>
          <w:lang w:val="uk-UA"/>
        </w:rPr>
        <w:t xml:space="preserve"> того, не слід забувати, що Кіпр виступає одніє</w:t>
      </w:r>
      <w:r w:rsidR="0061688C" w:rsidRPr="007D69AB">
        <w:rPr>
          <w:sz w:val="28"/>
          <w:szCs w:val="28"/>
          <w:lang w:val="uk-UA"/>
        </w:rPr>
        <w:t>ю</w:t>
      </w:r>
      <w:r w:rsidRPr="007D69AB">
        <w:rPr>
          <w:sz w:val="28"/>
          <w:szCs w:val="28"/>
          <w:lang w:val="uk-UA"/>
        </w:rPr>
        <w:t xml:space="preserve"> з </w:t>
      </w:r>
      <w:proofErr w:type="spellStart"/>
      <w:r w:rsidRPr="007D69AB">
        <w:rPr>
          <w:sz w:val="28"/>
          <w:szCs w:val="28"/>
          <w:lang w:val="uk-UA"/>
        </w:rPr>
        <w:t>офф-шорних</w:t>
      </w:r>
      <w:proofErr w:type="spellEnd"/>
      <w:r w:rsidRPr="007D69AB">
        <w:rPr>
          <w:sz w:val="28"/>
          <w:szCs w:val="28"/>
          <w:lang w:val="uk-UA"/>
        </w:rPr>
        <w:t xml:space="preserve"> зон, через структури яких російські олігархи здійснюють виведення коштів із національного бюджету.</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По-третє, наявність «з</w:t>
      </w:r>
      <w:r w:rsidR="0061688C" w:rsidRPr="007D69AB">
        <w:rPr>
          <w:sz w:val="28"/>
          <w:szCs w:val="28"/>
          <w:lang w:val="uk-UA"/>
        </w:rPr>
        <w:t>амороженого» конфлікту вносить ф</w:t>
      </w:r>
      <w:r w:rsidRPr="007D69AB">
        <w:rPr>
          <w:sz w:val="28"/>
          <w:szCs w:val="28"/>
          <w:lang w:val="uk-UA"/>
        </w:rPr>
        <w:t>актор дестабілізації до структур НАТО, адже дві країни – члени Альянсу опиняються хай і опосередковано, але втягнутими до конфлікту.</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По-четверте, відкриті нещодавно поклади нафти та газ</w:t>
      </w:r>
      <w:r w:rsidR="0061688C" w:rsidRPr="007D69AB">
        <w:rPr>
          <w:sz w:val="28"/>
          <w:szCs w:val="28"/>
          <w:lang w:val="uk-UA"/>
        </w:rPr>
        <w:t>у біля узбережжя острова не можу</w:t>
      </w:r>
      <w:r w:rsidRPr="007D69AB">
        <w:rPr>
          <w:sz w:val="28"/>
          <w:szCs w:val="28"/>
          <w:lang w:val="uk-UA"/>
        </w:rPr>
        <w:t>ть бути взятими до розробки, адже ситуація нестабільності відлякує потенційних інвесторів від регіону.</w:t>
      </w:r>
      <w:r w:rsidR="0061688C" w:rsidRPr="007D69AB">
        <w:rPr>
          <w:sz w:val="28"/>
          <w:szCs w:val="28"/>
          <w:lang w:val="uk-UA"/>
        </w:rPr>
        <w:t xml:space="preserve"> Більше того, неодноразовими є ситуації, коли військово-морські сили Туреччини блокують судна з обладнанням фірм, які готові приступити до розробки таких стратегічно важливих родовищ.</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 xml:space="preserve">На шляху до врегулювання ситуації на острові (спроби до чого робилися не один раз і без суттєвого успіху) стоять не лише геополітичні та </w:t>
      </w:r>
      <w:proofErr w:type="spellStart"/>
      <w:r w:rsidRPr="007D69AB">
        <w:rPr>
          <w:sz w:val="28"/>
          <w:szCs w:val="28"/>
          <w:lang w:val="uk-UA"/>
        </w:rPr>
        <w:t>геоекономічні</w:t>
      </w:r>
      <w:proofErr w:type="spellEnd"/>
      <w:r w:rsidRPr="007D69AB">
        <w:rPr>
          <w:sz w:val="28"/>
          <w:szCs w:val="28"/>
          <w:lang w:val="uk-UA"/>
        </w:rPr>
        <w:t xml:space="preserve"> питання, але й питання власності (реституції) на самому </w:t>
      </w:r>
      <w:r w:rsidRPr="007D69AB">
        <w:rPr>
          <w:sz w:val="28"/>
          <w:szCs w:val="28"/>
          <w:lang w:val="uk-UA"/>
        </w:rPr>
        <w:lastRenderedPageBreak/>
        <w:t xml:space="preserve">острові. Справа в тому, що внаслідок бойових дій 1974 року значна частина нерухомості грецької громади опинилася на турецькому боці. В </w:t>
      </w:r>
      <w:r w:rsidR="00EC16B9" w:rsidRPr="007D69AB">
        <w:rPr>
          <w:sz w:val="28"/>
          <w:szCs w:val="28"/>
          <w:lang w:val="uk-UA"/>
        </w:rPr>
        <w:t xml:space="preserve">колишніх грецьких </w:t>
      </w:r>
      <w:r w:rsidRPr="007D69AB">
        <w:rPr>
          <w:sz w:val="28"/>
          <w:szCs w:val="28"/>
          <w:lang w:val="uk-UA"/>
        </w:rPr>
        <w:t xml:space="preserve">будинках не один десяток років проживають представники турецької громади, які сприймають себе як власники цього майна. Саме це питання традиційно виступає каменем спотикання між всіма ініціаторами врегулювання цього «замороженого» </w:t>
      </w:r>
      <w:proofErr w:type="spellStart"/>
      <w:r w:rsidRPr="007D69AB">
        <w:rPr>
          <w:sz w:val="28"/>
          <w:szCs w:val="28"/>
          <w:lang w:val="uk-UA"/>
        </w:rPr>
        <w:t>етнонаціонального</w:t>
      </w:r>
      <w:proofErr w:type="spellEnd"/>
      <w:r w:rsidRPr="007D69AB">
        <w:rPr>
          <w:sz w:val="28"/>
          <w:szCs w:val="28"/>
          <w:lang w:val="uk-UA"/>
        </w:rPr>
        <w:t xml:space="preserve"> конфлікту [</w:t>
      </w:r>
      <w:r w:rsidR="00AD1100" w:rsidRPr="007D69AB">
        <w:rPr>
          <w:sz w:val="28"/>
          <w:szCs w:val="28"/>
          <w:lang w:val="uk-UA"/>
        </w:rPr>
        <w:t>20</w:t>
      </w:r>
      <w:r w:rsidRPr="007D69AB">
        <w:rPr>
          <w:sz w:val="28"/>
          <w:szCs w:val="28"/>
          <w:lang w:val="uk-UA"/>
        </w:rPr>
        <w:t>].</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Варто особливо зазначити, що у врегулюванні цього «замороженого конфлікту» важко спрацьовують навіть такі економічні бонус</w:t>
      </w:r>
      <w:r w:rsidR="00EC16B9" w:rsidRPr="007D69AB">
        <w:rPr>
          <w:sz w:val="28"/>
          <w:szCs w:val="28"/>
          <w:lang w:val="uk-UA"/>
        </w:rPr>
        <w:t>и</w:t>
      </w:r>
      <w:r w:rsidRPr="007D69AB">
        <w:rPr>
          <w:sz w:val="28"/>
          <w:szCs w:val="28"/>
          <w:lang w:val="uk-UA"/>
        </w:rPr>
        <w:t xml:space="preserve">, як інтеграція до ЄС. Як зазначає українська дослідниця В. Явір, відповідно до «плану Аннана» (2004 року), в разі об’єднання </w:t>
      </w:r>
      <w:r w:rsidR="00EC16B9" w:rsidRPr="007D69AB">
        <w:rPr>
          <w:sz w:val="28"/>
          <w:szCs w:val="28"/>
          <w:lang w:val="uk-UA"/>
        </w:rPr>
        <w:t xml:space="preserve">острова </w:t>
      </w:r>
      <w:r w:rsidRPr="007D69AB">
        <w:rPr>
          <w:sz w:val="28"/>
          <w:szCs w:val="28"/>
          <w:lang w:val="uk-UA"/>
        </w:rPr>
        <w:t>Республіка Кіпр входила до ЄС. Але проти цього плану виступили саме представники грецької спільноти, адже він не передбачав вирішення проблем реституції та біженців, а також турецького військового контингенту. В результаті</w:t>
      </w:r>
      <w:r w:rsidR="00EC16B9" w:rsidRPr="007D69AB">
        <w:rPr>
          <w:sz w:val="28"/>
          <w:szCs w:val="28"/>
          <w:lang w:val="uk-UA"/>
        </w:rPr>
        <w:t xml:space="preserve"> складних перемовин</w:t>
      </w:r>
      <w:r w:rsidRPr="007D69AB">
        <w:rPr>
          <w:sz w:val="28"/>
          <w:szCs w:val="28"/>
          <w:lang w:val="uk-UA"/>
        </w:rPr>
        <w:t>, до ЄС увійшла лише Республіка Кіпр, залишивши окуповані Туреччиною території у статусі невизнаної держави [</w:t>
      </w:r>
      <w:r w:rsidR="00964E84" w:rsidRPr="007D69AB">
        <w:rPr>
          <w:sz w:val="28"/>
          <w:szCs w:val="28"/>
          <w:lang w:val="uk-UA"/>
        </w:rPr>
        <w:t xml:space="preserve">39, </w:t>
      </w:r>
      <w:r w:rsidRPr="007D69AB">
        <w:rPr>
          <w:sz w:val="28"/>
          <w:szCs w:val="28"/>
          <w:lang w:val="uk-UA"/>
        </w:rPr>
        <w:t>с.64].</w:t>
      </w:r>
    </w:p>
    <w:p w:rsidR="00681848" w:rsidRPr="007D69AB" w:rsidRDefault="00681848"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Український дослідник Б.</w:t>
      </w:r>
      <w:r w:rsidR="00684364" w:rsidRPr="007D69AB">
        <w:rPr>
          <w:sz w:val="28"/>
          <w:szCs w:val="28"/>
          <w:lang w:val="uk-UA"/>
        </w:rPr>
        <w:t> </w:t>
      </w:r>
      <w:r w:rsidRPr="007D69AB">
        <w:rPr>
          <w:sz w:val="28"/>
          <w:szCs w:val="28"/>
          <w:lang w:val="uk-UA"/>
        </w:rPr>
        <w:t>Гуменюк вважає, що попри певну позитивну динаміку, яка позначилася після входження частини острова до структур ЄС, Туреччина не полишає своїх спроб використовуват</w:t>
      </w:r>
      <w:r w:rsidR="00684364" w:rsidRPr="007D69AB">
        <w:rPr>
          <w:sz w:val="28"/>
          <w:szCs w:val="28"/>
          <w:lang w:val="uk-UA"/>
        </w:rPr>
        <w:t>и ситуацію «заморозки» конфлікту</w:t>
      </w:r>
      <w:r w:rsidRPr="007D69AB">
        <w:rPr>
          <w:sz w:val="28"/>
          <w:szCs w:val="28"/>
          <w:lang w:val="uk-UA"/>
        </w:rPr>
        <w:t xml:space="preserve"> на свою користь. Очевидно, головною метою тут є </w:t>
      </w:r>
      <w:r w:rsidR="00684364" w:rsidRPr="007D69AB">
        <w:rPr>
          <w:sz w:val="28"/>
          <w:szCs w:val="28"/>
          <w:lang w:val="uk-UA"/>
        </w:rPr>
        <w:t xml:space="preserve">бажання </w:t>
      </w:r>
      <w:r w:rsidRPr="007D69AB">
        <w:rPr>
          <w:sz w:val="28"/>
          <w:szCs w:val="28"/>
          <w:lang w:val="uk-UA"/>
        </w:rPr>
        <w:t>«протиснути» рішення щодо надання цієї країні повноцінного статусу члена Європейського Союзу, адже вже декілька десятків років Туреччина так і залишається в стані «Асоціації». Велика вірогідність того, що продовжуючи підтримувати кіпрських сепаратистів, посилаючись на необхідність підтримки етнокультурних зв’язків турецької діаспори та історичної Батьківщини, країна вирішує св</w:t>
      </w:r>
      <w:r w:rsidR="00C8578B" w:rsidRPr="007D69AB">
        <w:rPr>
          <w:sz w:val="28"/>
          <w:szCs w:val="28"/>
          <w:lang w:val="uk-UA"/>
        </w:rPr>
        <w:t>о</w:t>
      </w:r>
      <w:r w:rsidRPr="007D69AB">
        <w:rPr>
          <w:sz w:val="28"/>
          <w:szCs w:val="28"/>
          <w:lang w:val="uk-UA"/>
        </w:rPr>
        <w:t>ї суто економічні та геополітичні завдання [</w:t>
      </w:r>
      <w:r w:rsidR="00964E84" w:rsidRPr="007D69AB">
        <w:rPr>
          <w:sz w:val="28"/>
          <w:szCs w:val="28"/>
          <w:lang w:val="uk-UA"/>
        </w:rPr>
        <w:t xml:space="preserve">7, </w:t>
      </w:r>
      <w:r w:rsidRPr="007D69AB">
        <w:rPr>
          <w:sz w:val="28"/>
          <w:szCs w:val="28"/>
          <w:lang w:val="uk-UA"/>
        </w:rPr>
        <w:t>с.67 – 68].</w:t>
      </w:r>
    </w:p>
    <w:p w:rsidR="00C8578B" w:rsidRPr="007D69AB" w:rsidRDefault="00C8578B"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О.</w:t>
      </w:r>
      <w:r w:rsidR="00684364" w:rsidRPr="007D69AB">
        <w:rPr>
          <w:sz w:val="28"/>
          <w:szCs w:val="28"/>
          <w:lang w:val="uk-UA"/>
        </w:rPr>
        <w:t> </w:t>
      </w:r>
      <w:proofErr w:type="spellStart"/>
      <w:r w:rsidRPr="007D69AB">
        <w:rPr>
          <w:sz w:val="28"/>
          <w:szCs w:val="28"/>
          <w:lang w:val="uk-UA"/>
        </w:rPr>
        <w:t>Хаєцька</w:t>
      </w:r>
      <w:proofErr w:type="spellEnd"/>
      <w:r w:rsidRPr="007D69AB">
        <w:rPr>
          <w:sz w:val="28"/>
          <w:szCs w:val="28"/>
          <w:lang w:val="uk-UA"/>
        </w:rPr>
        <w:t xml:space="preserve"> вказує на внутрішню причину, яка ускладнює процес конструктивної «</w:t>
      </w:r>
      <w:proofErr w:type="spellStart"/>
      <w:r w:rsidRPr="007D69AB">
        <w:rPr>
          <w:sz w:val="28"/>
          <w:szCs w:val="28"/>
          <w:lang w:val="uk-UA"/>
        </w:rPr>
        <w:t>розморозки</w:t>
      </w:r>
      <w:proofErr w:type="spellEnd"/>
      <w:r w:rsidRPr="007D69AB">
        <w:rPr>
          <w:sz w:val="28"/>
          <w:szCs w:val="28"/>
          <w:lang w:val="uk-UA"/>
        </w:rPr>
        <w:t xml:space="preserve">» кіпрського конфлікту. Йдеться про слабкі </w:t>
      </w:r>
      <w:proofErr w:type="spellStart"/>
      <w:r w:rsidRPr="007D69AB">
        <w:rPr>
          <w:sz w:val="28"/>
          <w:szCs w:val="28"/>
          <w:lang w:val="uk-UA"/>
        </w:rPr>
        <w:t>міжспільнотні</w:t>
      </w:r>
      <w:proofErr w:type="spellEnd"/>
      <w:r w:rsidRPr="007D69AB">
        <w:rPr>
          <w:sz w:val="28"/>
          <w:szCs w:val="28"/>
          <w:lang w:val="uk-UA"/>
        </w:rPr>
        <w:t xml:space="preserve"> зв’язки, відсутність спільної державно-політичної </w:t>
      </w:r>
      <w:r w:rsidRPr="007D69AB">
        <w:rPr>
          <w:sz w:val="28"/>
          <w:szCs w:val="28"/>
          <w:lang w:val="uk-UA"/>
        </w:rPr>
        <w:lastRenderedPageBreak/>
        <w:t>ідентичності та системних економічних зв’язків між греками та турками кіпріотами. Так, за її даними: «У соціальній і культурній сферах між двома народами зв’язки блокуються територіальним поділом, що перешкоджає відносинам між групами або окремими особами з протилежних боків кордону ... В економічній сфері економічне ембарго Республіки Кіпр на її північну частину практично не забезпечує економічних зв’язків та торгівлею і спільних ініціатив. Економічні відносини обмежуються поставкою електроенергії з півдня на північ, розподілом води з півночі на південь»</w:t>
      </w:r>
      <w:r w:rsidR="00C4108B" w:rsidRPr="007D69AB">
        <w:rPr>
          <w:sz w:val="28"/>
          <w:szCs w:val="28"/>
          <w:lang w:val="uk-UA"/>
        </w:rPr>
        <w:t xml:space="preserve"> [</w:t>
      </w:r>
      <w:r w:rsidR="00964E84" w:rsidRPr="007D69AB">
        <w:rPr>
          <w:sz w:val="28"/>
          <w:szCs w:val="28"/>
          <w:lang w:val="uk-UA"/>
        </w:rPr>
        <w:t xml:space="preserve">33, </w:t>
      </w:r>
      <w:r w:rsidR="00C4108B" w:rsidRPr="007D69AB">
        <w:rPr>
          <w:sz w:val="28"/>
          <w:szCs w:val="28"/>
          <w:lang w:val="uk-UA"/>
        </w:rPr>
        <w:t>с.63].</w:t>
      </w:r>
    </w:p>
    <w:p w:rsidR="00334975" w:rsidRPr="007D69AB" w:rsidRDefault="00334975" w:rsidP="00BD08FD">
      <w:pPr>
        <w:pStyle w:val="a5"/>
        <w:shd w:val="clear" w:color="auto" w:fill="FFFFFF"/>
        <w:spacing w:before="0" w:beforeAutospacing="0" w:after="204" w:afterAutospacing="0" w:line="360" w:lineRule="auto"/>
        <w:ind w:firstLine="567"/>
        <w:jc w:val="both"/>
        <w:textAlignment w:val="baseline"/>
        <w:rPr>
          <w:sz w:val="28"/>
          <w:szCs w:val="28"/>
          <w:lang w:val="uk-UA"/>
        </w:rPr>
      </w:pPr>
      <w:r w:rsidRPr="007D69AB">
        <w:rPr>
          <w:sz w:val="28"/>
          <w:szCs w:val="28"/>
          <w:lang w:val="uk-UA"/>
        </w:rPr>
        <w:t xml:space="preserve">Не менш вагомою є і </w:t>
      </w:r>
      <w:proofErr w:type="spellStart"/>
      <w:r w:rsidRPr="007D69AB">
        <w:rPr>
          <w:sz w:val="28"/>
          <w:szCs w:val="28"/>
          <w:lang w:val="uk-UA"/>
        </w:rPr>
        <w:t>безпекова</w:t>
      </w:r>
      <w:proofErr w:type="spellEnd"/>
      <w:r w:rsidRPr="007D69AB">
        <w:rPr>
          <w:sz w:val="28"/>
          <w:szCs w:val="28"/>
          <w:lang w:val="uk-UA"/>
        </w:rPr>
        <w:t xml:space="preserve"> складова для Туреччини. У разі, якщо острів із переважно грецьким населенням буде об’єднаний, а Греція посили</w:t>
      </w:r>
      <w:r w:rsidR="00684364" w:rsidRPr="007D69AB">
        <w:rPr>
          <w:sz w:val="28"/>
          <w:szCs w:val="28"/>
          <w:lang w:val="uk-UA"/>
        </w:rPr>
        <w:t>т</w:t>
      </w:r>
      <w:r w:rsidRPr="007D69AB">
        <w:rPr>
          <w:sz w:val="28"/>
          <w:szCs w:val="28"/>
          <w:lang w:val="uk-UA"/>
        </w:rPr>
        <w:t xml:space="preserve">ь свій вплив на уряд Республіки, під </w:t>
      </w:r>
      <w:r w:rsidR="00196752" w:rsidRPr="007D69AB">
        <w:rPr>
          <w:sz w:val="28"/>
          <w:szCs w:val="28"/>
          <w:lang w:val="uk-UA"/>
        </w:rPr>
        <w:t>імовірною</w:t>
      </w:r>
      <w:r w:rsidRPr="007D69AB">
        <w:rPr>
          <w:sz w:val="28"/>
          <w:szCs w:val="28"/>
          <w:lang w:val="uk-UA"/>
        </w:rPr>
        <w:t xml:space="preserve"> загрозою опиняться всі порти південно-західного узбережжя Туреччини.</w:t>
      </w:r>
      <w:r w:rsidR="006A752D" w:rsidRPr="007D69AB">
        <w:rPr>
          <w:sz w:val="28"/>
          <w:szCs w:val="28"/>
          <w:lang w:val="uk-UA"/>
        </w:rPr>
        <w:t xml:space="preserve"> Цей сценарій є відверто не вигідним для Туреччини, навіть не зважаючи на той факт, що і вона, і Греція є членами НАТО.</w:t>
      </w:r>
      <w:r w:rsidR="007714FA" w:rsidRPr="007D69AB">
        <w:rPr>
          <w:sz w:val="28"/>
          <w:szCs w:val="28"/>
          <w:lang w:val="uk-UA"/>
        </w:rPr>
        <w:t xml:space="preserve"> Тому не випадково, елітою Туреччини острів розглядається як: «авіанос</w:t>
      </w:r>
      <w:r w:rsidR="00684364" w:rsidRPr="007D69AB">
        <w:rPr>
          <w:sz w:val="28"/>
          <w:szCs w:val="28"/>
          <w:lang w:val="uk-UA"/>
        </w:rPr>
        <w:t>е</w:t>
      </w:r>
      <w:r w:rsidR="007714FA" w:rsidRPr="007D69AB">
        <w:rPr>
          <w:sz w:val="28"/>
          <w:szCs w:val="28"/>
          <w:lang w:val="uk-UA"/>
        </w:rPr>
        <w:t>ц</w:t>
      </w:r>
      <w:r w:rsidR="00684364" w:rsidRPr="007D69AB">
        <w:rPr>
          <w:sz w:val="28"/>
          <w:szCs w:val="28"/>
          <w:lang w:val="uk-UA"/>
        </w:rPr>
        <w:t>ь», «спостережна вежа</w:t>
      </w:r>
      <w:r w:rsidR="007714FA" w:rsidRPr="007D69AB">
        <w:rPr>
          <w:sz w:val="28"/>
          <w:szCs w:val="28"/>
          <w:lang w:val="uk-UA"/>
        </w:rPr>
        <w:t>», перш</w:t>
      </w:r>
      <w:r w:rsidR="00684364" w:rsidRPr="007D69AB">
        <w:rPr>
          <w:sz w:val="28"/>
          <w:szCs w:val="28"/>
          <w:lang w:val="uk-UA"/>
        </w:rPr>
        <w:t>ий</w:t>
      </w:r>
      <w:r w:rsidR="007714FA" w:rsidRPr="007D69AB">
        <w:rPr>
          <w:sz w:val="28"/>
          <w:szCs w:val="28"/>
          <w:lang w:val="uk-UA"/>
        </w:rPr>
        <w:t xml:space="preserve"> ешелон системи оборони Туреччини, яка повинна була захищати країну від недружніх випадів Греції. Отримання ж Республікою Кіпр членства в «недружньому» щодо Туреччини ЄС могло означати для офіційної Анкари лише одне – потенційну втрату острову» [</w:t>
      </w:r>
      <w:r w:rsidR="00964E84" w:rsidRPr="007D69AB">
        <w:rPr>
          <w:sz w:val="28"/>
          <w:szCs w:val="28"/>
          <w:lang w:val="uk-UA"/>
        </w:rPr>
        <w:t xml:space="preserve">33, </w:t>
      </w:r>
      <w:r w:rsidR="007714FA" w:rsidRPr="007D69AB">
        <w:rPr>
          <w:sz w:val="28"/>
          <w:szCs w:val="28"/>
          <w:lang w:val="uk-UA"/>
        </w:rPr>
        <w:t>с.68].</w:t>
      </w:r>
    </w:p>
    <w:p w:rsidR="00BD08FD" w:rsidRPr="007D69AB" w:rsidRDefault="00BD08FD" w:rsidP="00BD08FD">
      <w:pPr>
        <w:pStyle w:val="a5"/>
        <w:shd w:val="clear" w:color="auto" w:fill="FFFFFF"/>
        <w:spacing w:before="0" w:beforeAutospacing="0" w:after="204" w:afterAutospacing="0" w:line="360" w:lineRule="auto"/>
        <w:ind w:firstLine="567"/>
        <w:jc w:val="both"/>
        <w:textAlignment w:val="baseline"/>
        <w:rPr>
          <w:color w:val="FF0000"/>
          <w:sz w:val="28"/>
          <w:szCs w:val="28"/>
          <w:lang w:val="uk-UA"/>
        </w:rPr>
      </w:pPr>
      <w:r w:rsidRPr="007D69AB">
        <w:rPr>
          <w:sz w:val="28"/>
          <w:szCs w:val="28"/>
          <w:lang w:val="uk-UA"/>
        </w:rPr>
        <w:t>В політичній площині врегулювання ситуації, що склалася на Кіпрі, з точки зору автора кваліфікаційної роботи, перспективною є пропозиція перетворення Кіпр</w:t>
      </w:r>
      <w:r w:rsidR="00684364" w:rsidRPr="007D69AB">
        <w:rPr>
          <w:sz w:val="28"/>
          <w:szCs w:val="28"/>
          <w:lang w:val="uk-UA"/>
        </w:rPr>
        <w:t>у</w:t>
      </w:r>
      <w:r w:rsidRPr="007D69AB">
        <w:rPr>
          <w:sz w:val="28"/>
          <w:szCs w:val="28"/>
          <w:lang w:val="uk-UA"/>
        </w:rPr>
        <w:t xml:space="preserve"> на федерацію двох складових частин із відповідними процедурами стримувань та противаг й квотування в системі влади, та інститутами культурної автономії в сфері міжетнічних відносин [</w:t>
      </w:r>
      <w:r w:rsidR="00964E84" w:rsidRPr="007D69AB">
        <w:rPr>
          <w:sz w:val="28"/>
          <w:szCs w:val="28"/>
          <w:lang w:val="uk-UA"/>
        </w:rPr>
        <w:t>20</w:t>
      </w:r>
      <w:r w:rsidRPr="007D69AB">
        <w:rPr>
          <w:sz w:val="28"/>
          <w:szCs w:val="28"/>
          <w:lang w:val="uk-UA"/>
        </w:rPr>
        <w:t>]. Проте, станом на сьогодні, конфлікт на Кіпрі так і залишається в стані «заморозки», хоч і не передбачає можливої ескалації.</w:t>
      </w:r>
    </w:p>
    <w:p w:rsidR="00BD08FD" w:rsidRPr="007D69AB" w:rsidRDefault="00BD08FD" w:rsidP="00BD08FD">
      <w:pPr>
        <w:spacing w:line="360" w:lineRule="auto"/>
        <w:ind w:firstLine="567"/>
        <w:jc w:val="both"/>
        <w:rPr>
          <w:rFonts w:ascii="Times New Roman" w:hAnsi="Times New Roman" w:cs="Times New Roman"/>
          <w:sz w:val="28"/>
          <w:szCs w:val="28"/>
          <w:lang w:val="uk-UA"/>
        </w:rPr>
      </w:pPr>
      <w:proofErr w:type="spellStart"/>
      <w:r w:rsidRPr="007D69AB">
        <w:rPr>
          <w:rFonts w:ascii="Times New Roman" w:hAnsi="Times New Roman" w:cs="Times New Roman"/>
          <w:i/>
          <w:sz w:val="28"/>
          <w:szCs w:val="28"/>
          <w:lang w:val="uk-UA"/>
        </w:rPr>
        <w:t>Нагорно-Карабахський</w:t>
      </w:r>
      <w:proofErr w:type="spellEnd"/>
      <w:r w:rsidRPr="007D69AB">
        <w:rPr>
          <w:rFonts w:ascii="Times New Roman" w:hAnsi="Times New Roman" w:cs="Times New Roman"/>
          <w:i/>
          <w:sz w:val="28"/>
          <w:szCs w:val="28"/>
          <w:lang w:val="uk-UA"/>
        </w:rPr>
        <w:t xml:space="preserve"> конфлікт.</w:t>
      </w:r>
      <w:r w:rsidRPr="007D69AB">
        <w:rPr>
          <w:rFonts w:ascii="Times New Roman" w:hAnsi="Times New Roman" w:cs="Times New Roman"/>
          <w:sz w:val="28"/>
          <w:szCs w:val="28"/>
          <w:lang w:val="uk-UA"/>
        </w:rPr>
        <w:t xml:space="preserve"> Це най</w:t>
      </w:r>
      <w:r w:rsidR="00946C2D" w:rsidRPr="007D69AB">
        <w:rPr>
          <w:rFonts w:ascii="Times New Roman" w:hAnsi="Times New Roman" w:cs="Times New Roman"/>
          <w:sz w:val="28"/>
          <w:szCs w:val="28"/>
          <w:lang w:val="uk-UA"/>
        </w:rPr>
        <w:t>с</w:t>
      </w:r>
      <w:r w:rsidRPr="007D69AB">
        <w:rPr>
          <w:rFonts w:ascii="Times New Roman" w:hAnsi="Times New Roman" w:cs="Times New Roman"/>
          <w:sz w:val="28"/>
          <w:szCs w:val="28"/>
          <w:lang w:val="uk-UA"/>
        </w:rPr>
        <w:t>таріш</w:t>
      </w:r>
      <w:r w:rsidR="00946C2D" w:rsidRPr="007D69AB">
        <w:rPr>
          <w:rFonts w:ascii="Times New Roman" w:hAnsi="Times New Roman" w:cs="Times New Roman"/>
          <w:sz w:val="28"/>
          <w:szCs w:val="28"/>
          <w:lang w:val="uk-UA"/>
        </w:rPr>
        <w:t>и</w:t>
      </w:r>
      <w:r w:rsidRPr="007D69AB">
        <w:rPr>
          <w:rFonts w:ascii="Times New Roman" w:hAnsi="Times New Roman" w:cs="Times New Roman"/>
          <w:sz w:val="28"/>
          <w:szCs w:val="28"/>
          <w:lang w:val="uk-UA"/>
        </w:rPr>
        <w:t xml:space="preserve">й </w:t>
      </w:r>
      <w:proofErr w:type="spellStart"/>
      <w:r w:rsidRPr="007D69AB">
        <w:rPr>
          <w:rFonts w:ascii="Times New Roman" w:hAnsi="Times New Roman" w:cs="Times New Roman"/>
          <w:sz w:val="28"/>
          <w:szCs w:val="28"/>
          <w:lang w:val="uk-UA"/>
        </w:rPr>
        <w:t>етнонаціональний</w:t>
      </w:r>
      <w:proofErr w:type="spellEnd"/>
      <w:r w:rsidRPr="007D69AB">
        <w:rPr>
          <w:rFonts w:ascii="Times New Roman" w:hAnsi="Times New Roman" w:cs="Times New Roman"/>
          <w:sz w:val="28"/>
          <w:szCs w:val="28"/>
          <w:lang w:val="uk-UA"/>
        </w:rPr>
        <w:t xml:space="preserve"> конфлікт на території пострадянського простору, який розпочався у 1988 </w:t>
      </w:r>
      <w:r w:rsidRPr="007D69AB">
        <w:rPr>
          <w:rFonts w:ascii="Times New Roman" w:hAnsi="Times New Roman" w:cs="Times New Roman"/>
          <w:sz w:val="28"/>
          <w:szCs w:val="28"/>
          <w:lang w:val="uk-UA"/>
        </w:rPr>
        <w:lastRenderedPageBreak/>
        <w:t>році, у 1994 році був «заморожений» та наприкінці 2020 року пройшов через стадію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 xml:space="preserve">». Так само, як і у випадку із Кіпром, Нагорний Карабах (у вірменській традиції – </w:t>
      </w:r>
      <w:proofErr w:type="spellStart"/>
      <w:r w:rsidRPr="007D69AB">
        <w:rPr>
          <w:rFonts w:ascii="Times New Roman" w:hAnsi="Times New Roman" w:cs="Times New Roman"/>
          <w:sz w:val="28"/>
          <w:szCs w:val="28"/>
          <w:lang w:val="uk-UA"/>
        </w:rPr>
        <w:t>Арцах</w:t>
      </w:r>
      <w:proofErr w:type="spellEnd"/>
      <w:r w:rsidRPr="007D69AB">
        <w:rPr>
          <w:rFonts w:ascii="Times New Roman" w:hAnsi="Times New Roman" w:cs="Times New Roman"/>
          <w:sz w:val="28"/>
          <w:szCs w:val="28"/>
          <w:lang w:val="uk-UA"/>
        </w:rPr>
        <w:t xml:space="preserve">) виступає як </w:t>
      </w:r>
      <w:proofErr w:type="spellStart"/>
      <w:r w:rsidRPr="007D69AB">
        <w:rPr>
          <w:rFonts w:ascii="Times New Roman" w:hAnsi="Times New Roman" w:cs="Times New Roman"/>
          <w:sz w:val="28"/>
          <w:szCs w:val="28"/>
          <w:lang w:val="uk-UA"/>
        </w:rPr>
        <w:t>етноконтактна</w:t>
      </w:r>
      <w:proofErr w:type="spellEnd"/>
      <w:r w:rsidRPr="007D69AB">
        <w:rPr>
          <w:rFonts w:ascii="Times New Roman" w:hAnsi="Times New Roman" w:cs="Times New Roman"/>
          <w:sz w:val="28"/>
          <w:szCs w:val="28"/>
          <w:lang w:val="uk-UA"/>
        </w:rPr>
        <w:t xml:space="preserve"> зона. Територія конфлікту складається із вірменського анклаву (власне – Карабах) у визнаних міжнародною спільнотою кордонах Азербайджану, та семі прилеглих районів, які були захоплені вірменською армією та ополченням протягом бойових дій 1988 – 1994 років.</w:t>
      </w:r>
      <w:r w:rsidR="00037542" w:rsidRPr="007D69AB">
        <w:rPr>
          <w:rFonts w:ascii="Times New Roman" w:hAnsi="Times New Roman" w:cs="Times New Roman"/>
          <w:sz w:val="28"/>
          <w:szCs w:val="28"/>
          <w:lang w:val="uk-UA"/>
        </w:rPr>
        <w:t xml:space="preserve"> Тоді вірменським загонам підтримку надавала російська армія, що зумовило успіх вірмен при умові їхньої меншої чисельності та при меншому економічному потенціалі у порівнянні з Азербайджаном.</w:t>
      </w:r>
    </w:p>
    <w:p w:rsidR="00BD08FD" w:rsidRPr="007D69AB" w:rsidRDefault="00BD08FD" w:rsidP="00BD08FD">
      <w:pPr>
        <w:spacing w:line="360" w:lineRule="auto"/>
        <w:ind w:firstLine="567"/>
        <w:jc w:val="both"/>
        <w:rPr>
          <w:rFonts w:ascii="Times New Roman" w:eastAsia="Times New Roman" w:hAnsi="Times New Roman" w:cs="Times New Roman"/>
          <w:bCs/>
          <w:sz w:val="28"/>
          <w:szCs w:val="28"/>
          <w:lang w:val="uk-UA" w:eastAsia="ru-RU"/>
        </w:rPr>
      </w:pPr>
      <w:r w:rsidRPr="007D69AB">
        <w:rPr>
          <w:rFonts w:ascii="Times New Roman" w:hAnsi="Times New Roman" w:cs="Times New Roman"/>
          <w:sz w:val="28"/>
          <w:szCs w:val="28"/>
          <w:lang w:val="uk-UA"/>
        </w:rPr>
        <w:t xml:space="preserve">За даними фахівців «Центру Маршала» </w:t>
      </w:r>
      <w:proofErr w:type="spellStart"/>
      <w:r w:rsidRPr="007D69AB">
        <w:rPr>
          <w:rFonts w:ascii="Times New Roman" w:eastAsia="Times New Roman" w:hAnsi="Times New Roman" w:cs="Times New Roman"/>
          <w:bCs/>
          <w:sz w:val="28"/>
          <w:szCs w:val="28"/>
          <w:lang w:val="uk-UA" w:eastAsia="ru-RU"/>
        </w:rPr>
        <w:t>Херда</w:t>
      </w:r>
      <w:proofErr w:type="spellEnd"/>
      <w:r w:rsidRPr="007D69AB">
        <w:rPr>
          <w:rFonts w:ascii="Times New Roman" w:eastAsia="Times New Roman" w:hAnsi="Times New Roman" w:cs="Times New Roman"/>
          <w:bCs/>
          <w:sz w:val="28"/>
          <w:szCs w:val="28"/>
          <w:lang w:val="uk-UA" w:eastAsia="ru-RU"/>
        </w:rPr>
        <w:t xml:space="preserve"> Г.</w:t>
      </w:r>
      <w:r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bCs/>
          <w:sz w:val="28"/>
          <w:szCs w:val="28"/>
          <w:lang w:val="uk-UA" w:eastAsia="ru-RU"/>
        </w:rPr>
        <w:t>Дуней</w:t>
      </w:r>
      <w:proofErr w:type="spellEnd"/>
      <w:r w:rsidRPr="007D69AB">
        <w:rPr>
          <w:rFonts w:ascii="Times New Roman" w:eastAsia="Times New Roman" w:hAnsi="Times New Roman" w:cs="Times New Roman"/>
          <w:bCs/>
          <w:sz w:val="28"/>
          <w:szCs w:val="28"/>
          <w:lang w:val="uk-UA" w:eastAsia="ru-RU"/>
        </w:rPr>
        <w:t xml:space="preserve"> П.,</w:t>
      </w:r>
      <w:r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bCs/>
          <w:sz w:val="28"/>
          <w:szCs w:val="28"/>
          <w:lang w:val="uk-UA" w:eastAsia="ru-RU"/>
        </w:rPr>
        <w:t>Гюрера</w:t>
      </w:r>
      <w:proofErr w:type="spellEnd"/>
      <w:r w:rsidRPr="007D69AB">
        <w:rPr>
          <w:rFonts w:ascii="Times New Roman" w:eastAsia="Times New Roman" w:hAnsi="Times New Roman" w:cs="Times New Roman"/>
          <w:bCs/>
          <w:sz w:val="28"/>
          <w:szCs w:val="28"/>
          <w:lang w:val="uk-UA" w:eastAsia="ru-RU"/>
        </w:rPr>
        <w:t xml:space="preserve"> К., територія, окупована вірменами внаслідок тої фази </w:t>
      </w:r>
      <w:proofErr w:type="spellStart"/>
      <w:r w:rsidRPr="007D69AB">
        <w:rPr>
          <w:rFonts w:ascii="Times New Roman" w:eastAsia="Times New Roman" w:hAnsi="Times New Roman" w:cs="Times New Roman"/>
          <w:bCs/>
          <w:sz w:val="28"/>
          <w:szCs w:val="28"/>
          <w:lang w:val="uk-UA" w:eastAsia="ru-RU"/>
        </w:rPr>
        <w:t>етнополітичного</w:t>
      </w:r>
      <w:proofErr w:type="spellEnd"/>
      <w:r w:rsidRPr="007D69AB">
        <w:rPr>
          <w:rFonts w:ascii="Times New Roman" w:eastAsia="Times New Roman" w:hAnsi="Times New Roman" w:cs="Times New Roman"/>
          <w:bCs/>
          <w:sz w:val="28"/>
          <w:szCs w:val="28"/>
          <w:lang w:val="uk-UA" w:eastAsia="ru-RU"/>
        </w:rPr>
        <w:t xml:space="preserve"> конфлікту, яка передувала його «</w:t>
      </w:r>
      <w:proofErr w:type="spellStart"/>
      <w:r w:rsidRPr="007D69AB">
        <w:rPr>
          <w:rFonts w:ascii="Times New Roman" w:eastAsia="Times New Roman" w:hAnsi="Times New Roman" w:cs="Times New Roman"/>
          <w:bCs/>
          <w:sz w:val="28"/>
          <w:szCs w:val="28"/>
          <w:lang w:val="uk-UA" w:eastAsia="ru-RU"/>
        </w:rPr>
        <w:t>заморозці</w:t>
      </w:r>
      <w:proofErr w:type="spellEnd"/>
      <w:r w:rsidRPr="007D69AB">
        <w:rPr>
          <w:rFonts w:ascii="Times New Roman" w:eastAsia="Times New Roman" w:hAnsi="Times New Roman" w:cs="Times New Roman"/>
          <w:bCs/>
          <w:sz w:val="28"/>
          <w:szCs w:val="28"/>
          <w:lang w:val="uk-UA" w:eastAsia="ru-RU"/>
        </w:rPr>
        <w:t>»</w:t>
      </w:r>
      <w:r w:rsidR="00D606BF" w:rsidRPr="007D69AB">
        <w:rPr>
          <w:rFonts w:ascii="Times New Roman" w:eastAsia="Times New Roman" w:hAnsi="Times New Roman" w:cs="Times New Roman"/>
          <w:bCs/>
          <w:sz w:val="28"/>
          <w:szCs w:val="28"/>
          <w:lang w:val="uk-UA" w:eastAsia="ru-RU"/>
        </w:rPr>
        <w:t>,</w:t>
      </w:r>
      <w:r w:rsidRPr="007D69AB">
        <w:rPr>
          <w:rFonts w:ascii="Times New Roman" w:eastAsia="Times New Roman" w:hAnsi="Times New Roman" w:cs="Times New Roman"/>
          <w:bCs/>
          <w:sz w:val="28"/>
          <w:szCs w:val="28"/>
          <w:lang w:val="uk-UA" w:eastAsia="ru-RU"/>
        </w:rPr>
        <w:t xml:space="preserve"> склала приблизно 13% </w:t>
      </w:r>
      <w:r w:rsidR="00D606BF" w:rsidRPr="007D69AB">
        <w:rPr>
          <w:rFonts w:ascii="Times New Roman" w:eastAsia="Times New Roman" w:hAnsi="Times New Roman" w:cs="Times New Roman"/>
          <w:bCs/>
          <w:sz w:val="28"/>
          <w:szCs w:val="28"/>
          <w:lang w:val="uk-UA" w:eastAsia="ru-RU"/>
        </w:rPr>
        <w:t xml:space="preserve">території </w:t>
      </w:r>
      <w:r w:rsidRPr="007D69AB">
        <w:rPr>
          <w:rFonts w:ascii="Times New Roman" w:eastAsia="Times New Roman" w:hAnsi="Times New Roman" w:cs="Times New Roman"/>
          <w:bCs/>
          <w:sz w:val="28"/>
          <w:szCs w:val="28"/>
          <w:lang w:val="uk-UA" w:eastAsia="ru-RU"/>
        </w:rPr>
        <w:t>Азербайджану. Бойові дії спричинили справжню гуманітарну катастрофу: велика кількість жертв серед мирного населення (в тому числі і внаслідок відвертих акцій геноциду в с. Ходжали) та приблизно 600 тис. вимушено переміщених осіб в Азербайджані [</w:t>
      </w:r>
      <w:r w:rsidR="00964E84" w:rsidRPr="007D69AB">
        <w:rPr>
          <w:rFonts w:ascii="Times New Roman" w:eastAsia="Times New Roman" w:hAnsi="Times New Roman" w:cs="Times New Roman"/>
          <w:bCs/>
          <w:sz w:val="28"/>
          <w:szCs w:val="28"/>
          <w:lang w:val="uk-UA" w:eastAsia="ru-RU"/>
        </w:rPr>
        <w:t>34</w:t>
      </w:r>
      <w:r w:rsidRPr="007D69AB">
        <w:rPr>
          <w:rFonts w:ascii="Times New Roman" w:eastAsia="Times New Roman" w:hAnsi="Times New Roman" w:cs="Times New Roman"/>
          <w:bCs/>
          <w:sz w:val="28"/>
          <w:szCs w:val="28"/>
          <w:lang w:val="uk-UA" w:eastAsia="ru-RU"/>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Активним гравцем першої фази конфлікту була Російська Федерація, яка</w:t>
      </w:r>
      <w:r w:rsidR="00D606BF"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користуючись своїм військовим контингентом на Південному Кавказі</w:t>
      </w:r>
      <w:r w:rsidR="00D606BF"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спочатку підтримувала вірменські загони, а потім сприяла «заморожуванню» конфлікту для утримання статус </w:t>
      </w:r>
      <w:proofErr w:type="spellStart"/>
      <w:r w:rsidRPr="007D69AB">
        <w:rPr>
          <w:rFonts w:ascii="Times New Roman" w:hAnsi="Times New Roman" w:cs="Times New Roman"/>
          <w:sz w:val="28"/>
          <w:szCs w:val="28"/>
          <w:lang w:val="uk-UA"/>
        </w:rPr>
        <w:t>кво</w:t>
      </w:r>
      <w:proofErr w:type="spellEnd"/>
      <w:r w:rsidRPr="007D69AB">
        <w:rPr>
          <w:rFonts w:ascii="Times New Roman" w:hAnsi="Times New Roman" w:cs="Times New Roman"/>
          <w:sz w:val="28"/>
          <w:szCs w:val="28"/>
          <w:lang w:val="uk-UA"/>
        </w:rPr>
        <w:t xml:space="preserve">. Ця підтримка Росії зіграла злий жарт з керівництвом Вірменії у справі управління «замороженим» конфліктом: різноманітні ініціативи, які надходили як від азербайджанської сторони, так і від інших держав (США, Франція), а також міжнародних організацій (ОБСЄ) або відверто ігнорувалися урядами Вірменії, або лише імітувалися до виконання. Зокрема, відмова віддати захоплені райони навколо Карабаху, спочатку подавалася як «запорука утримання миру», а згодом (починаючи з 2019 року) – як погроза новою війною проти країни, яка в декілька разів </w:t>
      </w:r>
      <w:r w:rsidRPr="007D69AB">
        <w:rPr>
          <w:rFonts w:ascii="Times New Roman" w:hAnsi="Times New Roman" w:cs="Times New Roman"/>
          <w:sz w:val="28"/>
          <w:szCs w:val="28"/>
          <w:lang w:val="uk-UA"/>
        </w:rPr>
        <w:lastRenderedPageBreak/>
        <w:t>перевищувала Вірменію за своєю територією, економічним потенціалом та мала власний військово-промисловий комплекс.</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Ще однією пасткою, яка спричинила подальші події з «розморожуванням» конфлікту в Нагорному Карабасі</w:t>
      </w:r>
      <w:r w:rsidR="00D606BF"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став той факт, що сама Вірменія не визнала його незалежний статус, намагаючись не потрапити під дію міжнародного осуду та можливих санкцій.</w:t>
      </w:r>
      <w:r w:rsidR="00D606BF" w:rsidRPr="007D69AB">
        <w:rPr>
          <w:rFonts w:ascii="Times New Roman" w:hAnsi="Times New Roman" w:cs="Times New Roman"/>
          <w:sz w:val="28"/>
          <w:szCs w:val="28"/>
          <w:lang w:val="uk-UA"/>
        </w:rPr>
        <w:t xml:space="preserve"> Відтак, договір ОДКБ про колективну безпеку не поширювався на Нагорних Карабах, а Вірменія не могла на законних підставах претендувати на допомогу з боку Росії.</w:t>
      </w:r>
    </w:p>
    <w:p w:rsidR="00BD08FD" w:rsidRPr="007D69AB" w:rsidRDefault="00196752"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Наполеглива</w:t>
      </w:r>
      <w:r w:rsidR="00BD08FD" w:rsidRPr="007D69AB">
        <w:rPr>
          <w:rFonts w:ascii="Times New Roman" w:hAnsi="Times New Roman" w:cs="Times New Roman"/>
          <w:sz w:val="28"/>
          <w:szCs w:val="28"/>
          <w:lang w:val="uk-UA"/>
        </w:rPr>
        <w:t xml:space="preserve"> робота по відновленню власних збройних сил, укладання тісного військово-політичного союзу з Туреччиною, а також загальн</w:t>
      </w:r>
      <w:r w:rsidR="00D606BF" w:rsidRPr="007D69AB">
        <w:rPr>
          <w:rFonts w:ascii="Times New Roman" w:hAnsi="Times New Roman" w:cs="Times New Roman"/>
          <w:sz w:val="28"/>
          <w:szCs w:val="28"/>
          <w:lang w:val="uk-UA"/>
        </w:rPr>
        <w:t>е</w:t>
      </w:r>
      <w:r w:rsidR="00BD08FD" w:rsidRPr="007D69AB">
        <w:rPr>
          <w:rFonts w:ascii="Times New Roman" w:hAnsi="Times New Roman" w:cs="Times New Roman"/>
          <w:sz w:val="28"/>
          <w:szCs w:val="28"/>
          <w:lang w:val="uk-UA"/>
        </w:rPr>
        <w:t xml:space="preserve"> ослаблення присутності Росії на Південному Кавказі далі можливість Азербайджану </w:t>
      </w:r>
      <w:r w:rsidRPr="007D69AB">
        <w:rPr>
          <w:rFonts w:ascii="Times New Roman" w:hAnsi="Times New Roman" w:cs="Times New Roman"/>
          <w:sz w:val="28"/>
          <w:szCs w:val="28"/>
          <w:lang w:val="uk-UA"/>
        </w:rPr>
        <w:t>вдатися</w:t>
      </w:r>
      <w:r w:rsidR="00BD08FD" w:rsidRPr="007D69AB">
        <w:rPr>
          <w:rFonts w:ascii="Times New Roman" w:hAnsi="Times New Roman" w:cs="Times New Roman"/>
          <w:sz w:val="28"/>
          <w:szCs w:val="28"/>
          <w:lang w:val="uk-UA"/>
        </w:rPr>
        <w:t xml:space="preserve"> до «</w:t>
      </w:r>
      <w:proofErr w:type="spellStart"/>
      <w:r w:rsidR="00BD08FD" w:rsidRPr="007D69AB">
        <w:rPr>
          <w:rFonts w:ascii="Times New Roman" w:hAnsi="Times New Roman" w:cs="Times New Roman"/>
          <w:sz w:val="28"/>
          <w:szCs w:val="28"/>
          <w:lang w:val="uk-UA"/>
        </w:rPr>
        <w:t>розморозки</w:t>
      </w:r>
      <w:proofErr w:type="spellEnd"/>
      <w:r w:rsidR="00BD08FD" w:rsidRPr="007D69AB">
        <w:rPr>
          <w:rFonts w:ascii="Times New Roman" w:hAnsi="Times New Roman" w:cs="Times New Roman"/>
          <w:sz w:val="28"/>
          <w:szCs w:val="28"/>
          <w:lang w:val="uk-UA"/>
        </w:rPr>
        <w:t xml:space="preserve">» конфлікту військовим шляхом. Протягом 40-денної військової кампанії восени 2020 року Азербайджан повернув собі повний контроль над захопленими раніше територіями. Проте, приблизно 70% власне </w:t>
      </w:r>
      <w:proofErr w:type="spellStart"/>
      <w:r w:rsidR="00BD08FD" w:rsidRPr="007D69AB">
        <w:rPr>
          <w:rFonts w:ascii="Times New Roman" w:hAnsi="Times New Roman" w:cs="Times New Roman"/>
          <w:sz w:val="28"/>
          <w:szCs w:val="28"/>
          <w:lang w:val="uk-UA"/>
        </w:rPr>
        <w:t>Арцаху</w:t>
      </w:r>
      <w:proofErr w:type="spellEnd"/>
      <w:r w:rsidR="00BD08FD" w:rsidRPr="007D69AB">
        <w:rPr>
          <w:rFonts w:ascii="Times New Roman" w:hAnsi="Times New Roman" w:cs="Times New Roman"/>
          <w:sz w:val="28"/>
          <w:szCs w:val="28"/>
          <w:lang w:val="uk-UA"/>
        </w:rPr>
        <w:t xml:space="preserve"> залишається під контролем вірмен поряд із невеличким «</w:t>
      </w:r>
      <w:proofErr w:type="spellStart"/>
      <w:r w:rsidR="00BD08FD" w:rsidRPr="007D69AB">
        <w:rPr>
          <w:rFonts w:ascii="Times New Roman" w:hAnsi="Times New Roman" w:cs="Times New Roman"/>
          <w:sz w:val="28"/>
          <w:szCs w:val="28"/>
          <w:lang w:val="uk-UA"/>
        </w:rPr>
        <w:t>Лачинським</w:t>
      </w:r>
      <w:proofErr w:type="spellEnd"/>
      <w:r w:rsidR="00BD08FD" w:rsidRPr="007D69AB">
        <w:rPr>
          <w:rFonts w:ascii="Times New Roman" w:hAnsi="Times New Roman" w:cs="Times New Roman"/>
          <w:sz w:val="28"/>
          <w:szCs w:val="28"/>
          <w:lang w:val="uk-UA"/>
        </w:rPr>
        <w:t xml:space="preserve"> коридором», який пов’язує територію Карабаху із Вірменією. Це, а також той факт, що Нагорний К</w:t>
      </w:r>
      <w:r w:rsidR="00D606BF" w:rsidRPr="007D69AB">
        <w:rPr>
          <w:rFonts w:ascii="Times New Roman" w:hAnsi="Times New Roman" w:cs="Times New Roman"/>
          <w:sz w:val="28"/>
          <w:szCs w:val="28"/>
          <w:lang w:val="uk-UA"/>
        </w:rPr>
        <w:t>арабах не згадується в угоді про</w:t>
      </w:r>
      <w:r w:rsidR="00BD08FD" w:rsidRPr="007D69AB">
        <w:rPr>
          <w:rFonts w:ascii="Times New Roman" w:hAnsi="Times New Roman" w:cs="Times New Roman"/>
          <w:sz w:val="28"/>
          <w:szCs w:val="28"/>
          <w:lang w:val="uk-UA"/>
        </w:rPr>
        <w:t xml:space="preserve"> припинення вогню, свідчить про можливість повторного «заморож</w:t>
      </w:r>
      <w:r w:rsidR="00D606BF" w:rsidRPr="007D69AB">
        <w:rPr>
          <w:rFonts w:ascii="Times New Roman" w:hAnsi="Times New Roman" w:cs="Times New Roman"/>
          <w:sz w:val="28"/>
          <w:szCs w:val="28"/>
          <w:lang w:val="uk-UA"/>
        </w:rPr>
        <w:t>ування» конфлікту, але вже в нов</w:t>
      </w:r>
      <w:r w:rsidR="00BD08FD" w:rsidRPr="007D69AB">
        <w:rPr>
          <w:rFonts w:ascii="Times New Roman" w:hAnsi="Times New Roman" w:cs="Times New Roman"/>
          <w:sz w:val="28"/>
          <w:szCs w:val="28"/>
          <w:lang w:val="uk-UA"/>
        </w:rPr>
        <w:t xml:space="preserve">их геополітичних та </w:t>
      </w:r>
      <w:proofErr w:type="spellStart"/>
      <w:r w:rsidR="00BD08FD" w:rsidRPr="007D69AB">
        <w:rPr>
          <w:rFonts w:ascii="Times New Roman" w:hAnsi="Times New Roman" w:cs="Times New Roman"/>
          <w:sz w:val="28"/>
          <w:szCs w:val="28"/>
          <w:lang w:val="uk-UA"/>
        </w:rPr>
        <w:t>етнополітичних</w:t>
      </w:r>
      <w:proofErr w:type="spellEnd"/>
      <w:r w:rsidR="00BD08FD" w:rsidRPr="007D69AB">
        <w:rPr>
          <w:rFonts w:ascii="Times New Roman" w:hAnsi="Times New Roman" w:cs="Times New Roman"/>
          <w:sz w:val="28"/>
          <w:szCs w:val="28"/>
          <w:lang w:val="uk-UA"/>
        </w:rPr>
        <w:t xml:space="preserve"> реаліях.</w:t>
      </w:r>
    </w:p>
    <w:p w:rsidR="00BD08FD" w:rsidRPr="007D69AB" w:rsidRDefault="00BD08FD" w:rsidP="00BD08FD">
      <w:pPr>
        <w:spacing w:line="360" w:lineRule="auto"/>
        <w:ind w:firstLine="567"/>
        <w:jc w:val="both"/>
        <w:rPr>
          <w:rFonts w:ascii="Times New Roman" w:eastAsia="Times New Roman" w:hAnsi="Times New Roman" w:cs="Times New Roman"/>
          <w:bCs/>
          <w:sz w:val="28"/>
          <w:szCs w:val="28"/>
          <w:lang w:val="uk-UA" w:eastAsia="ru-RU"/>
        </w:rPr>
      </w:pPr>
      <w:r w:rsidRPr="007D69AB">
        <w:rPr>
          <w:rFonts w:ascii="Times New Roman" w:hAnsi="Times New Roman" w:cs="Times New Roman"/>
          <w:sz w:val="28"/>
          <w:szCs w:val="28"/>
          <w:lang w:val="uk-UA"/>
        </w:rPr>
        <w:t xml:space="preserve">Як зазначають американські дослідники: «Для Азербайджану припинення вогню означало «блискучу перемогу», повернення своїх територій із культурним центром у м. </w:t>
      </w:r>
      <w:proofErr w:type="spellStart"/>
      <w:r w:rsidRPr="007D69AB">
        <w:rPr>
          <w:rFonts w:ascii="Times New Roman" w:hAnsi="Times New Roman" w:cs="Times New Roman"/>
          <w:sz w:val="28"/>
          <w:szCs w:val="28"/>
          <w:lang w:val="uk-UA"/>
        </w:rPr>
        <w:t>Шуша</w:t>
      </w:r>
      <w:proofErr w:type="spellEnd"/>
      <w:r w:rsidRPr="007D69AB">
        <w:rPr>
          <w:rFonts w:ascii="Times New Roman" w:hAnsi="Times New Roman" w:cs="Times New Roman"/>
          <w:sz w:val="28"/>
          <w:szCs w:val="28"/>
          <w:lang w:val="uk-UA"/>
        </w:rPr>
        <w:t xml:space="preserve"> та легітимацію режиму, який офіційно </w:t>
      </w:r>
      <w:proofErr w:type="spellStart"/>
      <w:r w:rsidRPr="007D69AB">
        <w:rPr>
          <w:rFonts w:ascii="Times New Roman" w:hAnsi="Times New Roman" w:cs="Times New Roman"/>
          <w:sz w:val="28"/>
          <w:szCs w:val="28"/>
          <w:lang w:val="uk-UA"/>
        </w:rPr>
        <w:t>пропагандував</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наратив</w:t>
      </w:r>
      <w:proofErr w:type="spellEnd"/>
      <w:r w:rsidRPr="007D69AB">
        <w:rPr>
          <w:rFonts w:ascii="Times New Roman" w:hAnsi="Times New Roman" w:cs="Times New Roman"/>
          <w:sz w:val="28"/>
          <w:szCs w:val="28"/>
          <w:lang w:val="uk-UA"/>
        </w:rPr>
        <w:t xml:space="preserve"> про необхідність мати сильного авторитарного лідера» </w:t>
      </w:r>
      <w:r w:rsidRPr="007D69AB">
        <w:rPr>
          <w:rFonts w:ascii="Times New Roman" w:eastAsia="Times New Roman" w:hAnsi="Times New Roman" w:cs="Times New Roman"/>
          <w:bCs/>
          <w:sz w:val="28"/>
          <w:szCs w:val="28"/>
          <w:lang w:val="uk-UA" w:eastAsia="ru-RU"/>
        </w:rPr>
        <w:t>[</w:t>
      </w:r>
      <w:r w:rsidR="00964E84" w:rsidRPr="007D69AB">
        <w:rPr>
          <w:rFonts w:ascii="Times New Roman" w:eastAsia="Times New Roman" w:hAnsi="Times New Roman" w:cs="Times New Roman"/>
          <w:bCs/>
          <w:sz w:val="28"/>
          <w:szCs w:val="28"/>
          <w:lang w:val="uk-UA" w:eastAsia="ru-RU"/>
        </w:rPr>
        <w:t>34</w:t>
      </w:r>
      <w:r w:rsidRPr="007D69AB">
        <w:rPr>
          <w:rFonts w:ascii="Times New Roman" w:eastAsia="Times New Roman" w:hAnsi="Times New Roman" w:cs="Times New Roman"/>
          <w:bCs/>
          <w:sz w:val="28"/>
          <w:szCs w:val="28"/>
          <w:lang w:val="uk-UA" w:eastAsia="ru-RU"/>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eastAsia="Times New Roman" w:hAnsi="Times New Roman" w:cs="Times New Roman"/>
          <w:bCs/>
          <w:sz w:val="28"/>
          <w:szCs w:val="28"/>
          <w:lang w:val="uk-UA" w:eastAsia="ru-RU"/>
        </w:rPr>
        <w:t>На даний момент відбувається повернення азербайджанських біженців до Нагорного Карабаху та «</w:t>
      </w:r>
      <w:proofErr w:type="spellStart"/>
      <w:r w:rsidRPr="007D69AB">
        <w:rPr>
          <w:rFonts w:ascii="Times New Roman" w:eastAsia="Times New Roman" w:hAnsi="Times New Roman" w:cs="Times New Roman"/>
          <w:bCs/>
          <w:sz w:val="28"/>
          <w:szCs w:val="28"/>
          <w:lang w:val="uk-UA" w:eastAsia="ru-RU"/>
        </w:rPr>
        <w:t>азербайджанізація</w:t>
      </w:r>
      <w:proofErr w:type="spellEnd"/>
      <w:r w:rsidRPr="007D69AB">
        <w:rPr>
          <w:rFonts w:ascii="Times New Roman" w:eastAsia="Times New Roman" w:hAnsi="Times New Roman" w:cs="Times New Roman"/>
          <w:bCs/>
          <w:sz w:val="28"/>
          <w:szCs w:val="28"/>
          <w:lang w:val="uk-UA" w:eastAsia="ru-RU"/>
        </w:rPr>
        <w:t xml:space="preserve">» культурних пам’яток регіону. За даними американських аналітиків, в районі конфлікту відбуваються </w:t>
      </w:r>
      <w:r w:rsidRPr="007D69AB">
        <w:rPr>
          <w:rFonts w:ascii="Times New Roman" w:eastAsia="Times New Roman" w:hAnsi="Times New Roman" w:cs="Times New Roman"/>
          <w:bCs/>
          <w:sz w:val="28"/>
          <w:szCs w:val="28"/>
          <w:lang w:val="uk-UA" w:eastAsia="ru-RU"/>
        </w:rPr>
        <w:lastRenderedPageBreak/>
        <w:t xml:space="preserve">складні етнічні процеси: «Оскільки а ні азербайджанці, а ні вірмени не хочуть жити на територіях, які контролюються протилежною стороною, спостерігається своєрідна «етнічна самоочистка» та добровільне переселення, що зменшує кількість </w:t>
      </w:r>
      <w:r w:rsidR="00196752" w:rsidRPr="007D69AB">
        <w:rPr>
          <w:rFonts w:ascii="Times New Roman" w:eastAsia="Times New Roman" w:hAnsi="Times New Roman" w:cs="Times New Roman"/>
          <w:bCs/>
          <w:sz w:val="28"/>
          <w:szCs w:val="28"/>
          <w:lang w:val="uk-UA" w:eastAsia="ru-RU"/>
        </w:rPr>
        <w:t>випадків</w:t>
      </w:r>
      <w:r w:rsidRPr="007D69AB">
        <w:rPr>
          <w:rFonts w:ascii="Times New Roman" w:eastAsia="Times New Roman" w:hAnsi="Times New Roman" w:cs="Times New Roman"/>
          <w:bCs/>
          <w:sz w:val="28"/>
          <w:szCs w:val="28"/>
          <w:lang w:val="uk-UA" w:eastAsia="ru-RU"/>
        </w:rPr>
        <w:t xml:space="preserve"> примусового переселення та обопільного насильства» [</w:t>
      </w:r>
      <w:r w:rsidR="00964E84" w:rsidRPr="007D69AB">
        <w:rPr>
          <w:rFonts w:ascii="Times New Roman" w:eastAsia="Times New Roman" w:hAnsi="Times New Roman" w:cs="Times New Roman"/>
          <w:bCs/>
          <w:sz w:val="28"/>
          <w:szCs w:val="28"/>
          <w:lang w:val="uk-UA" w:eastAsia="ru-RU"/>
        </w:rPr>
        <w:t>34</w:t>
      </w:r>
      <w:r w:rsidRPr="007D69AB">
        <w:rPr>
          <w:rFonts w:ascii="Times New Roman" w:eastAsia="Times New Roman" w:hAnsi="Times New Roman" w:cs="Times New Roman"/>
          <w:bCs/>
          <w:sz w:val="28"/>
          <w:szCs w:val="28"/>
          <w:lang w:val="uk-UA" w:eastAsia="ru-RU"/>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За оцінками американських аналітиків, ця подія яскраво свідчить про зростання неспроможності Російської Федерації утримувати під дієвим контролем території </w:t>
      </w:r>
      <w:r w:rsidR="00D606BF" w:rsidRPr="007D69AB">
        <w:rPr>
          <w:rFonts w:ascii="Times New Roman" w:hAnsi="Times New Roman" w:cs="Times New Roman"/>
          <w:sz w:val="28"/>
          <w:szCs w:val="28"/>
          <w:lang w:val="uk-UA"/>
        </w:rPr>
        <w:t xml:space="preserve">принаймні деяких із </w:t>
      </w:r>
      <w:r w:rsidRPr="007D69AB">
        <w:rPr>
          <w:rFonts w:ascii="Times New Roman" w:hAnsi="Times New Roman" w:cs="Times New Roman"/>
          <w:sz w:val="28"/>
          <w:szCs w:val="28"/>
          <w:lang w:val="uk-UA"/>
        </w:rPr>
        <w:t xml:space="preserve">«заморожених конфліктів» та використовувати їх як засіб зовнішньої політики в нових геополітичних реаліях. Зокрема, по </w:t>
      </w:r>
      <w:r w:rsidR="00D606BF" w:rsidRPr="007D69AB">
        <w:rPr>
          <w:rFonts w:ascii="Times New Roman" w:hAnsi="Times New Roman" w:cs="Times New Roman"/>
          <w:sz w:val="28"/>
          <w:szCs w:val="28"/>
          <w:lang w:val="uk-UA"/>
        </w:rPr>
        <w:t>відношенню до Південного Кавказу</w:t>
      </w:r>
      <w:r w:rsidRPr="007D69AB">
        <w:rPr>
          <w:rFonts w:ascii="Times New Roman" w:hAnsi="Times New Roman" w:cs="Times New Roman"/>
          <w:sz w:val="28"/>
          <w:szCs w:val="28"/>
          <w:lang w:val="uk-UA"/>
        </w:rPr>
        <w:t xml:space="preserve"> та Закавказзя колись майже повне домінування цієї країни ефективно </w:t>
      </w:r>
      <w:proofErr w:type="spellStart"/>
      <w:r w:rsidRPr="007D69AB">
        <w:rPr>
          <w:rFonts w:ascii="Times New Roman" w:hAnsi="Times New Roman" w:cs="Times New Roman"/>
          <w:sz w:val="28"/>
          <w:szCs w:val="28"/>
          <w:lang w:val="uk-UA"/>
        </w:rPr>
        <w:t>оспорюється</w:t>
      </w:r>
      <w:proofErr w:type="spellEnd"/>
      <w:r w:rsidRPr="007D69AB">
        <w:rPr>
          <w:rFonts w:ascii="Times New Roman" w:hAnsi="Times New Roman" w:cs="Times New Roman"/>
          <w:sz w:val="28"/>
          <w:szCs w:val="28"/>
          <w:lang w:val="uk-UA"/>
        </w:rPr>
        <w:t xml:space="preserve"> союзом </w:t>
      </w:r>
      <w:r w:rsidR="00196752" w:rsidRPr="007D69AB">
        <w:rPr>
          <w:rFonts w:ascii="Times New Roman" w:hAnsi="Times New Roman" w:cs="Times New Roman"/>
          <w:sz w:val="28"/>
          <w:szCs w:val="28"/>
          <w:lang w:val="uk-UA"/>
        </w:rPr>
        <w:t>Азербайджану</w:t>
      </w:r>
      <w:r w:rsidRPr="007D69AB">
        <w:rPr>
          <w:rFonts w:ascii="Times New Roman" w:hAnsi="Times New Roman" w:cs="Times New Roman"/>
          <w:sz w:val="28"/>
          <w:szCs w:val="28"/>
          <w:lang w:val="uk-UA"/>
        </w:rPr>
        <w:t xml:space="preserve"> та Туреччини. В разі, якщо вдасться активізувати роботу комунікацій між Азербайджаном та </w:t>
      </w:r>
      <w:r w:rsidR="00196752" w:rsidRPr="007D69AB">
        <w:rPr>
          <w:rFonts w:ascii="Times New Roman" w:hAnsi="Times New Roman" w:cs="Times New Roman"/>
          <w:sz w:val="28"/>
          <w:szCs w:val="28"/>
          <w:lang w:val="uk-UA"/>
        </w:rPr>
        <w:t>Нахічеванню</w:t>
      </w:r>
      <w:r w:rsidRPr="007D69AB">
        <w:rPr>
          <w:rFonts w:ascii="Times New Roman" w:hAnsi="Times New Roman" w:cs="Times New Roman"/>
          <w:sz w:val="28"/>
          <w:szCs w:val="28"/>
          <w:lang w:val="uk-UA"/>
        </w:rPr>
        <w:t xml:space="preserve"> через так званий «коридор </w:t>
      </w:r>
      <w:proofErr w:type="spellStart"/>
      <w:r w:rsidRPr="007D69AB">
        <w:rPr>
          <w:rFonts w:ascii="Times New Roman" w:hAnsi="Times New Roman" w:cs="Times New Roman"/>
          <w:sz w:val="28"/>
          <w:szCs w:val="28"/>
          <w:lang w:val="uk-UA"/>
        </w:rPr>
        <w:t>Мехрі</w:t>
      </w:r>
      <w:proofErr w:type="spellEnd"/>
      <w:r w:rsidRPr="007D69AB">
        <w:rPr>
          <w:rFonts w:ascii="Times New Roman" w:hAnsi="Times New Roman" w:cs="Times New Roman"/>
          <w:sz w:val="28"/>
          <w:szCs w:val="28"/>
          <w:lang w:val="uk-UA"/>
        </w:rPr>
        <w:t>», відкривається можливість для прямого зв’язку із Туреччиною, а це в свою чергу наповн</w:t>
      </w:r>
      <w:r w:rsidR="00D606BF" w:rsidRPr="007D69AB">
        <w:rPr>
          <w:rFonts w:ascii="Times New Roman" w:hAnsi="Times New Roman" w:cs="Times New Roman"/>
          <w:sz w:val="28"/>
          <w:szCs w:val="28"/>
          <w:lang w:val="uk-UA"/>
        </w:rPr>
        <w:t>ю</w:t>
      </w:r>
      <w:r w:rsidRPr="007D69AB">
        <w:rPr>
          <w:rFonts w:ascii="Times New Roman" w:hAnsi="Times New Roman" w:cs="Times New Roman"/>
          <w:sz w:val="28"/>
          <w:szCs w:val="28"/>
          <w:lang w:val="uk-UA"/>
        </w:rPr>
        <w:t>є геополітичним змістом ідею «пан тюркізму», яка об’єднує політичні еліти обох країн в бажанні повністю контролювати весь «тюркський світ».</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 іншого боку, через відсутність реальної допомоги Вірменії Росія не лише не втратила цю державу, а </w:t>
      </w:r>
      <w:r w:rsidR="00196752" w:rsidRPr="007D69AB">
        <w:rPr>
          <w:rFonts w:ascii="Times New Roman" w:hAnsi="Times New Roman" w:cs="Times New Roman"/>
          <w:sz w:val="28"/>
          <w:szCs w:val="28"/>
          <w:lang w:val="uk-UA"/>
        </w:rPr>
        <w:t>навпаки</w:t>
      </w:r>
      <w:r w:rsidRPr="007D69AB">
        <w:rPr>
          <w:rFonts w:ascii="Times New Roman" w:hAnsi="Times New Roman" w:cs="Times New Roman"/>
          <w:sz w:val="28"/>
          <w:szCs w:val="28"/>
          <w:lang w:val="uk-UA"/>
        </w:rPr>
        <w:t xml:space="preserve"> отримала її як «васального партнера». Справа в тому, що тепер і статус Нагорного Карабаху (чиє існування гарантується п’ятирічним перебуванням російських миротворців), і самої Вірменії, затиснутої між «</w:t>
      </w:r>
      <w:proofErr w:type="spellStart"/>
      <w:r w:rsidRPr="007D69AB">
        <w:rPr>
          <w:rFonts w:ascii="Times New Roman" w:hAnsi="Times New Roman" w:cs="Times New Roman"/>
          <w:sz w:val="28"/>
          <w:szCs w:val="28"/>
          <w:lang w:val="uk-UA"/>
        </w:rPr>
        <w:t>Тураном</w:t>
      </w:r>
      <w:proofErr w:type="spellEnd"/>
      <w:r w:rsidRPr="007D69AB">
        <w:rPr>
          <w:rFonts w:ascii="Times New Roman" w:hAnsi="Times New Roman" w:cs="Times New Roman"/>
          <w:sz w:val="28"/>
          <w:szCs w:val="28"/>
          <w:lang w:val="uk-UA"/>
        </w:rPr>
        <w:t>» й «Іраном», залежить від Росії. Останній вдалося також майже повністю ліквідувати наслідки спроби демократизації Вірменії за західним зразком, що було ініційовано під час приходу до влади Н.</w:t>
      </w:r>
      <w:r w:rsidR="00D606BF"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Пашиняна</w:t>
      </w:r>
      <w:proofErr w:type="spellEnd"/>
      <w:r w:rsidRPr="007D69AB">
        <w:rPr>
          <w:rFonts w:ascii="Times New Roman" w:hAnsi="Times New Roman" w:cs="Times New Roman"/>
          <w:sz w:val="28"/>
          <w:szCs w:val="28"/>
          <w:lang w:val="uk-UA"/>
        </w:rPr>
        <w:t>. Відтепер він змушений грати роль не партнера колективного Заходу на Південному Кавказі, а васала Росії.</w:t>
      </w:r>
    </w:p>
    <w:p w:rsidR="00D606BF"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t>Придністровський заморожений конфлікт.</w:t>
      </w:r>
      <w:r w:rsidRPr="007D69AB">
        <w:rPr>
          <w:rFonts w:ascii="Times New Roman" w:hAnsi="Times New Roman" w:cs="Times New Roman"/>
          <w:sz w:val="28"/>
          <w:szCs w:val="28"/>
          <w:lang w:val="uk-UA"/>
        </w:rPr>
        <w:t xml:space="preserve"> Передумовами виникнення цього конфлікту стала достатньо складна демографічна структура населення регіону (значний відсоток російської меншини та російськомовних громадян </w:t>
      </w:r>
      <w:r w:rsidRPr="007D69AB">
        <w:rPr>
          <w:rFonts w:ascii="Times New Roman" w:hAnsi="Times New Roman" w:cs="Times New Roman"/>
          <w:sz w:val="28"/>
          <w:szCs w:val="28"/>
          <w:lang w:val="uk-UA"/>
        </w:rPr>
        <w:lastRenderedPageBreak/>
        <w:t>Молдови, проживання в Придністров’ї етнічних українців</w:t>
      </w:r>
      <w:r w:rsidR="00D606BF" w:rsidRPr="007D69AB">
        <w:rPr>
          <w:rFonts w:ascii="Times New Roman" w:hAnsi="Times New Roman" w:cs="Times New Roman"/>
          <w:sz w:val="28"/>
          <w:szCs w:val="28"/>
          <w:lang w:val="uk-UA"/>
        </w:rPr>
        <w:t xml:space="preserve"> тощо</w:t>
      </w:r>
      <w:r w:rsidRPr="007D69AB">
        <w:rPr>
          <w:rFonts w:ascii="Times New Roman" w:hAnsi="Times New Roman" w:cs="Times New Roman"/>
          <w:sz w:val="28"/>
          <w:szCs w:val="28"/>
          <w:lang w:val="uk-UA"/>
        </w:rPr>
        <w:t xml:space="preserve">), радикалізація етнокультурної політики уряду Молдови у 1991 – 1992 роках (зокрема ухвала про перехід на румунську мову в статусі державної), а також бажання Російської Федерації зберегти свій політичний контроль над регіоном, в якому були розміщені військові склади та контингент російської армії. </w:t>
      </w:r>
    </w:p>
    <w:p w:rsidR="00BD08FD" w:rsidRPr="007D69AB" w:rsidRDefault="00D606BF"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Дійсно, і</w:t>
      </w:r>
      <w:r w:rsidR="00BD08FD" w:rsidRPr="007D69AB">
        <w:rPr>
          <w:rFonts w:ascii="Times New Roman" w:hAnsi="Times New Roman" w:cs="Times New Roman"/>
          <w:sz w:val="28"/>
          <w:szCs w:val="28"/>
          <w:lang w:val="uk-UA"/>
        </w:rPr>
        <w:t xml:space="preserve">дея про «румунізацію» Молдови вкрай негативно </w:t>
      </w:r>
      <w:r w:rsidR="00196752" w:rsidRPr="007D69AB">
        <w:rPr>
          <w:rFonts w:ascii="Times New Roman" w:hAnsi="Times New Roman" w:cs="Times New Roman"/>
          <w:sz w:val="28"/>
          <w:szCs w:val="28"/>
          <w:lang w:val="uk-UA"/>
        </w:rPr>
        <w:t>вплинула</w:t>
      </w:r>
      <w:r w:rsidR="00BD08FD" w:rsidRPr="007D69AB">
        <w:rPr>
          <w:rFonts w:ascii="Times New Roman" w:hAnsi="Times New Roman" w:cs="Times New Roman"/>
          <w:sz w:val="28"/>
          <w:szCs w:val="28"/>
          <w:lang w:val="uk-UA"/>
        </w:rPr>
        <w:t xml:space="preserve"> на самопочуття населення регіону Придністров’я: «31 серпня 1989 р. у Молдові було прийнято закон, який визначив офіційною румунську мову з латинським правописом. Тим самим офіційний Кишинів фактично не залишив собі каналу комунікації з російськомовним населенням Придністров’я, яке відреагувало на прийняття цього закону політичними страйками. Російськомовна частина населення Придністров’я була фактично виключена як з культурного, так і з інформаційного середовища Республіки Молдова» [</w:t>
      </w:r>
      <w:r w:rsidR="00964E84" w:rsidRPr="007D69AB">
        <w:rPr>
          <w:rFonts w:ascii="Times New Roman" w:hAnsi="Times New Roman" w:cs="Times New Roman"/>
          <w:sz w:val="28"/>
          <w:szCs w:val="28"/>
          <w:lang w:val="uk-UA"/>
        </w:rPr>
        <w:t>28</w:t>
      </w:r>
      <w:r w:rsidR="00BD08FD" w:rsidRPr="007D69AB">
        <w:rPr>
          <w:rFonts w:ascii="Times New Roman" w:hAnsi="Times New Roman" w:cs="Times New Roman"/>
          <w:sz w:val="28"/>
          <w:szCs w:val="28"/>
          <w:lang w:val="uk-UA"/>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За даними С. </w:t>
      </w:r>
      <w:proofErr w:type="spellStart"/>
      <w:r w:rsidRPr="007D69AB">
        <w:rPr>
          <w:rFonts w:ascii="Times New Roman" w:hAnsi="Times New Roman" w:cs="Times New Roman"/>
          <w:sz w:val="28"/>
          <w:szCs w:val="28"/>
          <w:lang w:val="uk-UA"/>
        </w:rPr>
        <w:t>Рудь</w:t>
      </w:r>
      <w:proofErr w:type="spellEnd"/>
      <w:r w:rsidRPr="007D69AB">
        <w:rPr>
          <w:rFonts w:ascii="Times New Roman" w:hAnsi="Times New Roman" w:cs="Times New Roman"/>
          <w:sz w:val="28"/>
          <w:szCs w:val="28"/>
          <w:lang w:val="uk-UA"/>
        </w:rPr>
        <w:t xml:space="preserve">, до причин, які породили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у регіоні, слід віднести економічні диспропорції </w:t>
      </w:r>
      <w:r w:rsidR="00D606BF" w:rsidRPr="007D69AB">
        <w:rPr>
          <w:rFonts w:ascii="Times New Roman" w:hAnsi="Times New Roman" w:cs="Times New Roman"/>
          <w:sz w:val="28"/>
          <w:szCs w:val="28"/>
          <w:lang w:val="uk-UA"/>
        </w:rPr>
        <w:t>в розвитку тоді ще Молдавської С</w:t>
      </w:r>
      <w:r w:rsidRPr="007D69AB">
        <w:rPr>
          <w:rFonts w:ascii="Times New Roman" w:hAnsi="Times New Roman" w:cs="Times New Roman"/>
          <w:sz w:val="28"/>
          <w:szCs w:val="28"/>
          <w:lang w:val="uk-UA"/>
        </w:rPr>
        <w:t xml:space="preserve">оціалістичної Республіки. Йдеться про те, що саме </w:t>
      </w:r>
      <w:proofErr w:type="spellStart"/>
      <w:r w:rsidRPr="007D69AB">
        <w:rPr>
          <w:rFonts w:ascii="Times New Roman" w:hAnsi="Times New Roman" w:cs="Times New Roman"/>
          <w:sz w:val="28"/>
          <w:szCs w:val="28"/>
          <w:lang w:val="uk-UA"/>
        </w:rPr>
        <w:t>Придністров’є</w:t>
      </w:r>
      <w:proofErr w:type="spellEnd"/>
      <w:r w:rsidRPr="007D69AB">
        <w:rPr>
          <w:rFonts w:ascii="Times New Roman" w:hAnsi="Times New Roman" w:cs="Times New Roman"/>
          <w:sz w:val="28"/>
          <w:szCs w:val="28"/>
          <w:lang w:val="uk-UA"/>
        </w:rPr>
        <w:t xml:space="preserve"> було найбільш промислово розвинутим регіоном переважно аграрної Молдови. Проте, своїми економічними зв’язками цей регіон був пов’язаний не так з Кишиневом, як с Москво</w:t>
      </w:r>
      <w:r w:rsidR="00D606BF" w:rsidRPr="007D69AB">
        <w:rPr>
          <w:rFonts w:ascii="Times New Roman" w:hAnsi="Times New Roman" w:cs="Times New Roman"/>
          <w:sz w:val="28"/>
          <w:szCs w:val="28"/>
          <w:lang w:val="uk-UA"/>
        </w:rPr>
        <w:t>ю</w:t>
      </w:r>
      <w:r w:rsidRPr="007D69AB">
        <w:rPr>
          <w:rFonts w:ascii="Times New Roman" w:hAnsi="Times New Roman" w:cs="Times New Roman"/>
          <w:sz w:val="28"/>
          <w:szCs w:val="28"/>
          <w:lang w:val="uk-UA"/>
        </w:rPr>
        <w:t xml:space="preserve"> та Києвом: саме туди постачалась продукція промислових підприємств регіону [</w:t>
      </w:r>
      <w:r w:rsidR="00964E84" w:rsidRPr="007D69AB">
        <w:rPr>
          <w:rFonts w:ascii="Times New Roman" w:hAnsi="Times New Roman" w:cs="Times New Roman"/>
          <w:sz w:val="28"/>
          <w:szCs w:val="28"/>
          <w:lang w:val="uk-UA"/>
        </w:rPr>
        <w:t>28</w:t>
      </w:r>
      <w:r w:rsidRPr="007D69AB">
        <w:rPr>
          <w:rFonts w:ascii="Times New Roman" w:hAnsi="Times New Roman" w:cs="Times New Roman"/>
          <w:sz w:val="28"/>
          <w:szCs w:val="28"/>
          <w:lang w:val="uk-UA"/>
        </w:rPr>
        <w:t xml:space="preserve">]. Відповідно, на такому економічному базисі визрілі і дві різні групи політичних еліт. Перша, національно-орієнтована, була носієм </w:t>
      </w:r>
      <w:proofErr w:type="spellStart"/>
      <w:r w:rsidRPr="007D69AB">
        <w:rPr>
          <w:rFonts w:ascii="Times New Roman" w:hAnsi="Times New Roman" w:cs="Times New Roman"/>
          <w:sz w:val="28"/>
          <w:szCs w:val="28"/>
          <w:lang w:val="uk-UA"/>
        </w:rPr>
        <w:t>уніоністських</w:t>
      </w:r>
      <w:proofErr w:type="spellEnd"/>
      <w:r w:rsidRPr="007D69AB">
        <w:rPr>
          <w:rFonts w:ascii="Times New Roman" w:hAnsi="Times New Roman" w:cs="Times New Roman"/>
          <w:sz w:val="28"/>
          <w:szCs w:val="28"/>
          <w:lang w:val="uk-UA"/>
        </w:rPr>
        <w:t xml:space="preserve"> настроїв з Румунією. Друга, орієнтована на збереження місцевої «Придністровської ідентичності», виступала за збереження зв’язків з Росією.</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Так само, як і в </w:t>
      </w:r>
      <w:r w:rsidR="00196752" w:rsidRPr="007D69AB">
        <w:rPr>
          <w:rFonts w:ascii="Times New Roman" w:hAnsi="Times New Roman" w:cs="Times New Roman"/>
          <w:sz w:val="28"/>
          <w:szCs w:val="28"/>
          <w:lang w:val="uk-UA"/>
        </w:rPr>
        <w:t>випадках</w:t>
      </w:r>
      <w:r w:rsidRPr="007D69AB">
        <w:rPr>
          <w:rFonts w:ascii="Times New Roman" w:hAnsi="Times New Roman" w:cs="Times New Roman"/>
          <w:sz w:val="28"/>
          <w:szCs w:val="28"/>
          <w:lang w:val="uk-UA"/>
        </w:rPr>
        <w:t xml:space="preserve"> із іншими регіонами, де щільно проживали етнічні росіяни та російськомовні, в регіоні швидко виявився рух місцевих сепаратистів, які отримавши зброю із згаданих вище складів російської армії </w:t>
      </w:r>
      <w:r w:rsidRPr="007D69AB">
        <w:rPr>
          <w:rFonts w:ascii="Times New Roman" w:hAnsi="Times New Roman" w:cs="Times New Roman"/>
          <w:sz w:val="28"/>
          <w:szCs w:val="28"/>
          <w:lang w:val="uk-UA"/>
        </w:rPr>
        <w:lastRenderedPageBreak/>
        <w:t xml:space="preserve">почали чинити опір урядовим структурам. В свою чергу, уряд Молдови вдався о спроби придушення сепаратистського руху, що спричинило широкомасштабні бойові дії. В бойових діях взяли участь не лише загони урядових військ та міліції, загони сепаратистів, але й численні </w:t>
      </w:r>
      <w:proofErr w:type="spellStart"/>
      <w:r w:rsidRPr="007D69AB">
        <w:rPr>
          <w:rFonts w:ascii="Times New Roman" w:hAnsi="Times New Roman" w:cs="Times New Roman"/>
          <w:sz w:val="28"/>
          <w:szCs w:val="28"/>
          <w:lang w:val="uk-UA"/>
        </w:rPr>
        <w:t>інсгуренти</w:t>
      </w:r>
      <w:proofErr w:type="spellEnd"/>
      <w:r w:rsidRPr="007D69AB">
        <w:rPr>
          <w:rFonts w:ascii="Times New Roman" w:hAnsi="Times New Roman" w:cs="Times New Roman"/>
          <w:sz w:val="28"/>
          <w:szCs w:val="28"/>
          <w:lang w:val="uk-UA"/>
        </w:rPr>
        <w:t xml:space="preserve"> із суміжних країн, які прибували до Придністров’я з метою підтримати місцевих сепаратистів або урядові війська</w:t>
      </w:r>
      <w:r w:rsidR="00D606BF" w:rsidRPr="007D69AB">
        <w:rPr>
          <w:rFonts w:ascii="Times New Roman" w:hAnsi="Times New Roman" w:cs="Times New Roman"/>
          <w:sz w:val="28"/>
          <w:szCs w:val="28"/>
          <w:lang w:val="uk-UA"/>
        </w:rPr>
        <w:t xml:space="preserve"> (серед цих </w:t>
      </w:r>
      <w:proofErr w:type="spellStart"/>
      <w:r w:rsidR="00D606BF" w:rsidRPr="007D69AB">
        <w:rPr>
          <w:rFonts w:ascii="Times New Roman" w:hAnsi="Times New Roman" w:cs="Times New Roman"/>
          <w:sz w:val="28"/>
          <w:szCs w:val="28"/>
          <w:lang w:val="uk-UA"/>
        </w:rPr>
        <w:t>інсгурентів</w:t>
      </w:r>
      <w:proofErr w:type="spellEnd"/>
      <w:r w:rsidR="00D606BF" w:rsidRPr="007D69AB">
        <w:rPr>
          <w:rFonts w:ascii="Times New Roman" w:hAnsi="Times New Roman" w:cs="Times New Roman"/>
          <w:sz w:val="28"/>
          <w:szCs w:val="28"/>
          <w:lang w:val="uk-UA"/>
        </w:rPr>
        <w:t xml:space="preserve"> був і сумно відомий І. </w:t>
      </w:r>
      <w:proofErr w:type="spellStart"/>
      <w:r w:rsidR="00D606BF" w:rsidRPr="007D69AB">
        <w:rPr>
          <w:rFonts w:ascii="Times New Roman" w:hAnsi="Times New Roman" w:cs="Times New Roman"/>
          <w:sz w:val="28"/>
          <w:szCs w:val="28"/>
          <w:lang w:val="uk-UA"/>
        </w:rPr>
        <w:t>Гіркін-Стрелков</w:t>
      </w:r>
      <w:proofErr w:type="spellEnd"/>
      <w:r w:rsidR="00D606BF"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Окремим (дуже важливим) аспектом стала присутність в регіоні 14-ої армії Російської Федерації, яка із формального мир</w:t>
      </w:r>
      <w:r w:rsidR="00D606BF" w:rsidRPr="007D69AB">
        <w:rPr>
          <w:rFonts w:ascii="Times New Roman" w:hAnsi="Times New Roman" w:cs="Times New Roman"/>
          <w:sz w:val="28"/>
          <w:szCs w:val="28"/>
          <w:lang w:val="uk-UA"/>
        </w:rPr>
        <w:t>о</w:t>
      </w:r>
      <w:r w:rsidRPr="007D69AB">
        <w:rPr>
          <w:rFonts w:ascii="Times New Roman" w:hAnsi="Times New Roman" w:cs="Times New Roman"/>
          <w:sz w:val="28"/>
          <w:szCs w:val="28"/>
          <w:lang w:val="uk-UA"/>
        </w:rPr>
        <w:t>творця перетворилася на фактор реального тиску на уряд Молдови та посприяла залученню «</w:t>
      </w:r>
      <w:r w:rsidR="00196752" w:rsidRPr="007D69AB">
        <w:rPr>
          <w:rFonts w:ascii="Times New Roman" w:hAnsi="Times New Roman" w:cs="Times New Roman"/>
          <w:sz w:val="28"/>
          <w:szCs w:val="28"/>
          <w:lang w:val="uk-UA"/>
        </w:rPr>
        <w:t>переговірників</w:t>
      </w:r>
      <w:r w:rsidRPr="007D69AB">
        <w:rPr>
          <w:rFonts w:ascii="Times New Roman" w:hAnsi="Times New Roman" w:cs="Times New Roman"/>
          <w:sz w:val="28"/>
          <w:szCs w:val="28"/>
          <w:lang w:val="uk-UA"/>
        </w:rPr>
        <w:t>» від Росії, що врешті решт спричини</w:t>
      </w:r>
      <w:r w:rsidR="00D606BF" w:rsidRPr="007D69AB">
        <w:rPr>
          <w:rFonts w:ascii="Times New Roman" w:hAnsi="Times New Roman" w:cs="Times New Roman"/>
          <w:sz w:val="28"/>
          <w:szCs w:val="28"/>
          <w:lang w:val="uk-UA"/>
        </w:rPr>
        <w:t>ло</w:t>
      </w:r>
      <w:r w:rsidRPr="007D69AB">
        <w:rPr>
          <w:rFonts w:ascii="Times New Roman" w:hAnsi="Times New Roman" w:cs="Times New Roman"/>
          <w:sz w:val="28"/>
          <w:szCs w:val="28"/>
          <w:lang w:val="uk-UA"/>
        </w:rPr>
        <w:t xml:space="preserve"> «заморозку» конфлікту. </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За даними </w:t>
      </w:r>
      <w:r w:rsidR="007B23FD" w:rsidRPr="007D69AB">
        <w:rPr>
          <w:rFonts w:ascii="Times New Roman" w:hAnsi="Times New Roman" w:cs="Times New Roman"/>
          <w:sz w:val="28"/>
          <w:szCs w:val="28"/>
          <w:lang w:val="uk-UA"/>
        </w:rPr>
        <w:t>М. </w:t>
      </w:r>
      <w:proofErr w:type="spellStart"/>
      <w:r w:rsidRPr="007D69AB">
        <w:rPr>
          <w:rFonts w:ascii="Times New Roman" w:hAnsi="Times New Roman" w:cs="Times New Roman"/>
          <w:sz w:val="28"/>
          <w:szCs w:val="28"/>
          <w:lang w:val="uk-UA"/>
        </w:rPr>
        <w:t>Рудь</w:t>
      </w:r>
      <w:proofErr w:type="spellEnd"/>
      <w:r w:rsidRPr="007D69AB">
        <w:rPr>
          <w:rFonts w:ascii="Times New Roman" w:hAnsi="Times New Roman" w:cs="Times New Roman"/>
          <w:sz w:val="28"/>
          <w:szCs w:val="28"/>
          <w:lang w:val="uk-UA"/>
        </w:rPr>
        <w:t>, динаміку розгортання конфлікту в регіоні можна розбити на три фази:</w:t>
      </w:r>
    </w:p>
    <w:p w:rsidR="00BD08FD" w:rsidRPr="007D69AB" w:rsidRDefault="00BD08FD" w:rsidP="00BD08FD">
      <w:pPr>
        <w:pStyle w:val="a3"/>
        <w:numPr>
          <w:ilvl w:val="0"/>
          <w:numId w:val="8"/>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1989 </w:t>
      </w:r>
      <w:r w:rsidR="007B23FD"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1992 рр. – поступове наростання напруженості в Придністров’ї. У цей період відбувається консолідація ворожих еліт та </w:t>
      </w:r>
      <w:proofErr w:type="spellStart"/>
      <w:r w:rsidRPr="007D69AB">
        <w:rPr>
          <w:rFonts w:ascii="Times New Roman" w:hAnsi="Times New Roman" w:cs="Times New Roman"/>
          <w:sz w:val="28"/>
          <w:szCs w:val="28"/>
          <w:lang w:val="uk-UA"/>
        </w:rPr>
        <w:t>етнополітична</w:t>
      </w:r>
      <w:proofErr w:type="spellEnd"/>
      <w:r w:rsidRPr="007D69AB">
        <w:rPr>
          <w:rFonts w:ascii="Times New Roman" w:hAnsi="Times New Roman" w:cs="Times New Roman"/>
          <w:sz w:val="28"/>
          <w:szCs w:val="28"/>
          <w:lang w:val="uk-UA"/>
        </w:rPr>
        <w:t xml:space="preserve"> мобілізація населення Молдови та Придністров’я;</w:t>
      </w:r>
    </w:p>
    <w:p w:rsidR="00BD08FD" w:rsidRPr="007D69AB" w:rsidRDefault="00BD08FD" w:rsidP="00BD08FD">
      <w:pPr>
        <w:pStyle w:val="a3"/>
        <w:numPr>
          <w:ilvl w:val="0"/>
          <w:numId w:val="8"/>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Друга фаза – з березня по липень 1992 р. Початок бойових дій, рейд урядових сил на Дубоссари. Втручання 14 армії до конфлікту на боці ПМР;</w:t>
      </w:r>
    </w:p>
    <w:p w:rsidR="00BD08FD" w:rsidRPr="007D69AB" w:rsidRDefault="00BD08FD" w:rsidP="00BD08FD">
      <w:pPr>
        <w:pStyle w:val="a3"/>
        <w:numPr>
          <w:ilvl w:val="0"/>
          <w:numId w:val="8"/>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Третя фаза конфлікту – з моменту підписання Московських угод 21 липня 1992 р. до сьогодні – є фазою деескалації та пост-конфліктного врегулювання. </w:t>
      </w:r>
      <w:r w:rsidR="00135A5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Заморожування</w:t>
      </w:r>
      <w:r w:rsidR="00135A5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конфлікту [</w:t>
      </w:r>
      <w:r w:rsidR="00964E84" w:rsidRPr="007D69AB">
        <w:rPr>
          <w:rFonts w:ascii="Times New Roman" w:hAnsi="Times New Roman" w:cs="Times New Roman"/>
          <w:sz w:val="28"/>
          <w:szCs w:val="28"/>
          <w:lang w:val="uk-UA"/>
        </w:rPr>
        <w:t>28</w:t>
      </w:r>
      <w:r w:rsidRPr="007D69AB">
        <w:rPr>
          <w:rFonts w:ascii="Times New Roman" w:hAnsi="Times New Roman" w:cs="Times New Roman"/>
          <w:sz w:val="28"/>
          <w:szCs w:val="28"/>
          <w:lang w:val="uk-UA"/>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Як і в будь-яких інших випадках «заморожених конфліктів»</w:t>
      </w:r>
      <w:r w:rsidR="00135A5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поступова деескалація ситуації в Придністров’ї супроводжувалася будівництвом структур «</w:t>
      </w:r>
      <w:proofErr w:type="spellStart"/>
      <w:r w:rsidRPr="007D69AB">
        <w:rPr>
          <w:rFonts w:ascii="Times New Roman" w:hAnsi="Times New Roman" w:cs="Times New Roman"/>
          <w:sz w:val="28"/>
          <w:szCs w:val="28"/>
          <w:lang w:val="uk-UA"/>
        </w:rPr>
        <w:t>квазі</w:t>
      </w:r>
      <w:proofErr w:type="spellEnd"/>
      <w:r w:rsidRPr="007D69AB">
        <w:rPr>
          <w:rFonts w:ascii="Times New Roman" w:hAnsi="Times New Roman" w:cs="Times New Roman"/>
          <w:sz w:val="28"/>
          <w:szCs w:val="28"/>
          <w:lang w:val="uk-UA"/>
        </w:rPr>
        <w:t xml:space="preserve"> держави», яка була оформлена у вигляді «Придністровської Молдавської Республіки». На сьогодні це – класичний приклад невизнаної держави, яка своїм існуванням створює реальну геополітичну загрозу одразу для двох суміжних країн – Молдови та України [</w:t>
      </w:r>
      <w:r w:rsidR="009C59CB" w:rsidRPr="007D69AB">
        <w:rPr>
          <w:rFonts w:ascii="Times New Roman" w:hAnsi="Times New Roman" w:cs="Times New Roman"/>
          <w:sz w:val="28"/>
          <w:szCs w:val="28"/>
          <w:lang w:val="uk-UA"/>
        </w:rPr>
        <w:t>32</w:t>
      </w:r>
      <w:r w:rsidRPr="007D69AB">
        <w:rPr>
          <w:rFonts w:ascii="Times New Roman" w:hAnsi="Times New Roman" w:cs="Times New Roman"/>
          <w:sz w:val="28"/>
          <w:szCs w:val="28"/>
          <w:lang w:val="uk-UA"/>
        </w:rPr>
        <w:t>].</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Попри той факт, що основні причини конфлікту не були усунені, а сам в</w:t>
      </w:r>
      <w:r w:rsidR="00135A55" w:rsidRPr="007D69AB">
        <w:rPr>
          <w:rFonts w:ascii="Times New Roman" w:hAnsi="Times New Roman" w:cs="Times New Roman"/>
          <w:sz w:val="28"/>
          <w:szCs w:val="28"/>
          <w:lang w:val="uk-UA"/>
        </w:rPr>
        <w:t>ін був «заморожений», протягом у</w:t>
      </w:r>
      <w:r w:rsidRPr="007D69AB">
        <w:rPr>
          <w:rFonts w:ascii="Times New Roman" w:hAnsi="Times New Roman" w:cs="Times New Roman"/>
          <w:sz w:val="28"/>
          <w:szCs w:val="28"/>
          <w:lang w:val="uk-UA"/>
        </w:rPr>
        <w:t xml:space="preserve">сіх 1990-х та початку 2000-х рр. не припинялися спроби врегулювання Придністровського конфлікту. Так, наприклад, у 2005 р. були спроби реалізувати дію посередницької структури за формулою «2+5», де </w:t>
      </w:r>
      <w:r w:rsidR="00196752" w:rsidRPr="007D69AB">
        <w:rPr>
          <w:rFonts w:ascii="Times New Roman" w:hAnsi="Times New Roman" w:cs="Times New Roman"/>
          <w:sz w:val="28"/>
          <w:szCs w:val="28"/>
          <w:lang w:val="uk-UA"/>
        </w:rPr>
        <w:t>Молдова</w:t>
      </w:r>
      <w:r w:rsidRPr="007D69AB">
        <w:rPr>
          <w:rFonts w:ascii="Times New Roman" w:hAnsi="Times New Roman" w:cs="Times New Roman"/>
          <w:sz w:val="28"/>
          <w:szCs w:val="28"/>
          <w:lang w:val="uk-UA"/>
        </w:rPr>
        <w:t xml:space="preserve"> та </w:t>
      </w:r>
      <w:proofErr w:type="spellStart"/>
      <w:r w:rsidRPr="007D69AB">
        <w:rPr>
          <w:rFonts w:ascii="Times New Roman" w:hAnsi="Times New Roman" w:cs="Times New Roman"/>
          <w:sz w:val="28"/>
          <w:szCs w:val="28"/>
          <w:lang w:val="uk-UA"/>
        </w:rPr>
        <w:t>Придністров’є</w:t>
      </w:r>
      <w:proofErr w:type="spellEnd"/>
      <w:r w:rsidRPr="007D69AB">
        <w:rPr>
          <w:rFonts w:ascii="Times New Roman" w:hAnsi="Times New Roman" w:cs="Times New Roman"/>
          <w:sz w:val="28"/>
          <w:szCs w:val="28"/>
          <w:lang w:val="uk-UA"/>
        </w:rPr>
        <w:t xml:space="preserve"> виступали як безпосередні учасники конфлікту, Україна та Росія в якості </w:t>
      </w:r>
      <w:r w:rsidR="00196752" w:rsidRPr="007D69AB">
        <w:rPr>
          <w:rFonts w:ascii="Times New Roman" w:hAnsi="Times New Roman" w:cs="Times New Roman"/>
          <w:sz w:val="28"/>
          <w:szCs w:val="28"/>
          <w:lang w:val="uk-UA"/>
        </w:rPr>
        <w:t>країн-га</w:t>
      </w:r>
      <w:r w:rsidR="00196752">
        <w:rPr>
          <w:rFonts w:ascii="Times New Roman" w:hAnsi="Times New Roman" w:cs="Times New Roman"/>
          <w:sz w:val="28"/>
          <w:szCs w:val="28"/>
          <w:lang w:val="uk-UA"/>
        </w:rPr>
        <w:t>р</w:t>
      </w:r>
      <w:r w:rsidR="00196752" w:rsidRPr="007D69AB">
        <w:rPr>
          <w:rFonts w:ascii="Times New Roman" w:hAnsi="Times New Roman" w:cs="Times New Roman"/>
          <w:sz w:val="28"/>
          <w:szCs w:val="28"/>
          <w:lang w:val="uk-UA"/>
        </w:rPr>
        <w:t>а</w:t>
      </w:r>
      <w:r w:rsidR="00196752">
        <w:rPr>
          <w:rFonts w:ascii="Times New Roman" w:hAnsi="Times New Roman" w:cs="Times New Roman"/>
          <w:sz w:val="28"/>
          <w:szCs w:val="28"/>
          <w:lang w:val="uk-UA"/>
        </w:rPr>
        <w:t>н</w:t>
      </w:r>
      <w:r w:rsidR="00196752" w:rsidRPr="007D69AB">
        <w:rPr>
          <w:rFonts w:ascii="Times New Roman" w:hAnsi="Times New Roman" w:cs="Times New Roman"/>
          <w:sz w:val="28"/>
          <w:szCs w:val="28"/>
          <w:lang w:val="uk-UA"/>
        </w:rPr>
        <w:t>тів</w:t>
      </w:r>
      <w:r w:rsidRPr="007D69AB">
        <w:rPr>
          <w:rFonts w:ascii="Times New Roman" w:hAnsi="Times New Roman" w:cs="Times New Roman"/>
          <w:sz w:val="28"/>
          <w:szCs w:val="28"/>
          <w:lang w:val="uk-UA"/>
        </w:rPr>
        <w:t>, ОБСЄ – посередник, а США та ЄС – мали статус спостерігачів. Попри те, що взаємодія реально існувала у вказаному форматі аж до 2013 року, відчутних результатів досягти не вдалося [</w:t>
      </w:r>
      <w:r w:rsidR="009C59CB" w:rsidRPr="007D69AB">
        <w:rPr>
          <w:rFonts w:ascii="Times New Roman" w:hAnsi="Times New Roman" w:cs="Times New Roman"/>
          <w:sz w:val="28"/>
          <w:szCs w:val="28"/>
          <w:lang w:val="uk-UA"/>
        </w:rPr>
        <w:t>32</w:t>
      </w:r>
      <w:r w:rsidRPr="007D69AB">
        <w:rPr>
          <w:rFonts w:ascii="Times New Roman" w:hAnsi="Times New Roman" w:cs="Times New Roman"/>
          <w:sz w:val="28"/>
          <w:szCs w:val="28"/>
          <w:lang w:val="uk-UA"/>
        </w:rPr>
        <w:t>].</w:t>
      </w:r>
    </w:p>
    <w:p w:rsidR="009A6C5E" w:rsidRPr="007D69AB" w:rsidRDefault="009A6C5E"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Український дослідник О.</w:t>
      </w:r>
      <w:r w:rsidR="00135A55"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 xml:space="preserve">Бойко справедливо констатує, що під час спроб </w:t>
      </w:r>
      <w:r w:rsidR="00196752" w:rsidRPr="007D69AB">
        <w:rPr>
          <w:rFonts w:ascii="Times New Roman" w:hAnsi="Times New Roman" w:cs="Times New Roman"/>
          <w:sz w:val="28"/>
          <w:szCs w:val="28"/>
          <w:lang w:val="uk-UA"/>
        </w:rPr>
        <w:t>унормування</w:t>
      </w:r>
      <w:r w:rsidRPr="007D69AB">
        <w:rPr>
          <w:rFonts w:ascii="Times New Roman" w:hAnsi="Times New Roman" w:cs="Times New Roman"/>
          <w:sz w:val="28"/>
          <w:szCs w:val="28"/>
          <w:lang w:val="uk-UA"/>
        </w:rPr>
        <w:t xml:space="preserve"> придністровського «замороженого» конфлікту проявилася генеральна лінія поведінки одного із його прихованих </w:t>
      </w:r>
      <w:r w:rsidR="00196752" w:rsidRPr="007D69AB">
        <w:rPr>
          <w:rFonts w:ascii="Times New Roman" w:hAnsi="Times New Roman" w:cs="Times New Roman"/>
          <w:sz w:val="28"/>
          <w:szCs w:val="28"/>
          <w:lang w:val="uk-UA"/>
        </w:rPr>
        <w:t>спонсорів</w:t>
      </w:r>
      <w:r w:rsidRPr="007D69AB">
        <w:rPr>
          <w:rFonts w:ascii="Times New Roman" w:hAnsi="Times New Roman" w:cs="Times New Roman"/>
          <w:sz w:val="28"/>
          <w:szCs w:val="28"/>
          <w:lang w:val="uk-UA"/>
        </w:rPr>
        <w:t xml:space="preserve"> – Російської Федерації. На рівні міжнародних відносин Російська Федерація офіційно декларувала свій намір докласти максимальних зусиль до позитивного вирішення конфлікту. Так, у 1999 році в Стамбулі на саміті ОБСЄ Росія взяла на себе зобов’язання вивести свої війська з регіону конфлікту до 2002 року. Але своїх намірів не виконала. Теж відбулося і з визнанням територіальної цілісності Молдови. З одного боку, Росія визнала державний суверенітет і недоторканість кордонів цієї країни, але на практиці продовжила підтримувати сепаратистів, надаючи їм можливість, в тому числі, і отримувати вищу освіту в російських закладах освіти [</w:t>
      </w:r>
      <w:r w:rsidR="00A4084F" w:rsidRPr="007D69AB">
        <w:rPr>
          <w:rFonts w:ascii="Times New Roman" w:hAnsi="Times New Roman" w:cs="Times New Roman"/>
          <w:sz w:val="28"/>
          <w:szCs w:val="28"/>
          <w:lang w:val="uk-UA"/>
        </w:rPr>
        <w:t xml:space="preserve">3, </w:t>
      </w:r>
      <w:r w:rsidRPr="007D69AB">
        <w:rPr>
          <w:rFonts w:ascii="Times New Roman" w:hAnsi="Times New Roman" w:cs="Times New Roman"/>
          <w:sz w:val="28"/>
          <w:szCs w:val="28"/>
          <w:lang w:val="uk-UA"/>
        </w:rPr>
        <w:t>с.82].</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Однією із причин такої невдачі</w:t>
      </w:r>
      <w:r w:rsidR="00135A55" w:rsidRPr="007D69AB">
        <w:rPr>
          <w:rFonts w:ascii="Times New Roman" w:hAnsi="Times New Roman" w:cs="Times New Roman"/>
          <w:sz w:val="28"/>
          <w:szCs w:val="28"/>
          <w:lang w:val="uk-UA"/>
        </w:rPr>
        <w:t xml:space="preserve"> спроб з конструктивного «розморожування» конфлікту</w:t>
      </w:r>
      <w:r w:rsidRPr="007D69AB">
        <w:rPr>
          <w:rFonts w:ascii="Times New Roman" w:hAnsi="Times New Roman" w:cs="Times New Roman"/>
          <w:sz w:val="28"/>
          <w:szCs w:val="28"/>
          <w:lang w:val="uk-UA"/>
        </w:rPr>
        <w:t xml:space="preserve"> стала позиція урядів Молдови, які, попри ротацію при владі, виявляли чітку спадковість у тлумаченні Придністровського питання: курс на збереження унітарності країни. Плани легалізації особливого статусу Придністров’я та </w:t>
      </w:r>
      <w:proofErr w:type="spellStart"/>
      <w:r w:rsidRPr="007D69AB">
        <w:rPr>
          <w:rFonts w:ascii="Times New Roman" w:hAnsi="Times New Roman" w:cs="Times New Roman"/>
          <w:sz w:val="28"/>
          <w:szCs w:val="28"/>
          <w:lang w:val="uk-UA"/>
        </w:rPr>
        <w:t>Гагаузії</w:t>
      </w:r>
      <w:proofErr w:type="spellEnd"/>
      <w:r w:rsidRPr="007D69AB">
        <w:rPr>
          <w:rFonts w:ascii="Times New Roman" w:hAnsi="Times New Roman" w:cs="Times New Roman"/>
          <w:sz w:val="28"/>
          <w:szCs w:val="28"/>
          <w:lang w:val="uk-UA"/>
        </w:rPr>
        <w:t xml:space="preserve"> шляхом </w:t>
      </w:r>
      <w:r w:rsidR="00196752" w:rsidRPr="007D69AB">
        <w:rPr>
          <w:rFonts w:ascii="Times New Roman" w:hAnsi="Times New Roman" w:cs="Times New Roman"/>
          <w:sz w:val="28"/>
          <w:szCs w:val="28"/>
          <w:lang w:val="uk-UA"/>
        </w:rPr>
        <w:t>перет</w:t>
      </w:r>
      <w:r w:rsidR="00196752">
        <w:rPr>
          <w:rFonts w:ascii="Times New Roman" w:hAnsi="Times New Roman" w:cs="Times New Roman"/>
          <w:sz w:val="28"/>
          <w:szCs w:val="28"/>
          <w:lang w:val="uk-UA"/>
        </w:rPr>
        <w:t>во</w:t>
      </w:r>
      <w:r w:rsidR="00196752" w:rsidRPr="007D69AB">
        <w:rPr>
          <w:rFonts w:ascii="Times New Roman" w:hAnsi="Times New Roman" w:cs="Times New Roman"/>
          <w:sz w:val="28"/>
          <w:szCs w:val="28"/>
          <w:lang w:val="uk-UA"/>
        </w:rPr>
        <w:t>рення</w:t>
      </w:r>
      <w:r w:rsidRPr="007D69AB">
        <w:rPr>
          <w:rFonts w:ascii="Times New Roman" w:hAnsi="Times New Roman" w:cs="Times New Roman"/>
          <w:sz w:val="28"/>
          <w:szCs w:val="28"/>
          <w:lang w:val="uk-UA"/>
        </w:rPr>
        <w:t xml:space="preserve"> Молдови на федерацію послідовно відхилялися урядами цієї країни.</w:t>
      </w:r>
    </w:p>
    <w:p w:rsidR="00BD08FD" w:rsidRPr="007D69AB" w:rsidRDefault="00BD08FD" w:rsidP="00BD08FD">
      <w:pPr>
        <w:spacing w:line="360" w:lineRule="auto"/>
        <w:ind w:firstLine="567"/>
        <w:jc w:val="both"/>
        <w:rPr>
          <w:rFonts w:ascii="Times New Roman" w:hAnsi="Times New Roman" w:cs="Times New Roman"/>
          <w:i/>
          <w:sz w:val="28"/>
          <w:szCs w:val="28"/>
          <w:lang w:val="uk-UA"/>
        </w:rPr>
      </w:pPr>
      <w:r w:rsidRPr="007D69AB">
        <w:rPr>
          <w:rFonts w:ascii="Times New Roman" w:hAnsi="Times New Roman" w:cs="Times New Roman"/>
          <w:sz w:val="28"/>
          <w:szCs w:val="28"/>
          <w:lang w:val="uk-UA"/>
        </w:rPr>
        <w:lastRenderedPageBreak/>
        <w:t xml:space="preserve">Не менш важливим чинником у продовженні «заморозки» конфлікту виступає усвідомлення Молдовою, Україною та західними партнерами того факту, що Росія насправді </w:t>
      </w:r>
      <w:r w:rsidR="00196752" w:rsidRPr="007D69AB">
        <w:rPr>
          <w:rFonts w:ascii="Times New Roman" w:hAnsi="Times New Roman" w:cs="Times New Roman"/>
          <w:sz w:val="28"/>
          <w:szCs w:val="28"/>
          <w:lang w:val="uk-UA"/>
        </w:rPr>
        <w:t>відіграє</w:t>
      </w:r>
      <w:r w:rsidRPr="007D69AB">
        <w:rPr>
          <w:rFonts w:ascii="Times New Roman" w:hAnsi="Times New Roman" w:cs="Times New Roman"/>
          <w:sz w:val="28"/>
          <w:szCs w:val="28"/>
          <w:lang w:val="uk-UA"/>
        </w:rPr>
        <w:t xml:space="preserve"> тут не роль посередника та миротворця, а прихованої сторони – учасниці конфлікту. Спроби Молдови вивести Росію із переговорного процесу означали кожного разу лише його повне припинення.</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Не менш важливим чинником, який сприяє продовженню перебування цього конфлікту у стані «заморозки» є бажання еліти «Придністровської Молдавської Республіки» набути статус визнаної незалежної держави. Така позиція спирається також і на те, що: «за 30 років існування невизнаної </w:t>
      </w:r>
      <w:proofErr w:type="spellStart"/>
      <w:r w:rsidRPr="007D69AB">
        <w:rPr>
          <w:rFonts w:ascii="Times New Roman" w:hAnsi="Times New Roman" w:cs="Times New Roman"/>
          <w:sz w:val="28"/>
          <w:szCs w:val="28"/>
          <w:lang w:val="uk-UA"/>
        </w:rPr>
        <w:t>“Придністровської</w:t>
      </w:r>
      <w:proofErr w:type="spellEnd"/>
      <w:r w:rsidRPr="007D69AB">
        <w:rPr>
          <w:rFonts w:ascii="Times New Roman" w:hAnsi="Times New Roman" w:cs="Times New Roman"/>
          <w:sz w:val="28"/>
          <w:szCs w:val="28"/>
          <w:lang w:val="uk-UA"/>
        </w:rPr>
        <w:t xml:space="preserve"> Молдавської </w:t>
      </w:r>
      <w:proofErr w:type="spellStart"/>
      <w:r w:rsidRPr="007D69AB">
        <w:rPr>
          <w:rFonts w:ascii="Times New Roman" w:hAnsi="Times New Roman" w:cs="Times New Roman"/>
          <w:sz w:val="28"/>
          <w:szCs w:val="28"/>
          <w:lang w:val="uk-UA"/>
        </w:rPr>
        <w:t>Республіки”</w:t>
      </w:r>
      <w:proofErr w:type="spellEnd"/>
      <w:r w:rsidRPr="007D69AB">
        <w:rPr>
          <w:rFonts w:ascii="Times New Roman" w:hAnsi="Times New Roman" w:cs="Times New Roman"/>
          <w:sz w:val="28"/>
          <w:szCs w:val="28"/>
          <w:lang w:val="uk-UA"/>
        </w:rPr>
        <w:t xml:space="preserve"> там виросло нове покоління людей, у якого сформувалась нова, </w:t>
      </w:r>
      <w:r w:rsidR="00196752" w:rsidRPr="007D69AB">
        <w:rPr>
          <w:rFonts w:ascii="Times New Roman" w:hAnsi="Times New Roman" w:cs="Times New Roman"/>
          <w:sz w:val="28"/>
          <w:szCs w:val="28"/>
          <w:lang w:val="uk-UA"/>
        </w:rPr>
        <w:t>не молдовська</w:t>
      </w:r>
      <w:r w:rsidRPr="007D69AB">
        <w:rPr>
          <w:rFonts w:ascii="Times New Roman" w:hAnsi="Times New Roman" w:cs="Times New Roman"/>
          <w:sz w:val="28"/>
          <w:szCs w:val="28"/>
          <w:lang w:val="uk-UA"/>
        </w:rPr>
        <w:t xml:space="preserve"> ідентичність, що ще більше ускладнює процес врегулювання конфлікту шляхом повернення територій під контроль Молдови» [</w:t>
      </w:r>
      <w:r w:rsidR="00A4084F" w:rsidRPr="007D69AB">
        <w:rPr>
          <w:rFonts w:ascii="Times New Roman" w:hAnsi="Times New Roman" w:cs="Times New Roman"/>
          <w:sz w:val="28"/>
          <w:szCs w:val="28"/>
          <w:lang w:val="uk-UA"/>
        </w:rPr>
        <w:t>32</w:t>
      </w:r>
      <w:r w:rsidRPr="007D69AB">
        <w:rPr>
          <w:rFonts w:ascii="Times New Roman" w:hAnsi="Times New Roman" w:cs="Times New Roman"/>
          <w:sz w:val="28"/>
          <w:szCs w:val="28"/>
          <w:lang w:val="uk-UA"/>
        </w:rPr>
        <w:t xml:space="preserve">]. Однак, це є категорично неприйнятним а ні для Молдови, а ні для багатьох країн світу. Визнання Придністров’я може спричинити ланцюгову реакцію по іншим «проблемним» регіонам у складі вже існуючих держав та </w:t>
      </w:r>
      <w:r w:rsidR="00196752" w:rsidRPr="007D69AB">
        <w:rPr>
          <w:rFonts w:ascii="Times New Roman" w:hAnsi="Times New Roman" w:cs="Times New Roman"/>
          <w:sz w:val="28"/>
          <w:szCs w:val="28"/>
          <w:lang w:val="uk-UA"/>
        </w:rPr>
        <w:t>призвести</w:t>
      </w:r>
      <w:r w:rsidRPr="007D69AB">
        <w:rPr>
          <w:rFonts w:ascii="Times New Roman" w:hAnsi="Times New Roman" w:cs="Times New Roman"/>
          <w:sz w:val="28"/>
          <w:szCs w:val="28"/>
          <w:lang w:val="uk-UA"/>
        </w:rPr>
        <w:t xml:space="preserve"> до «балканізації» політичної мапи Європи та світу.</w:t>
      </w:r>
    </w:p>
    <w:p w:rsidR="00F720B2" w:rsidRPr="007D69AB" w:rsidRDefault="00F720B2"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Так само, як у випадку з іншими «замороженими» конфліктами, ситуація з Придністров’ям має багатовимірний характер. З одного боку, країни Заходу і Україна бажають, щоб нормалізація ситуації відбулася саме за їхнім посередництвом. В свою чергу, Російська Федерація також докладала зусилля до позитивного «розморожування» цього конфлікту, але на своїх власних умовах (залишення Молдови в сфері російських </w:t>
      </w:r>
      <w:r w:rsidR="00196752" w:rsidRPr="007D69AB">
        <w:rPr>
          <w:rFonts w:ascii="Times New Roman" w:hAnsi="Times New Roman" w:cs="Times New Roman"/>
          <w:sz w:val="28"/>
          <w:szCs w:val="28"/>
          <w:lang w:val="uk-UA"/>
        </w:rPr>
        <w:t>геополітичних</w:t>
      </w:r>
      <w:r w:rsidRPr="007D69AB">
        <w:rPr>
          <w:rFonts w:ascii="Times New Roman" w:hAnsi="Times New Roman" w:cs="Times New Roman"/>
          <w:sz w:val="28"/>
          <w:szCs w:val="28"/>
          <w:lang w:val="uk-UA"/>
        </w:rPr>
        <w:t xml:space="preserve"> інтересів та впливів). До моменту, поки при владі в Молдові знаходився проросійський президент </w:t>
      </w:r>
      <w:r w:rsidR="006D3DB2" w:rsidRPr="007D69AB">
        <w:rPr>
          <w:rFonts w:ascii="Times New Roman" w:hAnsi="Times New Roman" w:cs="Times New Roman"/>
          <w:sz w:val="28"/>
          <w:szCs w:val="28"/>
          <w:lang w:val="uk-UA"/>
        </w:rPr>
        <w:t>І.</w:t>
      </w:r>
      <w:r w:rsidR="00135A55" w:rsidRPr="007D69AB">
        <w:rPr>
          <w:rFonts w:ascii="Times New Roman" w:hAnsi="Times New Roman" w:cs="Times New Roman"/>
          <w:sz w:val="28"/>
          <w:szCs w:val="28"/>
          <w:lang w:val="uk-UA"/>
        </w:rPr>
        <w:t> </w:t>
      </w:r>
      <w:proofErr w:type="spellStart"/>
      <w:r w:rsidR="006D3DB2" w:rsidRPr="007D69AB">
        <w:rPr>
          <w:rFonts w:ascii="Times New Roman" w:hAnsi="Times New Roman" w:cs="Times New Roman"/>
          <w:sz w:val="28"/>
          <w:szCs w:val="28"/>
          <w:lang w:val="uk-UA"/>
        </w:rPr>
        <w:t>Додон</w:t>
      </w:r>
      <w:proofErr w:type="spellEnd"/>
      <w:r w:rsidR="006D3DB2" w:rsidRPr="007D69AB">
        <w:rPr>
          <w:rFonts w:ascii="Times New Roman" w:hAnsi="Times New Roman" w:cs="Times New Roman"/>
          <w:sz w:val="28"/>
          <w:szCs w:val="28"/>
          <w:lang w:val="uk-UA"/>
        </w:rPr>
        <w:t xml:space="preserve"> </w:t>
      </w:r>
      <w:r w:rsidRPr="007D69AB">
        <w:rPr>
          <w:rFonts w:ascii="Times New Roman" w:hAnsi="Times New Roman" w:cs="Times New Roman"/>
          <w:sz w:val="28"/>
          <w:szCs w:val="28"/>
          <w:lang w:val="uk-UA"/>
        </w:rPr>
        <w:t>а його сила контролювала парламент, ситуація із «замороженим» конфліктом була відносно керованою. Після перемоги на виборах президента Молдови прорумунської кандидатки М.</w:t>
      </w:r>
      <w:r w:rsidR="00135A55"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 xml:space="preserve">Санду та початку війни Росії проти України ситуація знов загострилася. З молдовського та українського кордонів до Придністров’я підведені </w:t>
      </w:r>
      <w:r w:rsidRPr="007D69AB">
        <w:rPr>
          <w:rFonts w:ascii="Times New Roman" w:hAnsi="Times New Roman" w:cs="Times New Roman"/>
          <w:sz w:val="28"/>
          <w:szCs w:val="28"/>
          <w:lang w:val="uk-UA"/>
        </w:rPr>
        <w:lastRenderedPageBreak/>
        <w:t>відповідні військові контингенти, а російське командування не полишає планів «пробиття» суходільного коридору до цього регіону, в якому в стані фактичного оточення знаходиться контингент російської армії</w:t>
      </w:r>
      <w:r w:rsidR="00766552" w:rsidRPr="007D69AB">
        <w:rPr>
          <w:rFonts w:ascii="Times New Roman" w:hAnsi="Times New Roman" w:cs="Times New Roman"/>
          <w:sz w:val="28"/>
          <w:szCs w:val="28"/>
          <w:lang w:val="uk-UA"/>
        </w:rPr>
        <w:t xml:space="preserve">: «Згідно із заявою </w:t>
      </w:r>
      <w:proofErr w:type="spellStart"/>
      <w:r w:rsidR="00766552" w:rsidRPr="007D69AB">
        <w:rPr>
          <w:rFonts w:ascii="Times New Roman" w:hAnsi="Times New Roman" w:cs="Times New Roman"/>
          <w:sz w:val="28"/>
          <w:szCs w:val="28"/>
          <w:lang w:val="uk-UA"/>
        </w:rPr>
        <w:t>в.о</w:t>
      </w:r>
      <w:proofErr w:type="spellEnd"/>
      <w:r w:rsidR="00766552" w:rsidRPr="007D69AB">
        <w:rPr>
          <w:rFonts w:ascii="Times New Roman" w:hAnsi="Times New Roman" w:cs="Times New Roman"/>
          <w:sz w:val="28"/>
          <w:szCs w:val="28"/>
          <w:lang w:val="uk-UA"/>
        </w:rPr>
        <w:t xml:space="preserve">. командувача військ Центрального військового округу </w:t>
      </w:r>
      <w:proofErr w:type="spellStart"/>
      <w:r w:rsidR="00766552" w:rsidRPr="007D69AB">
        <w:rPr>
          <w:rFonts w:ascii="Times New Roman" w:hAnsi="Times New Roman" w:cs="Times New Roman"/>
          <w:sz w:val="28"/>
          <w:szCs w:val="28"/>
          <w:lang w:val="uk-UA"/>
        </w:rPr>
        <w:t>Рустама</w:t>
      </w:r>
      <w:proofErr w:type="spellEnd"/>
      <w:r w:rsidR="00766552" w:rsidRPr="007D69AB">
        <w:rPr>
          <w:rFonts w:ascii="Times New Roman" w:hAnsi="Times New Roman" w:cs="Times New Roman"/>
          <w:sz w:val="28"/>
          <w:szCs w:val="28"/>
          <w:lang w:val="uk-UA"/>
        </w:rPr>
        <w:t xml:space="preserve"> </w:t>
      </w:r>
      <w:proofErr w:type="spellStart"/>
      <w:r w:rsidR="00766552" w:rsidRPr="007D69AB">
        <w:rPr>
          <w:rFonts w:ascii="Times New Roman" w:hAnsi="Times New Roman" w:cs="Times New Roman"/>
          <w:sz w:val="28"/>
          <w:szCs w:val="28"/>
          <w:lang w:val="uk-UA"/>
        </w:rPr>
        <w:t>Мінекаєва</w:t>
      </w:r>
      <w:proofErr w:type="spellEnd"/>
      <w:r w:rsidR="00766552" w:rsidRPr="007D69AB">
        <w:rPr>
          <w:rFonts w:ascii="Times New Roman" w:hAnsi="Times New Roman" w:cs="Times New Roman"/>
          <w:sz w:val="28"/>
          <w:szCs w:val="28"/>
          <w:lang w:val="uk-UA"/>
        </w:rPr>
        <w:t xml:space="preserve"> від 22 квітня 2022 року, російські війська в ході другого етапу так званої «спецоперації» прагнуть встановити повний контроль над Донбасом та Півднем України й забезпечити вихід до Придністров’я» [</w:t>
      </w:r>
      <w:r w:rsidR="00A4084F" w:rsidRPr="007D69AB">
        <w:rPr>
          <w:rFonts w:ascii="Times New Roman" w:hAnsi="Times New Roman" w:cs="Times New Roman"/>
          <w:sz w:val="28"/>
          <w:szCs w:val="28"/>
          <w:lang w:val="uk-UA"/>
        </w:rPr>
        <w:t>3</w:t>
      </w:r>
      <w:r w:rsidR="00766552" w:rsidRPr="007D69AB">
        <w:rPr>
          <w:rFonts w:ascii="Times New Roman" w:hAnsi="Times New Roman" w:cs="Times New Roman"/>
          <w:sz w:val="28"/>
          <w:szCs w:val="28"/>
          <w:lang w:val="uk-UA"/>
        </w:rPr>
        <w:t>, с.84].</w:t>
      </w:r>
    </w:p>
    <w:p w:rsidR="00B2693A"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i/>
          <w:sz w:val="28"/>
          <w:szCs w:val="28"/>
          <w:lang w:val="uk-UA"/>
        </w:rPr>
        <w:t xml:space="preserve">Заморожені конфлікти в Абхазії та Південній Осетії. </w:t>
      </w:r>
      <w:r w:rsidRPr="007D69AB">
        <w:rPr>
          <w:rFonts w:ascii="Times New Roman" w:hAnsi="Times New Roman" w:cs="Times New Roman"/>
          <w:sz w:val="28"/>
          <w:szCs w:val="28"/>
          <w:lang w:val="uk-UA"/>
        </w:rPr>
        <w:t xml:space="preserve">Українські вчені, які досліджують сутність даних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у більш широкому контексті </w:t>
      </w:r>
      <w:proofErr w:type="spellStart"/>
      <w:r w:rsidRPr="007D69AB">
        <w:rPr>
          <w:rFonts w:ascii="Times New Roman" w:hAnsi="Times New Roman" w:cs="Times New Roman"/>
          <w:sz w:val="28"/>
          <w:szCs w:val="28"/>
          <w:lang w:val="uk-UA"/>
        </w:rPr>
        <w:t>грузино-російських</w:t>
      </w:r>
      <w:proofErr w:type="spellEnd"/>
      <w:r w:rsidRPr="007D69AB">
        <w:rPr>
          <w:rFonts w:ascii="Times New Roman" w:hAnsi="Times New Roman" w:cs="Times New Roman"/>
          <w:sz w:val="28"/>
          <w:szCs w:val="28"/>
          <w:lang w:val="uk-UA"/>
        </w:rPr>
        <w:t xml:space="preserve"> взаємовідносин, вказують на те, що коріння цих конфліктів сягають ледве не 1920 – х рр., коли все Закавказзя перебувало у складі єдиної адміністративної одиниці, а з 1936 р. відбулося відокремлення Грузинської Радянської Соціалістичної Республіки в окрему адміністративну одиницю [</w:t>
      </w:r>
      <w:r w:rsidR="00A4084F" w:rsidRPr="007D69AB">
        <w:rPr>
          <w:rFonts w:ascii="Times New Roman" w:hAnsi="Times New Roman" w:cs="Times New Roman"/>
          <w:sz w:val="28"/>
          <w:szCs w:val="28"/>
          <w:lang w:val="uk-UA"/>
        </w:rPr>
        <w:t>21</w:t>
      </w:r>
      <w:r w:rsidRPr="007D69AB">
        <w:rPr>
          <w:rFonts w:ascii="Times New Roman" w:hAnsi="Times New Roman" w:cs="Times New Roman"/>
          <w:sz w:val="28"/>
          <w:szCs w:val="28"/>
          <w:lang w:val="uk-UA"/>
        </w:rPr>
        <w:t xml:space="preserve">, c.35]. Той факт, що етноси з різною історією були змушені проживати в одній </w:t>
      </w:r>
      <w:proofErr w:type="spellStart"/>
      <w:r w:rsidRPr="007D69AB">
        <w:rPr>
          <w:rFonts w:ascii="Times New Roman" w:hAnsi="Times New Roman" w:cs="Times New Roman"/>
          <w:sz w:val="28"/>
          <w:szCs w:val="28"/>
          <w:lang w:val="uk-UA"/>
        </w:rPr>
        <w:t>квазідержаві</w:t>
      </w:r>
      <w:proofErr w:type="spellEnd"/>
      <w:r w:rsidR="00135A5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породжував певний конфлікт, як на побутовому рівні, так і між місцевими елітами, але він стримувався загальним тотальний контролем союзного Центру. Розпад СРСР спричинив спалах насильства між Грузією та Південною Осетією (1991 – 1992 рр.), а згодом між Грузією та Абх</w:t>
      </w:r>
      <w:r w:rsidR="00B2693A" w:rsidRPr="007D69AB">
        <w:rPr>
          <w:rFonts w:ascii="Times New Roman" w:hAnsi="Times New Roman" w:cs="Times New Roman"/>
          <w:sz w:val="28"/>
          <w:szCs w:val="28"/>
          <w:lang w:val="uk-UA"/>
        </w:rPr>
        <w:t>азією (1992 – 1993 рр.).</w:t>
      </w:r>
    </w:p>
    <w:p w:rsidR="00BD08FD" w:rsidRPr="007D69AB" w:rsidRDefault="00BD08F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Значно підсилив конфліктний потенціал взаємовідносин сторін і офіційно декларований націоналізм першого президента Грузії З. </w:t>
      </w:r>
      <w:proofErr w:type="spellStart"/>
      <w:r w:rsidRPr="007D69AB">
        <w:rPr>
          <w:rFonts w:ascii="Times New Roman" w:hAnsi="Times New Roman" w:cs="Times New Roman"/>
          <w:sz w:val="28"/>
          <w:szCs w:val="28"/>
          <w:lang w:val="uk-UA"/>
        </w:rPr>
        <w:t>Гамсахурдіа</w:t>
      </w:r>
      <w:proofErr w:type="spellEnd"/>
      <w:r w:rsidRPr="007D69AB">
        <w:rPr>
          <w:rFonts w:ascii="Times New Roman" w:hAnsi="Times New Roman" w:cs="Times New Roman"/>
          <w:sz w:val="28"/>
          <w:szCs w:val="28"/>
          <w:lang w:val="uk-UA"/>
        </w:rPr>
        <w:t>. На думку ба</w:t>
      </w:r>
      <w:r w:rsidR="00135A55" w:rsidRPr="007D69AB">
        <w:rPr>
          <w:rFonts w:ascii="Times New Roman" w:hAnsi="Times New Roman" w:cs="Times New Roman"/>
          <w:sz w:val="28"/>
          <w:szCs w:val="28"/>
          <w:lang w:val="uk-UA"/>
        </w:rPr>
        <w:t xml:space="preserve">гатьох дослідників, </w:t>
      </w:r>
      <w:proofErr w:type="spellStart"/>
      <w:r w:rsidR="00135A55" w:rsidRPr="007D69AB">
        <w:rPr>
          <w:rFonts w:ascii="Times New Roman" w:hAnsi="Times New Roman" w:cs="Times New Roman"/>
          <w:sz w:val="28"/>
          <w:szCs w:val="28"/>
          <w:lang w:val="uk-UA"/>
        </w:rPr>
        <w:t>етнополітич</w:t>
      </w:r>
      <w:r w:rsidRPr="007D69AB">
        <w:rPr>
          <w:rFonts w:ascii="Times New Roman" w:hAnsi="Times New Roman" w:cs="Times New Roman"/>
          <w:sz w:val="28"/>
          <w:szCs w:val="28"/>
          <w:lang w:val="uk-UA"/>
        </w:rPr>
        <w:t>н</w:t>
      </w:r>
      <w:r w:rsidR="00135A55" w:rsidRPr="007D69AB">
        <w:rPr>
          <w:rFonts w:ascii="Times New Roman" w:hAnsi="Times New Roman" w:cs="Times New Roman"/>
          <w:sz w:val="28"/>
          <w:szCs w:val="28"/>
          <w:lang w:val="uk-UA"/>
        </w:rPr>
        <w:t>и</w:t>
      </w:r>
      <w:r w:rsidRPr="007D69AB">
        <w:rPr>
          <w:rFonts w:ascii="Times New Roman" w:hAnsi="Times New Roman" w:cs="Times New Roman"/>
          <w:sz w:val="28"/>
          <w:szCs w:val="28"/>
          <w:lang w:val="uk-UA"/>
        </w:rPr>
        <w:t>й</w:t>
      </w:r>
      <w:proofErr w:type="spellEnd"/>
      <w:r w:rsidRPr="007D69AB">
        <w:rPr>
          <w:rFonts w:ascii="Times New Roman" w:hAnsi="Times New Roman" w:cs="Times New Roman"/>
          <w:sz w:val="28"/>
          <w:szCs w:val="28"/>
          <w:lang w:val="uk-UA"/>
        </w:rPr>
        <w:t xml:space="preserve"> конфлікт між Абхазією, Південною Осетією та Грузією був багато в чому інспірований правлячими елітами Російської Федерації, стурбованими відверто прозахідними орієнтаціями багатьох представників політичного класу Грузії. Очевидно, саме цим біла викликана і російсько-грузинська війна 2008 року. В дослідженні сутності проблеми цих «заморожених конфліктів» важко не погодитися з Ю.</w:t>
      </w:r>
      <w:r w:rsidR="00135A55" w:rsidRPr="007D69AB">
        <w:rPr>
          <w:rFonts w:ascii="Times New Roman" w:hAnsi="Times New Roman" w:cs="Times New Roman"/>
          <w:sz w:val="28"/>
          <w:szCs w:val="28"/>
          <w:lang w:val="uk-UA"/>
        </w:rPr>
        <w:t> </w:t>
      </w:r>
      <w:proofErr w:type="spellStart"/>
      <w:r w:rsidRPr="007D69AB">
        <w:rPr>
          <w:rFonts w:ascii="Times New Roman" w:hAnsi="Times New Roman" w:cs="Times New Roman"/>
          <w:sz w:val="28"/>
          <w:szCs w:val="28"/>
          <w:lang w:val="uk-UA"/>
        </w:rPr>
        <w:t>Лівінською</w:t>
      </w:r>
      <w:proofErr w:type="spellEnd"/>
      <w:r w:rsidRPr="007D69AB">
        <w:rPr>
          <w:rFonts w:ascii="Times New Roman" w:hAnsi="Times New Roman" w:cs="Times New Roman"/>
          <w:sz w:val="28"/>
          <w:szCs w:val="28"/>
          <w:lang w:val="uk-UA"/>
        </w:rPr>
        <w:t xml:space="preserve"> в тому, що: «Загалом українська історіографія російсько</w:t>
      </w:r>
      <w:r w:rsidR="00135A5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грузинського протистояння лише перебуває на стадії становлення </w:t>
      </w:r>
      <w:r w:rsidRPr="007D69AB">
        <w:rPr>
          <w:rFonts w:ascii="Times New Roman" w:hAnsi="Times New Roman" w:cs="Times New Roman"/>
          <w:sz w:val="28"/>
          <w:szCs w:val="28"/>
          <w:lang w:val="uk-UA"/>
        </w:rPr>
        <w:lastRenderedPageBreak/>
        <w:t>та наповнення змістовними дослідженнями з цієї теми, а комплексних робіт, на відміну від випадку молдовсько-російського конфлікту, поки що немає» [</w:t>
      </w:r>
      <w:r w:rsidR="00A4084F" w:rsidRPr="007D69AB">
        <w:rPr>
          <w:rFonts w:ascii="Times New Roman" w:hAnsi="Times New Roman" w:cs="Times New Roman"/>
          <w:sz w:val="28"/>
          <w:szCs w:val="28"/>
          <w:lang w:val="uk-UA"/>
        </w:rPr>
        <w:t xml:space="preserve">21, </w:t>
      </w:r>
      <w:r w:rsidRPr="007D69AB">
        <w:rPr>
          <w:rFonts w:ascii="Times New Roman" w:hAnsi="Times New Roman" w:cs="Times New Roman"/>
          <w:sz w:val="28"/>
          <w:szCs w:val="28"/>
          <w:lang w:val="uk-UA"/>
        </w:rPr>
        <w:t>с.35].</w:t>
      </w:r>
    </w:p>
    <w:p w:rsidR="00135A55" w:rsidRPr="007D69AB" w:rsidRDefault="00B2693A"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Певні помилки були припущені і самим керівництвом Грузії в різні роки розгортання її відносин із Російською Федерацією. Як зазначає О. </w:t>
      </w:r>
      <w:proofErr w:type="spellStart"/>
      <w:r w:rsidRPr="007D69AB">
        <w:rPr>
          <w:rFonts w:ascii="Times New Roman" w:hAnsi="Times New Roman" w:cs="Times New Roman"/>
          <w:sz w:val="28"/>
          <w:szCs w:val="28"/>
          <w:lang w:val="uk-UA"/>
        </w:rPr>
        <w:t>Алєксєйченко</w:t>
      </w:r>
      <w:proofErr w:type="spellEnd"/>
      <w:r w:rsidRPr="007D69AB">
        <w:rPr>
          <w:rFonts w:ascii="Times New Roman" w:hAnsi="Times New Roman" w:cs="Times New Roman"/>
          <w:sz w:val="28"/>
          <w:szCs w:val="28"/>
          <w:lang w:val="uk-UA"/>
        </w:rPr>
        <w:t>: «Зацікавлена в отриманні необхідної кількості озброєнь, що згодом мала перейти в її власність, Грузія свого часу підписала договір про розміщення російських військових баз на її території. Положеннями цього договору передбачалось відновлення територіальної цілісності Грузії, допомога РФ у створенні грузинської армії, роззброєння сепаратистських формувань. Проте жодна з цих умов не була виконана» [</w:t>
      </w:r>
      <w:r w:rsidR="00A4084F" w:rsidRPr="007D69AB">
        <w:rPr>
          <w:rFonts w:ascii="Times New Roman" w:hAnsi="Times New Roman" w:cs="Times New Roman"/>
          <w:sz w:val="28"/>
          <w:szCs w:val="28"/>
          <w:lang w:val="uk-UA"/>
        </w:rPr>
        <w:t xml:space="preserve">1, </w:t>
      </w:r>
      <w:r w:rsidRPr="007D69AB">
        <w:rPr>
          <w:rFonts w:ascii="Times New Roman" w:hAnsi="Times New Roman" w:cs="Times New Roman"/>
          <w:sz w:val="28"/>
          <w:szCs w:val="28"/>
          <w:lang w:val="uk-UA"/>
        </w:rPr>
        <w:t>с.3 – 4].</w:t>
      </w:r>
    </w:p>
    <w:p w:rsidR="00BD08FD" w:rsidRPr="007D69AB" w:rsidRDefault="00E26C8D" w:rsidP="00BD08FD">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Після цього варіантів, окрім взаємної конфронтації не залишилося. Грузія взяла курс на інтеграцію до ЄС та НАТО. Росія готувалася до відкритої війни. У серпні 20</w:t>
      </w:r>
      <w:r w:rsidR="00135A55" w:rsidRPr="007D69AB">
        <w:rPr>
          <w:rFonts w:ascii="Times New Roman" w:hAnsi="Times New Roman" w:cs="Times New Roman"/>
          <w:sz w:val="28"/>
          <w:szCs w:val="28"/>
          <w:lang w:val="uk-UA"/>
        </w:rPr>
        <w:t>0</w:t>
      </w:r>
      <w:r w:rsidRPr="007D69AB">
        <w:rPr>
          <w:rFonts w:ascii="Times New Roman" w:hAnsi="Times New Roman" w:cs="Times New Roman"/>
          <w:sz w:val="28"/>
          <w:szCs w:val="28"/>
          <w:lang w:val="uk-UA"/>
        </w:rPr>
        <w:t xml:space="preserve">8 року внаслідок спровокованого інциденту із російськими миротворцями в м. </w:t>
      </w:r>
      <w:proofErr w:type="spellStart"/>
      <w:r w:rsidRPr="007D69AB">
        <w:rPr>
          <w:rFonts w:ascii="Times New Roman" w:hAnsi="Times New Roman" w:cs="Times New Roman"/>
          <w:sz w:val="28"/>
          <w:szCs w:val="28"/>
          <w:lang w:val="uk-UA"/>
        </w:rPr>
        <w:t>Цхінвалі</w:t>
      </w:r>
      <w:proofErr w:type="spellEnd"/>
      <w:r w:rsidRPr="007D69AB">
        <w:rPr>
          <w:rFonts w:ascii="Times New Roman" w:hAnsi="Times New Roman" w:cs="Times New Roman"/>
          <w:sz w:val="28"/>
          <w:szCs w:val="28"/>
          <w:lang w:val="uk-UA"/>
        </w:rPr>
        <w:t>, розпочалася п’ятиденна війна, в ході якої відбулася «</w:t>
      </w:r>
      <w:proofErr w:type="spellStart"/>
      <w:r w:rsidRPr="007D69AB">
        <w:rPr>
          <w:rFonts w:ascii="Times New Roman" w:hAnsi="Times New Roman" w:cs="Times New Roman"/>
          <w:sz w:val="28"/>
          <w:szCs w:val="28"/>
          <w:lang w:val="uk-UA"/>
        </w:rPr>
        <w:t>розморозка</w:t>
      </w:r>
      <w:proofErr w:type="spellEnd"/>
      <w:r w:rsidRPr="007D69AB">
        <w:rPr>
          <w:rFonts w:ascii="Times New Roman" w:hAnsi="Times New Roman" w:cs="Times New Roman"/>
          <w:sz w:val="28"/>
          <w:szCs w:val="28"/>
          <w:lang w:val="uk-UA"/>
        </w:rPr>
        <w:t xml:space="preserve">» конфлікту. Грузинська армія зазнала поразки, уряд країни був змушений підписати принизливий мирний договір, а колишні сепаратистські республіки були визнані Російською Федерацію в якості незалежних. Основним виправданням такого рішення російської еліти стало посилання на «Косовський </w:t>
      </w:r>
      <w:r w:rsidR="00196752" w:rsidRPr="007D69AB">
        <w:rPr>
          <w:rFonts w:ascii="Times New Roman" w:hAnsi="Times New Roman" w:cs="Times New Roman"/>
          <w:sz w:val="28"/>
          <w:szCs w:val="28"/>
          <w:lang w:val="uk-UA"/>
        </w:rPr>
        <w:t>прецедент</w:t>
      </w:r>
      <w:r w:rsidRPr="007D69AB">
        <w:rPr>
          <w:rFonts w:ascii="Times New Roman" w:hAnsi="Times New Roman" w:cs="Times New Roman"/>
          <w:sz w:val="28"/>
          <w:szCs w:val="28"/>
          <w:lang w:val="uk-UA"/>
        </w:rPr>
        <w:t>», в ході якого держави Заходу визнали незалежність території, яка вела відверту сепаратистську боротьбу проти Белграда [</w:t>
      </w:r>
      <w:r w:rsidR="00A4084F" w:rsidRPr="007D69AB">
        <w:rPr>
          <w:rFonts w:ascii="Times New Roman" w:hAnsi="Times New Roman" w:cs="Times New Roman"/>
          <w:sz w:val="28"/>
          <w:szCs w:val="28"/>
          <w:lang w:val="uk-UA"/>
        </w:rPr>
        <w:t xml:space="preserve">1, </w:t>
      </w:r>
      <w:r w:rsidRPr="007D69AB">
        <w:rPr>
          <w:rFonts w:ascii="Times New Roman" w:hAnsi="Times New Roman" w:cs="Times New Roman"/>
          <w:sz w:val="28"/>
          <w:szCs w:val="28"/>
          <w:lang w:val="uk-UA"/>
        </w:rPr>
        <w:t>с.4].</w:t>
      </w:r>
    </w:p>
    <w:p w:rsidR="00BD08FD" w:rsidRPr="007D69AB" w:rsidRDefault="00BD08FD" w:rsidP="00BD08FD">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hAnsi="Times New Roman" w:cs="Times New Roman"/>
          <w:sz w:val="28"/>
          <w:szCs w:val="28"/>
          <w:lang w:val="uk-UA"/>
        </w:rPr>
        <w:t xml:space="preserve">Наявність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в політичному просторі Європи викликає занепокоєння у міжнародних організацій та національних урядів, які прагнуть отримувати економічні дивіденди від співпраці в межах мирного європейського простору. Так, у жовтні 2015 році в Європейському Парламенті відбулася конференція </w:t>
      </w:r>
      <w:r w:rsidRPr="007D69AB">
        <w:rPr>
          <w:rFonts w:ascii="Times New Roman" w:eastAsia="Times New Roman" w:hAnsi="Times New Roman" w:cs="Times New Roman"/>
          <w:sz w:val="28"/>
          <w:szCs w:val="28"/>
          <w:lang w:val="uk-UA" w:eastAsia="ru-RU"/>
        </w:rPr>
        <w:t xml:space="preserve">«Як вирішити заморожені конфлікти у Східній Європі», учасники якої визнали, що «заморожені» конфлікти досі залишаються різновидом геополітичної зброї в </w:t>
      </w:r>
      <w:r w:rsidRPr="007D69AB">
        <w:rPr>
          <w:rFonts w:ascii="Times New Roman" w:eastAsia="Times New Roman" w:hAnsi="Times New Roman" w:cs="Times New Roman"/>
          <w:sz w:val="28"/>
          <w:szCs w:val="28"/>
          <w:lang w:val="uk-UA" w:eastAsia="ru-RU"/>
        </w:rPr>
        <w:lastRenderedPageBreak/>
        <w:t>руках Російської Федерації [</w:t>
      </w:r>
      <w:r w:rsidR="00A4084F" w:rsidRPr="007D69AB">
        <w:rPr>
          <w:rFonts w:ascii="Times New Roman" w:eastAsia="Times New Roman" w:hAnsi="Times New Roman" w:cs="Times New Roman"/>
          <w:sz w:val="28"/>
          <w:szCs w:val="28"/>
          <w:lang w:val="uk-UA" w:eastAsia="ru-RU"/>
        </w:rPr>
        <w:t>11</w:t>
      </w:r>
      <w:r w:rsidRPr="007D69AB">
        <w:rPr>
          <w:rFonts w:ascii="Times New Roman" w:eastAsia="Times New Roman" w:hAnsi="Times New Roman" w:cs="Times New Roman"/>
          <w:sz w:val="28"/>
          <w:szCs w:val="28"/>
          <w:lang w:val="uk-UA" w:eastAsia="ru-RU"/>
        </w:rPr>
        <w:t>]. Учасники конферен</w:t>
      </w:r>
      <w:r w:rsidR="00135A55" w:rsidRPr="007D69AB">
        <w:rPr>
          <w:rFonts w:ascii="Times New Roman" w:eastAsia="Times New Roman" w:hAnsi="Times New Roman" w:cs="Times New Roman"/>
          <w:sz w:val="28"/>
          <w:szCs w:val="28"/>
          <w:lang w:val="uk-UA" w:eastAsia="ru-RU"/>
        </w:rPr>
        <w:t>ції (зокрема посол Фінляндії Х. </w:t>
      </w:r>
      <w:proofErr w:type="spellStart"/>
      <w:r w:rsidR="00135A55" w:rsidRPr="007D69AB">
        <w:rPr>
          <w:rFonts w:ascii="Times New Roman" w:eastAsia="Times New Roman" w:hAnsi="Times New Roman" w:cs="Times New Roman"/>
          <w:sz w:val="28"/>
          <w:szCs w:val="28"/>
          <w:lang w:val="uk-UA" w:eastAsia="ru-RU"/>
        </w:rPr>
        <w:t>Талвітє</w:t>
      </w:r>
      <w:proofErr w:type="spellEnd"/>
      <w:r w:rsidR="00135A55" w:rsidRPr="007D69AB">
        <w:rPr>
          <w:rFonts w:ascii="Times New Roman" w:eastAsia="Times New Roman" w:hAnsi="Times New Roman" w:cs="Times New Roman"/>
          <w:sz w:val="28"/>
          <w:szCs w:val="28"/>
          <w:lang w:val="uk-UA" w:eastAsia="ru-RU"/>
        </w:rPr>
        <w:t>) констатували, що виріш</w:t>
      </w:r>
      <w:r w:rsidRPr="007D69AB">
        <w:rPr>
          <w:rFonts w:ascii="Times New Roman" w:eastAsia="Times New Roman" w:hAnsi="Times New Roman" w:cs="Times New Roman"/>
          <w:sz w:val="28"/>
          <w:szCs w:val="28"/>
          <w:lang w:val="uk-UA" w:eastAsia="ru-RU"/>
        </w:rPr>
        <w:t>ення проблеми «заморожених» конфліктів можливе лише у довготривалій перспективі та лише з використанням дипломатичних засобів. Одночасно пропонувалося зробити акцент на роботу із структурами громадянського суспільства по обидва боки кордонів в регіонах «заморожених» конфліктів, інформування населення «</w:t>
      </w:r>
      <w:proofErr w:type="spellStart"/>
      <w:r w:rsidRPr="007D69AB">
        <w:rPr>
          <w:rFonts w:ascii="Times New Roman" w:eastAsia="Times New Roman" w:hAnsi="Times New Roman" w:cs="Times New Roman"/>
          <w:sz w:val="28"/>
          <w:szCs w:val="28"/>
          <w:lang w:val="uk-UA" w:eastAsia="ru-RU"/>
        </w:rPr>
        <w:t>квазідержав</w:t>
      </w:r>
      <w:proofErr w:type="spellEnd"/>
      <w:r w:rsidRPr="007D69AB">
        <w:rPr>
          <w:rFonts w:ascii="Times New Roman" w:eastAsia="Times New Roman" w:hAnsi="Times New Roman" w:cs="Times New Roman"/>
          <w:sz w:val="28"/>
          <w:szCs w:val="28"/>
          <w:lang w:val="uk-UA" w:eastAsia="ru-RU"/>
        </w:rPr>
        <w:t>» про істині наміри політики Російської Федерації і демонстрації економічних успіхів в країнах, від яких були відторгнуті ці території [</w:t>
      </w:r>
      <w:r w:rsidR="00A4084F" w:rsidRPr="007D69AB">
        <w:rPr>
          <w:rFonts w:ascii="Times New Roman" w:eastAsia="Times New Roman" w:hAnsi="Times New Roman" w:cs="Times New Roman"/>
          <w:sz w:val="28"/>
          <w:szCs w:val="28"/>
          <w:lang w:val="uk-UA" w:eastAsia="ru-RU"/>
        </w:rPr>
        <w:t>11</w:t>
      </w:r>
      <w:r w:rsidRPr="007D69AB">
        <w:rPr>
          <w:rFonts w:ascii="Times New Roman" w:eastAsia="Times New Roman" w:hAnsi="Times New Roman" w:cs="Times New Roman"/>
          <w:sz w:val="28"/>
          <w:szCs w:val="28"/>
          <w:lang w:val="uk-UA" w:eastAsia="ru-RU"/>
        </w:rPr>
        <w:t>].</w:t>
      </w:r>
    </w:p>
    <w:p w:rsidR="00135A55" w:rsidRPr="007D69AB" w:rsidRDefault="00135A55" w:rsidP="00BD08FD">
      <w:pPr>
        <w:spacing w:line="360" w:lineRule="auto"/>
        <w:ind w:firstLine="567"/>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 xml:space="preserve">Об’єктивно слід визнати, що зазначені та деякі інші дипломатичні зусилля країн «колективного Заходу» поки не увінчалися значним успіхом. Окрім </w:t>
      </w:r>
      <w:r w:rsidR="005B15F0" w:rsidRPr="007D69AB">
        <w:rPr>
          <w:rFonts w:ascii="Times New Roman" w:eastAsia="Times New Roman" w:hAnsi="Times New Roman" w:cs="Times New Roman"/>
          <w:sz w:val="28"/>
          <w:szCs w:val="28"/>
          <w:lang w:val="uk-UA" w:eastAsia="ru-RU"/>
        </w:rPr>
        <w:t xml:space="preserve">«розморожених» у військовий спосіб конфліктів в регіоні Південного Кавказу та Закавказзі, інші точки </w:t>
      </w:r>
      <w:proofErr w:type="spellStart"/>
      <w:r w:rsidR="005B15F0" w:rsidRPr="007D69AB">
        <w:rPr>
          <w:rFonts w:ascii="Times New Roman" w:eastAsia="Times New Roman" w:hAnsi="Times New Roman" w:cs="Times New Roman"/>
          <w:sz w:val="28"/>
          <w:szCs w:val="28"/>
          <w:lang w:val="uk-UA" w:eastAsia="ru-RU"/>
        </w:rPr>
        <w:t>етнонаціональної</w:t>
      </w:r>
      <w:proofErr w:type="spellEnd"/>
      <w:r w:rsidR="005B15F0" w:rsidRPr="007D69AB">
        <w:rPr>
          <w:rFonts w:ascii="Times New Roman" w:eastAsia="Times New Roman" w:hAnsi="Times New Roman" w:cs="Times New Roman"/>
          <w:sz w:val="28"/>
          <w:szCs w:val="28"/>
          <w:lang w:val="uk-UA" w:eastAsia="ru-RU"/>
        </w:rPr>
        <w:t xml:space="preserve"> кризової напруги зберігають своє існування.</w:t>
      </w:r>
    </w:p>
    <w:p w:rsidR="00D916D2" w:rsidRPr="007D69AB" w:rsidRDefault="00D916D2" w:rsidP="00F51F54">
      <w:pPr>
        <w:spacing w:line="360" w:lineRule="auto"/>
        <w:ind w:firstLine="567"/>
        <w:jc w:val="both"/>
        <w:rPr>
          <w:rFonts w:ascii="Times New Roman" w:hAnsi="Times New Roman" w:cs="Times New Roman"/>
          <w:sz w:val="28"/>
          <w:szCs w:val="28"/>
          <w:lang w:val="uk-UA"/>
        </w:rPr>
      </w:pPr>
    </w:p>
    <w:p w:rsidR="005C1C71" w:rsidRPr="007D69AB" w:rsidRDefault="005C1C71" w:rsidP="00773401">
      <w:pPr>
        <w:spacing w:line="360" w:lineRule="auto"/>
        <w:ind w:firstLine="567"/>
        <w:jc w:val="both"/>
        <w:rPr>
          <w:rFonts w:ascii="Times New Roman" w:hAnsi="Times New Roman" w:cs="Times New Roman"/>
          <w:i/>
          <w:sz w:val="28"/>
          <w:szCs w:val="28"/>
          <w:lang w:val="uk-UA"/>
        </w:rPr>
      </w:pPr>
      <w:r w:rsidRPr="007D69AB">
        <w:rPr>
          <w:rFonts w:ascii="Times New Roman" w:hAnsi="Times New Roman" w:cs="Times New Roman"/>
          <w:i/>
          <w:sz w:val="28"/>
          <w:szCs w:val="28"/>
          <w:lang w:val="uk-UA"/>
        </w:rPr>
        <w:t xml:space="preserve">2.2 </w:t>
      </w:r>
      <w:r w:rsidR="00773401" w:rsidRPr="007D69AB">
        <w:rPr>
          <w:rFonts w:ascii="Times New Roman" w:hAnsi="Times New Roman" w:cs="Times New Roman"/>
          <w:i/>
          <w:sz w:val="28"/>
          <w:szCs w:val="28"/>
          <w:lang w:val="uk-UA"/>
        </w:rPr>
        <w:t xml:space="preserve">«Заморожені» </w:t>
      </w:r>
      <w:proofErr w:type="spellStart"/>
      <w:r w:rsidR="00773401" w:rsidRPr="007D69AB">
        <w:rPr>
          <w:rFonts w:ascii="Times New Roman" w:hAnsi="Times New Roman" w:cs="Times New Roman"/>
          <w:i/>
          <w:sz w:val="28"/>
          <w:szCs w:val="28"/>
          <w:lang w:val="uk-UA"/>
        </w:rPr>
        <w:t>етнонаціональні</w:t>
      </w:r>
      <w:proofErr w:type="spellEnd"/>
      <w:r w:rsidR="00773401" w:rsidRPr="007D69AB">
        <w:rPr>
          <w:rFonts w:ascii="Times New Roman" w:hAnsi="Times New Roman" w:cs="Times New Roman"/>
          <w:i/>
          <w:sz w:val="28"/>
          <w:szCs w:val="28"/>
          <w:lang w:val="uk-UA"/>
        </w:rPr>
        <w:t xml:space="preserve"> конфлікти: досвід для України</w:t>
      </w:r>
    </w:p>
    <w:p w:rsidR="00840CC4" w:rsidRPr="007D69AB" w:rsidRDefault="00840CC4"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Звертаючись до діагностики ситуації, в який наразі опинилася наша країна, різні дослідники використовують різні поняття. Найчастіше вживаються дефініції на кшталт: «гібридна війна», «гаряча фаза війни», «</w:t>
      </w:r>
      <w:proofErr w:type="spellStart"/>
      <w:r w:rsidRPr="007D69AB">
        <w:rPr>
          <w:rFonts w:ascii="Times New Roman" w:hAnsi="Times New Roman" w:cs="Times New Roman"/>
          <w:sz w:val="28"/>
          <w:szCs w:val="28"/>
          <w:lang w:val="uk-UA"/>
        </w:rPr>
        <w:t>російсько</w:t>
      </w:r>
      <w:proofErr w:type="spellEnd"/>
      <w:r w:rsidRPr="007D69AB">
        <w:rPr>
          <w:rFonts w:ascii="Times New Roman" w:hAnsi="Times New Roman" w:cs="Times New Roman"/>
          <w:sz w:val="28"/>
          <w:szCs w:val="28"/>
          <w:lang w:val="uk-UA"/>
        </w:rPr>
        <w:t xml:space="preserve"> – українська війна» тощо. За визнанням Міжнародного кримінального суду: «Україна переживає міжнародний збройний конфлікт, паралельно з не міжнародним збройним конфліктом» [</w:t>
      </w:r>
      <w:proofErr w:type="spellStart"/>
      <w:r w:rsidRPr="007D69AB">
        <w:rPr>
          <w:rFonts w:ascii="Times New Roman" w:hAnsi="Times New Roman" w:cs="Times New Roman"/>
          <w:sz w:val="28"/>
          <w:szCs w:val="28"/>
          <w:lang w:val="uk-UA"/>
        </w:rPr>
        <w:t>Цит</w:t>
      </w:r>
      <w:proofErr w:type="spellEnd"/>
      <w:r w:rsidRPr="007D69AB">
        <w:rPr>
          <w:rFonts w:ascii="Times New Roman" w:hAnsi="Times New Roman" w:cs="Times New Roman"/>
          <w:sz w:val="28"/>
          <w:szCs w:val="28"/>
          <w:lang w:val="uk-UA"/>
        </w:rPr>
        <w:t xml:space="preserve">. за: </w:t>
      </w:r>
      <w:r w:rsidR="00A4084F" w:rsidRPr="007D69AB">
        <w:rPr>
          <w:rFonts w:ascii="Times New Roman" w:hAnsi="Times New Roman" w:cs="Times New Roman"/>
          <w:sz w:val="28"/>
          <w:szCs w:val="28"/>
          <w:lang w:val="uk-UA"/>
        </w:rPr>
        <w:t>15,</w:t>
      </w:r>
      <w:r w:rsidRPr="007D69AB">
        <w:rPr>
          <w:rFonts w:ascii="Times New Roman" w:hAnsi="Times New Roman" w:cs="Times New Roman"/>
          <w:sz w:val="28"/>
          <w:szCs w:val="28"/>
          <w:lang w:val="uk-UA"/>
        </w:rPr>
        <w:t xml:space="preserve"> с.339]. </w:t>
      </w:r>
      <w:r w:rsidR="007C65B2" w:rsidRPr="007D69AB">
        <w:rPr>
          <w:rFonts w:ascii="Times New Roman" w:hAnsi="Times New Roman" w:cs="Times New Roman"/>
          <w:sz w:val="28"/>
          <w:szCs w:val="28"/>
          <w:lang w:val="uk-UA"/>
        </w:rPr>
        <w:t>Ді</w:t>
      </w:r>
      <w:r w:rsidRPr="007D69AB">
        <w:rPr>
          <w:rFonts w:ascii="Times New Roman" w:hAnsi="Times New Roman" w:cs="Times New Roman"/>
          <w:sz w:val="28"/>
          <w:szCs w:val="28"/>
          <w:lang w:val="uk-UA"/>
        </w:rPr>
        <w:t xml:space="preserve">йсно, не </w:t>
      </w:r>
      <w:r w:rsidR="007C65B2" w:rsidRPr="007D69AB">
        <w:rPr>
          <w:rFonts w:ascii="Times New Roman" w:hAnsi="Times New Roman" w:cs="Times New Roman"/>
          <w:sz w:val="28"/>
          <w:szCs w:val="28"/>
          <w:lang w:val="uk-UA"/>
        </w:rPr>
        <w:t>можна заперечувати, що наша країна стала жертвою агресії з боку Російської Федерації</w:t>
      </w:r>
      <w:r w:rsidRPr="007D69AB">
        <w:rPr>
          <w:rFonts w:ascii="Times New Roman" w:hAnsi="Times New Roman" w:cs="Times New Roman"/>
          <w:sz w:val="28"/>
          <w:szCs w:val="28"/>
          <w:lang w:val="uk-UA"/>
        </w:rPr>
        <w:t xml:space="preserve">. І якщо на першому етапі війни Росія використовувала переважно </w:t>
      </w:r>
      <w:r w:rsidR="00196752" w:rsidRPr="007D69AB">
        <w:rPr>
          <w:rFonts w:ascii="Times New Roman" w:hAnsi="Times New Roman" w:cs="Times New Roman"/>
          <w:sz w:val="28"/>
          <w:szCs w:val="28"/>
          <w:lang w:val="uk-UA"/>
        </w:rPr>
        <w:t>гібридний</w:t>
      </w:r>
      <w:r w:rsidRPr="007D69AB">
        <w:rPr>
          <w:rFonts w:ascii="Times New Roman" w:hAnsi="Times New Roman" w:cs="Times New Roman"/>
          <w:sz w:val="28"/>
          <w:szCs w:val="28"/>
          <w:lang w:val="uk-UA"/>
        </w:rPr>
        <w:t xml:space="preserve"> інструментарій (сполучення застосування конвенційних військових підрозділів та </w:t>
      </w:r>
      <w:proofErr w:type="spellStart"/>
      <w:r w:rsidRPr="007D69AB">
        <w:rPr>
          <w:rFonts w:ascii="Times New Roman" w:hAnsi="Times New Roman" w:cs="Times New Roman"/>
          <w:sz w:val="28"/>
          <w:szCs w:val="28"/>
          <w:lang w:val="uk-UA"/>
        </w:rPr>
        <w:t>парамілітарних</w:t>
      </w:r>
      <w:proofErr w:type="spellEnd"/>
      <w:r w:rsidRPr="007D69AB">
        <w:rPr>
          <w:rFonts w:ascii="Times New Roman" w:hAnsi="Times New Roman" w:cs="Times New Roman"/>
          <w:sz w:val="28"/>
          <w:szCs w:val="28"/>
          <w:lang w:val="uk-UA"/>
        </w:rPr>
        <w:t xml:space="preserve"> утворень на кшталт «козацтва» та «</w:t>
      </w:r>
      <w:r w:rsidR="00196752" w:rsidRPr="007D69AB">
        <w:rPr>
          <w:rFonts w:ascii="Times New Roman" w:hAnsi="Times New Roman" w:cs="Times New Roman"/>
          <w:sz w:val="28"/>
          <w:szCs w:val="28"/>
          <w:lang w:val="uk-UA"/>
        </w:rPr>
        <w:t>добровольців</w:t>
      </w:r>
      <w:r w:rsidRPr="007D69AB">
        <w:rPr>
          <w:rFonts w:ascii="Times New Roman" w:hAnsi="Times New Roman" w:cs="Times New Roman"/>
          <w:sz w:val="28"/>
          <w:szCs w:val="28"/>
          <w:lang w:val="uk-UA"/>
        </w:rPr>
        <w:t xml:space="preserve">»), то починаючи з 24 лютого 2024 року в хід </w:t>
      </w:r>
      <w:r w:rsidR="00196752" w:rsidRPr="007D69AB">
        <w:rPr>
          <w:rFonts w:ascii="Times New Roman" w:hAnsi="Times New Roman" w:cs="Times New Roman"/>
          <w:sz w:val="28"/>
          <w:szCs w:val="28"/>
          <w:lang w:val="uk-UA"/>
        </w:rPr>
        <w:lastRenderedPageBreak/>
        <w:t>пішли</w:t>
      </w:r>
      <w:r w:rsidRPr="007D69AB">
        <w:rPr>
          <w:rFonts w:ascii="Times New Roman" w:hAnsi="Times New Roman" w:cs="Times New Roman"/>
          <w:sz w:val="28"/>
          <w:szCs w:val="28"/>
          <w:lang w:val="uk-UA"/>
        </w:rPr>
        <w:t xml:space="preserve"> переважно військові структури РФ та загони приватних військових </w:t>
      </w:r>
      <w:r w:rsidR="00196752" w:rsidRPr="007D69AB">
        <w:rPr>
          <w:rFonts w:ascii="Times New Roman" w:hAnsi="Times New Roman" w:cs="Times New Roman"/>
          <w:sz w:val="28"/>
          <w:szCs w:val="28"/>
          <w:lang w:val="uk-UA"/>
        </w:rPr>
        <w:t>кампаній</w:t>
      </w:r>
      <w:r w:rsidRPr="007D69AB">
        <w:rPr>
          <w:rFonts w:ascii="Times New Roman" w:hAnsi="Times New Roman" w:cs="Times New Roman"/>
          <w:sz w:val="28"/>
          <w:szCs w:val="28"/>
          <w:lang w:val="uk-UA"/>
        </w:rPr>
        <w:t xml:space="preserve">, які на справді приватними є </w:t>
      </w:r>
      <w:r w:rsidR="00375B6C" w:rsidRPr="007D69AB">
        <w:rPr>
          <w:rFonts w:ascii="Times New Roman" w:hAnsi="Times New Roman" w:cs="Times New Roman"/>
          <w:sz w:val="28"/>
          <w:szCs w:val="28"/>
          <w:lang w:val="uk-UA"/>
        </w:rPr>
        <w:t>л</w:t>
      </w:r>
      <w:r w:rsidRPr="007D69AB">
        <w:rPr>
          <w:rFonts w:ascii="Times New Roman" w:hAnsi="Times New Roman" w:cs="Times New Roman"/>
          <w:sz w:val="28"/>
          <w:szCs w:val="28"/>
          <w:lang w:val="uk-UA"/>
        </w:rPr>
        <w:t>ише в деклараціях.</w:t>
      </w:r>
    </w:p>
    <w:p w:rsidR="00375B6C" w:rsidRPr="007D69AB" w:rsidRDefault="00375B6C"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Автори монографії «</w:t>
      </w:r>
      <w:r w:rsidR="00EE75EC" w:rsidRPr="007D69AB">
        <w:rPr>
          <w:rFonts w:ascii="Times New Roman" w:eastAsia="Times New Roman" w:hAnsi="Times New Roman" w:cs="Times New Roman"/>
          <w:sz w:val="28"/>
          <w:szCs w:val="28"/>
          <w:lang w:val="uk-UA" w:eastAsia="ru-RU"/>
        </w:rPr>
        <w:t>Інтеграційні виміри трансформації пострадянського про</w:t>
      </w:r>
      <w:r w:rsidR="00EE75EC" w:rsidRPr="007D69AB">
        <w:rPr>
          <w:rFonts w:ascii="Times New Roman" w:eastAsia="Times New Roman" w:hAnsi="Times New Roman" w:cs="Times New Roman"/>
          <w:spacing w:val="-13"/>
          <w:sz w:val="28"/>
          <w:szCs w:val="28"/>
          <w:lang w:val="uk-UA" w:eastAsia="ru-RU"/>
        </w:rPr>
        <w:t>стору</w:t>
      </w:r>
      <w:r w:rsidRPr="007D69AB">
        <w:rPr>
          <w:rFonts w:ascii="Times New Roman" w:hAnsi="Times New Roman" w:cs="Times New Roman"/>
          <w:sz w:val="28"/>
          <w:szCs w:val="28"/>
          <w:lang w:val="uk-UA"/>
        </w:rPr>
        <w:t>» вважають за доцільне використовувати термін «заморожений конфлікт» і по відношенню до першої фази російсько-української війни – від березня 2014 по лютий 2022 року. Цей період дійсно характеризувався чергуванням фаз військового протистояння та фаз відносного спокою, який супроводжувався дипломатичними зусиллями по нормалізації ситуації [</w:t>
      </w:r>
      <w:r w:rsidR="00A4084F" w:rsidRPr="007D69AB">
        <w:rPr>
          <w:rFonts w:ascii="Times New Roman" w:hAnsi="Times New Roman" w:cs="Times New Roman"/>
          <w:sz w:val="28"/>
          <w:szCs w:val="28"/>
          <w:lang w:val="uk-UA"/>
        </w:rPr>
        <w:t xml:space="preserve">15, </w:t>
      </w:r>
      <w:r w:rsidRPr="007D69AB">
        <w:rPr>
          <w:rFonts w:ascii="Times New Roman" w:hAnsi="Times New Roman" w:cs="Times New Roman"/>
          <w:sz w:val="28"/>
          <w:szCs w:val="28"/>
          <w:lang w:val="uk-UA"/>
        </w:rPr>
        <w:t>с.342].</w:t>
      </w:r>
      <w:r w:rsidR="008E0B07" w:rsidRPr="007D69AB">
        <w:rPr>
          <w:rFonts w:ascii="Times New Roman" w:hAnsi="Times New Roman" w:cs="Times New Roman"/>
          <w:sz w:val="28"/>
          <w:szCs w:val="28"/>
          <w:lang w:val="uk-UA"/>
        </w:rPr>
        <w:t xml:space="preserve"> Яскравою ознакою того, що в першій фазі розгортання кон</w:t>
      </w:r>
      <w:r w:rsidR="005B15F0" w:rsidRPr="007D69AB">
        <w:rPr>
          <w:rFonts w:ascii="Times New Roman" w:hAnsi="Times New Roman" w:cs="Times New Roman"/>
          <w:sz w:val="28"/>
          <w:szCs w:val="28"/>
          <w:lang w:val="uk-UA"/>
        </w:rPr>
        <w:t>флікту Росія взяла курс на вико</w:t>
      </w:r>
      <w:r w:rsidR="008E0B07" w:rsidRPr="007D69AB">
        <w:rPr>
          <w:rFonts w:ascii="Times New Roman" w:hAnsi="Times New Roman" w:cs="Times New Roman"/>
          <w:sz w:val="28"/>
          <w:szCs w:val="28"/>
          <w:lang w:val="uk-UA"/>
        </w:rPr>
        <w:t>рис</w:t>
      </w:r>
      <w:r w:rsidR="005B15F0" w:rsidRPr="007D69AB">
        <w:rPr>
          <w:rFonts w:ascii="Times New Roman" w:hAnsi="Times New Roman" w:cs="Times New Roman"/>
          <w:sz w:val="28"/>
          <w:szCs w:val="28"/>
          <w:lang w:val="uk-UA"/>
        </w:rPr>
        <w:t>т</w:t>
      </w:r>
      <w:r w:rsidR="008E0B07" w:rsidRPr="007D69AB">
        <w:rPr>
          <w:rFonts w:ascii="Times New Roman" w:hAnsi="Times New Roman" w:cs="Times New Roman"/>
          <w:sz w:val="28"/>
          <w:szCs w:val="28"/>
          <w:lang w:val="uk-UA"/>
        </w:rPr>
        <w:t>ання технології його «заморозки»</w:t>
      </w:r>
      <w:r w:rsidR="005B15F0" w:rsidRPr="007D69AB">
        <w:rPr>
          <w:rFonts w:ascii="Times New Roman" w:hAnsi="Times New Roman" w:cs="Times New Roman"/>
          <w:sz w:val="28"/>
          <w:szCs w:val="28"/>
          <w:lang w:val="uk-UA"/>
        </w:rPr>
        <w:t>,</w:t>
      </w:r>
      <w:r w:rsidR="008E0B07" w:rsidRPr="007D69AB">
        <w:rPr>
          <w:rFonts w:ascii="Times New Roman" w:hAnsi="Times New Roman" w:cs="Times New Roman"/>
          <w:sz w:val="28"/>
          <w:szCs w:val="28"/>
          <w:lang w:val="uk-UA"/>
        </w:rPr>
        <w:t xml:space="preserve"> є ті «родові» ознаки її зовнішньополітичної активності, які вже були проявлені в інших точках пострадянського простору, в яких таке </w:t>
      </w:r>
      <w:r w:rsidR="00740B72" w:rsidRPr="007D69AB">
        <w:rPr>
          <w:rFonts w:ascii="Times New Roman" w:hAnsi="Times New Roman" w:cs="Times New Roman"/>
          <w:sz w:val="28"/>
          <w:szCs w:val="28"/>
          <w:lang w:val="uk-UA"/>
        </w:rPr>
        <w:t>«</w:t>
      </w:r>
      <w:r w:rsidR="008E0B07" w:rsidRPr="007D69AB">
        <w:rPr>
          <w:rFonts w:ascii="Times New Roman" w:hAnsi="Times New Roman" w:cs="Times New Roman"/>
          <w:sz w:val="28"/>
          <w:szCs w:val="28"/>
          <w:lang w:val="uk-UA"/>
        </w:rPr>
        <w:t>заморожування</w:t>
      </w:r>
      <w:r w:rsidR="00740B72" w:rsidRPr="007D69AB">
        <w:rPr>
          <w:rFonts w:ascii="Times New Roman" w:hAnsi="Times New Roman" w:cs="Times New Roman"/>
          <w:sz w:val="28"/>
          <w:szCs w:val="28"/>
          <w:lang w:val="uk-UA"/>
        </w:rPr>
        <w:t>»</w:t>
      </w:r>
      <w:r w:rsidR="008E0B07" w:rsidRPr="007D69AB">
        <w:rPr>
          <w:rFonts w:ascii="Times New Roman" w:hAnsi="Times New Roman" w:cs="Times New Roman"/>
          <w:sz w:val="28"/>
          <w:szCs w:val="28"/>
          <w:lang w:val="uk-UA"/>
        </w:rPr>
        <w:t xml:space="preserve"> відбулося:</w:t>
      </w:r>
    </w:p>
    <w:p w:rsidR="008E0B07" w:rsidRPr="007D69AB" w:rsidRDefault="008E0B07" w:rsidP="008E0B07">
      <w:pPr>
        <w:pStyle w:val="a3"/>
        <w:numPr>
          <w:ilvl w:val="0"/>
          <w:numId w:val="9"/>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утворення на території, зайнятій озброєними сепаратистами («повстанцями», «народною армією» тощо), «сірої зони», яка не к</w:t>
      </w:r>
      <w:r w:rsidR="00F4779A" w:rsidRPr="007D69AB">
        <w:rPr>
          <w:rFonts w:ascii="Times New Roman" w:hAnsi="Times New Roman" w:cs="Times New Roman"/>
          <w:sz w:val="28"/>
          <w:szCs w:val="28"/>
          <w:lang w:val="uk-UA"/>
        </w:rPr>
        <w:t>онтролюється центральним урядом;</w:t>
      </w:r>
    </w:p>
    <w:p w:rsidR="00740B72" w:rsidRPr="007D69AB" w:rsidRDefault="00F4779A" w:rsidP="008E0B07">
      <w:pPr>
        <w:pStyle w:val="a3"/>
        <w:numPr>
          <w:ilvl w:val="0"/>
          <w:numId w:val="9"/>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ство</w:t>
      </w:r>
      <w:r w:rsidR="008E0B07" w:rsidRPr="007D69AB">
        <w:rPr>
          <w:rFonts w:ascii="Times New Roman" w:hAnsi="Times New Roman" w:cs="Times New Roman"/>
          <w:sz w:val="28"/>
          <w:szCs w:val="28"/>
          <w:lang w:val="uk-UA"/>
        </w:rPr>
        <w:t xml:space="preserve">рюються і підтримуються </w:t>
      </w:r>
      <w:proofErr w:type="spellStart"/>
      <w:r w:rsidR="008E0B07" w:rsidRPr="007D69AB">
        <w:rPr>
          <w:rFonts w:ascii="Times New Roman" w:hAnsi="Times New Roman" w:cs="Times New Roman"/>
          <w:sz w:val="28"/>
          <w:szCs w:val="28"/>
          <w:lang w:val="uk-UA"/>
        </w:rPr>
        <w:t>псевдодер</w:t>
      </w:r>
      <w:r w:rsidRPr="007D69AB">
        <w:rPr>
          <w:rFonts w:ascii="Times New Roman" w:hAnsi="Times New Roman" w:cs="Times New Roman"/>
          <w:sz w:val="28"/>
          <w:szCs w:val="28"/>
          <w:lang w:val="uk-UA"/>
        </w:rPr>
        <w:t>жавні</w:t>
      </w:r>
      <w:proofErr w:type="spellEnd"/>
      <w:r w:rsidRPr="007D69AB">
        <w:rPr>
          <w:rFonts w:ascii="Times New Roman" w:hAnsi="Times New Roman" w:cs="Times New Roman"/>
          <w:sz w:val="28"/>
          <w:szCs w:val="28"/>
          <w:lang w:val="uk-UA"/>
        </w:rPr>
        <w:t xml:space="preserve"> утворення («народні респу</w:t>
      </w:r>
      <w:r w:rsidR="008E0B07" w:rsidRPr="007D69AB">
        <w:rPr>
          <w:rFonts w:ascii="Times New Roman" w:hAnsi="Times New Roman" w:cs="Times New Roman"/>
          <w:sz w:val="28"/>
          <w:szCs w:val="28"/>
          <w:lang w:val="uk-UA"/>
        </w:rPr>
        <w:t>бліки») з відповідними атрибутами: «кордонами», «урядом», «армією», «бюджетом» тощо</w:t>
      </w:r>
      <w:r w:rsidR="00740B72" w:rsidRPr="007D69AB">
        <w:rPr>
          <w:rFonts w:ascii="Times New Roman" w:hAnsi="Times New Roman" w:cs="Times New Roman"/>
          <w:sz w:val="28"/>
          <w:szCs w:val="28"/>
          <w:lang w:val="uk-UA"/>
        </w:rPr>
        <w:t>;</w:t>
      </w:r>
    </w:p>
    <w:p w:rsidR="008E0B07" w:rsidRPr="007D69AB" w:rsidRDefault="00740B72" w:rsidP="008E0B07">
      <w:pPr>
        <w:pStyle w:val="a3"/>
        <w:numPr>
          <w:ilvl w:val="0"/>
          <w:numId w:val="9"/>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Надання «республікам» широкомасштабної допомоги для забезпечення їхнього фізичного існування та вдавання «спроможності» державності</w:t>
      </w:r>
      <w:r w:rsidR="00F4779A" w:rsidRPr="007D69AB">
        <w:rPr>
          <w:rFonts w:ascii="Times New Roman" w:hAnsi="Times New Roman" w:cs="Times New Roman"/>
          <w:sz w:val="28"/>
          <w:szCs w:val="28"/>
          <w:lang w:val="uk-UA"/>
        </w:rPr>
        <w:t xml:space="preserve"> [</w:t>
      </w:r>
      <w:r w:rsidR="00A4084F" w:rsidRPr="007D69AB">
        <w:rPr>
          <w:rFonts w:ascii="Times New Roman" w:hAnsi="Times New Roman" w:cs="Times New Roman"/>
          <w:sz w:val="28"/>
          <w:szCs w:val="28"/>
          <w:lang w:val="uk-UA"/>
        </w:rPr>
        <w:t xml:space="preserve">15, </w:t>
      </w:r>
      <w:r w:rsidR="00F4779A" w:rsidRPr="007D69AB">
        <w:rPr>
          <w:rFonts w:ascii="Times New Roman" w:hAnsi="Times New Roman" w:cs="Times New Roman"/>
          <w:sz w:val="28"/>
          <w:szCs w:val="28"/>
          <w:lang w:val="uk-UA"/>
        </w:rPr>
        <w:t>с.346]</w:t>
      </w:r>
      <w:r w:rsidR="008E0B07" w:rsidRPr="007D69AB">
        <w:rPr>
          <w:rFonts w:ascii="Times New Roman" w:hAnsi="Times New Roman" w:cs="Times New Roman"/>
          <w:sz w:val="28"/>
          <w:szCs w:val="28"/>
          <w:lang w:val="uk-UA"/>
        </w:rPr>
        <w:t>.</w:t>
      </w:r>
    </w:p>
    <w:p w:rsidR="00840CC4" w:rsidRPr="007D69AB" w:rsidRDefault="00840CC4"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іншого боку, із самого початку конфлікту активно використовувалися загони сепаратистів, які відстоювали свою «руськість» та заперечували право української нації на існування. Саме виходячи з цього, а також на підставі сучасної риторики російських пропагандистів про «</w:t>
      </w:r>
      <w:proofErr w:type="spellStart"/>
      <w:r w:rsidRPr="007D69AB">
        <w:rPr>
          <w:rFonts w:ascii="Times New Roman" w:hAnsi="Times New Roman" w:cs="Times New Roman"/>
          <w:sz w:val="28"/>
          <w:szCs w:val="28"/>
          <w:lang w:val="uk-UA"/>
        </w:rPr>
        <w:t>несправжність</w:t>
      </w:r>
      <w:proofErr w:type="spellEnd"/>
      <w:r w:rsidRPr="007D69AB">
        <w:rPr>
          <w:rFonts w:ascii="Times New Roman" w:hAnsi="Times New Roman" w:cs="Times New Roman"/>
          <w:sz w:val="28"/>
          <w:szCs w:val="28"/>
          <w:lang w:val="uk-UA"/>
        </w:rPr>
        <w:t xml:space="preserve">» української нації та «штучність» України як державно-політичного утворення, сформувалися всі необхідні підстави (об’єктивні та суб’єктивні) для трансформації спочатку суто політичного конфлікту на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w:t>
      </w:r>
    </w:p>
    <w:p w:rsidR="00E64CE2" w:rsidRPr="007D69AB" w:rsidRDefault="00E64CE2"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lastRenderedPageBreak/>
        <w:t>Частина українських дослідників, які вивчають тактики та стратегії поведінки Російської Федерації у конфліктному протистоянні з Україною</w:t>
      </w:r>
      <w:r w:rsidR="005B15F0"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констатують, що принаймні до початку широкомасштабних військових дій у лютому 2022 року, Росія очевидно мала курс на інтеграцію новоутворених </w:t>
      </w:r>
      <w:proofErr w:type="spellStart"/>
      <w:r w:rsidRPr="007D69AB">
        <w:rPr>
          <w:rFonts w:ascii="Times New Roman" w:hAnsi="Times New Roman" w:cs="Times New Roman"/>
          <w:sz w:val="28"/>
          <w:szCs w:val="28"/>
          <w:lang w:val="uk-UA"/>
        </w:rPr>
        <w:t>квазі-держав</w:t>
      </w:r>
      <w:proofErr w:type="spellEnd"/>
      <w:r w:rsidRPr="007D69AB">
        <w:rPr>
          <w:rFonts w:ascii="Times New Roman" w:hAnsi="Times New Roman" w:cs="Times New Roman"/>
          <w:sz w:val="28"/>
          <w:szCs w:val="28"/>
          <w:lang w:val="uk-UA"/>
        </w:rPr>
        <w:t xml:space="preserve"> на нашій території до свого власного складу. Очевидно, йшлося не про швидкий процес інтеграції, як це було із анексованою Автономною Республікою Крим, а про тривалий процес існування Л/ДНР під протекторатом Росії із подальшим поглинанням, залежно від зовнішньополітичної та внутрішньополітичної кон’юнктури [</w:t>
      </w:r>
      <w:r w:rsidR="00A4084F" w:rsidRPr="007D69AB">
        <w:rPr>
          <w:rFonts w:ascii="Times New Roman" w:hAnsi="Times New Roman" w:cs="Times New Roman"/>
          <w:sz w:val="28"/>
          <w:szCs w:val="28"/>
          <w:lang w:val="uk-UA"/>
        </w:rPr>
        <w:t>9</w:t>
      </w:r>
      <w:r w:rsidRPr="007D69AB">
        <w:rPr>
          <w:rFonts w:ascii="Times New Roman" w:hAnsi="Times New Roman" w:cs="Times New Roman"/>
          <w:sz w:val="28"/>
          <w:szCs w:val="28"/>
          <w:lang w:val="uk-UA"/>
        </w:rPr>
        <w:t>, с.101 – 102].</w:t>
      </w:r>
    </w:p>
    <w:p w:rsidR="00DD18D3" w:rsidRPr="007D69AB" w:rsidRDefault="00DD18D3"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З точки зору В. Явір, той факт, що конфлікт на Донбасі розгортається безпосередньо в просторі інтересів Європейського Союзу, визначає рівень підтримки цим політичним утворенням нашої країни. Тут чітко простежується політична прагматика європейських партнерів: в </w:t>
      </w:r>
      <w:r w:rsidR="00196752" w:rsidRPr="007D69AB">
        <w:rPr>
          <w:rFonts w:ascii="Times New Roman" w:hAnsi="Times New Roman" w:cs="Times New Roman"/>
          <w:sz w:val="28"/>
          <w:szCs w:val="28"/>
          <w:lang w:val="uk-UA"/>
        </w:rPr>
        <w:t>геополітичному</w:t>
      </w:r>
      <w:r w:rsidRPr="007D69AB">
        <w:rPr>
          <w:rFonts w:ascii="Times New Roman" w:hAnsi="Times New Roman" w:cs="Times New Roman"/>
          <w:sz w:val="28"/>
          <w:szCs w:val="28"/>
          <w:lang w:val="uk-UA"/>
        </w:rPr>
        <w:t xml:space="preserve"> вимірі поряд із Україною знаходяться такі проблемні для ЄС зони заморожених конфліктів, як згаданий вище Кіпр, балканські країни, </w:t>
      </w:r>
      <w:proofErr w:type="spellStart"/>
      <w:r w:rsidRPr="007D69AB">
        <w:rPr>
          <w:rFonts w:ascii="Times New Roman" w:hAnsi="Times New Roman" w:cs="Times New Roman"/>
          <w:sz w:val="28"/>
          <w:szCs w:val="28"/>
          <w:lang w:val="uk-UA"/>
        </w:rPr>
        <w:t>Придністров’є</w:t>
      </w:r>
      <w:proofErr w:type="spellEnd"/>
      <w:r w:rsidRPr="007D69AB">
        <w:rPr>
          <w:rFonts w:ascii="Times New Roman" w:hAnsi="Times New Roman" w:cs="Times New Roman"/>
          <w:sz w:val="28"/>
          <w:szCs w:val="28"/>
          <w:lang w:val="uk-UA"/>
        </w:rPr>
        <w:t xml:space="preserve"> [</w:t>
      </w:r>
      <w:r w:rsidR="00A4084F" w:rsidRPr="007D69AB">
        <w:rPr>
          <w:rFonts w:ascii="Times New Roman" w:hAnsi="Times New Roman" w:cs="Times New Roman"/>
          <w:sz w:val="28"/>
          <w:szCs w:val="28"/>
          <w:lang w:val="uk-UA"/>
        </w:rPr>
        <w:t xml:space="preserve">39, </w:t>
      </w:r>
      <w:r w:rsidRPr="007D69AB">
        <w:rPr>
          <w:rFonts w:ascii="Times New Roman" w:hAnsi="Times New Roman" w:cs="Times New Roman"/>
          <w:sz w:val="28"/>
          <w:szCs w:val="28"/>
          <w:lang w:val="uk-UA"/>
        </w:rPr>
        <w:t>с.63]. Ця тез</w:t>
      </w:r>
      <w:r w:rsidR="00CE0C65" w:rsidRPr="007D69AB">
        <w:rPr>
          <w:rFonts w:ascii="Times New Roman" w:hAnsi="Times New Roman" w:cs="Times New Roman"/>
          <w:sz w:val="28"/>
          <w:szCs w:val="28"/>
          <w:lang w:val="uk-UA"/>
        </w:rPr>
        <w:t>а</w:t>
      </w:r>
      <w:r w:rsidRPr="007D69AB">
        <w:rPr>
          <w:rFonts w:ascii="Times New Roman" w:hAnsi="Times New Roman" w:cs="Times New Roman"/>
          <w:sz w:val="28"/>
          <w:szCs w:val="28"/>
          <w:lang w:val="uk-UA"/>
        </w:rPr>
        <w:t xml:space="preserve"> добре підтверджується порівняно незначною роллю ЄС у врегулюванні таких «периферійних» для нього «заморожених» конфліктів, як Абхазія та Південна Осетія.</w:t>
      </w:r>
      <w:r w:rsidR="00CE0C65" w:rsidRPr="007D69AB">
        <w:rPr>
          <w:rFonts w:ascii="Times New Roman" w:hAnsi="Times New Roman" w:cs="Times New Roman"/>
          <w:sz w:val="28"/>
          <w:szCs w:val="28"/>
          <w:lang w:val="uk-UA"/>
        </w:rPr>
        <w:t xml:space="preserve"> Крім того, не слід забувати, що російсько-українська війна фактично здійснюється на критично важливих для ЄС комунікаціях з постачання продовольства та енергоносіїв до країн Західної та Південної Європи, а також до країн Близького Сходу та Африки. То ж підтримка, яку надають нашій країні держави «колективного Заходу» визначається не лише спільними демократичними цінностями, які сповідують держави-партнери, але й економічною доцільністю.</w:t>
      </w:r>
    </w:p>
    <w:p w:rsidR="00FE0FF6" w:rsidRPr="007D69AB" w:rsidRDefault="00FE0FF6"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В.</w:t>
      </w:r>
      <w:r w:rsidR="001F6E6F"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Явір</w:t>
      </w:r>
      <w:r w:rsidR="001F6E6F" w:rsidRPr="007D69AB">
        <w:rPr>
          <w:rFonts w:ascii="Times New Roman" w:hAnsi="Times New Roman" w:cs="Times New Roman"/>
          <w:sz w:val="28"/>
          <w:szCs w:val="28"/>
          <w:lang w:val="uk-UA"/>
        </w:rPr>
        <w:t xml:space="preserve"> висловлює дуже симптоматичну точку зору</w:t>
      </w:r>
      <w:r w:rsidRPr="007D69AB">
        <w:rPr>
          <w:rFonts w:ascii="Times New Roman" w:hAnsi="Times New Roman" w:cs="Times New Roman"/>
          <w:sz w:val="28"/>
          <w:szCs w:val="28"/>
          <w:lang w:val="uk-UA"/>
        </w:rPr>
        <w:t xml:space="preserve"> щодо схожості ситуації на Сході України із ситуацією на о.</w:t>
      </w:r>
      <w:r w:rsidR="00AB4A1F"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Кіпр</w:t>
      </w:r>
      <w:r w:rsidR="00AB4A1F" w:rsidRPr="007D69AB">
        <w:rPr>
          <w:rFonts w:ascii="Times New Roman" w:hAnsi="Times New Roman" w:cs="Times New Roman"/>
          <w:sz w:val="28"/>
          <w:szCs w:val="28"/>
          <w:lang w:val="uk-UA"/>
        </w:rPr>
        <w:t xml:space="preserve">. До цієї ж точки зору пристають </w:t>
      </w:r>
      <w:r w:rsidRPr="007D69AB">
        <w:rPr>
          <w:rFonts w:ascii="Times New Roman" w:hAnsi="Times New Roman" w:cs="Times New Roman"/>
          <w:sz w:val="28"/>
          <w:szCs w:val="28"/>
          <w:lang w:val="uk-UA"/>
        </w:rPr>
        <w:t xml:space="preserve"> також і С.</w:t>
      </w:r>
      <w:r w:rsidR="00AB4A1F"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Костюк і І.</w:t>
      </w:r>
      <w:r w:rsidR="00AB4A1F"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 xml:space="preserve">Петрова. Вони констатують, що в обох випадках відбулося вторгнення сусідньої держави на територією іншої під прикриттям гасел по захист своїх «етнічних співвітчизників». І в першому, і в </w:t>
      </w:r>
      <w:r w:rsidRPr="007D69AB">
        <w:rPr>
          <w:rFonts w:ascii="Times New Roman" w:hAnsi="Times New Roman" w:cs="Times New Roman"/>
          <w:sz w:val="28"/>
          <w:szCs w:val="28"/>
          <w:lang w:val="uk-UA"/>
        </w:rPr>
        <w:lastRenderedPageBreak/>
        <w:t>другому випадку країни – агресори спочатку не маніфестували свою присутність у конфлікті. Так само, як у випадку із Туреччиною, Росія на українському Сході реалізує свої імперські амбіції, намагаючись повернути свій вп</w:t>
      </w:r>
      <w:r w:rsidR="00AB4A1F" w:rsidRPr="007D69AB">
        <w:rPr>
          <w:rFonts w:ascii="Times New Roman" w:hAnsi="Times New Roman" w:cs="Times New Roman"/>
          <w:sz w:val="28"/>
          <w:szCs w:val="28"/>
          <w:lang w:val="uk-UA"/>
        </w:rPr>
        <w:t>лив в регіоні та зашкодити євро-</w:t>
      </w:r>
      <w:r w:rsidRPr="007D69AB">
        <w:rPr>
          <w:rFonts w:ascii="Times New Roman" w:hAnsi="Times New Roman" w:cs="Times New Roman"/>
          <w:sz w:val="28"/>
          <w:szCs w:val="28"/>
          <w:lang w:val="uk-UA"/>
        </w:rPr>
        <w:t>інтеграційним та атлантичним інтеграційним прагненням незалежної країни [</w:t>
      </w:r>
      <w:r w:rsidR="00A4084F" w:rsidRPr="007D69AB">
        <w:rPr>
          <w:rFonts w:ascii="Times New Roman" w:hAnsi="Times New Roman" w:cs="Times New Roman"/>
          <w:sz w:val="28"/>
          <w:szCs w:val="28"/>
          <w:lang w:val="uk-UA"/>
        </w:rPr>
        <w:t xml:space="preserve">19, </w:t>
      </w:r>
      <w:r w:rsidRPr="007D69AB">
        <w:rPr>
          <w:rFonts w:ascii="Times New Roman" w:hAnsi="Times New Roman" w:cs="Times New Roman"/>
          <w:sz w:val="28"/>
          <w:szCs w:val="28"/>
          <w:lang w:val="uk-UA"/>
        </w:rPr>
        <w:t xml:space="preserve">с.37]. Є ще одна спільна риса, яка простежується у двох випадках: «Методи та способи втілення власних імперських ідей турків та росіян вкотре показують, що міжнародні світові організації як ООН, НАТО та ЄС не можуть виконати обов’язків, які були покладені на ці організації. </w:t>
      </w:r>
      <w:r w:rsidR="00AB4A1F" w:rsidRPr="007D69AB">
        <w:rPr>
          <w:rFonts w:ascii="Times New Roman" w:hAnsi="Times New Roman" w:cs="Times New Roman"/>
          <w:sz w:val="28"/>
          <w:szCs w:val="28"/>
          <w:lang w:val="uk-UA"/>
        </w:rPr>
        <w:t>Адже як і у випадку з Лігою Н</w:t>
      </w:r>
      <w:r w:rsidRPr="007D69AB">
        <w:rPr>
          <w:rFonts w:ascii="Times New Roman" w:hAnsi="Times New Roman" w:cs="Times New Roman"/>
          <w:sz w:val="28"/>
          <w:szCs w:val="28"/>
          <w:lang w:val="uk-UA"/>
        </w:rPr>
        <w:t>ацій, вони виявляють неспроможність протистояти новим викликам та складним задачам» [</w:t>
      </w:r>
      <w:r w:rsidR="00A4084F" w:rsidRPr="007D69AB">
        <w:rPr>
          <w:rFonts w:ascii="Times New Roman" w:hAnsi="Times New Roman" w:cs="Times New Roman"/>
          <w:sz w:val="28"/>
          <w:szCs w:val="28"/>
          <w:lang w:val="uk-UA"/>
        </w:rPr>
        <w:t xml:space="preserve">19, </w:t>
      </w:r>
      <w:r w:rsidRPr="007D69AB">
        <w:rPr>
          <w:rFonts w:ascii="Times New Roman" w:hAnsi="Times New Roman" w:cs="Times New Roman"/>
          <w:sz w:val="28"/>
          <w:szCs w:val="28"/>
          <w:lang w:val="uk-UA"/>
        </w:rPr>
        <w:t>с.38].</w:t>
      </w:r>
    </w:p>
    <w:p w:rsidR="005543A8" w:rsidRPr="007D69AB" w:rsidRDefault="005543A8" w:rsidP="00E64CE2">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точки зору В.</w:t>
      </w:r>
      <w:r w:rsidR="00AB4A1F"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Явір, до початку широкомасштабної агресії Росії, між ситуацією, що склалася на українському Донбасі та «замороженим» конфліктом на о. Кіпр можна було б провести деякі паралелі: і Кіпр внаслідок турецької агресії, і Україна внаслідок російської, виступали як дестабілізовані держави. І в першому випадку, і в другому, перспективи вступу до ЄС могли стати значним стимулом для сепаратистів відмовитися від своїх спроб продовжувати існувати у форматі невизнаних держав [</w:t>
      </w:r>
      <w:r w:rsidR="00A4084F" w:rsidRPr="007D69AB">
        <w:rPr>
          <w:rFonts w:ascii="Times New Roman" w:hAnsi="Times New Roman" w:cs="Times New Roman"/>
          <w:sz w:val="28"/>
          <w:szCs w:val="28"/>
          <w:lang w:val="uk-UA"/>
        </w:rPr>
        <w:t xml:space="preserve">38, </w:t>
      </w:r>
      <w:r w:rsidRPr="007D69AB">
        <w:rPr>
          <w:rFonts w:ascii="Times New Roman" w:hAnsi="Times New Roman" w:cs="Times New Roman"/>
          <w:sz w:val="28"/>
          <w:szCs w:val="28"/>
          <w:lang w:val="uk-UA"/>
        </w:rPr>
        <w:t>с.64]. Проте відкрита «</w:t>
      </w:r>
      <w:r w:rsidR="00196752" w:rsidRPr="007D69AB">
        <w:rPr>
          <w:rFonts w:ascii="Times New Roman" w:hAnsi="Times New Roman" w:cs="Times New Roman"/>
          <w:sz w:val="28"/>
          <w:szCs w:val="28"/>
          <w:lang w:val="uk-UA"/>
        </w:rPr>
        <w:t>гаряча</w:t>
      </w:r>
      <w:r w:rsidRPr="007D69AB">
        <w:rPr>
          <w:rFonts w:ascii="Times New Roman" w:hAnsi="Times New Roman" w:cs="Times New Roman"/>
          <w:sz w:val="28"/>
          <w:szCs w:val="28"/>
          <w:lang w:val="uk-UA"/>
        </w:rPr>
        <w:t>» війна в Україні поклала край цим сподіванням.</w:t>
      </w:r>
      <w:r w:rsidR="004107FC" w:rsidRPr="007D69AB">
        <w:rPr>
          <w:rFonts w:ascii="Times New Roman" w:hAnsi="Times New Roman" w:cs="Times New Roman"/>
          <w:sz w:val="28"/>
          <w:szCs w:val="28"/>
          <w:lang w:val="uk-UA"/>
        </w:rPr>
        <w:t xml:space="preserve"> Як слушно констатує дослідниця: «Інспірований ззовні сепаратизм не має нічого спільного з самовизначенням </w:t>
      </w:r>
      <w:proofErr w:type="spellStart"/>
      <w:r w:rsidR="004107FC" w:rsidRPr="007D69AB">
        <w:rPr>
          <w:rFonts w:ascii="Times New Roman" w:hAnsi="Times New Roman" w:cs="Times New Roman"/>
          <w:sz w:val="28"/>
          <w:szCs w:val="28"/>
          <w:lang w:val="uk-UA"/>
        </w:rPr>
        <w:t>етноспільноти</w:t>
      </w:r>
      <w:proofErr w:type="spellEnd"/>
      <w:r w:rsidR="004107FC" w:rsidRPr="007D69AB">
        <w:rPr>
          <w:rFonts w:ascii="Times New Roman" w:hAnsi="Times New Roman" w:cs="Times New Roman"/>
          <w:sz w:val="28"/>
          <w:szCs w:val="28"/>
          <w:lang w:val="uk-UA"/>
        </w:rPr>
        <w:t xml:space="preserve"> і був застосований Російською Федерацією виключно як політична технологія дезінтеграції України» [</w:t>
      </w:r>
      <w:r w:rsidR="00A4084F" w:rsidRPr="007D69AB">
        <w:rPr>
          <w:rFonts w:ascii="Times New Roman" w:hAnsi="Times New Roman" w:cs="Times New Roman"/>
          <w:sz w:val="28"/>
          <w:szCs w:val="28"/>
          <w:lang w:val="uk-UA"/>
        </w:rPr>
        <w:t xml:space="preserve">38, </w:t>
      </w:r>
      <w:r w:rsidR="004107FC" w:rsidRPr="007D69AB">
        <w:rPr>
          <w:rFonts w:ascii="Times New Roman" w:hAnsi="Times New Roman" w:cs="Times New Roman"/>
          <w:sz w:val="28"/>
          <w:szCs w:val="28"/>
          <w:lang w:val="uk-UA"/>
        </w:rPr>
        <w:t>с.64].</w:t>
      </w:r>
    </w:p>
    <w:p w:rsidR="005C1C71" w:rsidRPr="007D69AB" w:rsidRDefault="00E95B61" w:rsidP="00F46EF6">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Станом на сьогодні, в умовах широкомасштабної війни Росії проти України перспективи «заморожування» конфлікту мають відносно невисоку вірогідність. Проте, навіть якщо такого негативного для нашої країни варіанту вдасться уникнути і держава поновить свою суб’єктність в кордонах 1991 року, неодмінно постане питання щодо формули поводження державних інститутів та структур громадянського суспільства по </w:t>
      </w:r>
      <w:r w:rsidRPr="007D69AB">
        <w:rPr>
          <w:rFonts w:ascii="Times New Roman" w:hAnsi="Times New Roman" w:cs="Times New Roman"/>
          <w:sz w:val="28"/>
          <w:szCs w:val="28"/>
          <w:lang w:val="uk-UA"/>
        </w:rPr>
        <w:lastRenderedPageBreak/>
        <w:t>відношенню до населення сепаратистських територій. І тут, за свідченням вітчизняних науковців, перед нами виникають два сценарії, які були апробовані в іншому етнокультурному та цивілізаційному контекстах.</w:t>
      </w:r>
    </w:p>
    <w:p w:rsidR="00E95B61" w:rsidRPr="007D69AB" w:rsidRDefault="00E95B61" w:rsidP="00F46EF6">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Сценарій перший – «</w:t>
      </w:r>
      <w:r w:rsidRPr="007D69AB">
        <w:rPr>
          <w:rFonts w:ascii="Times New Roman" w:hAnsi="Times New Roman" w:cs="Times New Roman"/>
          <w:i/>
          <w:sz w:val="28"/>
          <w:szCs w:val="28"/>
          <w:lang w:val="uk-UA"/>
        </w:rPr>
        <w:t>правда та примирення</w:t>
      </w:r>
      <w:r w:rsidRPr="007D69AB">
        <w:rPr>
          <w:rFonts w:ascii="Times New Roman" w:hAnsi="Times New Roman" w:cs="Times New Roman"/>
          <w:sz w:val="28"/>
          <w:szCs w:val="28"/>
          <w:lang w:val="uk-UA"/>
        </w:rPr>
        <w:t xml:space="preserve">». Був апробований в межах демонтажу система апартеїду в Південно-Африканській Республіці. Не передбачав масової люстрації та депортації осіб, які підтримували попередній репресивний режим. Тривалий час створювалися суспільно-політичні та економічні інститути </w:t>
      </w:r>
      <w:r w:rsidR="001C119F" w:rsidRPr="007D69AB">
        <w:rPr>
          <w:rFonts w:ascii="Times New Roman" w:hAnsi="Times New Roman" w:cs="Times New Roman"/>
          <w:sz w:val="28"/>
          <w:szCs w:val="28"/>
          <w:lang w:val="uk-UA"/>
        </w:rPr>
        <w:t>і</w:t>
      </w:r>
      <w:r w:rsidRPr="007D69AB">
        <w:rPr>
          <w:rFonts w:ascii="Times New Roman" w:hAnsi="Times New Roman" w:cs="Times New Roman"/>
          <w:sz w:val="28"/>
          <w:szCs w:val="28"/>
          <w:lang w:val="uk-UA"/>
        </w:rPr>
        <w:t xml:space="preserve"> процедури для взаємної інтеграції як представників племен, так і білої меншості. Судове переслідування стосувалося лише найбільш одіозних осіб.</w:t>
      </w:r>
    </w:p>
    <w:p w:rsidR="00E95B61" w:rsidRPr="007D69AB" w:rsidRDefault="00E95B61" w:rsidP="00F46EF6">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Сценар</w:t>
      </w:r>
      <w:r w:rsidR="001C119F" w:rsidRPr="007D69AB">
        <w:rPr>
          <w:rFonts w:ascii="Times New Roman" w:hAnsi="Times New Roman" w:cs="Times New Roman"/>
          <w:sz w:val="28"/>
          <w:szCs w:val="28"/>
          <w:lang w:val="uk-UA"/>
        </w:rPr>
        <w:t>і</w:t>
      </w:r>
      <w:r w:rsidRPr="007D69AB">
        <w:rPr>
          <w:rFonts w:ascii="Times New Roman" w:hAnsi="Times New Roman" w:cs="Times New Roman"/>
          <w:sz w:val="28"/>
          <w:szCs w:val="28"/>
          <w:lang w:val="uk-UA"/>
        </w:rPr>
        <w:t>й другий – «</w:t>
      </w:r>
      <w:r w:rsidRPr="007D69AB">
        <w:rPr>
          <w:rFonts w:ascii="Times New Roman" w:hAnsi="Times New Roman" w:cs="Times New Roman"/>
          <w:i/>
          <w:sz w:val="28"/>
          <w:szCs w:val="28"/>
          <w:lang w:val="uk-UA"/>
        </w:rPr>
        <w:t>покарання винних та забезпечення прав постраждалих</w:t>
      </w:r>
      <w:r w:rsidRPr="007D69AB">
        <w:rPr>
          <w:rFonts w:ascii="Times New Roman" w:hAnsi="Times New Roman" w:cs="Times New Roman"/>
          <w:sz w:val="28"/>
          <w:szCs w:val="28"/>
          <w:lang w:val="uk-UA"/>
        </w:rPr>
        <w:t xml:space="preserve">». Був апробований в Руанді, яка пережила широкомасштабний акт геноциду. Основний наголос був зроблений на створенні суворої та безкомпромісної системи правосуддя та забезпечення правопорядку. Винуватці геноцидних практик (політики та громадські </w:t>
      </w:r>
      <w:r w:rsidR="00196752" w:rsidRPr="007D69AB">
        <w:rPr>
          <w:rFonts w:ascii="Times New Roman" w:hAnsi="Times New Roman" w:cs="Times New Roman"/>
          <w:sz w:val="28"/>
          <w:szCs w:val="28"/>
          <w:lang w:val="uk-UA"/>
        </w:rPr>
        <w:t>діячі</w:t>
      </w:r>
      <w:r w:rsidRPr="007D69AB">
        <w:rPr>
          <w:rFonts w:ascii="Times New Roman" w:hAnsi="Times New Roman" w:cs="Times New Roman"/>
          <w:sz w:val="28"/>
          <w:szCs w:val="28"/>
          <w:lang w:val="uk-UA"/>
        </w:rPr>
        <w:t>) суворо переслідувалися законом [</w:t>
      </w:r>
      <w:r w:rsidR="00A4084F" w:rsidRPr="007D69AB">
        <w:rPr>
          <w:rFonts w:ascii="Times New Roman" w:hAnsi="Times New Roman" w:cs="Times New Roman"/>
          <w:sz w:val="28"/>
          <w:szCs w:val="28"/>
          <w:lang w:val="uk-UA"/>
        </w:rPr>
        <w:t>29</w:t>
      </w:r>
      <w:r w:rsidRPr="007D69AB">
        <w:rPr>
          <w:rFonts w:ascii="Times New Roman" w:hAnsi="Times New Roman" w:cs="Times New Roman"/>
          <w:sz w:val="28"/>
          <w:szCs w:val="28"/>
          <w:lang w:val="uk-UA"/>
        </w:rPr>
        <w:t>, с.78].</w:t>
      </w:r>
    </w:p>
    <w:p w:rsidR="00472AFC" w:rsidRPr="007D69AB" w:rsidRDefault="00BD1658" w:rsidP="00F46EF6">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Цілком зрозуміло, що вибір одного з двох сценаріїв залежатиме як від вибору українського суспільства, так і від думки наших зарубіжних партнерів (в тому числі і таких впливових міжнародних організацій, як ООН), які допомагають Україні в її боротьбі за незалежність.</w:t>
      </w:r>
    </w:p>
    <w:p w:rsidR="00D54EAA" w:rsidRPr="007D69AB" w:rsidRDefault="00D54EAA" w:rsidP="00F46EF6">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Цілком можливо, що реалізація зазначених сценаріїв у вітчизняних умовах буде здійснюватися у зворотному порядку: спочатку стадія встановлення законності, покарання винних, відшкодування втрат і лише потім – етап правди та примирення.</w:t>
      </w:r>
    </w:p>
    <w:p w:rsidR="005936F8" w:rsidRPr="007D69AB" w:rsidRDefault="005936F8" w:rsidP="00472AFC">
      <w:pPr>
        <w:spacing w:line="360" w:lineRule="auto"/>
        <w:ind w:firstLine="567"/>
        <w:jc w:val="center"/>
        <w:rPr>
          <w:rFonts w:ascii="Times New Roman" w:hAnsi="Times New Roman" w:cs="Times New Roman"/>
          <w:i/>
          <w:sz w:val="28"/>
          <w:szCs w:val="28"/>
          <w:lang w:val="uk-UA"/>
        </w:rPr>
      </w:pPr>
    </w:p>
    <w:p w:rsidR="00A4084F" w:rsidRPr="007D69AB" w:rsidRDefault="00A4084F" w:rsidP="00472AFC">
      <w:pPr>
        <w:spacing w:line="360" w:lineRule="auto"/>
        <w:ind w:firstLine="567"/>
        <w:jc w:val="center"/>
        <w:rPr>
          <w:rFonts w:ascii="Times New Roman" w:hAnsi="Times New Roman" w:cs="Times New Roman"/>
          <w:i/>
          <w:sz w:val="28"/>
          <w:szCs w:val="28"/>
          <w:lang w:val="uk-UA"/>
        </w:rPr>
      </w:pPr>
    </w:p>
    <w:p w:rsidR="00A4084F" w:rsidRPr="007D69AB" w:rsidRDefault="00A4084F" w:rsidP="00472AFC">
      <w:pPr>
        <w:spacing w:line="360" w:lineRule="auto"/>
        <w:ind w:firstLine="567"/>
        <w:jc w:val="center"/>
        <w:rPr>
          <w:rFonts w:ascii="Times New Roman" w:hAnsi="Times New Roman" w:cs="Times New Roman"/>
          <w:i/>
          <w:sz w:val="28"/>
          <w:szCs w:val="28"/>
          <w:lang w:val="uk-UA"/>
        </w:rPr>
      </w:pPr>
    </w:p>
    <w:p w:rsidR="00472AFC" w:rsidRPr="007D69AB" w:rsidRDefault="00472AFC" w:rsidP="00472AFC">
      <w:pPr>
        <w:spacing w:line="360" w:lineRule="auto"/>
        <w:ind w:firstLine="567"/>
        <w:jc w:val="center"/>
        <w:rPr>
          <w:rFonts w:ascii="Times New Roman" w:hAnsi="Times New Roman" w:cs="Times New Roman"/>
          <w:i/>
          <w:sz w:val="28"/>
          <w:szCs w:val="28"/>
          <w:lang w:val="uk-UA"/>
        </w:rPr>
      </w:pPr>
      <w:r w:rsidRPr="007D69AB">
        <w:rPr>
          <w:rFonts w:ascii="Times New Roman" w:hAnsi="Times New Roman" w:cs="Times New Roman"/>
          <w:i/>
          <w:sz w:val="28"/>
          <w:szCs w:val="28"/>
          <w:lang w:val="uk-UA"/>
        </w:rPr>
        <w:lastRenderedPageBreak/>
        <w:t>Висновки до другого розділу:</w:t>
      </w:r>
    </w:p>
    <w:p w:rsidR="00472AFC" w:rsidRPr="007D69AB" w:rsidRDefault="00D54EAA" w:rsidP="00D54EAA">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Як можна переконатися із матеріалу, наведеного у даному розділ</w:t>
      </w:r>
      <w:r w:rsidR="008648B5" w:rsidRPr="007D69AB">
        <w:rPr>
          <w:rFonts w:ascii="Times New Roman" w:hAnsi="Times New Roman" w:cs="Times New Roman"/>
          <w:sz w:val="28"/>
          <w:szCs w:val="28"/>
          <w:lang w:val="uk-UA"/>
        </w:rPr>
        <w:t xml:space="preserve">і, «заморожені» </w:t>
      </w:r>
      <w:proofErr w:type="spellStart"/>
      <w:r w:rsidR="008648B5" w:rsidRPr="007D69AB">
        <w:rPr>
          <w:rFonts w:ascii="Times New Roman" w:hAnsi="Times New Roman" w:cs="Times New Roman"/>
          <w:sz w:val="28"/>
          <w:szCs w:val="28"/>
          <w:lang w:val="uk-UA"/>
        </w:rPr>
        <w:t>етнонаціональні</w:t>
      </w:r>
      <w:proofErr w:type="spellEnd"/>
      <w:r w:rsidRPr="007D69AB">
        <w:rPr>
          <w:rFonts w:ascii="Times New Roman" w:hAnsi="Times New Roman" w:cs="Times New Roman"/>
          <w:sz w:val="28"/>
          <w:szCs w:val="28"/>
          <w:lang w:val="uk-UA"/>
        </w:rPr>
        <w:t xml:space="preserve"> </w:t>
      </w:r>
      <w:r w:rsidR="008648B5" w:rsidRPr="007D69AB">
        <w:rPr>
          <w:rFonts w:ascii="Times New Roman" w:hAnsi="Times New Roman" w:cs="Times New Roman"/>
          <w:sz w:val="28"/>
          <w:szCs w:val="28"/>
          <w:lang w:val="uk-UA"/>
        </w:rPr>
        <w:t>(</w:t>
      </w:r>
      <w:proofErr w:type="spellStart"/>
      <w:r w:rsidRPr="007D69AB">
        <w:rPr>
          <w:rFonts w:ascii="Times New Roman" w:hAnsi="Times New Roman" w:cs="Times New Roman"/>
          <w:sz w:val="28"/>
          <w:szCs w:val="28"/>
          <w:lang w:val="uk-UA"/>
        </w:rPr>
        <w:t>етнополітичні</w:t>
      </w:r>
      <w:proofErr w:type="spellEnd"/>
      <w:r w:rsidR="008648B5"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конфлікти достатньо помітно представлені в політичному просторі сучасної Європи. Майже всі вони виникли в </w:t>
      </w:r>
      <w:proofErr w:type="spellStart"/>
      <w:r w:rsidRPr="007D69AB">
        <w:rPr>
          <w:rFonts w:ascii="Times New Roman" w:hAnsi="Times New Roman" w:cs="Times New Roman"/>
          <w:sz w:val="28"/>
          <w:szCs w:val="28"/>
          <w:lang w:val="uk-UA"/>
        </w:rPr>
        <w:t>етноконтактних</w:t>
      </w:r>
      <w:proofErr w:type="spellEnd"/>
      <w:r w:rsidRPr="007D69AB">
        <w:rPr>
          <w:rFonts w:ascii="Times New Roman" w:hAnsi="Times New Roman" w:cs="Times New Roman"/>
          <w:sz w:val="28"/>
          <w:szCs w:val="28"/>
          <w:lang w:val="uk-UA"/>
        </w:rPr>
        <w:t xml:space="preserve"> зонах, основні їх параметри сформувалися задовго до стадії «гарячого» прояву і всі вони супроводжувалися широкомасштабним насильством під час максимуму свого прояву в сфері політики.</w:t>
      </w:r>
    </w:p>
    <w:p w:rsidR="00D54EAA" w:rsidRPr="007D69AB" w:rsidRDefault="00D54EAA" w:rsidP="00D54EAA">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Стадія «заморозки» виступає в таких умовах і як технологія управління, і як технологія нормалізації конфлікту. Справа в тому, що як це було доведено у розділі, за </w:t>
      </w:r>
      <w:proofErr w:type="spellStart"/>
      <w:r w:rsidRPr="007D69AB">
        <w:rPr>
          <w:rFonts w:ascii="Times New Roman" w:hAnsi="Times New Roman" w:cs="Times New Roman"/>
          <w:sz w:val="28"/>
          <w:szCs w:val="28"/>
          <w:lang w:val="uk-UA"/>
        </w:rPr>
        <w:t>етнонаціональинм</w:t>
      </w:r>
      <w:proofErr w:type="spellEnd"/>
      <w:r w:rsidRPr="007D69AB">
        <w:rPr>
          <w:rFonts w:ascii="Times New Roman" w:hAnsi="Times New Roman" w:cs="Times New Roman"/>
          <w:sz w:val="28"/>
          <w:szCs w:val="28"/>
          <w:lang w:val="uk-UA"/>
        </w:rPr>
        <w:t xml:space="preserve"> конфліктом стоять не лише інтереси етнічних громад, які безпосередньо беруть учать у протидії, але й зовнішніх політичних гравців – сусідніх держав, які реалізують свої геополітичні інтереси через конкретний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Тому «заморожування» конфлікту з цього кута зору є його пролонгацією, але в латентному, не публічному стані.</w:t>
      </w:r>
    </w:p>
    <w:p w:rsidR="00D54EAA" w:rsidRPr="007D69AB" w:rsidRDefault="00D54EAA" w:rsidP="00D54EAA">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З іншого боку, по відношенню до етнічних громад, «</w:t>
      </w:r>
      <w:proofErr w:type="spellStart"/>
      <w:r w:rsidRPr="007D69AB">
        <w:rPr>
          <w:rFonts w:ascii="Times New Roman" w:hAnsi="Times New Roman" w:cs="Times New Roman"/>
          <w:sz w:val="28"/>
          <w:szCs w:val="28"/>
          <w:lang w:val="uk-UA"/>
        </w:rPr>
        <w:t>заморозка</w:t>
      </w:r>
      <w:proofErr w:type="spellEnd"/>
      <w:r w:rsidRPr="007D69AB">
        <w:rPr>
          <w:rFonts w:ascii="Times New Roman" w:hAnsi="Times New Roman" w:cs="Times New Roman"/>
          <w:sz w:val="28"/>
          <w:szCs w:val="28"/>
          <w:lang w:val="uk-UA"/>
        </w:rPr>
        <w:t>» конфлікту дає шанс припинити широкомасштабні прояви насильства, зберегти людей, відновити економічний потенціал і, при оптимальних обставинах, почати налагоджувати діалог з конкурентами.</w:t>
      </w:r>
    </w:p>
    <w:p w:rsidR="00D54EAA" w:rsidRPr="007D69AB" w:rsidRDefault="00D54EAA" w:rsidP="00D54EAA">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Ситуація, що склалася в Україні в період з лютого 2014 по лютий 2022 року, дуже нагадувала сценарій створення на нашій території «замороженого» конфлікту (за лінією Україна – Л/ДНР). Основні технології, які застосовувалися Росією в інших регіонах при створенні такого типу конфліктів, були апробовані і у нас. Проте, «гаряча» фаза війни, яка розпочалася з 24 лютого 2022 року знизила ймовірність створення на території України зони «замороженого» конфлікту. На сьогодні варіанти вирішення проблеми є плюральними і невизначеними.</w:t>
      </w:r>
    </w:p>
    <w:p w:rsidR="007D7774" w:rsidRPr="007D69AB" w:rsidRDefault="007D7774">
      <w:pPr>
        <w:rPr>
          <w:rFonts w:ascii="Times New Roman" w:hAnsi="Times New Roman" w:cs="Times New Roman"/>
          <w:i/>
          <w:sz w:val="28"/>
          <w:szCs w:val="28"/>
          <w:lang w:val="uk-UA"/>
        </w:rPr>
      </w:pPr>
      <w:r w:rsidRPr="007D69AB">
        <w:rPr>
          <w:rFonts w:ascii="Times New Roman" w:hAnsi="Times New Roman" w:cs="Times New Roman"/>
          <w:i/>
          <w:sz w:val="28"/>
          <w:szCs w:val="28"/>
          <w:lang w:val="uk-UA"/>
        </w:rPr>
        <w:br w:type="page"/>
      </w:r>
    </w:p>
    <w:p w:rsidR="007D7774" w:rsidRPr="007D69AB" w:rsidRDefault="007D7774" w:rsidP="00472AFC">
      <w:pPr>
        <w:spacing w:line="360" w:lineRule="auto"/>
        <w:ind w:firstLine="567"/>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ВИСНОВКИ</w:t>
      </w:r>
    </w:p>
    <w:p w:rsidR="007D7774" w:rsidRPr="007D69AB" w:rsidRDefault="003F7D40"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Підсумовуючи розгляд центральної теми даної кваліфікаційної роботи, слід визначити наступне:</w:t>
      </w:r>
    </w:p>
    <w:p w:rsidR="003F7D40" w:rsidRPr="007D69AB" w:rsidRDefault="003F7D40"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1. </w:t>
      </w:r>
      <w:proofErr w:type="spellStart"/>
      <w:r w:rsidRPr="007D69AB">
        <w:rPr>
          <w:rFonts w:ascii="Times New Roman" w:hAnsi="Times New Roman" w:cs="Times New Roman"/>
          <w:sz w:val="28"/>
          <w:szCs w:val="28"/>
          <w:lang w:val="uk-UA"/>
        </w:rPr>
        <w:t>Етнонаціональний</w:t>
      </w:r>
      <w:proofErr w:type="spellEnd"/>
      <w:r w:rsidRPr="007D69AB">
        <w:rPr>
          <w:rFonts w:ascii="Times New Roman" w:hAnsi="Times New Roman" w:cs="Times New Roman"/>
          <w:sz w:val="28"/>
          <w:szCs w:val="28"/>
          <w:lang w:val="uk-UA"/>
        </w:rPr>
        <w:t xml:space="preserve"> конфлікт є одним із найбільш напружених за власною енергетикою та найбільш руйнівним за наслідками зі всіх тих конфліктних ситуацій, що представлені в просторі політики. Враховуючи той факт, що передумови для цих конфліктів, як правило, були закладені досить дав</w:t>
      </w:r>
      <w:r w:rsidR="008648B5" w:rsidRPr="007D69AB">
        <w:rPr>
          <w:rFonts w:ascii="Times New Roman" w:hAnsi="Times New Roman" w:cs="Times New Roman"/>
          <w:sz w:val="28"/>
          <w:szCs w:val="28"/>
          <w:lang w:val="uk-UA"/>
        </w:rPr>
        <w:t>но (в деяких випадках – ще в до-</w:t>
      </w:r>
      <w:r w:rsidRPr="007D69AB">
        <w:rPr>
          <w:rFonts w:ascii="Times New Roman" w:hAnsi="Times New Roman" w:cs="Times New Roman"/>
          <w:sz w:val="28"/>
          <w:szCs w:val="28"/>
          <w:lang w:val="uk-UA"/>
        </w:rPr>
        <w:t xml:space="preserve">індустріальну еру) і те, що їх «гаряча» фаза приходилася зазвичай на моменти, коли політичні системи управління знаходилися в стані колапсу, </w:t>
      </w:r>
      <w:proofErr w:type="spellStart"/>
      <w:r w:rsidRPr="007D69AB">
        <w:rPr>
          <w:rFonts w:ascii="Times New Roman" w:hAnsi="Times New Roman" w:cs="Times New Roman"/>
          <w:sz w:val="28"/>
          <w:szCs w:val="28"/>
          <w:lang w:val="uk-UA"/>
        </w:rPr>
        <w:t>етнонаціональні</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етнополітичні</w:t>
      </w:r>
      <w:proofErr w:type="spellEnd"/>
      <w:r w:rsidRPr="007D69AB">
        <w:rPr>
          <w:rFonts w:ascii="Times New Roman" w:hAnsi="Times New Roman" w:cs="Times New Roman"/>
          <w:sz w:val="28"/>
          <w:szCs w:val="28"/>
          <w:lang w:val="uk-UA"/>
        </w:rPr>
        <w:t>) конфлікти супроводжувалися широкомасштабними проявами насильства і залишили по собі значний відбиток у колективній пам’яті членів тих спільнот, які брали участь у протистоянні. Оперативно врегулювати такі конфлікти було неможливим, тому і безпосередні учасники конфліктів, і зовнішні актори вдавалися до процедури «заморожування».</w:t>
      </w:r>
    </w:p>
    <w:p w:rsidR="003F7D40" w:rsidRPr="007D69AB" w:rsidRDefault="003F7D40"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2. Процедура «заморожування» конфлікту передбачає наступні кроки: 1. розведення сторін та встановлення зон безпеки (як правило це відбувається із застосуванням різноманітних миротворчих контингентів, що мають мандат на застосування сили); 2. Надання необхідної гуманітарної допомоги та облаштування біженців; 3. Створення тимчасових управлінських структур (які можуть не мати статусу міжнародного визнання); 4. Початок переговорного процесу (лише після долання «гарячої» фази і з плином часу).</w:t>
      </w:r>
    </w:p>
    <w:p w:rsidR="003F7D40" w:rsidRPr="007D69AB" w:rsidRDefault="003F7D40"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3. Аналіз випадків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в політичному просторі Європи (о.</w:t>
      </w:r>
      <w:r w:rsidR="008648B5"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 xml:space="preserve">Кіпр, Нагорний Карабах, </w:t>
      </w:r>
      <w:proofErr w:type="spellStart"/>
      <w:r w:rsidRPr="007D69AB">
        <w:rPr>
          <w:rFonts w:ascii="Times New Roman" w:hAnsi="Times New Roman" w:cs="Times New Roman"/>
          <w:sz w:val="28"/>
          <w:szCs w:val="28"/>
          <w:lang w:val="uk-UA"/>
        </w:rPr>
        <w:t>Придністров’є</w:t>
      </w:r>
      <w:proofErr w:type="spellEnd"/>
      <w:r w:rsidRPr="007D69AB">
        <w:rPr>
          <w:rFonts w:ascii="Times New Roman" w:hAnsi="Times New Roman" w:cs="Times New Roman"/>
          <w:sz w:val="28"/>
          <w:szCs w:val="28"/>
          <w:lang w:val="uk-UA"/>
        </w:rPr>
        <w:t xml:space="preserve">, Південна Осетія та Абхазія) переконливо засвідчує, що структура «замороженого» конфлікту має тришаровий вимір: </w:t>
      </w:r>
      <w:r w:rsidR="00E32DD2" w:rsidRPr="007D69AB">
        <w:rPr>
          <w:rFonts w:ascii="Times New Roman" w:hAnsi="Times New Roman" w:cs="Times New Roman"/>
          <w:sz w:val="28"/>
          <w:szCs w:val="28"/>
          <w:lang w:val="uk-UA"/>
        </w:rPr>
        <w:t xml:space="preserve">локальний (конфлікт є складовою життя </w:t>
      </w:r>
      <w:proofErr w:type="spellStart"/>
      <w:r w:rsidR="00E32DD2" w:rsidRPr="007D69AB">
        <w:rPr>
          <w:rFonts w:ascii="Times New Roman" w:hAnsi="Times New Roman" w:cs="Times New Roman"/>
          <w:sz w:val="28"/>
          <w:szCs w:val="28"/>
          <w:lang w:val="uk-UA"/>
        </w:rPr>
        <w:t>етнонаціональних</w:t>
      </w:r>
      <w:proofErr w:type="spellEnd"/>
      <w:r w:rsidR="00E32DD2" w:rsidRPr="007D69AB">
        <w:rPr>
          <w:rFonts w:ascii="Times New Roman" w:hAnsi="Times New Roman" w:cs="Times New Roman"/>
          <w:sz w:val="28"/>
          <w:szCs w:val="28"/>
          <w:lang w:val="uk-UA"/>
        </w:rPr>
        <w:t xml:space="preserve"> спільнот, які пройшли через «гарячу» фазу); регіональний («заморожений» конфлікт визначає плин подій в регіоні, </w:t>
      </w:r>
      <w:r w:rsidR="00E32DD2" w:rsidRPr="007D69AB">
        <w:rPr>
          <w:rFonts w:ascii="Times New Roman" w:hAnsi="Times New Roman" w:cs="Times New Roman"/>
          <w:sz w:val="28"/>
          <w:szCs w:val="28"/>
          <w:lang w:val="uk-UA"/>
        </w:rPr>
        <w:lastRenderedPageBreak/>
        <w:t xml:space="preserve">в якому перетинаються інтереси сусідніх держав); міжнародний («заморожений» </w:t>
      </w:r>
      <w:proofErr w:type="spellStart"/>
      <w:r w:rsidR="00E32DD2" w:rsidRPr="007D69AB">
        <w:rPr>
          <w:rFonts w:ascii="Times New Roman" w:hAnsi="Times New Roman" w:cs="Times New Roman"/>
          <w:sz w:val="28"/>
          <w:szCs w:val="28"/>
          <w:lang w:val="uk-UA"/>
        </w:rPr>
        <w:t>етнонаціональний</w:t>
      </w:r>
      <w:proofErr w:type="spellEnd"/>
      <w:r w:rsidR="00E32DD2" w:rsidRPr="007D69AB">
        <w:rPr>
          <w:rFonts w:ascii="Times New Roman" w:hAnsi="Times New Roman" w:cs="Times New Roman"/>
          <w:sz w:val="28"/>
          <w:szCs w:val="28"/>
          <w:lang w:val="uk-UA"/>
        </w:rPr>
        <w:t xml:space="preserve"> конфлікт входить до сфери ге</w:t>
      </w:r>
      <w:r w:rsidR="008648B5" w:rsidRPr="007D69AB">
        <w:rPr>
          <w:rFonts w:ascii="Times New Roman" w:hAnsi="Times New Roman" w:cs="Times New Roman"/>
          <w:sz w:val="28"/>
          <w:szCs w:val="28"/>
          <w:lang w:val="uk-UA"/>
        </w:rPr>
        <w:t>о</w:t>
      </w:r>
      <w:r w:rsidR="00E32DD2" w:rsidRPr="007D69AB">
        <w:rPr>
          <w:rFonts w:ascii="Times New Roman" w:hAnsi="Times New Roman" w:cs="Times New Roman"/>
          <w:sz w:val="28"/>
          <w:szCs w:val="28"/>
          <w:lang w:val="uk-UA"/>
        </w:rPr>
        <w:t xml:space="preserve">політичних інтересів провідних акторів системи міжнародних відносин та використовується ними як важіль просування власних національних інтересів). По відношенню до </w:t>
      </w:r>
      <w:proofErr w:type="spellStart"/>
      <w:r w:rsidR="00E32DD2" w:rsidRPr="007D69AB">
        <w:rPr>
          <w:rFonts w:ascii="Times New Roman" w:hAnsi="Times New Roman" w:cs="Times New Roman"/>
          <w:sz w:val="28"/>
          <w:szCs w:val="28"/>
          <w:lang w:val="uk-UA"/>
        </w:rPr>
        <w:t>мегарегіону</w:t>
      </w:r>
      <w:proofErr w:type="spellEnd"/>
      <w:r w:rsidR="00E32DD2" w:rsidRPr="007D69AB">
        <w:rPr>
          <w:rFonts w:ascii="Times New Roman" w:hAnsi="Times New Roman" w:cs="Times New Roman"/>
          <w:sz w:val="28"/>
          <w:szCs w:val="28"/>
          <w:lang w:val="uk-UA"/>
        </w:rPr>
        <w:t xml:space="preserve"> Європи, «заморожені» </w:t>
      </w:r>
      <w:proofErr w:type="spellStart"/>
      <w:r w:rsidR="00E32DD2" w:rsidRPr="007D69AB">
        <w:rPr>
          <w:rFonts w:ascii="Times New Roman" w:hAnsi="Times New Roman" w:cs="Times New Roman"/>
          <w:sz w:val="28"/>
          <w:szCs w:val="28"/>
          <w:lang w:val="uk-UA"/>
        </w:rPr>
        <w:t>етнонаціональні</w:t>
      </w:r>
      <w:proofErr w:type="spellEnd"/>
      <w:r w:rsidR="00E32DD2" w:rsidRPr="007D69AB">
        <w:rPr>
          <w:rFonts w:ascii="Times New Roman" w:hAnsi="Times New Roman" w:cs="Times New Roman"/>
          <w:sz w:val="28"/>
          <w:szCs w:val="28"/>
          <w:lang w:val="uk-UA"/>
        </w:rPr>
        <w:t xml:space="preserve"> конфлікти виступають як об’єкт уваги певного трикутнику провідних міжнародних гравців: США, Європейського Союзу та Російської Федерації;</w:t>
      </w:r>
    </w:p>
    <w:p w:rsidR="00E32DD2" w:rsidRPr="007D69AB" w:rsidRDefault="00E32DD2"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4. Неупереджений аналіз випадків «заморожених» конфліктів в політичному просторі Європи свідчить, що принаймні з випадками </w:t>
      </w:r>
      <w:r w:rsidR="00FA3C1D" w:rsidRPr="007D69AB">
        <w:rPr>
          <w:rFonts w:ascii="Times New Roman" w:hAnsi="Times New Roman" w:cs="Times New Roman"/>
          <w:sz w:val="28"/>
          <w:szCs w:val="28"/>
          <w:lang w:val="uk-UA"/>
        </w:rPr>
        <w:t xml:space="preserve">Придністров’я, Нагорного Карабаху, Південної Осетії та Абхазії, ці конфлікти були або інспіровані, або використані Росією для просування своїх геополітичних інтересів на пострадянському просторі. В даному випадку «заморожування» конкретного конфлікту має бути розглянуто як технологія </w:t>
      </w:r>
      <w:proofErr w:type="spellStart"/>
      <w:r w:rsidR="00FA3C1D" w:rsidRPr="007D69AB">
        <w:rPr>
          <w:rFonts w:ascii="Times New Roman" w:hAnsi="Times New Roman" w:cs="Times New Roman"/>
          <w:sz w:val="28"/>
          <w:szCs w:val="28"/>
          <w:lang w:val="uk-UA"/>
        </w:rPr>
        <w:t>рутинізації</w:t>
      </w:r>
      <w:proofErr w:type="spellEnd"/>
      <w:r w:rsidR="00FA3C1D" w:rsidRPr="007D69AB">
        <w:rPr>
          <w:rFonts w:ascii="Times New Roman" w:hAnsi="Times New Roman" w:cs="Times New Roman"/>
          <w:sz w:val="28"/>
          <w:szCs w:val="28"/>
          <w:lang w:val="uk-UA"/>
        </w:rPr>
        <w:t xml:space="preserve"> (пролонгації) конфлікту з метою збереження статусу Росії в якості «</w:t>
      </w:r>
      <w:r w:rsidR="00196752" w:rsidRPr="007D69AB">
        <w:rPr>
          <w:rFonts w:ascii="Times New Roman" w:hAnsi="Times New Roman" w:cs="Times New Roman"/>
          <w:sz w:val="28"/>
          <w:szCs w:val="28"/>
          <w:lang w:val="uk-UA"/>
        </w:rPr>
        <w:t>переговірника</w:t>
      </w:r>
      <w:r w:rsidR="00FA3C1D" w:rsidRPr="007D69AB">
        <w:rPr>
          <w:rFonts w:ascii="Times New Roman" w:hAnsi="Times New Roman" w:cs="Times New Roman"/>
          <w:sz w:val="28"/>
          <w:szCs w:val="28"/>
          <w:lang w:val="uk-UA"/>
        </w:rPr>
        <w:t>», «посередника», «гаранта миру та</w:t>
      </w:r>
      <w:r w:rsidR="008648B5" w:rsidRPr="007D69AB">
        <w:rPr>
          <w:rFonts w:ascii="Times New Roman" w:hAnsi="Times New Roman" w:cs="Times New Roman"/>
          <w:sz w:val="28"/>
          <w:szCs w:val="28"/>
          <w:lang w:val="uk-UA"/>
        </w:rPr>
        <w:t xml:space="preserve"> стабільності». На практиці це</w:t>
      </w:r>
      <w:r w:rsidR="00FA3C1D" w:rsidRPr="007D69AB">
        <w:rPr>
          <w:rFonts w:ascii="Times New Roman" w:hAnsi="Times New Roman" w:cs="Times New Roman"/>
          <w:sz w:val="28"/>
          <w:szCs w:val="28"/>
          <w:lang w:val="uk-UA"/>
        </w:rPr>
        <w:t xml:space="preserve"> використовується для легітимації перебування військових баз Російської Федерації на означених територіях та утримання місцевих еліт у васальній залежності;</w:t>
      </w:r>
    </w:p>
    <w:p w:rsidR="00EE1C6E" w:rsidRPr="007D69AB" w:rsidRDefault="00FA3C1D"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5. Проблема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є надзвичайно </w:t>
      </w:r>
      <w:r w:rsidR="00196752">
        <w:rPr>
          <w:rFonts w:ascii="Times New Roman" w:hAnsi="Times New Roman" w:cs="Times New Roman"/>
          <w:sz w:val="28"/>
          <w:szCs w:val="28"/>
          <w:lang w:val="uk-UA"/>
        </w:rPr>
        <w:t>ціка</w:t>
      </w:r>
      <w:r w:rsidR="00196752" w:rsidRPr="007D69AB">
        <w:rPr>
          <w:rFonts w:ascii="Times New Roman" w:hAnsi="Times New Roman" w:cs="Times New Roman"/>
          <w:sz w:val="28"/>
          <w:szCs w:val="28"/>
          <w:lang w:val="uk-UA"/>
        </w:rPr>
        <w:t>вою</w:t>
      </w:r>
      <w:r w:rsidRPr="007D69AB">
        <w:rPr>
          <w:rFonts w:ascii="Times New Roman" w:hAnsi="Times New Roman" w:cs="Times New Roman"/>
          <w:sz w:val="28"/>
          <w:szCs w:val="28"/>
          <w:lang w:val="uk-UA"/>
        </w:rPr>
        <w:t xml:space="preserve"> з точки зору наукового інтересу та неоднозначною, з огляду на практичні технологічні рішення. Випадок о.</w:t>
      </w:r>
      <w:r w:rsidR="008648B5" w:rsidRPr="007D69AB">
        <w:rPr>
          <w:rFonts w:ascii="Times New Roman" w:hAnsi="Times New Roman" w:cs="Times New Roman"/>
          <w:sz w:val="28"/>
          <w:szCs w:val="28"/>
          <w:lang w:val="uk-UA"/>
        </w:rPr>
        <w:t> </w:t>
      </w:r>
      <w:r w:rsidRPr="007D69AB">
        <w:rPr>
          <w:rFonts w:ascii="Times New Roman" w:hAnsi="Times New Roman" w:cs="Times New Roman"/>
          <w:sz w:val="28"/>
          <w:szCs w:val="28"/>
          <w:lang w:val="uk-UA"/>
        </w:rPr>
        <w:t>Кіпр</w:t>
      </w:r>
      <w:r w:rsidR="00545E74" w:rsidRPr="007D69AB">
        <w:rPr>
          <w:rFonts w:ascii="Times New Roman" w:hAnsi="Times New Roman" w:cs="Times New Roman"/>
          <w:sz w:val="28"/>
          <w:szCs w:val="28"/>
          <w:lang w:val="uk-UA"/>
        </w:rPr>
        <w:t>,</w:t>
      </w:r>
      <w:r w:rsidRPr="007D69AB">
        <w:rPr>
          <w:rFonts w:ascii="Times New Roman" w:hAnsi="Times New Roman" w:cs="Times New Roman"/>
          <w:sz w:val="28"/>
          <w:szCs w:val="28"/>
          <w:lang w:val="uk-UA"/>
        </w:rPr>
        <w:t xml:space="preserve"> в якому намітилася позитивна динаміка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 конфлікту в конструктивний спосіб через перспективу європейської інтеграції є лише одним, із можливих полюсів даної проблеми.</w:t>
      </w:r>
    </w:p>
    <w:p w:rsidR="00FA3C1D" w:rsidRPr="007D69AB" w:rsidRDefault="00FA3C1D" w:rsidP="007D7774">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Іншим полюсом є сценарій «гарячої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w:t>
      </w:r>
      <w:r w:rsidR="006977BD" w:rsidRPr="007D69AB">
        <w:rPr>
          <w:rFonts w:ascii="Times New Roman" w:hAnsi="Times New Roman" w:cs="Times New Roman"/>
          <w:sz w:val="28"/>
          <w:szCs w:val="28"/>
          <w:lang w:val="uk-UA"/>
        </w:rPr>
        <w:t xml:space="preserve">, який був апробований восени 2021 року Азербайджаном по відношенню до Нагорного Карабаху. Широке застосування військової сили стало можливим завдяки унікальній геополітичній ситуації в регіоні Південного Кавказу (посилення позицій </w:t>
      </w:r>
      <w:r w:rsidR="006977BD" w:rsidRPr="007D69AB">
        <w:rPr>
          <w:rFonts w:ascii="Times New Roman" w:hAnsi="Times New Roman" w:cs="Times New Roman"/>
          <w:sz w:val="28"/>
          <w:szCs w:val="28"/>
          <w:lang w:val="uk-UA"/>
        </w:rPr>
        <w:lastRenderedPageBreak/>
        <w:t xml:space="preserve">Туреччини), політичної помилки керівництва Вірменії (не здійснили інтеграції </w:t>
      </w:r>
      <w:proofErr w:type="spellStart"/>
      <w:r w:rsidR="006977BD" w:rsidRPr="007D69AB">
        <w:rPr>
          <w:rFonts w:ascii="Times New Roman" w:hAnsi="Times New Roman" w:cs="Times New Roman"/>
          <w:sz w:val="28"/>
          <w:szCs w:val="28"/>
          <w:lang w:val="uk-UA"/>
        </w:rPr>
        <w:t>Арцаху</w:t>
      </w:r>
      <w:proofErr w:type="spellEnd"/>
      <w:r w:rsidR="006977BD" w:rsidRPr="007D69AB">
        <w:rPr>
          <w:rFonts w:ascii="Times New Roman" w:hAnsi="Times New Roman" w:cs="Times New Roman"/>
          <w:sz w:val="28"/>
          <w:szCs w:val="28"/>
          <w:lang w:val="uk-UA"/>
        </w:rPr>
        <w:t xml:space="preserve"> до своїх структур), політичного розрахунку Росії (намагання ліквідації наслідків кольорової революції у Вірменії та послаблення </w:t>
      </w:r>
      <w:r w:rsidR="00475933" w:rsidRPr="007D69AB">
        <w:rPr>
          <w:rFonts w:ascii="Times New Roman" w:hAnsi="Times New Roman" w:cs="Times New Roman"/>
          <w:sz w:val="28"/>
          <w:szCs w:val="28"/>
          <w:lang w:val="uk-UA"/>
        </w:rPr>
        <w:t>прозахідного р</w:t>
      </w:r>
      <w:r w:rsidR="006977BD" w:rsidRPr="007D69AB">
        <w:rPr>
          <w:rFonts w:ascii="Times New Roman" w:hAnsi="Times New Roman" w:cs="Times New Roman"/>
          <w:sz w:val="28"/>
          <w:szCs w:val="28"/>
          <w:lang w:val="uk-UA"/>
        </w:rPr>
        <w:t xml:space="preserve">ежиму </w:t>
      </w:r>
      <w:r w:rsidR="00EE1C6E" w:rsidRPr="007D69AB">
        <w:rPr>
          <w:rFonts w:ascii="Times New Roman" w:hAnsi="Times New Roman" w:cs="Times New Roman"/>
          <w:sz w:val="28"/>
          <w:szCs w:val="28"/>
          <w:lang w:val="uk-UA"/>
        </w:rPr>
        <w:t>Н.</w:t>
      </w:r>
      <w:r w:rsidR="008648B5" w:rsidRPr="007D69AB">
        <w:rPr>
          <w:rFonts w:ascii="Times New Roman" w:hAnsi="Times New Roman" w:cs="Times New Roman"/>
          <w:sz w:val="28"/>
          <w:szCs w:val="28"/>
          <w:lang w:val="uk-UA"/>
        </w:rPr>
        <w:t> </w:t>
      </w:r>
      <w:proofErr w:type="spellStart"/>
      <w:r w:rsidR="00EE1C6E" w:rsidRPr="007D69AB">
        <w:rPr>
          <w:rFonts w:ascii="Times New Roman" w:hAnsi="Times New Roman" w:cs="Times New Roman"/>
          <w:sz w:val="28"/>
          <w:szCs w:val="28"/>
          <w:lang w:val="uk-UA"/>
        </w:rPr>
        <w:t>Пашиняна</w:t>
      </w:r>
      <w:proofErr w:type="spellEnd"/>
      <w:r w:rsidR="006977BD" w:rsidRPr="007D69AB">
        <w:rPr>
          <w:rFonts w:ascii="Times New Roman" w:hAnsi="Times New Roman" w:cs="Times New Roman"/>
          <w:sz w:val="28"/>
          <w:szCs w:val="28"/>
          <w:lang w:val="uk-UA"/>
        </w:rPr>
        <w:t>)</w:t>
      </w:r>
      <w:r w:rsidR="00EE1C6E" w:rsidRPr="007D69AB">
        <w:rPr>
          <w:rFonts w:ascii="Times New Roman" w:hAnsi="Times New Roman" w:cs="Times New Roman"/>
          <w:sz w:val="28"/>
          <w:szCs w:val="28"/>
          <w:lang w:val="uk-UA"/>
        </w:rPr>
        <w:t>.</w:t>
      </w:r>
    </w:p>
    <w:p w:rsidR="00317FB0" w:rsidRPr="007D69AB" w:rsidRDefault="00317FB0" w:rsidP="00317FB0">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6. По відношенню до української практики дослідження проблеми «заморожених» </w:t>
      </w:r>
      <w:proofErr w:type="spellStart"/>
      <w:r w:rsidRPr="007D69AB">
        <w:rPr>
          <w:rFonts w:ascii="Times New Roman" w:hAnsi="Times New Roman" w:cs="Times New Roman"/>
          <w:sz w:val="28"/>
          <w:szCs w:val="28"/>
          <w:lang w:val="uk-UA"/>
        </w:rPr>
        <w:t>етнонаціональних</w:t>
      </w:r>
      <w:proofErr w:type="spellEnd"/>
      <w:r w:rsidRPr="007D69AB">
        <w:rPr>
          <w:rFonts w:ascii="Times New Roman" w:hAnsi="Times New Roman" w:cs="Times New Roman"/>
          <w:sz w:val="28"/>
          <w:szCs w:val="28"/>
          <w:lang w:val="uk-UA"/>
        </w:rPr>
        <w:t xml:space="preserve"> конфліктів має особливу актуальність. Справа в тому, що в період з березня 2014 по лютий 2022 р. Росія намагалася створити на нашій території класичний анклав «замороженого» конфлікту. Йдеться про </w:t>
      </w:r>
      <w:proofErr w:type="spellStart"/>
      <w:r w:rsidRPr="007D69AB">
        <w:rPr>
          <w:rFonts w:ascii="Times New Roman" w:hAnsi="Times New Roman" w:cs="Times New Roman"/>
          <w:sz w:val="28"/>
          <w:szCs w:val="28"/>
          <w:lang w:val="uk-UA"/>
        </w:rPr>
        <w:t>квазі-державні</w:t>
      </w:r>
      <w:proofErr w:type="spellEnd"/>
      <w:r w:rsidRPr="007D69AB">
        <w:rPr>
          <w:rFonts w:ascii="Times New Roman" w:hAnsi="Times New Roman" w:cs="Times New Roman"/>
          <w:sz w:val="28"/>
          <w:szCs w:val="28"/>
          <w:lang w:val="uk-UA"/>
        </w:rPr>
        <w:t xml:space="preserve"> утворення Л/ДНР. </w:t>
      </w:r>
      <w:r w:rsidR="00196752" w:rsidRPr="007D69AB">
        <w:rPr>
          <w:rFonts w:ascii="Times New Roman" w:hAnsi="Times New Roman" w:cs="Times New Roman"/>
          <w:sz w:val="28"/>
          <w:szCs w:val="28"/>
          <w:lang w:val="uk-UA"/>
        </w:rPr>
        <w:t xml:space="preserve">Той факт, що офіційною ідеологією Росії та керівництва невизнаних республік було заперечення права української нації на існування та функціонування України як самостійного політичного суб’єкта – швидко трансформувало спочатку суто політичний конфлікт на </w:t>
      </w:r>
      <w:proofErr w:type="spellStart"/>
      <w:r w:rsidR="00196752" w:rsidRPr="007D69AB">
        <w:rPr>
          <w:rFonts w:ascii="Times New Roman" w:hAnsi="Times New Roman" w:cs="Times New Roman"/>
          <w:sz w:val="28"/>
          <w:szCs w:val="28"/>
          <w:lang w:val="uk-UA"/>
        </w:rPr>
        <w:t>етнополітичний</w:t>
      </w:r>
      <w:proofErr w:type="spellEnd"/>
      <w:r w:rsidR="00196752" w:rsidRPr="007D69AB">
        <w:rPr>
          <w:rFonts w:ascii="Times New Roman" w:hAnsi="Times New Roman" w:cs="Times New Roman"/>
          <w:sz w:val="28"/>
          <w:szCs w:val="28"/>
          <w:lang w:val="uk-UA"/>
        </w:rPr>
        <w:t>.</w:t>
      </w:r>
    </w:p>
    <w:p w:rsidR="008D7747" w:rsidRPr="007D69AB" w:rsidRDefault="008D7747" w:rsidP="00317FB0">
      <w:pPr>
        <w:spacing w:line="360" w:lineRule="auto"/>
        <w:ind w:firstLine="567"/>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Крім того, вивчення міжнародного досвіду з «</w:t>
      </w:r>
      <w:proofErr w:type="spellStart"/>
      <w:r w:rsidRPr="007D69AB">
        <w:rPr>
          <w:rFonts w:ascii="Times New Roman" w:hAnsi="Times New Roman" w:cs="Times New Roman"/>
          <w:sz w:val="28"/>
          <w:szCs w:val="28"/>
          <w:lang w:val="uk-UA"/>
        </w:rPr>
        <w:t>розморозки</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етнополітичних</w:t>
      </w:r>
      <w:proofErr w:type="spellEnd"/>
      <w:r w:rsidRPr="007D69AB">
        <w:rPr>
          <w:rFonts w:ascii="Times New Roman" w:hAnsi="Times New Roman" w:cs="Times New Roman"/>
          <w:sz w:val="28"/>
          <w:szCs w:val="28"/>
          <w:lang w:val="uk-UA"/>
        </w:rPr>
        <w:t xml:space="preserve"> конфліктів та пост конфліктного примирення стане у нагоді для нашої держави та громадянського суспільства після долання «гарячої» фази війни.</w:t>
      </w:r>
    </w:p>
    <w:p w:rsidR="005D584E" w:rsidRPr="007D69AB" w:rsidRDefault="005D584E">
      <w:pPr>
        <w:rPr>
          <w:rFonts w:ascii="Times New Roman" w:hAnsi="Times New Roman" w:cs="Times New Roman"/>
          <w:lang w:val="uk-UA"/>
        </w:rPr>
      </w:pPr>
      <w:r w:rsidRPr="007D69AB">
        <w:rPr>
          <w:rFonts w:ascii="Times New Roman" w:hAnsi="Times New Roman" w:cs="Times New Roman"/>
          <w:lang w:val="uk-UA"/>
        </w:rPr>
        <w:br w:type="page"/>
      </w:r>
    </w:p>
    <w:p w:rsidR="005D584E" w:rsidRPr="007D69AB" w:rsidRDefault="005D584E" w:rsidP="005D584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СПИСОК ВИКОРИСТАНИХ ДЖЕРЕЛ</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Алєксєйченко</w:t>
      </w:r>
      <w:proofErr w:type="spellEnd"/>
      <w:r w:rsidRPr="007D69AB">
        <w:rPr>
          <w:rFonts w:ascii="Times New Roman" w:hAnsi="Times New Roman" w:cs="Times New Roman"/>
          <w:sz w:val="28"/>
          <w:szCs w:val="28"/>
          <w:lang w:val="uk-UA"/>
        </w:rPr>
        <w:t xml:space="preserve"> О.В. «Заморожені» конфлікти на пострадянському просторі: геополітичний вимір // INTERNATIONAL RELATIONS, PART “POLITICAL SCIENCES”. – 2013. - №3. – С.1 – 14.</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Банчук-Петросова</w:t>
      </w:r>
      <w:proofErr w:type="spellEnd"/>
      <w:r w:rsidRPr="007D69AB">
        <w:rPr>
          <w:rFonts w:ascii="Times New Roman" w:hAnsi="Times New Roman" w:cs="Times New Roman"/>
          <w:sz w:val="28"/>
          <w:szCs w:val="28"/>
          <w:lang w:val="uk-UA"/>
        </w:rPr>
        <w:t xml:space="preserve"> О.В. Дипломатія у механізмі врегулювання міжнародних територіальних спорів //</w:t>
      </w:r>
      <w:hyperlink r:id="rId8"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- 2020. - Вип. 5. - С. 9 – 21.</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Бойко О. Роль Росії у придністровському конфлікті //</w:t>
      </w:r>
      <w:proofErr w:type="spellStart"/>
      <w:r w:rsidRPr="007D69AB">
        <w:rPr>
          <w:rFonts w:ascii="Times New Roman" w:hAnsi="Times New Roman" w:cs="Times New Roman"/>
          <w:sz w:val="28"/>
          <w:szCs w:val="28"/>
          <w:lang w:val="uk-UA"/>
        </w:rPr>
        <w:t>Acta</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de</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Historia</w:t>
      </w:r>
      <w:proofErr w:type="spellEnd"/>
      <w:r w:rsidRPr="007D69AB">
        <w:rPr>
          <w:rFonts w:ascii="Times New Roman" w:hAnsi="Times New Roman" w:cs="Times New Roman"/>
          <w:sz w:val="28"/>
          <w:szCs w:val="28"/>
          <w:lang w:val="uk-UA"/>
        </w:rPr>
        <w:t xml:space="preserve"> &amp; </w:t>
      </w:r>
      <w:proofErr w:type="spellStart"/>
      <w:r w:rsidRPr="007D69AB">
        <w:rPr>
          <w:rFonts w:ascii="Times New Roman" w:hAnsi="Times New Roman" w:cs="Times New Roman"/>
          <w:sz w:val="28"/>
          <w:szCs w:val="28"/>
          <w:lang w:val="uk-UA"/>
        </w:rPr>
        <w:t>Politica</w:t>
      </w:r>
      <w:proofErr w:type="spellEnd"/>
      <w:r w:rsidRPr="007D69AB">
        <w:rPr>
          <w:rFonts w:ascii="Times New Roman" w:hAnsi="Times New Roman" w:cs="Times New Roman"/>
          <w:sz w:val="28"/>
          <w:szCs w:val="28"/>
          <w:lang w:val="uk-UA"/>
        </w:rPr>
        <w:t xml:space="preserve">: </w:t>
      </w:r>
      <w:proofErr w:type="spellStart"/>
      <w:r w:rsidRPr="007D69AB">
        <w:rPr>
          <w:rFonts w:ascii="Times New Roman" w:hAnsi="Times New Roman" w:cs="Times New Roman"/>
          <w:sz w:val="28"/>
          <w:szCs w:val="28"/>
          <w:lang w:val="uk-UA"/>
        </w:rPr>
        <w:t>Saeculum</w:t>
      </w:r>
      <w:proofErr w:type="spellEnd"/>
      <w:r w:rsidRPr="007D69AB">
        <w:rPr>
          <w:rFonts w:ascii="Times New Roman" w:hAnsi="Times New Roman" w:cs="Times New Roman"/>
          <w:sz w:val="28"/>
          <w:szCs w:val="28"/>
          <w:lang w:val="uk-UA"/>
        </w:rPr>
        <w:t xml:space="preserve"> XXІ . – С.80 – 87.</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Вєдєнєєв Д., </w:t>
      </w:r>
      <w:proofErr w:type="spellStart"/>
      <w:r w:rsidRPr="007D69AB">
        <w:rPr>
          <w:rFonts w:ascii="Times New Roman" w:hAnsi="Times New Roman" w:cs="Times New Roman"/>
          <w:sz w:val="28"/>
          <w:szCs w:val="28"/>
          <w:lang w:val="uk-UA"/>
        </w:rPr>
        <w:t>Сегеда</w:t>
      </w:r>
      <w:proofErr w:type="spellEnd"/>
      <w:r w:rsidRPr="007D69AB">
        <w:rPr>
          <w:rFonts w:ascii="Times New Roman" w:hAnsi="Times New Roman" w:cs="Times New Roman"/>
          <w:sz w:val="28"/>
          <w:szCs w:val="28"/>
          <w:lang w:val="uk-UA"/>
        </w:rPr>
        <w:t xml:space="preserve"> С. </w:t>
      </w:r>
      <w:proofErr w:type="spellStart"/>
      <w:r w:rsidRPr="007D69AB">
        <w:rPr>
          <w:rFonts w:ascii="Times New Roman" w:hAnsi="Times New Roman" w:cs="Times New Roman"/>
          <w:sz w:val="28"/>
          <w:szCs w:val="28"/>
          <w:lang w:val="uk-UA"/>
        </w:rPr>
        <w:t>Історико-теоретичні</w:t>
      </w:r>
      <w:proofErr w:type="spellEnd"/>
      <w:r w:rsidRPr="007D69AB">
        <w:rPr>
          <w:rFonts w:ascii="Times New Roman" w:hAnsi="Times New Roman" w:cs="Times New Roman"/>
          <w:sz w:val="28"/>
          <w:szCs w:val="28"/>
          <w:lang w:val="uk-UA"/>
        </w:rPr>
        <w:t xml:space="preserve"> витоки поглядів на сутність війн (конфліктів) не конвенційного концептуального типу (1970-ті – початок 2000-х рр.) // ВОЄННО-ІСТОРИЧНИЙ ВІСНИК. – 2018. - №1. – С. 1 – 21.</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Вітман</w:t>
      </w:r>
      <w:proofErr w:type="spellEnd"/>
      <w:r w:rsidRPr="007D69AB">
        <w:rPr>
          <w:rFonts w:ascii="Times New Roman" w:hAnsi="Times New Roman" w:cs="Times New Roman"/>
          <w:sz w:val="28"/>
          <w:szCs w:val="28"/>
          <w:lang w:val="uk-UA"/>
        </w:rPr>
        <w:t xml:space="preserve"> К.М. Кіпрський </w:t>
      </w:r>
      <w:proofErr w:type="spellStart"/>
      <w:r w:rsidRPr="007D69AB">
        <w:rPr>
          <w:rFonts w:ascii="Times New Roman" w:hAnsi="Times New Roman" w:cs="Times New Roman"/>
          <w:sz w:val="28"/>
          <w:szCs w:val="28"/>
          <w:lang w:val="uk-UA"/>
        </w:rPr>
        <w:t>етнополітичний</w:t>
      </w:r>
      <w:proofErr w:type="spellEnd"/>
      <w:r w:rsidRPr="007D69AB">
        <w:rPr>
          <w:rFonts w:ascii="Times New Roman" w:hAnsi="Times New Roman" w:cs="Times New Roman"/>
          <w:sz w:val="28"/>
          <w:szCs w:val="28"/>
          <w:lang w:val="uk-UA"/>
        </w:rPr>
        <w:t xml:space="preserve"> конфлікт: витоки та сучасний етап врегулювання // Актуальні проблеми політики. 2018. Вип. 61. – С.106 – 116.</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Горєлов</w:t>
      </w:r>
      <w:proofErr w:type="spellEnd"/>
      <w:r w:rsidRPr="007D69AB">
        <w:rPr>
          <w:rFonts w:ascii="Times New Roman" w:hAnsi="Times New Roman" w:cs="Times New Roman"/>
          <w:sz w:val="28"/>
          <w:szCs w:val="28"/>
          <w:lang w:val="uk-UA"/>
        </w:rPr>
        <w:t xml:space="preserve"> В., Клименко В., </w:t>
      </w:r>
      <w:proofErr w:type="spellStart"/>
      <w:r w:rsidRPr="007D69AB">
        <w:rPr>
          <w:rFonts w:ascii="Times New Roman" w:hAnsi="Times New Roman" w:cs="Times New Roman"/>
          <w:sz w:val="28"/>
          <w:szCs w:val="28"/>
          <w:lang w:val="uk-UA"/>
        </w:rPr>
        <w:t>Дерікот</w:t>
      </w:r>
      <w:proofErr w:type="spellEnd"/>
      <w:r w:rsidRPr="007D69AB">
        <w:rPr>
          <w:rFonts w:ascii="Times New Roman" w:hAnsi="Times New Roman" w:cs="Times New Roman"/>
          <w:sz w:val="28"/>
          <w:szCs w:val="28"/>
          <w:lang w:val="uk-UA"/>
        </w:rPr>
        <w:t xml:space="preserve"> О., </w:t>
      </w:r>
      <w:proofErr w:type="spellStart"/>
      <w:r w:rsidRPr="007D69AB">
        <w:rPr>
          <w:rFonts w:ascii="Times New Roman" w:hAnsi="Times New Roman" w:cs="Times New Roman"/>
          <w:sz w:val="28"/>
          <w:szCs w:val="28"/>
          <w:lang w:val="uk-UA"/>
        </w:rPr>
        <w:t>Кидонь</w:t>
      </w:r>
      <w:proofErr w:type="spellEnd"/>
      <w:r w:rsidRPr="007D69AB">
        <w:rPr>
          <w:rFonts w:ascii="Times New Roman" w:hAnsi="Times New Roman" w:cs="Times New Roman"/>
          <w:sz w:val="28"/>
          <w:szCs w:val="28"/>
          <w:lang w:val="uk-UA"/>
        </w:rPr>
        <w:t xml:space="preserve"> В. «Заморожені» конфлікти в геополітиці РФ: історія та реальність для України (1991 – 2020 рр.) // ВОЄННО-ІСТОРИЧНИЙ ВІСНИК 2(40) / 2021 – С.99 – 110.</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Гуменюк Б.І. Політика Турецької Республіки блокування євро інтеграційного поступу Республіки Кіпр: політологічний та міжнародно-правовий аспект //Науковий часопис НПУ імені М.Драгоманова. – 2019. – Вип.26. – С.67 – 75.</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Жеребятнікова</w:t>
      </w:r>
      <w:proofErr w:type="spellEnd"/>
      <w:r w:rsidRPr="007D69AB">
        <w:rPr>
          <w:rFonts w:ascii="Times New Roman" w:hAnsi="Times New Roman" w:cs="Times New Roman"/>
          <w:sz w:val="28"/>
          <w:szCs w:val="28"/>
          <w:lang w:val="uk-UA"/>
        </w:rPr>
        <w:t xml:space="preserve"> І.В. Управління політичними конфліктами у транзитних суспільствах //Вісник Національного університету «Юридична академія України імені Ярослава Мудрого» № 2 (33) 2017. – С.327 – 331.</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Завгородня</w:t>
      </w:r>
      <w:proofErr w:type="spellEnd"/>
      <w:r w:rsidRPr="007D69AB">
        <w:rPr>
          <w:rFonts w:ascii="Times New Roman" w:hAnsi="Times New Roman" w:cs="Times New Roman"/>
          <w:sz w:val="28"/>
          <w:szCs w:val="28"/>
          <w:lang w:val="uk-UA"/>
        </w:rPr>
        <w:t xml:space="preserve"> Ю., </w:t>
      </w:r>
      <w:proofErr w:type="spellStart"/>
      <w:r w:rsidRPr="007D69AB">
        <w:rPr>
          <w:rFonts w:ascii="Times New Roman" w:hAnsi="Times New Roman" w:cs="Times New Roman"/>
          <w:sz w:val="28"/>
          <w:szCs w:val="28"/>
          <w:lang w:val="uk-UA"/>
        </w:rPr>
        <w:t>Кройтор</w:t>
      </w:r>
      <w:proofErr w:type="spellEnd"/>
      <w:r w:rsidRPr="007D69AB">
        <w:rPr>
          <w:rFonts w:ascii="Times New Roman" w:hAnsi="Times New Roman" w:cs="Times New Roman"/>
          <w:sz w:val="28"/>
          <w:szCs w:val="28"/>
          <w:lang w:val="uk-UA"/>
        </w:rPr>
        <w:t xml:space="preserve"> А., </w:t>
      </w:r>
      <w:proofErr w:type="spellStart"/>
      <w:r w:rsidRPr="007D69AB">
        <w:rPr>
          <w:rFonts w:ascii="Times New Roman" w:hAnsi="Times New Roman" w:cs="Times New Roman"/>
          <w:sz w:val="28"/>
          <w:szCs w:val="28"/>
          <w:lang w:val="uk-UA"/>
        </w:rPr>
        <w:t>Пехнік</w:t>
      </w:r>
      <w:proofErr w:type="spellEnd"/>
      <w:r w:rsidRPr="007D69AB">
        <w:rPr>
          <w:rFonts w:ascii="Times New Roman" w:hAnsi="Times New Roman" w:cs="Times New Roman"/>
          <w:sz w:val="28"/>
          <w:szCs w:val="28"/>
          <w:lang w:val="uk-UA"/>
        </w:rPr>
        <w:t xml:space="preserve"> А. Особливості розв’язання конфліктів та управління конфліктами у пострадянських країнах (на </w:t>
      </w:r>
      <w:r w:rsidRPr="007D69AB">
        <w:rPr>
          <w:rFonts w:ascii="Times New Roman" w:hAnsi="Times New Roman" w:cs="Times New Roman"/>
          <w:sz w:val="28"/>
          <w:szCs w:val="28"/>
          <w:lang w:val="uk-UA"/>
        </w:rPr>
        <w:lastRenderedPageBreak/>
        <w:t xml:space="preserve">прикладі Молдови, Грузії, України) // Актуальні проблеми політики. – 2019. – </w:t>
      </w:r>
      <w:proofErr w:type="spellStart"/>
      <w:r w:rsidRPr="007D69AB">
        <w:rPr>
          <w:rFonts w:ascii="Times New Roman" w:hAnsi="Times New Roman" w:cs="Times New Roman"/>
          <w:sz w:val="28"/>
          <w:szCs w:val="28"/>
          <w:lang w:val="uk-UA"/>
        </w:rPr>
        <w:t>Вип</w:t>
      </w:r>
      <w:proofErr w:type="spellEnd"/>
      <w:r w:rsidRPr="007D69AB">
        <w:rPr>
          <w:rFonts w:ascii="Times New Roman" w:hAnsi="Times New Roman" w:cs="Times New Roman"/>
          <w:sz w:val="28"/>
          <w:szCs w:val="28"/>
          <w:lang w:val="uk-UA"/>
        </w:rPr>
        <w:t xml:space="preserve"> 64. – С.93 – 117.</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Завгородня</w:t>
      </w:r>
      <w:proofErr w:type="spellEnd"/>
      <w:r w:rsidRPr="007D69AB">
        <w:rPr>
          <w:rFonts w:ascii="Times New Roman" w:hAnsi="Times New Roman" w:cs="Times New Roman"/>
          <w:sz w:val="28"/>
          <w:szCs w:val="28"/>
          <w:lang w:val="uk-UA"/>
        </w:rPr>
        <w:t xml:space="preserve"> Ю.В. Форми впливу на політичний конфлікт: теоретичний аналіз //Актуальні проблеми політики. – 2020. – Вип.65. – С.12 – 17.</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eastAsia="Times New Roman" w:hAnsi="Times New Roman" w:cs="Times New Roman"/>
          <w:sz w:val="28"/>
          <w:szCs w:val="28"/>
          <w:lang w:val="uk-UA" w:eastAsia="ru-RU"/>
        </w:rPr>
        <w:t xml:space="preserve">Заморожені конфлікти у Східній Європі </w:t>
      </w:r>
      <w:r w:rsidRPr="007D69AB">
        <w:rPr>
          <w:rFonts w:ascii="Times New Roman" w:hAnsi="Times New Roman" w:cs="Times New Roman"/>
          <w:sz w:val="28"/>
          <w:szCs w:val="28"/>
          <w:lang w:val="uk-UA"/>
        </w:rPr>
        <w:t xml:space="preserve">– Режим доступу до ресурсу: </w:t>
      </w:r>
      <w:hyperlink r:id="rId9" w:history="1">
        <w:r w:rsidRPr="007D69AB">
          <w:rPr>
            <w:rStyle w:val="a6"/>
            <w:rFonts w:ascii="Times New Roman" w:hAnsi="Times New Roman" w:cs="Times New Roman"/>
            <w:color w:val="auto"/>
            <w:sz w:val="28"/>
            <w:szCs w:val="28"/>
            <w:lang w:val="uk-UA"/>
          </w:rPr>
          <w:t>https://ukraine-office.eu/frozen-conflicts-in-the-eastern-neighbourhood/</w:t>
        </w:r>
      </w:hyperlink>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Зан</w:t>
      </w:r>
      <w:proofErr w:type="spellEnd"/>
      <w:r w:rsidRPr="007D69AB">
        <w:rPr>
          <w:rFonts w:ascii="Times New Roman" w:hAnsi="Times New Roman" w:cs="Times New Roman"/>
          <w:sz w:val="28"/>
          <w:szCs w:val="28"/>
          <w:lang w:val="uk-UA"/>
        </w:rPr>
        <w:t xml:space="preserve"> М.П. Теоретичний дискурс політичного представництва мінори тарних етнічних груп //</w:t>
      </w:r>
      <w:proofErr w:type="spellStart"/>
      <w:r w:rsidRPr="007D69AB">
        <w:rPr>
          <w:rFonts w:ascii="Times New Roman" w:hAnsi="Times New Roman" w:cs="Times New Roman"/>
          <w:sz w:val="28"/>
          <w:szCs w:val="28"/>
          <w:lang w:val="uk-UA"/>
        </w:rPr>
        <w:t>Політикус</w:t>
      </w:r>
      <w:proofErr w:type="spellEnd"/>
      <w:r w:rsidRPr="007D69AB">
        <w:rPr>
          <w:rFonts w:ascii="Times New Roman" w:hAnsi="Times New Roman" w:cs="Times New Roman"/>
          <w:sz w:val="28"/>
          <w:szCs w:val="28"/>
          <w:lang w:val="uk-UA"/>
        </w:rPr>
        <w:t>. – 2022. – Вип.3. – С.118 – 124.</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Зельманович</w:t>
      </w:r>
      <w:proofErr w:type="spellEnd"/>
      <w:r w:rsidRPr="007D69AB">
        <w:rPr>
          <w:rFonts w:ascii="Times New Roman" w:hAnsi="Times New Roman" w:cs="Times New Roman"/>
          <w:sz w:val="28"/>
          <w:szCs w:val="28"/>
          <w:lang w:val="uk-UA"/>
        </w:rPr>
        <w:t xml:space="preserve"> І.І. «Заморожені» конфлікти на пострадянському просторі як вияв інституційної кризи політики ЄС //Прикарпатський вісник НТШ. Думка. – 2016. – № 3(35). – С.127 – 135.</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Зельманович</w:t>
      </w:r>
      <w:proofErr w:type="spellEnd"/>
      <w:r w:rsidRPr="007D69AB">
        <w:rPr>
          <w:rFonts w:ascii="Times New Roman" w:hAnsi="Times New Roman" w:cs="Times New Roman"/>
          <w:sz w:val="28"/>
          <w:szCs w:val="28"/>
          <w:lang w:val="uk-UA"/>
        </w:rPr>
        <w:t xml:space="preserve"> І.І. Політичні механізми врегулювання заморожених конфліктів сучасності – Дисертація кандидата політичних наук, спеціальність: 23.00.02 – Політичні інститути та процеси.: Івано-Франківськ, Державний вищий навчальний заклад «Прикарпатський національний університет імені Василя Стефаника», 2019. – 214 с.</w:t>
      </w:r>
    </w:p>
    <w:p w:rsidR="00796926" w:rsidRPr="007D69AB" w:rsidRDefault="00796926" w:rsidP="007F4E66">
      <w:pPr>
        <w:pStyle w:val="a3"/>
        <w:numPr>
          <w:ilvl w:val="0"/>
          <w:numId w:val="4"/>
        </w:numPr>
        <w:shd w:val="clear" w:color="auto" w:fill="FFFFFF" w:themeFill="background1"/>
        <w:spacing w:after="0" w:line="360" w:lineRule="auto"/>
        <w:jc w:val="both"/>
        <w:rPr>
          <w:rFonts w:ascii="Times New Roman" w:eastAsia="Times New Roman" w:hAnsi="Times New Roman" w:cs="Times New Roman"/>
          <w:sz w:val="28"/>
          <w:szCs w:val="28"/>
          <w:lang w:val="uk-UA" w:eastAsia="ru-RU"/>
        </w:rPr>
      </w:pPr>
      <w:r w:rsidRPr="007D69AB">
        <w:rPr>
          <w:rFonts w:ascii="Times New Roman" w:eastAsia="Times New Roman" w:hAnsi="Times New Roman" w:cs="Times New Roman"/>
          <w:sz w:val="28"/>
          <w:szCs w:val="28"/>
          <w:lang w:val="uk-UA" w:eastAsia="ru-RU"/>
        </w:rPr>
        <w:t>Інтеграційні виміри трансформації пострадянського про</w:t>
      </w:r>
      <w:r w:rsidRPr="007D69AB">
        <w:rPr>
          <w:rFonts w:ascii="Times New Roman" w:eastAsia="Times New Roman" w:hAnsi="Times New Roman" w:cs="Times New Roman"/>
          <w:spacing w:val="-13"/>
          <w:sz w:val="28"/>
          <w:szCs w:val="28"/>
          <w:lang w:val="uk-UA" w:eastAsia="ru-RU"/>
        </w:rPr>
        <w:t xml:space="preserve">стору: монографія / за редакцією кандидата історичних наук, доцента </w:t>
      </w:r>
      <w:r w:rsidRPr="007D69AB">
        <w:rPr>
          <w:rFonts w:ascii="Times New Roman" w:eastAsia="Times New Roman" w:hAnsi="Times New Roman" w:cs="Times New Roman"/>
          <w:sz w:val="28"/>
          <w:szCs w:val="28"/>
          <w:lang w:val="uk-UA" w:eastAsia="ru-RU"/>
        </w:rPr>
        <w:t xml:space="preserve">А.Г. </w:t>
      </w:r>
      <w:proofErr w:type="spellStart"/>
      <w:r w:rsidRPr="007D69AB">
        <w:rPr>
          <w:rFonts w:ascii="Times New Roman" w:eastAsia="Times New Roman" w:hAnsi="Times New Roman" w:cs="Times New Roman"/>
          <w:sz w:val="28"/>
          <w:szCs w:val="28"/>
          <w:lang w:val="uk-UA" w:eastAsia="ru-RU"/>
        </w:rPr>
        <w:t>Бульвінського</w:t>
      </w:r>
      <w:proofErr w:type="spellEnd"/>
      <w:r w:rsidRPr="007D69AB">
        <w:rPr>
          <w:rFonts w:ascii="Times New Roman" w:eastAsia="Times New Roman" w:hAnsi="Times New Roman" w:cs="Times New Roman"/>
          <w:sz w:val="28"/>
          <w:szCs w:val="28"/>
          <w:lang w:val="uk-UA" w:eastAsia="ru-RU"/>
        </w:rPr>
        <w:t xml:space="preserve">; передмова доктора історичних наук, професора,член-кореспондента НАН України А.І. </w:t>
      </w:r>
      <w:proofErr w:type="spellStart"/>
      <w:r w:rsidRPr="007D69AB">
        <w:rPr>
          <w:rFonts w:ascii="Times New Roman" w:eastAsia="Times New Roman" w:hAnsi="Times New Roman" w:cs="Times New Roman"/>
          <w:sz w:val="28"/>
          <w:szCs w:val="28"/>
          <w:lang w:val="uk-UA" w:eastAsia="ru-RU"/>
        </w:rPr>
        <w:t>Кудряченка</w:t>
      </w:r>
      <w:proofErr w:type="spellEnd"/>
      <w:r w:rsidRPr="007D69AB">
        <w:rPr>
          <w:rFonts w:ascii="Times New Roman" w:eastAsia="Times New Roman" w:hAnsi="Times New Roman" w:cs="Times New Roman"/>
          <w:sz w:val="28"/>
          <w:szCs w:val="28"/>
          <w:lang w:val="uk-UA" w:eastAsia="ru-RU"/>
        </w:rPr>
        <w:t xml:space="preserve">; ДУ «Інститут </w:t>
      </w:r>
      <w:proofErr w:type="spellStart"/>
      <w:r w:rsidRPr="007D69AB">
        <w:rPr>
          <w:rFonts w:ascii="Times New Roman" w:eastAsia="Times New Roman" w:hAnsi="Times New Roman" w:cs="Times New Roman"/>
          <w:sz w:val="28"/>
          <w:szCs w:val="28"/>
          <w:lang w:val="uk-UA" w:eastAsia="ru-RU"/>
        </w:rPr>
        <w:t>всес-вітньої</w:t>
      </w:r>
      <w:proofErr w:type="spellEnd"/>
      <w:r w:rsidRPr="007D69AB">
        <w:rPr>
          <w:rFonts w:ascii="Times New Roman" w:eastAsia="Times New Roman" w:hAnsi="Times New Roman" w:cs="Times New Roman"/>
          <w:sz w:val="28"/>
          <w:szCs w:val="28"/>
          <w:lang w:val="uk-UA" w:eastAsia="ru-RU"/>
        </w:rPr>
        <w:t xml:space="preserve"> історії НАН України». – К. : ДУ «Інститут всесвітньої історії </w:t>
      </w:r>
      <w:proofErr w:type="spellStart"/>
      <w:r w:rsidRPr="007D69AB">
        <w:rPr>
          <w:rFonts w:ascii="Times New Roman" w:eastAsia="Times New Roman" w:hAnsi="Times New Roman" w:cs="Times New Roman"/>
          <w:sz w:val="28"/>
          <w:szCs w:val="28"/>
          <w:lang w:val="uk-UA" w:eastAsia="ru-RU"/>
        </w:rPr>
        <w:t>НАНУкраїни</w:t>
      </w:r>
      <w:proofErr w:type="spellEnd"/>
      <w:r w:rsidRPr="007D69AB">
        <w:rPr>
          <w:rFonts w:ascii="Times New Roman" w:eastAsia="Times New Roman" w:hAnsi="Times New Roman" w:cs="Times New Roman"/>
          <w:sz w:val="28"/>
          <w:szCs w:val="28"/>
          <w:lang w:val="uk-UA" w:eastAsia="ru-RU"/>
        </w:rPr>
        <w:t>», 2020. – 560 с.</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Кара С. Проблема «заморожування конфліктів»: причини, </w:t>
      </w:r>
      <w:proofErr w:type="spellStart"/>
      <w:r w:rsidRPr="007D69AB">
        <w:rPr>
          <w:rFonts w:ascii="Times New Roman" w:hAnsi="Times New Roman" w:cs="Times New Roman"/>
          <w:sz w:val="28"/>
          <w:szCs w:val="28"/>
          <w:lang w:val="uk-UA"/>
        </w:rPr>
        <w:t>особливливості</w:t>
      </w:r>
      <w:proofErr w:type="spellEnd"/>
      <w:r w:rsidRPr="007D69AB">
        <w:rPr>
          <w:rFonts w:ascii="Times New Roman" w:hAnsi="Times New Roman" w:cs="Times New Roman"/>
          <w:sz w:val="28"/>
          <w:szCs w:val="28"/>
          <w:lang w:val="uk-UA"/>
        </w:rPr>
        <w:t>, перспективи // Український тиждень. 2015. – 12 червня. – Режим доступу до ресурсу: https://tyzhden.ua/problema-zamorozhuvannia-konfliktiv-prychyny-osoblyvosti-perspektyvy/</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Кордун</w:t>
      </w:r>
      <w:proofErr w:type="spellEnd"/>
      <w:r w:rsidRPr="007D69AB">
        <w:rPr>
          <w:rFonts w:ascii="Times New Roman" w:hAnsi="Times New Roman" w:cs="Times New Roman"/>
          <w:sz w:val="28"/>
          <w:szCs w:val="28"/>
          <w:lang w:val="uk-UA"/>
        </w:rPr>
        <w:t xml:space="preserve"> О. Заморожені конфлікти та маріонеткові республіки в інструментарії Росії. – Режим доступу до ресурсу: </w:t>
      </w:r>
      <w:hyperlink r:id="rId10" w:history="1">
        <w:r w:rsidRPr="007D69AB">
          <w:rPr>
            <w:rStyle w:val="a6"/>
            <w:rFonts w:ascii="Times New Roman" w:hAnsi="Times New Roman" w:cs="Times New Roman"/>
            <w:color w:val="auto"/>
            <w:sz w:val="28"/>
            <w:szCs w:val="28"/>
            <w:lang w:val="uk-UA"/>
          </w:rPr>
          <w:t>https://euroin.org.ua/zamorozheni-konflikty-ta-marionetkovi-respubliky-ye-instrumentamy-rosiys%CA%B9koyi-ekspansiyi/</w:t>
        </w:r>
      </w:hyperlink>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lastRenderedPageBreak/>
        <w:t>Кордун</w:t>
      </w:r>
      <w:proofErr w:type="spellEnd"/>
      <w:r w:rsidRPr="007D69AB">
        <w:rPr>
          <w:rFonts w:ascii="Times New Roman" w:hAnsi="Times New Roman" w:cs="Times New Roman"/>
          <w:sz w:val="28"/>
          <w:szCs w:val="28"/>
          <w:lang w:val="uk-UA"/>
        </w:rPr>
        <w:t xml:space="preserve"> О.О. Збройні конфлікти на пострадянському просторі як інструмент утримання нових незалежних держав в орбіті впливу Кремля // Інтеграційні виміри трансформації пострадянського простору: монографія. – К. : ДУ «Інститут всесвітньої історії НАНУ», 2020. – С.336 – 363.</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Костюк С.В., Петрова І.В. Проблема Північного Кіпру у зовнішній політиці країн Європейського Союзу // Режим доступу до ресурсу: </w:t>
      </w:r>
      <w:hyperlink r:id="rId11" w:history="1">
        <w:r w:rsidRPr="007D69AB">
          <w:rPr>
            <w:rStyle w:val="a6"/>
            <w:rFonts w:ascii="Times New Roman" w:hAnsi="Times New Roman" w:cs="Times New Roman"/>
            <w:color w:val="auto"/>
            <w:sz w:val="28"/>
            <w:szCs w:val="28"/>
            <w:shd w:val="clear" w:color="auto" w:fill="FFFFFF"/>
            <w:lang w:val="uk-UA"/>
          </w:rPr>
          <w:t>https://jvestnik-sss.donnu.edu.ua/article/view/7615/7617</w:t>
        </w:r>
        <w:r w:rsidRPr="007D69AB">
          <w:rPr>
            <w:rStyle w:val="a6"/>
            <w:rFonts w:ascii="Times New Roman" w:hAnsi="Times New Roman" w:cs="Times New Roman"/>
            <w:color w:val="auto"/>
            <w:sz w:val="28"/>
            <w:szCs w:val="28"/>
            <w:lang w:val="uk-UA"/>
          </w:rPr>
          <w:t xml:space="preserve"> - С.</w:t>
        </w:r>
      </w:hyperlink>
      <w:r w:rsidRPr="007D69AB">
        <w:rPr>
          <w:rFonts w:ascii="Times New Roman" w:hAnsi="Times New Roman" w:cs="Times New Roman"/>
          <w:sz w:val="28"/>
          <w:szCs w:val="28"/>
          <w:shd w:val="clear" w:color="auto" w:fill="FFFFFF"/>
          <w:lang w:val="uk-UA"/>
        </w:rPr>
        <w:t>36</w:t>
      </w:r>
      <w:r w:rsidRPr="007D69AB">
        <w:rPr>
          <w:rFonts w:ascii="Times New Roman" w:hAnsi="Times New Roman" w:cs="Times New Roman"/>
          <w:sz w:val="28"/>
          <w:szCs w:val="28"/>
          <w:lang w:val="uk-UA"/>
        </w:rPr>
        <w:t xml:space="preserve">  – 40.</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eastAsia="Times New Roman" w:hAnsi="Times New Roman" w:cs="Times New Roman"/>
          <w:bCs/>
          <w:sz w:val="28"/>
          <w:szCs w:val="28"/>
          <w:lang w:val="uk-UA" w:eastAsia="ru-RU"/>
        </w:rPr>
        <w:t>Кудрик</w:t>
      </w:r>
      <w:proofErr w:type="spellEnd"/>
      <w:r w:rsidRPr="007D69AB">
        <w:rPr>
          <w:rFonts w:ascii="Times New Roman" w:eastAsia="Times New Roman" w:hAnsi="Times New Roman" w:cs="Times New Roman"/>
          <w:bCs/>
          <w:sz w:val="28"/>
          <w:szCs w:val="28"/>
          <w:lang w:val="uk-UA" w:eastAsia="ru-RU"/>
        </w:rPr>
        <w:t xml:space="preserve"> В. </w:t>
      </w:r>
      <w:r w:rsidRPr="007D69AB">
        <w:rPr>
          <w:rFonts w:ascii="Times New Roman" w:hAnsi="Times New Roman" w:cs="Times New Roman"/>
          <w:sz w:val="28"/>
          <w:szCs w:val="28"/>
          <w:lang w:val="uk-UA"/>
        </w:rPr>
        <w:t xml:space="preserve">Об'єднання Кіпру: які уроки може винести Україна – Режим доступу до ресурсу: </w:t>
      </w:r>
      <w:hyperlink r:id="rId12" w:history="1">
        <w:r w:rsidRPr="007D69AB">
          <w:rPr>
            <w:rStyle w:val="a6"/>
            <w:rFonts w:ascii="Times New Roman" w:hAnsi="Times New Roman" w:cs="Times New Roman"/>
            <w:color w:val="auto"/>
            <w:sz w:val="28"/>
            <w:szCs w:val="28"/>
            <w:lang w:val="uk-UA"/>
          </w:rPr>
          <w:t>https://apostrophe.ua/ua/article/world/europe/2017-01-11/obyedinenie-kipra-kakie-uroki-mojet-vyinesti-ukraina/9407</w:t>
        </w:r>
      </w:hyperlink>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Лівінська</w:t>
      </w:r>
      <w:proofErr w:type="spellEnd"/>
      <w:r w:rsidRPr="007D69AB">
        <w:rPr>
          <w:rFonts w:ascii="Times New Roman" w:hAnsi="Times New Roman" w:cs="Times New Roman"/>
          <w:sz w:val="28"/>
          <w:szCs w:val="28"/>
          <w:lang w:val="uk-UA"/>
        </w:rPr>
        <w:t xml:space="preserve"> Ю. Збройні конфлікти за участю Російської Федерації в Нагірному Карабасі, Придністров’ї, </w:t>
      </w:r>
      <w:proofErr w:type="spellStart"/>
      <w:r w:rsidRPr="007D69AB">
        <w:rPr>
          <w:rFonts w:ascii="Times New Roman" w:hAnsi="Times New Roman" w:cs="Times New Roman"/>
          <w:sz w:val="28"/>
          <w:szCs w:val="28"/>
          <w:lang w:val="uk-UA"/>
        </w:rPr>
        <w:t>Грузі</w:t>
      </w:r>
      <w:proofErr w:type="spellEnd"/>
      <w:r w:rsidRPr="007D69AB">
        <w:rPr>
          <w:rFonts w:ascii="Times New Roman" w:hAnsi="Times New Roman" w:cs="Times New Roman"/>
          <w:sz w:val="28"/>
          <w:szCs w:val="28"/>
          <w:lang w:val="uk-UA"/>
        </w:rPr>
        <w:t xml:space="preserve"> та в Україні в українській історіографії //Актуальні питання гуманітарних наук, 2022. – Вип.49., Т.1. – С.31 – 38.</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xml:space="preserve"> Д.С. Медіація як спосіб врегулювання політичних конфліктів //</w:t>
      </w:r>
      <w:hyperlink r:id="rId13"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- 2021. - Вип. 8. - С. 50 – 61.</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xml:space="preserve"> Н.В., </w:t>
      </w:r>
      <w:proofErr w:type="spellStart"/>
      <w:r w:rsidRPr="007D69AB">
        <w:rPr>
          <w:rFonts w:ascii="Times New Roman" w:hAnsi="Times New Roman" w:cs="Times New Roman"/>
          <w:sz w:val="28"/>
          <w:szCs w:val="28"/>
          <w:lang w:val="uk-UA"/>
        </w:rPr>
        <w:t>Лікарчук</w:t>
      </w:r>
      <w:proofErr w:type="spellEnd"/>
      <w:r w:rsidRPr="007D69AB">
        <w:rPr>
          <w:rFonts w:ascii="Times New Roman" w:hAnsi="Times New Roman" w:cs="Times New Roman"/>
          <w:sz w:val="28"/>
          <w:szCs w:val="28"/>
          <w:lang w:val="uk-UA"/>
        </w:rPr>
        <w:t xml:space="preserve"> Д.С., </w:t>
      </w:r>
      <w:proofErr w:type="spellStart"/>
      <w:r w:rsidRPr="007D69AB">
        <w:rPr>
          <w:rFonts w:ascii="Times New Roman" w:hAnsi="Times New Roman" w:cs="Times New Roman"/>
          <w:sz w:val="28"/>
          <w:szCs w:val="28"/>
          <w:lang w:val="uk-UA"/>
        </w:rPr>
        <w:t>Шевель</w:t>
      </w:r>
      <w:proofErr w:type="spellEnd"/>
      <w:r w:rsidRPr="007D69AB">
        <w:rPr>
          <w:rFonts w:ascii="Times New Roman" w:hAnsi="Times New Roman" w:cs="Times New Roman"/>
          <w:sz w:val="28"/>
          <w:szCs w:val="28"/>
          <w:lang w:val="uk-UA"/>
        </w:rPr>
        <w:t xml:space="preserve"> І.П. Основні аспекти етнічних конфліктів //</w:t>
      </w:r>
      <w:hyperlink r:id="rId14"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- 2021. - Вип. 7. - С. 39 – 54.</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Мацієвський</w:t>
      </w:r>
      <w:proofErr w:type="spellEnd"/>
      <w:r w:rsidRPr="007D69AB">
        <w:rPr>
          <w:rFonts w:ascii="Times New Roman" w:hAnsi="Times New Roman" w:cs="Times New Roman"/>
          <w:sz w:val="28"/>
          <w:szCs w:val="28"/>
          <w:lang w:val="uk-UA"/>
        </w:rPr>
        <w:t xml:space="preserve"> Ю. Етнічний конфлікт – вивчений феномен? //Політичний менеджмент. – 2006. - №4. – С.108 – 123.</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Мілославська</w:t>
      </w:r>
      <w:proofErr w:type="spellEnd"/>
      <w:r w:rsidRPr="007D69AB">
        <w:rPr>
          <w:rFonts w:ascii="Times New Roman" w:hAnsi="Times New Roman" w:cs="Times New Roman"/>
          <w:sz w:val="28"/>
          <w:szCs w:val="28"/>
          <w:lang w:val="uk-UA"/>
        </w:rPr>
        <w:t xml:space="preserve"> О. Інституціональний дизайн політичного конфлікту: специфіка та перспективи розвитку //Теорія і історія державного управління. – 2021. - №3. – С.37 – 41.</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Примуш</w:t>
      </w:r>
      <w:proofErr w:type="spellEnd"/>
      <w:r w:rsidRPr="007D69AB">
        <w:rPr>
          <w:rFonts w:ascii="Times New Roman" w:hAnsi="Times New Roman" w:cs="Times New Roman"/>
          <w:sz w:val="28"/>
          <w:szCs w:val="28"/>
          <w:lang w:val="uk-UA"/>
        </w:rPr>
        <w:t xml:space="preserve"> М. Політичні конфлікти та їх типи //Політичний менеджмент. – 2010. - №1. – С.96 – 104.</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Ростецька</w:t>
      </w:r>
      <w:proofErr w:type="spellEnd"/>
      <w:r w:rsidRPr="007D69AB">
        <w:rPr>
          <w:rFonts w:ascii="Times New Roman" w:hAnsi="Times New Roman" w:cs="Times New Roman"/>
          <w:sz w:val="28"/>
          <w:szCs w:val="28"/>
          <w:lang w:val="uk-UA"/>
        </w:rPr>
        <w:t xml:space="preserve"> С.І. Управління політичним конфліктом: теоретичні аспекти та українська пострадянська дійсність. – Автореферат на здобуття </w:t>
      </w:r>
      <w:r w:rsidRPr="007D69AB">
        <w:rPr>
          <w:rFonts w:ascii="Times New Roman" w:hAnsi="Times New Roman" w:cs="Times New Roman"/>
          <w:sz w:val="28"/>
          <w:szCs w:val="28"/>
          <w:lang w:val="uk-UA"/>
        </w:rPr>
        <w:lastRenderedPageBreak/>
        <w:t xml:space="preserve">наукового ступеня кандидата </w:t>
      </w:r>
      <w:proofErr w:type="spellStart"/>
      <w:r w:rsidRPr="007D69AB">
        <w:rPr>
          <w:rFonts w:ascii="Times New Roman" w:hAnsi="Times New Roman" w:cs="Times New Roman"/>
          <w:sz w:val="28"/>
          <w:szCs w:val="28"/>
          <w:lang w:val="uk-UA"/>
        </w:rPr>
        <w:t>політиних</w:t>
      </w:r>
      <w:proofErr w:type="spellEnd"/>
      <w:r w:rsidRPr="007D69AB">
        <w:rPr>
          <w:rFonts w:ascii="Times New Roman" w:hAnsi="Times New Roman" w:cs="Times New Roman"/>
          <w:sz w:val="28"/>
          <w:szCs w:val="28"/>
          <w:lang w:val="uk-UA"/>
        </w:rPr>
        <w:t xml:space="preserve"> наук. – Одеса: Південноукраїнський національний педагогічний університет ім.. К.Д.Ушинського, 2006. – 17 с.</w:t>
      </w:r>
    </w:p>
    <w:p w:rsidR="00796926" w:rsidRPr="007D69AB" w:rsidRDefault="00796926" w:rsidP="006B077D">
      <w:pPr>
        <w:pStyle w:val="a3"/>
        <w:numPr>
          <w:ilvl w:val="0"/>
          <w:numId w:val="4"/>
        </w:numPr>
        <w:spacing w:line="360" w:lineRule="auto"/>
        <w:jc w:val="both"/>
        <w:rPr>
          <w:rFonts w:ascii="Times New Roman" w:hAnsi="Times New Roman" w:cs="Times New Roman"/>
          <w:b/>
          <w:sz w:val="28"/>
          <w:szCs w:val="28"/>
          <w:lang w:val="uk-UA"/>
        </w:rPr>
      </w:pPr>
      <w:proofErr w:type="spellStart"/>
      <w:r w:rsidRPr="007D69AB">
        <w:rPr>
          <w:rStyle w:val="a7"/>
          <w:rFonts w:ascii="Times New Roman" w:hAnsi="Times New Roman" w:cs="Times New Roman"/>
          <w:b w:val="0"/>
          <w:sz w:val="28"/>
          <w:szCs w:val="28"/>
          <w:lang w:val="uk-UA"/>
        </w:rPr>
        <w:t>Рудь</w:t>
      </w:r>
      <w:proofErr w:type="spellEnd"/>
      <w:r w:rsidRPr="007D69AB">
        <w:rPr>
          <w:rStyle w:val="a7"/>
          <w:rFonts w:ascii="Times New Roman" w:hAnsi="Times New Roman" w:cs="Times New Roman"/>
          <w:b w:val="0"/>
          <w:sz w:val="28"/>
          <w:szCs w:val="28"/>
          <w:lang w:val="uk-UA"/>
        </w:rPr>
        <w:t xml:space="preserve"> І. Придністровський конфлікт: основні причини й сучасний стан протистояння [Електронний ресурс] / І. </w:t>
      </w:r>
      <w:proofErr w:type="spellStart"/>
      <w:r w:rsidRPr="007D69AB">
        <w:rPr>
          <w:rStyle w:val="a7"/>
          <w:rFonts w:ascii="Times New Roman" w:hAnsi="Times New Roman" w:cs="Times New Roman"/>
          <w:b w:val="0"/>
          <w:sz w:val="28"/>
          <w:szCs w:val="28"/>
          <w:lang w:val="uk-UA"/>
        </w:rPr>
        <w:t>Рудь</w:t>
      </w:r>
      <w:proofErr w:type="spellEnd"/>
      <w:r w:rsidRPr="007D69AB">
        <w:rPr>
          <w:rStyle w:val="a7"/>
          <w:rFonts w:ascii="Times New Roman" w:hAnsi="Times New Roman" w:cs="Times New Roman"/>
          <w:b w:val="0"/>
          <w:sz w:val="28"/>
          <w:szCs w:val="28"/>
          <w:lang w:val="uk-UA"/>
        </w:rPr>
        <w:t xml:space="preserve"> // Україна: події, факти, коментарі. – 2019. – № 1. – С. 34–39. – Режим доступу: http://nbuviap.gov.ua/images/ukraine/2019/ukr1.pdf</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Семчинський</w:t>
      </w:r>
      <w:proofErr w:type="spellEnd"/>
      <w:r w:rsidRPr="007D69AB">
        <w:rPr>
          <w:rFonts w:ascii="Times New Roman" w:hAnsi="Times New Roman" w:cs="Times New Roman"/>
          <w:sz w:val="28"/>
          <w:szCs w:val="28"/>
          <w:lang w:val="uk-UA"/>
        </w:rPr>
        <w:t xml:space="preserve"> К.В. Особливості пост конфліктного примирення і розбудови миру в Руанді //</w:t>
      </w:r>
      <w:hyperlink r:id="rId15"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- 2021. - Вип. 8. - С. 76 – 84.</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Семчинський</w:t>
      </w:r>
      <w:proofErr w:type="spellEnd"/>
      <w:r w:rsidRPr="007D69AB">
        <w:rPr>
          <w:rFonts w:ascii="Times New Roman" w:hAnsi="Times New Roman" w:cs="Times New Roman"/>
          <w:sz w:val="28"/>
          <w:szCs w:val="28"/>
          <w:lang w:val="uk-UA"/>
        </w:rPr>
        <w:t xml:space="preserve"> К.В. Особливості примирення та його перспективи на різних стадіях насильницького конфлікту //</w:t>
      </w:r>
      <w:hyperlink r:id="rId16"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- 2019. - Вип. 4. - С. 78-89.</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Семчинський</w:t>
      </w:r>
      <w:proofErr w:type="spellEnd"/>
      <w:r w:rsidRPr="007D69AB">
        <w:rPr>
          <w:rFonts w:ascii="Times New Roman" w:hAnsi="Times New Roman" w:cs="Times New Roman"/>
          <w:sz w:val="28"/>
          <w:szCs w:val="28"/>
          <w:lang w:val="uk-UA"/>
        </w:rPr>
        <w:t xml:space="preserve"> К.В. Особливості примирення та миро будівництва в умовах заморожених конфліктів на пострадянському просторі // </w:t>
      </w:r>
      <w:hyperlink r:id="rId17"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- 2018. - Вип. 1. - С. 74-85.</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Стефанович</w:t>
      </w:r>
      <w:proofErr w:type="spellEnd"/>
      <w:r w:rsidRPr="007D69AB">
        <w:rPr>
          <w:rFonts w:ascii="Times New Roman" w:hAnsi="Times New Roman" w:cs="Times New Roman"/>
          <w:sz w:val="28"/>
          <w:szCs w:val="28"/>
          <w:lang w:val="uk-UA"/>
        </w:rPr>
        <w:t xml:space="preserve"> А. Збройний конфлікт в Придністровському регіоні Республіки Молдова, спроби його врегулювання та наслідки, уроки для України. – Режим доступу до ресурсу: </w:t>
      </w:r>
      <w:hyperlink r:id="rId18" w:history="1">
        <w:r w:rsidRPr="007D69AB">
          <w:rPr>
            <w:rStyle w:val="a6"/>
            <w:rFonts w:ascii="Times New Roman" w:hAnsi="Times New Roman" w:cs="Times New Roman"/>
            <w:color w:val="auto"/>
            <w:sz w:val="28"/>
            <w:szCs w:val="28"/>
            <w:lang w:val="uk-UA"/>
          </w:rPr>
          <w:t>https://censs.org/%D0%97%</w:t>
        </w:r>
      </w:hyperlink>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Хаєцька</w:t>
      </w:r>
      <w:proofErr w:type="spellEnd"/>
      <w:r w:rsidRPr="007D69AB">
        <w:rPr>
          <w:rFonts w:ascii="Times New Roman" w:hAnsi="Times New Roman" w:cs="Times New Roman"/>
          <w:sz w:val="28"/>
          <w:szCs w:val="28"/>
          <w:lang w:val="uk-UA"/>
        </w:rPr>
        <w:t xml:space="preserve"> О.В., </w:t>
      </w:r>
      <w:proofErr w:type="spellStart"/>
      <w:r w:rsidRPr="007D69AB">
        <w:rPr>
          <w:rFonts w:ascii="Times New Roman" w:hAnsi="Times New Roman" w:cs="Times New Roman"/>
          <w:sz w:val="28"/>
          <w:szCs w:val="28"/>
          <w:lang w:val="uk-UA"/>
        </w:rPr>
        <w:t>Прихненко</w:t>
      </w:r>
      <w:proofErr w:type="spellEnd"/>
      <w:r w:rsidRPr="007D69AB">
        <w:rPr>
          <w:rFonts w:ascii="Times New Roman" w:hAnsi="Times New Roman" w:cs="Times New Roman"/>
          <w:sz w:val="28"/>
          <w:szCs w:val="28"/>
          <w:lang w:val="uk-UA"/>
        </w:rPr>
        <w:t xml:space="preserve"> М.І. Кіпрський конфлікт: «Системні похибки» в сонові процесу врегулювання //Режим доступу до ресурсу: </w:t>
      </w:r>
      <w:hyperlink r:id="rId19" w:history="1">
        <w:r w:rsidRPr="007D69AB">
          <w:rPr>
            <w:rStyle w:val="a6"/>
            <w:rFonts w:ascii="Times New Roman" w:hAnsi="Times New Roman" w:cs="Times New Roman"/>
            <w:color w:val="auto"/>
            <w:sz w:val="28"/>
            <w:szCs w:val="28"/>
            <w:u w:val="none"/>
            <w:shd w:val="clear" w:color="auto" w:fill="FFFFFF"/>
            <w:lang w:val="uk-UA"/>
          </w:rPr>
          <w:t>https://jvestnik-sss.donnu.edu.ua/article/view/7615/7617</w:t>
        </w:r>
        <w:r w:rsidRPr="007D69AB">
          <w:rPr>
            <w:rStyle w:val="a6"/>
            <w:rFonts w:ascii="Times New Roman" w:hAnsi="Times New Roman" w:cs="Times New Roman"/>
            <w:color w:val="auto"/>
            <w:sz w:val="28"/>
            <w:szCs w:val="28"/>
            <w:u w:val="none"/>
            <w:lang w:val="uk-UA"/>
          </w:rPr>
          <w:t xml:space="preserve"> - С.62</w:t>
        </w:r>
      </w:hyperlink>
      <w:r w:rsidRPr="007D69AB">
        <w:rPr>
          <w:rFonts w:ascii="Times New Roman" w:hAnsi="Times New Roman" w:cs="Times New Roman"/>
          <w:sz w:val="28"/>
          <w:szCs w:val="28"/>
          <w:lang w:val="uk-UA"/>
        </w:rPr>
        <w:t xml:space="preserve">  – 65.</w:t>
      </w:r>
    </w:p>
    <w:p w:rsidR="00796926" w:rsidRPr="007D69AB" w:rsidRDefault="00796926" w:rsidP="006B077D">
      <w:pPr>
        <w:pStyle w:val="a3"/>
        <w:numPr>
          <w:ilvl w:val="0"/>
          <w:numId w:val="4"/>
        </w:numPr>
        <w:spacing w:line="360" w:lineRule="auto"/>
        <w:jc w:val="both"/>
        <w:rPr>
          <w:rFonts w:ascii="Times New Roman" w:eastAsia="Times New Roman" w:hAnsi="Times New Roman" w:cs="Times New Roman"/>
          <w:bCs/>
          <w:sz w:val="28"/>
          <w:szCs w:val="28"/>
          <w:lang w:val="uk-UA" w:eastAsia="ru-RU"/>
        </w:rPr>
      </w:pPr>
      <w:proofErr w:type="spellStart"/>
      <w:r w:rsidRPr="007D69AB">
        <w:rPr>
          <w:rFonts w:ascii="Times New Roman" w:eastAsia="Times New Roman" w:hAnsi="Times New Roman" w:cs="Times New Roman"/>
          <w:bCs/>
          <w:sz w:val="28"/>
          <w:szCs w:val="28"/>
          <w:lang w:val="uk-UA" w:eastAsia="ru-RU"/>
        </w:rPr>
        <w:t>Херд</w:t>
      </w:r>
      <w:proofErr w:type="spellEnd"/>
      <w:r w:rsidRPr="007D69AB">
        <w:rPr>
          <w:rFonts w:ascii="Times New Roman" w:eastAsia="Times New Roman" w:hAnsi="Times New Roman" w:cs="Times New Roman"/>
          <w:bCs/>
          <w:sz w:val="28"/>
          <w:szCs w:val="28"/>
          <w:lang w:val="uk-UA" w:eastAsia="ru-RU"/>
        </w:rPr>
        <w:t xml:space="preserve"> Г.</w:t>
      </w:r>
      <w:r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bCs/>
          <w:sz w:val="28"/>
          <w:szCs w:val="28"/>
          <w:lang w:val="uk-UA" w:eastAsia="ru-RU"/>
        </w:rPr>
        <w:t>Дуней</w:t>
      </w:r>
      <w:proofErr w:type="spellEnd"/>
      <w:r w:rsidRPr="007D69AB">
        <w:rPr>
          <w:rFonts w:ascii="Times New Roman" w:eastAsia="Times New Roman" w:hAnsi="Times New Roman" w:cs="Times New Roman"/>
          <w:bCs/>
          <w:sz w:val="28"/>
          <w:szCs w:val="28"/>
          <w:lang w:val="uk-UA" w:eastAsia="ru-RU"/>
        </w:rPr>
        <w:t xml:space="preserve"> П.,</w:t>
      </w:r>
      <w:r w:rsidRPr="007D69AB">
        <w:rPr>
          <w:rFonts w:ascii="Times New Roman" w:eastAsia="Times New Roman" w:hAnsi="Times New Roman" w:cs="Times New Roman"/>
          <w:sz w:val="28"/>
          <w:szCs w:val="28"/>
          <w:lang w:val="uk-UA" w:eastAsia="ru-RU"/>
        </w:rPr>
        <w:t> </w:t>
      </w:r>
      <w:proofErr w:type="spellStart"/>
      <w:r w:rsidRPr="007D69AB">
        <w:rPr>
          <w:rFonts w:ascii="Times New Roman" w:eastAsia="Times New Roman" w:hAnsi="Times New Roman" w:cs="Times New Roman"/>
          <w:bCs/>
          <w:sz w:val="28"/>
          <w:szCs w:val="28"/>
          <w:lang w:val="uk-UA" w:eastAsia="ru-RU"/>
        </w:rPr>
        <w:t>Гюрер</w:t>
      </w:r>
      <w:proofErr w:type="spellEnd"/>
      <w:r w:rsidRPr="007D69AB">
        <w:rPr>
          <w:rFonts w:ascii="Times New Roman" w:eastAsia="Times New Roman" w:hAnsi="Times New Roman" w:cs="Times New Roman"/>
          <w:bCs/>
          <w:sz w:val="28"/>
          <w:szCs w:val="28"/>
          <w:lang w:val="uk-UA" w:eastAsia="ru-RU"/>
        </w:rPr>
        <w:t xml:space="preserve"> К. </w:t>
      </w:r>
      <w:proofErr w:type="spellStart"/>
      <w:r w:rsidRPr="007D69AB">
        <w:rPr>
          <w:rFonts w:ascii="Times New Roman" w:eastAsia="Times New Roman" w:hAnsi="Times New Roman" w:cs="Times New Roman"/>
          <w:bCs/>
          <w:sz w:val="28"/>
          <w:szCs w:val="28"/>
          <w:lang w:val="uk-UA" w:eastAsia="ru-RU"/>
        </w:rPr>
        <w:t>Нагорный</w:t>
      </w:r>
      <w:proofErr w:type="spellEnd"/>
      <w:r w:rsidRPr="007D69AB">
        <w:rPr>
          <w:rFonts w:ascii="Times New Roman" w:eastAsia="Times New Roman" w:hAnsi="Times New Roman" w:cs="Times New Roman"/>
          <w:bCs/>
          <w:sz w:val="28"/>
          <w:szCs w:val="28"/>
          <w:lang w:val="uk-UA" w:eastAsia="ru-RU"/>
        </w:rPr>
        <w:t xml:space="preserve"> Карабах. </w:t>
      </w:r>
      <w:proofErr w:type="spellStart"/>
      <w:r w:rsidRPr="007D69AB">
        <w:rPr>
          <w:rFonts w:ascii="Times New Roman" w:eastAsia="Times New Roman" w:hAnsi="Times New Roman" w:cs="Times New Roman"/>
          <w:bCs/>
          <w:sz w:val="28"/>
          <w:szCs w:val="28"/>
          <w:lang w:val="uk-UA" w:eastAsia="ru-RU"/>
        </w:rPr>
        <w:t>Росийские</w:t>
      </w:r>
      <w:proofErr w:type="spellEnd"/>
      <w:r w:rsidRPr="007D69AB">
        <w:rPr>
          <w:rFonts w:ascii="Times New Roman" w:eastAsia="Times New Roman" w:hAnsi="Times New Roman" w:cs="Times New Roman"/>
          <w:bCs/>
          <w:sz w:val="28"/>
          <w:szCs w:val="28"/>
          <w:lang w:val="uk-UA" w:eastAsia="ru-RU"/>
        </w:rPr>
        <w:t xml:space="preserve"> «красне </w:t>
      </w:r>
      <w:proofErr w:type="spellStart"/>
      <w:r w:rsidRPr="007D69AB">
        <w:rPr>
          <w:rFonts w:ascii="Times New Roman" w:eastAsia="Times New Roman" w:hAnsi="Times New Roman" w:cs="Times New Roman"/>
          <w:bCs/>
          <w:sz w:val="28"/>
          <w:szCs w:val="28"/>
          <w:lang w:val="uk-UA" w:eastAsia="ru-RU"/>
        </w:rPr>
        <w:t>линии</w:t>
      </w:r>
      <w:proofErr w:type="spellEnd"/>
      <w:r w:rsidRPr="007D69AB">
        <w:rPr>
          <w:rFonts w:ascii="Times New Roman" w:eastAsia="Times New Roman" w:hAnsi="Times New Roman" w:cs="Times New Roman"/>
          <w:bCs/>
          <w:sz w:val="28"/>
          <w:szCs w:val="28"/>
          <w:lang w:val="uk-UA" w:eastAsia="ru-RU"/>
        </w:rPr>
        <w:t xml:space="preserve">» - Режим </w:t>
      </w:r>
      <w:proofErr w:type="spellStart"/>
      <w:r w:rsidRPr="007D69AB">
        <w:rPr>
          <w:rFonts w:ascii="Times New Roman" w:eastAsia="Times New Roman" w:hAnsi="Times New Roman" w:cs="Times New Roman"/>
          <w:bCs/>
          <w:sz w:val="28"/>
          <w:szCs w:val="28"/>
          <w:lang w:val="uk-UA" w:eastAsia="ru-RU"/>
        </w:rPr>
        <w:t>доступа</w:t>
      </w:r>
      <w:proofErr w:type="spellEnd"/>
      <w:r w:rsidRPr="007D69AB">
        <w:rPr>
          <w:rFonts w:ascii="Times New Roman" w:eastAsia="Times New Roman" w:hAnsi="Times New Roman" w:cs="Times New Roman"/>
          <w:bCs/>
          <w:sz w:val="28"/>
          <w:szCs w:val="28"/>
          <w:lang w:val="uk-UA" w:eastAsia="ru-RU"/>
        </w:rPr>
        <w:t xml:space="preserve"> до </w:t>
      </w:r>
      <w:proofErr w:type="spellStart"/>
      <w:r w:rsidRPr="007D69AB">
        <w:rPr>
          <w:rFonts w:ascii="Times New Roman" w:eastAsia="Times New Roman" w:hAnsi="Times New Roman" w:cs="Times New Roman"/>
          <w:bCs/>
          <w:sz w:val="28"/>
          <w:szCs w:val="28"/>
          <w:lang w:val="uk-UA" w:eastAsia="ru-RU"/>
        </w:rPr>
        <w:t>ресурса</w:t>
      </w:r>
      <w:proofErr w:type="spellEnd"/>
      <w:r w:rsidRPr="007D69AB">
        <w:rPr>
          <w:rFonts w:ascii="Times New Roman" w:eastAsia="Times New Roman" w:hAnsi="Times New Roman" w:cs="Times New Roman"/>
          <w:bCs/>
          <w:sz w:val="28"/>
          <w:szCs w:val="28"/>
          <w:lang w:val="uk-UA" w:eastAsia="ru-RU"/>
        </w:rPr>
        <w:t xml:space="preserve">: </w:t>
      </w:r>
      <w:hyperlink r:id="rId20" w:history="1">
        <w:r w:rsidRPr="007D69AB">
          <w:rPr>
            <w:rStyle w:val="a6"/>
            <w:rFonts w:ascii="Times New Roman" w:eastAsia="Times New Roman" w:hAnsi="Times New Roman" w:cs="Times New Roman"/>
            <w:bCs/>
            <w:color w:val="auto"/>
            <w:sz w:val="28"/>
            <w:szCs w:val="28"/>
            <w:lang w:val="uk-UA" w:eastAsia="ru-RU"/>
          </w:rPr>
          <w:t>https://perconcordiam.com/</w:t>
        </w:r>
      </w:hyperlink>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Чабанов</w:t>
      </w:r>
      <w:proofErr w:type="spellEnd"/>
      <w:r w:rsidRPr="007D69AB">
        <w:rPr>
          <w:rFonts w:ascii="Times New Roman" w:hAnsi="Times New Roman" w:cs="Times New Roman"/>
          <w:sz w:val="28"/>
          <w:szCs w:val="28"/>
          <w:lang w:val="uk-UA"/>
        </w:rPr>
        <w:t xml:space="preserve"> В.Г. Модель етнічної демократії: практичний досвід та ризики реалізації //</w:t>
      </w:r>
      <w:hyperlink r:id="rId21"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xml:space="preserve">. - 2019. - Вип. 4. - С. 156-165. </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lastRenderedPageBreak/>
        <w:t>Шевель</w:t>
      </w:r>
      <w:proofErr w:type="spellEnd"/>
      <w:r w:rsidRPr="007D69AB">
        <w:rPr>
          <w:rFonts w:ascii="Times New Roman" w:hAnsi="Times New Roman" w:cs="Times New Roman"/>
          <w:sz w:val="28"/>
          <w:szCs w:val="28"/>
          <w:lang w:val="uk-UA"/>
        </w:rPr>
        <w:t xml:space="preserve"> І.П. Конфлікт проти конфлікту: соціологічний аналіз світової проблематики //</w:t>
      </w:r>
      <w:hyperlink r:id="rId22"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- 2021. - Вип. 8. - С. 238 – 248.</w:t>
      </w:r>
    </w:p>
    <w:p w:rsidR="00796926" w:rsidRPr="007D69AB" w:rsidRDefault="00796926" w:rsidP="006B077D">
      <w:pPr>
        <w:pStyle w:val="a3"/>
        <w:numPr>
          <w:ilvl w:val="0"/>
          <w:numId w:val="4"/>
        </w:numPr>
        <w:spacing w:line="360" w:lineRule="auto"/>
        <w:jc w:val="both"/>
        <w:rPr>
          <w:rFonts w:ascii="Times New Roman" w:hAnsi="Times New Roman" w:cs="Times New Roman"/>
          <w:sz w:val="28"/>
          <w:szCs w:val="28"/>
          <w:lang w:val="uk-UA"/>
        </w:rPr>
      </w:pPr>
      <w:proofErr w:type="spellStart"/>
      <w:r w:rsidRPr="007D69AB">
        <w:rPr>
          <w:rFonts w:ascii="Times New Roman" w:hAnsi="Times New Roman" w:cs="Times New Roman"/>
          <w:sz w:val="28"/>
          <w:szCs w:val="28"/>
          <w:lang w:val="uk-UA"/>
        </w:rPr>
        <w:t>Шевель</w:t>
      </w:r>
      <w:proofErr w:type="spellEnd"/>
      <w:r w:rsidRPr="007D69AB">
        <w:rPr>
          <w:rFonts w:ascii="Times New Roman" w:hAnsi="Times New Roman" w:cs="Times New Roman"/>
          <w:sz w:val="28"/>
          <w:szCs w:val="28"/>
          <w:lang w:val="uk-UA"/>
        </w:rPr>
        <w:t xml:space="preserve"> І.П., Важна К.А. «Конфлікти нового покоління»: транс культурний стан та </w:t>
      </w:r>
      <w:proofErr w:type="spellStart"/>
      <w:r w:rsidRPr="007D69AB">
        <w:rPr>
          <w:rFonts w:ascii="Times New Roman" w:hAnsi="Times New Roman" w:cs="Times New Roman"/>
          <w:sz w:val="28"/>
          <w:szCs w:val="28"/>
          <w:lang w:val="uk-UA"/>
        </w:rPr>
        <w:t>соціоепіричний</w:t>
      </w:r>
      <w:proofErr w:type="spellEnd"/>
      <w:r w:rsidRPr="007D69AB">
        <w:rPr>
          <w:rFonts w:ascii="Times New Roman" w:hAnsi="Times New Roman" w:cs="Times New Roman"/>
          <w:sz w:val="28"/>
          <w:szCs w:val="28"/>
          <w:lang w:val="uk-UA"/>
        </w:rPr>
        <w:t xml:space="preserve"> аналіз //</w:t>
      </w:r>
      <w:hyperlink r:id="rId23" w:tooltip="Періодичне видання" w:history="1">
        <w:r w:rsidRPr="007D69AB">
          <w:rPr>
            <w:rStyle w:val="a6"/>
            <w:rFonts w:ascii="Times New Roman" w:hAnsi="Times New Roman" w:cs="Times New Roman"/>
            <w:color w:val="auto"/>
            <w:sz w:val="28"/>
            <w:szCs w:val="28"/>
            <w:u w:val="none"/>
            <w:lang w:val="uk-UA"/>
          </w:rPr>
          <w:t xml:space="preserve">Міжнародні відносини: </w:t>
        </w:r>
        <w:proofErr w:type="spellStart"/>
        <w:r w:rsidRPr="007D69AB">
          <w:rPr>
            <w:rStyle w:val="a6"/>
            <w:rFonts w:ascii="Times New Roman" w:hAnsi="Times New Roman" w:cs="Times New Roman"/>
            <w:color w:val="auto"/>
            <w:sz w:val="28"/>
            <w:szCs w:val="28"/>
            <w:u w:val="none"/>
            <w:lang w:val="uk-UA"/>
          </w:rPr>
          <w:t>теоретико-практичні</w:t>
        </w:r>
        <w:proofErr w:type="spellEnd"/>
        <w:r w:rsidRPr="007D69AB">
          <w:rPr>
            <w:rStyle w:val="a6"/>
            <w:rFonts w:ascii="Times New Roman" w:hAnsi="Times New Roman" w:cs="Times New Roman"/>
            <w:color w:val="auto"/>
            <w:sz w:val="28"/>
            <w:szCs w:val="28"/>
            <w:u w:val="none"/>
            <w:lang w:val="uk-UA"/>
          </w:rPr>
          <w:t xml:space="preserve"> аспекти</w:t>
        </w:r>
      </w:hyperlink>
      <w:r w:rsidRPr="007D69AB">
        <w:rPr>
          <w:rFonts w:ascii="Times New Roman" w:hAnsi="Times New Roman" w:cs="Times New Roman"/>
          <w:sz w:val="28"/>
          <w:szCs w:val="28"/>
          <w:lang w:val="uk-UA"/>
        </w:rPr>
        <w:t>. - 2022. - Вип. 9. - С. 255 – 263.</w:t>
      </w:r>
    </w:p>
    <w:p w:rsidR="00796926" w:rsidRPr="007D69AB" w:rsidRDefault="00796926" w:rsidP="00DD73E0">
      <w:pPr>
        <w:pStyle w:val="a3"/>
        <w:numPr>
          <w:ilvl w:val="0"/>
          <w:numId w:val="4"/>
        </w:numPr>
        <w:spacing w:line="360" w:lineRule="auto"/>
        <w:jc w:val="both"/>
        <w:rPr>
          <w:rFonts w:ascii="Times New Roman" w:hAnsi="Times New Roman" w:cs="Times New Roman"/>
          <w:caps/>
          <w:spacing w:val="27"/>
          <w:sz w:val="28"/>
          <w:szCs w:val="28"/>
          <w:lang w:val="uk-UA"/>
        </w:rPr>
      </w:pPr>
      <w:proofErr w:type="spellStart"/>
      <w:r w:rsidRPr="007D69AB">
        <w:rPr>
          <w:rFonts w:ascii="Times New Roman" w:hAnsi="Times New Roman" w:cs="Times New Roman"/>
          <w:sz w:val="28"/>
          <w:szCs w:val="28"/>
          <w:lang w:val="uk-UA"/>
        </w:rPr>
        <w:t>Штерн</w:t>
      </w:r>
      <w:proofErr w:type="spellEnd"/>
      <w:r w:rsidRPr="007D69AB">
        <w:rPr>
          <w:rFonts w:ascii="Times New Roman" w:hAnsi="Times New Roman" w:cs="Times New Roman"/>
          <w:sz w:val="28"/>
          <w:szCs w:val="28"/>
          <w:lang w:val="uk-UA"/>
        </w:rPr>
        <w:t xml:space="preserve"> В. Методологічний аналіз конфлікту як явища політичного життя // НАУКОВИЙ ВІСНИК УЖГОРОДСЬКОГО УНІВЕРСИТЕТУ Серія: Політологія, Соціологія, Філософія. Випуск 13, 2009 р. – С.306 – 310.</w:t>
      </w:r>
    </w:p>
    <w:p w:rsidR="00796926" w:rsidRPr="007D69AB" w:rsidRDefault="00796926" w:rsidP="0079428E">
      <w:pPr>
        <w:pStyle w:val="a3"/>
        <w:numPr>
          <w:ilvl w:val="0"/>
          <w:numId w:val="4"/>
        </w:numPr>
        <w:spacing w:line="360" w:lineRule="auto"/>
        <w:jc w:val="both"/>
        <w:rPr>
          <w:rFonts w:ascii="Times New Roman" w:hAnsi="Times New Roman" w:cs="Times New Roman"/>
          <w:caps/>
          <w:spacing w:val="27"/>
          <w:sz w:val="28"/>
          <w:szCs w:val="28"/>
          <w:lang w:val="uk-UA"/>
        </w:rPr>
      </w:pPr>
      <w:r w:rsidRPr="007D69AB">
        <w:rPr>
          <w:rFonts w:ascii="Times New Roman" w:hAnsi="Times New Roman" w:cs="Times New Roman"/>
          <w:sz w:val="28"/>
          <w:szCs w:val="28"/>
          <w:lang w:val="uk-UA"/>
        </w:rPr>
        <w:t>Явір В.А. Конфлікт на Донбасі як загроза євроатлантичному вектору України //Регіональна політика. – 2019. - С.63 – 67.</w:t>
      </w:r>
      <w:r w:rsidRPr="007D69AB">
        <w:rPr>
          <w:rFonts w:ascii="Times New Roman" w:hAnsi="Times New Roman" w:cs="Times New Roman"/>
          <w:caps/>
          <w:spacing w:val="27"/>
          <w:sz w:val="28"/>
          <w:szCs w:val="28"/>
          <w:lang w:val="uk-UA"/>
        </w:rPr>
        <w:t>ATIONAL RELATIONS, PART “POLITICAL SCIENCES”</w:t>
      </w:r>
    </w:p>
    <w:p w:rsidR="00F367DE" w:rsidRPr="007D69AB" w:rsidRDefault="00F367DE">
      <w:pPr>
        <w:rPr>
          <w:rFonts w:ascii="Times New Roman" w:hAnsi="Times New Roman" w:cs="Times New Roman"/>
          <w:caps/>
          <w:spacing w:val="27"/>
          <w:lang w:val="uk-UA"/>
        </w:rPr>
      </w:pPr>
      <w:r w:rsidRPr="007D69AB">
        <w:rPr>
          <w:rFonts w:ascii="Times New Roman" w:hAnsi="Times New Roman" w:cs="Times New Roman"/>
          <w:caps/>
          <w:spacing w:val="27"/>
          <w:lang w:val="uk-UA"/>
        </w:rPr>
        <w:br w:type="page"/>
      </w:r>
    </w:p>
    <w:p w:rsidR="00927E1D" w:rsidRPr="007D69AB" w:rsidRDefault="00B976D8"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ДОДАТОК №1</w:t>
      </w:r>
    </w:p>
    <w:p w:rsidR="00E05D54" w:rsidRPr="007D69AB" w:rsidRDefault="00E05D54"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Сутність е</w:t>
      </w:r>
      <w:r w:rsidR="0091089D" w:rsidRPr="007D69AB">
        <w:rPr>
          <w:rFonts w:ascii="Times New Roman" w:hAnsi="Times New Roman" w:cs="Times New Roman"/>
          <w:b/>
          <w:sz w:val="28"/>
          <w:szCs w:val="28"/>
          <w:lang w:val="uk-UA"/>
        </w:rPr>
        <w:t>тнічного конфлікту в просторі політики</w:t>
      </w:r>
    </w:p>
    <w:tbl>
      <w:tblPr>
        <w:tblStyle w:val="ae"/>
        <w:tblW w:w="0" w:type="auto"/>
        <w:tblLook w:val="04A0"/>
      </w:tblPr>
      <w:tblGrid>
        <w:gridCol w:w="3190"/>
        <w:gridCol w:w="3190"/>
        <w:gridCol w:w="3191"/>
      </w:tblGrid>
      <w:tr w:rsidR="0091089D" w:rsidRPr="007D69AB" w:rsidTr="0091089D">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Характер системних відносин</w:t>
            </w:r>
          </w:p>
        </w:tc>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Тип конфлікту</w:t>
            </w:r>
          </w:p>
        </w:tc>
        <w:tc>
          <w:tcPr>
            <w:tcW w:w="3191"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Вплив конфлікту на внутрішню та міжнародну стабільність</w:t>
            </w:r>
          </w:p>
        </w:tc>
      </w:tr>
      <w:tr w:rsidR="0091089D" w:rsidRPr="007D69AB" w:rsidTr="0091089D">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Внутрісистемний</w:t>
            </w:r>
          </w:p>
        </w:tc>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а) Внутрішній б) Сепаратизм</w:t>
            </w:r>
          </w:p>
        </w:tc>
        <w:tc>
          <w:tcPr>
            <w:tcW w:w="3191"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Значний</w:t>
            </w:r>
          </w:p>
        </w:tc>
      </w:tr>
      <w:tr w:rsidR="0091089D" w:rsidRPr="007D69AB" w:rsidTr="0091089D">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Колапс системи</w:t>
            </w:r>
          </w:p>
        </w:tc>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Той, що виник в результаті розпаду системи</w:t>
            </w:r>
          </w:p>
        </w:tc>
        <w:tc>
          <w:tcPr>
            <w:tcW w:w="3191"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Внутрішня стабільність порушена</w:t>
            </w:r>
          </w:p>
        </w:tc>
      </w:tr>
      <w:tr w:rsidR="0091089D" w:rsidRPr="007D69AB" w:rsidTr="0091089D">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Перехідний</w:t>
            </w:r>
          </w:p>
        </w:tc>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а)Інтернаціоналізований б)</w:t>
            </w:r>
            <w:proofErr w:type="spellStart"/>
            <w:r w:rsidRPr="007D69AB">
              <w:rPr>
                <w:rFonts w:ascii="Times New Roman" w:hAnsi="Times New Roman" w:cs="Times New Roman"/>
                <w:sz w:val="28"/>
                <w:szCs w:val="28"/>
                <w:lang w:val="uk-UA"/>
              </w:rPr>
              <w:t>Іредентичний</w:t>
            </w:r>
            <w:proofErr w:type="spellEnd"/>
          </w:p>
        </w:tc>
        <w:tc>
          <w:tcPr>
            <w:tcW w:w="3191"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Міжнародна і внутрішня стабільність під загрозою</w:t>
            </w:r>
          </w:p>
        </w:tc>
      </w:tr>
      <w:tr w:rsidR="0091089D" w:rsidRPr="007D69AB" w:rsidTr="0091089D">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Міжсистемний</w:t>
            </w:r>
          </w:p>
        </w:tc>
        <w:tc>
          <w:tcPr>
            <w:tcW w:w="3190"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Міжнародний</w:t>
            </w:r>
          </w:p>
        </w:tc>
        <w:tc>
          <w:tcPr>
            <w:tcW w:w="3191" w:type="dxa"/>
          </w:tcPr>
          <w:p w:rsidR="0091089D" w:rsidRPr="007D69AB" w:rsidRDefault="0091089D" w:rsidP="00F367DE">
            <w:pPr>
              <w:jc w:val="center"/>
              <w:rPr>
                <w:rFonts w:ascii="Times New Roman" w:hAnsi="Times New Roman" w:cs="Times New Roman"/>
                <w:b/>
                <w:sz w:val="28"/>
                <w:szCs w:val="28"/>
                <w:lang w:val="uk-UA"/>
              </w:rPr>
            </w:pPr>
            <w:r w:rsidRPr="007D69AB">
              <w:rPr>
                <w:rFonts w:ascii="Times New Roman" w:hAnsi="Times New Roman" w:cs="Times New Roman"/>
                <w:sz w:val="28"/>
                <w:szCs w:val="28"/>
                <w:lang w:val="uk-UA"/>
              </w:rPr>
              <w:t>Міжнародна стабільність порушена</w:t>
            </w:r>
          </w:p>
        </w:tc>
      </w:tr>
    </w:tbl>
    <w:p w:rsidR="0091089D" w:rsidRPr="007D69AB" w:rsidRDefault="0091089D" w:rsidP="00F367DE">
      <w:pPr>
        <w:jc w:val="center"/>
        <w:rPr>
          <w:rFonts w:ascii="Times New Roman" w:hAnsi="Times New Roman" w:cs="Times New Roman"/>
          <w:b/>
          <w:sz w:val="28"/>
          <w:szCs w:val="28"/>
          <w:lang w:val="uk-UA"/>
        </w:rPr>
      </w:pPr>
    </w:p>
    <w:p w:rsidR="0091089D" w:rsidRPr="007D69AB" w:rsidRDefault="0091089D" w:rsidP="00F367DE">
      <w:pPr>
        <w:jc w:val="center"/>
        <w:rPr>
          <w:rFonts w:ascii="Times New Roman" w:hAnsi="Times New Roman" w:cs="Times New Roman"/>
          <w:i/>
          <w:sz w:val="28"/>
          <w:szCs w:val="28"/>
          <w:lang w:val="uk-UA"/>
        </w:rPr>
      </w:pPr>
      <w:r w:rsidRPr="007D69AB">
        <w:rPr>
          <w:rFonts w:ascii="Times New Roman" w:hAnsi="Times New Roman" w:cs="Times New Roman"/>
          <w:i/>
          <w:sz w:val="28"/>
          <w:szCs w:val="28"/>
          <w:lang w:val="uk-UA"/>
        </w:rPr>
        <w:t xml:space="preserve">Джерело: </w:t>
      </w:r>
      <w:r w:rsidR="001C44DF" w:rsidRPr="007D69AB">
        <w:rPr>
          <w:rFonts w:ascii="Times New Roman" w:hAnsi="Times New Roman" w:cs="Times New Roman"/>
          <w:i/>
          <w:sz w:val="28"/>
          <w:szCs w:val="28"/>
          <w:lang w:val="uk-UA"/>
        </w:rPr>
        <w:t>24</w:t>
      </w:r>
      <w:r w:rsidRPr="007D69AB">
        <w:rPr>
          <w:rFonts w:ascii="Times New Roman" w:hAnsi="Times New Roman" w:cs="Times New Roman"/>
          <w:i/>
          <w:sz w:val="28"/>
          <w:szCs w:val="28"/>
          <w:lang w:val="uk-UA"/>
        </w:rPr>
        <w:t>, с.118</w:t>
      </w:r>
    </w:p>
    <w:p w:rsidR="00E05D54" w:rsidRPr="007D69AB" w:rsidRDefault="00E05D54">
      <w:pPr>
        <w:rPr>
          <w:rFonts w:ascii="Times New Roman" w:hAnsi="Times New Roman" w:cs="Times New Roman"/>
          <w:b/>
          <w:sz w:val="28"/>
          <w:szCs w:val="28"/>
          <w:lang w:val="uk-UA"/>
        </w:rPr>
      </w:pPr>
      <w:r w:rsidRPr="007D69AB">
        <w:rPr>
          <w:rFonts w:ascii="Times New Roman" w:hAnsi="Times New Roman" w:cs="Times New Roman"/>
          <w:b/>
          <w:sz w:val="28"/>
          <w:szCs w:val="28"/>
          <w:lang w:val="uk-UA"/>
        </w:rPr>
        <w:br w:type="page"/>
      </w:r>
    </w:p>
    <w:p w:rsidR="00E05D54" w:rsidRPr="007D69AB" w:rsidRDefault="00E05D54"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ДОДАТОК №2</w:t>
      </w:r>
    </w:p>
    <w:p w:rsidR="00F367DE" w:rsidRPr="007D69AB" w:rsidRDefault="00F367DE"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Заморожені конфлікти на пострадянському просторі</w:t>
      </w:r>
    </w:p>
    <w:p w:rsidR="00F367DE" w:rsidRPr="007D69AB" w:rsidRDefault="00F367DE" w:rsidP="00F367DE">
      <w:pPr>
        <w:jc w:val="center"/>
        <w:rPr>
          <w:rFonts w:ascii="Times New Roman" w:hAnsi="Times New Roman" w:cs="Times New Roman"/>
          <w:sz w:val="28"/>
          <w:szCs w:val="28"/>
          <w:lang w:val="uk-UA"/>
        </w:rPr>
      </w:pPr>
      <w:r w:rsidRPr="007D69AB">
        <w:rPr>
          <w:rFonts w:ascii="Times New Roman" w:hAnsi="Times New Roman" w:cs="Times New Roman"/>
          <w:noProof/>
          <w:sz w:val="28"/>
          <w:szCs w:val="28"/>
          <w:lang w:eastAsia="ru-RU"/>
        </w:rPr>
        <w:drawing>
          <wp:inline distT="0" distB="0" distL="0" distR="0">
            <wp:extent cx="5983557" cy="4455704"/>
            <wp:effectExtent l="19050" t="0" r="0" b="0"/>
            <wp:docPr id="1" name="Рисунок 1" descr="C:\Users\Gigabyte\OneDrive\Pictures\Screenshots\2023-04-1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gabyte\OneDrive\Pictures\Screenshots\2023-04-13 (2).jpg"/>
                    <pic:cNvPicPr>
                      <a:picLocks noChangeAspect="1" noChangeArrowheads="1"/>
                    </pic:cNvPicPr>
                  </pic:nvPicPr>
                  <pic:blipFill>
                    <a:blip r:embed="rId24" cstate="print"/>
                    <a:srcRect/>
                    <a:stretch>
                      <a:fillRect/>
                    </a:stretch>
                  </pic:blipFill>
                  <pic:spPr bwMode="auto">
                    <a:xfrm>
                      <a:off x="0" y="0"/>
                      <a:ext cx="5983557" cy="4455704"/>
                    </a:xfrm>
                    <a:prstGeom prst="rect">
                      <a:avLst/>
                    </a:prstGeom>
                    <a:solidFill>
                      <a:schemeClr val="bg1"/>
                    </a:solidFill>
                    <a:ln w="9525">
                      <a:noFill/>
                      <a:miter lim="800000"/>
                      <a:headEnd/>
                      <a:tailEnd/>
                    </a:ln>
                  </pic:spPr>
                </pic:pic>
              </a:graphicData>
            </a:graphic>
          </wp:inline>
        </w:drawing>
      </w:r>
    </w:p>
    <w:p w:rsidR="00DC695F" w:rsidRPr="007D69AB" w:rsidRDefault="00DC695F" w:rsidP="00F367DE">
      <w:pPr>
        <w:jc w:val="center"/>
        <w:rPr>
          <w:rFonts w:ascii="Times New Roman" w:hAnsi="Times New Roman" w:cs="Times New Roman"/>
          <w:sz w:val="28"/>
          <w:szCs w:val="28"/>
          <w:lang w:val="uk-UA"/>
        </w:rPr>
      </w:pPr>
    </w:p>
    <w:p w:rsidR="00DC695F" w:rsidRPr="007D69AB" w:rsidRDefault="00DC695F" w:rsidP="00F367DE">
      <w:pPr>
        <w:jc w:val="center"/>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Джерело: </w:t>
      </w:r>
      <w:r w:rsidR="001C44DF" w:rsidRPr="007D69AB">
        <w:rPr>
          <w:rFonts w:ascii="Times New Roman" w:hAnsi="Times New Roman" w:cs="Times New Roman"/>
          <w:i/>
          <w:sz w:val="28"/>
          <w:szCs w:val="28"/>
          <w:lang w:val="uk-UA"/>
        </w:rPr>
        <w:t>16</w:t>
      </w:r>
      <w:r w:rsidR="006115E8" w:rsidRPr="007D69AB">
        <w:rPr>
          <w:rFonts w:ascii="Times New Roman" w:hAnsi="Times New Roman" w:cs="Times New Roman"/>
          <w:i/>
          <w:sz w:val="28"/>
          <w:szCs w:val="28"/>
          <w:lang w:val="uk-UA"/>
        </w:rPr>
        <w:t xml:space="preserve"> </w:t>
      </w:r>
    </w:p>
    <w:p w:rsidR="005F06C7" w:rsidRPr="007D69AB" w:rsidRDefault="005F06C7">
      <w:pPr>
        <w:rPr>
          <w:rFonts w:ascii="Times New Roman" w:hAnsi="Times New Roman" w:cs="Times New Roman"/>
          <w:sz w:val="28"/>
          <w:szCs w:val="28"/>
          <w:lang w:val="uk-UA"/>
        </w:rPr>
      </w:pPr>
      <w:r w:rsidRPr="007D69AB">
        <w:rPr>
          <w:rFonts w:ascii="Times New Roman" w:hAnsi="Times New Roman" w:cs="Times New Roman"/>
          <w:sz w:val="28"/>
          <w:szCs w:val="28"/>
          <w:lang w:val="uk-UA"/>
        </w:rPr>
        <w:br w:type="page"/>
      </w:r>
    </w:p>
    <w:p w:rsidR="005F06C7" w:rsidRPr="007D69AB" w:rsidRDefault="00E05D54"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ДОДАТОК № 3</w:t>
      </w:r>
    </w:p>
    <w:p w:rsidR="005F06C7" w:rsidRPr="007D69AB" w:rsidRDefault="005F06C7"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Зони нестабільності на пострадянському просторі та роль Росії</w:t>
      </w:r>
    </w:p>
    <w:tbl>
      <w:tblPr>
        <w:tblStyle w:val="ae"/>
        <w:tblW w:w="0" w:type="auto"/>
        <w:tblLayout w:type="fixed"/>
        <w:tblLook w:val="04A0"/>
      </w:tblPr>
      <w:tblGrid>
        <w:gridCol w:w="1668"/>
        <w:gridCol w:w="3118"/>
        <w:gridCol w:w="4785"/>
      </w:tblGrid>
      <w:tr w:rsidR="005F06C7" w:rsidRPr="007D69AB" w:rsidTr="005F06C7">
        <w:tc>
          <w:tcPr>
            <w:tcW w:w="1668" w:type="dxa"/>
          </w:tcPr>
          <w:p w:rsidR="005F06C7" w:rsidRPr="007D69AB" w:rsidRDefault="005F06C7"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Країна</w:t>
            </w:r>
          </w:p>
        </w:tc>
        <w:tc>
          <w:tcPr>
            <w:tcW w:w="3118" w:type="dxa"/>
          </w:tcPr>
          <w:p w:rsidR="005F06C7" w:rsidRPr="007D69AB" w:rsidRDefault="005F06C7"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Сепаратистські утворення</w:t>
            </w:r>
          </w:p>
        </w:tc>
        <w:tc>
          <w:tcPr>
            <w:tcW w:w="4785" w:type="dxa"/>
          </w:tcPr>
          <w:p w:rsidR="005F06C7" w:rsidRPr="007D69AB" w:rsidRDefault="005F06C7" w:rsidP="00F367DE">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Роль Росії</w:t>
            </w:r>
          </w:p>
        </w:tc>
      </w:tr>
      <w:tr w:rsidR="005F06C7" w:rsidRPr="00965085" w:rsidTr="005F06C7">
        <w:tc>
          <w:tcPr>
            <w:tcW w:w="166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Молдова</w:t>
            </w:r>
          </w:p>
        </w:tc>
        <w:tc>
          <w:tcPr>
            <w:tcW w:w="311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Придністровська молдавська республіка / ПМР, березень-серпень 1992</w:t>
            </w:r>
          </w:p>
        </w:tc>
        <w:tc>
          <w:tcPr>
            <w:tcW w:w="4785"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14-а армія та спецназ ПДВ ЗС РФ втрутились у збройний конфлікт між Придністров’ям і Молдовою під приводом захисту російськомовного населення на боці «ПМР». • Здійснює ефективний контроль території ПМР, що підтверджено низкою рішень ЄСПЛ. • Затягує мирний діалог у такий спосіб, щоб контролювати і ПМР, і Молдову. • Видача російських паспортів жителям ПМР. • Вимагає від Молдови реалізації т. </w:t>
            </w:r>
            <w:proofErr w:type="spellStart"/>
            <w:r w:rsidRPr="007D69AB">
              <w:rPr>
                <w:rFonts w:ascii="Times New Roman" w:hAnsi="Times New Roman" w:cs="Times New Roman"/>
                <w:sz w:val="24"/>
                <w:szCs w:val="24"/>
                <w:lang w:val="uk-UA"/>
              </w:rPr>
              <w:t>зв</w:t>
            </w:r>
            <w:proofErr w:type="spellEnd"/>
            <w:r w:rsidRPr="007D69AB">
              <w:rPr>
                <w:rFonts w:ascii="Times New Roman" w:hAnsi="Times New Roman" w:cs="Times New Roman"/>
                <w:sz w:val="24"/>
                <w:szCs w:val="24"/>
                <w:lang w:val="uk-UA"/>
              </w:rPr>
              <w:t xml:space="preserve">. Меморандуму Козака (2003), згідно з яким, Молдова має стати федерацією, у якій ПМР та </w:t>
            </w:r>
            <w:proofErr w:type="spellStart"/>
            <w:r w:rsidRPr="007D69AB">
              <w:rPr>
                <w:rFonts w:ascii="Times New Roman" w:hAnsi="Times New Roman" w:cs="Times New Roman"/>
                <w:sz w:val="24"/>
                <w:szCs w:val="24"/>
                <w:lang w:val="uk-UA"/>
              </w:rPr>
              <w:t>Гагаузія</w:t>
            </w:r>
            <w:proofErr w:type="spellEnd"/>
            <w:r w:rsidRPr="007D69AB">
              <w:rPr>
                <w:rFonts w:ascii="Times New Roman" w:hAnsi="Times New Roman" w:cs="Times New Roman"/>
                <w:sz w:val="24"/>
                <w:szCs w:val="24"/>
                <w:lang w:val="uk-UA"/>
              </w:rPr>
              <w:t xml:space="preserve"> дістали б права автономних адміністративних одиниць, які визнають верховенство </w:t>
            </w:r>
            <w:proofErr w:type="spellStart"/>
            <w:r w:rsidRPr="007D69AB">
              <w:rPr>
                <w:rFonts w:ascii="Times New Roman" w:hAnsi="Times New Roman" w:cs="Times New Roman"/>
                <w:sz w:val="24"/>
                <w:szCs w:val="24"/>
                <w:lang w:val="uk-UA"/>
              </w:rPr>
              <w:t>Кишиніва</w:t>
            </w:r>
            <w:proofErr w:type="spellEnd"/>
            <w:r w:rsidRPr="007D69AB">
              <w:rPr>
                <w:rFonts w:ascii="Times New Roman" w:hAnsi="Times New Roman" w:cs="Times New Roman"/>
                <w:sz w:val="24"/>
                <w:szCs w:val="24"/>
                <w:lang w:val="uk-UA"/>
              </w:rPr>
              <w:t>, але з можливістю накладати вето на федеральні законопроекти</w:t>
            </w:r>
          </w:p>
        </w:tc>
      </w:tr>
      <w:tr w:rsidR="005F06C7" w:rsidRPr="00965085" w:rsidTr="005F06C7">
        <w:tc>
          <w:tcPr>
            <w:tcW w:w="166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Грузія</w:t>
            </w:r>
          </w:p>
        </w:tc>
        <w:tc>
          <w:tcPr>
            <w:tcW w:w="311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Республіка Абхазія; 1992–1994 Республіка Південна Осетія (Держава </w:t>
            </w:r>
            <w:proofErr w:type="spellStart"/>
            <w:r w:rsidRPr="007D69AB">
              <w:rPr>
                <w:rFonts w:ascii="Times New Roman" w:hAnsi="Times New Roman" w:cs="Times New Roman"/>
                <w:sz w:val="24"/>
                <w:szCs w:val="24"/>
                <w:lang w:val="uk-UA"/>
              </w:rPr>
              <w:t>Аланія</w:t>
            </w:r>
            <w:proofErr w:type="spellEnd"/>
            <w:r w:rsidRPr="007D69AB">
              <w:rPr>
                <w:rFonts w:ascii="Times New Roman" w:hAnsi="Times New Roman" w:cs="Times New Roman"/>
                <w:sz w:val="24"/>
                <w:szCs w:val="24"/>
                <w:lang w:val="uk-UA"/>
              </w:rPr>
              <w:t>), січень 1991 – червень 1992, серпень 2008</w:t>
            </w:r>
          </w:p>
        </w:tc>
        <w:tc>
          <w:tcPr>
            <w:tcW w:w="4785"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Грала роль миротворця, одночасно підтримуючи сепаратистів в Абхазії та Південній Осетії. • У 1994 р. окупувала Абхазію, у 2008 р. – Південну Осетію. • Здійснює ефективний контроль окупованих територій, фінансує сепаратистські режими. • Офіційно визнала «незалежність» </w:t>
            </w:r>
            <w:proofErr w:type="spellStart"/>
            <w:r w:rsidRPr="007D69AB">
              <w:rPr>
                <w:rFonts w:ascii="Times New Roman" w:hAnsi="Times New Roman" w:cs="Times New Roman"/>
                <w:sz w:val="24"/>
                <w:szCs w:val="24"/>
                <w:lang w:val="uk-UA"/>
              </w:rPr>
              <w:t>псевдодержавних</w:t>
            </w:r>
            <w:proofErr w:type="spellEnd"/>
            <w:r w:rsidRPr="007D69AB">
              <w:rPr>
                <w:rFonts w:ascii="Times New Roman" w:hAnsi="Times New Roman" w:cs="Times New Roman"/>
                <w:sz w:val="24"/>
                <w:szCs w:val="24"/>
                <w:lang w:val="uk-UA"/>
              </w:rPr>
              <w:t xml:space="preserve"> утворень у 2008 р. • Здійснює видачу російських паспортів громадянам Грузії, які проживали в Абхазії та Південній Осетії, що стало формальним приводом для втручання РФ.</w:t>
            </w:r>
          </w:p>
        </w:tc>
      </w:tr>
      <w:tr w:rsidR="005F06C7" w:rsidRPr="00965085" w:rsidTr="005F06C7">
        <w:tc>
          <w:tcPr>
            <w:tcW w:w="166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Азербайджан/Вірменія</w:t>
            </w:r>
          </w:p>
        </w:tc>
        <w:tc>
          <w:tcPr>
            <w:tcW w:w="3118" w:type="dxa"/>
          </w:tcPr>
          <w:p w:rsidR="005F06C7" w:rsidRPr="007D69AB" w:rsidRDefault="005F06C7" w:rsidP="00F367DE">
            <w:pPr>
              <w:jc w:val="center"/>
              <w:rPr>
                <w:rFonts w:ascii="Times New Roman" w:hAnsi="Times New Roman" w:cs="Times New Roman"/>
                <w:sz w:val="24"/>
                <w:szCs w:val="24"/>
                <w:lang w:val="uk-UA"/>
              </w:rPr>
            </w:pPr>
            <w:proofErr w:type="spellStart"/>
            <w:r w:rsidRPr="007D69AB">
              <w:rPr>
                <w:rFonts w:ascii="Times New Roman" w:hAnsi="Times New Roman" w:cs="Times New Roman"/>
                <w:sz w:val="24"/>
                <w:szCs w:val="24"/>
                <w:lang w:val="uk-UA"/>
              </w:rPr>
              <w:t>НагірноКарабахська</w:t>
            </w:r>
            <w:proofErr w:type="spellEnd"/>
            <w:r w:rsidRPr="007D69AB">
              <w:rPr>
                <w:rFonts w:ascii="Times New Roman" w:hAnsi="Times New Roman" w:cs="Times New Roman"/>
                <w:sz w:val="24"/>
                <w:szCs w:val="24"/>
                <w:lang w:val="uk-UA"/>
              </w:rPr>
              <w:t xml:space="preserve"> республіка / НКР (Республіка </w:t>
            </w:r>
            <w:proofErr w:type="spellStart"/>
            <w:r w:rsidRPr="007D69AB">
              <w:rPr>
                <w:rFonts w:ascii="Times New Roman" w:hAnsi="Times New Roman" w:cs="Times New Roman"/>
                <w:sz w:val="24"/>
                <w:szCs w:val="24"/>
                <w:lang w:val="uk-UA"/>
              </w:rPr>
              <w:t>Арцах</w:t>
            </w:r>
            <w:proofErr w:type="spellEnd"/>
            <w:r w:rsidRPr="007D69AB">
              <w:rPr>
                <w:rFonts w:ascii="Times New Roman" w:hAnsi="Times New Roman" w:cs="Times New Roman"/>
                <w:sz w:val="24"/>
                <w:szCs w:val="24"/>
                <w:lang w:val="uk-UA"/>
              </w:rPr>
              <w:t>), 1988–1994</w:t>
            </w:r>
          </w:p>
        </w:tc>
        <w:tc>
          <w:tcPr>
            <w:tcW w:w="4785"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Військова підтримка однієї зі сторін конфлікту – Вірменії, постачання зброї. • Фактично створила залежність Вірменії від військової та економічної допомоги. • У 2013 р. Кремль змусив Вірменію відмовитися від підписання Угоди про асоціацію з ЄС, «посприявши» у приєднанні країни до ЄАЕС.</w:t>
            </w:r>
          </w:p>
        </w:tc>
      </w:tr>
      <w:tr w:rsidR="005F06C7" w:rsidRPr="00965085" w:rsidTr="005F06C7">
        <w:tc>
          <w:tcPr>
            <w:tcW w:w="1668" w:type="dxa"/>
          </w:tcPr>
          <w:p w:rsidR="005F06C7" w:rsidRPr="007D69AB" w:rsidRDefault="005F06C7" w:rsidP="00F367DE">
            <w:pPr>
              <w:jc w:val="center"/>
              <w:rPr>
                <w:rFonts w:ascii="Times New Roman" w:hAnsi="Times New Roman" w:cs="Times New Roman"/>
                <w:sz w:val="24"/>
                <w:szCs w:val="24"/>
                <w:lang w:val="uk-UA"/>
              </w:rPr>
            </w:pPr>
            <w:proofErr w:type="spellStart"/>
            <w:r w:rsidRPr="007D69AB">
              <w:rPr>
                <w:rFonts w:ascii="Times New Roman" w:hAnsi="Times New Roman" w:cs="Times New Roman"/>
                <w:sz w:val="24"/>
                <w:szCs w:val="24"/>
                <w:lang w:val="uk-UA"/>
              </w:rPr>
              <w:t>Таджикістан</w:t>
            </w:r>
            <w:proofErr w:type="spellEnd"/>
          </w:p>
        </w:tc>
        <w:tc>
          <w:tcPr>
            <w:tcW w:w="311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1992–1997, громадянська війна</w:t>
            </w:r>
          </w:p>
        </w:tc>
        <w:tc>
          <w:tcPr>
            <w:tcW w:w="4785"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У громадянській війні підтримала одну зі сторін конфлікту – уряд. Були задіяні ЗС загальною чисельністю біля 30 тис. осіб. • Забезпечила створення і постійну підтримку залежного від РФ уряду.</w:t>
            </w:r>
          </w:p>
        </w:tc>
      </w:tr>
      <w:tr w:rsidR="005F06C7" w:rsidRPr="007D69AB" w:rsidTr="005F06C7">
        <w:tc>
          <w:tcPr>
            <w:tcW w:w="166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Україна</w:t>
            </w:r>
          </w:p>
        </w:tc>
        <w:tc>
          <w:tcPr>
            <w:tcW w:w="3118"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Луганська народна республіка / ЛНР; Донецька </w:t>
            </w:r>
            <w:r w:rsidRPr="007D69AB">
              <w:rPr>
                <w:rFonts w:ascii="Times New Roman" w:hAnsi="Times New Roman" w:cs="Times New Roman"/>
                <w:sz w:val="24"/>
                <w:szCs w:val="24"/>
                <w:lang w:val="uk-UA"/>
              </w:rPr>
              <w:lastRenderedPageBreak/>
              <w:t>Народна республіка / ДНР, з березня-квітня 2014 р. Анексія Криму, перетворення його на суб’єкт РФ – з лютого 2014 р.</w:t>
            </w:r>
          </w:p>
        </w:tc>
        <w:tc>
          <w:tcPr>
            <w:tcW w:w="4785" w:type="dxa"/>
          </w:tcPr>
          <w:p w:rsidR="005F06C7" w:rsidRPr="007D69AB" w:rsidRDefault="005F06C7" w:rsidP="00F367DE">
            <w:pPr>
              <w:jc w:val="center"/>
              <w:rPr>
                <w:rFonts w:ascii="Times New Roman" w:hAnsi="Times New Roman" w:cs="Times New Roman"/>
                <w:sz w:val="24"/>
                <w:szCs w:val="24"/>
                <w:lang w:val="uk-UA"/>
              </w:rPr>
            </w:pPr>
            <w:r w:rsidRPr="007D69AB">
              <w:rPr>
                <w:rFonts w:ascii="Times New Roman" w:hAnsi="Times New Roman" w:cs="Times New Roman"/>
                <w:sz w:val="24"/>
                <w:szCs w:val="24"/>
                <w:lang w:val="uk-UA"/>
              </w:rPr>
              <w:lastRenderedPageBreak/>
              <w:t xml:space="preserve">• Забезпечила створення та підтримку, в т. ч. військову, сепаратистських утворень ЛНР </w:t>
            </w:r>
            <w:r w:rsidRPr="007D69AB">
              <w:rPr>
                <w:rFonts w:ascii="Times New Roman" w:hAnsi="Times New Roman" w:cs="Times New Roman"/>
                <w:sz w:val="24"/>
                <w:szCs w:val="24"/>
                <w:lang w:val="uk-UA"/>
              </w:rPr>
              <w:lastRenderedPageBreak/>
              <w:t>та ДНР. • Здійснює ефективний контроль окупованих територій та анексованого Криму. • Брала безпосередню участь у воєнних діях (Іловайськ, Дебальцеве тощо), збила пасажирський літак рейсу MH17. • Після окупації перетворення Криму на мілітаризовану зону, що створює загрозу всьому Чорноморському регіон</w:t>
            </w:r>
          </w:p>
        </w:tc>
      </w:tr>
    </w:tbl>
    <w:p w:rsidR="005F06C7" w:rsidRPr="007D69AB" w:rsidRDefault="005F06C7" w:rsidP="00F367DE">
      <w:pPr>
        <w:jc w:val="center"/>
        <w:rPr>
          <w:rFonts w:ascii="Times New Roman" w:hAnsi="Times New Roman" w:cs="Times New Roman"/>
          <w:sz w:val="28"/>
          <w:szCs w:val="28"/>
          <w:lang w:val="uk-UA"/>
        </w:rPr>
      </w:pPr>
    </w:p>
    <w:p w:rsidR="0043706B" w:rsidRPr="007D69AB" w:rsidRDefault="0043706B" w:rsidP="0043706B">
      <w:pPr>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Джерело: </w:t>
      </w:r>
      <w:r w:rsidR="001C44DF" w:rsidRPr="007D69AB">
        <w:rPr>
          <w:rFonts w:ascii="Times New Roman" w:hAnsi="Times New Roman" w:cs="Times New Roman"/>
          <w:i/>
          <w:sz w:val="28"/>
          <w:szCs w:val="28"/>
          <w:lang w:val="uk-UA"/>
        </w:rPr>
        <w:t>15</w:t>
      </w:r>
      <w:r w:rsidR="007F4E66" w:rsidRPr="007D69AB">
        <w:rPr>
          <w:rFonts w:ascii="Times New Roman" w:hAnsi="Times New Roman" w:cs="Times New Roman"/>
          <w:i/>
          <w:sz w:val="28"/>
          <w:szCs w:val="28"/>
          <w:lang w:val="uk-UA"/>
        </w:rPr>
        <w:t>, с.345 – 346.</w:t>
      </w:r>
    </w:p>
    <w:p w:rsidR="00B976D8" w:rsidRPr="007D69AB" w:rsidRDefault="00B976D8">
      <w:pPr>
        <w:rPr>
          <w:rFonts w:ascii="Times New Roman" w:hAnsi="Times New Roman" w:cs="Times New Roman"/>
          <w:sz w:val="28"/>
          <w:szCs w:val="28"/>
          <w:lang w:val="uk-UA"/>
        </w:rPr>
      </w:pPr>
      <w:r w:rsidRPr="007D69AB">
        <w:rPr>
          <w:rFonts w:ascii="Times New Roman" w:hAnsi="Times New Roman" w:cs="Times New Roman"/>
          <w:sz w:val="28"/>
          <w:szCs w:val="28"/>
          <w:lang w:val="uk-UA"/>
        </w:rPr>
        <w:br w:type="page"/>
      </w:r>
    </w:p>
    <w:p w:rsidR="00B976D8" w:rsidRPr="007D69AB" w:rsidRDefault="00E05D54" w:rsidP="00B976D8">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lastRenderedPageBreak/>
        <w:t>ДОДАТОК №4</w:t>
      </w:r>
    </w:p>
    <w:p w:rsidR="00B976D8" w:rsidRPr="007D69AB" w:rsidRDefault="00B976D8" w:rsidP="00B976D8">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Російські військові бази, як інструмент провокування та подальшого «заморожування» конфліктів</w:t>
      </w:r>
    </w:p>
    <w:tbl>
      <w:tblPr>
        <w:tblStyle w:val="ae"/>
        <w:tblW w:w="0" w:type="auto"/>
        <w:tblLook w:val="04A0"/>
      </w:tblPr>
      <w:tblGrid>
        <w:gridCol w:w="2093"/>
        <w:gridCol w:w="7478"/>
      </w:tblGrid>
      <w:tr w:rsidR="00B976D8" w:rsidRPr="007D69AB" w:rsidTr="00B976D8">
        <w:tc>
          <w:tcPr>
            <w:tcW w:w="2093" w:type="dxa"/>
          </w:tcPr>
          <w:p w:rsidR="00B976D8" w:rsidRPr="007D69AB" w:rsidRDefault="00B976D8" w:rsidP="00B976D8">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Країна</w:t>
            </w:r>
          </w:p>
        </w:tc>
        <w:tc>
          <w:tcPr>
            <w:tcW w:w="7478" w:type="dxa"/>
          </w:tcPr>
          <w:p w:rsidR="00B976D8" w:rsidRPr="007D69AB" w:rsidRDefault="00B976D8" w:rsidP="00B976D8">
            <w:pPr>
              <w:jc w:val="center"/>
              <w:rPr>
                <w:rFonts w:ascii="Times New Roman" w:hAnsi="Times New Roman" w:cs="Times New Roman"/>
                <w:b/>
                <w:sz w:val="28"/>
                <w:szCs w:val="28"/>
                <w:lang w:val="uk-UA"/>
              </w:rPr>
            </w:pPr>
            <w:r w:rsidRPr="007D69AB">
              <w:rPr>
                <w:rFonts w:ascii="Times New Roman" w:hAnsi="Times New Roman" w:cs="Times New Roman"/>
                <w:b/>
                <w:sz w:val="28"/>
                <w:szCs w:val="28"/>
                <w:lang w:val="uk-UA"/>
              </w:rPr>
              <w:t>База/контингент/подія</w:t>
            </w:r>
          </w:p>
        </w:tc>
      </w:tr>
      <w:tr w:rsidR="00B976D8" w:rsidRPr="00965085"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Азербайджан</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Окремий радіотехнічний вузол (РО-7, об’єкт 754), </w:t>
            </w:r>
            <w:proofErr w:type="spellStart"/>
            <w:r w:rsidRPr="007D69AB">
              <w:rPr>
                <w:rFonts w:ascii="Times New Roman" w:hAnsi="Times New Roman" w:cs="Times New Roman"/>
                <w:sz w:val="24"/>
                <w:szCs w:val="24"/>
                <w:lang w:val="uk-UA"/>
              </w:rPr>
              <w:t>Габала</w:t>
            </w:r>
            <w:proofErr w:type="spellEnd"/>
            <w:r w:rsidRPr="007D69AB">
              <w:rPr>
                <w:rFonts w:ascii="Times New Roman" w:hAnsi="Times New Roman" w:cs="Times New Roman"/>
                <w:sz w:val="24"/>
                <w:szCs w:val="24"/>
                <w:lang w:val="uk-UA"/>
              </w:rPr>
              <w:t xml:space="preserve"> (</w:t>
            </w:r>
            <w:proofErr w:type="spellStart"/>
            <w:r w:rsidRPr="007D69AB">
              <w:rPr>
                <w:rFonts w:ascii="Times New Roman" w:hAnsi="Times New Roman" w:cs="Times New Roman"/>
                <w:sz w:val="24"/>
                <w:szCs w:val="24"/>
                <w:lang w:val="uk-UA"/>
              </w:rPr>
              <w:t>Габала</w:t>
            </w:r>
            <w:proofErr w:type="spellEnd"/>
            <w:r w:rsidRPr="007D69AB">
              <w:rPr>
                <w:rFonts w:ascii="Times New Roman" w:hAnsi="Times New Roman" w:cs="Times New Roman"/>
                <w:sz w:val="24"/>
                <w:szCs w:val="24"/>
                <w:lang w:val="uk-UA"/>
              </w:rPr>
              <w:t>-2). Штатна чисельність обслуговуючого персоналу – близько 900  військовослужбовців і понад 200 цивільних фахівців (міжурядовою угодою встановлено ліміт в 1500 осіб).</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Вірменія</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102-а військова база, </w:t>
            </w:r>
            <w:proofErr w:type="spellStart"/>
            <w:r w:rsidRPr="007D69AB">
              <w:rPr>
                <w:rFonts w:ascii="Times New Roman" w:hAnsi="Times New Roman" w:cs="Times New Roman"/>
                <w:sz w:val="24"/>
                <w:szCs w:val="24"/>
                <w:lang w:val="uk-UA"/>
              </w:rPr>
              <w:t>Гюмрі</w:t>
            </w:r>
            <w:proofErr w:type="spellEnd"/>
            <w:r w:rsidRPr="007D69AB">
              <w:rPr>
                <w:rFonts w:ascii="Times New Roman" w:hAnsi="Times New Roman" w:cs="Times New Roman"/>
                <w:sz w:val="24"/>
                <w:szCs w:val="24"/>
                <w:lang w:val="uk-UA"/>
              </w:rPr>
              <w:t xml:space="preserve"> (</w:t>
            </w:r>
            <w:proofErr w:type="spellStart"/>
            <w:r w:rsidRPr="007D69AB">
              <w:rPr>
                <w:rFonts w:ascii="Times New Roman" w:hAnsi="Times New Roman" w:cs="Times New Roman"/>
                <w:sz w:val="24"/>
                <w:szCs w:val="24"/>
                <w:lang w:val="uk-UA"/>
              </w:rPr>
              <w:t>Ленінакан</w:t>
            </w:r>
            <w:proofErr w:type="spellEnd"/>
            <w:r w:rsidRPr="007D69AB">
              <w:rPr>
                <w:rFonts w:ascii="Times New Roman" w:hAnsi="Times New Roman" w:cs="Times New Roman"/>
                <w:sz w:val="24"/>
                <w:szCs w:val="24"/>
                <w:lang w:val="uk-UA"/>
              </w:rPr>
              <w:t>), Єреван (найбільша на пострадянському просторі). На озброєнні – до 100 танків, близько 300 бронемашин, артилерійські системи і ЗРК різних типів. Чисельність особового складу – близько 4000 осіб.</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Білорусь</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Окремий радіотехнічний вузол «Волга», </w:t>
            </w:r>
            <w:proofErr w:type="spellStart"/>
            <w:r w:rsidRPr="007D69AB">
              <w:rPr>
                <w:rFonts w:ascii="Times New Roman" w:hAnsi="Times New Roman" w:cs="Times New Roman"/>
                <w:sz w:val="24"/>
                <w:szCs w:val="24"/>
                <w:lang w:val="uk-UA"/>
              </w:rPr>
              <w:t>Ганцевичи</w:t>
            </w:r>
            <w:proofErr w:type="spellEnd"/>
            <w:r w:rsidRPr="007D69AB">
              <w:rPr>
                <w:rFonts w:ascii="Times New Roman" w:hAnsi="Times New Roman" w:cs="Times New Roman"/>
                <w:sz w:val="24"/>
                <w:szCs w:val="24"/>
                <w:lang w:val="uk-UA"/>
              </w:rPr>
              <w:t xml:space="preserve"> (Барановичі). Чисельність обслуговуючого персоналу – близько 600 осіб. • 43-й вузол зв’язку ВМФ РФ, </w:t>
            </w:r>
            <w:proofErr w:type="spellStart"/>
            <w:r w:rsidRPr="007D69AB">
              <w:rPr>
                <w:rFonts w:ascii="Times New Roman" w:hAnsi="Times New Roman" w:cs="Times New Roman"/>
                <w:sz w:val="24"/>
                <w:szCs w:val="24"/>
                <w:lang w:val="uk-UA"/>
              </w:rPr>
              <w:t>Вілейка</w:t>
            </w:r>
            <w:proofErr w:type="spellEnd"/>
            <w:r w:rsidRPr="007D69AB">
              <w:rPr>
                <w:rFonts w:ascii="Times New Roman" w:hAnsi="Times New Roman" w:cs="Times New Roman"/>
                <w:sz w:val="24"/>
                <w:szCs w:val="24"/>
                <w:lang w:val="uk-UA"/>
              </w:rPr>
              <w:t>. Чисельність обслуговуючого персоналу – до 250 осіб.</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Грузія (до 2008 р.)</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Кілька батальйонів загальною чисельністю до 1000 осіб у Батумі. • 62-а військова база у </w:t>
            </w:r>
            <w:proofErr w:type="spellStart"/>
            <w:r w:rsidRPr="007D69AB">
              <w:rPr>
                <w:rFonts w:ascii="Times New Roman" w:hAnsi="Times New Roman" w:cs="Times New Roman"/>
                <w:sz w:val="24"/>
                <w:szCs w:val="24"/>
                <w:lang w:val="uk-UA"/>
              </w:rPr>
              <w:t>Ахалкалакі</w:t>
            </w:r>
            <w:proofErr w:type="spellEnd"/>
            <w:r w:rsidRPr="007D69AB">
              <w:rPr>
                <w:rFonts w:ascii="Times New Roman" w:hAnsi="Times New Roman" w:cs="Times New Roman"/>
                <w:sz w:val="24"/>
                <w:szCs w:val="24"/>
                <w:lang w:val="uk-UA"/>
              </w:rPr>
              <w:t xml:space="preserve"> (чисельність контингенту – кілька сотень людей).</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Абхазія (окупована РФ 1993 р.)</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7-а військова база (чисельність контингенту до 4000 осіб)</w:t>
            </w:r>
          </w:p>
        </w:tc>
      </w:tr>
      <w:tr w:rsidR="00B976D8" w:rsidRPr="00965085"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Південна Осетія (окупована РФ 2008 р.)</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4-а об’єднана військова база ВС РФ з чисельністю контингенту до 4000 осіб. Основні пункти базування: </w:t>
            </w:r>
            <w:proofErr w:type="spellStart"/>
            <w:r w:rsidRPr="007D69AB">
              <w:rPr>
                <w:rFonts w:ascii="Times New Roman" w:hAnsi="Times New Roman" w:cs="Times New Roman"/>
                <w:sz w:val="24"/>
                <w:szCs w:val="24"/>
                <w:lang w:val="uk-UA"/>
              </w:rPr>
              <w:t>Цхінвалі</w:t>
            </w:r>
            <w:proofErr w:type="spellEnd"/>
            <w:r w:rsidRPr="007D69AB">
              <w:rPr>
                <w:rFonts w:ascii="Times New Roman" w:hAnsi="Times New Roman" w:cs="Times New Roman"/>
                <w:sz w:val="24"/>
                <w:szCs w:val="24"/>
                <w:lang w:val="uk-UA"/>
              </w:rPr>
              <w:t xml:space="preserve">, полігон в </w:t>
            </w:r>
            <w:proofErr w:type="spellStart"/>
            <w:r w:rsidRPr="007D69AB">
              <w:rPr>
                <w:rFonts w:ascii="Times New Roman" w:hAnsi="Times New Roman" w:cs="Times New Roman"/>
                <w:sz w:val="24"/>
                <w:szCs w:val="24"/>
                <w:lang w:val="uk-UA"/>
              </w:rPr>
              <w:t>Дзарцемі</w:t>
            </w:r>
            <w:proofErr w:type="spellEnd"/>
            <w:r w:rsidRPr="007D69AB">
              <w:rPr>
                <w:rFonts w:ascii="Times New Roman" w:hAnsi="Times New Roman" w:cs="Times New Roman"/>
                <w:sz w:val="24"/>
                <w:szCs w:val="24"/>
                <w:lang w:val="uk-UA"/>
              </w:rPr>
              <w:t xml:space="preserve">, військове містечко та авіабаза в </w:t>
            </w:r>
            <w:proofErr w:type="spellStart"/>
            <w:r w:rsidRPr="007D69AB">
              <w:rPr>
                <w:rFonts w:ascii="Times New Roman" w:hAnsi="Times New Roman" w:cs="Times New Roman"/>
                <w:sz w:val="24"/>
                <w:szCs w:val="24"/>
                <w:lang w:val="uk-UA"/>
              </w:rPr>
              <w:t>Джаві</w:t>
            </w:r>
            <w:proofErr w:type="spellEnd"/>
            <w:r w:rsidRPr="007D69AB">
              <w:rPr>
                <w:rFonts w:ascii="Times New Roman" w:hAnsi="Times New Roman" w:cs="Times New Roman"/>
                <w:sz w:val="24"/>
                <w:szCs w:val="24"/>
                <w:lang w:val="uk-UA"/>
              </w:rPr>
              <w:t xml:space="preserve">, військове містечко в 4 км на північ від </w:t>
            </w:r>
            <w:proofErr w:type="spellStart"/>
            <w:r w:rsidRPr="007D69AB">
              <w:rPr>
                <w:rFonts w:ascii="Times New Roman" w:hAnsi="Times New Roman" w:cs="Times New Roman"/>
                <w:sz w:val="24"/>
                <w:szCs w:val="24"/>
                <w:lang w:val="uk-UA"/>
              </w:rPr>
              <w:t>Цхінвалі</w:t>
            </w:r>
            <w:proofErr w:type="spellEnd"/>
            <w:r w:rsidRPr="007D69AB">
              <w:rPr>
                <w:rFonts w:ascii="Times New Roman" w:hAnsi="Times New Roman" w:cs="Times New Roman"/>
                <w:sz w:val="24"/>
                <w:szCs w:val="24"/>
                <w:lang w:val="uk-UA"/>
              </w:rPr>
              <w:t xml:space="preserve">, аеродром спільного базування в селищі </w:t>
            </w:r>
            <w:proofErr w:type="spellStart"/>
            <w:r w:rsidRPr="007D69AB">
              <w:rPr>
                <w:rFonts w:ascii="Times New Roman" w:hAnsi="Times New Roman" w:cs="Times New Roman"/>
                <w:sz w:val="24"/>
                <w:szCs w:val="24"/>
                <w:lang w:val="uk-UA"/>
              </w:rPr>
              <w:t>Курта</w:t>
            </w:r>
            <w:proofErr w:type="spellEnd"/>
            <w:r w:rsidRPr="007D69AB">
              <w:rPr>
                <w:rFonts w:ascii="Times New Roman" w:hAnsi="Times New Roman" w:cs="Times New Roman"/>
                <w:sz w:val="24"/>
                <w:szCs w:val="24"/>
                <w:lang w:val="uk-UA"/>
              </w:rPr>
              <w:t xml:space="preserve"> (частина об’єктів знаходиться в стадії будівництва).</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Казахстан</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4-й Державний центральний міжвидовий полігон. • 5-й Державний випробувальний космодром (в складі </w:t>
            </w:r>
            <w:proofErr w:type="spellStart"/>
            <w:r w:rsidRPr="007D69AB">
              <w:rPr>
                <w:rFonts w:ascii="Times New Roman" w:hAnsi="Times New Roman" w:cs="Times New Roman"/>
                <w:sz w:val="24"/>
                <w:szCs w:val="24"/>
                <w:lang w:val="uk-UA"/>
              </w:rPr>
              <w:t>Байконура</w:t>
            </w:r>
            <w:proofErr w:type="spellEnd"/>
            <w:r w:rsidRPr="007D69AB">
              <w:rPr>
                <w:rFonts w:ascii="Times New Roman" w:hAnsi="Times New Roman" w:cs="Times New Roman"/>
                <w:sz w:val="24"/>
                <w:szCs w:val="24"/>
                <w:lang w:val="uk-UA"/>
              </w:rPr>
              <w:t xml:space="preserve">). • Окремий полк транспортної авіації, </w:t>
            </w:r>
            <w:proofErr w:type="spellStart"/>
            <w:r w:rsidRPr="007D69AB">
              <w:rPr>
                <w:rFonts w:ascii="Times New Roman" w:hAnsi="Times New Roman" w:cs="Times New Roman"/>
                <w:sz w:val="24"/>
                <w:szCs w:val="24"/>
                <w:lang w:val="uk-UA"/>
              </w:rPr>
              <w:t>Костанай</w:t>
            </w:r>
            <w:proofErr w:type="spellEnd"/>
            <w:r w:rsidRPr="007D69AB">
              <w:rPr>
                <w:rFonts w:ascii="Times New Roman" w:hAnsi="Times New Roman" w:cs="Times New Roman"/>
                <w:sz w:val="24"/>
                <w:szCs w:val="24"/>
                <w:lang w:val="uk-UA"/>
              </w:rPr>
              <w:t xml:space="preserve">. • Окремий радіотехнічний вузол, </w:t>
            </w:r>
            <w:proofErr w:type="spellStart"/>
            <w:r w:rsidRPr="007D69AB">
              <w:rPr>
                <w:rFonts w:ascii="Times New Roman" w:hAnsi="Times New Roman" w:cs="Times New Roman"/>
                <w:sz w:val="24"/>
                <w:szCs w:val="24"/>
                <w:lang w:val="uk-UA"/>
              </w:rPr>
              <w:t>Приозерськ</w:t>
            </w:r>
            <w:proofErr w:type="spellEnd"/>
            <w:r w:rsidRPr="007D69AB">
              <w:rPr>
                <w:rFonts w:ascii="Times New Roman" w:hAnsi="Times New Roman" w:cs="Times New Roman"/>
                <w:sz w:val="24"/>
                <w:szCs w:val="24"/>
                <w:lang w:val="uk-UA"/>
              </w:rPr>
              <w:t xml:space="preserve">, полігон </w:t>
            </w:r>
            <w:proofErr w:type="spellStart"/>
            <w:r w:rsidRPr="007D69AB">
              <w:rPr>
                <w:rFonts w:ascii="Times New Roman" w:hAnsi="Times New Roman" w:cs="Times New Roman"/>
                <w:sz w:val="24"/>
                <w:szCs w:val="24"/>
                <w:lang w:val="uk-UA"/>
              </w:rPr>
              <w:t>Сари-Шаган</w:t>
            </w:r>
            <w:proofErr w:type="spellEnd"/>
            <w:r w:rsidRPr="007D69AB">
              <w:rPr>
                <w:rFonts w:ascii="Times New Roman" w:hAnsi="Times New Roman" w:cs="Times New Roman"/>
                <w:sz w:val="24"/>
                <w:szCs w:val="24"/>
                <w:lang w:val="uk-UA"/>
              </w:rPr>
              <w:t>. • 20-а окрема вимірювальна станція РВСН (Нова Казанка Західно-Казахстанської обл.; входила до складу 4-го ГЦМП (скорочена 15  квітня 2010 р.). • Окремий радіотехнічний вузол («Балхаш-9», об’єкт 1291, ОС-2). • РЛС «</w:t>
            </w:r>
            <w:proofErr w:type="spellStart"/>
            <w:r w:rsidRPr="007D69AB">
              <w:rPr>
                <w:rFonts w:ascii="Times New Roman" w:hAnsi="Times New Roman" w:cs="Times New Roman"/>
                <w:sz w:val="24"/>
                <w:szCs w:val="24"/>
                <w:lang w:val="uk-UA"/>
              </w:rPr>
              <w:t>Дар’ял-У</w:t>
            </w:r>
            <w:proofErr w:type="spellEnd"/>
            <w:r w:rsidRPr="007D69AB">
              <w:rPr>
                <w:rFonts w:ascii="Times New Roman" w:hAnsi="Times New Roman" w:cs="Times New Roman"/>
                <w:sz w:val="24"/>
                <w:szCs w:val="24"/>
                <w:lang w:val="uk-UA"/>
              </w:rPr>
              <w:t xml:space="preserve">». • Три випробувальних полігони 929-го Державного </w:t>
            </w:r>
            <w:proofErr w:type="spellStart"/>
            <w:r w:rsidRPr="007D69AB">
              <w:rPr>
                <w:rFonts w:ascii="Times New Roman" w:hAnsi="Times New Roman" w:cs="Times New Roman"/>
                <w:sz w:val="24"/>
                <w:szCs w:val="24"/>
                <w:lang w:val="uk-UA"/>
              </w:rPr>
              <w:t>льотно-випро-бувального</w:t>
            </w:r>
            <w:proofErr w:type="spellEnd"/>
            <w:r w:rsidRPr="007D69AB">
              <w:rPr>
                <w:rFonts w:ascii="Times New Roman" w:hAnsi="Times New Roman" w:cs="Times New Roman"/>
                <w:sz w:val="24"/>
                <w:szCs w:val="24"/>
                <w:lang w:val="uk-UA"/>
              </w:rPr>
              <w:t xml:space="preserve"> центру </w:t>
            </w:r>
            <w:proofErr w:type="spellStart"/>
            <w:r w:rsidRPr="007D69AB">
              <w:rPr>
                <w:rFonts w:ascii="Times New Roman" w:hAnsi="Times New Roman" w:cs="Times New Roman"/>
                <w:sz w:val="24"/>
                <w:szCs w:val="24"/>
                <w:lang w:val="uk-UA"/>
              </w:rPr>
              <w:t>МО</w:t>
            </w:r>
            <w:proofErr w:type="spellEnd"/>
            <w:r w:rsidRPr="007D69AB">
              <w:rPr>
                <w:rFonts w:ascii="Times New Roman" w:hAnsi="Times New Roman" w:cs="Times New Roman"/>
                <w:sz w:val="24"/>
                <w:szCs w:val="24"/>
                <w:lang w:val="uk-UA"/>
              </w:rPr>
              <w:t xml:space="preserve"> РФ ім. В.П. </w:t>
            </w:r>
            <w:proofErr w:type="spellStart"/>
            <w:r w:rsidRPr="007D69AB">
              <w:rPr>
                <w:rFonts w:ascii="Times New Roman" w:hAnsi="Times New Roman" w:cs="Times New Roman"/>
                <w:sz w:val="24"/>
                <w:szCs w:val="24"/>
                <w:lang w:val="uk-UA"/>
              </w:rPr>
              <w:t>Чкалова</w:t>
            </w:r>
            <w:proofErr w:type="spellEnd"/>
            <w:r w:rsidRPr="007D69AB">
              <w:rPr>
                <w:rFonts w:ascii="Times New Roman" w:hAnsi="Times New Roman" w:cs="Times New Roman"/>
                <w:sz w:val="24"/>
                <w:szCs w:val="24"/>
                <w:lang w:val="uk-UA"/>
              </w:rPr>
              <w:t xml:space="preserve"> – 85-й (</w:t>
            </w:r>
            <w:proofErr w:type="spellStart"/>
            <w:r w:rsidRPr="007D69AB">
              <w:rPr>
                <w:rFonts w:ascii="Times New Roman" w:hAnsi="Times New Roman" w:cs="Times New Roman"/>
                <w:sz w:val="24"/>
                <w:szCs w:val="24"/>
                <w:lang w:val="uk-UA"/>
              </w:rPr>
              <w:t>Атирау</w:t>
            </w:r>
            <w:proofErr w:type="spellEnd"/>
            <w:r w:rsidRPr="007D69AB">
              <w:rPr>
                <w:rFonts w:ascii="Times New Roman" w:hAnsi="Times New Roman" w:cs="Times New Roman"/>
                <w:sz w:val="24"/>
                <w:szCs w:val="24"/>
                <w:lang w:val="uk-UA"/>
              </w:rPr>
              <w:t>), 171-й (</w:t>
            </w:r>
            <w:proofErr w:type="spellStart"/>
            <w:r w:rsidRPr="007D69AB">
              <w:rPr>
                <w:rFonts w:ascii="Times New Roman" w:hAnsi="Times New Roman" w:cs="Times New Roman"/>
                <w:sz w:val="24"/>
                <w:szCs w:val="24"/>
                <w:lang w:val="uk-UA"/>
              </w:rPr>
              <w:t>Теректа</w:t>
            </w:r>
            <w:proofErr w:type="spellEnd"/>
            <w:r w:rsidRPr="007D69AB">
              <w:rPr>
                <w:rFonts w:ascii="Times New Roman" w:hAnsi="Times New Roman" w:cs="Times New Roman"/>
                <w:sz w:val="24"/>
                <w:szCs w:val="24"/>
                <w:lang w:val="uk-UA"/>
              </w:rPr>
              <w:t>) і 231-й (Тургай). Чисельність військовослужбовців – близько 3000 осіб. • 171-а авіаційна комендатура, Караганда – 50 осіб.</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Киргизстан</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999-а авіаційна база Кант, на якій дислоковано 5 штурмовиків Су-25, 4 навчально-тренувальних літака Л-39, 2 вертольоти Мі-8. • 338-й вузол зв’язку ВМФ «Марево» (станція «Прометей»), Кара-Балта (Спартак, </w:t>
            </w:r>
            <w:proofErr w:type="spellStart"/>
            <w:r w:rsidRPr="007D69AB">
              <w:rPr>
                <w:rFonts w:ascii="Times New Roman" w:hAnsi="Times New Roman" w:cs="Times New Roman"/>
                <w:sz w:val="24"/>
                <w:szCs w:val="24"/>
                <w:lang w:val="uk-UA"/>
              </w:rPr>
              <w:t>Чалдовар</w:t>
            </w:r>
            <w:proofErr w:type="spellEnd"/>
            <w:r w:rsidRPr="007D69AB">
              <w:rPr>
                <w:rFonts w:ascii="Times New Roman" w:hAnsi="Times New Roman" w:cs="Times New Roman"/>
                <w:sz w:val="24"/>
                <w:szCs w:val="24"/>
                <w:lang w:val="uk-UA"/>
              </w:rPr>
              <w:t xml:space="preserve">) </w:t>
            </w:r>
            <w:proofErr w:type="spellStart"/>
            <w:r w:rsidRPr="007D69AB">
              <w:rPr>
                <w:rFonts w:ascii="Times New Roman" w:hAnsi="Times New Roman" w:cs="Times New Roman"/>
                <w:sz w:val="24"/>
                <w:szCs w:val="24"/>
                <w:lang w:val="uk-UA"/>
              </w:rPr>
              <w:t>Чуйської</w:t>
            </w:r>
            <w:proofErr w:type="spellEnd"/>
            <w:r w:rsidRPr="007D69AB">
              <w:rPr>
                <w:rFonts w:ascii="Times New Roman" w:hAnsi="Times New Roman" w:cs="Times New Roman"/>
                <w:sz w:val="24"/>
                <w:szCs w:val="24"/>
                <w:lang w:val="uk-UA"/>
              </w:rPr>
              <w:t xml:space="preserve"> обл. – забезпечує зв’язок в діапазоні наддовгих хвиль Головного штабу ВМФ Росії з підводними човнами на бойовому чергуванні. • 954-а випробувальна база протичовнового озброєння, </w:t>
            </w:r>
            <w:proofErr w:type="spellStart"/>
            <w:r w:rsidRPr="007D69AB">
              <w:rPr>
                <w:rFonts w:ascii="Times New Roman" w:hAnsi="Times New Roman" w:cs="Times New Roman"/>
                <w:sz w:val="24"/>
                <w:szCs w:val="24"/>
                <w:lang w:val="uk-UA"/>
              </w:rPr>
              <w:t>Каракол</w:t>
            </w:r>
            <w:proofErr w:type="spellEnd"/>
            <w:r w:rsidRPr="007D69AB">
              <w:rPr>
                <w:rFonts w:ascii="Times New Roman" w:hAnsi="Times New Roman" w:cs="Times New Roman"/>
                <w:sz w:val="24"/>
                <w:szCs w:val="24"/>
                <w:lang w:val="uk-UA"/>
              </w:rPr>
              <w:t xml:space="preserve"> (Іссик-Кульська обл.) • Автоматична сейсмічна станція №1, </w:t>
            </w:r>
            <w:proofErr w:type="spellStart"/>
            <w:r w:rsidRPr="007D69AB">
              <w:rPr>
                <w:rFonts w:ascii="Times New Roman" w:hAnsi="Times New Roman" w:cs="Times New Roman"/>
                <w:sz w:val="24"/>
                <w:szCs w:val="24"/>
                <w:lang w:val="uk-UA"/>
              </w:rPr>
              <w:t>Ічке-Суу</w:t>
            </w:r>
            <w:proofErr w:type="spellEnd"/>
            <w:r w:rsidRPr="007D69AB">
              <w:rPr>
                <w:rFonts w:ascii="Times New Roman" w:hAnsi="Times New Roman" w:cs="Times New Roman"/>
                <w:sz w:val="24"/>
                <w:szCs w:val="24"/>
                <w:lang w:val="uk-UA"/>
              </w:rPr>
              <w:t xml:space="preserve"> (</w:t>
            </w:r>
            <w:proofErr w:type="spellStart"/>
            <w:r w:rsidRPr="007D69AB">
              <w:rPr>
                <w:rFonts w:ascii="Times New Roman" w:hAnsi="Times New Roman" w:cs="Times New Roman"/>
                <w:sz w:val="24"/>
                <w:szCs w:val="24"/>
                <w:lang w:val="uk-UA"/>
              </w:rPr>
              <w:t>ІссикКульська</w:t>
            </w:r>
            <w:proofErr w:type="spellEnd"/>
            <w:r w:rsidRPr="007D69AB">
              <w:rPr>
                <w:rFonts w:ascii="Times New Roman" w:hAnsi="Times New Roman" w:cs="Times New Roman"/>
                <w:sz w:val="24"/>
                <w:szCs w:val="24"/>
                <w:lang w:val="uk-UA"/>
              </w:rPr>
              <w:t xml:space="preserve"> обл.) • Радіосейсмічна лабораторія (автономний сейсмічний пункт) №17, </w:t>
            </w:r>
            <w:proofErr w:type="spellStart"/>
            <w:r w:rsidRPr="007D69AB">
              <w:rPr>
                <w:rFonts w:ascii="Times New Roman" w:hAnsi="Times New Roman" w:cs="Times New Roman"/>
                <w:sz w:val="24"/>
                <w:szCs w:val="24"/>
                <w:lang w:val="uk-UA"/>
              </w:rPr>
              <w:t>Майлуу-Сай</w:t>
            </w:r>
            <w:proofErr w:type="spellEnd"/>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Молдова (Придністров’я)</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Оперативна група російських військ у Придністров’ї (ОГРВ) у складі 3 батальйонів (чисельність контингенту – 1400-1700 осіб).</w:t>
            </w:r>
          </w:p>
        </w:tc>
      </w:tr>
      <w:tr w:rsidR="00B976D8" w:rsidRPr="007D69AB"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lastRenderedPageBreak/>
              <w:t>Таджикистан</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201-а військова база, Душанбе, </w:t>
            </w:r>
            <w:proofErr w:type="spellStart"/>
            <w:r w:rsidRPr="007D69AB">
              <w:rPr>
                <w:rFonts w:ascii="Times New Roman" w:hAnsi="Times New Roman" w:cs="Times New Roman"/>
                <w:sz w:val="24"/>
                <w:szCs w:val="24"/>
                <w:lang w:val="uk-UA"/>
              </w:rPr>
              <w:t>Куляб</w:t>
            </w:r>
            <w:proofErr w:type="spellEnd"/>
            <w:r w:rsidRPr="007D69AB">
              <w:rPr>
                <w:rFonts w:ascii="Times New Roman" w:hAnsi="Times New Roman" w:cs="Times New Roman"/>
                <w:sz w:val="24"/>
                <w:szCs w:val="24"/>
                <w:lang w:val="uk-UA"/>
              </w:rPr>
              <w:t xml:space="preserve"> (розформована у 2015 р.), </w:t>
            </w:r>
            <w:proofErr w:type="spellStart"/>
            <w:r w:rsidRPr="007D69AB">
              <w:rPr>
                <w:rFonts w:ascii="Times New Roman" w:hAnsi="Times New Roman" w:cs="Times New Roman"/>
                <w:sz w:val="24"/>
                <w:szCs w:val="24"/>
                <w:lang w:val="uk-UA"/>
              </w:rPr>
              <w:t>Курган-Тюбе</w:t>
            </w:r>
            <w:proofErr w:type="spellEnd"/>
            <w:r w:rsidRPr="007D69AB">
              <w:rPr>
                <w:rFonts w:ascii="Times New Roman" w:hAnsi="Times New Roman" w:cs="Times New Roman"/>
                <w:sz w:val="24"/>
                <w:szCs w:val="24"/>
                <w:lang w:val="uk-UA"/>
              </w:rPr>
              <w:t>. • 1109-й окремий оптико-електронний вузол «</w:t>
            </w:r>
            <w:proofErr w:type="spellStart"/>
            <w:r w:rsidRPr="007D69AB">
              <w:rPr>
                <w:rFonts w:ascii="Times New Roman" w:hAnsi="Times New Roman" w:cs="Times New Roman"/>
                <w:sz w:val="24"/>
                <w:szCs w:val="24"/>
                <w:lang w:val="uk-UA"/>
              </w:rPr>
              <w:t>Нурек</w:t>
            </w:r>
            <w:proofErr w:type="spellEnd"/>
            <w:r w:rsidRPr="007D69AB">
              <w:rPr>
                <w:rFonts w:ascii="Times New Roman" w:hAnsi="Times New Roman" w:cs="Times New Roman"/>
                <w:sz w:val="24"/>
                <w:szCs w:val="24"/>
                <w:lang w:val="uk-UA"/>
              </w:rPr>
              <w:t xml:space="preserve">» (оптико-електронний комплекс «Вікно», об’єкт 7680), </w:t>
            </w:r>
            <w:proofErr w:type="spellStart"/>
            <w:r w:rsidRPr="007D69AB">
              <w:rPr>
                <w:rFonts w:ascii="Times New Roman" w:hAnsi="Times New Roman" w:cs="Times New Roman"/>
                <w:sz w:val="24"/>
                <w:szCs w:val="24"/>
                <w:lang w:val="uk-UA"/>
              </w:rPr>
              <w:t>Нурек</w:t>
            </w:r>
            <w:proofErr w:type="spellEnd"/>
          </w:p>
        </w:tc>
      </w:tr>
      <w:tr w:rsidR="00B976D8" w:rsidRPr="00965085" w:rsidTr="00B976D8">
        <w:tc>
          <w:tcPr>
            <w:tcW w:w="2093"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Україна (до 2014 р.)</w:t>
            </w:r>
          </w:p>
        </w:tc>
        <w:tc>
          <w:tcPr>
            <w:tcW w:w="7478" w:type="dxa"/>
          </w:tcPr>
          <w:p w:rsidR="00B976D8" w:rsidRPr="007D69AB" w:rsidRDefault="00B976D8" w:rsidP="00B976D8">
            <w:pPr>
              <w:jc w:val="both"/>
              <w:rPr>
                <w:rFonts w:ascii="Times New Roman" w:hAnsi="Times New Roman" w:cs="Times New Roman"/>
                <w:sz w:val="24"/>
                <w:szCs w:val="24"/>
                <w:lang w:val="uk-UA"/>
              </w:rPr>
            </w:pPr>
            <w:r w:rsidRPr="007D69AB">
              <w:rPr>
                <w:rFonts w:ascii="Times New Roman" w:hAnsi="Times New Roman" w:cs="Times New Roman"/>
                <w:sz w:val="24"/>
                <w:szCs w:val="24"/>
                <w:lang w:val="uk-UA"/>
              </w:rPr>
              <w:t xml:space="preserve">• Військово-морська база Чорноморського флоту, АРК, Севастополь. Чисельність особового складу – близько 13 000 військовослужбовців і 16 000 цивільних фахівців. З 2 квітня 2014 р. російські об’єкти в Криму функціонують як </w:t>
            </w:r>
            <w:proofErr w:type="spellStart"/>
            <w:r w:rsidRPr="007D69AB">
              <w:rPr>
                <w:rFonts w:ascii="Times New Roman" w:hAnsi="Times New Roman" w:cs="Times New Roman"/>
                <w:sz w:val="24"/>
                <w:szCs w:val="24"/>
                <w:lang w:val="uk-UA"/>
              </w:rPr>
              <w:t>внутрішньоросійські</w:t>
            </w:r>
            <w:proofErr w:type="spellEnd"/>
            <w:r w:rsidRPr="007D69AB">
              <w:rPr>
                <w:rFonts w:ascii="Times New Roman" w:hAnsi="Times New Roman" w:cs="Times New Roman"/>
                <w:sz w:val="24"/>
                <w:szCs w:val="24"/>
                <w:lang w:val="uk-UA"/>
              </w:rPr>
              <w:t>.</w:t>
            </w:r>
          </w:p>
        </w:tc>
      </w:tr>
    </w:tbl>
    <w:p w:rsidR="00B976D8" w:rsidRPr="007D69AB" w:rsidRDefault="00B976D8" w:rsidP="00B976D8">
      <w:pPr>
        <w:jc w:val="both"/>
        <w:rPr>
          <w:rFonts w:ascii="Times New Roman" w:hAnsi="Times New Roman" w:cs="Times New Roman"/>
          <w:sz w:val="28"/>
          <w:szCs w:val="28"/>
          <w:lang w:val="uk-UA"/>
        </w:rPr>
      </w:pPr>
      <w:r w:rsidRPr="007D69AB">
        <w:rPr>
          <w:rFonts w:ascii="Times New Roman" w:hAnsi="Times New Roman" w:cs="Times New Roman"/>
          <w:sz w:val="28"/>
          <w:szCs w:val="28"/>
          <w:lang w:val="uk-UA"/>
        </w:rPr>
        <w:t xml:space="preserve">Джерело: </w:t>
      </w:r>
      <w:r w:rsidR="001C44DF" w:rsidRPr="007D69AB">
        <w:rPr>
          <w:rFonts w:ascii="Times New Roman" w:hAnsi="Times New Roman" w:cs="Times New Roman"/>
          <w:i/>
          <w:sz w:val="28"/>
          <w:szCs w:val="28"/>
          <w:lang w:val="uk-UA"/>
        </w:rPr>
        <w:t>15</w:t>
      </w:r>
      <w:r w:rsidRPr="007D69AB">
        <w:rPr>
          <w:rFonts w:ascii="Times New Roman" w:hAnsi="Times New Roman" w:cs="Times New Roman"/>
          <w:i/>
          <w:sz w:val="28"/>
          <w:szCs w:val="28"/>
          <w:lang w:val="uk-UA"/>
        </w:rPr>
        <w:t>, с.349 – 350</w:t>
      </w:r>
      <w:r w:rsidRPr="007D69AB">
        <w:rPr>
          <w:rFonts w:ascii="Times New Roman" w:hAnsi="Times New Roman" w:cs="Times New Roman"/>
          <w:sz w:val="28"/>
          <w:szCs w:val="28"/>
          <w:lang w:val="uk-UA"/>
        </w:rPr>
        <w:t>.</w:t>
      </w:r>
    </w:p>
    <w:sectPr w:rsidR="00B976D8" w:rsidRPr="007D69AB" w:rsidSect="001230B4">
      <w:headerReference w:type="default" r:id="rId2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59CB" w:rsidRDefault="009C59CB" w:rsidP="001230B4">
      <w:pPr>
        <w:spacing w:after="0" w:line="240" w:lineRule="auto"/>
      </w:pPr>
      <w:r>
        <w:separator/>
      </w:r>
    </w:p>
  </w:endnote>
  <w:endnote w:type="continuationSeparator" w:id="0">
    <w:p w:rsidR="009C59CB" w:rsidRDefault="009C59CB" w:rsidP="001230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59CB" w:rsidRDefault="009C59CB" w:rsidP="001230B4">
      <w:pPr>
        <w:spacing w:after="0" w:line="240" w:lineRule="auto"/>
      </w:pPr>
      <w:r>
        <w:separator/>
      </w:r>
    </w:p>
  </w:footnote>
  <w:footnote w:type="continuationSeparator" w:id="0">
    <w:p w:rsidR="009C59CB" w:rsidRDefault="009C59CB" w:rsidP="001230B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8442266"/>
      <w:docPartObj>
        <w:docPartGallery w:val="Page Numbers (Top of Page)"/>
        <w:docPartUnique/>
      </w:docPartObj>
    </w:sdtPr>
    <w:sdtContent>
      <w:p w:rsidR="009C59CB" w:rsidRDefault="0068699F">
        <w:pPr>
          <w:pStyle w:val="aa"/>
          <w:jc w:val="right"/>
        </w:pPr>
        <w:fldSimple w:instr=" PAGE   \* MERGEFORMAT ">
          <w:r w:rsidR="00452507">
            <w:rPr>
              <w:noProof/>
            </w:rPr>
            <w:t>7</w:t>
          </w:r>
        </w:fldSimple>
      </w:p>
    </w:sdtContent>
  </w:sdt>
  <w:p w:rsidR="009C59CB" w:rsidRDefault="009C59CB">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F4641"/>
    <w:multiLevelType w:val="hybridMultilevel"/>
    <w:tmpl w:val="01CAF2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F8C2FF9"/>
    <w:multiLevelType w:val="hybridMultilevel"/>
    <w:tmpl w:val="FB881E8C"/>
    <w:lvl w:ilvl="0" w:tplc="7A8EFA6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12C4291B"/>
    <w:multiLevelType w:val="hybridMultilevel"/>
    <w:tmpl w:val="ED488946"/>
    <w:lvl w:ilvl="0" w:tplc="34B0B6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35F64F8"/>
    <w:multiLevelType w:val="hybridMultilevel"/>
    <w:tmpl w:val="B01C9EF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70B27E8"/>
    <w:multiLevelType w:val="multilevel"/>
    <w:tmpl w:val="3C6C7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4D2A3D"/>
    <w:multiLevelType w:val="hybridMultilevel"/>
    <w:tmpl w:val="A18E4D7A"/>
    <w:lvl w:ilvl="0" w:tplc="872E80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FC84316"/>
    <w:multiLevelType w:val="hybridMultilevel"/>
    <w:tmpl w:val="87D6817C"/>
    <w:lvl w:ilvl="0" w:tplc="02D4F48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350F5053"/>
    <w:multiLevelType w:val="hybridMultilevel"/>
    <w:tmpl w:val="F104B53C"/>
    <w:lvl w:ilvl="0" w:tplc="C70EDC1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47C518A1"/>
    <w:multiLevelType w:val="hybridMultilevel"/>
    <w:tmpl w:val="1A0ED0DA"/>
    <w:lvl w:ilvl="0" w:tplc="3580BC3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4EF83CE7"/>
    <w:multiLevelType w:val="hybridMultilevel"/>
    <w:tmpl w:val="52224B3E"/>
    <w:lvl w:ilvl="0" w:tplc="45761F70">
      <w:start w:val="36"/>
      <w:numFmt w:val="bullet"/>
      <w:lvlText w:val="-"/>
      <w:lvlJc w:val="left"/>
      <w:pPr>
        <w:ind w:left="927" w:hanging="360"/>
      </w:pPr>
      <w:rPr>
        <w:rFonts w:ascii="Times New Roman CYR" w:eastAsiaTheme="minorHAnsi" w:hAnsi="Times New Roman CYR" w:cs="Times New Roman CYR"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52D16AFB"/>
    <w:multiLevelType w:val="hybridMultilevel"/>
    <w:tmpl w:val="E1A4CB42"/>
    <w:lvl w:ilvl="0" w:tplc="6C7EAFD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578C549F"/>
    <w:multiLevelType w:val="multilevel"/>
    <w:tmpl w:val="2578E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1D7BEF"/>
    <w:multiLevelType w:val="hybridMultilevel"/>
    <w:tmpl w:val="5470D29E"/>
    <w:lvl w:ilvl="0" w:tplc="5F140BC8">
      <w:start w:val="1"/>
      <w:numFmt w:val="decimal"/>
      <w:lvlText w:val="%1."/>
      <w:lvlJc w:val="left"/>
      <w:pPr>
        <w:ind w:left="927" w:hanging="360"/>
      </w:pPr>
      <w:rPr>
        <w:rFonts w:eastAsiaTheme="minorHAns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6857291F"/>
    <w:multiLevelType w:val="multilevel"/>
    <w:tmpl w:val="699CE0EC"/>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4">
    <w:nsid w:val="6A883998"/>
    <w:multiLevelType w:val="multilevel"/>
    <w:tmpl w:val="886290B8"/>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5">
    <w:nsid w:val="6D2B6B57"/>
    <w:multiLevelType w:val="multilevel"/>
    <w:tmpl w:val="4F224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CCF6D70"/>
    <w:multiLevelType w:val="hybridMultilevel"/>
    <w:tmpl w:val="0B3669B4"/>
    <w:lvl w:ilvl="0" w:tplc="0C7A117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7DF32D4F"/>
    <w:multiLevelType w:val="hybridMultilevel"/>
    <w:tmpl w:val="CFF44C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1"/>
  </w:num>
  <w:num w:numId="4">
    <w:abstractNumId w:val="0"/>
  </w:num>
  <w:num w:numId="5">
    <w:abstractNumId w:val="15"/>
  </w:num>
  <w:num w:numId="6">
    <w:abstractNumId w:val="9"/>
  </w:num>
  <w:num w:numId="7">
    <w:abstractNumId w:val="14"/>
  </w:num>
  <w:num w:numId="8">
    <w:abstractNumId w:val="8"/>
  </w:num>
  <w:num w:numId="9">
    <w:abstractNumId w:val="17"/>
  </w:num>
  <w:num w:numId="10">
    <w:abstractNumId w:val="3"/>
  </w:num>
  <w:num w:numId="11">
    <w:abstractNumId w:val="12"/>
  </w:num>
  <w:num w:numId="12">
    <w:abstractNumId w:val="7"/>
  </w:num>
  <w:num w:numId="13">
    <w:abstractNumId w:val="6"/>
  </w:num>
  <w:num w:numId="14">
    <w:abstractNumId w:val="1"/>
  </w:num>
  <w:num w:numId="15">
    <w:abstractNumId w:val="2"/>
  </w:num>
  <w:num w:numId="16">
    <w:abstractNumId w:val="10"/>
  </w:num>
  <w:num w:numId="17">
    <w:abstractNumId w:val="5"/>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CA2425"/>
    <w:rsid w:val="00006BAF"/>
    <w:rsid w:val="000076C0"/>
    <w:rsid w:val="0002587B"/>
    <w:rsid w:val="00037542"/>
    <w:rsid w:val="000577D0"/>
    <w:rsid w:val="000633C8"/>
    <w:rsid w:val="000969D0"/>
    <w:rsid w:val="0009783E"/>
    <w:rsid w:val="000C42CC"/>
    <w:rsid w:val="000C4452"/>
    <w:rsid w:val="000C499E"/>
    <w:rsid w:val="000E1691"/>
    <w:rsid w:val="000E453E"/>
    <w:rsid w:val="000E5D57"/>
    <w:rsid w:val="001066FF"/>
    <w:rsid w:val="0012250F"/>
    <w:rsid w:val="001230B4"/>
    <w:rsid w:val="0012636E"/>
    <w:rsid w:val="00135A55"/>
    <w:rsid w:val="00155E1D"/>
    <w:rsid w:val="00174417"/>
    <w:rsid w:val="00180F38"/>
    <w:rsid w:val="001815F1"/>
    <w:rsid w:val="00191D1B"/>
    <w:rsid w:val="00192E58"/>
    <w:rsid w:val="00196752"/>
    <w:rsid w:val="001A1C55"/>
    <w:rsid w:val="001A25FD"/>
    <w:rsid w:val="001B0D2F"/>
    <w:rsid w:val="001B505D"/>
    <w:rsid w:val="001B6C1A"/>
    <w:rsid w:val="001C119F"/>
    <w:rsid w:val="001C44DF"/>
    <w:rsid w:val="001C5C5A"/>
    <w:rsid w:val="001C7C64"/>
    <w:rsid w:val="001D2A59"/>
    <w:rsid w:val="001E11E8"/>
    <w:rsid w:val="001F5C83"/>
    <w:rsid w:val="001F68A7"/>
    <w:rsid w:val="001F6E6F"/>
    <w:rsid w:val="00216530"/>
    <w:rsid w:val="00224DDE"/>
    <w:rsid w:val="00233F8D"/>
    <w:rsid w:val="0023737B"/>
    <w:rsid w:val="002429A1"/>
    <w:rsid w:val="00250E4E"/>
    <w:rsid w:val="00260442"/>
    <w:rsid w:val="00272F28"/>
    <w:rsid w:val="00280864"/>
    <w:rsid w:val="00284496"/>
    <w:rsid w:val="0028551E"/>
    <w:rsid w:val="002863FA"/>
    <w:rsid w:val="002A35A4"/>
    <w:rsid w:val="002B04B8"/>
    <w:rsid w:val="002C04A5"/>
    <w:rsid w:val="002D226A"/>
    <w:rsid w:val="002F29C8"/>
    <w:rsid w:val="0030758D"/>
    <w:rsid w:val="00307AF8"/>
    <w:rsid w:val="003103AC"/>
    <w:rsid w:val="00311548"/>
    <w:rsid w:val="00312942"/>
    <w:rsid w:val="003167A2"/>
    <w:rsid w:val="00317FB0"/>
    <w:rsid w:val="00321ED0"/>
    <w:rsid w:val="003321E0"/>
    <w:rsid w:val="00332873"/>
    <w:rsid w:val="00334975"/>
    <w:rsid w:val="0033753C"/>
    <w:rsid w:val="00347A72"/>
    <w:rsid w:val="00353076"/>
    <w:rsid w:val="00354F15"/>
    <w:rsid w:val="00364231"/>
    <w:rsid w:val="00374E9F"/>
    <w:rsid w:val="00375B6C"/>
    <w:rsid w:val="003916E9"/>
    <w:rsid w:val="00397CA1"/>
    <w:rsid w:val="003A2113"/>
    <w:rsid w:val="003C0916"/>
    <w:rsid w:val="003C1F52"/>
    <w:rsid w:val="003C344F"/>
    <w:rsid w:val="003E211C"/>
    <w:rsid w:val="003F7D40"/>
    <w:rsid w:val="004035E9"/>
    <w:rsid w:val="00405F11"/>
    <w:rsid w:val="004070DC"/>
    <w:rsid w:val="00407C2F"/>
    <w:rsid w:val="004107FC"/>
    <w:rsid w:val="00431982"/>
    <w:rsid w:val="004355F0"/>
    <w:rsid w:val="00435887"/>
    <w:rsid w:val="0043706B"/>
    <w:rsid w:val="00452507"/>
    <w:rsid w:val="00472AFC"/>
    <w:rsid w:val="00475933"/>
    <w:rsid w:val="00477819"/>
    <w:rsid w:val="00485ACB"/>
    <w:rsid w:val="0049495C"/>
    <w:rsid w:val="004A7F9B"/>
    <w:rsid w:val="004B29C8"/>
    <w:rsid w:val="004B4ABC"/>
    <w:rsid w:val="004C0C57"/>
    <w:rsid w:val="004C2EB1"/>
    <w:rsid w:val="004D0FE8"/>
    <w:rsid w:val="004E5F11"/>
    <w:rsid w:val="004F54F2"/>
    <w:rsid w:val="004F7F6D"/>
    <w:rsid w:val="005233F1"/>
    <w:rsid w:val="00527A46"/>
    <w:rsid w:val="00531405"/>
    <w:rsid w:val="00545E74"/>
    <w:rsid w:val="00547FF2"/>
    <w:rsid w:val="005543A8"/>
    <w:rsid w:val="00570B22"/>
    <w:rsid w:val="0057754D"/>
    <w:rsid w:val="00583001"/>
    <w:rsid w:val="00592882"/>
    <w:rsid w:val="005936F8"/>
    <w:rsid w:val="005B15F0"/>
    <w:rsid w:val="005B7786"/>
    <w:rsid w:val="005C00B0"/>
    <w:rsid w:val="005C1C71"/>
    <w:rsid w:val="005D584E"/>
    <w:rsid w:val="005F06C7"/>
    <w:rsid w:val="00602404"/>
    <w:rsid w:val="006115E8"/>
    <w:rsid w:val="0061623F"/>
    <w:rsid w:val="0061688C"/>
    <w:rsid w:val="00620332"/>
    <w:rsid w:val="0063157D"/>
    <w:rsid w:val="006317CD"/>
    <w:rsid w:val="006421A3"/>
    <w:rsid w:val="006472AB"/>
    <w:rsid w:val="00654823"/>
    <w:rsid w:val="006746A8"/>
    <w:rsid w:val="00674D7C"/>
    <w:rsid w:val="00681848"/>
    <w:rsid w:val="00684364"/>
    <w:rsid w:val="0068699F"/>
    <w:rsid w:val="006877D2"/>
    <w:rsid w:val="00691147"/>
    <w:rsid w:val="006977BD"/>
    <w:rsid w:val="006A752D"/>
    <w:rsid w:val="006B077D"/>
    <w:rsid w:val="006B62AF"/>
    <w:rsid w:val="006C615F"/>
    <w:rsid w:val="006D3DB2"/>
    <w:rsid w:val="006E01A2"/>
    <w:rsid w:val="006E3A71"/>
    <w:rsid w:val="006E6CB9"/>
    <w:rsid w:val="006F3E47"/>
    <w:rsid w:val="006F4897"/>
    <w:rsid w:val="007121FD"/>
    <w:rsid w:val="00712CA0"/>
    <w:rsid w:val="00740B72"/>
    <w:rsid w:val="0074523F"/>
    <w:rsid w:val="00755FB2"/>
    <w:rsid w:val="00763D11"/>
    <w:rsid w:val="00766552"/>
    <w:rsid w:val="00767E5F"/>
    <w:rsid w:val="007714FA"/>
    <w:rsid w:val="00773401"/>
    <w:rsid w:val="00777553"/>
    <w:rsid w:val="0078191A"/>
    <w:rsid w:val="007831E9"/>
    <w:rsid w:val="0079428E"/>
    <w:rsid w:val="00796926"/>
    <w:rsid w:val="007B23FD"/>
    <w:rsid w:val="007C4E8B"/>
    <w:rsid w:val="007C65B2"/>
    <w:rsid w:val="007D0A76"/>
    <w:rsid w:val="007D2DC1"/>
    <w:rsid w:val="007D2E0C"/>
    <w:rsid w:val="007D69AB"/>
    <w:rsid w:val="007D748F"/>
    <w:rsid w:val="007D7774"/>
    <w:rsid w:val="007E61A1"/>
    <w:rsid w:val="007F4E66"/>
    <w:rsid w:val="008127FF"/>
    <w:rsid w:val="0081325C"/>
    <w:rsid w:val="0082734F"/>
    <w:rsid w:val="00827AF9"/>
    <w:rsid w:val="00840B3E"/>
    <w:rsid w:val="00840CC4"/>
    <w:rsid w:val="008422BE"/>
    <w:rsid w:val="00862005"/>
    <w:rsid w:val="008648B5"/>
    <w:rsid w:val="00871114"/>
    <w:rsid w:val="00875A20"/>
    <w:rsid w:val="00890D2C"/>
    <w:rsid w:val="00891408"/>
    <w:rsid w:val="00896072"/>
    <w:rsid w:val="008B44EB"/>
    <w:rsid w:val="008C1A11"/>
    <w:rsid w:val="008C3869"/>
    <w:rsid w:val="008C58EC"/>
    <w:rsid w:val="008C7B7D"/>
    <w:rsid w:val="008D317B"/>
    <w:rsid w:val="008D5A2B"/>
    <w:rsid w:val="008D7747"/>
    <w:rsid w:val="008E0B07"/>
    <w:rsid w:val="008E5184"/>
    <w:rsid w:val="008F3DBD"/>
    <w:rsid w:val="008F7C29"/>
    <w:rsid w:val="0090565E"/>
    <w:rsid w:val="00910199"/>
    <w:rsid w:val="0091089D"/>
    <w:rsid w:val="00912E3F"/>
    <w:rsid w:val="00922CCC"/>
    <w:rsid w:val="00927E1D"/>
    <w:rsid w:val="009361B5"/>
    <w:rsid w:val="00936219"/>
    <w:rsid w:val="00946BDB"/>
    <w:rsid w:val="00946C2D"/>
    <w:rsid w:val="00947C57"/>
    <w:rsid w:val="0095264E"/>
    <w:rsid w:val="00955F7C"/>
    <w:rsid w:val="00956B13"/>
    <w:rsid w:val="00960DA8"/>
    <w:rsid w:val="00964800"/>
    <w:rsid w:val="00964E84"/>
    <w:rsid w:val="00965085"/>
    <w:rsid w:val="00976455"/>
    <w:rsid w:val="009824BC"/>
    <w:rsid w:val="009A5648"/>
    <w:rsid w:val="009A6C5E"/>
    <w:rsid w:val="009C59CB"/>
    <w:rsid w:val="00A152C3"/>
    <w:rsid w:val="00A169A1"/>
    <w:rsid w:val="00A27307"/>
    <w:rsid w:val="00A4084F"/>
    <w:rsid w:val="00A45975"/>
    <w:rsid w:val="00A818F6"/>
    <w:rsid w:val="00A819E8"/>
    <w:rsid w:val="00A91BD2"/>
    <w:rsid w:val="00AA3043"/>
    <w:rsid w:val="00AB0743"/>
    <w:rsid w:val="00AB2BE8"/>
    <w:rsid w:val="00AB4A1F"/>
    <w:rsid w:val="00AD1100"/>
    <w:rsid w:val="00AD313A"/>
    <w:rsid w:val="00AE10FF"/>
    <w:rsid w:val="00AF08E8"/>
    <w:rsid w:val="00B021CD"/>
    <w:rsid w:val="00B054AB"/>
    <w:rsid w:val="00B10CAE"/>
    <w:rsid w:val="00B1760D"/>
    <w:rsid w:val="00B23ECC"/>
    <w:rsid w:val="00B26577"/>
    <w:rsid w:val="00B2693A"/>
    <w:rsid w:val="00B26BFB"/>
    <w:rsid w:val="00B44BA6"/>
    <w:rsid w:val="00B5174B"/>
    <w:rsid w:val="00B60BFD"/>
    <w:rsid w:val="00B64D56"/>
    <w:rsid w:val="00B674E8"/>
    <w:rsid w:val="00B72366"/>
    <w:rsid w:val="00B732E0"/>
    <w:rsid w:val="00B8090A"/>
    <w:rsid w:val="00B82D12"/>
    <w:rsid w:val="00B94E15"/>
    <w:rsid w:val="00B976D8"/>
    <w:rsid w:val="00BA12EA"/>
    <w:rsid w:val="00BA4F69"/>
    <w:rsid w:val="00BA5A17"/>
    <w:rsid w:val="00BA71B7"/>
    <w:rsid w:val="00BA77BE"/>
    <w:rsid w:val="00BB057D"/>
    <w:rsid w:val="00BB19E1"/>
    <w:rsid w:val="00BD08FD"/>
    <w:rsid w:val="00BD1658"/>
    <w:rsid w:val="00BD1914"/>
    <w:rsid w:val="00BE30CE"/>
    <w:rsid w:val="00BE656A"/>
    <w:rsid w:val="00BF3687"/>
    <w:rsid w:val="00BF72B0"/>
    <w:rsid w:val="00C0276E"/>
    <w:rsid w:val="00C31F4B"/>
    <w:rsid w:val="00C3701C"/>
    <w:rsid w:val="00C4108B"/>
    <w:rsid w:val="00C47E39"/>
    <w:rsid w:val="00C727D0"/>
    <w:rsid w:val="00C72887"/>
    <w:rsid w:val="00C81CF8"/>
    <w:rsid w:val="00C8578B"/>
    <w:rsid w:val="00C85F4B"/>
    <w:rsid w:val="00CA2425"/>
    <w:rsid w:val="00CA29B7"/>
    <w:rsid w:val="00CA3DB4"/>
    <w:rsid w:val="00CB1D9A"/>
    <w:rsid w:val="00CB61B6"/>
    <w:rsid w:val="00CD2E5F"/>
    <w:rsid w:val="00CE0C65"/>
    <w:rsid w:val="00CE69F2"/>
    <w:rsid w:val="00CE7532"/>
    <w:rsid w:val="00CF35F7"/>
    <w:rsid w:val="00D01E9D"/>
    <w:rsid w:val="00D178B2"/>
    <w:rsid w:val="00D3227C"/>
    <w:rsid w:val="00D515B3"/>
    <w:rsid w:val="00D51816"/>
    <w:rsid w:val="00D54C1B"/>
    <w:rsid w:val="00D54EAA"/>
    <w:rsid w:val="00D606BF"/>
    <w:rsid w:val="00D872BA"/>
    <w:rsid w:val="00D916D2"/>
    <w:rsid w:val="00D963C5"/>
    <w:rsid w:val="00DA4726"/>
    <w:rsid w:val="00DA617F"/>
    <w:rsid w:val="00DB32A6"/>
    <w:rsid w:val="00DC695F"/>
    <w:rsid w:val="00DC7364"/>
    <w:rsid w:val="00DD18D3"/>
    <w:rsid w:val="00DD18E5"/>
    <w:rsid w:val="00DD73E0"/>
    <w:rsid w:val="00DE2AEF"/>
    <w:rsid w:val="00DF576B"/>
    <w:rsid w:val="00E05D54"/>
    <w:rsid w:val="00E151E0"/>
    <w:rsid w:val="00E22960"/>
    <w:rsid w:val="00E26C8D"/>
    <w:rsid w:val="00E32DD2"/>
    <w:rsid w:val="00E34CB0"/>
    <w:rsid w:val="00E357D0"/>
    <w:rsid w:val="00E41AD9"/>
    <w:rsid w:val="00E4693E"/>
    <w:rsid w:val="00E56861"/>
    <w:rsid w:val="00E60572"/>
    <w:rsid w:val="00E622D8"/>
    <w:rsid w:val="00E64CE2"/>
    <w:rsid w:val="00E87056"/>
    <w:rsid w:val="00E95B61"/>
    <w:rsid w:val="00EA13B5"/>
    <w:rsid w:val="00EA28E9"/>
    <w:rsid w:val="00EC16B9"/>
    <w:rsid w:val="00EE090D"/>
    <w:rsid w:val="00EE1C6E"/>
    <w:rsid w:val="00EE75EC"/>
    <w:rsid w:val="00F219EE"/>
    <w:rsid w:val="00F367DE"/>
    <w:rsid w:val="00F37AA2"/>
    <w:rsid w:val="00F45219"/>
    <w:rsid w:val="00F46EF6"/>
    <w:rsid w:val="00F4779A"/>
    <w:rsid w:val="00F51F54"/>
    <w:rsid w:val="00F6549A"/>
    <w:rsid w:val="00F720B2"/>
    <w:rsid w:val="00F73726"/>
    <w:rsid w:val="00F8167C"/>
    <w:rsid w:val="00F90B67"/>
    <w:rsid w:val="00F93EB2"/>
    <w:rsid w:val="00FA33AD"/>
    <w:rsid w:val="00FA3C1D"/>
    <w:rsid w:val="00FA4160"/>
    <w:rsid w:val="00FB7740"/>
    <w:rsid w:val="00FC69F8"/>
    <w:rsid w:val="00FE0FF6"/>
    <w:rsid w:val="00FF55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2425"/>
  </w:style>
  <w:style w:type="paragraph" w:styleId="1">
    <w:name w:val="heading 1"/>
    <w:basedOn w:val="a"/>
    <w:next w:val="a"/>
    <w:link w:val="10"/>
    <w:uiPriority w:val="9"/>
    <w:qFormat/>
    <w:rsid w:val="008C1A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5233F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CA24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A2425"/>
    <w:rPr>
      <w:rFonts w:ascii="Courier New" w:eastAsia="Times New Roman" w:hAnsi="Courier New" w:cs="Courier New"/>
      <w:sz w:val="20"/>
      <w:szCs w:val="20"/>
      <w:lang w:eastAsia="ru-RU"/>
    </w:rPr>
  </w:style>
  <w:style w:type="paragraph" w:styleId="a3">
    <w:name w:val="List Paragraph"/>
    <w:basedOn w:val="a"/>
    <w:uiPriority w:val="34"/>
    <w:qFormat/>
    <w:rsid w:val="00CA2425"/>
    <w:pPr>
      <w:ind w:left="720"/>
      <w:contextualSpacing/>
    </w:pPr>
  </w:style>
  <w:style w:type="character" w:customStyle="1" w:styleId="y2iqfc">
    <w:name w:val="y2iqfc"/>
    <w:basedOn w:val="a0"/>
    <w:rsid w:val="00CA2425"/>
  </w:style>
  <w:style w:type="paragraph" w:customStyle="1" w:styleId="has-text-align-right">
    <w:name w:val="has-text-align-right"/>
    <w:basedOn w:val="a"/>
    <w:rsid w:val="002D22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2D226A"/>
    <w:rPr>
      <w:i/>
      <w:iCs/>
    </w:rPr>
  </w:style>
  <w:style w:type="paragraph" w:styleId="a5">
    <w:name w:val="Normal (Web)"/>
    <w:basedOn w:val="a"/>
    <w:uiPriority w:val="99"/>
    <w:unhideWhenUsed/>
    <w:rsid w:val="002D22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2D226A"/>
    <w:rPr>
      <w:color w:val="0000FF" w:themeColor="hyperlink"/>
      <w:u w:val="single"/>
    </w:rPr>
  </w:style>
  <w:style w:type="character" w:customStyle="1" w:styleId="30">
    <w:name w:val="Заголовок 3 Знак"/>
    <w:basedOn w:val="a0"/>
    <w:link w:val="3"/>
    <w:uiPriority w:val="9"/>
    <w:rsid w:val="005233F1"/>
    <w:rPr>
      <w:rFonts w:ascii="Times New Roman" w:eastAsia="Times New Roman" w:hAnsi="Times New Roman" w:cs="Times New Roman"/>
      <w:b/>
      <w:bCs/>
      <w:sz w:val="27"/>
      <w:szCs w:val="27"/>
      <w:lang w:eastAsia="ru-RU"/>
    </w:rPr>
  </w:style>
  <w:style w:type="character" w:styleId="a7">
    <w:name w:val="Strong"/>
    <w:basedOn w:val="a0"/>
    <w:uiPriority w:val="22"/>
    <w:qFormat/>
    <w:rsid w:val="005233F1"/>
    <w:rPr>
      <w:b/>
      <w:bCs/>
    </w:rPr>
  </w:style>
  <w:style w:type="paragraph" w:customStyle="1" w:styleId="wp-caption-text">
    <w:name w:val="wp-caption-text"/>
    <w:basedOn w:val="a"/>
    <w:rsid w:val="005233F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Balloon Text"/>
    <w:basedOn w:val="a"/>
    <w:link w:val="a9"/>
    <w:uiPriority w:val="99"/>
    <w:semiHidden/>
    <w:unhideWhenUsed/>
    <w:rsid w:val="005233F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233F1"/>
    <w:rPr>
      <w:rFonts w:ascii="Tahoma" w:hAnsi="Tahoma" w:cs="Tahoma"/>
      <w:sz w:val="16"/>
      <w:szCs w:val="16"/>
    </w:rPr>
  </w:style>
  <w:style w:type="character" w:customStyle="1" w:styleId="10">
    <w:name w:val="Заголовок 1 Знак"/>
    <w:basedOn w:val="a0"/>
    <w:link w:val="1"/>
    <w:uiPriority w:val="9"/>
    <w:rsid w:val="008C1A11"/>
    <w:rPr>
      <w:rFonts w:asciiTheme="majorHAnsi" w:eastAsiaTheme="majorEastAsia" w:hAnsiTheme="majorHAnsi" w:cstheme="majorBidi"/>
      <w:b/>
      <w:bCs/>
      <w:color w:val="365F91" w:themeColor="accent1" w:themeShade="BF"/>
      <w:sz w:val="28"/>
      <w:szCs w:val="28"/>
    </w:rPr>
  </w:style>
  <w:style w:type="character" w:customStyle="1" w:styleId="post-title">
    <w:name w:val="post-title"/>
    <w:basedOn w:val="a0"/>
    <w:rsid w:val="00910199"/>
  </w:style>
  <w:style w:type="character" w:customStyle="1" w:styleId="apple-converted-space">
    <w:name w:val="apple-converted-space"/>
    <w:basedOn w:val="a0"/>
    <w:rsid w:val="00910199"/>
  </w:style>
  <w:style w:type="paragraph" w:styleId="aa">
    <w:name w:val="header"/>
    <w:basedOn w:val="a"/>
    <w:link w:val="ab"/>
    <w:uiPriority w:val="99"/>
    <w:unhideWhenUsed/>
    <w:rsid w:val="001230B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230B4"/>
  </w:style>
  <w:style w:type="paragraph" w:styleId="ac">
    <w:name w:val="footer"/>
    <w:basedOn w:val="a"/>
    <w:link w:val="ad"/>
    <w:uiPriority w:val="99"/>
    <w:semiHidden/>
    <w:unhideWhenUsed/>
    <w:rsid w:val="001230B4"/>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1230B4"/>
  </w:style>
  <w:style w:type="table" w:styleId="ae">
    <w:name w:val="Table Grid"/>
    <w:basedOn w:val="a1"/>
    <w:uiPriority w:val="59"/>
    <w:rsid w:val="005F06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
    <w:name w:val="a"/>
    <w:basedOn w:val="a0"/>
    <w:rsid w:val="0043706B"/>
  </w:style>
  <w:style w:type="character" w:customStyle="1" w:styleId="l">
    <w:name w:val="l"/>
    <w:basedOn w:val="a0"/>
    <w:rsid w:val="0043706B"/>
  </w:style>
  <w:style w:type="character" w:customStyle="1" w:styleId="l6">
    <w:name w:val="l6"/>
    <w:basedOn w:val="a0"/>
    <w:rsid w:val="007F4E66"/>
  </w:style>
</w:styles>
</file>

<file path=word/webSettings.xml><?xml version="1.0" encoding="utf-8"?>
<w:webSettings xmlns:r="http://schemas.openxmlformats.org/officeDocument/2006/relationships" xmlns:w="http://schemas.openxmlformats.org/wordprocessingml/2006/main">
  <w:divs>
    <w:div w:id="102842667">
      <w:bodyDiv w:val="1"/>
      <w:marLeft w:val="0"/>
      <w:marRight w:val="0"/>
      <w:marTop w:val="0"/>
      <w:marBottom w:val="0"/>
      <w:divBdr>
        <w:top w:val="none" w:sz="0" w:space="0" w:color="auto"/>
        <w:left w:val="none" w:sz="0" w:space="0" w:color="auto"/>
        <w:bottom w:val="none" w:sz="0" w:space="0" w:color="auto"/>
        <w:right w:val="none" w:sz="0" w:space="0" w:color="auto"/>
      </w:divBdr>
    </w:div>
    <w:div w:id="230237231">
      <w:bodyDiv w:val="1"/>
      <w:marLeft w:val="0"/>
      <w:marRight w:val="0"/>
      <w:marTop w:val="0"/>
      <w:marBottom w:val="0"/>
      <w:divBdr>
        <w:top w:val="none" w:sz="0" w:space="0" w:color="auto"/>
        <w:left w:val="none" w:sz="0" w:space="0" w:color="auto"/>
        <w:bottom w:val="none" w:sz="0" w:space="0" w:color="auto"/>
        <w:right w:val="none" w:sz="0" w:space="0" w:color="auto"/>
      </w:divBdr>
    </w:div>
    <w:div w:id="275255884">
      <w:bodyDiv w:val="1"/>
      <w:marLeft w:val="0"/>
      <w:marRight w:val="0"/>
      <w:marTop w:val="0"/>
      <w:marBottom w:val="0"/>
      <w:divBdr>
        <w:top w:val="none" w:sz="0" w:space="0" w:color="auto"/>
        <w:left w:val="none" w:sz="0" w:space="0" w:color="auto"/>
        <w:bottom w:val="none" w:sz="0" w:space="0" w:color="auto"/>
        <w:right w:val="none" w:sz="0" w:space="0" w:color="auto"/>
      </w:divBdr>
    </w:div>
    <w:div w:id="275523301">
      <w:bodyDiv w:val="1"/>
      <w:marLeft w:val="0"/>
      <w:marRight w:val="0"/>
      <w:marTop w:val="0"/>
      <w:marBottom w:val="0"/>
      <w:divBdr>
        <w:top w:val="none" w:sz="0" w:space="0" w:color="auto"/>
        <w:left w:val="none" w:sz="0" w:space="0" w:color="auto"/>
        <w:bottom w:val="none" w:sz="0" w:space="0" w:color="auto"/>
        <w:right w:val="none" w:sz="0" w:space="0" w:color="auto"/>
      </w:divBdr>
    </w:div>
    <w:div w:id="397441425">
      <w:bodyDiv w:val="1"/>
      <w:marLeft w:val="0"/>
      <w:marRight w:val="0"/>
      <w:marTop w:val="0"/>
      <w:marBottom w:val="0"/>
      <w:divBdr>
        <w:top w:val="none" w:sz="0" w:space="0" w:color="auto"/>
        <w:left w:val="none" w:sz="0" w:space="0" w:color="auto"/>
        <w:bottom w:val="none" w:sz="0" w:space="0" w:color="auto"/>
        <w:right w:val="none" w:sz="0" w:space="0" w:color="auto"/>
      </w:divBdr>
    </w:div>
    <w:div w:id="441076305">
      <w:bodyDiv w:val="1"/>
      <w:marLeft w:val="0"/>
      <w:marRight w:val="0"/>
      <w:marTop w:val="0"/>
      <w:marBottom w:val="0"/>
      <w:divBdr>
        <w:top w:val="none" w:sz="0" w:space="0" w:color="auto"/>
        <w:left w:val="none" w:sz="0" w:space="0" w:color="auto"/>
        <w:bottom w:val="none" w:sz="0" w:space="0" w:color="auto"/>
        <w:right w:val="none" w:sz="0" w:space="0" w:color="auto"/>
      </w:divBdr>
    </w:div>
    <w:div w:id="481115836">
      <w:bodyDiv w:val="1"/>
      <w:marLeft w:val="0"/>
      <w:marRight w:val="0"/>
      <w:marTop w:val="0"/>
      <w:marBottom w:val="0"/>
      <w:divBdr>
        <w:top w:val="none" w:sz="0" w:space="0" w:color="auto"/>
        <w:left w:val="none" w:sz="0" w:space="0" w:color="auto"/>
        <w:bottom w:val="none" w:sz="0" w:space="0" w:color="auto"/>
        <w:right w:val="none" w:sz="0" w:space="0" w:color="auto"/>
      </w:divBdr>
    </w:div>
    <w:div w:id="483664869">
      <w:bodyDiv w:val="1"/>
      <w:marLeft w:val="0"/>
      <w:marRight w:val="0"/>
      <w:marTop w:val="0"/>
      <w:marBottom w:val="0"/>
      <w:divBdr>
        <w:top w:val="none" w:sz="0" w:space="0" w:color="auto"/>
        <w:left w:val="none" w:sz="0" w:space="0" w:color="auto"/>
        <w:bottom w:val="none" w:sz="0" w:space="0" w:color="auto"/>
        <w:right w:val="none" w:sz="0" w:space="0" w:color="auto"/>
      </w:divBdr>
    </w:div>
    <w:div w:id="495460054">
      <w:bodyDiv w:val="1"/>
      <w:marLeft w:val="0"/>
      <w:marRight w:val="0"/>
      <w:marTop w:val="0"/>
      <w:marBottom w:val="0"/>
      <w:divBdr>
        <w:top w:val="none" w:sz="0" w:space="0" w:color="auto"/>
        <w:left w:val="none" w:sz="0" w:space="0" w:color="auto"/>
        <w:bottom w:val="none" w:sz="0" w:space="0" w:color="auto"/>
        <w:right w:val="none" w:sz="0" w:space="0" w:color="auto"/>
      </w:divBdr>
    </w:div>
    <w:div w:id="512958765">
      <w:bodyDiv w:val="1"/>
      <w:marLeft w:val="0"/>
      <w:marRight w:val="0"/>
      <w:marTop w:val="0"/>
      <w:marBottom w:val="0"/>
      <w:divBdr>
        <w:top w:val="none" w:sz="0" w:space="0" w:color="auto"/>
        <w:left w:val="none" w:sz="0" w:space="0" w:color="auto"/>
        <w:bottom w:val="none" w:sz="0" w:space="0" w:color="auto"/>
        <w:right w:val="none" w:sz="0" w:space="0" w:color="auto"/>
      </w:divBdr>
    </w:div>
    <w:div w:id="532423254">
      <w:bodyDiv w:val="1"/>
      <w:marLeft w:val="0"/>
      <w:marRight w:val="0"/>
      <w:marTop w:val="0"/>
      <w:marBottom w:val="0"/>
      <w:divBdr>
        <w:top w:val="none" w:sz="0" w:space="0" w:color="auto"/>
        <w:left w:val="none" w:sz="0" w:space="0" w:color="auto"/>
        <w:bottom w:val="none" w:sz="0" w:space="0" w:color="auto"/>
        <w:right w:val="none" w:sz="0" w:space="0" w:color="auto"/>
      </w:divBdr>
    </w:div>
    <w:div w:id="569853070">
      <w:bodyDiv w:val="1"/>
      <w:marLeft w:val="0"/>
      <w:marRight w:val="0"/>
      <w:marTop w:val="0"/>
      <w:marBottom w:val="0"/>
      <w:divBdr>
        <w:top w:val="none" w:sz="0" w:space="0" w:color="auto"/>
        <w:left w:val="none" w:sz="0" w:space="0" w:color="auto"/>
        <w:bottom w:val="none" w:sz="0" w:space="0" w:color="auto"/>
        <w:right w:val="none" w:sz="0" w:space="0" w:color="auto"/>
      </w:divBdr>
    </w:div>
    <w:div w:id="637691691">
      <w:bodyDiv w:val="1"/>
      <w:marLeft w:val="0"/>
      <w:marRight w:val="0"/>
      <w:marTop w:val="0"/>
      <w:marBottom w:val="0"/>
      <w:divBdr>
        <w:top w:val="none" w:sz="0" w:space="0" w:color="auto"/>
        <w:left w:val="none" w:sz="0" w:space="0" w:color="auto"/>
        <w:bottom w:val="none" w:sz="0" w:space="0" w:color="auto"/>
        <w:right w:val="none" w:sz="0" w:space="0" w:color="auto"/>
      </w:divBdr>
    </w:div>
    <w:div w:id="644429189">
      <w:bodyDiv w:val="1"/>
      <w:marLeft w:val="0"/>
      <w:marRight w:val="0"/>
      <w:marTop w:val="0"/>
      <w:marBottom w:val="0"/>
      <w:divBdr>
        <w:top w:val="none" w:sz="0" w:space="0" w:color="auto"/>
        <w:left w:val="none" w:sz="0" w:space="0" w:color="auto"/>
        <w:bottom w:val="none" w:sz="0" w:space="0" w:color="auto"/>
        <w:right w:val="none" w:sz="0" w:space="0" w:color="auto"/>
      </w:divBdr>
    </w:div>
    <w:div w:id="717584503">
      <w:bodyDiv w:val="1"/>
      <w:marLeft w:val="0"/>
      <w:marRight w:val="0"/>
      <w:marTop w:val="0"/>
      <w:marBottom w:val="0"/>
      <w:divBdr>
        <w:top w:val="none" w:sz="0" w:space="0" w:color="auto"/>
        <w:left w:val="none" w:sz="0" w:space="0" w:color="auto"/>
        <w:bottom w:val="none" w:sz="0" w:space="0" w:color="auto"/>
        <w:right w:val="none" w:sz="0" w:space="0" w:color="auto"/>
      </w:divBdr>
      <w:divsChild>
        <w:div w:id="703870240">
          <w:marLeft w:val="272"/>
          <w:marRight w:val="0"/>
          <w:marTop w:val="68"/>
          <w:marBottom w:val="272"/>
          <w:divBdr>
            <w:top w:val="single" w:sz="6" w:space="3" w:color="F0F0F0"/>
            <w:left w:val="single" w:sz="6" w:space="2" w:color="F0F0F0"/>
            <w:bottom w:val="single" w:sz="6" w:space="7" w:color="F0F0F0"/>
            <w:right w:val="single" w:sz="6" w:space="2" w:color="F0F0F0"/>
          </w:divBdr>
        </w:div>
        <w:div w:id="512304936">
          <w:marLeft w:val="0"/>
          <w:marRight w:val="272"/>
          <w:marTop w:val="68"/>
          <w:marBottom w:val="272"/>
          <w:divBdr>
            <w:top w:val="single" w:sz="6" w:space="3" w:color="F0F0F0"/>
            <w:left w:val="single" w:sz="6" w:space="2" w:color="F0F0F0"/>
            <w:bottom w:val="single" w:sz="6" w:space="7" w:color="F0F0F0"/>
            <w:right w:val="single" w:sz="6" w:space="2" w:color="F0F0F0"/>
          </w:divBdr>
        </w:div>
      </w:divsChild>
    </w:div>
    <w:div w:id="764502109">
      <w:bodyDiv w:val="1"/>
      <w:marLeft w:val="0"/>
      <w:marRight w:val="0"/>
      <w:marTop w:val="0"/>
      <w:marBottom w:val="0"/>
      <w:divBdr>
        <w:top w:val="none" w:sz="0" w:space="0" w:color="auto"/>
        <w:left w:val="none" w:sz="0" w:space="0" w:color="auto"/>
        <w:bottom w:val="none" w:sz="0" w:space="0" w:color="auto"/>
        <w:right w:val="none" w:sz="0" w:space="0" w:color="auto"/>
      </w:divBdr>
    </w:div>
    <w:div w:id="784276853">
      <w:bodyDiv w:val="1"/>
      <w:marLeft w:val="0"/>
      <w:marRight w:val="0"/>
      <w:marTop w:val="0"/>
      <w:marBottom w:val="0"/>
      <w:divBdr>
        <w:top w:val="none" w:sz="0" w:space="0" w:color="auto"/>
        <w:left w:val="none" w:sz="0" w:space="0" w:color="auto"/>
        <w:bottom w:val="none" w:sz="0" w:space="0" w:color="auto"/>
        <w:right w:val="none" w:sz="0" w:space="0" w:color="auto"/>
      </w:divBdr>
    </w:div>
    <w:div w:id="797649687">
      <w:bodyDiv w:val="1"/>
      <w:marLeft w:val="0"/>
      <w:marRight w:val="0"/>
      <w:marTop w:val="0"/>
      <w:marBottom w:val="0"/>
      <w:divBdr>
        <w:top w:val="none" w:sz="0" w:space="0" w:color="auto"/>
        <w:left w:val="none" w:sz="0" w:space="0" w:color="auto"/>
        <w:bottom w:val="none" w:sz="0" w:space="0" w:color="auto"/>
        <w:right w:val="none" w:sz="0" w:space="0" w:color="auto"/>
      </w:divBdr>
    </w:div>
    <w:div w:id="827136219">
      <w:bodyDiv w:val="1"/>
      <w:marLeft w:val="0"/>
      <w:marRight w:val="0"/>
      <w:marTop w:val="0"/>
      <w:marBottom w:val="0"/>
      <w:divBdr>
        <w:top w:val="none" w:sz="0" w:space="0" w:color="auto"/>
        <w:left w:val="none" w:sz="0" w:space="0" w:color="auto"/>
        <w:bottom w:val="none" w:sz="0" w:space="0" w:color="auto"/>
        <w:right w:val="none" w:sz="0" w:space="0" w:color="auto"/>
      </w:divBdr>
    </w:div>
    <w:div w:id="964119541">
      <w:bodyDiv w:val="1"/>
      <w:marLeft w:val="0"/>
      <w:marRight w:val="0"/>
      <w:marTop w:val="0"/>
      <w:marBottom w:val="0"/>
      <w:divBdr>
        <w:top w:val="none" w:sz="0" w:space="0" w:color="auto"/>
        <w:left w:val="none" w:sz="0" w:space="0" w:color="auto"/>
        <w:bottom w:val="none" w:sz="0" w:space="0" w:color="auto"/>
        <w:right w:val="none" w:sz="0" w:space="0" w:color="auto"/>
      </w:divBdr>
    </w:div>
    <w:div w:id="1230070531">
      <w:bodyDiv w:val="1"/>
      <w:marLeft w:val="0"/>
      <w:marRight w:val="0"/>
      <w:marTop w:val="0"/>
      <w:marBottom w:val="0"/>
      <w:divBdr>
        <w:top w:val="none" w:sz="0" w:space="0" w:color="auto"/>
        <w:left w:val="none" w:sz="0" w:space="0" w:color="auto"/>
        <w:bottom w:val="none" w:sz="0" w:space="0" w:color="auto"/>
        <w:right w:val="none" w:sz="0" w:space="0" w:color="auto"/>
      </w:divBdr>
    </w:div>
    <w:div w:id="1230919290">
      <w:bodyDiv w:val="1"/>
      <w:marLeft w:val="0"/>
      <w:marRight w:val="0"/>
      <w:marTop w:val="0"/>
      <w:marBottom w:val="0"/>
      <w:divBdr>
        <w:top w:val="none" w:sz="0" w:space="0" w:color="auto"/>
        <w:left w:val="none" w:sz="0" w:space="0" w:color="auto"/>
        <w:bottom w:val="none" w:sz="0" w:space="0" w:color="auto"/>
        <w:right w:val="none" w:sz="0" w:space="0" w:color="auto"/>
      </w:divBdr>
    </w:div>
    <w:div w:id="1299262762">
      <w:bodyDiv w:val="1"/>
      <w:marLeft w:val="0"/>
      <w:marRight w:val="0"/>
      <w:marTop w:val="0"/>
      <w:marBottom w:val="0"/>
      <w:divBdr>
        <w:top w:val="none" w:sz="0" w:space="0" w:color="auto"/>
        <w:left w:val="none" w:sz="0" w:space="0" w:color="auto"/>
        <w:bottom w:val="none" w:sz="0" w:space="0" w:color="auto"/>
        <w:right w:val="none" w:sz="0" w:space="0" w:color="auto"/>
      </w:divBdr>
    </w:div>
    <w:div w:id="1312441519">
      <w:bodyDiv w:val="1"/>
      <w:marLeft w:val="0"/>
      <w:marRight w:val="0"/>
      <w:marTop w:val="0"/>
      <w:marBottom w:val="0"/>
      <w:divBdr>
        <w:top w:val="none" w:sz="0" w:space="0" w:color="auto"/>
        <w:left w:val="none" w:sz="0" w:space="0" w:color="auto"/>
        <w:bottom w:val="none" w:sz="0" w:space="0" w:color="auto"/>
        <w:right w:val="none" w:sz="0" w:space="0" w:color="auto"/>
      </w:divBdr>
    </w:div>
    <w:div w:id="1369450341">
      <w:bodyDiv w:val="1"/>
      <w:marLeft w:val="0"/>
      <w:marRight w:val="0"/>
      <w:marTop w:val="0"/>
      <w:marBottom w:val="0"/>
      <w:divBdr>
        <w:top w:val="none" w:sz="0" w:space="0" w:color="auto"/>
        <w:left w:val="none" w:sz="0" w:space="0" w:color="auto"/>
        <w:bottom w:val="none" w:sz="0" w:space="0" w:color="auto"/>
        <w:right w:val="none" w:sz="0" w:space="0" w:color="auto"/>
      </w:divBdr>
    </w:div>
    <w:div w:id="1438983564">
      <w:bodyDiv w:val="1"/>
      <w:marLeft w:val="0"/>
      <w:marRight w:val="0"/>
      <w:marTop w:val="0"/>
      <w:marBottom w:val="0"/>
      <w:divBdr>
        <w:top w:val="none" w:sz="0" w:space="0" w:color="auto"/>
        <w:left w:val="none" w:sz="0" w:space="0" w:color="auto"/>
        <w:bottom w:val="none" w:sz="0" w:space="0" w:color="auto"/>
        <w:right w:val="none" w:sz="0" w:space="0" w:color="auto"/>
      </w:divBdr>
    </w:div>
    <w:div w:id="1493175884">
      <w:bodyDiv w:val="1"/>
      <w:marLeft w:val="0"/>
      <w:marRight w:val="0"/>
      <w:marTop w:val="0"/>
      <w:marBottom w:val="0"/>
      <w:divBdr>
        <w:top w:val="none" w:sz="0" w:space="0" w:color="auto"/>
        <w:left w:val="none" w:sz="0" w:space="0" w:color="auto"/>
        <w:bottom w:val="none" w:sz="0" w:space="0" w:color="auto"/>
        <w:right w:val="none" w:sz="0" w:space="0" w:color="auto"/>
      </w:divBdr>
    </w:div>
    <w:div w:id="1507328151">
      <w:bodyDiv w:val="1"/>
      <w:marLeft w:val="0"/>
      <w:marRight w:val="0"/>
      <w:marTop w:val="0"/>
      <w:marBottom w:val="0"/>
      <w:divBdr>
        <w:top w:val="none" w:sz="0" w:space="0" w:color="auto"/>
        <w:left w:val="none" w:sz="0" w:space="0" w:color="auto"/>
        <w:bottom w:val="none" w:sz="0" w:space="0" w:color="auto"/>
        <w:right w:val="none" w:sz="0" w:space="0" w:color="auto"/>
      </w:divBdr>
    </w:div>
    <w:div w:id="1533617165">
      <w:bodyDiv w:val="1"/>
      <w:marLeft w:val="0"/>
      <w:marRight w:val="0"/>
      <w:marTop w:val="0"/>
      <w:marBottom w:val="0"/>
      <w:divBdr>
        <w:top w:val="none" w:sz="0" w:space="0" w:color="auto"/>
        <w:left w:val="none" w:sz="0" w:space="0" w:color="auto"/>
        <w:bottom w:val="none" w:sz="0" w:space="0" w:color="auto"/>
        <w:right w:val="none" w:sz="0" w:space="0" w:color="auto"/>
      </w:divBdr>
    </w:div>
    <w:div w:id="1711495336">
      <w:bodyDiv w:val="1"/>
      <w:marLeft w:val="0"/>
      <w:marRight w:val="0"/>
      <w:marTop w:val="0"/>
      <w:marBottom w:val="0"/>
      <w:divBdr>
        <w:top w:val="none" w:sz="0" w:space="0" w:color="auto"/>
        <w:left w:val="none" w:sz="0" w:space="0" w:color="auto"/>
        <w:bottom w:val="none" w:sz="0" w:space="0" w:color="auto"/>
        <w:right w:val="none" w:sz="0" w:space="0" w:color="auto"/>
      </w:divBdr>
    </w:div>
    <w:div w:id="1711756379">
      <w:bodyDiv w:val="1"/>
      <w:marLeft w:val="0"/>
      <w:marRight w:val="0"/>
      <w:marTop w:val="0"/>
      <w:marBottom w:val="0"/>
      <w:divBdr>
        <w:top w:val="none" w:sz="0" w:space="0" w:color="auto"/>
        <w:left w:val="none" w:sz="0" w:space="0" w:color="auto"/>
        <w:bottom w:val="none" w:sz="0" w:space="0" w:color="auto"/>
        <w:right w:val="none" w:sz="0" w:space="0" w:color="auto"/>
      </w:divBdr>
      <w:divsChild>
        <w:div w:id="2022466645">
          <w:marLeft w:val="0"/>
          <w:marRight w:val="0"/>
          <w:marTop w:val="0"/>
          <w:marBottom w:val="0"/>
          <w:divBdr>
            <w:top w:val="none" w:sz="0" w:space="0" w:color="auto"/>
            <w:left w:val="none" w:sz="0" w:space="0" w:color="auto"/>
            <w:bottom w:val="none" w:sz="0" w:space="0" w:color="auto"/>
            <w:right w:val="none" w:sz="0" w:space="0" w:color="auto"/>
          </w:divBdr>
        </w:div>
        <w:div w:id="912086772">
          <w:marLeft w:val="0"/>
          <w:marRight w:val="0"/>
          <w:marTop w:val="0"/>
          <w:marBottom w:val="0"/>
          <w:divBdr>
            <w:top w:val="none" w:sz="0" w:space="0" w:color="auto"/>
            <w:left w:val="none" w:sz="0" w:space="0" w:color="auto"/>
            <w:bottom w:val="none" w:sz="0" w:space="0" w:color="auto"/>
            <w:right w:val="none" w:sz="0" w:space="0" w:color="auto"/>
          </w:divBdr>
        </w:div>
      </w:divsChild>
    </w:div>
    <w:div w:id="1745445543">
      <w:bodyDiv w:val="1"/>
      <w:marLeft w:val="0"/>
      <w:marRight w:val="0"/>
      <w:marTop w:val="0"/>
      <w:marBottom w:val="0"/>
      <w:divBdr>
        <w:top w:val="none" w:sz="0" w:space="0" w:color="auto"/>
        <w:left w:val="none" w:sz="0" w:space="0" w:color="auto"/>
        <w:bottom w:val="none" w:sz="0" w:space="0" w:color="auto"/>
        <w:right w:val="none" w:sz="0" w:space="0" w:color="auto"/>
      </w:divBdr>
    </w:div>
    <w:div w:id="1907956005">
      <w:bodyDiv w:val="1"/>
      <w:marLeft w:val="0"/>
      <w:marRight w:val="0"/>
      <w:marTop w:val="0"/>
      <w:marBottom w:val="0"/>
      <w:divBdr>
        <w:top w:val="none" w:sz="0" w:space="0" w:color="auto"/>
        <w:left w:val="none" w:sz="0" w:space="0" w:color="auto"/>
        <w:bottom w:val="none" w:sz="0" w:space="0" w:color="auto"/>
        <w:right w:val="none" w:sz="0" w:space="0" w:color="auto"/>
      </w:divBdr>
    </w:div>
    <w:div w:id="1962686921">
      <w:bodyDiv w:val="1"/>
      <w:marLeft w:val="0"/>
      <w:marRight w:val="0"/>
      <w:marTop w:val="0"/>
      <w:marBottom w:val="0"/>
      <w:divBdr>
        <w:top w:val="none" w:sz="0" w:space="0" w:color="auto"/>
        <w:left w:val="none" w:sz="0" w:space="0" w:color="auto"/>
        <w:bottom w:val="none" w:sz="0" w:space="0" w:color="auto"/>
        <w:right w:val="none" w:sz="0" w:space="0" w:color="auto"/>
      </w:divBdr>
    </w:div>
    <w:div w:id="2129858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18" Type="http://schemas.openxmlformats.org/officeDocument/2006/relationships/hyperlink" Target="https://censs.org/%D0%97%25"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7" Type="http://schemas.openxmlformats.org/officeDocument/2006/relationships/endnotes" Target="endnotes.xml"/><Relationship Id="rId12" Type="http://schemas.openxmlformats.org/officeDocument/2006/relationships/hyperlink" Target="https://apostrophe.ua/ua/article/world/europe/2017-01-11/obyedinenie-kipra-kakie-uroki-mojet-vyinesti-ukraina/9407"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20" Type="http://schemas.openxmlformats.org/officeDocument/2006/relationships/hyperlink" Target="https://perconcordiam.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vestnik-sss.donnu.edu.ua/article/view/7615/7617%20-%20&#1057;." TargetMode="External"/><Relationship Id="rId24"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10" Type="http://schemas.openxmlformats.org/officeDocument/2006/relationships/hyperlink" Target="https://euroin.org.ua/zamorozheni-konflikty-ta-marionetkovi-respubliky-ye-instrumentamy-rosiys%CA%B9koyi-ekspansiyi/" TargetMode="External"/><Relationship Id="rId19" Type="http://schemas.openxmlformats.org/officeDocument/2006/relationships/hyperlink" Target="https://jvestnik-sss.donnu.edu.ua/article/view/7615/7617%20-%20&#1057;.62" TargetMode="External"/><Relationship Id="rId4" Type="http://schemas.openxmlformats.org/officeDocument/2006/relationships/settings" Target="settings.xml"/><Relationship Id="rId9" Type="http://schemas.openxmlformats.org/officeDocument/2006/relationships/hyperlink" Target="https://ukraine-office.eu/frozen-conflicts-in-the-eastern-neighbourhood/"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83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C81CB9-25B3-429B-B1A4-E314FD883D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1582</TotalTime>
  <Pages>62</Pages>
  <Words>15922</Words>
  <Characters>90759</Characters>
  <Application>Microsoft Office Word</Application>
  <DocSecurity>0</DocSecurity>
  <Lines>756</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106469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Gigabyte</cp:lastModifiedBy>
  <cp:revision>325</cp:revision>
  <dcterms:created xsi:type="dcterms:W3CDTF">2023-03-30T18:18:00Z</dcterms:created>
  <dcterms:modified xsi:type="dcterms:W3CDTF">2023-05-11T17:27:00Z</dcterms:modified>
</cp:coreProperties>
</file>