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F3147" w:rsidRDefault="00DF3147" w:rsidP="00DF3147">
      <w:pPr>
        <w:spacing w:line="360" w:lineRule="auto"/>
        <w:jc w:val="center"/>
        <w:rPr>
          <w:sz w:val="28"/>
          <w:szCs w:val="28"/>
          <w:lang w:val="uk-UA"/>
        </w:rPr>
      </w:pPr>
      <w:r>
        <w:rPr>
          <w:sz w:val="28"/>
          <w:szCs w:val="28"/>
        </w:rPr>
        <w:t>Одеський нац</w:t>
      </w:r>
      <w:r>
        <w:rPr>
          <w:sz w:val="28"/>
          <w:szCs w:val="28"/>
          <w:lang w:val="uk-UA"/>
        </w:rPr>
        <w:t>іональний університет імені І. І. Мечникова</w:t>
      </w:r>
      <w:r>
        <w:rPr>
          <w:sz w:val="28"/>
          <w:szCs w:val="28"/>
          <w:lang w:val="uk-UA"/>
        </w:rPr>
        <w:softHyphen/>
      </w:r>
      <w:r>
        <w:rPr>
          <w:sz w:val="28"/>
          <w:szCs w:val="28"/>
          <w:lang w:val="uk-UA"/>
        </w:rPr>
        <w:softHyphen/>
      </w:r>
      <w:r>
        <w:rPr>
          <w:sz w:val="28"/>
          <w:szCs w:val="28"/>
          <w:lang w:val="uk-UA"/>
        </w:rPr>
        <w:softHyphen/>
      </w:r>
      <w:r>
        <w:rPr>
          <w:sz w:val="28"/>
          <w:szCs w:val="28"/>
          <w:lang w:val="uk-UA"/>
        </w:rPr>
        <w:softHyphen/>
      </w:r>
      <w:r>
        <w:rPr>
          <w:sz w:val="28"/>
          <w:szCs w:val="28"/>
          <w:lang w:val="uk-UA"/>
        </w:rPr>
        <w:softHyphen/>
      </w:r>
      <w:r>
        <w:rPr>
          <w:sz w:val="28"/>
          <w:szCs w:val="28"/>
          <w:lang w:val="uk-UA"/>
        </w:rPr>
        <w:softHyphen/>
      </w:r>
      <w:r>
        <w:rPr>
          <w:sz w:val="28"/>
          <w:szCs w:val="28"/>
          <w:lang w:val="uk-UA"/>
        </w:rPr>
        <w:softHyphen/>
      </w:r>
      <w:r>
        <w:rPr>
          <w:sz w:val="28"/>
          <w:szCs w:val="28"/>
          <w:lang w:val="uk-UA"/>
        </w:rPr>
        <w:softHyphen/>
      </w:r>
      <w:r>
        <w:rPr>
          <w:sz w:val="28"/>
          <w:szCs w:val="28"/>
          <w:lang w:val="uk-UA"/>
        </w:rPr>
        <w:softHyphen/>
      </w:r>
      <w:r>
        <w:rPr>
          <w:sz w:val="28"/>
          <w:szCs w:val="28"/>
          <w:lang w:val="uk-UA"/>
        </w:rPr>
        <w:softHyphen/>
      </w:r>
      <w:r>
        <w:rPr>
          <w:sz w:val="28"/>
          <w:szCs w:val="28"/>
          <w:lang w:val="uk-UA"/>
        </w:rPr>
        <w:softHyphen/>
      </w:r>
      <w:r>
        <w:rPr>
          <w:sz w:val="28"/>
          <w:szCs w:val="28"/>
          <w:lang w:val="uk-UA"/>
        </w:rPr>
        <w:softHyphen/>
      </w:r>
      <w:r>
        <w:rPr>
          <w:sz w:val="28"/>
          <w:szCs w:val="28"/>
          <w:lang w:val="uk-UA"/>
        </w:rPr>
        <w:softHyphen/>
      </w:r>
      <w:r>
        <w:rPr>
          <w:color w:val="FFFFFF" w:themeColor="background1"/>
          <w:sz w:val="28"/>
          <w:szCs w:val="28"/>
          <w:lang w:val="uk-UA"/>
        </w:rPr>
        <w:t xml:space="preserve">_ </w:t>
      </w:r>
    </w:p>
    <w:p w:rsidR="00DF3147" w:rsidRDefault="00DF3147" w:rsidP="00DF3147">
      <w:pPr>
        <w:spacing w:line="360" w:lineRule="auto"/>
        <w:jc w:val="center"/>
        <w:rPr>
          <w:sz w:val="28"/>
          <w:szCs w:val="28"/>
          <w:lang w:val="uk-UA"/>
        </w:rPr>
      </w:pPr>
      <w:r>
        <w:rPr>
          <w:b/>
          <w:sz w:val="28"/>
          <w:szCs w:val="28"/>
          <w:lang w:val="uk-UA"/>
        </w:rPr>
        <w:t>Інститут соціальних наук</w:t>
      </w:r>
    </w:p>
    <w:p w:rsidR="00DF3147" w:rsidRDefault="00DF3147" w:rsidP="00DF3147">
      <w:pPr>
        <w:spacing w:line="360" w:lineRule="auto"/>
        <w:jc w:val="center"/>
        <w:rPr>
          <w:sz w:val="28"/>
          <w:szCs w:val="28"/>
          <w:lang w:val="uk-UA"/>
        </w:rPr>
      </w:pPr>
      <w:r>
        <w:rPr>
          <w:sz w:val="28"/>
          <w:szCs w:val="28"/>
          <w:lang w:val="uk-UA"/>
        </w:rPr>
        <w:t xml:space="preserve">   </w:t>
      </w:r>
      <w:r>
        <w:rPr>
          <w:b/>
          <w:sz w:val="28"/>
          <w:szCs w:val="28"/>
          <w:lang w:val="uk-UA"/>
        </w:rPr>
        <w:t>Кафедра соціології</w:t>
      </w:r>
    </w:p>
    <w:p w:rsidR="00DF3147" w:rsidRDefault="00DF3147" w:rsidP="00DF3147">
      <w:pPr>
        <w:spacing w:line="360" w:lineRule="auto"/>
        <w:jc w:val="center"/>
        <w:rPr>
          <w:sz w:val="16"/>
          <w:szCs w:val="16"/>
          <w:lang w:val="uk-UA"/>
        </w:rPr>
      </w:pPr>
    </w:p>
    <w:p w:rsidR="00DF3147" w:rsidRDefault="00DF3147" w:rsidP="00DF3147">
      <w:pPr>
        <w:jc w:val="center"/>
        <w:rPr>
          <w:sz w:val="16"/>
          <w:szCs w:val="16"/>
          <w:lang w:val="uk-UA"/>
        </w:rPr>
      </w:pPr>
    </w:p>
    <w:p w:rsidR="00DF3147" w:rsidRDefault="00DF3147" w:rsidP="00DF3147">
      <w:pPr>
        <w:jc w:val="center"/>
        <w:rPr>
          <w:sz w:val="16"/>
          <w:szCs w:val="16"/>
          <w:lang w:val="uk-UA"/>
        </w:rPr>
      </w:pPr>
    </w:p>
    <w:p w:rsidR="00DF3147" w:rsidRDefault="00DF3147" w:rsidP="00DF3147">
      <w:pPr>
        <w:jc w:val="center"/>
        <w:rPr>
          <w:sz w:val="16"/>
          <w:szCs w:val="16"/>
          <w:lang w:val="uk-UA"/>
        </w:rPr>
      </w:pPr>
    </w:p>
    <w:p w:rsidR="00DF3147" w:rsidRDefault="00DF3147" w:rsidP="00DF3147">
      <w:pPr>
        <w:jc w:val="center"/>
        <w:rPr>
          <w:sz w:val="16"/>
          <w:szCs w:val="16"/>
          <w:lang w:val="uk-UA"/>
        </w:rPr>
      </w:pPr>
    </w:p>
    <w:p w:rsidR="00DF3147" w:rsidRDefault="00DF3147" w:rsidP="00DF3147">
      <w:pPr>
        <w:jc w:val="center"/>
        <w:rPr>
          <w:b/>
          <w:sz w:val="32"/>
          <w:szCs w:val="32"/>
          <w:lang w:val="uk-UA"/>
        </w:rPr>
      </w:pPr>
      <w:r>
        <w:rPr>
          <w:b/>
          <w:sz w:val="32"/>
          <w:szCs w:val="32"/>
          <w:lang w:val="uk-UA"/>
        </w:rPr>
        <w:t>Д и п л о м н а    р о б о т а</w:t>
      </w:r>
    </w:p>
    <w:p w:rsidR="00DF3147" w:rsidRDefault="00DF3147" w:rsidP="00DF3147">
      <w:pPr>
        <w:jc w:val="center"/>
        <w:rPr>
          <w:sz w:val="32"/>
          <w:szCs w:val="32"/>
          <w:u w:val="single"/>
          <w:lang w:val="uk-UA"/>
        </w:rPr>
      </w:pPr>
      <w:r>
        <w:rPr>
          <w:sz w:val="32"/>
          <w:szCs w:val="32"/>
          <w:u w:val="single"/>
          <w:lang w:val="uk-UA"/>
        </w:rPr>
        <w:t>магістра</w:t>
      </w:r>
    </w:p>
    <w:p w:rsidR="00DF3147" w:rsidRDefault="00DF3147" w:rsidP="00DF3147">
      <w:pPr>
        <w:jc w:val="center"/>
        <w:rPr>
          <w:sz w:val="32"/>
          <w:szCs w:val="32"/>
          <w:u w:val="single"/>
          <w:lang w:val="uk-UA"/>
        </w:rPr>
      </w:pPr>
    </w:p>
    <w:p w:rsidR="00DF3147" w:rsidRPr="00FF488B" w:rsidRDefault="00DF3147" w:rsidP="00DF3147">
      <w:pPr>
        <w:jc w:val="center"/>
        <w:rPr>
          <w:b/>
          <w:sz w:val="28"/>
          <w:szCs w:val="28"/>
          <w:lang w:val="uk-UA"/>
        </w:rPr>
      </w:pPr>
      <w:r>
        <w:rPr>
          <w:sz w:val="28"/>
          <w:szCs w:val="28"/>
          <w:lang w:val="uk-UA"/>
        </w:rPr>
        <w:t>на тему</w:t>
      </w:r>
      <w:r>
        <w:rPr>
          <w:b/>
          <w:sz w:val="28"/>
          <w:szCs w:val="28"/>
          <w:lang w:val="uk-UA"/>
        </w:rPr>
        <w:t xml:space="preserve">: </w:t>
      </w:r>
      <w:r w:rsidRPr="00FF488B">
        <w:rPr>
          <w:b/>
          <w:sz w:val="28"/>
          <w:szCs w:val="28"/>
          <w:lang w:val="uk-UA"/>
        </w:rPr>
        <w:t>«Місце та роль соцаліальних медіа в комунікативних практиках сучасного підлітка»</w:t>
      </w:r>
    </w:p>
    <w:p w:rsidR="00DF3147" w:rsidRDefault="00DF3147" w:rsidP="00DF3147">
      <w:pPr>
        <w:jc w:val="center"/>
        <w:rPr>
          <w:sz w:val="28"/>
          <w:szCs w:val="28"/>
          <w:lang w:val="uk-UA"/>
        </w:rPr>
      </w:pPr>
      <w:r>
        <w:rPr>
          <w:sz w:val="28"/>
          <w:szCs w:val="28"/>
          <w:lang w:val="uk-UA"/>
        </w:rPr>
        <w:t>«</w:t>
      </w:r>
      <w:r>
        <w:rPr>
          <w:sz w:val="28"/>
          <w:szCs w:val="28"/>
          <w:lang w:val="en-US"/>
        </w:rPr>
        <w:t>The place and role of social media in the communicate practices of a modern teenager</w:t>
      </w:r>
      <w:r>
        <w:rPr>
          <w:sz w:val="28"/>
          <w:szCs w:val="28"/>
          <w:lang w:val="uk-UA"/>
        </w:rPr>
        <w:t>»</w:t>
      </w:r>
    </w:p>
    <w:p w:rsidR="00DF3147" w:rsidRDefault="00DF3147" w:rsidP="00DF3147">
      <w:pPr>
        <w:jc w:val="center"/>
        <w:rPr>
          <w:b/>
          <w:sz w:val="32"/>
          <w:szCs w:val="32"/>
          <w:u w:val="single"/>
          <w:lang w:val="uk-UA"/>
        </w:rPr>
      </w:pPr>
    </w:p>
    <w:p w:rsidR="00DF3147" w:rsidRDefault="00DF3147" w:rsidP="00DF3147">
      <w:pPr>
        <w:jc w:val="center"/>
        <w:rPr>
          <w:sz w:val="28"/>
          <w:szCs w:val="28"/>
          <w:lang w:val="uk-UA"/>
        </w:rPr>
      </w:pPr>
    </w:p>
    <w:p w:rsidR="00DF3147" w:rsidRDefault="00DF3147" w:rsidP="00DF3147">
      <w:pPr>
        <w:spacing w:line="360" w:lineRule="auto"/>
        <w:jc w:val="center"/>
        <w:rPr>
          <w:sz w:val="28"/>
          <w:szCs w:val="28"/>
          <w:lang w:val="uk-UA"/>
        </w:rPr>
      </w:pPr>
      <w:r>
        <w:rPr>
          <w:sz w:val="28"/>
          <w:szCs w:val="28"/>
          <w:lang w:val="uk-UA"/>
        </w:rPr>
        <w:t xml:space="preserve">                                               Виконала: студентка 6 курсу,</w:t>
      </w:r>
    </w:p>
    <w:p w:rsidR="00DF3147" w:rsidRDefault="00DF3147" w:rsidP="00DF3147">
      <w:pPr>
        <w:spacing w:line="360" w:lineRule="auto"/>
        <w:jc w:val="center"/>
        <w:rPr>
          <w:sz w:val="28"/>
          <w:szCs w:val="28"/>
          <w:lang w:val="uk-UA"/>
        </w:rPr>
      </w:pPr>
      <w:r>
        <w:rPr>
          <w:sz w:val="28"/>
          <w:szCs w:val="28"/>
          <w:lang w:val="uk-UA"/>
        </w:rPr>
        <w:t xml:space="preserve">                                     денної форми навчання</w:t>
      </w:r>
    </w:p>
    <w:p w:rsidR="00DF3147" w:rsidRDefault="00DF3147" w:rsidP="00DF3147">
      <w:pPr>
        <w:spacing w:line="360" w:lineRule="auto"/>
        <w:jc w:val="center"/>
        <w:rPr>
          <w:sz w:val="28"/>
          <w:szCs w:val="28"/>
          <w:lang w:val="uk-UA"/>
        </w:rPr>
      </w:pPr>
      <w:r>
        <w:rPr>
          <w:sz w:val="28"/>
          <w:szCs w:val="28"/>
          <w:lang w:val="uk-UA"/>
        </w:rPr>
        <w:t xml:space="preserve">                                               Спеціальність:  ___</w:t>
      </w:r>
      <w:r>
        <w:rPr>
          <w:sz w:val="28"/>
          <w:szCs w:val="28"/>
          <w:u w:val="single"/>
          <w:lang w:val="uk-UA"/>
        </w:rPr>
        <w:t>054 Соціологія</w:t>
      </w:r>
      <w:r>
        <w:rPr>
          <w:sz w:val="28"/>
          <w:szCs w:val="28"/>
          <w:lang w:val="uk-UA"/>
        </w:rPr>
        <w:t xml:space="preserve">_________                                                                                    </w:t>
      </w:r>
    </w:p>
    <w:p w:rsidR="00DF3147" w:rsidRDefault="00DF3147" w:rsidP="00DF3147">
      <w:pPr>
        <w:spacing w:line="360" w:lineRule="auto"/>
        <w:jc w:val="center"/>
        <w:rPr>
          <w:sz w:val="28"/>
          <w:szCs w:val="28"/>
          <w:u w:val="single"/>
          <w:lang w:val="uk-UA"/>
        </w:rPr>
      </w:pPr>
      <w:r>
        <w:rPr>
          <w:sz w:val="28"/>
          <w:szCs w:val="28"/>
          <w:lang w:val="uk-UA"/>
        </w:rPr>
        <w:t xml:space="preserve">                                                                          </w:t>
      </w:r>
      <w:r>
        <w:rPr>
          <w:color w:val="000000"/>
          <w:sz w:val="28"/>
          <w:szCs w:val="28"/>
          <w:lang w:val="uk-UA"/>
        </w:rPr>
        <w:t xml:space="preserve">Рахвалова Аліса Олексіївна </w:t>
      </w:r>
    </w:p>
    <w:p w:rsidR="00DF3147" w:rsidRDefault="00DF3147" w:rsidP="00DF3147">
      <w:pPr>
        <w:spacing w:line="360" w:lineRule="auto"/>
        <w:jc w:val="center"/>
        <w:rPr>
          <w:sz w:val="28"/>
          <w:szCs w:val="28"/>
          <w:u w:val="single"/>
          <w:lang w:val="uk-UA"/>
        </w:rPr>
      </w:pPr>
      <w:r>
        <w:rPr>
          <w:sz w:val="28"/>
          <w:szCs w:val="28"/>
          <w:lang w:val="uk-UA"/>
        </w:rPr>
        <w:t xml:space="preserve">                                                        Керівник </w:t>
      </w:r>
      <w:r>
        <w:rPr>
          <w:sz w:val="28"/>
          <w:szCs w:val="28"/>
          <w:u w:val="single"/>
          <w:lang w:val="uk-UA"/>
        </w:rPr>
        <w:t>к.соц.н., доц. Личковська О.Р.</w:t>
      </w:r>
      <w:r>
        <w:rPr>
          <w:sz w:val="28"/>
          <w:szCs w:val="28"/>
          <w:lang w:val="uk-UA"/>
        </w:rPr>
        <w:t xml:space="preserve"> </w:t>
      </w:r>
      <w:r>
        <w:rPr>
          <w:sz w:val="28"/>
          <w:szCs w:val="28"/>
          <w:u w:val="single"/>
          <w:lang w:val="uk-UA"/>
        </w:rPr>
        <w:t xml:space="preserve"> ______</w:t>
      </w:r>
    </w:p>
    <w:p w:rsidR="00DF3147" w:rsidRDefault="00DF3147" w:rsidP="00DF3147">
      <w:pPr>
        <w:spacing w:line="360" w:lineRule="auto"/>
        <w:jc w:val="center"/>
        <w:rPr>
          <w:sz w:val="28"/>
          <w:szCs w:val="28"/>
          <w:lang w:val="uk-UA"/>
        </w:rPr>
      </w:pPr>
      <w:r>
        <w:rPr>
          <w:sz w:val="28"/>
          <w:szCs w:val="28"/>
          <w:lang w:val="uk-UA"/>
        </w:rPr>
        <w:t xml:space="preserve">                                          Рецензент  </w:t>
      </w:r>
      <w:r>
        <w:rPr>
          <w:sz w:val="28"/>
          <w:szCs w:val="28"/>
          <w:u w:val="single"/>
          <w:lang w:val="uk-UA"/>
        </w:rPr>
        <w:t>к.соц.н., доц. Фостачук О.С.</w:t>
      </w:r>
      <w:r>
        <w:rPr>
          <w:sz w:val="28"/>
          <w:szCs w:val="28"/>
          <w:lang w:val="uk-UA"/>
        </w:rPr>
        <w:t xml:space="preserve">                                             </w:t>
      </w:r>
    </w:p>
    <w:p w:rsidR="00DF3147" w:rsidRDefault="00DF3147" w:rsidP="00DF3147">
      <w:pPr>
        <w:rPr>
          <w:sz w:val="32"/>
          <w:szCs w:val="32"/>
          <w:lang w:val="uk-UA"/>
        </w:rPr>
      </w:pPr>
    </w:p>
    <w:p w:rsidR="00DF3147" w:rsidRDefault="00DF3147" w:rsidP="00DF3147">
      <w:pPr>
        <w:jc w:val="center"/>
        <w:rPr>
          <w:sz w:val="32"/>
          <w:szCs w:val="32"/>
          <w:u w:val="single"/>
          <w:lang w:val="uk-UA"/>
        </w:rPr>
      </w:pPr>
      <w:r>
        <w:rPr>
          <w:sz w:val="32"/>
          <w:szCs w:val="32"/>
          <w:lang w:val="uk-UA"/>
        </w:rPr>
        <w:t xml:space="preserve">                                                                   </w:t>
      </w:r>
    </w:p>
    <w:p w:rsidR="00DF3147" w:rsidRDefault="00DF3147" w:rsidP="00DF3147">
      <w:pPr>
        <w:jc w:val="center"/>
        <w:rPr>
          <w:sz w:val="32"/>
          <w:szCs w:val="32"/>
          <w:u w:val="single"/>
          <w:lang w:val="uk-UA"/>
        </w:rPr>
      </w:pPr>
    </w:p>
    <w:p w:rsidR="00DF3147" w:rsidRDefault="00DF3147" w:rsidP="00DF3147">
      <w:pPr>
        <w:jc w:val="center"/>
        <w:rPr>
          <w:sz w:val="32"/>
          <w:szCs w:val="32"/>
          <w:u w:val="single"/>
          <w:lang w:val="uk-UA"/>
        </w:rPr>
      </w:pPr>
    </w:p>
    <w:p w:rsidR="00DF3147" w:rsidRDefault="00DF3147" w:rsidP="00DF3147">
      <w:pPr>
        <w:jc w:val="center"/>
        <w:rPr>
          <w:sz w:val="32"/>
          <w:szCs w:val="32"/>
          <w:u w:val="single"/>
          <w:lang w:val="uk-UA"/>
        </w:rPr>
      </w:pPr>
    </w:p>
    <w:p w:rsidR="00DF3147" w:rsidRDefault="00DF3147" w:rsidP="00DF3147">
      <w:pPr>
        <w:jc w:val="center"/>
        <w:rPr>
          <w:sz w:val="32"/>
          <w:szCs w:val="32"/>
          <w:u w:val="single"/>
          <w:lang w:val="uk-UA"/>
        </w:rPr>
      </w:pPr>
    </w:p>
    <w:p w:rsidR="00DF3147" w:rsidRDefault="00DF3147" w:rsidP="00DF3147">
      <w:pPr>
        <w:rPr>
          <w:sz w:val="28"/>
          <w:szCs w:val="28"/>
          <w:lang w:val="uk-UA"/>
        </w:rPr>
      </w:pPr>
      <w:r>
        <w:rPr>
          <w:sz w:val="28"/>
          <w:szCs w:val="28"/>
          <w:lang w:val="uk-UA"/>
        </w:rPr>
        <w:t>Рекомендовано до захисту:                    Захищено на засіданні  ЕК № 1</w:t>
      </w:r>
      <w:r>
        <w:rPr>
          <w:sz w:val="28"/>
          <w:szCs w:val="28"/>
          <w:u w:val="single"/>
          <w:lang w:val="uk-UA"/>
        </w:rPr>
        <w:t xml:space="preserve">  </w:t>
      </w:r>
      <w:r>
        <w:rPr>
          <w:sz w:val="28"/>
          <w:szCs w:val="28"/>
          <w:lang w:val="uk-UA"/>
        </w:rPr>
        <w:t xml:space="preserve">            </w:t>
      </w:r>
    </w:p>
    <w:p w:rsidR="00DF3147" w:rsidRDefault="00DF3147" w:rsidP="00DF3147">
      <w:pPr>
        <w:rPr>
          <w:sz w:val="28"/>
          <w:szCs w:val="28"/>
          <w:lang w:val="uk-UA"/>
        </w:rPr>
      </w:pPr>
    </w:p>
    <w:p w:rsidR="00DF3147" w:rsidRDefault="00DF3147" w:rsidP="00DF3147">
      <w:pPr>
        <w:rPr>
          <w:sz w:val="28"/>
          <w:szCs w:val="28"/>
          <w:lang w:val="uk-UA"/>
        </w:rPr>
      </w:pPr>
      <w:r>
        <w:rPr>
          <w:sz w:val="28"/>
          <w:szCs w:val="28"/>
          <w:lang w:val="uk-UA"/>
        </w:rPr>
        <w:t>Протокол засідання кафедри            протокол №___від  «26 »  грудня  2017 р.</w:t>
      </w:r>
    </w:p>
    <w:p w:rsidR="00DF3147" w:rsidRDefault="00DF3147" w:rsidP="00DF3147">
      <w:pPr>
        <w:rPr>
          <w:sz w:val="28"/>
          <w:szCs w:val="28"/>
          <w:lang w:val="uk-UA"/>
        </w:rPr>
      </w:pPr>
    </w:p>
    <w:p w:rsidR="00DF3147" w:rsidRDefault="00DF3147" w:rsidP="00DF3147">
      <w:pPr>
        <w:rPr>
          <w:sz w:val="28"/>
          <w:szCs w:val="28"/>
          <w:lang w:val="uk-UA"/>
        </w:rPr>
      </w:pPr>
      <w:r>
        <w:rPr>
          <w:sz w:val="28"/>
          <w:szCs w:val="28"/>
          <w:lang w:val="uk-UA"/>
        </w:rPr>
        <w:t xml:space="preserve">№  </w:t>
      </w:r>
      <w:r w:rsidRPr="00B7299A">
        <w:rPr>
          <w:sz w:val="28"/>
          <w:szCs w:val="28"/>
          <w:u w:val="single"/>
          <w:lang w:val="uk-UA"/>
        </w:rPr>
        <w:t xml:space="preserve">3 </w:t>
      </w:r>
      <w:r>
        <w:rPr>
          <w:sz w:val="28"/>
          <w:szCs w:val="28"/>
          <w:u w:val="single"/>
          <w:lang w:val="uk-UA"/>
        </w:rPr>
        <w:t xml:space="preserve"> </w:t>
      </w:r>
      <w:r>
        <w:rPr>
          <w:sz w:val="28"/>
          <w:szCs w:val="28"/>
          <w:lang w:val="uk-UA"/>
        </w:rPr>
        <w:t>від «20</w:t>
      </w:r>
      <w:r>
        <w:rPr>
          <w:sz w:val="28"/>
          <w:szCs w:val="28"/>
          <w:u w:val="single"/>
          <w:lang w:val="uk-UA"/>
        </w:rPr>
        <w:t>_</w:t>
      </w:r>
      <w:r>
        <w:rPr>
          <w:sz w:val="28"/>
          <w:szCs w:val="28"/>
          <w:lang w:val="uk-UA"/>
        </w:rPr>
        <w:t xml:space="preserve">» листопада  2017р.      Оцінка___________/________/________                  </w:t>
      </w:r>
    </w:p>
    <w:p w:rsidR="00DF3147" w:rsidRDefault="00DF3147" w:rsidP="00DF3147">
      <w:pPr>
        <w:jc w:val="center"/>
        <w:rPr>
          <w:sz w:val="16"/>
          <w:szCs w:val="16"/>
        </w:rPr>
      </w:pPr>
      <w:r>
        <w:rPr>
          <w:sz w:val="16"/>
          <w:szCs w:val="16"/>
          <w:lang w:val="uk-UA"/>
        </w:rPr>
        <w:t xml:space="preserve">                                                                                            (за національною шкалою, шкалою </w:t>
      </w:r>
      <w:r>
        <w:rPr>
          <w:sz w:val="16"/>
          <w:szCs w:val="16"/>
          <w:lang w:val="en-US"/>
        </w:rPr>
        <w:t>ECTS</w:t>
      </w:r>
      <w:r>
        <w:rPr>
          <w:sz w:val="16"/>
          <w:szCs w:val="16"/>
        </w:rPr>
        <w:t>,бал)</w:t>
      </w:r>
    </w:p>
    <w:p w:rsidR="00DF3147" w:rsidRDefault="00DF3147" w:rsidP="00DF3147">
      <w:pPr>
        <w:rPr>
          <w:sz w:val="28"/>
          <w:szCs w:val="28"/>
          <w:lang w:val="uk-UA"/>
        </w:rPr>
      </w:pPr>
    </w:p>
    <w:p w:rsidR="00DF3147" w:rsidRDefault="00DF3147" w:rsidP="00DF3147">
      <w:pPr>
        <w:spacing w:line="360" w:lineRule="auto"/>
        <w:rPr>
          <w:sz w:val="28"/>
          <w:szCs w:val="28"/>
          <w:lang w:val="uk-UA"/>
        </w:rPr>
      </w:pPr>
      <w:r>
        <w:rPr>
          <w:sz w:val="28"/>
          <w:szCs w:val="28"/>
          <w:lang w:val="uk-UA"/>
        </w:rPr>
        <w:t>Завідувач кафедри                                   Голова ЕК</w:t>
      </w:r>
    </w:p>
    <w:p w:rsidR="00DF3147" w:rsidRPr="009975DA" w:rsidRDefault="00DF3147" w:rsidP="00DF3147">
      <w:pPr>
        <w:rPr>
          <w:sz w:val="28"/>
          <w:szCs w:val="28"/>
          <w:u w:val="single"/>
        </w:rPr>
      </w:pPr>
      <w:r>
        <w:rPr>
          <w:sz w:val="28"/>
          <w:szCs w:val="28"/>
          <w:lang w:val="uk-UA"/>
        </w:rPr>
        <w:t xml:space="preserve">__________     </w:t>
      </w:r>
      <w:r>
        <w:rPr>
          <w:sz w:val="28"/>
          <w:szCs w:val="28"/>
          <w:u w:val="single"/>
          <w:lang w:val="uk-UA"/>
        </w:rPr>
        <w:t>Онищук  В.М.</w:t>
      </w:r>
      <w:r>
        <w:rPr>
          <w:sz w:val="28"/>
          <w:szCs w:val="28"/>
          <w:lang w:val="uk-UA"/>
        </w:rPr>
        <w:t xml:space="preserve">                  __________      </w:t>
      </w:r>
      <w:r w:rsidRPr="009975DA">
        <w:rPr>
          <w:sz w:val="28"/>
          <w:szCs w:val="28"/>
          <w:u w:val="single"/>
          <w:lang w:val="uk-UA"/>
        </w:rPr>
        <w:t>Каменська Т.Г.</w:t>
      </w:r>
    </w:p>
    <w:p w:rsidR="00DF3147" w:rsidRDefault="00DF3147" w:rsidP="00DF3147">
      <w:pPr>
        <w:rPr>
          <w:sz w:val="16"/>
          <w:szCs w:val="16"/>
          <w:lang w:val="uk-UA"/>
        </w:rPr>
      </w:pPr>
      <w:r>
        <w:rPr>
          <w:sz w:val="16"/>
          <w:szCs w:val="16"/>
          <w:lang w:val="uk-UA"/>
        </w:rPr>
        <w:t xml:space="preserve">          (підпис)                    (прізвище та ініціали)                                                  (підпис)                    (прізвище та ініціали)</w:t>
      </w:r>
    </w:p>
    <w:p w:rsidR="00DF3147" w:rsidRDefault="00DF3147" w:rsidP="00DF3147">
      <w:pPr>
        <w:jc w:val="center"/>
        <w:rPr>
          <w:sz w:val="16"/>
          <w:szCs w:val="16"/>
          <w:lang w:val="uk-UA"/>
        </w:rPr>
      </w:pPr>
    </w:p>
    <w:p w:rsidR="00DF3147" w:rsidRDefault="00DF3147" w:rsidP="00DF3147">
      <w:pPr>
        <w:jc w:val="center"/>
        <w:rPr>
          <w:sz w:val="28"/>
          <w:szCs w:val="28"/>
          <w:lang w:val="uk-UA"/>
        </w:rPr>
      </w:pPr>
    </w:p>
    <w:p w:rsidR="00DF3147" w:rsidRDefault="00DF3147" w:rsidP="00DF3147">
      <w:pPr>
        <w:jc w:val="center"/>
        <w:rPr>
          <w:sz w:val="28"/>
          <w:szCs w:val="28"/>
          <w:lang w:val="uk-UA"/>
        </w:rPr>
      </w:pPr>
      <w:r>
        <w:rPr>
          <w:sz w:val="28"/>
          <w:szCs w:val="28"/>
          <w:lang w:val="uk-UA"/>
        </w:rPr>
        <w:t>Одеса – 2017</w:t>
      </w:r>
    </w:p>
    <w:p w:rsidR="00DF3147" w:rsidRPr="00FF488B" w:rsidRDefault="00DF3147" w:rsidP="00DF3147">
      <w:pPr>
        <w:jc w:val="center"/>
        <w:rPr>
          <w:sz w:val="28"/>
          <w:szCs w:val="28"/>
          <w:lang w:val="uk-UA"/>
        </w:rPr>
      </w:pPr>
      <w:r>
        <w:rPr>
          <w:b/>
          <w:sz w:val="28"/>
          <w:szCs w:val="28"/>
          <w:lang w:val="uk-UA"/>
        </w:rPr>
        <w:t>ЗМІСТ</w:t>
      </w:r>
    </w:p>
    <w:p w:rsidR="00DF3147" w:rsidRDefault="00DF3147" w:rsidP="00DF3147">
      <w:pPr>
        <w:spacing w:line="360" w:lineRule="auto"/>
        <w:rPr>
          <w:sz w:val="28"/>
          <w:szCs w:val="28"/>
          <w:lang w:val="uk-UA"/>
        </w:rPr>
      </w:pPr>
      <w:r w:rsidRPr="00415B09">
        <w:rPr>
          <w:sz w:val="28"/>
          <w:szCs w:val="28"/>
          <w:lang w:val="uk-UA"/>
        </w:rPr>
        <w:t>Вступ……………………………</w:t>
      </w:r>
      <w:r>
        <w:rPr>
          <w:sz w:val="28"/>
          <w:szCs w:val="28"/>
          <w:lang w:val="uk-UA"/>
        </w:rPr>
        <w:t>……………………</w:t>
      </w:r>
      <w:r w:rsidRPr="00415B09">
        <w:rPr>
          <w:sz w:val="28"/>
          <w:szCs w:val="28"/>
          <w:lang w:val="uk-UA"/>
        </w:rPr>
        <w:t>……………………</w:t>
      </w:r>
      <w:r>
        <w:rPr>
          <w:sz w:val="28"/>
          <w:szCs w:val="28"/>
          <w:lang w:val="uk-UA"/>
        </w:rPr>
        <w:t>………….2</w:t>
      </w:r>
    </w:p>
    <w:p w:rsidR="00DF3147" w:rsidRDefault="00DF3147" w:rsidP="00DF3147">
      <w:pPr>
        <w:spacing w:line="360" w:lineRule="auto"/>
        <w:rPr>
          <w:b/>
          <w:sz w:val="28"/>
          <w:szCs w:val="28"/>
          <w:lang w:val="uk-UA"/>
        </w:rPr>
      </w:pPr>
      <w:r>
        <w:rPr>
          <w:sz w:val="28"/>
          <w:szCs w:val="28"/>
          <w:lang w:val="uk-UA"/>
        </w:rPr>
        <w:t xml:space="preserve">Розділ 1: </w:t>
      </w:r>
      <w:r w:rsidRPr="00415B09">
        <w:rPr>
          <w:sz w:val="28"/>
          <w:szCs w:val="28"/>
          <w:lang w:val="uk-UA"/>
        </w:rPr>
        <w:t>Підлітки як вікова і соціальна група: соц</w:t>
      </w:r>
      <w:r>
        <w:rPr>
          <w:sz w:val="28"/>
          <w:szCs w:val="28"/>
          <w:lang w:val="uk-UA"/>
        </w:rPr>
        <w:t xml:space="preserve">іально-психологічні і соціальні </w:t>
      </w:r>
      <w:r w:rsidRPr="00415B09">
        <w:rPr>
          <w:sz w:val="28"/>
          <w:szCs w:val="28"/>
          <w:lang w:val="uk-UA"/>
        </w:rPr>
        <w:t>характеристики</w:t>
      </w:r>
      <w:r>
        <w:rPr>
          <w:sz w:val="28"/>
          <w:szCs w:val="28"/>
          <w:lang w:val="uk-UA"/>
        </w:rPr>
        <w:t>…………………………………………………………...6</w:t>
      </w:r>
    </w:p>
    <w:p w:rsidR="00DF3147" w:rsidRPr="00415B09" w:rsidRDefault="00DF3147" w:rsidP="00DF3147">
      <w:pPr>
        <w:spacing w:line="360" w:lineRule="auto"/>
        <w:rPr>
          <w:sz w:val="28"/>
          <w:szCs w:val="28"/>
          <w:lang w:val="uk-UA"/>
        </w:rPr>
      </w:pPr>
      <w:r w:rsidRPr="00415B09">
        <w:rPr>
          <w:sz w:val="28"/>
          <w:szCs w:val="28"/>
          <w:lang w:val="uk-UA"/>
        </w:rPr>
        <w:t>1.1. Соціально психол</w:t>
      </w:r>
      <w:r>
        <w:rPr>
          <w:sz w:val="28"/>
          <w:szCs w:val="28"/>
          <w:lang w:val="uk-UA"/>
        </w:rPr>
        <w:t xml:space="preserve">огічні особливості підліткового </w:t>
      </w:r>
      <w:r w:rsidRPr="00415B09">
        <w:rPr>
          <w:sz w:val="28"/>
          <w:szCs w:val="28"/>
          <w:lang w:val="uk-UA"/>
        </w:rPr>
        <w:t>віку</w:t>
      </w:r>
      <w:r>
        <w:rPr>
          <w:sz w:val="28"/>
          <w:szCs w:val="28"/>
          <w:lang w:val="uk-UA"/>
        </w:rPr>
        <w:t>……………………...6</w:t>
      </w:r>
    </w:p>
    <w:p w:rsidR="00DF3147" w:rsidRPr="00415B09" w:rsidRDefault="00DF3147" w:rsidP="00DF3147">
      <w:pPr>
        <w:spacing w:line="360" w:lineRule="auto"/>
        <w:rPr>
          <w:sz w:val="28"/>
          <w:szCs w:val="28"/>
          <w:lang w:val="uk-UA"/>
        </w:rPr>
      </w:pPr>
      <w:r w:rsidRPr="00415B09">
        <w:rPr>
          <w:sz w:val="28"/>
          <w:szCs w:val="28"/>
          <w:lang w:val="uk-UA"/>
        </w:rPr>
        <w:t>1.2. Міжособистісні стосунки і дозвілля підлітків</w:t>
      </w:r>
      <w:r>
        <w:rPr>
          <w:sz w:val="28"/>
          <w:szCs w:val="28"/>
          <w:lang w:val="uk-UA"/>
        </w:rPr>
        <w:t xml:space="preserve"> ………………………………11</w:t>
      </w:r>
    </w:p>
    <w:p w:rsidR="00DF3147" w:rsidRPr="00415B09" w:rsidRDefault="00DF3147" w:rsidP="00DF3147">
      <w:pPr>
        <w:spacing w:line="360" w:lineRule="auto"/>
        <w:rPr>
          <w:sz w:val="28"/>
          <w:szCs w:val="28"/>
          <w:lang w:val="uk-UA"/>
        </w:rPr>
      </w:pPr>
      <w:r w:rsidRPr="00415B09">
        <w:rPr>
          <w:sz w:val="28"/>
          <w:szCs w:val="28"/>
          <w:lang w:val="uk-UA"/>
        </w:rPr>
        <w:t>1.3. Особливості соціального середовища, оточуючого підлітків</w:t>
      </w:r>
      <w:r>
        <w:rPr>
          <w:sz w:val="28"/>
          <w:szCs w:val="28"/>
          <w:lang w:val="uk-UA"/>
        </w:rPr>
        <w:t>………………13</w:t>
      </w:r>
    </w:p>
    <w:p w:rsidR="00DF3147" w:rsidRDefault="00DF3147" w:rsidP="00DF3147">
      <w:pPr>
        <w:spacing w:line="360" w:lineRule="auto"/>
        <w:rPr>
          <w:sz w:val="28"/>
          <w:szCs w:val="28"/>
          <w:lang w:val="uk-UA"/>
        </w:rPr>
      </w:pPr>
      <w:r w:rsidRPr="00415B09">
        <w:rPr>
          <w:sz w:val="28"/>
          <w:szCs w:val="28"/>
          <w:lang w:val="uk-UA"/>
        </w:rPr>
        <w:t>1.4. Соціально-культурні орієнтації і цінності підлітків</w:t>
      </w:r>
      <w:r>
        <w:rPr>
          <w:sz w:val="28"/>
          <w:szCs w:val="28"/>
          <w:lang w:val="uk-UA"/>
        </w:rPr>
        <w:t>………………………...18</w:t>
      </w:r>
      <w:r w:rsidRPr="00415B09">
        <w:rPr>
          <w:sz w:val="28"/>
          <w:szCs w:val="28"/>
          <w:lang w:val="uk-UA"/>
        </w:rPr>
        <w:t xml:space="preserve"> </w:t>
      </w:r>
    </w:p>
    <w:p w:rsidR="00DF3147" w:rsidRPr="00415B09" w:rsidRDefault="00DF3147" w:rsidP="00DF3147">
      <w:pPr>
        <w:spacing w:line="360" w:lineRule="auto"/>
        <w:rPr>
          <w:sz w:val="28"/>
          <w:szCs w:val="28"/>
          <w:lang w:val="uk-UA"/>
        </w:rPr>
      </w:pPr>
      <w:r>
        <w:rPr>
          <w:sz w:val="28"/>
          <w:szCs w:val="28"/>
          <w:lang w:val="uk-UA"/>
        </w:rPr>
        <w:t xml:space="preserve">Розділ 2: </w:t>
      </w:r>
      <w:r w:rsidRPr="00415B09">
        <w:rPr>
          <w:color w:val="000000"/>
          <w:sz w:val="28"/>
          <w:szCs w:val="28"/>
          <w:shd w:val="clear" w:color="auto" w:fill="FFFFFF"/>
          <w:lang w:val="uk-UA" w:eastAsia="en-US"/>
        </w:rPr>
        <w:t>Особливості комунікативної активності і дозвіллєвих практик у сучасних підлітків: теоретико-методологічний аналіз</w:t>
      </w:r>
      <w:r>
        <w:rPr>
          <w:color w:val="000000"/>
          <w:sz w:val="28"/>
          <w:szCs w:val="28"/>
          <w:shd w:val="clear" w:color="auto" w:fill="FFFFFF"/>
          <w:lang w:val="uk-UA" w:eastAsia="en-US"/>
        </w:rPr>
        <w:t>…………………………..22</w:t>
      </w:r>
    </w:p>
    <w:p w:rsidR="00DF3147" w:rsidRDefault="00DF3147" w:rsidP="00DF3147">
      <w:pPr>
        <w:spacing w:line="360" w:lineRule="auto"/>
        <w:rPr>
          <w:sz w:val="28"/>
          <w:szCs w:val="28"/>
          <w:lang w:val="uk-UA"/>
        </w:rPr>
      </w:pPr>
      <w:r>
        <w:rPr>
          <w:sz w:val="28"/>
          <w:szCs w:val="28"/>
          <w:lang w:val="uk-UA"/>
        </w:rPr>
        <w:t>2.1. Дозвілля підлітків……………………………………………………………...22</w:t>
      </w:r>
    </w:p>
    <w:p w:rsidR="00DF3147" w:rsidRPr="00130289" w:rsidRDefault="00DF3147" w:rsidP="00DF3147">
      <w:pPr>
        <w:pStyle w:val="a3"/>
        <w:spacing w:before="0" w:beforeAutospacing="0" w:after="0" w:afterAutospacing="0" w:line="360" w:lineRule="auto"/>
        <w:rPr>
          <w:lang w:val="uk-UA"/>
        </w:rPr>
      </w:pPr>
      <w:r w:rsidRPr="00130289">
        <w:rPr>
          <w:rStyle w:val="normal00200028web0029char"/>
          <w:color w:val="000000"/>
          <w:sz w:val="28"/>
          <w:szCs w:val="28"/>
          <w:lang w:val="uk-UA"/>
        </w:rPr>
        <w:t xml:space="preserve">2.2. </w:t>
      </w:r>
      <w:r>
        <w:rPr>
          <w:sz w:val="28"/>
          <w:szCs w:val="28"/>
          <w:lang w:val="uk-UA"/>
        </w:rPr>
        <w:t>Ком</w:t>
      </w:r>
      <w:r w:rsidRPr="00130289">
        <w:rPr>
          <w:sz w:val="28"/>
          <w:szCs w:val="28"/>
          <w:lang w:val="uk-UA"/>
        </w:rPr>
        <w:t>унікативна активність підлітків</w:t>
      </w:r>
      <w:r>
        <w:rPr>
          <w:sz w:val="28"/>
          <w:szCs w:val="28"/>
          <w:lang w:val="uk-UA"/>
        </w:rPr>
        <w:t>………………………………………….26</w:t>
      </w:r>
    </w:p>
    <w:p w:rsidR="00DF3147" w:rsidRDefault="00DF3147" w:rsidP="00DF3147">
      <w:pPr>
        <w:spacing w:line="360" w:lineRule="auto"/>
        <w:rPr>
          <w:color w:val="111111"/>
          <w:sz w:val="28"/>
          <w:szCs w:val="28"/>
          <w:lang w:val="uk-UA"/>
        </w:rPr>
      </w:pPr>
      <w:r>
        <w:rPr>
          <w:color w:val="111111"/>
          <w:sz w:val="28"/>
          <w:szCs w:val="28"/>
          <w:lang w:val="uk-UA"/>
        </w:rPr>
        <w:t>2.3. К</w:t>
      </w:r>
      <w:r w:rsidRPr="005529C0">
        <w:rPr>
          <w:color w:val="111111"/>
          <w:sz w:val="28"/>
          <w:szCs w:val="28"/>
          <w:lang w:val="uk-UA"/>
        </w:rPr>
        <w:t>омунікативно-дозвіллєві практики підлітків у сучасному великому міст</w:t>
      </w:r>
      <w:r>
        <w:rPr>
          <w:color w:val="111111"/>
          <w:sz w:val="28"/>
          <w:szCs w:val="28"/>
          <w:lang w:val="uk-UA"/>
        </w:rPr>
        <w:t>і………………………………………………………………………………….29</w:t>
      </w:r>
    </w:p>
    <w:p w:rsidR="00DF3147" w:rsidRDefault="00DF3147" w:rsidP="00DF3147">
      <w:pPr>
        <w:spacing w:line="360" w:lineRule="auto"/>
        <w:rPr>
          <w:color w:val="000000" w:themeColor="text1"/>
          <w:sz w:val="28"/>
          <w:szCs w:val="28"/>
          <w:lang w:val="uk-UA"/>
        </w:rPr>
      </w:pPr>
      <w:r w:rsidRPr="00415B09">
        <w:rPr>
          <w:color w:val="000000" w:themeColor="text1"/>
          <w:sz w:val="28"/>
          <w:szCs w:val="28"/>
          <w:lang w:val="uk-UA"/>
        </w:rPr>
        <w:t>Розділ 3: Соціальні медіа – як соціокультурний феномен сучасного суспільства</w:t>
      </w:r>
      <w:r>
        <w:rPr>
          <w:color w:val="000000" w:themeColor="text1"/>
          <w:sz w:val="28"/>
          <w:szCs w:val="28"/>
          <w:lang w:val="uk-UA"/>
        </w:rPr>
        <w:t>………………………………………………………………………….34</w:t>
      </w:r>
    </w:p>
    <w:p w:rsidR="00DF3147" w:rsidRDefault="00DF3147" w:rsidP="00DF3147">
      <w:pPr>
        <w:spacing w:line="360" w:lineRule="auto"/>
        <w:rPr>
          <w:color w:val="000000" w:themeColor="text1"/>
          <w:sz w:val="28"/>
          <w:szCs w:val="28"/>
          <w:lang w:val="uk-UA"/>
        </w:rPr>
      </w:pPr>
      <w:r>
        <w:rPr>
          <w:color w:val="000000" w:themeColor="text1"/>
          <w:sz w:val="28"/>
          <w:szCs w:val="28"/>
          <w:lang w:val="uk-UA"/>
        </w:rPr>
        <w:lastRenderedPageBreak/>
        <w:t xml:space="preserve">3.1. </w:t>
      </w:r>
      <w:r w:rsidRPr="005529C0">
        <w:rPr>
          <w:color w:val="000000" w:themeColor="text1"/>
          <w:sz w:val="28"/>
          <w:szCs w:val="28"/>
          <w:lang w:val="uk-UA"/>
        </w:rPr>
        <w:t>Атрибутивні риси соціальних медіа в сучасному комунікативному просторі</w:t>
      </w:r>
      <w:r>
        <w:rPr>
          <w:color w:val="000000" w:themeColor="text1"/>
          <w:sz w:val="28"/>
          <w:szCs w:val="28"/>
          <w:lang w:val="uk-UA"/>
        </w:rPr>
        <w:t>……………………………………………………………………………..34</w:t>
      </w:r>
    </w:p>
    <w:p w:rsidR="00DF3147" w:rsidRPr="00256212" w:rsidRDefault="00DF3147" w:rsidP="00DF3147">
      <w:pPr>
        <w:spacing w:line="360" w:lineRule="auto"/>
        <w:rPr>
          <w:color w:val="000000" w:themeColor="text1"/>
          <w:sz w:val="28"/>
          <w:szCs w:val="28"/>
          <w:lang w:val="uk-UA"/>
        </w:rPr>
      </w:pPr>
      <w:r>
        <w:rPr>
          <w:color w:val="000000" w:themeColor="text1"/>
          <w:sz w:val="28"/>
          <w:szCs w:val="28"/>
          <w:lang w:val="uk-UA"/>
        </w:rPr>
        <w:t xml:space="preserve">3.2. </w:t>
      </w:r>
      <w:r>
        <w:rPr>
          <w:color w:val="000000" w:themeColor="text1"/>
          <w:sz w:val="28"/>
          <w:szCs w:val="28"/>
        </w:rPr>
        <w:t>Соціальні мереж</w:t>
      </w:r>
      <w:r>
        <w:rPr>
          <w:color w:val="000000" w:themeColor="text1"/>
          <w:sz w:val="28"/>
          <w:szCs w:val="28"/>
          <w:lang w:val="uk-UA"/>
        </w:rPr>
        <w:t>і</w:t>
      </w:r>
      <w:r w:rsidRPr="005529C0">
        <w:rPr>
          <w:color w:val="000000" w:themeColor="text1"/>
          <w:sz w:val="28"/>
          <w:szCs w:val="28"/>
        </w:rPr>
        <w:t xml:space="preserve"> як головна складова соціальних медіа</w:t>
      </w:r>
      <w:r>
        <w:rPr>
          <w:color w:val="000000" w:themeColor="text1"/>
          <w:sz w:val="28"/>
          <w:szCs w:val="28"/>
          <w:lang w:val="uk-UA"/>
        </w:rPr>
        <w:t>…………………...37</w:t>
      </w:r>
    </w:p>
    <w:p w:rsidR="00DF3147" w:rsidRPr="00256212" w:rsidRDefault="00DF3147" w:rsidP="00DF3147">
      <w:pPr>
        <w:spacing w:line="360" w:lineRule="auto"/>
        <w:rPr>
          <w:sz w:val="28"/>
          <w:szCs w:val="28"/>
          <w:shd w:val="clear" w:color="auto" w:fill="FFFFFF"/>
          <w:lang w:val="uk-UA"/>
        </w:rPr>
      </w:pPr>
      <w:r w:rsidRPr="004B130A">
        <w:rPr>
          <w:color w:val="000000" w:themeColor="text1"/>
          <w:sz w:val="28"/>
          <w:szCs w:val="28"/>
          <w:lang w:val="uk-UA"/>
        </w:rPr>
        <w:t xml:space="preserve">Розділ 4: </w:t>
      </w:r>
      <w:r w:rsidRPr="00A85FD8">
        <w:rPr>
          <w:sz w:val="28"/>
          <w:szCs w:val="28"/>
          <w:shd w:val="clear" w:color="auto" w:fill="FFFFFF"/>
          <w:lang w:val="uk-UA"/>
        </w:rPr>
        <w:t>Соціальні медіа як механізми конструювання ідентичності підлітків (емпіричні розвідки)</w:t>
      </w:r>
      <w:r>
        <w:rPr>
          <w:sz w:val="28"/>
          <w:szCs w:val="28"/>
          <w:shd w:val="clear" w:color="auto" w:fill="FFFFFF"/>
          <w:lang w:val="uk-UA"/>
        </w:rPr>
        <w:t>………………………………………………………………..45</w:t>
      </w:r>
    </w:p>
    <w:p w:rsidR="00DF3147" w:rsidRPr="00EE6713" w:rsidRDefault="00DF3147" w:rsidP="00DF3147">
      <w:pPr>
        <w:spacing w:line="360" w:lineRule="auto"/>
        <w:jc w:val="both"/>
        <w:rPr>
          <w:sz w:val="28"/>
          <w:szCs w:val="28"/>
          <w:shd w:val="clear" w:color="auto" w:fill="FFFFFF"/>
          <w:lang w:val="uk-UA"/>
        </w:rPr>
      </w:pPr>
      <w:r w:rsidRPr="005529C0">
        <w:rPr>
          <w:sz w:val="28"/>
          <w:szCs w:val="28"/>
          <w:shd w:val="clear" w:color="auto" w:fill="FFFFFF"/>
        </w:rPr>
        <w:t>4.1. Соціальні мережі у статистичному і соціологічному вимірах</w:t>
      </w:r>
      <w:r>
        <w:rPr>
          <w:sz w:val="28"/>
          <w:szCs w:val="28"/>
          <w:shd w:val="clear" w:color="auto" w:fill="FFFFFF"/>
          <w:lang w:val="uk-UA"/>
        </w:rPr>
        <w:t>……………………………………………………………………………....45</w:t>
      </w:r>
    </w:p>
    <w:p w:rsidR="00DF3147" w:rsidRPr="00EE6713" w:rsidRDefault="00DF3147" w:rsidP="00DF3147">
      <w:pPr>
        <w:spacing w:line="360" w:lineRule="auto"/>
        <w:jc w:val="both"/>
        <w:rPr>
          <w:sz w:val="28"/>
          <w:szCs w:val="28"/>
          <w:lang w:val="uk-UA"/>
        </w:rPr>
      </w:pPr>
      <w:r w:rsidRPr="004B130A">
        <w:rPr>
          <w:sz w:val="28"/>
          <w:szCs w:val="28"/>
          <w:lang w:val="uk-UA"/>
        </w:rPr>
        <w:t>4.2.</w:t>
      </w:r>
      <w:r w:rsidRPr="004B130A">
        <w:rPr>
          <w:sz w:val="28"/>
          <w:szCs w:val="28"/>
        </w:rPr>
        <w:t>Програма контент-аналітичного дослідження конструювання образу підлітка в соціальних мережах</w:t>
      </w:r>
      <w:r>
        <w:rPr>
          <w:sz w:val="28"/>
          <w:szCs w:val="28"/>
          <w:lang w:val="uk-UA"/>
        </w:rPr>
        <w:t>……………………………………………………49</w:t>
      </w:r>
    </w:p>
    <w:p w:rsidR="00DF3147" w:rsidRPr="00EE6713" w:rsidRDefault="00DF3147" w:rsidP="00DF3147">
      <w:pPr>
        <w:spacing w:line="360" w:lineRule="auto"/>
        <w:jc w:val="both"/>
        <w:rPr>
          <w:sz w:val="28"/>
          <w:szCs w:val="28"/>
          <w:lang w:val="uk-UA"/>
        </w:rPr>
      </w:pPr>
      <w:r w:rsidRPr="005529C0">
        <w:rPr>
          <w:sz w:val="28"/>
          <w:szCs w:val="28"/>
        </w:rPr>
        <w:t>4.3. Самопрезентація підлітків через соціальну мережу: кількісні та якісні характеристики образу</w:t>
      </w:r>
      <w:r>
        <w:rPr>
          <w:sz w:val="28"/>
          <w:szCs w:val="28"/>
          <w:lang w:val="uk-UA"/>
        </w:rPr>
        <w:t>……………………………………………………………..50</w:t>
      </w:r>
    </w:p>
    <w:p w:rsidR="00DF3147" w:rsidRDefault="00DF3147" w:rsidP="00DF3147">
      <w:pPr>
        <w:spacing w:line="360" w:lineRule="auto"/>
        <w:jc w:val="both"/>
        <w:rPr>
          <w:sz w:val="28"/>
          <w:szCs w:val="28"/>
          <w:lang w:val="uk-UA"/>
        </w:rPr>
      </w:pPr>
      <w:r>
        <w:rPr>
          <w:sz w:val="28"/>
          <w:szCs w:val="28"/>
          <w:lang w:val="uk-UA"/>
        </w:rPr>
        <w:t>Висновки……………………………………………………………………………58</w:t>
      </w:r>
    </w:p>
    <w:p w:rsidR="00DF3147" w:rsidRDefault="00DF3147" w:rsidP="00DF3147">
      <w:pPr>
        <w:spacing w:line="360" w:lineRule="auto"/>
        <w:jc w:val="both"/>
        <w:rPr>
          <w:sz w:val="28"/>
          <w:szCs w:val="28"/>
          <w:lang w:val="uk-UA"/>
        </w:rPr>
      </w:pPr>
      <w:r>
        <w:rPr>
          <w:sz w:val="28"/>
          <w:szCs w:val="28"/>
          <w:lang w:val="uk-UA"/>
        </w:rPr>
        <w:t>Список використаних джерел……………………………………………………..62</w:t>
      </w:r>
    </w:p>
    <w:p w:rsidR="00DF3147" w:rsidRPr="00337F1B" w:rsidRDefault="00DF3147" w:rsidP="00DF3147">
      <w:pPr>
        <w:spacing w:line="360" w:lineRule="auto"/>
        <w:jc w:val="both"/>
        <w:rPr>
          <w:sz w:val="28"/>
          <w:szCs w:val="28"/>
          <w:lang w:val="uk-UA"/>
        </w:rPr>
      </w:pPr>
      <w:r>
        <w:rPr>
          <w:sz w:val="28"/>
          <w:szCs w:val="28"/>
          <w:lang w:val="uk-UA"/>
        </w:rPr>
        <w:t>Додатки……………………………………………………………………………...67</w:t>
      </w:r>
    </w:p>
    <w:p w:rsidR="00DF3147" w:rsidRPr="00A85FD8" w:rsidRDefault="00DF3147" w:rsidP="00DF3147">
      <w:pPr>
        <w:spacing w:line="360" w:lineRule="auto"/>
        <w:rPr>
          <w:color w:val="000000" w:themeColor="text1"/>
          <w:sz w:val="28"/>
          <w:szCs w:val="28"/>
        </w:rPr>
      </w:pPr>
    </w:p>
    <w:p w:rsidR="00DF3147" w:rsidRDefault="00DF3147" w:rsidP="00DF3147">
      <w:pPr>
        <w:spacing w:line="360" w:lineRule="auto"/>
        <w:jc w:val="center"/>
        <w:rPr>
          <w:b/>
          <w:sz w:val="28"/>
          <w:szCs w:val="28"/>
          <w:lang w:val="uk-UA"/>
        </w:rPr>
      </w:pPr>
      <w:r>
        <w:rPr>
          <w:b/>
          <w:sz w:val="28"/>
          <w:szCs w:val="28"/>
          <w:lang w:val="uk-UA"/>
        </w:rPr>
        <w:t>ВСТУП</w:t>
      </w:r>
    </w:p>
    <w:p w:rsidR="00DF3147" w:rsidRPr="00130289" w:rsidRDefault="00DF3147" w:rsidP="00DF3147">
      <w:pPr>
        <w:spacing w:line="360" w:lineRule="auto"/>
        <w:ind w:firstLine="360"/>
        <w:rPr>
          <w:rStyle w:val="apple-converted-space"/>
          <w:color w:val="000000"/>
          <w:sz w:val="28"/>
          <w:szCs w:val="28"/>
          <w:lang w:val="uk-UA"/>
        </w:rPr>
      </w:pPr>
    </w:p>
    <w:p w:rsidR="00DF3147" w:rsidRDefault="00DF3147" w:rsidP="00DF3147">
      <w:pPr>
        <w:spacing w:line="360" w:lineRule="auto"/>
        <w:ind w:firstLine="360"/>
        <w:jc w:val="both"/>
        <w:rPr>
          <w:rStyle w:val="notranslate"/>
          <w:color w:val="000000"/>
          <w:sz w:val="28"/>
          <w:szCs w:val="28"/>
          <w:lang w:val="uk-UA"/>
        </w:rPr>
      </w:pPr>
      <w:r w:rsidRPr="00C34529">
        <w:rPr>
          <w:rStyle w:val="apple-converted-space"/>
          <w:b/>
          <w:color w:val="000000"/>
          <w:sz w:val="28"/>
          <w:szCs w:val="28"/>
          <w:lang w:val="uk-UA"/>
        </w:rPr>
        <w:t>Актуальністю</w:t>
      </w:r>
      <w:r>
        <w:rPr>
          <w:rStyle w:val="apple-converted-space"/>
          <w:color w:val="000000"/>
          <w:sz w:val="28"/>
          <w:szCs w:val="28"/>
          <w:lang w:val="uk-UA"/>
        </w:rPr>
        <w:t xml:space="preserve"> магістерської роботи є те, що в умовах трансформації соціально-економічного і духовного життя сучасних сімей </w:t>
      </w:r>
      <w:r>
        <w:rPr>
          <w:rStyle w:val="notranslate"/>
          <w:color w:val="000000"/>
          <w:sz w:val="28"/>
          <w:szCs w:val="28"/>
          <w:lang w:val="uk-UA"/>
        </w:rPr>
        <w:t xml:space="preserve">з'явився ряд гострих питань, серед яких особливе місце посідають проблеми дозвіллєвих практик підлітків. Підлітки представляють соціальну спільноту, яка найбільш </w:t>
      </w:r>
      <w:r>
        <w:rPr>
          <w:rStyle w:val="notranslate"/>
          <w:color w:val="000000"/>
          <w:sz w:val="28"/>
          <w:szCs w:val="28"/>
          <w:lang w:val="uk-UA"/>
        </w:rPr>
        <w:lastRenderedPageBreak/>
        <w:t xml:space="preserve">сприятлива до соціокультурних інновацій, які впливають на становлення особистості. </w:t>
      </w:r>
      <w:r w:rsidRPr="00130289">
        <w:rPr>
          <w:rStyle w:val="notranslate"/>
          <w:color w:val="000000"/>
          <w:sz w:val="28"/>
          <w:szCs w:val="28"/>
          <w:lang w:val="uk-UA"/>
        </w:rPr>
        <w:t>Старше покоління не в такій мірі залежить від плодів «інформаційної революції», як підлітки, які не уявляють своє життя без персонального комп'ютера, без Інтернету, без планшетних комп'ютерів, без смартфонів</w:t>
      </w:r>
      <w:r>
        <w:rPr>
          <w:rStyle w:val="notranslate"/>
          <w:color w:val="000000"/>
          <w:sz w:val="28"/>
          <w:szCs w:val="28"/>
          <w:lang w:val="uk-UA"/>
        </w:rPr>
        <w:t xml:space="preserve">, які міцно вплітаються в </w:t>
      </w:r>
      <w:r w:rsidRPr="00337F1B">
        <w:rPr>
          <w:rStyle w:val="notranslate"/>
          <w:color w:val="000000"/>
          <w:sz w:val="28"/>
          <w:szCs w:val="28"/>
          <w:lang w:val="uk-UA"/>
        </w:rPr>
        <w:t>середовище</w:t>
      </w:r>
      <w:r>
        <w:rPr>
          <w:rStyle w:val="notranslate"/>
          <w:color w:val="000000"/>
          <w:sz w:val="28"/>
          <w:szCs w:val="28"/>
          <w:lang w:val="uk-UA"/>
        </w:rPr>
        <w:t xml:space="preserve"> д</w:t>
      </w:r>
      <w:r w:rsidRPr="00130289">
        <w:rPr>
          <w:rStyle w:val="notranslate"/>
          <w:color w:val="000000"/>
          <w:sz w:val="28"/>
          <w:szCs w:val="28"/>
          <w:lang w:val="uk-UA"/>
        </w:rPr>
        <w:t>озвілля, поступово витісняючи на периферію колишні форми вільного проведення часу.</w:t>
      </w:r>
      <w:r>
        <w:rPr>
          <w:rStyle w:val="notranslate"/>
          <w:color w:val="000000"/>
          <w:sz w:val="28"/>
          <w:szCs w:val="28"/>
          <w:lang w:val="uk-UA"/>
        </w:rPr>
        <w:t xml:space="preserve"> </w:t>
      </w:r>
    </w:p>
    <w:p w:rsidR="00DF3147" w:rsidRDefault="00DF3147" w:rsidP="00DF3147">
      <w:pPr>
        <w:spacing w:line="360" w:lineRule="auto"/>
        <w:ind w:firstLine="360"/>
        <w:jc w:val="both"/>
        <w:rPr>
          <w:sz w:val="28"/>
          <w:szCs w:val="28"/>
          <w:lang w:val="uk-UA"/>
        </w:rPr>
      </w:pPr>
      <w:r>
        <w:rPr>
          <w:sz w:val="28"/>
          <w:szCs w:val="28"/>
          <w:lang w:val="uk-UA"/>
        </w:rPr>
        <w:t xml:space="preserve">Соціальні медіа в інтернет середовищі – це повний доступ до будь-якої інформації з будь-якої точки, це не завжди корисно дитині, яка має легкий доступ до інтернету. Соціальні мережі, як основне джерело соціальних медіа для сучасних підлітків грають роль не тільки отримання інформаціії, спілкування , але і самопрезентації свого образу. </w:t>
      </w:r>
    </w:p>
    <w:p w:rsidR="00DF3147" w:rsidRDefault="00DF3147" w:rsidP="00DF3147">
      <w:pPr>
        <w:spacing w:line="360" w:lineRule="auto"/>
        <w:ind w:firstLine="700"/>
        <w:jc w:val="both"/>
        <w:rPr>
          <w:color w:val="000000"/>
          <w:sz w:val="28"/>
          <w:szCs w:val="28"/>
        </w:rPr>
      </w:pPr>
      <w:r w:rsidRPr="000D27BA">
        <w:rPr>
          <w:b/>
          <w:bCs/>
          <w:color w:val="000000"/>
          <w:sz w:val="28"/>
          <w:szCs w:val="28"/>
        </w:rPr>
        <w:t>Об'єктом</w:t>
      </w:r>
      <w:r w:rsidRPr="000D27BA">
        <w:rPr>
          <w:color w:val="000000"/>
          <w:sz w:val="28"/>
          <w:szCs w:val="28"/>
        </w:rPr>
        <w:t> дипломної роботи </w:t>
      </w:r>
      <w:r w:rsidRPr="000D27BA">
        <w:rPr>
          <w:b/>
          <w:bCs/>
          <w:color w:val="000000"/>
          <w:sz w:val="28"/>
          <w:szCs w:val="28"/>
        </w:rPr>
        <w:t>є</w:t>
      </w:r>
      <w:r w:rsidRPr="000D27BA">
        <w:rPr>
          <w:color w:val="000000"/>
          <w:sz w:val="28"/>
          <w:szCs w:val="28"/>
        </w:rPr>
        <w:t> комунікативні практики сучасних підлітків, а предметом – місце і роль соціальних медіа в таких комунікативних практиках.</w:t>
      </w:r>
    </w:p>
    <w:p w:rsidR="00DF3147" w:rsidRPr="00337F1B" w:rsidRDefault="00DF3147" w:rsidP="00DF3147">
      <w:pPr>
        <w:spacing w:line="360" w:lineRule="auto"/>
        <w:ind w:firstLine="700"/>
        <w:jc w:val="both"/>
        <w:rPr>
          <w:color w:val="000000"/>
          <w:sz w:val="28"/>
          <w:szCs w:val="28"/>
        </w:rPr>
      </w:pPr>
      <w:r w:rsidRPr="00337F1B">
        <w:rPr>
          <w:b/>
          <w:color w:val="000000"/>
          <w:sz w:val="28"/>
          <w:szCs w:val="28"/>
        </w:rPr>
        <w:t>Проблемо</w:t>
      </w:r>
      <w:r w:rsidRPr="00337F1B">
        <w:rPr>
          <w:b/>
          <w:color w:val="000000"/>
          <w:sz w:val="28"/>
          <w:szCs w:val="28"/>
          <w:lang w:val="uk-UA"/>
        </w:rPr>
        <w:t>ю</w:t>
      </w:r>
      <w:r w:rsidRPr="00337F1B">
        <w:rPr>
          <w:color w:val="000000"/>
          <w:sz w:val="28"/>
          <w:szCs w:val="28"/>
          <w:lang w:val="uk-UA"/>
        </w:rPr>
        <w:t xml:space="preserve"> є те, що</w:t>
      </w:r>
      <w:r w:rsidRPr="00337F1B">
        <w:rPr>
          <w:color w:val="000000"/>
          <w:sz w:val="28"/>
          <w:szCs w:val="28"/>
        </w:rPr>
        <w:t xml:space="preserve"> дозвілля має великий вплив на всі сфери життєдіяльності людини, особливо велике його значення в підлітковому віці, що є періодом інтенсивного розвитку та формування особистості.</w:t>
      </w:r>
      <w:r w:rsidRPr="00337F1B">
        <w:rPr>
          <w:color w:val="000000"/>
          <w:sz w:val="28"/>
          <w:szCs w:val="28"/>
          <w:lang w:val="uk-UA"/>
        </w:rPr>
        <w:t xml:space="preserve"> Соціальні медіа для підлітків виступають як самопрезентація образу, який  насправді не відповідає дійсності. Підлітки багато часу проводять у соціальних мережах, і це тягне за собою низку проблем, пов’язаних з відмовою від цінностей, девіантну поведінку та неправильно організоване дозвілля, яке має великий вплив на всі сфери життєдіяльності. </w:t>
      </w:r>
      <w:r w:rsidRPr="00337F1B">
        <w:rPr>
          <w:color w:val="000000"/>
          <w:sz w:val="28"/>
          <w:szCs w:val="28"/>
        </w:rPr>
        <w:t xml:space="preserve">Особливо велике його значення в підлітковому віці, </w:t>
      </w:r>
      <w:r w:rsidRPr="00337F1B">
        <w:rPr>
          <w:color w:val="000000"/>
          <w:sz w:val="28"/>
          <w:szCs w:val="28"/>
          <w:lang w:val="uk-UA"/>
        </w:rPr>
        <w:t>який</w:t>
      </w:r>
      <w:r w:rsidRPr="00337F1B">
        <w:rPr>
          <w:color w:val="000000"/>
          <w:sz w:val="28"/>
          <w:szCs w:val="28"/>
        </w:rPr>
        <w:t xml:space="preserve"> є періодом інтенсивного розвитку та формування особистості.</w:t>
      </w:r>
    </w:p>
    <w:p w:rsidR="00DF3147" w:rsidRPr="00A85FD8" w:rsidRDefault="00DF3147" w:rsidP="00DF3147">
      <w:pPr>
        <w:spacing w:line="360" w:lineRule="auto"/>
        <w:jc w:val="both"/>
        <w:rPr>
          <w:color w:val="000000"/>
          <w:sz w:val="28"/>
          <w:szCs w:val="28"/>
          <w:lang w:val="uk-UA"/>
        </w:rPr>
      </w:pPr>
      <w:r>
        <w:rPr>
          <w:b/>
          <w:bCs/>
          <w:color w:val="000000"/>
          <w:sz w:val="28"/>
          <w:szCs w:val="28"/>
          <w:lang w:val="uk-UA"/>
        </w:rPr>
        <w:t xml:space="preserve"> </w:t>
      </w:r>
      <w:r>
        <w:rPr>
          <w:b/>
          <w:bCs/>
          <w:color w:val="000000"/>
          <w:sz w:val="28"/>
          <w:szCs w:val="28"/>
          <w:lang w:val="uk-UA"/>
        </w:rPr>
        <w:tab/>
      </w:r>
      <w:r w:rsidRPr="00A85FD8">
        <w:rPr>
          <w:b/>
          <w:bCs/>
          <w:color w:val="000000"/>
          <w:sz w:val="28"/>
          <w:szCs w:val="28"/>
          <w:lang w:val="uk-UA"/>
        </w:rPr>
        <w:t xml:space="preserve">Мета роботи: </w:t>
      </w:r>
      <w:r w:rsidRPr="00A85FD8">
        <w:rPr>
          <w:bCs/>
          <w:color w:val="000000"/>
          <w:sz w:val="28"/>
          <w:szCs w:val="28"/>
          <w:lang w:val="uk-UA"/>
        </w:rPr>
        <w:t>Проаналізувати соціальну і комунікативну роль, що відіграють соціальні медіа в сучасних комунікативних практиках підлітків</w:t>
      </w:r>
    </w:p>
    <w:p w:rsidR="00DF3147" w:rsidRPr="00337F1B" w:rsidRDefault="00DF3147" w:rsidP="00DF3147">
      <w:pPr>
        <w:spacing w:line="360" w:lineRule="auto"/>
        <w:ind w:firstLine="708"/>
        <w:jc w:val="both"/>
        <w:rPr>
          <w:b/>
          <w:sz w:val="28"/>
          <w:szCs w:val="28"/>
          <w:lang w:val="uk-UA"/>
        </w:rPr>
      </w:pPr>
      <w:r w:rsidRPr="00337F1B">
        <w:rPr>
          <w:sz w:val="28"/>
          <w:szCs w:val="28"/>
          <w:lang w:val="uk-UA"/>
        </w:rPr>
        <w:t xml:space="preserve"> </w:t>
      </w:r>
      <w:r w:rsidRPr="00337F1B">
        <w:rPr>
          <w:b/>
          <w:sz w:val="28"/>
          <w:szCs w:val="28"/>
          <w:lang w:val="uk-UA"/>
        </w:rPr>
        <w:t xml:space="preserve">Завдання роботи: </w:t>
      </w:r>
    </w:p>
    <w:p w:rsidR="00DF3147" w:rsidRPr="00337F1B" w:rsidRDefault="00DF3147" w:rsidP="00DF3147">
      <w:pPr>
        <w:pStyle w:val="a4"/>
        <w:numPr>
          <w:ilvl w:val="0"/>
          <w:numId w:val="1"/>
        </w:numPr>
        <w:spacing w:line="360" w:lineRule="auto"/>
        <w:jc w:val="both"/>
        <w:rPr>
          <w:rFonts w:ascii="Times New Roman" w:hAnsi="Times New Roman"/>
          <w:b/>
          <w:sz w:val="28"/>
          <w:szCs w:val="28"/>
          <w:lang w:val="uk-UA"/>
        </w:rPr>
      </w:pPr>
      <w:r w:rsidRPr="00337F1B">
        <w:rPr>
          <w:rFonts w:ascii="Times New Roman" w:hAnsi="Times New Roman"/>
          <w:sz w:val="28"/>
          <w:szCs w:val="28"/>
          <w:lang w:val="uk-UA"/>
        </w:rPr>
        <w:t xml:space="preserve">Вивчити соціально-психологічну особливість сучасного підлітка: міжособистісті стосунки, соціально-культурні орієнтації та цінності. </w:t>
      </w:r>
    </w:p>
    <w:p w:rsidR="00DF3147" w:rsidRPr="00337F1B" w:rsidRDefault="00DF3147" w:rsidP="00DF3147">
      <w:pPr>
        <w:pStyle w:val="a4"/>
        <w:numPr>
          <w:ilvl w:val="0"/>
          <w:numId w:val="1"/>
        </w:numPr>
        <w:spacing w:line="360" w:lineRule="auto"/>
        <w:jc w:val="both"/>
        <w:rPr>
          <w:rFonts w:ascii="Times New Roman" w:hAnsi="Times New Roman"/>
          <w:sz w:val="28"/>
          <w:szCs w:val="28"/>
          <w:lang w:val="uk-UA"/>
        </w:rPr>
      </w:pPr>
      <w:r w:rsidRPr="00337F1B">
        <w:rPr>
          <w:rFonts w:ascii="Times New Roman" w:hAnsi="Times New Roman"/>
          <w:sz w:val="28"/>
          <w:szCs w:val="28"/>
          <w:lang w:val="uk-UA"/>
        </w:rPr>
        <w:lastRenderedPageBreak/>
        <w:t xml:space="preserve">Проаналізувати </w:t>
      </w:r>
      <w:r w:rsidRPr="00337F1B">
        <w:rPr>
          <w:rFonts w:ascii="Times New Roman" w:hAnsi="Times New Roman"/>
          <w:color w:val="000000"/>
          <w:sz w:val="28"/>
          <w:szCs w:val="28"/>
          <w:shd w:val="clear" w:color="auto" w:fill="FFFFFF"/>
          <w:lang w:val="uk-UA"/>
        </w:rPr>
        <w:t>особливості комунікативної активності і дозвіллєвих практик у сучасних підлітків</w:t>
      </w:r>
    </w:p>
    <w:p w:rsidR="00DF3147" w:rsidRPr="00337F1B" w:rsidRDefault="00DF3147" w:rsidP="00DF3147">
      <w:pPr>
        <w:pStyle w:val="a4"/>
        <w:numPr>
          <w:ilvl w:val="0"/>
          <w:numId w:val="1"/>
        </w:numPr>
        <w:spacing w:line="360" w:lineRule="auto"/>
        <w:jc w:val="both"/>
        <w:rPr>
          <w:rFonts w:ascii="Times New Roman" w:hAnsi="Times New Roman"/>
          <w:sz w:val="28"/>
          <w:szCs w:val="28"/>
          <w:lang w:val="uk-UA"/>
        </w:rPr>
      </w:pPr>
      <w:r w:rsidRPr="00337F1B">
        <w:rPr>
          <w:rFonts w:ascii="Times New Roman" w:hAnsi="Times New Roman"/>
          <w:sz w:val="28"/>
          <w:szCs w:val="28"/>
          <w:lang w:val="uk-UA"/>
        </w:rPr>
        <w:t xml:space="preserve">Розглянути </w:t>
      </w:r>
      <w:r w:rsidRPr="00337F1B">
        <w:rPr>
          <w:rFonts w:ascii="Times New Roman" w:hAnsi="Times New Roman"/>
          <w:color w:val="000000" w:themeColor="text1"/>
          <w:sz w:val="28"/>
          <w:szCs w:val="28"/>
          <w:lang w:val="uk-UA"/>
        </w:rPr>
        <w:t>соціальні медіа – як соціокультурний феномен сучасного суспільства</w:t>
      </w:r>
    </w:p>
    <w:p w:rsidR="00DF3147" w:rsidRPr="00337F1B" w:rsidRDefault="00DF3147" w:rsidP="00DF3147">
      <w:pPr>
        <w:pStyle w:val="a4"/>
        <w:numPr>
          <w:ilvl w:val="0"/>
          <w:numId w:val="1"/>
        </w:numPr>
        <w:spacing w:line="360" w:lineRule="auto"/>
        <w:jc w:val="both"/>
        <w:rPr>
          <w:rFonts w:ascii="Times New Roman" w:hAnsi="Times New Roman"/>
          <w:sz w:val="28"/>
          <w:szCs w:val="28"/>
          <w:lang w:val="uk-UA"/>
        </w:rPr>
      </w:pPr>
      <w:r w:rsidRPr="00337F1B">
        <w:rPr>
          <w:rFonts w:ascii="Times New Roman" w:hAnsi="Times New Roman"/>
          <w:sz w:val="28"/>
          <w:szCs w:val="28"/>
          <w:lang w:val="uk-UA"/>
        </w:rPr>
        <w:t xml:space="preserve">Показати </w:t>
      </w:r>
      <w:r w:rsidRPr="00337F1B">
        <w:rPr>
          <w:rFonts w:ascii="Times New Roman" w:hAnsi="Times New Roman"/>
          <w:sz w:val="28"/>
          <w:szCs w:val="28"/>
          <w:shd w:val="clear" w:color="auto" w:fill="FFFFFF"/>
        </w:rPr>
        <w:t>соціальні мережі у статистичних і соціологічних вимірах</w:t>
      </w:r>
    </w:p>
    <w:p w:rsidR="00DF3147" w:rsidRPr="00337F1B" w:rsidRDefault="00DF3147" w:rsidP="00DF3147">
      <w:pPr>
        <w:pStyle w:val="a4"/>
        <w:numPr>
          <w:ilvl w:val="0"/>
          <w:numId w:val="1"/>
        </w:numPr>
        <w:spacing w:line="360" w:lineRule="auto"/>
        <w:jc w:val="both"/>
        <w:rPr>
          <w:rFonts w:ascii="Times New Roman" w:hAnsi="Times New Roman"/>
          <w:sz w:val="28"/>
          <w:szCs w:val="28"/>
          <w:lang w:val="uk-UA"/>
        </w:rPr>
      </w:pPr>
      <w:r w:rsidRPr="00337F1B">
        <w:rPr>
          <w:rFonts w:ascii="Times New Roman" w:hAnsi="Times New Roman"/>
          <w:sz w:val="28"/>
          <w:szCs w:val="28"/>
          <w:lang w:val="uk-UA"/>
        </w:rPr>
        <w:t>Характеризувати самопрезентацію образу підлітків через соціальну мережу</w:t>
      </w:r>
    </w:p>
    <w:p w:rsidR="00DF3147" w:rsidRPr="00337F1B" w:rsidRDefault="00DF3147" w:rsidP="00DF3147">
      <w:pPr>
        <w:spacing w:line="360" w:lineRule="auto"/>
        <w:jc w:val="both"/>
        <w:rPr>
          <w:sz w:val="28"/>
          <w:szCs w:val="28"/>
          <w:lang w:val="uk-UA"/>
        </w:rPr>
      </w:pPr>
      <w:r w:rsidRPr="00337F1B">
        <w:rPr>
          <w:b/>
          <w:sz w:val="28"/>
          <w:szCs w:val="28"/>
          <w:lang w:val="uk-UA"/>
        </w:rPr>
        <w:t>Ступінь вивчення проблеми</w:t>
      </w:r>
      <w:r w:rsidRPr="00337F1B">
        <w:rPr>
          <w:sz w:val="28"/>
          <w:szCs w:val="28"/>
          <w:lang w:val="uk-UA"/>
        </w:rPr>
        <w:t xml:space="preserve">: Підлітків та їх психологічні характеристики досліджували Абрамєнкова В.В., АндрєєваГ.М., Кон І.С., Тарасова Н.В., Фельдштейн Д.І., Сокурянська Л.Г. та інші, взаємодію підлітків з соціальною середою досліджували Бочарова В.Г. та Демін М.В. Поняття «дозвілля» та специфіку дозвілля підлітків аналізували Головіна Г.В. у своїй роботі «Культура дозвілля як умова адекватного розвитку особистості» та  Долженікова М.І. в роботі «Особливості цінносних пріоритетів у сфері дозвілля,  а цінності та ціннісні орієнтації підлітків вивчали Єрмолич С.Я., Архангельский М.Н. Комунікативні практики вивчали Личковска О.Р. та Меднікова А.А. </w:t>
      </w:r>
    </w:p>
    <w:p w:rsidR="00DF3147" w:rsidRPr="00337F1B" w:rsidRDefault="00DF3147" w:rsidP="00DF3147">
      <w:pPr>
        <w:spacing w:line="360" w:lineRule="auto"/>
        <w:ind w:firstLine="360"/>
        <w:jc w:val="both"/>
        <w:rPr>
          <w:sz w:val="28"/>
          <w:szCs w:val="28"/>
          <w:lang w:val="uk-UA"/>
        </w:rPr>
      </w:pPr>
      <w:r w:rsidRPr="00337F1B">
        <w:rPr>
          <w:sz w:val="28"/>
          <w:szCs w:val="28"/>
          <w:lang w:val="uk-UA"/>
        </w:rPr>
        <w:t xml:space="preserve">Соцальні мережі та їх вплив на підлітків вивчали Вакуліч Т.М., Іванов М.П., Лаврухіна А.І. , Городецька О. А. та інші. </w:t>
      </w:r>
    </w:p>
    <w:p w:rsidR="00DF3147" w:rsidRPr="00337F1B" w:rsidRDefault="00DF3147" w:rsidP="00DF3147">
      <w:pPr>
        <w:pStyle w:val="a4"/>
        <w:spacing w:after="0" w:line="360" w:lineRule="auto"/>
        <w:ind w:left="0" w:firstLine="360"/>
        <w:jc w:val="both"/>
        <w:rPr>
          <w:rFonts w:ascii="Times New Roman" w:hAnsi="Times New Roman"/>
          <w:sz w:val="28"/>
          <w:szCs w:val="28"/>
          <w:lang w:val="uk-UA"/>
        </w:rPr>
      </w:pPr>
      <w:r w:rsidRPr="00337F1B">
        <w:rPr>
          <w:rFonts w:ascii="Times New Roman" w:hAnsi="Times New Roman"/>
          <w:sz w:val="28"/>
          <w:szCs w:val="28"/>
          <w:lang w:val="uk-UA"/>
        </w:rPr>
        <w:t>При написанні магістерської дипломної роботи використовувалися такі методи: описовий, порівняльний, метод аналізу та синтезу.</w:t>
      </w:r>
    </w:p>
    <w:p w:rsidR="00DF3147" w:rsidRPr="00337F1B" w:rsidRDefault="00DF3147" w:rsidP="00DF3147">
      <w:pPr>
        <w:spacing w:line="360" w:lineRule="auto"/>
        <w:ind w:firstLine="360"/>
        <w:jc w:val="both"/>
        <w:rPr>
          <w:sz w:val="28"/>
          <w:szCs w:val="28"/>
          <w:lang w:val="uk-UA"/>
        </w:rPr>
      </w:pPr>
      <w:r w:rsidRPr="00337F1B">
        <w:rPr>
          <w:sz w:val="28"/>
          <w:szCs w:val="28"/>
          <w:lang w:val="uk-UA"/>
        </w:rPr>
        <w:t xml:space="preserve">Дипломна робота складається з чотирьох розділів, вступу, висновків, списку літератури та додатків. </w:t>
      </w:r>
    </w:p>
    <w:p w:rsidR="00DF3147" w:rsidRPr="00337F1B" w:rsidRDefault="00DF3147" w:rsidP="00DF3147">
      <w:pPr>
        <w:spacing w:line="360" w:lineRule="auto"/>
        <w:ind w:firstLine="360"/>
        <w:jc w:val="both"/>
        <w:rPr>
          <w:sz w:val="28"/>
          <w:szCs w:val="28"/>
          <w:lang w:val="uk-UA"/>
        </w:rPr>
      </w:pPr>
      <w:r w:rsidRPr="00337F1B">
        <w:rPr>
          <w:sz w:val="28"/>
          <w:szCs w:val="28"/>
          <w:lang w:val="uk-UA"/>
        </w:rPr>
        <w:t>Перший розділ розкриває соціальні характеристики підлітків, їх соціально-психологічну специфіку, міжособистісні стосунки та особливості соціального середовища, оточуючого підлітків.</w:t>
      </w:r>
    </w:p>
    <w:p w:rsidR="00DF3147" w:rsidRPr="00337F1B" w:rsidRDefault="00DF3147" w:rsidP="00DF3147">
      <w:pPr>
        <w:spacing w:line="360" w:lineRule="auto"/>
        <w:ind w:firstLine="360"/>
        <w:jc w:val="both"/>
        <w:rPr>
          <w:color w:val="000000"/>
          <w:sz w:val="28"/>
          <w:szCs w:val="28"/>
          <w:shd w:val="clear" w:color="auto" w:fill="FFFFFF"/>
          <w:lang w:val="uk-UA"/>
        </w:rPr>
      </w:pPr>
      <w:r w:rsidRPr="00337F1B">
        <w:rPr>
          <w:sz w:val="28"/>
          <w:szCs w:val="28"/>
          <w:lang w:val="uk-UA"/>
        </w:rPr>
        <w:t xml:space="preserve">Другий розділ присвячений </w:t>
      </w:r>
      <w:r w:rsidRPr="00337F1B">
        <w:rPr>
          <w:color w:val="000000"/>
          <w:sz w:val="28"/>
          <w:szCs w:val="28"/>
          <w:shd w:val="clear" w:color="auto" w:fill="FFFFFF"/>
          <w:lang w:val="uk-UA"/>
        </w:rPr>
        <w:t>теоретико-методологічному аналі</w:t>
      </w:r>
      <w:r w:rsidRPr="00337F1B">
        <w:rPr>
          <w:sz w:val="28"/>
          <w:szCs w:val="28"/>
          <w:lang w:val="uk-UA"/>
        </w:rPr>
        <w:t xml:space="preserve">зу специфіки </w:t>
      </w:r>
      <w:r w:rsidRPr="00337F1B">
        <w:rPr>
          <w:color w:val="000000"/>
          <w:sz w:val="28"/>
          <w:szCs w:val="28"/>
          <w:shd w:val="clear" w:color="auto" w:fill="FFFFFF"/>
          <w:lang w:val="uk-UA"/>
        </w:rPr>
        <w:t>перебігу комунікативних і дозвіллєвих практик у сучасних підлітків.</w:t>
      </w:r>
    </w:p>
    <w:p w:rsidR="00DF3147" w:rsidRPr="00337F1B" w:rsidRDefault="00DF3147" w:rsidP="00DF3147">
      <w:pPr>
        <w:spacing w:line="360" w:lineRule="auto"/>
        <w:ind w:firstLine="360"/>
        <w:jc w:val="both"/>
        <w:rPr>
          <w:color w:val="000000"/>
          <w:sz w:val="28"/>
          <w:szCs w:val="28"/>
          <w:shd w:val="clear" w:color="auto" w:fill="FFFFFF"/>
          <w:lang w:val="uk-UA"/>
        </w:rPr>
      </w:pPr>
      <w:r w:rsidRPr="00337F1B">
        <w:rPr>
          <w:color w:val="000000"/>
          <w:sz w:val="28"/>
          <w:szCs w:val="28"/>
          <w:shd w:val="clear" w:color="auto" w:fill="FFFFFF"/>
          <w:lang w:val="uk-UA"/>
        </w:rPr>
        <w:t>У третьому розділі показані соціальні медіа як соціокультурний феномен сучасного суспільства.</w:t>
      </w:r>
    </w:p>
    <w:p w:rsidR="00DF3147" w:rsidRPr="00C34529" w:rsidRDefault="00DF3147" w:rsidP="00DF3147">
      <w:pPr>
        <w:spacing w:line="360" w:lineRule="auto"/>
        <w:ind w:firstLine="360"/>
        <w:jc w:val="both"/>
        <w:rPr>
          <w:sz w:val="28"/>
          <w:szCs w:val="28"/>
          <w:shd w:val="clear" w:color="auto" w:fill="FFFFFF"/>
          <w:lang w:val="uk-UA"/>
        </w:rPr>
      </w:pPr>
      <w:r w:rsidRPr="00337F1B">
        <w:rPr>
          <w:color w:val="000000"/>
          <w:sz w:val="28"/>
          <w:szCs w:val="28"/>
          <w:shd w:val="clear" w:color="auto" w:fill="FFFFFF"/>
          <w:lang w:val="uk-UA"/>
        </w:rPr>
        <w:lastRenderedPageBreak/>
        <w:t>А четвертий розділ включає в себе</w:t>
      </w:r>
      <w:r w:rsidRPr="00337F1B">
        <w:rPr>
          <w:sz w:val="28"/>
          <w:szCs w:val="28"/>
          <w:shd w:val="clear" w:color="auto" w:fill="FFFFFF"/>
          <w:lang w:val="uk-UA"/>
        </w:rPr>
        <w:t xml:space="preserve"> соціальні мережі у статистичному і соціологічному вимірах, </w:t>
      </w:r>
      <w:r w:rsidRPr="00337F1B">
        <w:rPr>
          <w:sz w:val="28"/>
          <w:szCs w:val="28"/>
          <w:lang w:val="uk-UA"/>
        </w:rPr>
        <w:t>програму контент-аналітичного дослідження конструювання образу підлітка в соціальних мережах</w:t>
      </w:r>
      <w:r w:rsidRPr="00337F1B">
        <w:rPr>
          <w:sz w:val="28"/>
          <w:szCs w:val="28"/>
          <w:shd w:val="clear" w:color="auto" w:fill="FFFFFF"/>
          <w:lang w:val="uk-UA"/>
        </w:rPr>
        <w:t xml:space="preserve"> та </w:t>
      </w:r>
      <w:r w:rsidRPr="00337F1B">
        <w:rPr>
          <w:sz w:val="28"/>
          <w:szCs w:val="28"/>
          <w:lang w:val="uk-UA"/>
        </w:rPr>
        <w:t>самопрезентацію підлітків через соціальну мережу: кількісні та якісні характеристики образу.</w:t>
      </w:r>
    </w:p>
    <w:p w:rsidR="00DF3147" w:rsidRDefault="00DF3147" w:rsidP="00DF3147">
      <w:pPr>
        <w:spacing w:line="360" w:lineRule="auto"/>
        <w:rPr>
          <w:b/>
          <w:sz w:val="28"/>
          <w:szCs w:val="28"/>
          <w:lang w:val="uk-UA"/>
        </w:rPr>
      </w:pPr>
    </w:p>
    <w:p w:rsidR="003346F3" w:rsidRDefault="003346F3">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pPr>
        <w:rPr>
          <w:lang w:val="uk-UA"/>
        </w:rPr>
      </w:pPr>
    </w:p>
    <w:p w:rsidR="008F0949" w:rsidRDefault="008F0949" w:rsidP="008F0949">
      <w:pPr>
        <w:spacing w:after="160" w:line="360" w:lineRule="auto"/>
        <w:jc w:val="center"/>
        <w:rPr>
          <w:b/>
          <w:sz w:val="28"/>
          <w:szCs w:val="28"/>
          <w:shd w:val="clear" w:color="auto" w:fill="FCFCFC"/>
          <w:lang w:val="uk-UA"/>
        </w:rPr>
      </w:pPr>
      <w:r w:rsidRPr="00D5365B">
        <w:rPr>
          <w:b/>
          <w:sz w:val="28"/>
          <w:szCs w:val="28"/>
          <w:shd w:val="clear" w:color="auto" w:fill="FCFCFC"/>
          <w:lang w:val="uk-UA"/>
        </w:rPr>
        <w:lastRenderedPageBreak/>
        <w:t>ВИСНОВКИ</w:t>
      </w:r>
    </w:p>
    <w:p w:rsidR="008F0949" w:rsidRDefault="008F0949" w:rsidP="008F0949">
      <w:pPr>
        <w:spacing w:line="360" w:lineRule="auto"/>
        <w:ind w:firstLine="708"/>
        <w:jc w:val="both"/>
        <w:rPr>
          <w:sz w:val="28"/>
          <w:szCs w:val="28"/>
          <w:lang w:val="uk-UA"/>
        </w:rPr>
      </w:pPr>
      <w:r>
        <w:rPr>
          <w:sz w:val="28"/>
          <w:szCs w:val="28"/>
          <w:lang w:val="uk-UA"/>
        </w:rPr>
        <w:t xml:space="preserve">Підлітковий вік - найважчий і найскладніший з усіх віків. Його ще називають перехідним, тому що протягом цього періоду відбувається своєрідний перехід від дитинства до дорослості, від незрілості до зрілості, який пронизує всі сторони життя підлітка. Успішне становлення дитини, підлітка, а в подальшому молодої людини як особистості, визначає не тільки включення в суспільне життя, але і знаходження ним своєї ніші. </w:t>
      </w:r>
    </w:p>
    <w:p w:rsidR="008F0949" w:rsidRPr="00224163" w:rsidRDefault="008F0949" w:rsidP="008F0949">
      <w:pPr>
        <w:spacing w:line="360" w:lineRule="auto"/>
        <w:ind w:firstLine="708"/>
        <w:jc w:val="both"/>
        <w:rPr>
          <w:color w:val="000000"/>
          <w:sz w:val="28"/>
          <w:szCs w:val="28"/>
          <w:lang w:val="uk-UA"/>
        </w:rPr>
      </w:pPr>
      <w:r>
        <w:rPr>
          <w:color w:val="000000"/>
          <w:sz w:val="28"/>
          <w:szCs w:val="28"/>
          <w:lang w:val="uk-UA"/>
        </w:rPr>
        <w:t>Комунікативна діяльність та дозвілля виконують певну виховну мету через реалізацію підлітком орієнтацій, тобто, забезпечення можливостей вільного обрання особистісно та суспільно спрямованих, корисних, цікавих і привабливих для них видів любительської діяльності, стимулювання активного набуття дітьми знань самостійним шляхом, актуалізація потреб дітей щодо творчого самовизначення та самовираження шляхом залучення їх до мережі дозвіллєвих науково-технічних гуртків, художніх і музичних студій, колективів ужиткового мистецтва та інших аматорських об’єднань з обов’язковою демонстрацією результатів творчої праці та забезпечення фізичної розрядки особистості.</w:t>
      </w:r>
    </w:p>
    <w:p w:rsidR="008F0949" w:rsidRDefault="008F0949" w:rsidP="008F0949">
      <w:pPr>
        <w:spacing w:line="360" w:lineRule="auto"/>
        <w:jc w:val="both"/>
        <w:rPr>
          <w:sz w:val="28"/>
          <w:szCs w:val="28"/>
          <w:lang w:val="uk-UA"/>
        </w:rPr>
      </w:pPr>
      <w:r>
        <w:rPr>
          <w:sz w:val="28"/>
          <w:szCs w:val="28"/>
          <w:lang w:val="uk-UA"/>
        </w:rPr>
        <w:tab/>
        <w:t>Дозвіллєва діяльність полягає не стільки в тому, щоб надати кожному підлітку якомога більш різноманітну суму знань, скільки в тому, щоб через ту справу, якою людина любить займатися на дозвіллі, як можна більш різноманітніше і глибоко розвивати різні сторони його особистості: інтелект, моральність , естетичні почуття. Вся дозвіллєва діяльність повинна базуватися на певній перспективі на якій системі заходів, яка б задовольняла не тільки потреби у відпочинку, або в новій інформації, а й розвинула б здібності особистості. Отже, дозвілля виступає як фактор становлення і розвитку особистості засвоєння нею культурних і духовних цінностей.</w:t>
      </w:r>
    </w:p>
    <w:p w:rsidR="008F0949" w:rsidRDefault="008F0949" w:rsidP="008F0949">
      <w:pPr>
        <w:spacing w:line="360" w:lineRule="auto"/>
        <w:ind w:firstLine="708"/>
        <w:jc w:val="both"/>
        <w:rPr>
          <w:color w:val="000000" w:themeColor="text1"/>
          <w:sz w:val="28"/>
          <w:szCs w:val="28"/>
        </w:rPr>
      </w:pPr>
      <w:r w:rsidRPr="002E750D">
        <w:rPr>
          <w:color w:val="000000" w:themeColor="text1"/>
          <w:sz w:val="28"/>
          <w:szCs w:val="28"/>
        </w:rPr>
        <w:t>Найбільшого розвитку в наш час набуває Інтернет.  Хоча і Україна відстає від багатьох країн світу за рівнем розвитку інформаційних та новітніх технологій, Інтернет та комп</w:t>
      </w:r>
      <w:r w:rsidRPr="0027103D">
        <w:rPr>
          <w:color w:val="000000" w:themeColor="text1"/>
          <w:sz w:val="28"/>
          <w:szCs w:val="28"/>
        </w:rPr>
        <w:t>’</w:t>
      </w:r>
      <w:r w:rsidRPr="002E750D">
        <w:rPr>
          <w:color w:val="000000" w:themeColor="text1"/>
          <w:sz w:val="28"/>
          <w:szCs w:val="28"/>
        </w:rPr>
        <w:t xml:space="preserve">ютери тісно війшли в повсякденне життя всіх людей. Якщо раніше Інтернет виконував в більшій мірі функцію </w:t>
      </w:r>
      <w:r w:rsidRPr="002E750D">
        <w:rPr>
          <w:color w:val="000000" w:themeColor="text1"/>
          <w:sz w:val="28"/>
          <w:szCs w:val="28"/>
        </w:rPr>
        <w:lastRenderedPageBreak/>
        <w:t xml:space="preserve">інформаційного характеру, то в наш час Інтернет виступає розважальним засобом та засобом спілкування, особливо наш світ заполонили соціальні мережі, без яких не уявляють життя більшість людей, зокрема підлітки. </w:t>
      </w:r>
    </w:p>
    <w:p w:rsidR="008F0949" w:rsidRDefault="008F0949" w:rsidP="008F0949">
      <w:pPr>
        <w:spacing w:line="360" w:lineRule="auto"/>
        <w:ind w:firstLine="708"/>
        <w:jc w:val="both"/>
        <w:rPr>
          <w:sz w:val="28"/>
          <w:szCs w:val="28"/>
          <w:lang w:val="uk-UA"/>
        </w:rPr>
      </w:pPr>
      <w:r>
        <w:rPr>
          <w:sz w:val="28"/>
          <w:szCs w:val="28"/>
          <w:lang w:val="uk-UA"/>
        </w:rPr>
        <w:t xml:space="preserve">Соціальні медіа тісно вплились у повсякденне життя підлітка, який вже не уявляє свого життя без соціальних мереж. Соціальні мережі виступають як спосіб спілкування, пошуку інформації та самопрезентації свого образу. Для підлітків це особливо важливо, адже завдяки сторінці в соціальній мережі можна показати свій характер, відношення до цінностей, інтереси та проводження вільного часу. </w:t>
      </w:r>
    </w:p>
    <w:p w:rsidR="008F0949" w:rsidRDefault="008F0949" w:rsidP="008F0949">
      <w:pPr>
        <w:spacing w:line="360" w:lineRule="auto"/>
        <w:ind w:firstLine="708"/>
        <w:jc w:val="both"/>
        <w:rPr>
          <w:sz w:val="28"/>
          <w:szCs w:val="28"/>
          <w:lang w:val="uk-UA"/>
        </w:rPr>
      </w:pPr>
      <w:r w:rsidRPr="00224163">
        <w:rPr>
          <w:sz w:val="28"/>
          <w:szCs w:val="28"/>
          <w:lang w:val="uk-UA"/>
        </w:rPr>
        <w:t>Починаючи з дитинства, людина починає формувати розуміння себе через одержувані послання як слова, чиясь мова про дитину але і буває, що цю роль грають зовсім інші події. Дитина сама під впливом егоцентрично</w:t>
      </w:r>
      <w:r>
        <w:rPr>
          <w:sz w:val="28"/>
          <w:szCs w:val="28"/>
          <w:lang w:val="uk-UA"/>
        </w:rPr>
        <w:t xml:space="preserve">сті мислення, іноді сприймає </w:t>
      </w:r>
      <w:r w:rsidRPr="00224163">
        <w:rPr>
          <w:sz w:val="28"/>
          <w:szCs w:val="28"/>
          <w:lang w:val="uk-UA"/>
        </w:rPr>
        <w:t>послання</w:t>
      </w:r>
      <w:r>
        <w:rPr>
          <w:sz w:val="28"/>
          <w:szCs w:val="28"/>
          <w:lang w:val="uk-UA"/>
        </w:rPr>
        <w:t xml:space="preserve">, яке </w:t>
      </w:r>
      <w:r w:rsidRPr="00224163">
        <w:rPr>
          <w:sz w:val="28"/>
          <w:szCs w:val="28"/>
          <w:lang w:val="uk-UA"/>
        </w:rPr>
        <w:t>зовсім не має відношення</w:t>
      </w:r>
      <w:r>
        <w:rPr>
          <w:sz w:val="28"/>
          <w:szCs w:val="28"/>
          <w:lang w:val="uk-UA"/>
        </w:rPr>
        <w:t xml:space="preserve"> до ії життя.</w:t>
      </w:r>
      <w:r w:rsidRPr="00224163">
        <w:rPr>
          <w:sz w:val="28"/>
          <w:szCs w:val="28"/>
          <w:lang w:val="uk-UA"/>
        </w:rPr>
        <w:t xml:space="preserve"> Таким чином, формується Я-концепція людини, що робить вплив на його образ думок, життя і вчинки. Образи, що формуються людьми в соціальному житті чіткі і строго структуровані, на противагу можливостям і впливу простору Інтернет з його без</w:t>
      </w:r>
      <w:r>
        <w:rPr>
          <w:sz w:val="28"/>
          <w:szCs w:val="28"/>
          <w:lang w:val="uk-UA"/>
        </w:rPr>
        <w:t>межністю і різноплановістю.</w:t>
      </w:r>
      <w:r w:rsidRPr="00224163">
        <w:rPr>
          <w:sz w:val="28"/>
          <w:szCs w:val="28"/>
          <w:lang w:val="uk-UA"/>
        </w:rPr>
        <w:t xml:space="preserve"> Інте</w:t>
      </w:r>
      <w:r>
        <w:rPr>
          <w:sz w:val="28"/>
          <w:szCs w:val="28"/>
          <w:lang w:val="uk-UA"/>
        </w:rPr>
        <w:t>рнет середовище є більш глибоке і системне</w:t>
      </w:r>
      <w:r w:rsidRPr="00224163">
        <w:rPr>
          <w:sz w:val="28"/>
          <w:szCs w:val="28"/>
          <w:lang w:val="uk-UA"/>
        </w:rPr>
        <w:t xml:space="preserve"> для користувача, ніж яка-небудь інша.</w:t>
      </w:r>
      <w:r>
        <w:rPr>
          <w:sz w:val="28"/>
          <w:szCs w:val="28"/>
          <w:lang w:val="uk-UA"/>
        </w:rPr>
        <w:t xml:space="preserve"> </w:t>
      </w:r>
    </w:p>
    <w:p w:rsidR="008F0949" w:rsidRDefault="008F0949" w:rsidP="008F0949">
      <w:pPr>
        <w:spacing w:line="360" w:lineRule="auto"/>
        <w:ind w:firstLine="708"/>
        <w:jc w:val="both"/>
        <w:rPr>
          <w:sz w:val="28"/>
          <w:szCs w:val="28"/>
          <w:lang w:val="uk-UA"/>
        </w:rPr>
      </w:pPr>
      <w:r>
        <w:rPr>
          <w:sz w:val="28"/>
          <w:szCs w:val="28"/>
          <w:lang w:val="uk-UA"/>
        </w:rPr>
        <w:t>Активність і самопрезентація</w:t>
      </w:r>
      <w:r w:rsidRPr="00224163">
        <w:rPr>
          <w:sz w:val="28"/>
          <w:szCs w:val="28"/>
          <w:lang w:val="uk-UA"/>
        </w:rPr>
        <w:t xml:space="preserve"> дають можливість проаналізувати його ступінь відкритості та впевненості, готовність до нових дослідів і комунікацій. Цілісні образи активно реалізовані і просувають корисну діяльність, пов'язану як з професійною діяльністю, так і з комунікативними завданнями людства. Подання в соціальній мережі в Інтернеті саме по собі говорить про бажання пошуку та роботи над відчуттям себе як особистості, в силу своїх особливостей і зміщення акцентів на самопрезентацію. Існуючі Інтернет-залежні користувачі соціальних мереж характеризуються азартом, відсутність тимчасового обмеження, множинністю образів «Я». Різні соціальні агенти мають свої власні стилі створення самопрезентації. Перші схильні до відкритого стилю са</w:t>
      </w:r>
      <w:r>
        <w:rPr>
          <w:sz w:val="28"/>
          <w:szCs w:val="28"/>
          <w:lang w:val="uk-UA"/>
        </w:rPr>
        <w:t>мопрезентації та комунікативного</w:t>
      </w:r>
      <w:r w:rsidRPr="00224163">
        <w:rPr>
          <w:sz w:val="28"/>
          <w:szCs w:val="28"/>
          <w:lang w:val="uk-UA"/>
        </w:rPr>
        <w:t xml:space="preserve"> стилю діяльності. А </w:t>
      </w:r>
      <w:r w:rsidRPr="00224163">
        <w:rPr>
          <w:sz w:val="28"/>
          <w:szCs w:val="28"/>
          <w:lang w:val="uk-UA"/>
        </w:rPr>
        <w:lastRenderedPageBreak/>
        <w:t>Інтернет</w:t>
      </w:r>
      <w:r>
        <w:rPr>
          <w:sz w:val="28"/>
          <w:szCs w:val="28"/>
          <w:lang w:val="uk-UA"/>
        </w:rPr>
        <w:t xml:space="preserve"> </w:t>
      </w:r>
      <w:r w:rsidRPr="00224163">
        <w:rPr>
          <w:sz w:val="28"/>
          <w:szCs w:val="28"/>
          <w:lang w:val="uk-UA"/>
        </w:rPr>
        <w:t>-</w:t>
      </w:r>
      <w:r>
        <w:rPr>
          <w:sz w:val="28"/>
          <w:szCs w:val="28"/>
          <w:lang w:val="uk-UA"/>
        </w:rPr>
        <w:t xml:space="preserve"> незалежний і працює</w:t>
      </w:r>
      <w:r w:rsidRPr="00224163">
        <w:rPr>
          <w:sz w:val="28"/>
          <w:szCs w:val="28"/>
          <w:lang w:val="uk-UA"/>
        </w:rPr>
        <w:t xml:space="preserve"> в рамках закритого стилю самопрезентації та пошукового стилю діяльності.</w:t>
      </w:r>
    </w:p>
    <w:p w:rsidR="008F0949" w:rsidRDefault="008F0949" w:rsidP="008F0949">
      <w:pPr>
        <w:spacing w:line="360" w:lineRule="auto"/>
        <w:jc w:val="both"/>
        <w:rPr>
          <w:sz w:val="28"/>
          <w:szCs w:val="28"/>
          <w:lang w:val="uk-UA"/>
        </w:rPr>
      </w:pPr>
      <w:r>
        <w:rPr>
          <w:sz w:val="28"/>
          <w:szCs w:val="28"/>
          <w:lang w:val="uk-UA"/>
        </w:rPr>
        <w:tab/>
        <w:t xml:space="preserve">Наше дослідження показало, що підлітки активно ведуть сторінки у соціальній мережі «ВКонтакте», самовиражаються за допомогою самопрезентації свого образу. Сторінки «ВКонтакте» - це зазвичай модель ідельного підлітка з ідеальними цінносними орієнтаціями, відношенням до шкідливих звичок, але інтереси, які домінують зовсім не відповідають нормальним видам дозвілля, серед яких є компьютерні ігри та інтернет. Самопрезентація виражаєтся через публікації, репости та характер статусів, це як би мовити, індиккатор поточного стану: переживання або мотивацїї. Фотографїї та пости з фотографями користувача соціальної мережі – це публічність та самопоказ повсякденного  життя та вільного часу. </w:t>
      </w:r>
    </w:p>
    <w:p w:rsidR="008F0949" w:rsidRDefault="008F0949" w:rsidP="008F0949">
      <w:pPr>
        <w:spacing w:line="360" w:lineRule="auto"/>
        <w:ind w:firstLine="708"/>
        <w:jc w:val="both"/>
        <w:rPr>
          <w:sz w:val="28"/>
          <w:szCs w:val="28"/>
          <w:shd w:val="clear" w:color="auto" w:fill="FCFCFC"/>
          <w:lang w:val="uk-UA"/>
        </w:rPr>
      </w:pPr>
      <w:r w:rsidRPr="001645CF">
        <w:rPr>
          <w:sz w:val="28"/>
          <w:szCs w:val="28"/>
        </w:rPr>
        <w:t>Представник соціальної мережі, тобто підліток представляє себе іншим користувачам будь-які особливості свого Я-образу у вигляді різнома</w:t>
      </w:r>
      <w:r>
        <w:rPr>
          <w:sz w:val="28"/>
          <w:szCs w:val="28"/>
        </w:rPr>
        <w:t>нітних опцій соціальних мереж (</w:t>
      </w:r>
      <w:r w:rsidRPr="001645CF">
        <w:rPr>
          <w:sz w:val="28"/>
          <w:szCs w:val="28"/>
        </w:rPr>
        <w:t>фотографїї, статус, репости, особиста інформація). Віртуальна самопрезентація вирішує проблеми реальної самопрезентації. Віртуальні канали соціальної мережі дають можливість підлітку створити нереальний образ, який несе в собі компоненти нереального Я-образу. Але і є плюси в тому, що можливість соціальних мереж при бажанні користувача можуть допомогти йому подолати рамки накладені на нього оточуючими або самим собою.</w:t>
      </w:r>
      <w:r>
        <w:rPr>
          <w:sz w:val="28"/>
          <w:szCs w:val="28"/>
          <w:lang w:val="uk-UA"/>
        </w:rPr>
        <w:t xml:space="preserve"> С</w:t>
      </w:r>
      <w:r w:rsidRPr="00EC1458">
        <w:rPr>
          <w:sz w:val="28"/>
          <w:szCs w:val="28"/>
          <w:lang w:val="uk-UA"/>
        </w:rPr>
        <w:t>оціальні мережі можуть допомогти соціалізуватися сором'язливим, тривожним, невпевненим у собі або агресивним підліткам. Варто відзначити, що всі ці поведінкові характеристики (тривожність, агресини, невпевненість в собі або сором'язливість) мають одну природу. Всі ці характеристики виходять від надмірно негативного сприйняття того, що відбувається, що оточують людей і себе особисто.</w:t>
      </w:r>
      <w:r w:rsidRPr="00E940FE">
        <w:rPr>
          <w:sz w:val="28"/>
          <w:szCs w:val="28"/>
        </w:rPr>
        <w:t xml:space="preserve"> </w:t>
      </w:r>
      <w:r>
        <w:rPr>
          <w:sz w:val="28"/>
          <w:szCs w:val="28"/>
          <w:shd w:val="clear" w:color="auto" w:fill="FCFCFC"/>
          <w:lang w:val="uk-UA"/>
        </w:rPr>
        <w:t>М</w:t>
      </w:r>
      <w:r w:rsidRPr="00845403">
        <w:rPr>
          <w:sz w:val="28"/>
          <w:szCs w:val="28"/>
          <w:shd w:val="clear" w:color="auto" w:fill="FCFCFC"/>
          <w:lang w:val="uk-UA"/>
        </w:rPr>
        <w:t>ожна зробити висн</w:t>
      </w:r>
      <w:r>
        <w:rPr>
          <w:sz w:val="28"/>
          <w:szCs w:val="28"/>
          <w:shd w:val="clear" w:color="auto" w:fill="FCFCFC"/>
          <w:lang w:val="uk-UA"/>
        </w:rPr>
        <w:t>овок, що в соціальній мережі "В</w:t>
      </w:r>
      <w:r w:rsidRPr="00845403">
        <w:rPr>
          <w:sz w:val="28"/>
          <w:szCs w:val="28"/>
          <w:shd w:val="clear" w:color="auto" w:fill="FCFCFC"/>
          <w:lang w:val="uk-UA"/>
        </w:rPr>
        <w:t>контакті" складається особлива форма поведінки, яка виражається в образі "Я", що відрізняється як від реального, так</w:t>
      </w:r>
      <w:r>
        <w:rPr>
          <w:sz w:val="28"/>
          <w:szCs w:val="28"/>
          <w:shd w:val="clear" w:color="auto" w:fill="FCFCFC"/>
          <w:lang w:val="uk-UA"/>
        </w:rPr>
        <w:t xml:space="preserve"> і від ідеального образів себе у підлітковому віці</w:t>
      </w:r>
      <w:r w:rsidRPr="00845403">
        <w:rPr>
          <w:sz w:val="28"/>
          <w:szCs w:val="28"/>
          <w:shd w:val="clear" w:color="auto" w:fill="FCFCFC"/>
          <w:lang w:val="uk-UA"/>
        </w:rPr>
        <w:t xml:space="preserve">. Віртуальний образ дозволяє бути більш впевненим, як в образі "Я-ідеальне", і в той же час володіти </w:t>
      </w:r>
      <w:r w:rsidRPr="00845403">
        <w:rPr>
          <w:sz w:val="28"/>
          <w:szCs w:val="28"/>
          <w:shd w:val="clear" w:color="auto" w:fill="FCFCFC"/>
          <w:lang w:val="uk-UA"/>
        </w:rPr>
        <w:lastRenderedPageBreak/>
        <w:t>протилежними ідеального образу рисами - більшою легковажністю, високим думкою про себе, мрійливістю.</w:t>
      </w:r>
    </w:p>
    <w:p w:rsidR="008F0949" w:rsidRDefault="008F0949" w:rsidP="008F0949">
      <w:pPr>
        <w:spacing w:line="360" w:lineRule="auto"/>
        <w:ind w:firstLine="708"/>
        <w:jc w:val="both"/>
        <w:rPr>
          <w:sz w:val="28"/>
          <w:szCs w:val="28"/>
          <w:shd w:val="clear" w:color="auto" w:fill="FCFCFC"/>
          <w:lang w:val="uk-UA"/>
        </w:rPr>
      </w:pPr>
      <w:r>
        <w:rPr>
          <w:sz w:val="28"/>
          <w:szCs w:val="28"/>
          <w:shd w:val="clear" w:color="auto" w:fill="FCFCFC"/>
          <w:lang w:val="uk-UA"/>
        </w:rPr>
        <w:t>Соціальні медіа у</w:t>
      </w:r>
      <w:r w:rsidRPr="007B09E5">
        <w:rPr>
          <w:sz w:val="28"/>
          <w:szCs w:val="28"/>
          <w:shd w:val="clear" w:color="auto" w:fill="FCFCFC"/>
          <w:lang w:val="uk-UA"/>
        </w:rPr>
        <w:t xml:space="preserve"> таких випадках є множником стереотипів реальному житті - особливо, для підлітків, які особливо чутливі до гендерних ярликів. Соц</w:t>
      </w:r>
      <w:r>
        <w:rPr>
          <w:sz w:val="28"/>
          <w:szCs w:val="28"/>
          <w:shd w:val="clear" w:color="auto" w:fill="FCFCFC"/>
          <w:lang w:val="uk-UA"/>
        </w:rPr>
        <w:t>іальні</w:t>
      </w:r>
      <w:r w:rsidRPr="007B09E5">
        <w:rPr>
          <w:sz w:val="28"/>
          <w:szCs w:val="28"/>
          <w:shd w:val="clear" w:color="auto" w:fill="FCFCFC"/>
          <w:lang w:val="uk-UA"/>
        </w:rPr>
        <w:t xml:space="preserve"> медіа стають способом пояснення своєї поведінки в повсякденному житті - так вони пояснюють своїм друзям і знайомим свої вчинки, доповнюють картину, яка може і розпадатися без модерування. І в результаті ми все одно приходимо до висновку, що соцмережі навіть в питанні самопрезентації - всього лише знаряддя. Вони можуть діяти як позитивно, так і негативно, і залежати це буде тільки від самої особистості - і на цей раз, реальної.</w:t>
      </w:r>
    </w:p>
    <w:p w:rsidR="008F0949" w:rsidRDefault="008F0949" w:rsidP="008F0949">
      <w:pPr>
        <w:spacing w:line="360" w:lineRule="auto"/>
        <w:ind w:firstLine="708"/>
        <w:jc w:val="both"/>
        <w:rPr>
          <w:sz w:val="28"/>
          <w:szCs w:val="28"/>
          <w:shd w:val="clear" w:color="auto" w:fill="FCFCFC"/>
          <w:lang w:val="uk-UA"/>
        </w:rPr>
      </w:pPr>
    </w:p>
    <w:p w:rsidR="008F0949" w:rsidRDefault="008F0949" w:rsidP="008F0949">
      <w:pPr>
        <w:spacing w:line="360" w:lineRule="auto"/>
        <w:ind w:firstLine="708"/>
        <w:jc w:val="both"/>
        <w:rPr>
          <w:sz w:val="28"/>
          <w:szCs w:val="28"/>
          <w:shd w:val="clear" w:color="auto" w:fill="FCFCFC"/>
          <w:lang w:val="uk-UA"/>
        </w:rPr>
      </w:pPr>
    </w:p>
    <w:p w:rsidR="008F0949" w:rsidRDefault="008F0949" w:rsidP="008F0949">
      <w:pPr>
        <w:spacing w:line="360" w:lineRule="auto"/>
        <w:ind w:firstLine="708"/>
        <w:jc w:val="both"/>
        <w:rPr>
          <w:sz w:val="28"/>
          <w:szCs w:val="28"/>
          <w:shd w:val="clear" w:color="auto" w:fill="FCFCFC"/>
          <w:lang w:val="uk-UA"/>
        </w:rPr>
      </w:pPr>
    </w:p>
    <w:p w:rsidR="008F0949" w:rsidRDefault="008F0949" w:rsidP="008F0949">
      <w:pPr>
        <w:spacing w:line="360" w:lineRule="auto"/>
        <w:rPr>
          <w:sz w:val="28"/>
          <w:szCs w:val="28"/>
          <w:lang w:val="uk-UA"/>
        </w:rPr>
      </w:pPr>
    </w:p>
    <w:p w:rsidR="008F0949" w:rsidRDefault="008F0949" w:rsidP="008F0949">
      <w:pPr>
        <w:spacing w:line="360" w:lineRule="auto"/>
        <w:ind w:firstLine="708"/>
        <w:rPr>
          <w:sz w:val="28"/>
          <w:szCs w:val="28"/>
          <w:lang w:val="uk-UA"/>
        </w:rPr>
      </w:pPr>
    </w:p>
    <w:p w:rsidR="008F0949" w:rsidRDefault="008F0949" w:rsidP="008F0949">
      <w:pPr>
        <w:spacing w:line="360" w:lineRule="auto"/>
        <w:jc w:val="center"/>
        <w:rPr>
          <w:sz w:val="28"/>
          <w:szCs w:val="28"/>
          <w:lang w:val="uk-UA"/>
        </w:rPr>
      </w:pPr>
    </w:p>
    <w:p w:rsidR="008F0949" w:rsidRDefault="008F0949" w:rsidP="008F0949">
      <w:pPr>
        <w:spacing w:line="360" w:lineRule="auto"/>
        <w:jc w:val="center"/>
        <w:rPr>
          <w:b/>
          <w:sz w:val="28"/>
          <w:szCs w:val="28"/>
          <w:lang w:val="uk-UA"/>
        </w:rPr>
      </w:pPr>
    </w:p>
    <w:p w:rsidR="008F0949" w:rsidRDefault="008F0949" w:rsidP="008F0949">
      <w:pPr>
        <w:spacing w:line="360" w:lineRule="auto"/>
        <w:jc w:val="center"/>
        <w:rPr>
          <w:b/>
          <w:sz w:val="28"/>
          <w:szCs w:val="28"/>
          <w:lang w:val="uk-UA"/>
        </w:rPr>
      </w:pPr>
    </w:p>
    <w:p w:rsidR="008F0949" w:rsidRDefault="008F0949" w:rsidP="008F0949">
      <w:pPr>
        <w:spacing w:line="360" w:lineRule="auto"/>
        <w:jc w:val="center"/>
        <w:rPr>
          <w:b/>
          <w:sz w:val="28"/>
          <w:szCs w:val="28"/>
          <w:lang w:val="uk-UA"/>
        </w:rPr>
      </w:pPr>
    </w:p>
    <w:p w:rsidR="008F0949" w:rsidRDefault="008F0949" w:rsidP="008F0949">
      <w:pPr>
        <w:spacing w:line="360" w:lineRule="auto"/>
        <w:jc w:val="center"/>
        <w:rPr>
          <w:b/>
          <w:sz w:val="28"/>
          <w:szCs w:val="28"/>
          <w:lang w:val="uk-UA"/>
        </w:rPr>
      </w:pPr>
    </w:p>
    <w:p w:rsidR="008F0949" w:rsidRDefault="008F0949" w:rsidP="008F0949">
      <w:pPr>
        <w:spacing w:line="360" w:lineRule="auto"/>
        <w:jc w:val="center"/>
        <w:rPr>
          <w:b/>
          <w:sz w:val="28"/>
          <w:szCs w:val="28"/>
          <w:lang w:val="uk-UA"/>
        </w:rPr>
      </w:pPr>
    </w:p>
    <w:p w:rsidR="008F0949" w:rsidRDefault="008F0949" w:rsidP="008F0949">
      <w:pPr>
        <w:spacing w:line="360" w:lineRule="auto"/>
        <w:jc w:val="center"/>
        <w:rPr>
          <w:b/>
          <w:sz w:val="28"/>
          <w:szCs w:val="28"/>
          <w:lang w:val="uk-UA"/>
        </w:rPr>
      </w:pPr>
    </w:p>
    <w:p w:rsidR="008F0949" w:rsidRDefault="008F0949" w:rsidP="008F0949">
      <w:pPr>
        <w:spacing w:line="360" w:lineRule="auto"/>
        <w:jc w:val="center"/>
        <w:rPr>
          <w:b/>
          <w:sz w:val="28"/>
          <w:szCs w:val="28"/>
          <w:lang w:val="uk-UA"/>
        </w:rPr>
      </w:pPr>
    </w:p>
    <w:p w:rsidR="008F0949" w:rsidRDefault="008F0949" w:rsidP="008F0949">
      <w:pPr>
        <w:spacing w:line="360" w:lineRule="auto"/>
        <w:jc w:val="center"/>
        <w:rPr>
          <w:b/>
          <w:sz w:val="28"/>
          <w:szCs w:val="28"/>
          <w:lang w:val="uk-UA"/>
        </w:rPr>
      </w:pPr>
    </w:p>
    <w:p w:rsidR="008F0949" w:rsidRDefault="008F0949" w:rsidP="008F0949">
      <w:pPr>
        <w:spacing w:line="360" w:lineRule="auto"/>
        <w:jc w:val="center"/>
        <w:rPr>
          <w:b/>
          <w:sz w:val="28"/>
          <w:szCs w:val="28"/>
          <w:lang w:val="uk-UA"/>
        </w:rPr>
      </w:pPr>
    </w:p>
    <w:p w:rsidR="008F0949" w:rsidRDefault="008F0949" w:rsidP="008F0949">
      <w:pPr>
        <w:spacing w:line="360" w:lineRule="auto"/>
        <w:jc w:val="center"/>
        <w:rPr>
          <w:b/>
          <w:sz w:val="28"/>
          <w:szCs w:val="28"/>
          <w:lang w:val="uk-UA"/>
        </w:rPr>
      </w:pPr>
    </w:p>
    <w:p w:rsidR="008F0949" w:rsidRDefault="008F0949" w:rsidP="008F0949">
      <w:pPr>
        <w:spacing w:line="360" w:lineRule="auto"/>
        <w:jc w:val="center"/>
        <w:rPr>
          <w:b/>
          <w:sz w:val="28"/>
          <w:szCs w:val="28"/>
          <w:lang w:val="uk-UA"/>
        </w:rPr>
      </w:pPr>
    </w:p>
    <w:p w:rsidR="008F0949" w:rsidRDefault="008F0949" w:rsidP="008F0949">
      <w:pPr>
        <w:spacing w:line="360" w:lineRule="auto"/>
        <w:jc w:val="center"/>
        <w:rPr>
          <w:b/>
          <w:sz w:val="28"/>
          <w:szCs w:val="28"/>
          <w:lang w:val="uk-UA"/>
        </w:rPr>
      </w:pPr>
    </w:p>
    <w:p w:rsidR="008F0949" w:rsidRDefault="008F0949" w:rsidP="008F0949">
      <w:pPr>
        <w:spacing w:line="360" w:lineRule="auto"/>
        <w:rPr>
          <w:b/>
          <w:sz w:val="28"/>
          <w:szCs w:val="28"/>
          <w:lang w:val="uk-UA"/>
        </w:rPr>
      </w:pPr>
    </w:p>
    <w:p w:rsidR="008F0949" w:rsidRDefault="008F0949" w:rsidP="008F0949">
      <w:pPr>
        <w:spacing w:line="360" w:lineRule="auto"/>
        <w:rPr>
          <w:b/>
          <w:sz w:val="28"/>
          <w:szCs w:val="28"/>
          <w:lang w:val="uk-UA"/>
        </w:rPr>
      </w:pPr>
    </w:p>
    <w:p w:rsidR="008F0949" w:rsidRPr="007B09E5" w:rsidRDefault="008F0949" w:rsidP="008F0949">
      <w:pPr>
        <w:spacing w:line="360" w:lineRule="auto"/>
        <w:jc w:val="center"/>
        <w:rPr>
          <w:b/>
          <w:sz w:val="28"/>
          <w:szCs w:val="28"/>
          <w:lang w:val="uk-UA"/>
        </w:rPr>
      </w:pPr>
      <w:r w:rsidRPr="007B09E5">
        <w:rPr>
          <w:b/>
          <w:sz w:val="28"/>
          <w:szCs w:val="28"/>
          <w:lang w:val="uk-UA"/>
        </w:rPr>
        <w:lastRenderedPageBreak/>
        <w:t>СПИСОК ВИКОРИСТАНИХ ДЖЕРЕЛ</w:t>
      </w:r>
    </w:p>
    <w:p w:rsidR="008F0949" w:rsidRPr="002C61E8" w:rsidRDefault="008F0949" w:rsidP="008F0949">
      <w:pPr>
        <w:pStyle w:val="a3"/>
        <w:spacing w:before="0" w:beforeAutospacing="0" w:after="0" w:afterAutospacing="0" w:line="360" w:lineRule="auto"/>
        <w:ind w:left="1066"/>
        <w:jc w:val="both"/>
        <w:rPr>
          <w:rStyle w:val="hl"/>
          <w:sz w:val="28"/>
          <w:szCs w:val="28"/>
        </w:rPr>
      </w:pPr>
    </w:p>
    <w:p w:rsidR="008F0949" w:rsidRPr="002C61E8" w:rsidRDefault="008F0949" w:rsidP="008F0949">
      <w:pPr>
        <w:pStyle w:val="a3"/>
        <w:numPr>
          <w:ilvl w:val="0"/>
          <w:numId w:val="2"/>
        </w:numPr>
        <w:spacing w:before="0" w:beforeAutospacing="0" w:after="0" w:afterAutospacing="0" w:line="360" w:lineRule="auto"/>
        <w:ind w:left="0" w:firstLine="0"/>
        <w:jc w:val="both"/>
        <w:rPr>
          <w:sz w:val="28"/>
          <w:szCs w:val="28"/>
        </w:rPr>
      </w:pPr>
      <w:r w:rsidRPr="002C61E8">
        <w:rPr>
          <w:rStyle w:val="hl"/>
          <w:sz w:val="28"/>
          <w:szCs w:val="28"/>
        </w:rPr>
        <w:t>Абраменкова</w:t>
      </w:r>
      <w:r w:rsidRPr="002C61E8">
        <w:rPr>
          <w:rStyle w:val="apple-converted-space"/>
          <w:sz w:val="28"/>
          <w:szCs w:val="28"/>
        </w:rPr>
        <w:t> </w:t>
      </w:r>
      <w:r w:rsidRPr="002C61E8">
        <w:rPr>
          <w:sz w:val="28"/>
          <w:szCs w:val="28"/>
        </w:rPr>
        <w:t>В.В. Социальная психология детства: развитие отношений</w:t>
      </w:r>
      <w:r w:rsidRPr="002C61E8">
        <w:rPr>
          <w:rStyle w:val="apple-converted-space"/>
          <w:sz w:val="28"/>
          <w:szCs w:val="28"/>
        </w:rPr>
        <w:t> </w:t>
      </w:r>
      <w:r w:rsidRPr="002C61E8">
        <w:rPr>
          <w:rStyle w:val="hl"/>
          <w:sz w:val="28"/>
          <w:szCs w:val="28"/>
        </w:rPr>
        <w:t>ребенка</w:t>
      </w:r>
      <w:r w:rsidRPr="002C61E8">
        <w:rPr>
          <w:rStyle w:val="apple-converted-space"/>
          <w:sz w:val="28"/>
          <w:szCs w:val="28"/>
        </w:rPr>
        <w:t> </w:t>
      </w:r>
      <w:r w:rsidRPr="002C61E8">
        <w:rPr>
          <w:sz w:val="28"/>
          <w:szCs w:val="28"/>
        </w:rPr>
        <w:t>в детской субкультуре. / Абраменкова В.В. - М.: Инс-т психолого-социальный, 2000. – 413с. – (</w:t>
      </w:r>
      <w:r w:rsidRPr="002C61E8">
        <w:rPr>
          <w:rStyle w:val="apple-converted-space"/>
          <w:sz w:val="28"/>
          <w:szCs w:val="28"/>
        </w:rPr>
        <w:t> </w:t>
      </w:r>
      <w:r w:rsidRPr="002C61E8">
        <w:rPr>
          <w:rStyle w:val="hl"/>
          <w:sz w:val="28"/>
          <w:szCs w:val="28"/>
        </w:rPr>
        <w:t>НПО</w:t>
      </w:r>
      <w:r w:rsidRPr="002C61E8">
        <w:rPr>
          <w:rStyle w:val="apple-converted-space"/>
          <w:sz w:val="28"/>
          <w:szCs w:val="28"/>
        </w:rPr>
        <w:t> </w:t>
      </w:r>
      <w:r w:rsidRPr="002C61E8">
        <w:rPr>
          <w:sz w:val="28"/>
          <w:szCs w:val="28"/>
        </w:rPr>
        <w:t>«</w:t>
      </w:r>
      <w:r w:rsidRPr="002C61E8">
        <w:rPr>
          <w:rStyle w:val="hl"/>
          <w:sz w:val="28"/>
          <w:szCs w:val="28"/>
        </w:rPr>
        <w:t>МОДЭК</w:t>
      </w:r>
      <w:r w:rsidRPr="002C61E8">
        <w:rPr>
          <w:sz w:val="28"/>
          <w:szCs w:val="28"/>
        </w:rPr>
        <w:t>)</w:t>
      </w:r>
    </w:p>
    <w:p w:rsidR="008F0949" w:rsidRPr="002C61E8" w:rsidRDefault="008F0949" w:rsidP="008F0949">
      <w:pPr>
        <w:pStyle w:val="a3"/>
        <w:numPr>
          <w:ilvl w:val="0"/>
          <w:numId w:val="2"/>
        </w:numPr>
        <w:spacing w:before="0" w:beforeAutospacing="0" w:after="0" w:afterAutospacing="0" w:line="360" w:lineRule="auto"/>
        <w:ind w:left="0" w:firstLine="0"/>
        <w:jc w:val="both"/>
        <w:rPr>
          <w:sz w:val="28"/>
          <w:szCs w:val="28"/>
        </w:rPr>
      </w:pPr>
      <w:r w:rsidRPr="002C61E8">
        <w:rPr>
          <w:rStyle w:val="hl"/>
          <w:sz w:val="28"/>
          <w:szCs w:val="28"/>
        </w:rPr>
        <w:t>Андреева</w:t>
      </w:r>
      <w:r w:rsidRPr="002C61E8">
        <w:rPr>
          <w:rStyle w:val="apple-converted-space"/>
          <w:sz w:val="28"/>
          <w:szCs w:val="28"/>
        </w:rPr>
        <w:t> </w:t>
      </w:r>
      <w:r w:rsidRPr="002C61E8">
        <w:rPr>
          <w:sz w:val="28"/>
          <w:szCs w:val="28"/>
        </w:rPr>
        <w:t xml:space="preserve">Г.М. Социальная психология. / Андреена Г.М. - М.: Аспект пресс,1998. – 303 с. </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shd w:val="clear" w:color="auto" w:fill="FFFFFF"/>
        </w:rPr>
        <w:t>Архангельский Л.М. Ценностные ориентации и нравственное развитие личности/ Л.М. Архангельский. - М.: Наука, 1978. - 213 с.</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rPr>
        <w:t>Афанасьев В. В. Историческая социология Данилевского, Шпенглера и Сорокина /Афанасьев В.В. – М.: Социс, 2005, № 5. С. 129-137</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lang w:val="uk-UA"/>
        </w:rPr>
        <w:t xml:space="preserve">Бабосова Е.С. Досуг как фактор включенности молодежи в социокультурную деятельность </w:t>
      </w:r>
      <w:r w:rsidRPr="002C61E8">
        <w:rPr>
          <w:rFonts w:ascii="Times New Roman" w:hAnsi="Times New Roman"/>
          <w:sz w:val="28"/>
          <w:szCs w:val="28"/>
        </w:rPr>
        <w:t xml:space="preserve">[Режим доступу] </w:t>
      </w:r>
      <w:hyperlink r:id="rId5" w:history="1">
        <w:r w:rsidRPr="002C61E8">
          <w:rPr>
            <w:rStyle w:val="a5"/>
            <w:rFonts w:ascii="Times New Roman" w:hAnsi="Times New Roman"/>
            <w:sz w:val="28"/>
            <w:szCs w:val="28"/>
          </w:rPr>
          <w:t>http://cyberleninka.ru/article/n/dosug-kak-faktor-vklyuchennosti-molodezhi-v-sotsiokulturnuyu-deyatelnost  2012</w:t>
        </w:r>
      </w:hyperlink>
      <w:r w:rsidRPr="002C61E8">
        <w:rPr>
          <w:rFonts w:ascii="Times New Roman" w:hAnsi="Times New Roman"/>
          <w:sz w:val="28"/>
          <w:szCs w:val="28"/>
        </w:rPr>
        <w:t xml:space="preserve">, С. 1-9 </w:t>
      </w:r>
    </w:p>
    <w:p w:rsidR="008F0949" w:rsidRPr="002C61E8" w:rsidRDefault="008F0949" w:rsidP="008F0949">
      <w:pPr>
        <w:pStyle w:val="a4"/>
        <w:numPr>
          <w:ilvl w:val="0"/>
          <w:numId w:val="2"/>
        </w:numPr>
        <w:spacing w:after="0" w:line="360" w:lineRule="auto"/>
        <w:ind w:left="426" w:hanging="357"/>
        <w:jc w:val="both"/>
        <w:rPr>
          <w:rStyle w:val="num"/>
          <w:sz w:val="28"/>
          <w:szCs w:val="28"/>
        </w:rPr>
      </w:pPr>
      <w:r w:rsidRPr="002C61E8">
        <w:rPr>
          <w:rStyle w:val="num"/>
          <w:sz w:val="28"/>
          <w:szCs w:val="28"/>
        </w:rPr>
        <w:t>Батуева Б.Б. Свободное время и культура досуга: Теоретический аспект [Режим доступу]</w:t>
      </w:r>
      <w:r w:rsidRPr="002C61E8">
        <w:rPr>
          <w:rStyle w:val="num"/>
          <w:sz w:val="28"/>
          <w:szCs w:val="28"/>
          <w:lang w:val="uk-UA"/>
        </w:rPr>
        <w:t xml:space="preserve"> </w:t>
      </w:r>
      <w:hyperlink r:id="rId6" w:history="1">
        <w:r w:rsidRPr="002C61E8">
          <w:rPr>
            <w:rStyle w:val="a5"/>
            <w:rFonts w:ascii="Times New Roman" w:hAnsi="Times New Roman"/>
            <w:sz w:val="28"/>
            <w:szCs w:val="28"/>
          </w:rPr>
          <w:t>http://cyberleninka.ru/article/n/svobodnoe-vremya-i-kultura-dosuga-teoreticheskiy-aspekt</w:t>
        </w:r>
      </w:hyperlink>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rPr>
        <w:t xml:space="preserve">Богдан М. С. Психологічні особливості спілкування залежних від соціальних мереж / М. С. Богдан, О. В. Горецька // Психологія і соціологія: проблеми практичного застосування. – 2014. – С. 25-29. </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Style w:val="hl"/>
          <w:rFonts w:ascii="Times New Roman" w:hAnsi="Times New Roman"/>
          <w:sz w:val="28"/>
          <w:szCs w:val="28"/>
        </w:rPr>
        <w:t>Бочарова</w:t>
      </w:r>
      <w:r w:rsidRPr="002C61E8">
        <w:rPr>
          <w:rStyle w:val="apple-converted-space"/>
          <w:rFonts w:ascii="Times New Roman" w:hAnsi="Times New Roman"/>
          <w:sz w:val="28"/>
          <w:szCs w:val="28"/>
        </w:rPr>
        <w:t> </w:t>
      </w:r>
      <w:r w:rsidRPr="002C61E8">
        <w:rPr>
          <w:rFonts w:ascii="Times New Roman" w:hAnsi="Times New Roman"/>
          <w:sz w:val="28"/>
          <w:szCs w:val="28"/>
        </w:rPr>
        <w:t>В.Г. Педагогика социальной работы/ Бочарова В.Г. - М.: Просвещение, 1994. – 86 с.</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Style w:val="hl"/>
          <w:rFonts w:ascii="Times New Roman" w:hAnsi="Times New Roman"/>
          <w:sz w:val="28"/>
          <w:szCs w:val="28"/>
        </w:rPr>
        <w:t>Бочарова</w:t>
      </w:r>
      <w:r w:rsidRPr="002C61E8">
        <w:rPr>
          <w:rStyle w:val="apple-converted-space"/>
          <w:rFonts w:ascii="Times New Roman" w:hAnsi="Times New Roman"/>
          <w:sz w:val="28"/>
          <w:szCs w:val="28"/>
        </w:rPr>
        <w:t> </w:t>
      </w:r>
      <w:r w:rsidRPr="002C61E8">
        <w:rPr>
          <w:rFonts w:ascii="Times New Roman" w:hAnsi="Times New Roman"/>
          <w:sz w:val="28"/>
          <w:szCs w:val="28"/>
        </w:rPr>
        <w:t>В.Г. Социальная микросреда как фактор формирования личности</w:t>
      </w:r>
      <w:r w:rsidRPr="002C61E8">
        <w:rPr>
          <w:rStyle w:val="apple-converted-space"/>
          <w:rFonts w:ascii="Times New Roman" w:hAnsi="Times New Roman"/>
          <w:sz w:val="28"/>
          <w:szCs w:val="28"/>
        </w:rPr>
        <w:t> </w:t>
      </w:r>
      <w:r w:rsidRPr="002C61E8">
        <w:rPr>
          <w:rStyle w:val="hl"/>
          <w:rFonts w:ascii="Times New Roman" w:hAnsi="Times New Roman"/>
          <w:sz w:val="28"/>
          <w:szCs w:val="28"/>
        </w:rPr>
        <w:t>школьника</w:t>
      </w:r>
      <w:r w:rsidRPr="002C61E8">
        <w:rPr>
          <w:rFonts w:ascii="Times New Roman" w:hAnsi="Times New Roman"/>
          <w:sz w:val="28"/>
          <w:szCs w:val="28"/>
        </w:rPr>
        <w:t xml:space="preserve"> / Бочарова В.Г. – М.: Автореф. дис. докт. пед. наук., 1991. - 32 с.</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Style w:val="hl"/>
          <w:rFonts w:ascii="Times New Roman" w:hAnsi="Times New Roman"/>
          <w:sz w:val="28"/>
          <w:szCs w:val="28"/>
        </w:rPr>
        <w:t>Бочарова</w:t>
      </w:r>
      <w:r w:rsidRPr="002C61E8">
        <w:rPr>
          <w:rStyle w:val="apple-converted-space"/>
          <w:rFonts w:ascii="Times New Roman" w:hAnsi="Times New Roman"/>
          <w:sz w:val="28"/>
          <w:szCs w:val="28"/>
        </w:rPr>
        <w:t> </w:t>
      </w:r>
      <w:r w:rsidRPr="002C61E8">
        <w:rPr>
          <w:rFonts w:ascii="Times New Roman" w:hAnsi="Times New Roman"/>
          <w:sz w:val="28"/>
          <w:szCs w:val="28"/>
        </w:rPr>
        <w:t>Н.И., Организация</w:t>
      </w:r>
      <w:r w:rsidRPr="002C61E8">
        <w:rPr>
          <w:rStyle w:val="apple-converted-space"/>
          <w:rFonts w:ascii="Times New Roman" w:hAnsi="Times New Roman"/>
          <w:sz w:val="28"/>
          <w:szCs w:val="28"/>
        </w:rPr>
        <w:t> </w:t>
      </w:r>
      <w:r w:rsidRPr="002C61E8">
        <w:rPr>
          <w:rStyle w:val="hl"/>
          <w:rFonts w:ascii="Times New Roman" w:hAnsi="Times New Roman"/>
          <w:sz w:val="28"/>
          <w:szCs w:val="28"/>
        </w:rPr>
        <w:t>досуга</w:t>
      </w:r>
      <w:r w:rsidRPr="002C61E8">
        <w:rPr>
          <w:rStyle w:val="apple-converted-space"/>
          <w:rFonts w:ascii="Times New Roman" w:hAnsi="Times New Roman"/>
          <w:sz w:val="28"/>
          <w:szCs w:val="28"/>
        </w:rPr>
        <w:t> </w:t>
      </w:r>
      <w:r w:rsidRPr="002C61E8">
        <w:rPr>
          <w:rFonts w:ascii="Times New Roman" w:hAnsi="Times New Roman"/>
          <w:sz w:val="28"/>
          <w:szCs w:val="28"/>
        </w:rPr>
        <w:t>детей./ Бочарова Н.И., Тихонова О.Г. – М.: Просвещение, 2000. - 208 с.</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rPr>
        <w:t xml:space="preserve">Бєлінська О. Н. Сучасні дослідження віртуальної комунікації: проблеми, гіпотези, результати / О. Н. Бєлінська, А. М. Жичкина [Електронний </w:t>
      </w:r>
      <w:r w:rsidRPr="002C61E8">
        <w:rPr>
          <w:rFonts w:ascii="Times New Roman" w:hAnsi="Times New Roman"/>
          <w:sz w:val="28"/>
          <w:szCs w:val="28"/>
        </w:rPr>
        <w:lastRenderedPageBreak/>
        <w:t>ресурс] // Бєлінська О. Н., Жичкина А. М. Сучасні дослідження віртуальної комунікації: проблеми, гіпотези, результати. Режим доступу: www.psychology.ru/internet. – Заголовок з екрану.</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rPr>
        <w:t xml:space="preserve">Веретенко Т. Г. Детермінанти формування безпечної діяльності молоді в Інтернет-мережі / Т. Г. Веретенко [Електронний ресурс] // Веретенко Т. Г. Детермінанти формування безпечної діяльності молоді в Інтернет-мережі. – Режим доступу: http: //elibrary.kubg.edu.ua. Заголовок з екрану. </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rPr>
        <w:t xml:space="preserve"> Войскунский А. Е. Психологические аспекты деятельности человека в Интернет-среде / А. Е. Войскунский // 2-ая Российская конференция по экологической психологии: тезисы. – М.: Экопсицентр РОСС, 2000 – С. 269- 270.</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rPr>
        <w:t>Голуб А.М. Формирование ценностных ориентаций молодёжи в процессе досуговой деятельности / Голуб А.М. – М.: Социс, 2009. – 57 с.</w:t>
      </w:r>
    </w:p>
    <w:p w:rsidR="008F0949" w:rsidRPr="002C61E8" w:rsidRDefault="008F0949" w:rsidP="008F0949">
      <w:pPr>
        <w:pStyle w:val="a4"/>
        <w:numPr>
          <w:ilvl w:val="0"/>
          <w:numId w:val="2"/>
        </w:numPr>
        <w:spacing w:after="0" w:line="360" w:lineRule="auto"/>
        <w:ind w:left="426" w:hanging="357"/>
        <w:jc w:val="both"/>
        <w:rPr>
          <w:rStyle w:val="a5"/>
          <w:rFonts w:ascii="Times New Roman" w:hAnsi="Times New Roman"/>
          <w:sz w:val="28"/>
          <w:szCs w:val="28"/>
        </w:rPr>
      </w:pPr>
      <w:r w:rsidRPr="002C61E8">
        <w:rPr>
          <w:rFonts w:ascii="Times New Roman" w:hAnsi="Times New Roman"/>
          <w:sz w:val="28"/>
          <w:szCs w:val="28"/>
        </w:rPr>
        <w:t xml:space="preserve">Головина Г.В. Культура досуга как условие адекватного развития личности [Режим доступу] </w:t>
      </w:r>
      <w:hyperlink r:id="rId7" w:history="1">
        <w:r w:rsidRPr="002C61E8">
          <w:rPr>
            <w:rStyle w:val="a5"/>
            <w:rFonts w:ascii="Times New Roman" w:hAnsi="Times New Roman"/>
            <w:sz w:val="28"/>
            <w:szCs w:val="28"/>
          </w:rPr>
          <w:t>http://cyberleninka.ru/article/n/kultura-dosuga-kak-uslovie-adekvatnogo-razvitiya-lichnosti</w:t>
        </w:r>
      </w:hyperlink>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rPr>
        <w:t xml:space="preserve">Городецька.О. Вплив соціальних мереж на розвиток та соціалізацію особистості. </w:t>
      </w:r>
      <w:r w:rsidRPr="002C61E8">
        <w:rPr>
          <w:rFonts w:ascii="Times New Roman" w:hAnsi="Times New Roman"/>
          <w:sz w:val="28"/>
          <w:szCs w:val="28"/>
        </w:rPr>
        <w:tab/>
        <w:t xml:space="preserve">[Режим </w:t>
      </w:r>
      <w:r w:rsidRPr="002C61E8">
        <w:rPr>
          <w:rFonts w:ascii="Times New Roman" w:hAnsi="Times New Roman"/>
          <w:sz w:val="28"/>
          <w:szCs w:val="28"/>
        </w:rPr>
        <w:tab/>
        <w:t xml:space="preserve">доступу] </w:t>
      </w:r>
      <w:hyperlink r:id="rId8" w:history="1">
        <w:r w:rsidRPr="002C61E8">
          <w:rPr>
            <w:rStyle w:val="a5"/>
            <w:rFonts w:ascii="Times New Roman" w:hAnsi="Times New Roman"/>
            <w:sz w:val="28"/>
            <w:szCs w:val="28"/>
          </w:rPr>
          <w:t>https://vipsoft.blob.core.windows.net/contest/041cf057f5dfb5204385e35b82eed715.pdf</w:t>
        </w:r>
      </w:hyperlink>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rPr>
        <w:t xml:space="preserve">Давленич И.Л. Развитие культуры подростков в социально-культурной деятельности [Режим доступу] </w:t>
      </w:r>
      <w:hyperlink r:id="rId9" w:history="1">
        <w:r w:rsidRPr="002C61E8">
          <w:rPr>
            <w:rStyle w:val="a5"/>
            <w:rFonts w:ascii="Times New Roman" w:hAnsi="Times New Roman"/>
            <w:sz w:val="28"/>
            <w:szCs w:val="28"/>
          </w:rPr>
          <w:t>http://www.dslib.net/kult-prosvet/razvitie-kultury-dosuga-podrostkov-v-socialno-kulturnoj-dejatelnosti-detskogo.html</w:t>
        </w:r>
      </w:hyperlink>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lang w:val="uk-UA"/>
        </w:rPr>
        <w:t>Демин М.В. Мотив человеческой деятельности: характер, содержание, функции / Демин М.В. – М.: Наука, 1999. – 67 с.</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rPr>
        <w:t>Дивисенко К.С. Динамика ценностей: Социологические исследования. / Дивисенко К.С.  – 2008. – С.  118-122</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rPr>
        <w:t xml:space="preserve">Добреньков </w:t>
      </w:r>
      <w:r w:rsidRPr="002C61E8">
        <w:rPr>
          <w:rFonts w:ascii="Times New Roman" w:hAnsi="Times New Roman"/>
          <w:sz w:val="28"/>
          <w:szCs w:val="28"/>
          <w:lang w:val="uk-UA"/>
        </w:rPr>
        <w:t xml:space="preserve">В.И. </w:t>
      </w:r>
      <w:r w:rsidRPr="002C61E8">
        <w:rPr>
          <w:rFonts w:ascii="Times New Roman" w:hAnsi="Times New Roman"/>
          <w:sz w:val="28"/>
          <w:szCs w:val="28"/>
        </w:rPr>
        <w:t xml:space="preserve">Методы социологического исследования </w:t>
      </w:r>
      <w:r w:rsidRPr="002C61E8">
        <w:rPr>
          <w:rFonts w:ascii="Times New Roman" w:hAnsi="Times New Roman"/>
          <w:sz w:val="28"/>
          <w:szCs w:val="28"/>
          <w:lang w:val="uk-UA"/>
        </w:rPr>
        <w:t xml:space="preserve">/ Добреньков В.И., </w:t>
      </w:r>
      <w:r w:rsidRPr="002C61E8">
        <w:rPr>
          <w:rFonts w:ascii="Times New Roman" w:hAnsi="Times New Roman"/>
          <w:sz w:val="28"/>
          <w:szCs w:val="28"/>
        </w:rPr>
        <w:t>Кравченко</w:t>
      </w:r>
      <w:r w:rsidRPr="002C61E8">
        <w:rPr>
          <w:rFonts w:ascii="Times New Roman" w:hAnsi="Times New Roman"/>
          <w:sz w:val="28"/>
          <w:szCs w:val="28"/>
          <w:lang w:val="uk-UA"/>
        </w:rPr>
        <w:t xml:space="preserve"> А.И</w:t>
      </w:r>
      <w:r w:rsidRPr="002C61E8">
        <w:rPr>
          <w:rFonts w:ascii="Times New Roman" w:hAnsi="Times New Roman"/>
          <w:sz w:val="28"/>
          <w:szCs w:val="28"/>
        </w:rPr>
        <w:t xml:space="preserve">. – М: Инфа, 2004. – 768 </w:t>
      </w:r>
      <w:r w:rsidRPr="002C61E8">
        <w:rPr>
          <w:rFonts w:ascii="Times New Roman" w:hAnsi="Times New Roman"/>
          <w:sz w:val="28"/>
          <w:szCs w:val="28"/>
          <w:lang w:val="uk-UA"/>
        </w:rPr>
        <w:t xml:space="preserve">с. </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lang w:val="uk-UA"/>
        </w:rPr>
        <w:lastRenderedPageBreak/>
        <w:t xml:space="preserve">Долженикова М.И. Особенности ценностных приоритетов в сфере досуга в контексте теории поколений </w:t>
      </w:r>
      <w:r w:rsidRPr="002C61E8">
        <w:rPr>
          <w:rFonts w:ascii="Times New Roman" w:hAnsi="Times New Roman"/>
          <w:sz w:val="28"/>
          <w:szCs w:val="28"/>
        </w:rPr>
        <w:t>[Режим доступу]</w:t>
      </w:r>
      <w:hyperlink r:id="rId10" w:history="1">
        <w:r w:rsidRPr="002C61E8">
          <w:rPr>
            <w:rStyle w:val="a5"/>
            <w:rFonts w:ascii="Times New Roman" w:hAnsi="Times New Roman"/>
            <w:sz w:val="28"/>
            <w:szCs w:val="28"/>
          </w:rPr>
          <w:t>http://cyberleninka.ru/article/n/osobennosti-tsennostnyh-prioritetov-v-sfere-dosuga-v-kontekste-teorii-pokoleniy</w:t>
        </w:r>
      </w:hyperlink>
    </w:p>
    <w:p w:rsidR="008F0949" w:rsidRPr="002C61E8" w:rsidRDefault="008F0949" w:rsidP="008F0949">
      <w:pPr>
        <w:pStyle w:val="a4"/>
        <w:numPr>
          <w:ilvl w:val="0"/>
          <w:numId w:val="2"/>
        </w:numPr>
        <w:spacing w:after="0" w:line="360" w:lineRule="auto"/>
        <w:ind w:left="426" w:hanging="357"/>
        <w:jc w:val="both"/>
        <w:rPr>
          <w:rStyle w:val="a5"/>
          <w:rFonts w:ascii="Times New Roman" w:hAnsi="Times New Roman"/>
          <w:sz w:val="28"/>
          <w:szCs w:val="28"/>
        </w:rPr>
      </w:pPr>
      <w:r w:rsidRPr="002C61E8">
        <w:rPr>
          <w:rFonts w:ascii="Times New Roman" w:hAnsi="Times New Roman"/>
          <w:sz w:val="28"/>
          <w:szCs w:val="28"/>
        </w:rPr>
        <w:t>Досл</w:t>
      </w:r>
      <w:r w:rsidRPr="002C61E8">
        <w:rPr>
          <w:rFonts w:ascii="Times New Roman" w:hAnsi="Times New Roman"/>
          <w:sz w:val="28"/>
          <w:szCs w:val="28"/>
          <w:lang w:val="uk-UA"/>
        </w:rPr>
        <w:t xml:space="preserve">ідження МГПУ. Підлітки у соціальних мережах  </w:t>
      </w:r>
      <w:r w:rsidRPr="002C61E8">
        <w:rPr>
          <w:rFonts w:ascii="Times New Roman" w:hAnsi="Times New Roman"/>
          <w:sz w:val="28"/>
          <w:szCs w:val="28"/>
        </w:rPr>
        <w:t>[</w:t>
      </w:r>
      <w:r w:rsidRPr="002C61E8">
        <w:rPr>
          <w:rFonts w:ascii="Times New Roman" w:hAnsi="Times New Roman"/>
          <w:sz w:val="28"/>
          <w:szCs w:val="28"/>
          <w:lang w:val="uk-UA"/>
        </w:rPr>
        <w:t>Режим доступу</w:t>
      </w:r>
      <w:r w:rsidRPr="002C61E8">
        <w:rPr>
          <w:rFonts w:ascii="Times New Roman" w:hAnsi="Times New Roman"/>
          <w:sz w:val="28"/>
          <w:szCs w:val="28"/>
        </w:rPr>
        <w:t xml:space="preserve">]  </w:t>
      </w:r>
      <w:hyperlink r:id="rId11" w:history="1">
        <w:r w:rsidRPr="002C61E8">
          <w:rPr>
            <w:rStyle w:val="a5"/>
            <w:rFonts w:ascii="Times New Roman" w:hAnsi="Times New Roman"/>
            <w:sz w:val="28"/>
            <w:szCs w:val="28"/>
          </w:rPr>
          <w:t>https://therunet.com/news/2452</w:t>
        </w:r>
      </w:hyperlink>
      <w:r w:rsidRPr="002C61E8">
        <w:rPr>
          <w:rStyle w:val="a5"/>
          <w:rFonts w:ascii="Times New Roman" w:hAnsi="Times New Roman"/>
          <w:sz w:val="28"/>
          <w:szCs w:val="28"/>
        </w:rPr>
        <w:t xml:space="preserve">  </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rPr>
        <w:t xml:space="preserve">Ермолич С.Я. Методологические предпосылки формирования ценностных ориентаций у подростков / </w:t>
      </w:r>
      <w:r w:rsidRPr="002C61E8">
        <w:rPr>
          <w:rFonts w:ascii="Times New Roman" w:hAnsi="Times New Roman"/>
          <w:sz w:val="28"/>
          <w:szCs w:val="28"/>
          <w:lang w:val="uk-UA"/>
        </w:rPr>
        <w:t>Ермолич С.Я</w:t>
      </w:r>
      <w:r w:rsidRPr="002C61E8">
        <w:rPr>
          <w:rFonts w:ascii="Times New Roman" w:hAnsi="Times New Roman"/>
          <w:sz w:val="28"/>
          <w:szCs w:val="28"/>
        </w:rPr>
        <w:t>.</w:t>
      </w:r>
      <w:r w:rsidRPr="002C61E8">
        <w:rPr>
          <w:rFonts w:ascii="Times New Roman" w:hAnsi="Times New Roman"/>
          <w:sz w:val="28"/>
          <w:szCs w:val="28"/>
          <w:lang w:val="uk-UA"/>
        </w:rPr>
        <w:t xml:space="preserve"> М.: Просвещение </w:t>
      </w:r>
      <w:r w:rsidRPr="002C61E8">
        <w:rPr>
          <w:rFonts w:ascii="Times New Roman" w:hAnsi="Times New Roman"/>
          <w:sz w:val="28"/>
          <w:szCs w:val="28"/>
        </w:rPr>
        <w:t xml:space="preserve"> – 2007. - 27 </w:t>
      </w:r>
      <w:r w:rsidRPr="002C61E8">
        <w:rPr>
          <w:rFonts w:ascii="Times New Roman" w:hAnsi="Times New Roman"/>
          <w:sz w:val="28"/>
          <w:szCs w:val="28"/>
          <w:lang w:val="uk-UA"/>
        </w:rPr>
        <w:t>с</w:t>
      </w:r>
      <w:r w:rsidRPr="002C61E8">
        <w:rPr>
          <w:rFonts w:ascii="Times New Roman" w:hAnsi="Times New Roman"/>
          <w:sz w:val="28"/>
          <w:szCs w:val="28"/>
        </w:rPr>
        <w:t>.</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lang w:val="uk-UA"/>
        </w:rPr>
        <w:t xml:space="preserve"> Іванов В.М. Соціальні технології в сучасному світі. / Іванов В.М.    М.: ІС РАН, 1996. - 335 с.</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shd w:val="clear" w:color="auto" w:fill="FFFFFF"/>
        </w:rPr>
        <w:t>Казнова Г.В. Взаимосвязь общественно полезной деятельности и общения подростков / Г.В. Камова //  Вопросы психологии. - 1983. - №3. - С. 21-28. </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lang w:val="uk-UA"/>
        </w:rPr>
        <w:t xml:space="preserve"> </w:t>
      </w:r>
      <w:r w:rsidRPr="002C61E8">
        <w:rPr>
          <w:rStyle w:val="hl"/>
          <w:rFonts w:ascii="Times New Roman" w:hAnsi="Times New Roman"/>
          <w:sz w:val="28"/>
          <w:szCs w:val="28"/>
        </w:rPr>
        <w:t>Кон</w:t>
      </w:r>
      <w:r w:rsidRPr="002C61E8">
        <w:rPr>
          <w:rStyle w:val="apple-converted-space"/>
          <w:rFonts w:ascii="Times New Roman" w:hAnsi="Times New Roman"/>
          <w:sz w:val="28"/>
          <w:szCs w:val="28"/>
        </w:rPr>
        <w:t> </w:t>
      </w:r>
      <w:r w:rsidRPr="002C61E8">
        <w:rPr>
          <w:rFonts w:ascii="Times New Roman" w:hAnsi="Times New Roman"/>
          <w:sz w:val="28"/>
          <w:szCs w:val="28"/>
        </w:rPr>
        <w:t xml:space="preserve">И.С. Психология ранней юности. </w:t>
      </w:r>
      <w:r w:rsidRPr="002C61E8">
        <w:rPr>
          <w:rFonts w:ascii="Times New Roman" w:hAnsi="Times New Roman"/>
          <w:sz w:val="28"/>
          <w:szCs w:val="28"/>
          <w:lang w:val="uk-UA"/>
        </w:rPr>
        <w:t>/ Кон И.С. -</w:t>
      </w:r>
      <w:r w:rsidRPr="002C61E8">
        <w:rPr>
          <w:rFonts w:ascii="Times New Roman" w:hAnsi="Times New Roman"/>
          <w:sz w:val="28"/>
          <w:szCs w:val="28"/>
        </w:rPr>
        <w:t xml:space="preserve"> М.: Просвещение, 1989. - 254 с.</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Style w:val="hl"/>
          <w:rFonts w:ascii="Times New Roman" w:hAnsi="Times New Roman"/>
          <w:sz w:val="28"/>
          <w:szCs w:val="28"/>
        </w:rPr>
        <w:t>Кондратенко</w:t>
      </w:r>
      <w:r w:rsidRPr="002C61E8">
        <w:rPr>
          <w:rStyle w:val="apple-converted-space"/>
          <w:rFonts w:ascii="Times New Roman" w:hAnsi="Times New Roman"/>
          <w:sz w:val="28"/>
          <w:szCs w:val="28"/>
        </w:rPr>
        <w:t> </w:t>
      </w:r>
      <w:r w:rsidRPr="002C61E8">
        <w:rPr>
          <w:rFonts w:ascii="Times New Roman" w:hAnsi="Times New Roman"/>
          <w:sz w:val="28"/>
          <w:szCs w:val="28"/>
        </w:rPr>
        <w:t xml:space="preserve">В.Т. По лабиринтам души подростка. </w:t>
      </w:r>
      <w:r w:rsidRPr="002C61E8">
        <w:rPr>
          <w:rFonts w:ascii="Times New Roman" w:hAnsi="Times New Roman"/>
          <w:sz w:val="28"/>
          <w:szCs w:val="28"/>
          <w:lang w:val="uk-UA"/>
        </w:rPr>
        <w:t xml:space="preserve">/ Кондратенко В.Т., Черновская А.Г. – </w:t>
      </w:r>
      <w:r w:rsidRPr="002C61E8">
        <w:rPr>
          <w:rFonts w:ascii="Times New Roman" w:hAnsi="Times New Roman"/>
          <w:sz w:val="28"/>
          <w:szCs w:val="28"/>
        </w:rPr>
        <w:t>Мин.</w:t>
      </w:r>
      <w:r w:rsidRPr="002C61E8">
        <w:rPr>
          <w:rFonts w:ascii="Times New Roman" w:hAnsi="Times New Roman"/>
          <w:sz w:val="28"/>
          <w:szCs w:val="28"/>
          <w:lang w:val="uk-UA"/>
        </w:rPr>
        <w:t>: Наука</w:t>
      </w:r>
      <w:r w:rsidRPr="002C61E8">
        <w:rPr>
          <w:rFonts w:ascii="Times New Roman" w:hAnsi="Times New Roman"/>
          <w:sz w:val="28"/>
          <w:szCs w:val="28"/>
        </w:rPr>
        <w:t>, 1991.</w:t>
      </w:r>
      <w:r w:rsidRPr="002C61E8">
        <w:rPr>
          <w:rFonts w:ascii="Times New Roman" w:hAnsi="Times New Roman"/>
          <w:sz w:val="28"/>
          <w:szCs w:val="28"/>
          <w:lang w:val="uk-UA"/>
        </w:rPr>
        <w:t xml:space="preserve"> – 179 с.</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shd w:val="clear" w:color="auto" w:fill="FFFFFF"/>
        </w:rPr>
        <w:t>Крутецкий В.А. Психология подростка  / А.В. Крутецкий, Н.С. Лукин. - М.: Просвещение, 1989. - 255 с.</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lang w:val="uk-UA"/>
        </w:rPr>
        <w:t>Листвина Є.В. Сучасна соціокультурна ситуація. Саратов: Изд-во Саратовського державного університету, 2001. С. 14-16.</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rPr>
        <w:t>Лычковская О.Р. Новые коммуникативные технологии и специфика медиатизированных коммуникативных практик в современной Украине (одесский опыт) /О.Р. Лычковская // Вісник Харківського національного університету имені В.Н. Каразіна, № 941’2011, Серія «Соціологічні дослідження сучасного суспільства: методологія, теорія, методи». – Харків, 2011. – С. 227-234.</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rPr>
        <w:t>Лычковская О.Р.</w:t>
      </w:r>
      <w:r w:rsidRPr="002C61E8">
        <w:rPr>
          <w:rFonts w:ascii="Times New Roman" w:hAnsi="Times New Roman"/>
          <w:sz w:val="28"/>
          <w:szCs w:val="28"/>
          <w:lang w:val="uk-UA"/>
        </w:rPr>
        <w:t xml:space="preserve"> Современн</w:t>
      </w:r>
      <w:r w:rsidRPr="002C61E8">
        <w:rPr>
          <w:rFonts w:ascii="Times New Roman" w:hAnsi="Times New Roman"/>
          <w:sz w:val="28"/>
          <w:szCs w:val="28"/>
        </w:rPr>
        <w:t xml:space="preserve">ые информационные технологии и медиа-посредники: от онтологии вещей к парадигме коммуникативных практик / О.Р. Лычковская // Методология, теорія та практика соціологічного аналізу </w:t>
      </w:r>
      <w:r w:rsidRPr="002C61E8">
        <w:rPr>
          <w:rFonts w:ascii="Times New Roman" w:hAnsi="Times New Roman"/>
          <w:sz w:val="28"/>
          <w:szCs w:val="28"/>
        </w:rPr>
        <w:lastRenderedPageBreak/>
        <w:t xml:space="preserve">сучасного суспільства. Збірник наукових праць. Вип. 19. – Харків, 2013. – С. 117-122. </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Style w:val="hl"/>
          <w:rFonts w:ascii="Times New Roman" w:hAnsi="Times New Roman"/>
          <w:sz w:val="28"/>
          <w:szCs w:val="28"/>
        </w:rPr>
        <w:t>Махов</w:t>
      </w:r>
      <w:r w:rsidRPr="002C61E8">
        <w:rPr>
          <w:rStyle w:val="apple-converted-space"/>
          <w:rFonts w:ascii="Times New Roman" w:hAnsi="Times New Roman"/>
          <w:sz w:val="28"/>
          <w:szCs w:val="28"/>
        </w:rPr>
        <w:t> </w:t>
      </w:r>
      <w:r w:rsidRPr="002C61E8">
        <w:rPr>
          <w:rFonts w:ascii="Times New Roman" w:hAnsi="Times New Roman"/>
          <w:sz w:val="28"/>
          <w:szCs w:val="28"/>
        </w:rPr>
        <w:t xml:space="preserve">Ф.С. Когда подростку интересно. Подросток в школе и клубе. </w:t>
      </w:r>
      <w:r w:rsidRPr="002C61E8">
        <w:rPr>
          <w:rFonts w:ascii="Times New Roman" w:hAnsi="Times New Roman"/>
          <w:sz w:val="28"/>
          <w:szCs w:val="28"/>
          <w:lang w:val="uk-UA"/>
        </w:rPr>
        <w:t xml:space="preserve">/ Махов Ф.С. </w:t>
      </w:r>
      <w:r w:rsidRPr="002C61E8">
        <w:rPr>
          <w:rFonts w:ascii="Times New Roman" w:hAnsi="Times New Roman"/>
          <w:sz w:val="28"/>
          <w:szCs w:val="28"/>
        </w:rPr>
        <w:t>– М:</w:t>
      </w:r>
      <w:r w:rsidRPr="002C61E8">
        <w:rPr>
          <w:rFonts w:ascii="Times New Roman" w:hAnsi="Times New Roman"/>
          <w:sz w:val="28"/>
          <w:szCs w:val="28"/>
          <w:lang w:val="uk-UA"/>
        </w:rPr>
        <w:t xml:space="preserve"> Просвещение,</w:t>
      </w:r>
      <w:r w:rsidRPr="002C61E8">
        <w:rPr>
          <w:rFonts w:ascii="Times New Roman" w:hAnsi="Times New Roman"/>
          <w:sz w:val="28"/>
          <w:szCs w:val="28"/>
        </w:rPr>
        <w:t xml:space="preserve"> 1988.</w:t>
      </w:r>
      <w:r w:rsidRPr="002C61E8">
        <w:rPr>
          <w:rFonts w:ascii="Times New Roman" w:hAnsi="Times New Roman"/>
          <w:sz w:val="28"/>
          <w:szCs w:val="28"/>
          <w:lang w:val="uk-UA"/>
        </w:rPr>
        <w:t xml:space="preserve"> – 347 с. </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lang w:val="uk-UA"/>
        </w:rPr>
        <w:t xml:space="preserve">Медникова А.А. Особенности структуры коммуникативных способностей старших подростков </w:t>
      </w:r>
      <w:r w:rsidRPr="002C61E8">
        <w:rPr>
          <w:rFonts w:ascii="Times New Roman" w:hAnsi="Times New Roman"/>
          <w:sz w:val="28"/>
          <w:szCs w:val="28"/>
        </w:rPr>
        <w:t xml:space="preserve">[Режим доступу] </w:t>
      </w:r>
      <w:hyperlink r:id="rId12" w:history="1">
        <w:r w:rsidRPr="002C61E8">
          <w:rPr>
            <w:rStyle w:val="a5"/>
            <w:rFonts w:ascii="Times New Roman" w:hAnsi="Times New Roman"/>
            <w:sz w:val="28"/>
            <w:szCs w:val="28"/>
          </w:rPr>
          <w:t>http://cyberleninka.ru/article/n/osobennosti-struktury-kommunikativnyh-sposobnostey-starshih-podrostkov</w:t>
        </w:r>
      </w:hyperlink>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Style w:val="hl"/>
          <w:rFonts w:ascii="Times New Roman" w:hAnsi="Times New Roman"/>
          <w:sz w:val="28"/>
          <w:szCs w:val="28"/>
        </w:rPr>
        <w:t>Обухова</w:t>
      </w:r>
      <w:r w:rsidRPr="002C61E8">
        <w:rPr>
          <w:rStyle w:val="apple-converted-space"/>
          <w:rFonts w:ascii="Times New Roman" w:hAnsi="Times New Roman"/>
          <w:sz w:val="28"/>
          <w:szCs w:val="28"/>
        </w:rPr>
        <w:t> </w:t>
      </w:r>
      <w:r w:rsidRPr="002C61E8">
        <w:rPr>
          <w:rFonts w:ascii="Times New Roman" w:hAnsi="Times New Roman"/>
          <w:sz w:val="28"/>
          <w:szCs w:val="28"/>
        </w:rPr>
        <w:t xml:space="preserve">Л.Ф. Детская психология: теории, факты, проблемы. </w:t>
      </w:r>
      <w:r w:rsidRPr="002C61E8">
        <w:rPr>
          <w:rFonts w:ascii="Times New Roman" w:hAnsi="Times New Roman"/>
          <w:sz w:val="28"/>
          <w:szCs w:val="28"/>
          <w:lang w:val="uk-UA"/>
        </w:rPr>
        <w:t>/ Обухова Л.Ф.</w:t>
      </w:r>
      <w:r w:rsidRPr="002C61E8">
        <w:rPr>
          <w:rFonts w:ascii="Times New Roman" w:hAnsi="Times New Roman"/>
          <w:sz w:val="28"/>
          <w:szCs w:val="28"/>
        </w:rPr>
        <w:t xml:space="preserve"> - М.: Три вола, 1995. - 357 с.</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rPr>
        <w:t xml:space="preserve">Папура А.А. Формирование уверенности в себе подростков    [Режим доступу] </w:t>
      </w:r>
      <w:hyperlink r:id="rId13" w:history="1">
        <w:r w:rsidRPr="002C61E8">
          <w:rPr>
            <w:rStyle w:val="a5"/>
            <w:rFonts w:ascii="Times New Roman" w:hAnsi="Times New Roman"/>
            <w:sz w:val="28"/>
            <w:szCs w:val="28"/>
          </w:rPr>
          <w:t>http://cyberleninka.ru/article/n/formirovanie-uverennosti-v-sebe-u-podrostkov</w:t>
        </w:r>
      </w:hyperlink>
      <w:r w:rsidRPr="002C61E8">
        <w:rPr>
          <w:rFonts w:ascii="Times New Roman" w:hAnsi="Times New Roman"/>
          <w:sz w:val="28"/>
          <w:szCs w:val="28"/>
          <w:lang w:val="uk-UA"/>
        </w:rPr>
        <w:t xml:space="preserve"> </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rPr>
        <w:t xml:space="preserve">Сергодеев В.А. Коммуникативные практики в сетевых Интренет сообществах [Режим доступу] </w:t>
      </w:r>
      <w:hyperlink r:id="rId14" w:history="1">
        <w:r w:rsidRPr="002C61E8">
          <w:rPr>
            <w:rStyle w:val="a5"/>
            <w:rFonts w:ascii="Times New Roman" w:hAnsi="Times New Roman"/>
            <w:sz w:val="28"/>
            <w:szCs w:val="28"/>
          </w:rPr>
          <w:t>http://cyberleninka.ru/journal/n/vestnik-adygeyskogo-gosudarstvennogo-universiteta-seriya-1-regionovedenie-filosofiya-istoriya-sotsiologiya-yurisprudentsiya</w:t>
        </w:r>
      </w:hyperlink>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lang w:val="uk-UA"/>
        </w:rPr>
        <w:t xml:space="preserve">Сокурянська Л.Г. Підліток у великому місті: Фактори та механізми / Сокурянська Л.Г. – Х.: 2000. – 206 с. </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shd w:val="clear" w:color="auto" w:fill="FFFFFF"/>
        </w:rPr>
        <w:t>Таранова Н.В. Социальные сети и психика подростков // Директор школы. - 2009. - №4. - С. 85-87</w:t>
      </w:r>
    </w:p>
    <w:p w:rsidR="008F0949" w:rsidRPr="002C61E8" w:rsidRDefault="008F0949" w:rsidP="008F0949">
      <w:pPr>
        <w:pStyle w:val="a4"/>
        <w:numPr>
          <w:ilvl w:val="0"/>
          <w:numId w:val="2"/>
        </w:numPr>
        <w:spacing w:after="0" w:line="360" w:lineRule="auto"/>
        <w:ind w:left="426" w:hanging="357"/>
        <w:jc w:val="both"/>
        <w:rPr>
          <w:rFonts w:ascii="Times New Roman" w:hAnsi="Times New Roman"/>
          <w:sz w:val="28"/>
          <w:szCs w:val="28"/>
        </w:rPr>
      </w:pPr>
      <w:r w:rsidRPr="002C61E8">
        <w:rPr>
          <w:rFonts w:ascii="Times New Roman" w:hAnsi="Times New Roman"/>
          <w:sz w:val="28"/>
          <w:szCs w:val="28"/>
          <w:shd w:val="clear" w:color="auto" w:fill="FFFFFF"/>
        </w:rPr>
        <w:t xml:space="preserve"> Торопов П.Б. Социальное содействие как фактор снижения межэтнических противоречий [Режим доступу] </w:t>
      </w:r>
      <w:hyperlink r:id="rId15" w:history="1">
        <w:r w:rsidRPr="002C61E8">
          <w:rPr>
            <w:rStyle w:val="a5"/>
            <w:rFonts w:ascii="Times New Roman" w:hAnsi="Times New Roman"/>
            <w:sz w:val="28"/>
            <w:szCs w:val="28"/>
            <w:shd w:val="clear" w:color="auto" w:fill="FFFFFF"/>
          </w:rPr>
          <w:t>http://cyberleninka.ru/article/n/formirovanie-povedeniya-prakticheskoe-primenenie-idey-biheviorizma</w:t>
        </w:r>
      </w:hyperlink>
      <w:r w:rsidRPr="002C61E8">
        <w:rPr>
          <w:rFonts w:ascii="Times New Roman" w:hAnsi="Times New Roman"/>
          <w:sz w:val="28"/>
          <w:szCs w:val="28"/>
          <w:shd w:val="clear" w:color="auto" w:fill="FFFFFF"/>
          <w:lang w:val="uk-UA"/>
        </w:rPr>
        <w:t xml:space="preserve"> </w:t>
      </w:r>
    </w:p>
    <w:p w:rsidR="008F0949" w:rsidRPr="002C61E8" w:rsidRDefault="008F0949" w:rsidP="008F0949">
      <w:pPr>
        <w:pStyle w:val="a4"/>
        <w:numPr>
          <w:ilvl w:val="0"/>
          <w:numId w:val="2"/>
        </w:numPr>
        <w:spacing w:after="0" w:line="360" w:lineRule="auto"/>
        <w:ind w:left="426" w:hanging="357"/>
        <w:jc w:val="both"/>
        <w:rPr>
          <w:rStyle w:val="a5"/>
          <w:rFonts w:ascii="Times New Roman" w:hAnsi="Times New Roman"/>
          <w:sz w:val="28"/>
          <w:szCs w:val="28"/>
        </w:rPr>
      </w:pPr>
      <w:r w:rsidRPr="002C61E8">
        <w:rPr>
          <w:rFonts w:ascii="Times New Roman" w:hAnsi="Times New Roman"/>
          <w:sz w:val="28"/>
          <w:szCs w:val="28"/>
          <w:lang w:val="uk-UA"/>
        </w:rPr>
        <w:t xml:space="preserve">Українці у «Вконтакте». Вік, мобільність, прибуток та інша статистика – </w:t>
      </w:r>
      <w:r w:rsidRPr="002C61E8">
        <w:rPr>
          <w:rFonts w:ascii="Times New Roman" w:hAnsi="Times New Roman"/>
          <w:sz w:val="28"/>
          <w:szCs w:val="28"/>
        </w:rPr>
        <w:t>[Режим доступу]</w:t>
      </w:r>
      <w:r w:rsidRPr="002C61E8">
        <w:rPr>
          <w:rFonts w:ascii="Times New Roman" w:hAnsi="Times New Roman"/>
          <w:sz w:val="28"/>
          <w:szCs w:val="28"/>
          <w:lang w:val="uk-UA"/>
        </w:rPr>
        <w:t xml:space="preserve"> - </w:t>
      </w:r>
      <w:r w:rsidRPr="002C61E8">
        <w:rPr>
          <w:rFonts w:ascii="Times New Roman" w:hAnsi="Times New Roman"/>
          <w:sz w:val="28"/>
          <w:szCs w:val="28"/>
        </w:rPr>
        <w:t>{</w:t>
      </w:r>
      <w:hyperlink r:id="rId16" w:history="1">
        <w:r w:rsidRPr="002C61E8">
          <w:rPr>
            <w:rStyle w:val="a5"/>
            <w:rFonts w:ascii="Times New Roman" w:hAnsi="Times New Roman"/>
            <w:sz w:val="28"/>
            <w:szCs w:val="28"/>
            <w:shd w:val="clear" w:color="auto" w:fill="FFFFFF"/>
          </w:rPr>
          <w:t>https://ain.ua/2015/09/16/ukraincy-vo-vkontakte-vozrast-mobilnost-dostatok-i-drugaya-statistika</w:t>
        </w:r>
      </w:hyperlink>
    </w:p>
    <w:p w:rsidR="008F0949" w:rsidRPr="002C61E8" w:rsidRDefault="008F0949" w:rsidP="008F0949">
      <w:pPr>
        <w:spacing w:line="360" w:lineRule="auto"/>
        <w:ind w:left="69"/>
        <w:jc w:val="both"/>
        <w:rPr>
          <w:sz w:val="28"/>
          <w:szCs w:val="28"/>
        </w:rPr>
      </w:pPr>
    </w:p>
    <w:p w:rsidR="008F0949" w:rsidRPr="002C61E8" w:rsidRDefault="008F0949" w:rsidP="008F0949">
      <w:pPr>
        <w:spacing w:line="360" w:lineRule="auto"/>
        <w:ind w:left="69"/>
        <w:jc w:val="both"/>
        <w:rPr>
          <w:sz w:val="28"/>
          <w:szCs w:val="28"/>
        </w:rPr>
      </w:pPr>
      <w:r w:rsidRPr="002C61E8">
        <w:rPr>
          <w:sz w:val="28"/>
          <w:szCs w:val="28"/>
        </w:rPr>
        <w:lastRenderedPageBreak/>
        <w:t>41.</w:t>
      </w:r>
      <w:r w:rsidRPr="002C61E8">
        <w:rPr>
          <w:sz w:val="28"/>
          <w:szCs w:val="28"/>
          <w:lang w:val="uk-UA"/>
        </w:rPr>
        <w:t xml:space="preserve">Українське покоління :цінності та орієнтири  </w:t>
      </w:r>
      <w:r w:rsidRPr="002C61E8">
        <w:rPr>
          <w:sz w:val="28"/>
          <w:szCs w:val="28"/>
        </w:rPr>
        <w:t>[</w:t>
      </w:r>
      <w:r w:rsidRPr="002C61E8">
        <w:rPr>
          <w:sz w:val="28"/>
          <w:szCs w:val="28"/>
          <w:lang w:val="uk-UA"/>
        </w:rPr>
        <w:t>Режим доступу</w:t>
      </w:r>
      <w:r w:rsidRPr="002C61E8">
        <w:rPr>
          <w:sz w:val="28"/>
          <w:szCs w:val="28"/>
        </w:rPr>
        <w:t xml:space="preserve">]  </w:t>
      </w:r>
      <w:hyperlink r:id="rId17" w:history="1">
        <w:r w:rsidRPr="002C61E8">
          <w:rPr>
            <w:rStyle w:val="a5"/>
            <w:sz w:val="28"/>
            <w:szCs w:val="28"/>
            <w:lang w:val="en-US"/>
          </w:rPr>
          <w:t>http</w:t>
        </w:r>
        <w:r w:rsidRPr="002C61E8">
          <w:rPr>
            <w:rStyle w:val="a5"/>
            <w:sz w:val="28"/>
            <w:szCs w:val="28"/>
          </w:rPr>
          <w:t>://</w:t>
        </w:r>
        <w:r w:rsidRPr="002C61E8">
          <w:rPr>
            <w:rStyle w:val="a5"/>
            <w:sz w:val="28"/>
            <w:szCs w:val="28"/>
            <w:lang w:val="en-US"/>
          </w:rPr>
          <w:t>neweurope</w:t>
        </w:r>
        <w:r w:rsidRPr="002C61E8">
          <w:rPr>
            <w:rStyle w:val="a5"/>
            <w:sz w:val="28"/>
            <w:szCs w:val="28"/>
          </w:rPr>
          <w:t>.</w:t>
        </w:r>
        <w:r w:rsidRPr="002C61E8">
          <w:rPr>
            <w:rStyle w:val="a5"/>
            <w:sz w:val="28"/>
            <w:szCs w:val="28"/>
            <w:lang w:val="en-US"/>
          </w:rPr>
          <w:t>org</w:t>
        </w:r>
        <w:r w:rsidRPr="002C61E8">
          <w:rPr>
            <w:rStyle w:val="a5"/>
            <w:sz w:val="28"/>
            <w:szCs w:val="28"/>
          </w:rPr>
          <w:t>.</w:t>
        </w:r>
        <w:r w:rsidRPr="002C61E8">
          <w:rPr>
            <w:rStyle w:val="a5"/>
            <w:sz w:val="28"/>
            <w:szCs w:val="28"/>
            <w:lang w:val="en-US"/>
          </w:rPr>
          <w:t>ua</w:t>
        </w:r>
        <w:r w:rsidRPr="002C61E8">
          <w:rPr>
            <w:rStyle w:val="a5"/>
            <w:sz w:val="28"/>
            <w:szCs w:val="28"/>
          </w:rPr>
          <w:t>/</w:t>
        </w:r>
        <w:r w:rsidRPr="002C61E8">
          <w:rPr>
            <w:rStyle w:val="a5"/>
            <w:sz w:val="28"/>
            <w:szCs w:val="28"/>
            <w:lang w:val="en-US"/>
          </w:rPr>
          <w:t>wpcontent</w:t>
        </w:r>
        <w:r w:rsidRPr="002C61E8">
          <w:rPr>
            <w:rStyle w:val="a5"/>
            <w:sz w:val="28"/>
            <w:szCs w:val="28"/>
          </w:rPr>
          <w:t>/</w:t>
        </w:r>
        <w:r w:rsidRPr="002C61E8">
          <w:rPr>
            <w:rStyle w:val="a5"/>
            <w:sz w:val="28"/>
            <w:szCs w:val="28"/>
            <w:lang w:val="en-US"/>
          </w:rPr>
          <w:t>uploads</w:t>
        </w:r>
        <w:r w:rsidRPr="002C61E8">
          <w:rPr>
            <w:rStyle w:val="a5"/>
            <w:sz w:val="28"/>
            <w:szCs w:val="28"/>
          </w:rPr>
          <w:t>/2017/11/</w:t>
        </w:r>
        <w:r w:rsidRPr="002C61E8">
          <w:rPr>
            <w:rStyle w:val="a5"/>
            <w:sz w:val="28"/>
            <w:szCs w:val="28"/>
            <w:lang w:val="en-US"/>
          </w:rPr>
          <w:t>Ukr</w:t>
        </w:r>
        <w:r w:rsidRPr="002C61E8">
          <w:rPr>
            <w:rStyle w:val="a5"/>
            <w:sz w:val="28"/>
            <w:szCs w:val="28"/>
          </w:rPr>
          <w:t>_</w:t>
        </w:r>
        <w:r w:rsidRPr="002C61E8">
          <w:rPr>
            <w:rStyle w:val="a5"/>
            <w:sz w:val="28"/>
            <w:szCs w:val="28"/>
            <w:lang w:val="en-US"/>
          </w:rPr>
          <w:t>Generation</w:t>
        </w:r>
        <w:r w:rsidRPr="002C61E8">
          <w:rPr>
            <w:rStyle w:val="a5"/>
            <w:sz w:val="28"/>
            <w:szCs w:val="28"/>
          </w:rPr>
          <w:t>_</w:t>
        </w:r>
        <w:r w:rsidRPr="002C61E8">
          <w:rPr>
            <w:rStyle w:val="a5"/>
            <w:sz w:val="28"/>
            <w:szCs w:val="28"/>
            <w:lang w:val="en-US"/>
          </w:rPr>
          <w:t>ukr</w:t>
        </w:r>
        <w:r w:rsidRPr="002C61E8">
          <w:rPr>
            <w:rStyle w:val="a5"/>
            <w:sz w:val="28"/>
            <w:szCs w:val="28"/>
          </w:rPr>
          <w:t>_</w:t>
        </w:r>
        <w:r w:rsidRPr="002C61E8">
          <w:rPr>
            <w:rStyle w:val="a5"/>
            <w:sz w:val="28"/>
            <w:szCs w:val="28"/>
            <w:lang w:val="en-US"/>
          </w:rPr>
          <w:t>inet</w:t>
        </w:r>
        <w:r w:rsidRPr="002C61E8">
          <w:rPr>
            <w:rStyle w:val="a5"/>
            <w:sz w:val="28"/>
            <w:szCs w:val="28"/>
          </w:rPr>
          <w:t>.</w:t>
        </w:r>
        <w:r w:rsidRPr="002C61E8">
          <w:rPr>
            <w:rStyle w:val="a5"/>
            <w:sz w:val="28"/>
            <w:szCs w:val="28"/>
            <w:lang w:val="en-US"/>
          </w:rPr>
          <w:t>pdf</w:t>
        </w:r>
      </w:hyperlink>
    </w:p>
    <w:p w:rsidR="008F0949" w:rsidRPr="002C61E8" w:rsidRDefault="008F0949" w:rsidP="008F0949">
      <w:pPr>
        <w:spacing w:line="360" w:lineRule="auto"/>
        <w:rPr>
          <w:sz w:val="28"/>
          <w:szCs w:val="28"/>
        </w:rPr>
      </w:pPr>
      <w:r w:rsidRPr="002C61E8">
        <w:rPr>
          <w:rStyle w:val="hl"/>
          <w:sz w:val="28"/>
          <w:szCs w:val="28"/>
        </w:rPr>
        <w:t>Фельдштейн</w:t>
      </w:r>
      <w:r w:rsidRPr="002C61E8">
        <w:rPr>
          <w:rStyle w:val="apple-converted-space"/>
          <w:sz w:val="28"/>
          <w:szCs w:val="28"/>
        </w:rPr>
        <w:t> </w:t>
      </w:r>
      <w:r w:rsidRPr="002C61E8">
        <w:rPr>
          <w:sz w:val="28"/>
          <w:szCs w:val="28"/>
        </w:rPr>
        <w:t xml:space="preserve">Д.И. Психологические аспекты изучения современного подростка. </w:t>
      </w:r>
      <w:r w:rsidRPr="002C61E8">
        <w:rPr>
          <w:sz w:val="28"/>
          <w:szCs w:val="28"/>
          <w:lang w:val="uk-UA"/>
        </w:rPr>
        <w:t xml:space="preserve">/ Фельдштейн Д.И. - </w:t>
      </w:r>
      <w:r w:rsidRPr="002C61E8">
        <w:rPr>
          <w:sz w:val="28"/>
          <w:szCs w:val="28"/>
        </w:rPr>
        <w:t>М.</w:t>
      </w:r>
      <w:r w:rsidRPr="002C61E8">
        <w:rPr>
          <w:sz w:val="28"/>
          <w:szCs w:val="28"/>
          <w:lang w:val="uk-UA"/>
        </w:rPr>
        <w:t>: Просвещение</w:t>
      </w:r>
      <w:r w:rsidRPr="002C61E8">
        <w:rPr>
          <w:sz w:val="28"/>
          <w:szCs w:val="28"/>
        </w:rPr>
        <w:t>, 1985. - 160 с.</w:t>
      </w:r>
    </w:p>
    <w:p w:rsidR="008F0949" w:rsidRPr="002C61E8" w:rsidRDefault="008F0949" w:rsidP="008F0949">
      <w:pPr>
        <w:spacing w:line="360" w:lineRule="auto"/>
        <w:rPr>
          <w:sz w:val="28"/>
          <w:szCs w:val="28"/>
        </w:rPr>
      </w:pPr>
      <w:r w:rsidRPr="002C61E8">
        <w:rPr>
          <w:sz w:val="28"/>
          <w:szCs w:val="28"/>
        </w:rPr>
        <w:t>42.</w:t>
      </w:r>
      <w:r w:rsidRPr="002C61E8">
        <w:rPr>
          <w:rStyle w:val="hl"/>
          <w:sz w:val="28"/>
          <w:szCs w:val="28"/>
        </w:rPr>
        <w:t>Фельдштейн</w:t>
      </w:r>
      <w:r w:rsidRPr="002C61E8">
        <w:rPr>
          <w:rStyle w:val="apple-converted-space"/>
          <w:sz w:val="28"/>
          <w:szCs w:val="28"/>
        </w:rPr>
        <w:t> </w:t>
      </w:r>
      <w:r w:rsidRPr="002C61E8">
        <w:rPr>
          <w:sz w:val="28"/>
          <w:szCs w:val="28"/>
        </w:rPr>
        <w:t xml:space="preserve">Д.И. Психология развивающейся личности. </w:t>
      </w:r>
      <w:r w:rsidRPr="002C61E8">
        <w:rPr>
          <w:sz w:val="28"/>
          <w:szCs w:val="28"/>
          <w:lang w:val="uk-UA"/>
        </w:rPr>
        <w:t>/ Фельдштейн Д.И. -</w:t>
      </w:r>
      <w:r w:rsidRPr="002C61E8">
        <w:rPr>
          <w:sz w:val="28"/>
          <w:szCs w:val="28"/>
        </w:rPr>
        <w:t xml:space="preserve"> М.: Издательство «</w:t>
      </w:r>
      <w:r w:rsidRPr="002C61E8">
        <w:rPr>
          <w:rStyle w:val="hl"/>
          <w:sz w:val="28"/>
          <w:szCs w:val="28"/>
        </w:rPr>
        <w:t>Институт практической психологии</w:t>
      </w:r>
      <w:r w:rsidRPr="002C61E8">
        <w:rPr>
          <w:sz w:val="28"/>
          <w:szCs w:val="28"/>
        </w:rPr>
        <w:t>»; Воронеж: НПО «</w:t>
      </w:r>
      <w:r w:rsidRPr="002C61E8">
        <w:rPr>
          <w:rStyle w:val="hl"/>
          <w:sz w:val="28"/>
          <w:szCs w:val="28"/>
        </w:rPr>
        <w:t>МОДЭК</w:t>
      </w:r>
      <w:r w:rsidRPr="002C61E8">
        <w:rPr>
          <w:sz w:val="28"/>
          <w:szCs w:val="28"/>
        </w:rPr>
        <w:t>», 1996.-512 с.</w:t>
      </w:r>
    </w:p>
    <w:p w:rsidR="008F0949" w:rsidRPr="002C61E8" w:rsidRDefault="008F0949" w:rsidP="008F0949">
      <w:pPr>
        <w:spacing w:line="360" w:lineRule="auto"/>
        <w:jc w:val="both"/>
        <w:rPr>
          <w:sz w:val="28"/>
          <w:szCs w:val="28"/>
        </w:rPr>
      </w:pPr>
      <w:r w:rsidRPr="002C61E8">
        <w:rPr>
          <w:sz w:val="28"/>
          <w:szCs w:val="28"/>
        </w:rPr>
        <w:t>43.Шипота Г.</w:t>
      </w:r>
      <w:r w:rsidRPr="002C61E8">
        <w:rPr>
          <w:sz w:val="28"/>
          <w:szCs w:val="28"/>
          <w:lang w:val="uk-UA"/>
        </w:rPr>
        <w:t xml:space="preserve">Є. Формування культурно-інформаційних потреб підлітків в умовах дозвілля </w:t>
      </w:r>
      <w:r w:rsidRPr="002C61E8">
        <w:rPr>
          <w:sz w:val="28"/>
          <w:szCs w:val="28"/>
        </w:rPr>
        <w:t>[Режим доступу] http://ua-znatok.com/kultura/10247/index.html</w:t>
      </w:r>
    </w:p>
    <w:p w:rsidR="008F0949" w:rsidRPr="002C61E8" w:rsidRDefault="008F0949" w:rsidP="008F0949">
      <w:pPr>
        <w:spacing w:line="360" w:lineRule="auto"/>
        <w:jc w:val="both"/>
        <w:rPr>
          <w:sz w:val="28"/>
          <w:szCs w:val="28"/>
          <w:lang w:val="uk-UA"/>
        </w:rPr>
      </w:pPr>
      <w:r w:rsidRPr="002C61E8">
        <w:rPr>
          <w:sz w:val="28"/>
          <w:szCs w:val="28"/>
          <w:shd w:val="clear" w:color="auto" w:fill="FFFFFF"/>
        </w:rPr>
        <w:t>44.Шубкин В.Н. Молодежь вступает в жизнь / В.Н. Шубкин.</w:t>
      </w:r>
      <w:r w:rsidRPr="002C61E8">
        <w:rPr>
          <w:sz w:val="28"/>
          <w:szCs w:val="28"/>
          <w:shd w:val="clear" w:color="auto" w:fill="FFFFFF"/>
          <w:lang w:val="uk-UA"/>
        </w:rPr>
        <w:t>- М.: Просвещение</w:t>
      </w:r>
      <w:r w:rsidRPr="002C61E8">
        <w:rPr>
          <w:sz w:val="28"/>
          <w:szCs w:val="28"/>
          <w:shd w:val="clear" w:color="auto" w:fill="FFFFFF"/>
        </w:rPr>
        <w:t xml:space="preserve">, 1999. - №5. – С. </w:t>
      </w:r>
      <w:r w:rsidRPr="002C61E8">
        <w:rPr>
          <w:sz w:val="28"/>
          <w:szCs w:val="28"/>
          <w:shd w:val="clear" w:color="auto" w:fill="FFFFFF"/>
          <w:lang w:val="uk-UA"/>
        </w:rPr>
        <w:t>15</w:t>
      </w:r>
    </w:p>
    <w:p w:rsidR="008F0949" w:rsidRDefault="008F0949">
      <w:pPr>
        <w:rPr>
          <w:lang w:val="uk-UA"/>
        </w:rPr>
      </w:pPr>
      <w:bookmarkStart w:id="0" w:name="_GoBack"/>
      <w:bookmarkEnd w:id="0"/>
    </w:p>
    <w:p w:rsidR="008F0949" w:rsidRDefault="008F0949">
      <w:pPr>
        <w:rPr>
          <w:lang w:val="uk-UA"/>
        </w:rPr>
      </w:pPr>
    </w:p>
    <w:p w:rsidR="008F0949" w:rsidRDefault="008F0949">
      <w:pPr>
        <w:rPr>
          <w:lang w:val="uk-UA"/>
        </w:rPr>
      </w:pPr>
    </w:p>
    <w:p w:rsidR="008F0949" w:rsidRPr="00DF3147" w:rsidRDefault="008F0949">
      <w:pPr>
        <w:rPr>
          <w:lang w:val="uk-UA"/>
        </w:rPr>
      </w:pPr>
    </w:p>
    <w:sectPr w:rsidR="008F0949" w:rsidRPr="00DF314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4113484"/>
    <w:multiLevelType w:val="hybridMultilevel"/>
    <w:tmpl w:val="81E81D7A"/>
    <w:lvl w:ilvl="0" w:tplc="5B262D3A">
      <w:start w:val="4"/>
      <w:numFmt w:val="bullet"/>
      <w:lvlText w:val="-"/>
      <w:lvlJc w:val="left"/>
      <w:pPr>
        <w:ind w:left="1080" w:hanging="360"/>
      </w:pPr>
      <w:rPr>
        <w:rFonts w:ascii="Times New Roman" w:eastAsia="Calibri" w:hAnsi="Times New Roman" w:cs="Times New Roman" w:hint="default"/>
        <w:b w:val="0"/>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nsid w:val="369C2EDF"/>
    <w:multiLevelType w:val="hybridMultilevel"/>
    <w:tmpl w:val="1598E8EA"/>
    <w:lvl w:ilvl="0" w:tplc="06F8C6D4">
      <w:start w:val="1"/>
      <w:numFmt w:val="decimal"/>
      <w:lvlText w:val="%1."/>
      <w:lvlJc w:val="left"/>
      <w:pPr>
        <w:ind w:left="1069" w:hanging="360"/>
      </w:pPr>
      <w:rPr>
        <w:rFonts w:ascii="Times New Roman" w:hAnsi="Times New Roman" w:cs="Times New Roman" w:hint="default"/>
        <w:color w:val="auto"/>
        <w:sz w:val="28"/>
        <w:lang w:val="ru-RU"/>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391F"/>
    <w:rsid w:val="003346F3"/>
    <w:rsid w:val="0038391F"/>
    <w:rsid w:val="008F0949"/>
    <w:rsid w:val="00DF314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13929A-F6AF-4EB9-BD36-83C35C153D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F314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F3147"/>
    <w:pPr>
      <w:spacing w:before="100" w:beforeAutospacing="1" w:after="100" w:afterAutospacing="1"/>
    </w:pPr>
  </w:style>
  <w:style w:type="paragraph" w:styleId="a4">
    <w:name w:val="List Paragraph"/>
    <w:basedOn w:val="a"/>
    <w:uiPriority w:val="99"/>
    <w:qFormat/>
    <w:rsid w:val="00DF3147"/>
    <w:pPr>
      <w:spacing w:after="160" w:line="256" w:lineRule="auto"/>
      <w:ind w:left="720"/>
      <w:contextualSpacing/>
    </w:pPr>
    <w:rPr>
      <w:rFonts w:ascii="Calibri" w:eastAsia="Calibri" w:hAnsi="Calibri"/>
      <w:sz w:val="22"/>
      <w:szCs w:val="22"/>
      <w:lang w:eastAsia="en-US"/>
    </w:rPr>
  </w:style>
  <w:style w:type="character" w:customStyle="1" w:styleId="apple-converted-space">
    <w:name w:val="apple-converted-space"/>
    <w:uiPriority w:val="99"/>
    <w:rsid w:val="00DF3147"/>
  </w:style>
  <w:style w:type="character" w:customStyle="1" w:styleId="normal00200028web0029char">
    <w:name w:val="normal_0020_0028web_0029__char"/>
    <w:uiPriority w:val="99"/>
    <w:rsid w:val="00DF3147"/>
  </w:style>
  <w:style w:type="character" w:customStyle="1" w:styleId="notranslate">
    <w:name w:val="notranslate"/>
    <w:uiPriority w:val="99"/>
    <w:rsid w:val="00DF3147"/>
  </w:style>
  <w:style w:type="character" w:styleId="a5">
    <w:name w:val="Hyperlink"/>
    <w:basedOn w:val="a0"/>
    <w:uiPriority w:val="99"/>
    <w:unhideWhenUsed/>
    <w:rsid w:val="008F0949"/>
    <w:rPr>
      <w:color w:val="0000FF"/>
      <w:u w:val="single"/>
    </w:rPr>
  </w:style>
  <w:style w:type="character" w:customStyle="1" w:styleId="hl">
    <w:name w:val="hl"/>
    <w:uiPriority w:val="99"/>
    <w:rsid w:val="008F0949"/>
  </w:style>
  <w:style w:type="character" w:customStyle="1" w:styleId="num">
    <w:name w:val="num"/>
    <w:uiPriority w:val="99"/>
    <w:rsid w:val="008F0949"/>
    <w:rPr>
      <w:rFonts w:ascii="Times New Roman" w:hAnsi="Times New Roman" w:cs="Times New Roman"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ipsoft.blob.core.windows.net/contest/041cf057f5dfb5204385e35b82eed715.pdf" TargetMode="External"/><Relationship Id="rId13" Type="http://schemas.openxmlformats.org/officeDocument/2006/relationships/hyperlink" Target="http://cyberleninka.ru/article/n/formirovanie-uverennosti-v-sebe-u-podrostkov"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cyberleninka.ru/article/n/kultura-dosuga-kak-uslovie-adekvatnogo-razvitiya-lichnosti" TargetMode="External"/><Relationship Id="rId12" Type="http://schemas.openxmlformats.org/officeDocument/2006/relationships/hyperlink" Target="http://cyberleninka.ru/article/n/osobennosti-struktury-kommunikativnyh-sposobnostey-starshih-podrostkov" TargetMode="External"/><Relationship Id="rId17" Type="http://schemas.openxmlformats.org/officeDocument/2006/relationships/hyperlink" Target="http://neweurope.org.ua/wpcontent/uploads/2017/11/Ukr_Generation_ukr_inet.pdf" TargetMode="External"/><Relationship Id="rId2" Type="http://schemas.openxmlformats.org/officeDocument/2006/relationships/styles" Target="styles.xml"/><Relationship Id="rId16" Type="http://schemas.openxmlformats.org/officeDocument/2006/relationships/hyperlink" Target="https://ain.ua/2015/09/16/ukraincy-vo-vkontakte-vozrast-mobilnost-dostatok-i-drugaya-statistika" TargetMode="External"/><Relationship Id="rId1" Type="http://schemas.openxmlformats.org/officeDocument/2006/relationships/numbering" Target="numbering.xml"/><Relationship Id="rId6" Type="http://schemas.openxmlformats.org/officeDocument/2006/relationships/hyperlink" Target="http://cyberleninka.ru/article/n/svobodnoe-vremya-i-kultura-dosuga-teoreticheskiy-aspekt" TargetMode="External"/><Relationship Id="rId11" Type="http://schemas.openxmlformats.org/officeDocument/2006/relationships/hyperlink" Target="https://therunet.com/news/2452" TargetMode="External"/><Relationship Id="rId5" Type="http://schemas.openxmlformats.org/officeDocument/2006/relationships/hyperlink" Target="http://cyberleninka.ru/article/n/dosug-kak-faktor-vklyuchennosti-molodezhi-v-sotsiokulturnuyu-deyatelnost%20%202012" TargetMode="External"/><Relationship Id="rId15" Type="http://schemas.openxmlformats.org/officeDocument/2006/relationships/hyperlink" Target="http://cyberleninka.ru/article/n/formirovanie-povedeniya-prakticheskoe-primenenie-idey-biheviorizma" TargetMode="External"/><Relationship Id="rId10" Type="http://schemas.openxmlformats.org/officeDocument/2006/relationships/hyperlink" Target="http://cyberleninka.ru/article/n/osobennosti-tsennostnyh-prioritetov-v-sfere-dosuga-v-kontekste-teorii-pokoleniy"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dslib.net/kult-prosvet/razvitie-kultury-dosuga-podrostkov-v-socialno-kulturnoj-dejatelnosti-detskogo.html" TargetMode="External"/><Relationship Id="rId14" Type="http://schemas.openxmlformats.org/officeDocument/2006/relationships/hyperlink" Target="http://cyberleninka.ru/journal/n/vestnik-adygeyskogo-gosudarstvennogo-universiteta-seriya-1-regionovedenie-filosofiya-istoriya-sotsiologiya-yurisprudentsiy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3450</Words>
  <Characters>19670</Characters>
  <Application>Microsoft Office Word</Application>
  <DocSecurity>0</DocSecurity>
  <Lines>163</Lines>
  <Paragraphs>46</Paragraphs>
  <ScaleCrop>false</ScaleCrop>
  <Company/>
  <LinksUpToDate>false</LinksUpToDate>
  <CharactersWithSpaces>23074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2018-04-25T08:53:00Z</dcterms:created>
  <dcterms:modified xsi:type="dcterms:W3CDTF">2018-04-25T08:58:00Z</dcterms:modified>
</cp:coreProperties>
</file>