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20CF0" w:rsidRPr="00B10EC3" w:rsidRDefault="00120CF0" w:rsidP="00B10EC3">
      <w:pPr>
        <w:spacing w:after="0" w:line="360" w:lineRule="auto"/>
        <w:jc w:val="center"/>
        <w:rPr>
          <w:rFonts w:ascii="Times New Roman" w:hAnsi="Times New Roman"/>
          <w:sz w:val="28"/>
          <w:szCs w:val="28"/>
        </w:rPr>
      </w:pPr>
      <w:r w:rsidRPr="00B10EC3">
        <w:rPr>
          <w:rFonts w:ascii="Times New Roman" w:hAnsi="Times New Roman"/>
          <w:sz w:val="28"/>
          <w:szCs w:val="28"/>
        </w:rPr>
        <w:t>ОДЕСЬКИЙ НАЦІОНАЛЬНИЙ УНІВЕРСИТЕТ ІМЕНІ І.І. МЕЧНИКОВА</w:t>
      </w:r>
    </w:p>
    <w:p w:rsidR="00120CF0" w:rsidRPr="00B10EC3" w:rsidRDefault="00120CF0" w:rsidP="00B10EC3">
      <w:pPr>
        <w:spacing w:after="0" w:line="360" w:lineRule="auto"/>
        <w:jc w:val="center"/>
        <w:rPr>
          <w:rFonts w:ascii="Times New Roman" w:hAnsi="Times New Roman"/>
          <w:sz w:val="28"/>
          <w:szCs w:val="28"/>
        </w:rPr>
      </w:pPr>
      <w:r w:rsidRPr="00B10EC3">
        <w:rPr>
          <w:rFonts w:ascii="Times New Roman" w:hAnsi="Times New Roman"/>
          <w:sz w:val="28"/>
          <w:szCs w:val="28"/>
        </w:rPr>
        <w:t>Економіко-правовий факультет</w:t>
      </w:r>
    </w:p>
    <w:p w:rsidR="00120CF0" w:rsidRPr="00B10EC3" w:rsidRDefault="00120CF0" w:rsidP="00B10EC3">
      <w:pPr>
        <w:spacing w:after="0" w:line="360" w:lineRule="auto"/>
        <w:jc w:val="center"/>
        <w:rPr>
          <w:rFonts w:ascii="Times New Roman" w:hAnsi="Times New Roman"/>
          <w:sz w:val="28"/>
          <w:szCs w:val="28"/>
          <w:lang w:val="uk-UA"/>
        </w:rPr>
      </w:pPr>
      <w:r w:rsidRPr="00B10EC3">
        <w:rPr>
          <w:rFonts w:ascii="Times New Roman" w:hAnsi="Times New Roman"/>
          <w:sz w:val="28"/>
          <w:szCs w:val="28"/>
        </w:rPr>
        <w:t xml:space="preserve">Кафедра </w:t>
      </w:r>
      <w:r>
        <w:rPr>
          <w:rFonts w:ascii="Times New Roman" w:hAnsi="Times New Roman"/>
          <w:sz w:val="28"/>
          <w:szCs w:val="28"/>
          <w:lang w:val="uk-UA"/>
        </w:rPr>
        <w:t>адміністративного та господарського права</w:t>
      </w:r>
    </w:p>
    <w:p w:rsidR="00120CF0" w:rsidRDefault="00120CF0" w:rsidP="00B10EC3">
      <w:pPr>
        <w:spacing w:after="0" w:line="360" w:lineRule="auto"/>
        <w:jc w:val="center"/>
        <w:rPr>
          <w:rFonts w:ascii="Times New Roman" w:hAnsi="Times New Roman"/>
          <w:sz w:val="28"/>
          <w:szCs w:val="28"/>
          <w:lang w:val="uk-UA"/>
        </w:rPr>
      </w:pPr>
    </w:p>
    <w:p w:rsidR="00120CF0" w:rsidRDefault="00120CF0" w:rsidP="00B10EC3">
      <w:pPr>
        <w:spacing w:after="0" w:line="360" w:lineRule="auto"/>
        <w:jc w:val="center"/>
        <w:rPr>
          <w:rFonts w:ascii="Times New Roman" w:hAnsi="Times New Roman"/>
          <w:sz w:val="28"/>
          <w:szCs w:val="28"/>
          <w:lang w:val="uk-UA"/>
        </w:rPr>
      </w:pPr>
    </w:p>
    <w:p w:rsidR="00120CF0" w:rsidRDefault="00120CF0" w:rsidP="00B10EC3">
      <w:pPr>
        <w:spacing w:after="0" w:line="360" w:lineRule="auto"/>
        <w:jc w:val="center"/>
        <w:rPr>
          <w:rFonts w:ascii="Times New Roman" w:hAnsi="Times New Roman"/>
          <w:sz w:val="28"/>
          <w:szCs w:val="28"/>
          <w:lang w:val="uk-UA"/>
        </w:rPr>
      </w:pPr>
    </w:p>
    <w:p w:rsidR="00120CF0" w:rsidRPr="00D95D2D" w:rsidRDefault="00120CF0" w:rsidP="00D95D2D">
      <w:pPr>
        <w:spacing w:after="0" w:line="360" w:lineRule="auto"/>
        <w:jc w:val="center"/>
        <w:rPr>
          <w:rFonts w:ascii="Times New Roman" w:hAnsi="Times New Roman"/>
          <w:b/>
          <w:bCs/>
          <w:sz w:val="32"/>
          <w:szCs w:val="32"/>
        </w:rPr>
      </w:pPr>
      <w:r w:rsidRPr="00D95D2D">
        <w:rPr>
          <w:rFonts w:ascii="Times New Roman" w:hAnsi="Times New Roman"/>
          <w:b/>
          <w:bCs/>
          <w:sz w:val="32"/>
          <w:szCs w:val="32"/>
        </w:rPr>
        <w:t>Кваліфікаційна робота</w:t>
      </w:r>
    </w:p>
    <w:p w:rsidR="00120CF0" w:rsidRPr="00D95D2D" w:rsidRDefault="00120CF0" w:rsidP="00D95D2D">
      <w:pPr>
        <w:tabs>
          <w:tab w:val="center" w:pos="4819"/>
          <w:tab w:val="right" w:pos="8505"/>
        </w:tabs>
        <w:spacing w:after="0" w:line="360" w:lineRule="auto"/>
        <w:jc w:val="center"/>
        <w:rPr>
          <w:rFonts w:ascii="Times New Roman" w:hAnsi="Times New Roman"/>
          <w:sz w:val="28"/>
          <w:szCs w:val="28"/>
        </w:rPr>
      </w:pPr>
      <w:r w:rsidRPr="00D95D2D">
        <w:rPr>
          <w:rFonts w:ascii="Times New Roman" w:hAnsi="Times New Roman"/>
          <w:sz w:val="28"/>
          <w:szCs w:val="28"/>
        </w:rPr>
        <w:t>на здобуття ступеня вищої освіти «магістр»</w:t>
      </w:r>
    </w:p>
    <w:p w:rsidR="00120CF0" w:rsidRPr="00D95D2D" w:rsidRDefault="00120CF0" w:rsidP="00D95D2D">
      <w:pPr>
        <w:tabs>
          <w:tab w:val="right" w:pos="9355"/>
        </w:tabs>
        <w:spacing w:after="0" w:line="360" w:lineRule="auto"/>
        <w:jc w:val="center"/>
        <w:rPr>
          <w:rFonts w:ascii="Times New Roman" w:hAnsi="Times New Roman"/>
          <w:b/>
          <w:bCs/>
          <w:sz w:val="28"/>
          <w:szCs w:val="28"/>
        </w:rPr>
      </w:pPr>
      <w:r w:rsidRPr="00D95D2D">
        <w:rPr>
          <w:rFonts w:ascii="Times New Roman" w:hAnsi="Times New Roman"/>
          <w:b/>
          <w:bCs/>
          <w:sz w:val="28"/>
          <w:szCs w:val="28"/>
        </w:rPr>
        <w:t>«</w:t>
      </w:r>
      <w:r>
        <w:rPr>
          <w:rFonts w:ascii="Times New Roman" w:hAnsi="Times New Roman"/>
          <w:b/>
          <w:sz w:val="28"/>
          <w:szCs w:val="28"/>
          <w:lang w:val="uk-UA"/>
        </w:rPr>
        <w:t>Значення та перспективи цифрової трансформації для ефективності здійснення судочинства</w:t>
      </w:r>
      <w:r w:rsidRPr="00D95D2D">
        <w:rPr>
          <w:rFonts w:ascii="Times New Roman" w:hAnsi="Times New Roman"/>
          <w:b/>
          <w:bCs/>
          <w:sz w:val="28"/>
          <w:szCs w:val="28"/>
        </w:rPr>
        <w:t>»</w:t>
      </w:r>
    </w:p>
    <w:p w:rsidR="00120CF0" w:rsidRPr="00D95D2D" w:rsidRDefault="00120CF0" w:rsidP="00D95D2D">
      <w:pPr>
        <w:tabs>
          <w:tab w:val="right" w:pos="9355"/>
        </w:tabs>
        <w:spacing w:after="0" w:line="360" w:lineRule="auto"/>
        <w:jc w:val="center"/>
        <w:rPr>
          <w:rFonts w:ascii="Times New Roman" w:hAnsi="Times New Roman"/>
          <w:b/>
          <w:bCs/>
          <w:sz w:val="28"/>
          <w:szCs w:val="28"/>
          <w:lang w:val="en-US"/>
        </w:rPr>
      </w:pPr>
      <w:r w:rsidRPr="00D95D2D">
        <w:rPr>
          <w:rFonts w:ascii="Times New Roman" w:hAnsi="Times New Roman"/>
          <w:b/>
          <w:bCs/>
          <w:sz w:val="28"/>
          <w:szCs w:val="28"/>
          <w:lang w:val="en-US"/>
        </w:rPr>
        <w:t>«</w:t>
      </w:r>
      <w:r w:rsidRPr="00D95D2D">
        <w:rPr>
          <w:rFonts w:ascii="Times New Roman" w:hAnsi="Times New Roman"/>
          <w:b/>
          <w:sz w:val="28"/>
          <w:szCs w:val="28"/>
          <w:lang w:val="en-US"/>
        </w:rPr>
        <w:t>Significance and prospects of digital transformation for the effectiveness of judicial proceedings</w:t>
      </w:r>
      <w:r w:rsidRPr="00D95D2D">
        <w:rPr>
          <w:rFonts w:ascii="Times New Roman" w:hAnsi="Times New Roman"/>
          <w:b/>
          <w:bCs/>
          <w:sz w:val="28"/>
          <w:szCs w:val="28"/>
          <w:lang w:val="en-US"/>
        </w:rPr>
        <w:t>»</w:t>
      </w:r>
    </w:p>
    <w:p w:rsidR="00120CF0" w:rsidRPr="00D95D2D" w:rsidRDefault="00120CF0" w:rsidP="00D95D2D">
      <w:pPr>
        <w:tabs>
          <w:tab w:val="right" w:pos="9355"/>
        </w:tabs>
        <w:spacing w:after="0"/>
        <w:jc w:val="center"/>
        <w:rPr>
          <w:rFonts w:ascii="Times New Roman" w:hAnsi="Times New Roman"/>
          <w:sz w:val="28"/>
          <w:szCs w:val="28"/>
          <w:lang w:val="en-US"/>
        </w:rPr>
      </w:pPr>
    </w:p>
    <w:p w:rsidR="00120CF0" w:rsidRPr="00D95D2D" w:rsidRDefault="00120CF0" w:rsidP="00D95D2D">
      <w:pPr>
        <w:tabs>
          <w:tab w:val="right" w:pos="9355"/>
        </w:tabs>
        <w:spacing w:after="0"/>
        <w:jc w:val="center"/>
        <w:rPr>
          <w:rFonts w:ascii="Times New Roman" w:hAnsi="Times New Roman"/>
          <w:sz w:val="28"/>
          <w:szCs w:val="28"/>
          <w:lang w:val="en-US"/>
        </w:rPr>
      </w:pPr>
    </w:p>
    <w:p w:rsidR="00120CF0" w:rsidRPr="00D95D2D" w:rsidRDefault="00120CF0" w:rsidP="00D95D2D">
      <w:pPr>
        <w:spacing w:after="0" w:line="360" w:lineRule="auto"/>
        <w:ind w:firstLine="3544"/>
        <w:rPr>
          <w:rFonts w:ascii="Times New Roman" w:hAnsi="Times New Roman"/>
          <w:sz w:val="28"/>
          <w:szCs w:val="28"/>
        </w:rPr>
      </w:pPr>
      <w:r w:rsidRPr="00D95D2D">
        <w:rPr>
          <w:rFonts w:ascii="Times New Roman" w:hAnsi="Times New Roman"/>
          <w:sz w:val="28"/>
          <w:szCs w:val="28"/>
        </w:rPr>
        <w:t>Викона</w:t>
      </w:r>
      <w:r>
        <w:rPr>
          <w:rFonts w:ascii="Times New Roman" w:hAnsi="Times New Roman"/>
          <w:sz w:val="28"/>
          <w:szCs w:val="28"/>
          <w:lang w:val="uk-UA"/>
        </w:rPr>
        <w:t>в</w:t>
      </w:r>
      <w:r w:rsidRPr="00D95D2D">
        <w:rPr>
          <w:rFonts w:ascii="Times New Roman" w:hAnsi="Times New Roman"/>
          <w:sz w:val="28"/>
          <w:szCs w:val="28"/>
        </w:rPr>
        <w:t>: здобувач денної форми навчання</w:t>
      </w:r>
    </w:p>
    <w:p w:rsidR="00120CF0" w:rsidRPr="00D95D2D" w:rsidRDefault="00120CF0" w:rsidP="00D95D2D">
      <w:pPr>
        <w:spacing w:after="0" w:line="360" w:lineRule="auto"/>
        <w:ind w:firstLine="3544"/>
        <w:rPr>
          <w:rFonts w:ascii="Times New Roman" w:hAnsi="Times New Roman"/>
          <w:sz w:val="28"/>
          <w:szCs w:val="28"/>
        </w:rPr>
      </w:pPr>
      <w:r w:rsidRPr="00D95D2D">
        <w:rPr>
          <w:rFonts w:ascii="Times New Roman" w:hAnsi="Times New Roman"/>
          <w:sz w:val="28"/>
          <w:szCs w:val="28"/>
        </w:rPr>
        <w:t xml:space="preserve">спеціальності 081 Право </w:t>
      </w:r>
    </w:p>
    <w:p w:rsidR="00120CF0" w:rsidRPr="00D95D2D" w:rsidRDefault="00120CF0" w:rsidP="00D95D2D">
      <w:pPr>
        <w:spacing w:after="0" w:line="360" w:lineRule="auto"/>
        <w:ind w:firstLine="3544"/>
        <w:rPr>
          <w:rFonts w:ascii="Times New Roman" w:hAnsi="Times New Roman"/>
          <w:b/>
          <w:sz w:val="28"/>
          <w:szCs w:val="28"/>
        </w:rPr>
      </w:pPr>
      <w:r w:rsidRPr="00D95D2D">
        <w:rPr>
          <w:rFonts w:ascii="Times New Roman" w:hAnsi="Times New Roman"/>
          <w:sz w:val="28"/>
          <w:szCs w:val="28"/>
        </w:rPr>
        <w:t>Освітня програма Право</w:t>
      </w:r>
    </w:p>
    <w:p w:rsidR="00120CF0" w:rsidRPr="00D95D2D" w:rsidRDefault="00120CF0" w:rsidP="00D95D2D">
      <w:pPr>
        <w:spacing w:after="0" w:line="360" w:lineRule="auto"/>
        <w:ind w:firstLine="3544"/>
        <w:rPr>
          <w:rFonts w:ascii="Times New Roman" w:hAnsi="Times New Roman"/>
          <w:sz w:val="28"/>
          <w:szCs w:val="28"/>
        </w:rPr>
      </w:pPr>
      <w:r>
        <w:rPr>
          <w:rFonts w:ascii="Times New Roman" w:hAnsi="Times New Roman"/>
          <w:sz w:val="28"/>
          <w:szCs w:val="28"/>
          <w:lang w:val="uk-UA"/>
        </w:rPr>
        <w:t>Поліщук Сергій Сергійович</w:t>
      </w:r>
    </w:p>
    <w:p w:rsidR="00120CF0" w:rsidRPr="00D95D2D" w:rsidRDefault="00120CF0" w:rsidP="00D95D2D">
      <w:pPr>
        <w:spacing w:after="0" w:line="360" w:lineRule="auto"/>
        <w:ind w:firstLine="3544"/>
        <w:rPr>
          <w:rFonts w:ascii="Times New Roman" w:hAnsi="Times New Roman"/>
          <w:sz w:val="28"/>
          <w:szCs w:val="28"/>
        </w:rPr>
      </w:pPr>
    </w:p>
    <w:p w:rsidR="00120CF0" w:rsidRPr="00D95D2D" w:rsidRDefault="00120CF0" w:rsidP="00D95D2D">
      <w:pPr>
        <w:spacing w:after="0" w:line="360" w:lineRule="auto"/>
        <w:ind w:firstLine="3544"/>
        <w:rPr>
          <w:rFonts w:ascii="Times New Roman" w:hAnsi="Times New Roman"/>
          <w:sz w:val="28"/>
          <w:szCs w:val="28"/>
        </w:rPr>
      </w:pPr>
      <w:r w:rsidRPr="00D95D2D">
        <w:rPr>
          <w:rFonts w:ascii="Times New Roman" w:hAnsi="Times New Roman"/>
          <w:sz w:val="28"/>
          <w:szCs w:val="28"/>
        </w:rPr>
        <w:t>Керівник</w:t>
      </w:r>
      <w:r>
        <w:rPr>
          <w:rFonts w:ascii="Times New Roman" w:hAnsi="Times New Roman"/>
          <w:sz w:val="28"/>
          <w:szCs w:val="28"/>
          <w:lang w:val="uk-UA"/>
        </w:rPr>
        <w:t xml:space="preserve">: </w:t>
      </w:r>
      <w:r w:rsidRPr="00B10EC3">
        <w:rPr>
          <w:rFonts w:ascii="Times New Roman" w:hAnsi="Times New Roman"/>
          <w:sz w:val="28"/>
          <w:szCs w:val="28"/>
        </w:rPr>
        <w:t>д.ю.н., проф. С</w:t>
      </w:r>
      <w:r>
        <w:rPr>
          <w:rFonts w:ascii="Times New Roman" w:hAnsi="Times New Roman"/>
          <w:sz w:val="28"/>
          <w:szCs w:val="28"/>
          <w:lang w:val="uk-UA"/>
        </w:rPr>
        <w:t>мітюх А</w:t>
      </w:r>
      <w:r w:rsidRPr="00B10EC3">
        <w:rPr>
          <w:rFonts w:ascii="Times New Roman" w:hAnsi="Times New Roman"/>
          <w:sz w:val="28"/>
          <w:szCs w:val="28"/>
        </w:rPr>
        <w:t>.В</w:t>
      </w:r>
      <w:r w:rsidRPr="00D95D2D">
        <w:rPr>
          <w:rFonts w:ascii="Times New Roman" w:hAnsi="Times New Roman"/>
          <w:sz w:val="28"/>
          <w:szCs w:val="28"/>
        </w:rPr>
        <w:t>. ______</w:t>
      </w:r>
    </w:p>
    <w:p w:rsidR="00120CF0" w:rsidRPr="00D95D2D" w:rsidRDefault="00120CF0" w:rsidP="00D95D2D">
      <w:pPr>
        <w:spacing w:after="0" w:line="360" w:lineRule="auto"/>
        <w:ind w:firstLine="3544"/>
        <w:rPr>
          <w:rFonts w:ascii="Times New Roman" w:hAnsi="Times New Roman"/>
          <w:b/>
          <w:sz w:val="28"/>
          <w:szCs w:val="28"/>
        </w:rPr>
      </w:pPr>
      <w:r w:rsidRPr="00D95D2D">
        <w:rPr>
          <w:rFonts w:ascii="Times New Roman" w:hAnsi="Times New Roman"/>
          <w:sz w:val="28"/>
          <w:szCs w:val="28"/>
        </w:rPr>
        <w:t>Рецензент</w:t>
      </w:r>
      <w:r>
        <w:rPr>
          <w:rFonts w:ascii="Times New Roman" w:hAnsi="Times New Roman"/>
          <w:sz w:val="28"/>
          <w:szCs w:val="28"/>
          <w:lang w:val="uk-UA"/>
        </w:rPr>
        <w:t>:</w:t>
      </w:r>
      <w:r w:rsidRPr="00D95D2D">
        <w:rPr>
          <w:rFonts w:ascii="Times New Roman" w:hAnsi="Times New Roman"/>
          <w:sz w:val="28"/>
          <w:szCs w:val="28"/>
        </w:rPr>
        <w:t xml:space="preserve"> к.ю.н., доц. </w:t>
      </w:r>
      <w:r>
        <w:rPr>
          <w:rFonts w:ascii="Times New Roman" w:hAnsi="Times New Roman"/>
          <w:sz w:val="28"/>
          <w:szCs w:val="28"/>
          <w:lang w:val="uk-UA"/>
        </w:rPr>
        <w:t>Добровольська Н</w:t>
      </w:r>
      <w:r w:rsidRPr="00B10EC3">
        <w:rPr>
          <w:rFonts w:ascii="Times New Roman" w:hAnsi="Times New Roman"/>
          <w:sz w:val="28"/>
          <w:szCs w:val="28"/>
        </w:rPr>
        <w:t>.В</w:t>
      </w:r>
      <w:r w:rsidRPr="00D95D2D">
        <w:rPr>
          <w:rFonts w:ascii="Times New Roman" w:hAnsi="Times New Roman"/>
          <w:sz w:val="28"/>
          <w:szCs w:val="28"/>
        </w:rPr>
        <w:t>.</w:t>
      </w:r>
    </w:p>
    <w:p w:rsidR="00120CF0" w:rsidRPr="00D95D2D" w:rsidRDefault="00120CF0" w:rsidP="00D95D2D">
      <w:pPr>
        <w:tabs>
          <w:tab w:val="left" w:pos="5245"/>
          <w:tab w:val="right" w:pos="9355"/>
        </w:tabs>
        <w:spacing w:before="120" w:after="0"/>
        <w:jc w:val="both"/>
        <w:rPr>
          <w:rFonts w:ascii="Times New Roman" w:hAnsi="Times New Roman"/>
          <w:sz w:val="28"/>
          <w:szCs w:val="28"/>
        </w:rPr>
      </w:pPr>
    </w:p>
    <w:tbl>
      <w:tblPr>
        <w:tblW w:w="9868" w:type="dxa"/>
        <w:tblLayout w:type="fixed"/>
        <w:tblLook w:val="0000"/>
      </w:tblPr>
      <w:tblGrid>
        <w:gridCol w:w="5082"/>
        <w:gridCol w:w="4786"/>
      </w:tblGrid>
      <w:tr w:rsidR="00120CF0" w:rsidRPr="00FA4D55" w:rsidTr="00725056">
        <w:tc>
          <w:tcPr>
            <w:tcW w:w="5082" w:type="dxa"/>
          </w:tcPr>
          <w:p w:rsidR="00120CF0" w:rsidRPr="00FA4D55" w:rsidRDefault="00120CF0" w:rsidP="00D95D2D">
            <w:pPr>
              <w:spacing w:after="0" w:line="276" w:lineRule="auto"/>
              <w:jc w:val="both"/>
              <w:rPr>
                <w:rFonts w:ascii="Times New Roman" w:hAnsi="Times New Roman"/>
                <w:sz w:val="28"/>
                <w:szCs w:val="28"/>
              </w:rPr>
            </w:pPr>
            <w:r w:rsidRPr="00FA4D55">
              <w:rPr>
                <w:rFonts w:ascii="Times New Roman" w:hAnsi="Times New Roman"/>
                <w:sz w:val="28"/>
                <w:szCs w:val="28"/>
              </w:rPr>
              <w:t>Рекомендовано до захисту:</w:t>
            </w:r>
          </w:p>
          <w:p w:rsidR="00120CF0" w:rsidRPr="00FA4D55" w:rsidRDefault="00120CF0" w:rsidP="00D95D2D">
            <w:pPr>
              <w:spacing w:after="0" w:line="276" w:lineRule="auto"/>
              <w:jc w:val="both"/>
              <w:rPr>
                <w:rFonts w:ascii="Times New Roman" w:hAnsi="Times New Roman"/>
                <w:sz w:val="28"/>
                <w:szCs w:val="28"/>
              </w:rPr>
            </w:pPr>
            <w:r w:rsidRPr="00FA4D55">
              <w:rPr>
                <w:rFonts w:ascii="Times New Roman" w:hAnsi="Times New Roman"/>
                <w:sz w:val="28"/>
                <w:szCs w:val="28"/>
              </w:rPr>
              <w:t>протокол засідання кафедри</w:t>
            </w:r>
          </w:p>
          <w:p w:rsidR="00120CF0" w:rsidRPr="00FA4D55" w:rsidRDefault="00120CF0" w:rsidP="00D95D2D">
            <w:pPr>
              <w:spacing w:after="0" w:line="276" w:lineRule="auto"/>
              <w:jc w:val="both"/>
              <w:rPr>
                <w:rFonts w:ascii="Times New Roman" w:hAnsi="Times New Roman"/>
                <w:sz w:val="28"/>
                <w:szCs w:val="28"/>
              </w:rPr>
            </w:pPr>
            <w:r w:rsidRPr="00FA4D55">
              <w:rPr>
                <w:rFonts w:ascii="Times New Roman" w:hAnsi="Times New Roman"/>
                <w:sz w:val="28"/>
                <w:szCs w:val="28"/>
              </w:rPr>
              <w:t>№ ___   від ____.____. 2023 р.</w:t>
            </w:r>
          </w:p>
          <w:p w:rsidR="00120CF0" w:rsidRDefault="00120CF0" w:rsidP="00D95D2D">
            <w:pPr>
              <w:spacing w:after="0" w:line="276" w:lineRule="auto"/>
              <w:jc w:val="both"/>
              <w:rPr>
                <w:rFonts w:ascii="Times New Roman" w:hAnsi="Times New Roman"/>
                <w:sz w:val="28"/>
                <w:szCs w:val="28"/>
                <w:lang w:val="uk-UA"/>
              </w:rPr>
            </w:pPr>
          </w:p>
          <w:p w:rsidR="00120CF0" w:rsidRDefault="00120CF0" w:rsidP="00D95D2D">
            <w:pPr>
              <w:spacing w:after="0" w:line="276" w:lineRule="auto"/>
              <w:jc w:val="both"/>
              <w:rPr>
                <w:rFonts w:ascii="Times New Roman" w:hAnsi="Times New Roman"/>
                <w:sz w:val="28"/>
                <w:szCs w:val="28"/>
                <w:lang w:val="uk-UA"/>
              </w:rPr>
            </w:pPr>
          </w:p>
          <w:p w:rsidR="00120CF0" w:rsidRPr="000C1F35" w:rsidRDefault="00120CF0" w:rsidP="00D95D2D">
            <w:pPr>
              <w:spacing w:after="0" w:line="276" w:lineRule="auto"/>
              <w:jc w:val="both"/>
              <w:rPr>
                <w:rFonts w:ascii="Times New Roman" w:hAnsi="Times New Roman"/>
                <w:sz w:val="28"/>
                <w:szCs w:val="28"/>
                <w:lang w:val="uk-UA"/>
              </w:rPr>
            </w:pPr>
            <w:r w:rsidRPr="00FA4D55">
              <w:rPr>
                <w:rFonts w:ascii="Times New Roman" w:hAnsi="Times New Roman"/>
                <w:sz w:val="28"/>
                <w:szCs w:val="28"/>
              </w:rPr>
              <w:t>Завідувач кафедри</w:t>
            </w:r>
          </w:p>
          <w:p w:rsidR="00120CF0" w:rsidRPr="000C1F35" w:rsidRDefault="00120CF0" w:rsidP="00D95D2D">
            <w:pPr>
              <w:tabs>
                <w:tab w:val="left" w:pos="284"/>
                <w:tab w:val="left" w:pos="1767"/>
              </w:tabs>
              <w:spacing w:after="0"/>
              <w:jc w:val="both"/>
              <w:rPr>
                <w:rFonts w:ascii="Times New Roman" w:hAnsi="Times New Roman"/>
                <w:sz w:val="28"/>
                <w:szCs w:val="28"/>
                <w:lang w:val="uk-UA"/>
              </w:rPr>
            </w:pPr>
            <w:r>
              <w:rPr>
                <w:rFonts w:ascii="Times New Roman" w:hAnsi="Times New Roman"/>
                <w:sz w:val="28"/>
                <w:szCs w:val="28"/>
              </w:rPr>
              <w:t>________</w:t>
            </w:r>
            <w:r>
              <w:rPr>
                <w:rFonts w:ascii="Times New Roman" w:hAnsi="Times New Roman"/>
                <w:sz w:val="28"/>
                <w:szCs w:val="28"/>
                <w:u w:val="single"/>
                <w:lang w:val="uk-UA"/>
              </w:rPr>
              <w:t>Олександр МИКОЛЕНКО</w:t>
            </w:r>
          </w:p>
          <w:p w:rsidR="00120CF0" w:rsidRPr="000C1F35" w:rsidRDefault="00120CF0" w:rsidP="00D95D2D">
            <w:pPr>
              <w:tabs>
                <w:tab w:val="left" w:pos="284"/>
                <w:tab w:val="left" w:pos="1767"/>
              </w:tabs>
              <w:spacing w:after="0"/>
              <w:jc w:val="both"/>
              <w:rPr>
                <w:rFonts w:ascii="Times New Roman" w:hAnsi="Times New Roman"/>
                <w:sz w:val="24"/>
                <w:szCs w:val="24"/>
              </w:rPr>
            </w:pPr>
            <w:r>
              <w:rPr>
                <w:rFonts w:ascii="Times New Roman" w:hAnsi="Times New Roman"/>
                <w:sz w:val="24"/>
                <w:szCs w:val="24"/>
              </w:rPr>
              <w:t xml:space="preserve">     (підпис)</w:t>
            </w:r>
            <w:r>
              <w:rPr>
                <w:rFonts w:ascii="Times New Roman" w:hAnsi="Times New Roman"/>
                <w:sz w:val="24"/>
                <w:szCs w:val="24"/>
              </w:rPr>
              <w:tab/>
              <w:t xml:space="preserve">         </w:t>
            </w:r>
            <w:r w:rsidRPr="000C1F35">
              <w:rPr>
                <w:rFonts w:ascii="Times New Roman" w:hAnsi="Times New Roman"/>
                <w:sz w:val="24"/>
                <w:szCs w:val="24"/>
              </w:rPr>
              <w:t>(прізвище, ім’я)</w:t>
            </w:r>
          </w:p>
        </w:tc>
        <w:tc>
          <w:tcPr>
            <w:tcW w:w="4786" w:type="dxa"/>
          </w:tcPr>
          <w:p w:rsidR="00120CF0" w:rsidRPr="00FA4D55" w:rsidRDefault="00120CF0" w:rsidP="00D95D2D">
            <w:pPr>
              <w:tabs>
                <w:tab w:val="right" w:pos="4462"/>
              </w:tabs>
              <w:spacing w:after="0" w:line="276" w:lineRule="auto"/>
              <w:jc w:val="both"/>
              <w:rPr>
                <w:rFonts w:ascii="Times New Roman" w:hAnsi="Times New Roman"/>
                <w:sz w:val="28"/>
                <w:szCs w:val="28"/>
              </w:rPr>
            </w:pPr>
            <w:r w:rsidRPr="00FA4D55">
              <w:rPr>
                <w:rFonts w:ascii="Times New Roman" w:hAnsi="Times New Roman"/>
                <w:sz w:val="28"/>
                <w:szCs w:val="28"/>
              </w:rPr>
              <w:t>Захищено на засіданні ЕК № ____ :</w:t>
            </w:r>
          </w:p>
          <w:p w:rsidR="00120CF0" w:rsidRPr="00FA4D55" w:rsidRDefault="00120CF0" w:rsidP="00D95D2D">
            <w:pPr>
              <w:spacing w:after="0" w:line="276" w:lineRule="auto"/>
              <w:jc w:val="both"/>
              <w:rPr>
                <w:rFonts w:ascii="Times New Roman" w:hAnsi="Times New Roman"/>
                <w:sz w:val="28"/>
                <w:szCs w:val="28"/>
              </w:rPr>
            </w:pPr>
            <w:r w:rsidRPr="00FA4D55">
              <w:rPr>
                <w:rFonts w:ascii="Times New Roman" w:hAnsi="Times New Roman"/>
                <w:sz w:val="28"/>
                <w:szCs w:val="28"/>
              </w:rPr>
              <w:t>протокол № ___від ____.___.2023 р.</w:t>
            </w:r>
          </w:p>
          <w:p w:rsidR="00120CF0" w:rsidRPr="00FA4D55" w:rsidRDefault="00120CF0" w:rsidP="00D95D2D">
            <w:pPr>
              <w:tabs>
                <w:tab w:val="right" w:pos="4462"/>
              </w:tabs>
              <w:spacing w:after="0" w:line="276" w:lineRule="auto"/>
              <w:jc w:val="both"/>
              <w:rPr>
                <w:rFonts w:ascii="Times New Roman" w:hAnsi="Times New Roman"/>
                <w:sz w:val="28"/>
                <w:szCs w:val="28"/>
              </w:rPr>
            </w:pPr>
            <w:r w:rsidRPr="00FA4D55">
              <w:rPr>
                <w:rFonts w:ascii="Times New Roman" w:hAnsi="Times New Roman"/>
                <w:sz w:val="28"/>
                <w:szCs w:val="28"/>
              </w:rPr>
              <w:t>Оцінка______________/___</w:t>
            </w:r>
            <w:r w:rsidRPr="00FA4D55">
              <w:rPr>
                <w:rFonts w:ascii="Times New Roman" w:hAnsi="Times New Roman"/>
                <w:sz w:val="28"/>
                <w:szCs w:val="28"/>
              </w:rPr>
              <w:tab/>
              <w:t>___/_____</w:t>
            </w:r>
          </w:p>
          <w:p w:rsidR="00120CF0" w:rsidRPr="00FA4D55" w:rsidRDefault="00120CF0" w:rsidP="00D95D2D">
            <w:pPr>
              <w:spacing w:after="0"/>
              <w:jc w:val="center"/>
              <w:rPr>
                <w:rFonts w:ascii="Times New Roman" w:hAnsi="Times New Roman"/>
                <w:sz w:val="28"/>
                <w:szCs w:val="28"/>
              </w:rPr>
            </w:pPr>
            <w:r w:rsidRPr="00FA4D55">
              <w:rPr>
                <w:rFonts w:ascii="Times New Roman" w:hAnsi="Times New Roman"/>
                <w:sz w:val="28"/>
                <w:szCs w:val="28"/>
              </w:rPr>
              <w:t xml:space="preserve">         (за національною шкалою/шкалою ЕСТS/ бали)</w:t>
            </w:r>
          </w:p>
          <w:p w:rsidR="00120CF0" w:rsidRPr="00FA4D55" w:rsidRDefault="00120CF0" w:rsidP="00D95D2D">
            <w:pPr>
              <w:spacing w:after="0"/>
              <w:jc w:val="both"/>
              <w:rPr>
                <w:rFonts w:ascii="Times New Roman" w:hAnsi="Times New Roman"/>
                <w:sz w:val="28"/>
                <w:szCs w:val="28"/>
              </w:rPr>
            </w:pPr>
            <w:r w:rsidRPr="00FA4D55">
              <w:rPr>
                <w:rFonts w:ascii="Times New Roman" w:hAnsi="Times New Roman"/>
                <w:sz w:val="28"/>
                <w:szCs w:val="28"/>
              </w:rPr>
              <w:t>Голова ЕК</w:t>
            </w:r>
          </w:p>
          <w:p w:rsidR="00120CF0" w:rsidRPr="00FA4D55" w:rsidRDefault="00120CF0" w:rsidP="00D95D2D">
            <w:pPr>
              <w:tabs>
                <w:tab w:val="left" w:pos="454"/>
                <w:tab w:val="left" w:pos="2155"/>
              </w:tabs>
              <w:spacing w:after="0"/>
              <w:jc w:val="both"/>
              <w:rPr>
                <w:rFonts w:ascii="Times New Roman" w:hAnsi="Times New Roman"/>
                <w:sz w:val="28"/>
                <w:szCs w:val="28"/>
              </w:rPr>
            </w:pPr>
            <w:r w:rsidRPr="00FA4D55">
              <w:rPr>
                <w:rFonts w:ascii="Times New Roman" w:hAnsi="Times New Roman"/>
                <w:sz w:val="28"/>
                <w:szCs w:val="28"/>
              </w:rPr>
              <w:t xml:space="preserve">___________ </w:t>
            </w:r>
            <w:r w:rsidRPr="00FA4D55">
              <w:rPr>
                <w:rFonts w:ascii="Times New Roman" w:hAnsi="Times New Roman"/>
                <w:sz w:val="28"/>
                <w:szCs w:val="28"/>
                <w:u w:val="single"/>
              </w:rPr>
              <w:t xml:space="preserve">Євдокія СТРЕЛЬЦОВА </w:t>
            </w:r>
          </w:p>
          <w:p w:rsidR="00120CF0" w:rsidRPr="000C1F35" w:rsidRDefault="00120CF0" w:rsidP="00D95D2D">
            <w:pPr>
              <w:tabs>
                <w:tab w:val="left" w:pos="454"/>
                <w:tab w:val="left" w:pos="2155"/>
              </w:tabs>
              <w:spacing w:after="0"/>
              <w:jc w:val="both"/>
              <w:rPr>
                <w:rFonts w:ascii="Times New Roman" w:hAnsi="Times New Roman"/>
                <w:sz w:val="24"/>
                <w:szCs w:val="24"/>
              </w:rPr>
            </w:pPr>
            <w:r>
              <w:rPr>
                <w:rFonts w:ascii="Times New Roman" w:hAnsi="Times New Roman"/>
                <w:sz w:val="24"/>
                <w:szCs w:val="24"/>
              </w:rPr>
              <w:t xml:space="preserve">      </w:t>
            </w:r>
            <w:r w:rsidRPr="000C1F35">
              <w:rPr>
                <w:rFonts w:ascii="Times New Roman" w:hAnsi="Times New Roman"/>
                <w:sz w:val="24"/>
                <w:szCs w:val="24"/>
              </w:rPr>
              <w:t>(підпис)                       (прізвище, ім’я)</w:t>
            </w:r>
          </w:p>
        </w:tc>
      </w:tr>
      <w:tr w:rsidR="00120CF0" w:rsidRPr="00FA4D55" w:rsidTr="00725056">
        <w:tc>
          <w:tcPr>
            <w:tcW w:w="5082" w:type="dxa"/>
          </w:tcPr>
          <w:p w:rsidR="00120CF0" w:rsidRPr="00FA4D55" w:rsidRDefault="00120CF0" w:rsidP="00D95D2D">
            <w:pPr>
              <w:spacing w:after="0"/>
              <w:jc w:val="both"/>
              <w:rPr>
                <w:rFonts w:ascii="Times New Roman" w:hAnsi="Times New Roman"/>
                <w:sz w:val="28"/>
                <w:szCs w:val="28"/>
              </w:rPr>
            </w:pPr>
          </w:p>
        </w:tc>
        <w:tc>
          <w:tcPr>
            <w:tcW w:w="4786" w:type="dxa"/>
          </w:tcPr>
          <w:p w:rsidR="00120CF0" w:rsidRPr="00FA4D55" w:rsidRDefault="00120CF0" w:rsidP="00D95D2D">
            <w:pPr>
              <w:spacing w:after="0"/>
              <w:jc w:val="both"/>
              <w:rPr>
                <w:rFonts w:ascii="Times New Roman" w:hAnsi="Times New Roman"/>
                <w:sz w:val="28"/>
                <w:szCs w:val="28"/>
              </w:rPr>
            </w:pPr>
          </w:p>
        </w:tc>
      </w:tr>
    </w:tbl>
    <w:p w:rsidR="00120CF0" w:rsidRDefault="00120CF0" w:rsidP="007002DF">
      <w:pPr>
        <w:spacing w:after="0"/>
        <w:jc w:val="center"/>
        <w:rPr>
          <w:rFonts w:ascii="Times New Roman" w:hAnsi="Times New Roman"/>
          <w:b/>
          <w:color w:val="000000"/>
          <w:sz w:val="32"/>
          <w:szCs w:val="28"/>
          <w:lang w:val="uk-UA" w:eastAsia="ru-RU"/>
        </w:rPr>
      </w:pPr>
      <w:r w:rsidRPr="00D95D2D">
        <w:rPr>
          <w:rFonts w:ascii="Times New Roman" w:hAnsi="Times New Roman"/>
          <w:b/>
          <w:bCs/>
          <w:sz w:val="28"/>
          <w:szCs w:val="28"/>
        </w:rPr>
        <w:t>Одеса 2023</w:t>
      </w:r>
      <w:r>
        <w:rPr>
          <w:rFonts w:ascii="Times New Roman" w:hAnsi="Times New Roman"/>
          <w:b/>
          <w:color w:val="000000"/>
          <w:sz w:val="32"/>
          <w:szCs w:val="28"/>
          <w:lang w:val="uk-UA" w:eastAsia="ru-RU"/>
        </w:rPr>
        <w:br w:type="page"/>
      </w:r>
    </w:p>
    <w:p w:rsidR="00120CF0" w:rsidRDefault="00120CF0" w:rsidP="004A0DB1">
      <w:pPr>
        <w:spacing w:after="0" w:line="240" w:lineRule="auto"/>
        <w:jc w:val="center"/>
        <w:rPr>
          <w:rFonts w:ascii="Times New Roman" w:hAnsi="Times New Roman"/>
          <w:b/>
          <w:color w:val="000000"/>
          <w:sz w:val="32"/>
          <w:szCs w:val="28"/>
          <w:lang w:val="uk-UA" w:eastAsia="ru-RU"/>
        </w:rPr>
      </w:pPr>
      <w:r w:rsidRPr="006B4FC1">
        <w:rPr>
          <w:rFonts w:ascii="Times New Roman" w:hAnsi="Times New Roman"/>
          <w:b/>
          <w:color w:val="000000"/>
          <w:sz w:val="32"/>
          <w:szCs w:val="28"/>
          <w:lang w:val="uk-UA" w:eastAsia="ru-RU"/>
        </w:rPr>
        <w:t>ЗМІСТ</w:t>
      </w:r>
    </w:p>
    <w:p w:rsidR="00120CF0" w:rsidRPr="006B4FC1" w:rsidRDefault="00120CF0" w:rsidP="004A0DB1">
      <w:pPr>
        <w:spacing w:after="0" w:line="240" w:lineRule="auto"/>
        <w:jc w:val="center"/>
        <w:rPr>
          <w:rFonts w:ascii="Times New Roman" w:hAnsi="Times New Roman"/>
          <w:b/>
          <w:color w:val="000000"/>
          <w:sz w:val="32"/>
          <w:szCs w:val="28"/>
          <w:lang w:val="uk-UA" w:eastAsia="ru-RU"/>
        </w:rPr>
      </w:pPr>
    </w:p>
    <w:p w:rsidR="00120CF0" w:rsidRDefault="00120CF0" w:rsidP="004A0DB1">
      <w:pPr>
        <w:spacing w:after="0" w:line="240" w:lineRule="auto"/>
        <w:jc w:val="center"/>
        <w:rPr>
          <w:rFonts w:ascii="Times New Roman" w:hAnsi="Times New Roman"/>
          <w:color w:val="000000"/>
          <w:sz w:val="28"/>
          <w:szCs w:val="28"/>
          <w:lang w:val="uk-UA" w:eastAsia="ru-RU"/>
        </w:rPr>
      </w:pPr>
    </w:p>
    <w:p w:rsidR="00120CF0" w:rsidRPr="006B4FC1" w:rsidRDefault="00120CF0" w:rsidP="004A0DB1">
      <w:pPr>
        <w:rPr>
          <w:rFonts w:ascii="Times New Roman" w:hAnsi="Times New Roman"/>
          <w:b/>
          <w:bCs/>
          <w:sz w:val="28"/>
          <w:szCs w:val="28"/>
          <w:lang w:val="uk-UA"/>
        </w:rPr>
      </w:pPr>
      <w:r w:rsidRPr="00BC475C">
        <w:rPr>
          <w:rFonts w:ascii="Times New Roman" w:hAnsi="Times New Roman"/>
          <w:b/>
          <w:bCs/>
          <w:sz w:val="28"/>
          <w:szCs w:val="28"/>
        </w:rPr>
        <w:t>ВСТУП</w:t>
      </w:r>
      <w:r>
        <w:rPr>
          <w:rFonts w:ascii="Times New Roman" w:hAnsi="Times New Roman"/>
          <w:b/>
          <w:bCs/>
          <w:sz w:val="28"/>
          <w:szCs w:val="28"/>
          <w:lang w:val="uk-UA"/>
        </w:rPr>
        <w:t xml:space="preserve"> …………………………………………………………………………... 3</w:t>
      </w:r>
    </w:p>
    <w:p w:rsidR="00120CF0" w:rsidRPr="006B4FC1" w:rsidRDefault="00120CF0" w:rsidP="004A0DB1">
      <w:pPr>
        <w:rPr>
          <w:rFonts w:ascii="Times New Roman" w:hAnsi="Times New Roman"/>
          <w:b/>
          <w:bCs/>
          <w:sz w:val="28"/>
          <w:szCs w:val="28"/>
          <w:lang w:val="uk-UA"/>
        </w:rPr>
      </w:pPr>
      <w:r w:rsidRPr="00BC475C">
        <w:rPr>
          <w:rFonts w:ascii="Times New Roman" w:hAnsi="Times New Roman"/>
          <w:b/>
          <w:bCs/>
          <w:sz w:val="28"/>
          <w:szCs w:val="28"/>
          <w:lang w:val="uk-UA"/>
        </w:rPr>
        <w:t xml:space="preserve">РОЗДІЛ 1. </w:t>
      </w:r>
      <w:r w:rsidRPr="00BC475C">
        <w:rPr>
          <w:rFonts w:ascii="Times New Roman" w:hAnsi="Times New Roman"/>
          <w:b/>
          <w:bCs/>
          <w:sz w:val="28"/>
          <w:szCs w:val="28"/>
        </w:rPr>
        <w:t>ЗАГАЛЬНІ ПОЛОЖЕННЯ ПРО ЦИФРОВУ ТРАНСФОРМАЦІЮ В СУДОЧИНСТВІ УКРАЇНИ</w:t>
      </w:r>
      <w:r>
        <w:rPr>
          <w:rFonts w:ascii="Times New Roman" w:hAnsi="Times New Roman"/>
          <w:b/>
          <w:bCs/>
          <w:sz w:val="28"/>
          <w:szCs w:val="28"/>
          <w:lang w:val="uk-UA"/>
        </w:rPr>
        <w:t xml:space="preserve"> .…………………… 10</w:t>
      </w:r>
    </w:p>
    <w:p w:rsidR="00120CF0" w:rsidRPr="00DF2D27" w:rsidRDefault="00120CF0" w:rsidP="004A0DB1">
      <w:pPr>
        <w:rPr>
          <w:rFonts w:ascii="Times New Roman" w:hAnsi="Times New Roman"/>
          <w:sz w:val="28"/>
          <w:szCs w:val="28"/>
          <w:lang w:val="uk-UA"/>
        </w:rPr>
      </w:pPr>
      <w:r w:rsidRPr="00BC475C">
        <w:rPr>
          <w:rFonts w:ascii="Times New Roman" w:hAnsi="Times New Roman"/>
          <w:sz w:val="28"/>
          <w:szCs w:val="28"/>
        </w:rPr>
        <w:t xml:space="preserve">1.1. Поняття </w:t>
      </w:r>
      <w:r>
        <w:rPr>
          <w:rFonts w:ascii="Times New Roman" w:hAnsi="Times New Roman"/>
          <w:sz w:val="28"/>
          <w:szCs w:val="28"/>
          <w:lang w:val="uk-UA"/>
        </w:rPr>
        <w:t>«</w:t>
      </w:r>
      <w:r w:rsidRPr="00BC475C">
        <w:rPr>
          <w:rFonts w:ascii="Times New Roman" w:hAnsi="Times New Roman"/>
          <w:sz w:val="28"/>
          <w:szCs w:val="28"/>
        </w:rPr>
        <w:t>цифрова трансформація</w:t>
      </w:r>
      <w:r>
        <w:rPr>
          <w:rFonts w:ascii="Times New Roman" w:hAnsi="Times New Roman"/>
          <w:sz w:val="28"/>
          <w:szCs w:val="28"/>
          <w:lang w:val="uk-UA"/>
        </w:rPr>
        <w:t>»</w:t>
      </w:r>
      <w:r w:rsidRPr="00BC475C">
        <w:rPr>
          <w:rFonts w:ascii="Times New Roman" w:hAnsi="Times New Roman"/>
          <w:sz w:val="28"/>
          <w:szCs w:val="28"/>
        </w:rPr>
        <w:t xml:space="preserve"> та її значення для судочинства</w:t>
      </w:r>
      <w:r>
        <w:rPr>
          <w:rFonts w:ascii="Times New Roman" w:hAnsi="Times New Roman"/>
          <w:sz w:val="28"/>
          <w:szCs w:val="28"/>
          <w:lang w:val="uk-UA"/>
        </w:rPr>
        <w:t xml:space="preserve"> …... </w:t>
      </w:r>
      <w:r w:rsidRPr="00B1188F">
        <w:rPr>
          <w:rFonts w:ascii="Times New Roman" w:hAnsi="Times New Roman"/>
          <w:bCs/>
          <w:sz w:val="28"/>
          <w:szCs w:val="28"/>
          <w:lang w:val="uk-UA"/>
        </w:rPr>
        <w:t>10</w:t>
      </w:r>
    </w:p>
    <w:p w:rsidR="00120CF0" w:rsidRPr="00DF2D27" w:rsidRDefault="00120CF0" w:rsidP="004A0DB1">
      <w:pPr>
        <w:rPr>
          <w:rFonts w:ascii="Times New Roman" w:hAnsi="Times New Roman"/>
          <w:sz w:val="28"/>
          <w:szCs w:val="28"/>
          <w:lang w:val="uk-UA"/>
        </w:rPr>
      </w:pPr>
      <w:r w:rsidRPr="00BC475C">
        <w:rPr>
          <w:rFonts w:ascii="Times New Roman" w:hAnsi="Times New Roman"/>
          <w:sz w:val="28"/>
          <w:szCs w:val="28"/>
        </w:rPr>
        <w:t>1.2. Система сучасних технологій та інструментів, що використовуються у судовій діяльності</w:t>
      </w:r>
      <w:r>
        <w:rPr>
          <w:rFonts w:ascii="Times New Roman" w:hAnsi="Times New Roman"/>
          <w:sz w:val="28"/>
          <w:szCs w:val="28"/>
          <w:lang w:val="uk-UA"/>
        </w:rPr>
        <w:t xml:space="preserve"> ……………………………………………………..……..… </w:t>
      </w:r>
      <w:r w:rsidRPr="00B1188F">
        <w:rPr>
          <w:rFonts w:ascii="Times New Roman" w:hAnsi="Times New Roman"/>
          <w:bCs/>
          <w:sz w:val="28"/>
          <w:szCs w:val="28"/>
          <w:lang w:val="uk-UA"/>
        </w:rPr>
        <w:t>17</w:t>
      </w:r>
    </w:p>
    <w:p w:rsidR="00120CF0" w:rsidRDefault="00120CF0" w:rsidP="004A0DB1">
      <w:pPr>
        <w:rPr>
          <w:rFonts w:ascii="Times New Roman" w:hAnsi="Times New Roman"/>
          <w:bCs/>
          <w:sz w:val="28"/>
          <w:szCs w:val="28"/>
          <w:lang w:val="uk-UA"/>
        </w:rPr>
      </w:pPr>
      <w:r w:rsidRPr="006D3A00">
        <w:rPr>
          <w:rFonts w:ascii="Times New Roman" w:hAnsi="Times New Roman"/>
          <w:sz w:val="28"/>
          <w:szCs w:val="28"/>
          <w:lang w:val="uk-UA"/>
        </w:rPr>
        <w:t>1.3. Загальна характеристика інформаційних систем, що використовуються у судочинстві</w:t>
      </w:r>
      <w:r>
        <w:rPr>
          <w:rFonts w:ascii="Times New Roman" w:hAnsi="Times New Roman"/>
          <w:sz w:val="28"/>
          <w:szCs w:val="28"/>
          <w:lang w:val="uk-UA"/>
        </w:rPr>
        <w:t xml:space="preserve"> …………………………………………………..……………....…</w:t>
      </w:r>
      <w:r w:rsidRPr="00B1188F">
        <w:rPr>
          <w:rFonts w:ascii="Times New Roman" w:hAnsi="Times New Roman"/>
          <w:bCs/>
          <w:sz w:val="28"/>
          <w:szCs w:val="28"/>
          <w:lang w:val="uk-UA"/>
        </w:rPr>
        <w:t>2</w:t>
      </w:r>
      <w:r>
        <w:rPr>
          <w:rFonts w:ascii="Times New Roman" w:hAnsi="Times New Roman"/>
          <w:bCs/>
          <w:sz w:val="28"/>
          <w:szCs w:val="28"/>
          <w:lang w:val="uk-UA"/>
        </w:rPr>
        <w:t>6</w:t>
      </w:r>
    </w:p>
    <w:p w:rsidR="00120CF0" w:rsidRPr="00B778CA" w:rsidRDefault="00120CF0" w:rsidP="004A0DB1">
      <w:pPr>
        <w:rPr>
          <w:rFonts w:ascii="Times New Roman" w:hAnsi="Times New Roman"/>
          <w:bCs/>
          <w:sz w:val="28"/>
          <w:szCs w:val="28"/>
          <w:lang w:val="uk-UA"/>
        </w:rPr>
      </w:pPr>
      <w:r>
        <w:rPr>
          <w:rFonts w:ascii="Times New Roman" w:hAnsi="Times New Roman"/>
          <w:b/>
          <w:sz w:val="28"/>
          <w:szCs w:val="28"/>
          <w:lang w:val="uk-UA"/>
        </w:rPr>
        <w:t xml:space="preserve">Висновок до Розділу 1 </w:t>
      </w:r>
      <w:r>
        <w:rPr>
          <w:rFonts w:ascii="Times New Roman" w:hAnsi="Times New Roman"/>
          <w:bCs/>
          <w:sz w:val="28"/>
          <w:szCs w:val="28"/>
          <w:lang w:val="uk-UA"/>
        </w:rPr>
        <w:t>………………………………………………………... 34</w:t>
      </w:r>
    </w:p>
    <w:p w:rsidR="00120CF0" w:rsidRPr="006D3A00" w:rsidRDefault="00120CF0" w:rsidP="004A0DB1">
      <w:pPr>
        <w:rPr>
          <w:rFonts w:ascii="Times New Roman" w:hAnsi="Times New Roman"/>
          <w:b/>
          <w:bCs/>
          <w:sz w:val="28"/>
          <w:szCs w:val="28"/>
          <w:lang w:val="uk-UA"/>
        </w:rPr>
      </w:pPr>
      <w:r w:rsidRPr="006D3A00">
        <w:rPr>
          <w:rFonts w:ascii="Times New Roman" w:hAnsi="Times New Roman"/>
          <w:b/>
          <w:bCs/>
          <w:sz w:val="28"/>
          <w:szCs w:val="28"/>
          <w:lang w:val="uk-UA"/>
        </w:rPr>
        <w:t>РОЗДІЛ 2. СУЧАСНИЙ ЕТАП ЦИФРОВОЇ ТРАНСФОРМАЦІЇ В СУДОЧИНСТВІУКРАЇНИ</w:t>
      </w:r>
      <w:r>
        <w:rPr>
          <w:rFonts w:ascii="Times New Roman" w:hAnsi="Times New Roman"/>
          <w:b/>
          <w:bCs/>
          <w:sz w:val="28"/>
          <w:szCs w:val="28"/>
          <w:lang w:val="uk-UA"/>
        </w:rPr>
        <w:t>..……………………..…………………...……. 35</w:t>
      </w:r>
    </w:p>
    <w:p w:rsidR="00120CF0" w:rsidRPr="00967A8A" w:rsidRDefault="00120CF0" w:rsidP="004A0DB1">
      <w:pPr>
        <w:rPr>
          <w:rFonts w:ascii="Times New Roman" w:hAnsi="Times New Roman"/>
          <w:bCs/>
          <w:sz w:val="28"/>
          <w:szCs w:val="28"/>
          <w:lang w:val="uk-UA"/>
        </w:rPr>
      </w:pPr>
      <w:r w:rsidRPr="00967A8A">
        <w:rPr>
          <w:rFonts w:ascii="Times New Roman" w:hAnsi="Times New Roman"/>
          <w:bCs/>
          <w:sz w:val="28"/>
          <w:szCs w:val="28"/>
          <w:lang w:val="uk-UA"/>
        </w:rPr>
        <w:t>2.1. Характеристика ЄСІТС та її складових</w:t>
      </w:r>
      <w:r>
        <w:rPr>
          <w:rFonts w:ascii="Times New Roman" w:hAnsi="Times New Roman"/>
          <w:bCs/>
          <w:sz w:val="28"/>
          <w:szCs w:val="28"/>
          <w:lang w:val="uk-UA"/>
        </w:rPr>
        <w:t xml:space="preserve"> ………………………………….. 35</w:t>
      </w:r>
    </w:p>
    <w:p w:rsidR="00120CF0" w:rsidRPr="00967A8A" w:rsidRDefault="00120CF0" w:rsidP="00DB16C8">
      <w:pPr>
        <w:rPr>
          <w:rFonts w:ascii="Times New Roman" w:hAnsi="Times New Roman"/>
          <w:sz w:val="28"/>
          <w:szCs w:val="28"/>
          <w:lang w:val="uk-UA"/>
        </w:rPr>
      </w:pPr>
      <w:r w:rsidRPr="00026A32">
        <w:rPr>
          <w:rFonts w:ascii="Times New Roman" w:hAnsi="Times New Roman"/>
          <w:bCs/>
          <w:sz w:val="28"/>
          <w:szCs w:val="28"/>
          <w:lang w:val="uk-UA"/>
        </w:rPr>
        <w:t>2.2.</w:t>
      </w:r>
      <w:r w:rsidRPr="00967A8A">
        <w:rPr>
          <w:rFonts w:ascii="Times New Roman" w:hAnsi="Times New Roman"/>
          <w:sz w:val="28"/>
          <w:szCs w:val="28"/>
          <w:lang w:val="uk-UA"/>
        </w:rPr>
        <w:t>Аналіз досвіду впровадження цифрових технологій у судову діяльність в Україні та за кордоном</w:t>
      </w:r>
      <w:r>
        <w:rPr>
          <w:rFonts w:ascii="Times New Roman" w:hAnsi="Times New Roman"/>
          <w:sz w:val="28"/>
          <w:szCs w:val="28"/>
          <w:lang w:val="uk-UA"/>
        </w:rPr>
        <w:t xml:space="preserve"> ……………………………………………………….... 44</w:t>
      </w:r>
    </w:p>
    <w:p w:rsidR="00120CF0" w:rsidRPr="00967A8A" w:rsidRDefault="00120CF0" w:rsidP="004A0DB1">
      <w:pPr>
        <w:rPr>
          <w:rFonts w:ascii="Times New Roman" w:hAnsi="Times New Roman"/>
          <w:sz w:val="28"/>
          <w:szCs w:val="28"/>
          <w:lang w:val="uk-UA"/>
        </w:rPr>
      </w:pPr>
      <w:r w:rsidRPr="00967A8A">
        <w:rPr>
          <w:rFonts w:ascii="Times New Roman" w:hAnsi="Times New Roman"/>
          <w:sz w:val="28"/>
          <w:szCs w:val="28"/>
          <w:lang w:val="uk-UA"/>
        </w:rPr>
        <w:t>2.3. Оцінка ефективності використання цифрових технологій у судовій діяльності</w:t>
      </w:r>
      <w:r>
        <w:rPr>
          <w:rFonts w:ascii="Times New Roman" w:hAnsi="Times New Roman"/>
          <w:sz w:val="28"/>
          <w:szCs w:val="28"/>
          <w:lang w:val="uk-UA"/>
        </w:rPr>
        <w:t xml:space="preserve"> ……………………………………………………………………….. 52</w:t>
      </w:r>
    </w:p>
    <w:p w:rsidR="00120CF0" w:rsidRPr="00BC475C" w:rsidRDefault="00120CF0" w:rsidP="004A0DB1">
      <w:pPr>
        <w:rPr>
          <w:rFonts w:ascii="Times New Roman" w:hAnsi="Times New Roman"/>
          <w:sz w:val="28"/>
          <w:szCs w:val="28"/>
          <w:lang w:val="uk-UA"/>
        </w:rPr>
      </w:pPr>
      <w:r>
        <w:rPr>
          <w:rFonts w:ascii="Times New Roman" w:hAnsi="Times New Roman"/>
          <w:b/>
          <w:sz w:val="28"/>
          <w:szCs w:val="28"/>
          <w:lang w:val="uk-UA"/>
        </w:rPr>
        <w:t xml:space="preserve">Висновок до Розділу 2 </w:t>
      </w:r>
      <w:r>
        <w:rPr>
          <w:rFonts w:ascii="Times New Roman" w:hAnsi="Times New Roman"/>
          <w:bCs/>
          <w:sz w:val="28"/>
          <w:szCs w:val="28"/>
          <w:lang w:val="uk-UA"/>
        </w:rPr>
        <w:t>………………………………………………………...59</w:t>
      </w:r>
    </w:p>
    <w:p w:rsidR="00120CF0" w:rsidRPr="00B8507D" w:rsidRDefault="00120CF0" w:rsidP="004A0DB1">
      <w:pPr>
        <w:rPr>
          <w:rFonts w:ascii="Times New Roman" w:hAnsi="Times New Roman"/>
          <w:b/>
          <w:sz w:val="28"/>
          <w:szCs w:val="28"/>
          <w:lang w:val="uk-UA"/>
        </w:rPr>
      </w:pPr>
      <w:r w:rsidRPr="00BC475C">
        <w:rPr>
          <w:rFonts w:ascii="Times New Roman" w:hAnsi="Times New Roman"/>
          <w:b/>
          <w:bCs/>
          <w:sz w:val="28"/>
          <w:szCs w:val="28"/>
        </w:rPr>
        <w:t>РОЗДІЛ 3.</w:t>
      </w:r>
      <w:r w:rsidRPr="00BC475C">
        <w:rPr>
          <w:rFonts w:ascii="Times New Roman" w:hAnsi="Times New Roman"/>
          <w:b/>
          <w:sz w:val="28"/>
          <w:szCs w:val="28"/>
        </w:rPr>
        <w:t>ДОСЛІДЖЕННЯ ПЕРСПЕКТИВ ТА МОЖЛИВОСТЕЙ ВИКОРИСТАННЯ ЦИФРОВИХ ТЕХНОЛОГІЙ У СУДОЧИНСТВІ</w:t>
      </w:r>
      <w:r>
        <w:rPr>
          <w:rFonts w:ascii="Times New Roman" w:hAnsi="Times New Roman"/>
          <w:b/>
          <w:sz w:val="28"/>
          <w:szCs w:val="28"/>
          <w:lang w:val="uk-UA"/>
        </w:rPr>
        <w:t xml:space="preserve"> ... 60</w:t>
      </w:r>
    </w:p>
    <w:p w:rsidR="00120CF0" w:rsidRPr="00B8507D" w:rsidRDefault="00120CF0" w:rsidP="004A0DB1">
      <w:pPr>
        <w:rPr>
          <w:rFonts w:ascii="Times New Roman" w:hAnsi="Times New Roman"/>
          <w:sz w:val="28"/>
          <w:szCs w:val="28"/>
          <w:lang w:val="uk-UA"/>
        </w:rPr>
      </w:pPr>
      <w:r w:rsidRPr="00BC475C">
        <w:rPr>
          <w:rFonts w:ascii="Times New Roman" w:hAnsi="Times New Roman"/>
          <w:bCs/>
          <w:sz w:val="28"/>
          <w:szCs w:val="28"/>
        </w:rPr>
        <w:t xml:space="preserve">3.1. </w:t>
      </w:r>
      <w:r w:rsidRPr="00BC475C">
        <w:rPr>
          <w:rFonts w:ascii="Times New Roman" w:hAnsi="Times New Roman"/>
          <w:sz w:val="28"/>
          <w:szCs w:val="28"/>
        </w:rPr>
        <w:t>Дослідження перспектив та можливостей використання цифрових технологій у судочинстві: заруб</w:t>
      </w:r>
      <w:r>
        <w:rPr>
          <w:rFonts w:ascii="Times New Roman" w:hAnsi="Times New Roman"/>
          <w:sz w:val="28"/>
          <w:szCs w:val="28"/>
          <w:lang w:val="uk-UA"/>
        </w:rPr>
        <w:t>іжн</w:t>
      </w:r>
      <w:r w:rsidRPr="00BC475C">
        <w:rPr>
          <w:rFonts w:ascii="Times New Roman" w:hAnsi="Times New Roman"/>
          <w:sz w:val="28"/>
          <w:szCs w:val="28"/>
          <w:lang w:val="uk-UA"/>
        </w:rPr>
        <w:t>и</w:t>
      </w:r>
      <w:r>
        <w:rPr>
          <w:rFonts w:ascii="Times New Roman" w:hAnsi="Times New Roman"/>
          <w:sz w:val="28"/>
          <w:szCs w:val="28"/>
          <w:lang w:val="uk-UA"/>
        </w:rPr>
        <w:t>й</w:t>
      </w:r>
      <w:r w:rsidRPr="00BC475C">
        <w:rPr>
          <w:rFonts w:ascii="Times New Roman" w:hAnsi="Times New Roman"/>
          <w:sz w:val="28"/>
          <w:szCs w:val="28"/>
          <w:lang w:val="uk-UA"/>
        </w:rPr>
        <w:t xml:space="preserve"> досвід</w:t>
      </w:r>
      <w:r>
        <w:rPr>
          <w:rFonts w:ascii="Times New Roman" w:hAnsi="Times New Roman"/>
          <w:sz w:val="28"/>
          <w:szCs w:val="28"/>
          <w:lang w:val="uk-UA"/>
        </w:rPr>
        <w:t xml:space="preserve"> ……………………………..… 60</w:t>
      </w:r>
    </w:p>
    <w:p w:rsidR="00120CF0" w:rsidRPr="00255EE4" w:rsidRDefault="00120CF0" w:rsidP="004A0DB1">
      <w:pPr>
        <w:rPr>
          <w:rFonts w:ascii="Times New Roman" w:hAnsi="Times New Roman"/>
          <w:sz w:val="28"/>
          <w:szCs w:val="28"/>
          <w:lang w:val="uk-UA"/>
        </w:rPr>
      </w:pPr>
      <w:r w:rsidRPr="00BC475C">
        <w:rPr>
          <w:rFonts w:ascii="Times New Roman" w:hAnsi="Times New Roman"/>
          <w:sz w:val="28"/>
          <w:szCs w:val="28"/>
          <w:lang w:val="uk-UA"/>
        </w:rPr>
        <w:t>3.2. Д</w:t>
      </w:r>
      <w:r w:rsidRPr="00BC475C">
        <w:rPr>
          <w:rFonts w:ascii="Times New Roman" w:hAnsi="Times New Roman"/>
          <w:sz w:val="28"/>
          <w:szCs w:val="28"/>
        </w:rPr>
        <w:t>ослідження перспектив та можливостей використання цифрових технологій у судочинстві в Україні</w:t>
      </w:r>
      <w:r>
        <w:rPr>
          <w:rFonts w:ascii="Times New Roman" w:hAnsi="Times New Roman"/>
          <w:sz w:val="28"/>
          <w:szCs w:val="28"/>
          <w:lang w:val="uk-UA"/>
        </w:rPr>
        <w:t xml:space="preserve"> …………………………………………... 67</w:t>
      </w:r>
    </w:p>
    <w:p w:rsidR="00120CF0" w:rsidRPr="00184C30" w:rsidRDefault="00120CF0" w:rsidP="004A0DB1">
      <w:pPr>
        <w:rPr>
          <w:rFonts w:ascii="Times New Roman" w:hAnsi="Times New Roman"/>
          <w:bCs/>
          <w:sz w:val="28"/>
          <w:szCs w:val="28"/>
          <w:lang w:val="uk-UA"/>
        </w:rPr>
      </w:pPr>
      <w:r>
        <w:rPr>
          <w:rFonts w:ascii="Times New Roman" w:hAnsi="Times New Roman"/>
          <w:b/>
          <w:sz w:val="28"/>
          <w:szCs w:val="28"/>
          <w:lang w:val="uk-UA"/>
        </w:rPr>
        <w:t xml:space="preserve">Висновок до Розділу 3 </w:t>
      </w:r>
      <w:r>
        <w:rPr>
          <w:rFonts w:ascii="Times New Roman" w:hAnsi="Times New Roman"/>
          <w:bCs/>
          <w:sz w:val="28"/>
          <w:szCs w:val="28"/>
          <w:lang w:val="uk-UA"/>
        </w:rPr>
        <w:t>………………………………………………………... 76</w:t>
      </w:r>
    </w:p>
    <w:p w:rsidR="00120CF0" w:rsidRPr="000B04DD" w:rsidRDefault="00120CF0" w:rsidP="004A0DB1">
      <w:pPr>
        <w:rPr>
          <w:rFonts w:ascii="Times New Roman" w:hAnsi="Times New Roman"/>
          <w:b/>
          <w:bCs/>
          <w:sz w:val="28"/>
          <w:szCs w:val="28"/>
          <w:lang w:val="uk-UA"/>
        </w:rPr>
      </w:pPr>
      <w:r w:rsidRPr="000B04DD">
        <w:rPr>
          <w:rFonts w:ascii="Times New Roman" w:hAnsi="Times New Roman"/>
          <w:b/>
          <w:bCs/>
          <w:sz w:val="28"/>
          <w:szCs w:val="28"/>
          <w:lang w:val="uk-UA"/>
        </w:rPr>
        <w:t>ВИСНОВКИ</w:t>
      </w:r>
      <w:r>
        <w:rPr>
          <w:rFonts w:ascii="Times New Roman" w:hAnsi="Times New Roman"/>
          <w:b/>
          <w:bCs/>
          <w:sz w:val="28"/>
          <w:szCs w:val="28"/>
          <w:lang w:val="uk-UA"/>
        </w:rPr>
        <w:t>…..………………………………………………………………. 77</w:t>
      </w:r>
    </w:p>
    <w:p w:rsidR="00120CF0" w:rsidRPr="000B04DD" w:rsidRDefault="00120CF0" w:rsidP="004A0DB1">
      <w:pPr>
        <w:rPr>
          <w:rFonts w:ascii="Times New Roman" w:hAnsi="Times New Roman"/>
          <w:b/>
          <w:bCs/>
          <w:sz w:val="28"/>
          <w:szCs w:val="28"/>
          <w:lang w:val="uk-UA"/>
        </w:rPr>
      </w:pPr>
      <w:r w:rsidRPr="000B04DD">
        <w:rPr>
          <w:rFonts w:ascii="Times New Roman" w:hAnsi="Times New Roman"/>
          <w:b/>
          <w:bCs/>
          <w:sz w:val="28"/>
          <w:szCs w:val="28"/>
          <w:lang w:val="uk-UA"/>
        </w:rPr>
        <w:t>СПИСОК ВИКОРИСТАНИХ ДЖЕРЕЛ</w:t>
      </w:r>
      <w:r>
        <w:rPr>
          <w:rFonts w:ascii="Times New Roman" w:hAnsi="Times New Roman"/>
          <w:b/>
          <w:bCs/>
          <w:sz w:val="28"/>
          <w:szCs w:val="28"/>
          <w:lang w:val="uk-UA"/>
        </w:rPr>
        <w:t>…………….……………………. 80</w:t>
      </w:r>
    </w:p>
    <w:p w:rsidR="00120CF0" w:rsidRDefault="00120CF0">
      <w:pPr>
        <w:rPr>
          <w:rFonts w:ascii="Times New Roman" w:hAnsi="Times New Roman"/>
          <w:b/>
          <w:bCs/>
          <w:sz w:val="32"/>
          <w:szCs w:val="28"/>
          <w:lang w:val="uk-UA"/>
        </w:rPr>
      </w:pPr>
      <w:r>
        <w:rPr>
          <w:rFonts w:ascii="Times New Roman" w:hAnsi="Times New Roman"/>
          <w:b/>
          <w:bCs/>
          <w:sz w:val="32"/>
          <w:szCs w:val="28"/>
          <w:lang w:val="uk-UA"/>
        </w:rPr>
        <w:br w:type="page"/>
      </w:r>
    </w:p>
    <w:p w:rsidR="00120CF0" w:rsidRPr="00B1661A" w:rsidRDefault="00120CF0" w:rsidP="002C3815">
      <w:pPr>
        <w:spacing w:after="0" w:line="360" w:lineRule="auto"/>
        <w:jc w:val="center"/>
        <w:rPr>
          <w:rFonts w:ascii="Times New Roman" w:hAnsi="Times New Roman"/>
          <w:b/>
          <w:bCs/>
          <w:sz w:val="32"/>
          <w:szCs w:val="28"/>
          <w:lang w:val="uk-UA"/>
        </w:rPr>
      </w:pPr>
      <w:r w:rsidRPr="00B1661A">
        <w:rPr>
          <w:rFonts w:ascii="Times New Roman" w:hAnsi="Times New Roman"/>
          <w:b/>
          <w:bCs/>
          <w:sz w:val="32"/>
          <w:szCs w:val="28"/>
          <w:lang w:val="uk-UA"/>
        </w:rPr>
        <w:t>ВСТУП</w:t>
      </w:r>
    </w:p>
    <w:p w:rsidR="00120CF0" w:rsidRDefault="00120CF0" w:rsidP="002C3815">
      <w:pPr>
        <w:spacing w:after="0" w:line="360" w:lineRule="auto"/>
        <w:rPr>
          <w:rFonts w:ascii="Times New Roman" w:hAnsi="Times New Roman"/>
          <w:b/>
          <w:bCs/>
          <w:sz w:val="28"/>
          <w:szCs w:val="28"/>
          <w:lang w:val="uk-UA"/>
        </w:rPr>
      </w:pPr>
    </w:p>
    <w:p w:rsidR="00120CF0" w:rsidRPr="006D3A00" w:rsidRDefault="00120CF0" w:rsidP="002C3815">
      <w:pPr>
        <w:spacing w:after="0" w:line="360" w:lineRule="auto"/>
        <w:ind w:firstLine="709"/>
        <w:jc w:val="both"/>
        <w:rPr>
          <w:rFonts w:ascii="Times New Roman" w:hAnsi="Times New Roman"/>
          <w:bCs/>
          <w:sz w:val="28"/>
          <w:szCs w:val="28"/>
          <w:lang w:val="uk-UA"/>
        </w:rPr>
      </w:pPr>
      <w:r w:rsidRPr="006D3A00">
        <w:rPr>
          <w:rFonts w:ascii="Times New Roman" w:hAnsi="Times New Roman"/>
          <w:b/>
          <w:bCs/>
          <w:sz w:val="28"/>
          <w:szCs w:val="28"/>
          <w:lang w:val="uk-UA"/>
        </w:rPr>
        <w:t xml:space="preserve">Актуальність теми. </w:t>
      </w:r>
      <w:r w:rsidRPr="006D3A00">
        <w:rPr>
          <w:rFonts w:ascii="Times New Roman" w:hAnsi="Times New Roman"/>
          <w:bCs/>
          <w:sz w:val="28"/>
          <w:szCs w:val="28"/>
          <w:lang w:val="uk-UA"/>
        </w:rPr>
        <w:t>У стрімку цифрову еру, коли технології відіграють вирішальну роль у кожному аспекті нашого життя, важливість і перспективи цифрової трансформації для ефективності судової системи неможливо переоцінити. Актуальність цієї теми полягає в значному впливі, який вона може мати на здійснення правосуддя, забезпечення справедливої, доступної та ефективної правової системи для всіх громадян.</w:t>
      </w:r>
    </w:p>
    <w:p w:rsidR="00120CF0" w:rsidRPr="006D3A00" w:rsidRDefault="00120CF0" w:rsidP="006D3A00">
      <w:pPr>
        <w:spacing w:after="0" w:line="360" w:lineRule="auto"/>
        <w:ind w:firstLine="709"/>
        <w:jc w:val="both"/>
        <w:rPr>
          <w:rFonts w:ascii="Times New Roman" w:hAnsi="Times New Roman"/>
          <w:bCs/>
          <w:sz w:val="28"/>
          <w:szCs w:val="28"/>
          <w:lang w:val="uk-UA"/>
        </w:rPr>
      </w:pPr>
      <w:r w:rsidRPr="006D3A00">
        <w:rPr>
          <w:rFonts w:ascii="Times New Roman" w:hAnsi="Times New Roman"/>
          <w:bCs/>
          <w:sz w:val="28"/>
          <w:szCs w:val="28"/>
          <w:lang w:val="uk-UA"/>
        </w:rPr>
        <w:t>Перш за все, судова система слугує основою будь-якого демократичного суспільства, підтримуючи верховенство права та захищаючи права особи. Однак традиційні методи та практики судової системи часто не встигають за зростаючими потребами та складнощами сучасного світу. Перевантаженість судів, тривалі судові процеси та адміністративні перешкоди стали звичними проблемами, що призводять до затримок у здійсненні правосуддя та зниження суспільної довіри. Актуальність цифрової трансформації полягає в її потенціалі для вирішення цих проблем і зміни судового ландшафту на краще.</w:t>
      </w:r>
    </w:p>
    <w:p w:rsidR="00120CF0" w:rsidRPr="006D3A00" w:rsidRDefault="00120CF0" w:rsidP="006D3A00">
      <w:pPr>
        <w:spacing w:after="0" w:line="360" w:lineRule="auto"/>
        <w:ind w:firstLine="709"/>
        <w:jc w:val="both"/>
        <w:rPr>
          <w:rFonts w:ascii="Times New Roman" w:hAnsi="Times New Roman"/>
          <w:bCs/>
          <w:sz w:val="28"/>
          <w:szCs w:val="28"/>
          <w:lang w:val="uk-UA"/>
        </w:rPr>
      </w:pPr>
      <w:r w:rsidRPr="006D3A00">
        <w:rPr>
          <w:rFonts w:ascii="Times New Roman" w:hAnsi="Times New Roman"/>
          <w:bCs/>
          <w:sz w:val="28"/>
          <w:szCs w:val="28"/>
          <w:lang w:val="uk-UA"/>
        </w:rPr>
        <w:t>Використовуючи цифрові технології, такі як штучний інтелект, автоматизація та аналіз даних, судова система може впорядкувати свою діяльність, зменшити кількість ручних процесів та підвищити ефективність. Наприклад, електронні системи управління справами можуть пришвидшити розгляд справ, покращити документообіг та сприяти кращій координації між правниками. Крім того, автоматизація може допомогти у виконанні рутинних завдань, звільняючи час працівників суду для зосередження на більш складних правових питаннях.</w:t>
      </w:r>
    </w:p>
    <w:p w:rsidR="00120CF0" w:rsidRDefault="00120CF0" w:rsidP="006D3A00">
      <w:pPr>
        <w:spacing w:after="0" w:line="360" w:lineRule="auto"/>
        <w:ind w:firstLine="709"/>
        <w:jc w:val="both"/>
        <w:rPr>
          <w:rFonts w:ascii="Times New Roman" w:hAnsi="Times New Roman"/>
          <w:bCs/>
          <w:sz w:val="28"/>
          <w:szCs w:val="28"/>
          <w:lang w:val="uk-UA"/>
        </w:rPr>
      </w:pPr>
      <w:r w:rsidRPr="006D3A00">
        <w:rPr>
          <w:rFonts w:ascii="Times New Roman" w:hAnsi="Times New Roman"/>
          <w:bCs/>
          <w:sz w:val="28"/>
          <w:szCs w:val="28"/>
          <w:lang w:val="uk-UA"/>
        </w:rPr>
        <w:t>Крім того, цифрова трансформація може значно розширити доступ до правосуддя. У багатьох юрисдикціях фізична відстань, брак ресурсів та недостатня послуги правової допомоги обмежують можливості громадян шукати правового захисту. Однак технології можуть подолати ці прогалини, що можуть уможливити віртуальні судові слухання, онлайн-платформи для вирішення спорів та віддалений доступ до правової інформації та послуг. Використовуючи цифрові інструменти, особи з віддалених районів, маргіналізовані громади та вразливі верстви населення можуть отримати доступ до системи правосуддя у більш зручний та доступний спосіб.</w:t>
      </w:r>
    </w:p>
    <w:p w:rsidR="00120CF0" w:rsidRPr="006D3A00" w:rsidRDefault="00120CF0" w:rsidP="006D3A00">
      <w:pPr>
        <w:spacing w:after="0" w:line="360" w:lineRule="auto"/>
        <w:ind w:firstLine="709"/>
        <w:jc w:val="both"/>
        <w:rPr>
          <w:rFonts w:ascii="Times New Roman" w:hAnsi="Times New Roman"/>
          <w:bCs/>
          <w:sz w:val="28"/>
          <w:szCs w:val="28"/>
          <w:lang w:val="uk-UA"/>
        </w:rPr>
      </w:pPr>
      <w:r w:rsidRPr="006D3A00">
        <w:rPr>
          <w:rFonts w:ascii="Times New Roman" w:hAnsi="Times New Roman"/>
          <w:bCs/>
          <w:sz w:val="28"/>
          <w:szCs w:val="28"/>
          <w:lang w:val="uk-UA"/>
        </w:rPr>
        <w:t>Зокрема, актуальність цієї теми поширюється на потребу в прозорості та підзвітності судової системи. Технології можуть сприяти цифровізації та стандартизації судових матеріалів, забезпечуючи їхню доступність для громадськості та зменшуючи потенціал для фальсифікації чи маніпуляцій. Впроваджуючи цифрові рішення, судова система може підвищити прозорість судових проваджень, полегшити громадський контроль і зміцнити довіру суспільства до видачі правосуддя.</w:t>
      </w:r>
    </w:p>
    <w:p w:rsidR="00120CF0" w:rsidRPr="006D3A00" w:rsidRDefault="00120CF0" w:rsidP="006D3A00">
      <w:pPr>
        <w:spacing w:after="0" w:line="360" w:lineRule="auto"/>
        <w:ind w:firstLine="709"/>
        <w:jc w:val="both"/>
        <w:rPr>
          <w:rFonts w:ascii="Times New Roman" w:hAnsi="Times New Roman"/>
          <w:bCs/>
          <w:sz w:val="28"/>
          <w:szCs w:val="28"/>
          <w:lang w:val="uk-UA"/>
        </w:rPr>
      </w:pPr>
      <w:r w:rsidRPr="006D3A00">
        <w:rPr>
          <w:rFonts w:ascii="Times New Roman" w:hAnsi="Times New Roman"/>
          <w:bCs/>
          <w:sz w:val="28"/>
          <w:szCs w:val="28"/>
          <w:lang w:val="uk-UA"/>
        </w:rPr>
        <w:t>Актуальність теми також зумовлена потенційною економією коштів. Традиційні паперові процеси та ручні адміністративні завдання не лише забирають багато часу, але й вимагають значних ресурсів. Переходячи на цифрові платформи, судова система може зменшити споживання паперу, оптимізувати розподіл ресурсів та підвищити економічну ефективність. Крім того, використання аналітики даних і прогнозних моделей може сприяти кращому управлінню ресурсами, що призведе до більш ефективного планування судових справ і розподілу суддівського персоналу.</w:t>
      </w:r>
    </w:p>
    <w:p w:rsidR="00120CF0" w:rsidRPr="006D3A00" w:rsidRDefault="00120CF0" w:rsidP="006D3A00">
      <w:pPr>
        <w:spacing w:after="0" w:line="360" w:lineRule="auto"/>
        <w:ind w:firstLine="709"/>
        <w:jc w:val="both"/>
        <w:rPr>
          <w:rFonts w:ascii="Times New Roman" w:hAnsi="Times New Roman"/>
          <w:bCs/>
          <w:sz w:val="28"/>
          <w:szCs w:val="28"/>
          <w:lang w:val="uk-UA"/>
        </w:rPr>
      </w:pPr>
      <w:r w:rsidRPr="006D3A00">
        <w:rPr>
          <w:rFonts w:ascii="Times New Roman" w:hAnsi="Times New Roman"/>
          <w:bCs/>
          <w:sz w:val="28"/>
          <w:szCs w:val="28"/>
          <w:lang w:val="uk-UA"/>
        </w:rPr>
        <w:t>Нарешті, в епоху технологічного прогресу судова система не може дозволити собі відставати від нього. Актуальність цифрової трансформації полягає в її здатності привести правову сферу у відповідність до ширшого технологічного ландшафту. Впроваджуючи інновації, судова система може адаптуватися до мінливих потреб та очікувань суспільства, залучати та утримувати талановитих юристів, а також ефективно вирішувати складні правові проблеми, що виникають у цифрову епоху, такі як кіберзлочини, спори щодо інтелектуальної власності та питання конфіденційності даних.</w:t>
      </w:r>
    </w:p>
    <w:p w:rsidR="00120CF0" w:rsidRDefault="00120CF0" w:rsidP="006D3A00">
      <w:pPr>
        <w:spacing w:after="0" w:line="360" w:lineRule="auto"/>
        <w:ind w:firstLine="709"/>
        <w:jc w:val="both"/>
        <w:rPr>
          <w:rFonts w:ascii="Times New Roman" w:hAnsi="Times New Roman"/>
          <w:bCs/>
          <w:sz w:val="28"/>
          <w:szCs w:val="28"/>
          <w:lang w:val="uk-UA"/>
        </w:rPr>
      </w:pPr>
      <w:r w:rsidRPr="006D3A00">
        <w:rPr>
          <w:rFonts w:ascii="Times New Roman" w:hAnsi="Times New Roman"/>
          <w:bCs/>
          <w:sz w:val="28"/>
          <w:szCs w:val="28"/>
          <w:lang w:val="uk-UA"/>
        </w:rPr>
        <w:t xml:space="preserve">Отже, актуальність дослідження значення та перспектив цифрової трансформації для ефективності судової системи є багатогранною. Від вирішення проблем перевантаженої системи до розширення доступу до правосуддя, сприяння прозорості, оптимізації розподілу ресурсів та адаптації до технологічного прогресу </w:t>
      </w:r>
      <w:r>
        <w:rPr>
          <w:rFonts w:ascii="Times New Roman" w:hAnsi="Times New Roman"/>
          <w:bCs/>
          <w:sz w:val="28"/>
          <w:szCs w:val="28"/>
          <w:lang w:val="uk-UA"/>
        </w:rPr>
        <w:t>–</w:t>
      </w:r>
      <w:r w:rsidRPr="006D3A00">
        <w:rPr>
          <w:rFonts w:ascii="Times New Roman" w:hAnsi="Times New Roman"/>
          <w:bCs/>
          <w:sz w:val="28"/>
          <w:szCs w:val="28"/>
          <w:lang w:val="uk-UA"/>
        </w:rPr>
        <w:t xml:space="preserve"> цифрова трансформація має величезний потенціал для революційної зміни системи </w:t>
      </w:r>
      <w:r>
        <w:rPr>
          <w:rFonts w:ascii="Times New Roman" w:hAnsi="Times New Roman"/>
          <w:bCs/>
          <w:sz w:val="28"/>
          <w:szCs w:val="28"/>
          <w:lang w:val="uk-UA"/>
        </w:rPr>
        <w:t xml:space="preserve">відправлення </w:t>
      </w:r>
      <w:r w:rsidRPr="006D3A00">
        <w:rPr>
          <w:rFonts w:ascii="Times New Roman" w:hAnsi="Times New Roman"/>
          <w:bCs/>
          <w:sz w:val="28"/>
          <w:szCs w:val="28"/>
          <w:lang w:val="uk-UA"/>
        </w:rPr>
        <w:t>правосуддя. Впроваджуючи технології, судова система може задовольнити мінливі потреби суспільства, зміцнити суспільну довіру та забезпечити справедливу, доступну та ефективну правову систему для всіх громадян.</w:t>
      </w:r>
    </w:p>
    <w:p w:rsidR="00120CF0" w:rsidRDefault="00120CF0" w:rsidP="006D3A00">
      <w:pPr>
        <w:spacing w:after="0" w:line="360" w:lineRule="auto"/>
        <w:ind w:firstLine="709"/>
        <w:jc w:val="both"/>
        <w:rPr>
          <w:rFonts w:ascii="Times New Roman" w:hAnsi="Times New Roman"/>
          <w:bCs/>
          <w:sz w:val="28"/>
          <w:szCs w:val="28"/>
          <w:lang w:val="uk-UA"/>
        </w:rPr>
      </w:pPr>
      <w:r w:rsidRPr="006D3A00">
        <w:rPr>
          <w:rFonts w:ascii="Times New Roman" w:hAnsi="Times New Roman"/>
          <w:b/>
          <w:bCs/>
          <w:sz w:val="28"/>
          <w:szCs w:val="28"/>
          <w:lang w:val="uk-UA"/>
        </w:rPr>
        <w:t xml:space="preserve">Предметом </w:t>
      </w:r>
      <w:r w:rsidRPr="006D3A00">
        <w:rPr>
          <w:rFonts w:ascii="Times New Roman" w:hAnsi="Times New Roman"/>
          <w:bCs/>
          <w:sz w:val="28"/>
          <w:szCs w:val="28"/>
          <w:lang w:val="uk-UA"/>
        </w:rPr>
        <w:t xml:space="preserve">цього дослідження єцифрова трансформація </w:t>
      </w:r>
      <w:r>
        <w:rPr>
          <w:rFonts w:ascii="Times New Roman" w:hAnsi="Times New Roman"/>
          <w:bCs/>
          <w:sz w:val="28"/>
          <w:szCs w:val="28"/>
          <w:lang w:val="uk-UA"/>
        </w:rPr>
        <w:t>та її вплив на ефективність здійснення судочинства.</w:t>
      </w:r>
    </w:p>
    <w:p w:rsidR="00120CF0" w:rsidRPr="006D3A00" w:rsidRDefault="00120CF0" w:rsidP="006D3A00">
      <w:pPr>
        <w:spacing w:after="0" w:line="360" w:lineRule="auto"/>
        <w:ind w:firstLine="709"/>
        <w:jc w:val="both"/>
        <w:rPr>
          <w:rFonts w:ascii="Times New Roman" w:hAnsi="Times New Roman"/>
          <w:bCs/>
          <w:sz w:val="28"/>
          <w:szCs w:val="28"/>
          <w:lang w:val="uk-UA"/>
        </w:rPr>
      </w:pPr>
      <w:r w:rsidRPr="006D3A00">
        <w:rPr>
          <w:rFonts w:ascii="Times New Roman" w:hAnsi="Times New Roman"/>
          <w:b/>
          <w:bCs/>
          <w:sz w:val="28"/>
          <w:szCs w:val="28"/>
          <w:lang w:val="uk-UA"/>
        </w:rPr>
        <w:t xml:space="preserve">Об'єктом </w:t>
      </w:r>
      <w:r w:rsidRPr="006D3A00">
        <w:rPr>
          <w:rFonts w:ascii="Times New Roman" w:hAnsi="Times New Roman"/>
          <w:bCs/>
          <w:sz w:val="28"/>
          <w:szCs w:val="28"/>
          <w:lang w:val="uk-UA"/>
        </w:rPr>
        <w:t xml:space="preserve">цієї роботи є </w:t>
      </w:r>
      <w:r>
        <w:rPr>
          <w:rFonts w:ascii="Times New Roman" w:hAnsi="Times New Roman"/>
          <w:bCs/>
          <w:sz w:val="28"/>
          <w:szCs w:val="28"/>
          <w:lang w:val="uk-UA"/>
        </w:rPr>
        <w:t xml:space="preserve">суспільні відносини, що виникають в ході здійснення судочинства при запровадженні цифрових технологій, а </w:t>
      </w:r>
      <w:r w:rsidRPr="006D3A00">
        <w:rPr>
          <w:rFonts w:ascii="Times New Roman" w:hAnsi="Times New Roman"/>
          <w:bCs/>
          <w:sz w:val="28"/>
          <w:szCs w:val="28"/>
          <w:lang w:val="uk-UA"/>
        </w:rPr>
        <w:t>також розуміння перспектив, досвіду і очікувань зацікавлених сторін у судовій системі, таких як правники, судді, судові адміністратори та експерти з питань технологій.</w:t>
      </w:r>
    </w:p>
    <w:p w:rsidR="00120CF0" w:rsidRPr="006D3A00" w:rsidRDefault="00120CF0" w:rsidP="006D3A00">
      <w:pPr>
        <w:spacing w:after="0" w:line="360" w:lineRule="auto"/>
        <w:ind w:firstLine="709"/>
        <w:jc w:val="both"/>
        <w:rPr>
          <w:rFonts w:ascii="Times New Roman" w:hAnsi="Times New Roman"/>
          <w:bCs/>
          <w:sz w:val="28"/>
          <w:szCs w:val="28"/>
          <w:lang w:val="uk-UA"/>
        </w:rPr>
      </w:pPr>
      <w:r w:rsidRPr="006D3A00">
        <w:rPr>
          <w:rFonts w:ascii="Times New Roman" w:hAnsi="Times New Roman"/>
          <w:b/>
          <w:bCs/>
          <w:sz w:val="28"/>
          <w:szCs w:val="28"/>
          <w:lang w:val="uk-UA"/>
        </w:rPr>
        <w:t>Основною метою</w:t>
      </w:r>
      <w:r w:rsidRPr="006D3A00">
        <w:rPr>
          <w:rFonts w:ascii="Times New Roman" w:hAnsi="Times New Roman"/>
          <w:bCs/>
          <w:sz w:val="28"/>
          <w:szCs w:val="28"/>
          <w:lang w:val="uk-UA"/>
        </w:rPr>
        <w:t xml:space="preserve"> цього дослідження є аналіз потенційн</w:t>
      </w:r>
      <w:r>
        <w:rPr>
          <w:rFonts w:ascii="Times New Roman" w:hAnsi="Times New Roman"/>
          <w:bCs/>
          <w:sz w:val="28"/>
          <w:szCs w:val="28"/>
          <w:lang w:val="uk-UA"/>
        </w:rPr>
        <w:t>их</w:t>
      </w:r>
      <w:r w:rsidRPr="006D3A00">
        <w:rPr>
          <w:rFonts w:ascii="Times New Roman" w:hAnsi="Times New Roman"/>
          <w:bCs/>
          <w:sz w:val="28"/>
          <w:szCs w:val="28"/>
          <w:lang w:val="uk-UA"/>
        </w:rPr>
        <w:t xml:space="preserve"> переваг та виклик</w:t>
      </w:r>
      <w:r>
        <w:rPr>
          <w:rFonts w:ascii="Times New Roman" w:hAnsi="Times New Roman"/>
          <w:bCs/>
          <w:sz w:val="28"/>
          <w:szCs w:val="28"/>
          <w:lang w:val="uk-UA"/>
        </w:rPr>
        <w:t>ів</w:t>
      </w:r>
      <w:r w:rsidRPr="006D3A00">
        <w:rPr>
          <w:rFonts w:ascii="Times New Roman" w:hAnsi="Times New Roman"/>
          <w:bCs/>
          <w:sz w:val="28"/>
          <w:szCs w:val="28"/>
          <w:lang w:val="uk-UA"/>
        </w:rPr>
        <w:t>, пов'язан</w:t>
      </w:r>
      <w:r>
        <w:rPr>
          <w:rFonts w:ascii="Times New Roman" w:hAnsi="Times New Roman"/>
          <w:bCs/>
          <w:sz w:val="28"/>
          <w:szCs w:val="28"/>
          <w:lang w:val="uk-UA"/>
        </w:rPr>
        <w:t>их</w:t>
      </w:r>
      <w:r w:rsidRPr="006D3A00">
        <w:rPr>
          <w:rFonts w:ascii="Times New Roman" w:hAnsi="Times New Roman"/>
          <w:bCs/>
          <w:sz w:val="28"/>
          <w:szCs w:val="28"/>
          <w:lang w:val="uk-UA"/>
        </w:rPr>
        <w:t xml:space="preserve"> з цифровою трансформацією судової системи. Воно спрямоване на оцінку впливу технологій на ефективність системи, розглядаючи такі аспекти, як управління часом, розподіл ресурсів, прозорість та загальна ефективність судового процесу. Визначаючи сильні та слабкі сторони цифровізації в судовій сфері, дослідження має на меті надати висновки та рекомендації щодо оптимізації використання технологій та використання їхнього потенціалу для забезпечення більш ефективної та доступної системи.</w:t>
      </w:r>
    </w:p>
    <w:p w:rsidR="00120CF0" w:rsidRDefault="00120CF0" w:rsidP="006D3A00">
      <w:pPr>
        <w:spacing w:after="0" w:line="360" w:lineRule="auto"/>
        <w:ind w:firstLine="709"/>
        <w:jc w:val="both"/>
        <w:rPr>
          <w:rFonts w:ascii="Times New Roman" w:hAnsi="Times New Roman"/>
          <w:bCs/>
          <w:sz w:val="28"/>
          <w:szCs w:val="28"/>
          <w:lang w:val="uk-UA"/>
        </w:rPr>
      </w:pPr>
      <w:r>
        <w:rPr>
          <w:rFonts w:ascii="Times New Roman" w:hAnsi="Times New Roman"/>
          <w:bCs/>
          <w:sz w:val="28"/>
          <w:szCs w:val="28"/>
          <w:lang w:val="uk-UA"/>
        </w:rPr>
        <w:t xml:space="preserve">Для якісного та всебічного дослідження мети дослідження необхідно виконати наступні </w:t>
      </w:r>
      <w:r w:rsidRPr="00BA4361">
        <w:rPr>
          <w:rFonts w:ascii="Times New Roman" w:hAnsi="Times New Roman"/>
          <w:b/>
          <w:bCs/>
          <w:sz w:val="28"/>
          <w:szCs w:val="28"/>
          <w:lang w:val="uk-UA"/>
        </w:rPr>
        <w:t>цілі</w:t>
      </w:r>
      <w:r>
        <w:rPr>
          <w:rFonts w:ascii="Times New Roman" w:hAnsi="Times New Roman"/>
          <w:bCs/>
          <w:sz w:val="28"/>
          <w:szCs w:val="28"/>
          <w:lang w:val="uk-UA"/>
        </w:rPr>
        <w:t>:</w:t>
      </w:r>
    </w:p>
    <w:p w:rsidR="00120CF0" w:rsidRPr="00BA4361" w:rsidRDefault="00120CF0" w:rsidP="006B4FC1">
      <w:pPr>
        <w:pStyle w:val="ListParagraph"/>
        <w:numPr>
          <w:ilvl w:val="0"/>
          <w:numId w:val="1"/>
        </w:numPr>
        <w:spacing w:after="0" w:line="360" w:lineRule="auto"/>
        <w:jc w:val="both"/>
        <w:rPr>
          <w:rFonts w:ascii="Times New Roman" w:hAnsi="Times New Roman"/>
          <w:bCs/>
          <w:sz w:val="28"/>
          <w:szCs w:val="28"/>
          <w:lang w:val="uk-UA"/>
        </w:rPr>
      </w:pPr>
      <w:r>
        <w:rPr>
          <w:rFonts w:ascii="Times New Roman" w:hAnsi="Times New Roman"/>
          <w:bCs/>
          <w:sz w:val="28"/>
          <w:szCs w:val="28"/>
          <w:lang w:val="uk-UA"/>
        </w:rPr>
        <w:t>о</w:t>
      </w:r>
      <w:r w:rsidRPr="00BA4361">
        <w:rPr>
          <w:rFonts w:ascii="Times New Roman" w:hAnsi="Times New Roman"/>
          <w:bCs/>
          <w:sz w:val="28"/>
          <w:szCs w:val="28"/>
          <w:lang w:val="uk-UA"/>
        </w:rPr>
        <w:t>цінити поточний стан цифрової трансформації в судовій системі.</w:t>
      </w:r>
    </w:p>
    <w:p w:rsidR="00120CF0" w:rsidRPr="00BA4361" w:rsidRDefault="00120CF0" w:rsidP="006B4FC1">
      <w:pPr>
        <w:pStyle w:val="ListParagraph"/>
        <w:numPr>
          <w:ilvl w:val="0"/>
          <w:numId w:val="1"/>
        </w:numPr>
        <w:spacing w:after="0" w:line="360" w:lineRule="auto"/>
        <w:jc w:val="both"/>
        <w:rPr>
          <w:rFonts w:ascii="Times New Roman" w:hAnsi="Times New Roman"/>
          <w:bCs/>
          <w:sz w:val="28"/>
          <w:szCs w:val="28"/>
          <w:lang w:val="uk-UA"/>
        </w:rPr>
      </w:pPr>
      <w:r>
        <w:rPr>
          <w:rFonts w:ascii="Times New Roman" w:hAnsi="Times New Roman"/>
          <w:bCs/>
          <w:sz w:val="28"/>
          <w:szCs w:val="28"/>
          <w:lang w:val="uk-UA"/>
        </w:rPr>
        <w:t>в</w:t>
      </w:r>
      <w:r w:rsidRPr="00BA4361">
        <w:rPr>
          <w:rFonts w:ascii="Times New Roman" w:hAnsi="Times New Roman"/>
          <w:bCs/>
          <w:sz w:val="28"/>
          <w:szCs w:val="28"/>
          <w:lang w:val="uk-UA"/>
        </w:rPr>
        <w:t>изначити потенційні переваги та виклики, пов'язані з інтеграцією цифрових технологій у правову сферу.</w:t>
      </w:r>
    </w:p>
    <w:p w:rsidR="00120CF0" w:rsidRPr="00BA4361" w:rsidRDefault="00120CF0" w:rsidP="006B4FC1">
      <w:pPr>
        <w:pStyle w:val="ListParagraph"/>
        <w:numPr>
          <w:ilvl w:val="0"/>
          <w:numId w:val="1"/>
        </w:numPr>
        <w:spacing w:after="0" w:line="360" w:lineRule="auto"/>
        <w:jc w:val="both"/>
        <w:rPr>
          <w:rFonts w:ascii="Times New Roman" w:hAnsi="Times New Roman"/>
          <w:bCs/>
          <w:sz w:val="28"/>
          <w:szCs w:val="28"/>
          <w:lang w:val="uk-UA"/>
        </w:rPr>
      </w:pPr>
      <w:r>
        <w:rPr>
          <w:rFonts w:ascii="Times New Roman" w:hAnsi="Times New Roman"/>
          <w:bCs/>
          <w:sz w:val="28"/>
          <w:szCs w:val="28"/>
          <w:lang w:val="uk-UA"/>
        </w:rPr>
        <w:t>д</w:t>
      </w:r>
      <w:r w:rsidRPr="00BA4361">
        <w:rPr>
          <w:rFonts w:ascii="Times New Roman" w:hAnsi="Times New Roman"/>
          <w:bCs/>
          <w:sz w:val="28"/>
          <w:szCs w:val="28"/>
          <w:lang w:val="uk-UA"/>
        </w:rPr>
        <w:t>ослідити вплив цифрової трансформації на ключові сфери судової системи, включаючи управління справами, судочинство, правові дослідження та доступ до правосуддя.</w:t>
      </w:r>
    </w:p>
    <w:p w:rsidR="00120CF0" w:rsidRPr="00BA4361" w:rsidRDefault="00120CF0" w:rsidP="006B4FC1">
      <w:pPr>
        <w:pStyle w:val="ListParagraph"/>
        <w:numPr>
          <w:ilvl w:val="0"/>
          <w:numId w:val="1"/>
        </w:numPr>
        <w:spacing w:after="0" w:line="360" w:lineRule="auto"/>
        <w:jc w:val="both"/>
        <w:rPr>
          <w:rFonts w:ascii="Times New Roman" w:hAnsi="Times New Roman"/>
          <w:bCs/>
          <w:sz w:val="28"/>
          <w:szCs w:val="28"/>
          <w:lang w:val="uk-UA"/>
        </w:rPr>
      </w:pPr>
      <w:r>
        <w:rPr>
          <w:rFonts w:ascii="Times New Roman" w:hAnsi="Times New Roman"/>
          <w:bCs/>
          <w:sz w:val="28"/>
          <w:szCs w:val="28"/>
          <w:lang w:val="uk-UA"/>
        </w:rPr>
        <w:t>п</w:t>
      </w:r>
      <w:r w:rsidRPr="00BA4361">
        <w:rPr>
          <w:rFonts w:ascii="Times New Roman" w:hAnsi="Times New Roman"/>
          <w:bCs/>
          <w:sz w:val="28"/>
          <w:szCs w:val="28"/>
          <w:lang w:val="uk-UA"/>
        </w:rPr>
        <w:t>роаналізувати перспективи та досвід зацікавлених сторін, зокрема правників, суддів, судових адміністраторів та експертів у галузі технологій щодо цифрової трансформації.</w:t>
      </w:r>
    </w:p>
    <w:p w:rsidR="00120CF0" w:rsidRPr="00BA4361" w:rsidRDefault="00120CF0" w:rsidP="006B4FC1">
      <w:pPr>
        <w:pStyle w:val="ListParagraph"/>
        <w:numPr>
          <w:ilvl w:val="0"/>
          <w:numId w:val="1"/>
        </w:numPr>
        <w:spacing w:after="0" w:line="360" w:lineRule="auto"/>
        <w:jc w:val="both"/>
        <w:rPr>
          <w:rFonts w:ascii="Times New Roman" w:hAnsi="Times New Roman"/>
          <w:bCs/>
          <w:sz w:val="28"/>
          <w:szCs w:val="28"/>
          <w:lang w:val="uk-UA"/>
        </w:rPr>
      </w:pPr>
      <w:r>
        <w:rPr>
          <w:rFonts w:ascii="Times New Roman" w:hAnsi="Times New Roman"/>
          <w:bCs/>
          <w:sz w:val="28"/>
          <w:szCs w:val="28"/>
          <w:lang w:val="uk-UA"/>
        </w:rPr>
        <w:t>д</w:t>
      </w:r>
      <w:r w:rsidRPr="00BA4361">
        <w:rPr>
          <w:rFonts w:ascii="Times New Roman" w:hAnsi="Times New Roman"/>
          <w:bCs/>
          <w:sz w:val="28"/>
          <w:szCs w:val="28"/>
          <w:lang w:val="uk-UA"/>
        </w:rPr>
        <w:t>ослідити кращі практики та успішні моделі впровадження цифрових технологій у судових системах різних країн та юрисдикцій.</w:t>
      </w:r>
    </w:p>
    <w:p w:rsidR="00120CF0" w:rsidRPr="00BA4361" w:rsidRDefault="00120CF0" w:rsidP="006B4FC1">
      <w:pPr>
        <w:pStyle w:val="ListParagraph"/>
        <w:numPr>
          <w:ilvl w:val="0"/>
          <w:numId w:val="1"/>
        </w:numPr>
        <w:spacing w:after="0" w:line="360" w:lineRule="auto"/>
        <w:jc w:val="both"/>
        <w:rPr>
          <w:rFonts w:ascii="Times New Roman" w:hAnsi="Times New Roman"/>
          <w:bCs/>
          <w:sz w:val="28"/>
          <w:szCs w:val="28"/>
          <w:lang w:val="uk-UA"/>
        </w:rPr>
      </w:pPr>
      <w:r>
        <w:rPr>
          <w:rFonts w:ascii="Times New Roman" w:hAnsi="Times New Roman"/>
          <w:bCs/>
          <w:sz w:val="28"/>
          <w:szCs w:val="28"/>
          <w:lang w:val="uk-UA"/>
        </w:rPr>
        <w:t>в</w:t>
      </w:r>
      <w:r w:rsidRPr="00BA4361">
        <w:rPr>
          <w:rFonts w:ascii="Times New Roman" w:hAnsi="Times New Roman"/>
          <w:bCs/>
          <w:sz w:val="28"/>
          <w:szCs w:val="28"/>
          <w:lang w:val="uk-UA"/>
        </w:rPr>
        <w:t>изначити потенційні бар'єри, етичні міркування та проблеми впровадження, що перешкоджають впровадженню цифрових технологій у правову сферу.</w:t>
      </w:r>
    </w:p>
    <w:p w:rsidR="00120CF0" w:rsidRPr="00BA4361" w:rsidRDefault="00120CF0" w:rsidP="006B4FC1">
      <w:pPr>
        <w:pStyle w:val="ListParagraph"/>
        <w:numPr>
          <w:ilvl w:val="0"/>
          <w:numId w:val="1"/>
        </w:numPr>
        <w:spacing w:after="0" w:line="360" w:lineRule="auto"/>
        <w:jc w:val="both"/>
        <w:rPr>
          <w:rFonts w:ascii="Times New Roman" w:hAnsi="Times New Roman"/>
          <w:bCs/>
          <w:sz w:val="28"/>
          <w:szCs w:val="28"/>
          <w:lang w:val="uk-UA"/>
        </w:rPr>
      </w:pPr>
      <w:r>
        <w:rPr>
          <w:rFonts w:ascii="Times New Roman" w:hAnsi="Times New Roman"/>
          <w:bCs/>
          <w:sz w:val="28"/>
          <w:szCs w:val="28"/>
          <w:lang w:val="uk-UA"/>
        </w:rPr>
        <w:t>н</w:t>
      </w:r>
      <w:r w:rsidRPr="00BA4361">
        <w:rPr>
          <w:rFonts w:ascii="Times New Roman" w:hAnsi="Times New Roman"/>
          <w:bCs/>
          <w:sz w:val="28"/>
          <w:szCs w:val="28"/>
          <w:lang w:val="uk-UA"/>
        </w:rPr>
        <w:t>адати рекомендації щодо оптимізації використання цифрових технологій та використання їхнього потенціалу для підвищення ефективності та результативності судової системи.</w:t>
      </w:r>
    </w:p>
    <w:p w:rsidR="00120CF0" w:rsidRPr="00BA4361" w:rsidRDefault="00120CF0" w:rsidP="006B4FC1">
      <w:pPr>
        <w:pStyle w:val="ListParagraph"/>
        <w:numPr>
          <w:ilvl w:val="0"/>
          <w:numId w:val="1"/>
        </w:numPr>
        <w:spacing w:after="0" w:line="360" w:lineRule="auto"/>
        <w:jc w:val="both"/>
        <w:rPr>
          <w:rFonts w:ascii="Times New Roman" w:hAnsi="Times New Roman"/>
          <w:bCs/>
          <w:sz w:val="28"/>
          <w:szCs w:val="28"/>
          <w:lang w:val="uk-UA"/>
        </w:rPr>
      </w:pPr>
      <w:r>
        <w:rPr>
          <w:rFonts w:ascii="Times New Roman" w:hAnsi="Times New Roman"/>
          <w:bCs/>
          <w:sz w:val="28"/>
          <w:szCs w:val="28"/>
          <w:lang w:val="uk-UA"/>
        </w:rPr>
        <w:t>з</w:t>
      </w:r>
      <w:r w:rsidRPr="00BA4361">
        <w:rPr>
          <w:rFonts w:ascii="Times New Roman" w:hAnsi="Times New Roman"/>
          <w:bCs/>
          <w:sz w:val="28"/>
          <w:szCs w:val="28"/>
          <w:lang w:val="uk-UA"/>
        </w:rPr>
        <w:t>робити внесок в існуючий масив знань, надаючи уявлення про важливість і перспективи цифрової трансформації для правової сфери.</w:t>
      </w:r>
    </w:p>
    <w:p w:rsidR="00120CF0" w:rsidRDefault="00120CF0" w:rsidP="000E1F14">
      <w:pPr>
        <w:spacing w:after="0" w:line="360" w:lineRule="auto"/>
        <w:ind w:firstLine="709"/>
        <w:jc w:val="both"/>
        <w:rPr>
          <w:rFonts w:ascii="Times New Roman" w:hAnsi="Times New Roman"/>
          <w:bCs/>
          <w:sz w:val="28"/>
          <w:szCs w:val="28"/>
          <w:lang w:val="uk-UA"/>
        </w:rPr>
      </w:pPr>
      <w:r w:rsidRPr="00B1661A">
        <w:rPr>
          <w:rFonts w:ascii="Times New Roman" w:hAnsi="Times New Roman"/>
          <w:bCs/>
          <w:sz w:val="28"/>
          <w:szCs w:val="28"/>
          <w:lang w:val="uk-UA"/>
        </w:rPr>
        <w:t xml:space="preserve">Для досягнення цих цілей буде використано поєднання якісних і кількісних </w:t>
      </w:r>
      <w:r w:rsidRPr="000E1F14">
        <w:rPr>
          <w:rFonts w:ascii="Times New Roman" w:hAnsi="Times New Roman"/>
          <w:b/>
          <w:bCs/>
          <w:sz w:val="28"/>
          <w:szCs w:val="28"/>
          <w:lang w:val="uk-UA"/>
        </w:rPr>
        <w:t>методів дослідження.</w:t>
      </w:r>
      <w:r>
        <w:rPr>
          <w:rFonts w:ascii="Times New Roman" w:hAnsi="Times New Roman"/>
          <w:bCs/>
          <w:sz w:val="28"/>
          <w:szCs w:val="28"/>
          <w:lang w:val="uk-UA"/>
        </w:rPr>
        <w:t>Метод п</w:t>
      </w:r>
      <w:r w:rsidRPr="00BB4460">
        <w:rPr>
          <w:rFonts w:ascii="Times New Roman" w:hAnsi="Times New Roman"/>
          <w:bCs/>
          <w:sz w:val="28"/>
          <w:szCs w:val="28"/>
          <w:lang w:val="uk-UA"/>
        </w:rPr>
        <w:t>орівняльн</w:t>
      </w:r>
      <w:r>
        <w:rPr>
          <w:rFonts w:ascii="Times New Roman" w:hAnsi="Times New Roman"/>
          <w:bCs/>
          <w:sz w:val="28"/>
          <w:szCs w:val="28"/>
          <w:lang w:val="uk-UA"/>
        </w:rPr>
        <w:t>ого</w:t>
      </w:r>
      <w:r w:rsidRPr="00BB4460">
        <w:rPr>
          <w:rFonts w:ascii="Times New Roman" w:hAnsi="Times New Roman"/>
          <w:bCs/>
          <w:sz w:val="28"/>
          <w:szCs w:val="28"/>
          <w:lang w:val="uk-UA"/>
        </w:rPr>
        <w:t xml:space="preserve"> аналіз</w:t>
      </w:r>
      <w:r>
        <w:rPr>
          <w:rFonts w:ascii="Times New Roman" w:hAnsi="Times New Roman"/>
          <w:bCs/>
          <w:sz w:val="28"/>
          <w:szCs w:val="28"/>
          <w:lang w:val="uk-UA"/>
        </w:rPr>
        <w:t>у буо використано при дослідженні зарубіжного досвіду застосування цифрових технологій.</w:t>
      </w:r>
      <w:r w:rsidRPr="00BB4460">
        <w:rPr>
          <w:rFonts w:ascii="Times New Roman" w:hAnsi="Times New Roman"/>
          <w:bCs/>
          <w:sz w:val="28"/>
          <w:szCs w:val="28"/>
          <w:lang w:val="uk-UA"/>
        </w:rPr>
        <w:t>Порівняння та зіставлення досвіду різних країн або юрисдикцій, які впровадили цифрові ініціативи у своїх судових системах. Цей метод допоможе виявити найкращі практики, фактори успіху та потенційні виклики, які можуть стати основою для висновків і рекомендацій дослідження.</w:t>
      </w:r>
      <w:r>
        <w:rPr>
          <w:rFonts w:ascii="Times New Roman" w:hAnsi="Times New Roman"/>
          <w:bCs/>
          <w:sz w:val="28"/>
          <w:szCs w:val="28"/>
          <w:lang w:val="uk-UA"/>
        </w:rPr>
        <w:t xml:space="preserve"> Методи аналізу та синтезу використовувались при дослідженні перспектив впровадження різних модулів та виявленні проблем реалізації. </w:t>
      </w:r>
    </w:p>
    <w:p w:rsidR="00120CF0" w:rsidRPr="006D3A00" w:rsidRDefault="00120CF0" w:rsidP="006D3A00">
      <w:pPr>
        <w:spacing w:after="0" w:line="360" w:lineRule="auto"/>
        <w:ind w:firstLine="709"/>
        <w:jc w:val="both"/>
        <w:rPr>
          <w:rFonts w:ascii="Times New Roman" w:hAnsi="Times New Roman"/>
          <w:bCs/>
          <w:sz w:val="28"/>
          <w:szCs w:val="28"/>
          <w:lang w:val="uk-UA"/>
        </w:rPr>
      </w:pPr>
      <w:r w:rsidRPr="006D3A00">
        <w:rPr>
          <w:rFonts w:ascii="Times New Roman" w:hAnsi="Times New Roman"/>
          <w:b/>
          <w:bCs/>
          <w:sz w:val="28"/>
          <w:szCs w:val="28"/>
          <w:lang w:val="uk-UA"/>
        </w:rPr>
        <w:t xml:space="preserve">Наукова новизна </w:t>
      </w:r>
      <w:r w:rsidRPr="006D3A00">
        <w:rPr>
          <w:rFonts w:ascii="Times New Roman" w:hAnsi="Times New Roman"/>
          <w:bCs/>
          <w:sz w:val="28"/>
          <w:szCs w:val="28"/>
          <w:lang w:val="uk-UA"/>
        </w:rPr>
        <w:t>цієї роботи полягає в комплексному дослідженні та аналізі ролі</w:t>
      </w:r>
      <w:r>
        <w:rPr>
          <w:rFonts w:ascii="Times New Roman" w:hAnsi="Times New Roman"/>
          <w:bCs/>
          <w:sz w:val="28"/>
          <w:szCs w:val="28"/>
          <w:lang w:val="uk-UA"/>
        </w:rPr>
        <w:t>,з</w:t>
      </w:r>
      <w:r w:rsidRPr="00B10EC3">
        <w:rPr>
          <w:rFonts w:ascii="Times New Roman" w:hAnsi="Times New Roman"/>
          <w:sz w:val="28"/>
          <w:szCs w:val="28"/>
          <w:lang w:val="uk-UA"/>
        </w:rPr>
        <w:t>начення та перспектив</w:t>
      </w:r>
      <w:r>
        <w:rPr>
          <w:rFonts w:ascii="Times New Roman" w:hAnsi="Times New Roman"/>
          <w:bCs/>
          <w:sz w:val="28"/>
          <w:szCs w:val="28"/>
          <w:lang w:val="uk-UA"/>
        </w:rPr>
        <w:t xml:space="preserve">впровадження </w:t>
      </w:r>
      <w:r w:rsidRPr="006D3A00">
        <w:rPr>
          <w:rFonts w:ascii="Times New Roman" w:hAnsi="Times New Roman"/>
          <w:bCs/>
          <w:sz w:val="28"/>
          <w:szCs w:val="28"/>
          <w:lang w:val="uk-UA"/>
        </w:rPr>
        <w:t>цифрових технологій</w:t>
      </w:r>
      <w:r>
        <w:rPr>
          <w:rFonts w:ascii="Times New Roman" w:hAnsi="Times New Roman"/>
          <w:bCs/>
          <w:sz w:val="28"/>
          <w:szCs w:val="28"/>
          <w:lang w:val="uk-UA"/>
        </w:rPr>
        <w:t xml:space="preserve">, </w:t>
      </w:r>
      <w:r w:rsidRPr="00B10EC3">
        <w:rPr>
          <w:rFonts w:ascii="Times New Roman" w:hAnsi="Times New Roman"/>
          <w:sz w:val="28"/>
          <w:szCs w:val="28"/>
          <w:lang w:val="uk-UA"/>
        </w:rPr>
        <w:t>цифрової трансформації для ефективності здійснення судочинства</w:t>
      </w:r>
      <w:r w:rsidRPr="006D3A00">
        <w:rPr>
          <w:rFonts w:ascii="Times New Roman" w:hAnsi="Times New Roman"/>
          <w:bCs/>
          <w:sz w:val="28"/>
          <w:szCs w:val="28"/>
          <w:lang w:val="uk-UA"/>
        </w:rPr>
        <w:t>. Хоча попередні дослідження торкалися різних аспектів цифрової трансформації в правовій сфері, це дослідження має на меті зробити внесок в існуючий масив знань, пропонуючи цілісний погляд та усуваючи конкретні прогалини.</w:t>
      </w:r>
    </w:p>
    <w:p w:rsidR="00120CF0" w:rsidRDefault="00120CF0" w:rsidP="006D3A00">
      <w:pPr>
        <w:spacing w:after="0" w:line="360" w:lineRule="auto"/>
        <w:ind w:firstLine="709"/>
        <w:jc w:val="both"/>
        <w:rPr>
          <w:rFonts w:ascii="Times New Roman" w:hAnsi="Times New Roman"/>
          <w:b/>
          <w:bCs/>
          <w:sz w:val="28"/>
          <w:szCs w:val="28"/>
          <w:lang w:val="uk-UA"/>
        </w:rPr>
      </w:pPr>
      <w:r w:rsidRPr="006D3A00">
        <w:rPr>
          <w:rFonts w:ascii="Times New Roman" w:hAnsi="Times New Roman"/>
          <w:b/>
          <w:bCs/>
          <w:sz w:val="28"/>
          <w:szCs w:val="28"/>
          <w:lang w:val="uk-UA"/>
        </w:rPr>
        <w:t>Структура роботи.</w:t>
      </w:r>
      <w:r w:rsidRPr="006D3A00">
        <w:rPr>
          <w:rFonts w:ascii="Times New Roman" w:hAnsi="Times New Roman"/>
          <w:bCs/>
          <w:sz w:val="28"/>
          <w:szCs w:val="28"/>
          <w:lang w:val="uk-UA"/>
        </w:rPr>
        <w:t xml:space="preserve"> Дана </w:t>
      </w:r>
      <w:r>
        <w:rPr>
          <w:rFonts w:ascii="Times New Roman" w:hAnsi="Times New Roman"/>
          <w:bCs/>
          <w:sz w:val="28"/>
          <w:szCs w:val="28"/>
          <w:lang w:val="uk-UA"/>
        </w:rPr>
        <w:t>кваліфікаційна</w:t>
      </w:r>
      <w:r w:rsidRPr="006D3A00">
        <w:rPr>
          <w:rFonts w:ascii="Times New Roman" w:hAnsi="Times New Roman"/>
          <w:bCs/>
          <w:sz w:val="28"/>
          <w:szCs w:val="28"/>
          <w:lang w:val="uk-UA"/>
        </w:rPr>
        <w:t xml:space="preserve"> робота складається зі вступу, 3 розділів, висновку та списку використаних джерел.</w:t>
      </w:r>
    </w:p>
    <w:p w:rsidR="00120CF0" w:rsidRPr="00B10EC3" w:rsidRDefault="00120CF0" w:rsidP="00B10EC3">
      <w:pPr>
        <w:spacing w:after="0" w:line="360" w:lineRule="auto"/>
        <w:jc w:val="center"/>
        <w:rPr>
          <w:rFonts w:ascii="Times New Roman" w:hAnsi="Times New Roman"/>
          <w:b/>
          <w:bCs/>
          <w:sz w:val="28"/>
          <w:szCs w:val="28"/>
          <w:lang w:val="uk-UA"/>
        </w:rPr>
      </w:pPr>
      <w:r w:rsidRPr="00B10EC3">
        <w:rPr>
          <w:rFonts w:ascii="Times New Roman" w:hAnsi="Times New Roman"/>
          <w:b/>
          <w:bCs/>
          <w:sz w:val="28"/>
          <w:szCs w:val="28"/>
          <w:lang w:val="uk-UA"/>
        </w:rPr>
        <w:t>РОЗДІЛ 1</w:t>
      </w:r>
    </w:p>
    <w:p w:rsidR="00120CF0" w:rsidRPr="00B10EC3" w:rsidRDefault="00120CF0" w:rsidP="00B10EC3">
      <w:pPr>
        <w:spacing w:after="0" w:line="360" w:lineRule="auto"/>
        <w:jc w:val="center"/>
        <w:rPr>
          <w:rFonts w:ascii="Times New Roman" w:hAnsi="Times New Roman"/>
          <w:b/>
          <w:bCs/>
          <w:sz w:val="28"/>
          <w:szCs w:val="28"/>
        </w:rPr>
      </w:pPr>
      <w:r w:rsidRPr="00B10EC3">
        <w:rPr>
          <w:rFonts w:ascii="Times New Roman" w:hAnsi="Times New Roman"/>
          <w:b/>
          <w:bCs/>
          <w:sz w:val="28"/>
          <w:szCs w:val="28"/>
        </w:rPr>
        <w:t>ЗАГАЛЬНІ ПОЛОЖЕННЯ ПРО ЦИФРОВУ ТРАНСФОРМАЦІЮ В СУДОЧИНСТВІ УКРАЇНИ</w:t>
      </w:r>
    </w:p>
    <w:p w:rsidR="00120CF0" w:rsidRPr="00B10EC3" w:rsidRDefault="00120CF0" w:rsidP="00B10EC3">
      <w:pPr>
        <w:spacing w:after="0" w:line="360" w:lineRule="auto"/>
        <w:jc w:val="center"/>
        <w:rPr>
          <w:rFonts w:ascii="Times New Roman" w:hAnsi="Times New Roman"/>
          <w:b/>
          <w:bCs/>
          <w:sz w:val="28"/>
          <w:szCs w:val="28"/>
        </w:rPr>
      </w:pPr>
    </w:p>
    <w:p w:rsidR="00120CF0" w:rsidRPr="00B10EC3" w:rsidRDefault="00120CF0" w:rsidP="00B10EC3">
      <w:pPr>
        <w:pStyle w:val="ListParagraph"/>
        <w:numPr>
          <w:ilvl w:val="1"/>
          <w:numId w:val="2"/>
        </w:numPr>
        <w:spacing w:after="0" w:line="360" w:lineRule="auto"/>
        <w:jc w:val="center"/>
        <w:rPr>
          <w:rFonts w:ascii="Times New Roman" w:hAnsi="Times New Roman"/>
          <w:b/>
          <w:sz w:val="28"/>
          <w:szCs w:val="28"/>
        </w:rPr>
      </w:pPr>
      <w:r>
        <w:rPr>
          <w:rFonts w:ascii="Times New Roman" w:hAnsi="Times New Roman"/>
          <w:b/>
          <w:sz w:val="28"/>
          <w:szCs w:val="28"/>
        </w:rPr>
        <w:t xml:space="preserve">Поняття </w:t>
      </w:r>
      <w:r>
        <w:rPr>
          <w:rFonts w:ascii="Times New Roman" w:hAnsi="Times New Roman"/>
          <w:b/>
          <w:sz w:val="28"/>
          <w:szCs w:val="28"/>
          <w:lang w:val="uk-UA"/>
        </w:rPr>
        <w:t>«</w:t>
      </w:r>
      <w:r w:rsidRPr="00B10EC3">
        <w:rPr>
          <w:rFonts w:ascii="Times New Roman" w:hAnsi="Times New Roman"/>
          <w:b/>
          <w:sz w:val="28"/>
          <w:szCs w:val="28"/>
        </w:rPr>
        <w:t>цифрова трансформація</w:t>
      </w:r>
      <w:r>
        <w:rPr>
          <w:rFonts w:ascii="Times New Roman" w:hAnsi="Times New Roman"/>
          <w:b/>
          <w:sz w:val="28"/>
          <w:szCs w:val="28"/>
          <w:lang w:val="uk-UA"/>
        </w:rPr>
        <w:t>»</w:t>
      </w:r>
      <w:r w:rsidRPr="00B10EC3">
        <w:rPr>
          <w:rFonts w:ascii="Times New Roman" w:hAnsi="Times New Roman"/>
          <w:b/>
          <w:sz w:val="28"/>
          <w:szCs w:val="28"/>
        </w:rPr>
        <w:t xml:space="preserve"> та її значення для судочинства</w:t>
      </w:r>
    </w:p>
    <w:p w:rsidR="00120CF0" w:rsidRPr="006D3A00" w:rsidRDefault="00120CF0" w:rsidP="00067EB4">
      <w:pPr>
        <w:spacing w:after="0"/>
        <w:jc w:val="both"/>
        <w:rPr>
          <w:rFonts w:ascii="Times New Roman" w:hAnsi="Times New Roman"/>
          <w:b/>
          <w:sz w:val="28"/>
          <w:szCs w:val="28"/>
        </w:rPr>
      </w:pPr>
    </w:p>
    <w:p w:rsidR="00120CF0" w:rsidRPr="006D3A00" w:rsidRDefault="00120CF0" w:rsidP="006D3A00">
      <w:pPr>
        <w:spacing w:after="0" w:line="360" w:lineRule="auto"/>
        <w:ind w:firstLine="709"/>
        <w:jc w:val="both"/>
        <w:rPr>
          <w:rFonts w:ascii="Times New Roman" w:hAnsi="Times New Roman"/>
          <w:sz w:val="28"/>
          <w:szCs w:val="28"/>
          <w:lang w:val="uk-UA"/>
        </w:rPr>
      </w:pPr>
      <w:r w:rsidRPr="006D3A00">
        <w:rPr>
          <w:rFonts w:ascii="Times New Roman" w:hAnsi="Times New Roman"/>
          <w:sz w:val="28"/>
          <w:szCs w:val="28"/>
          <w:lang w:val="uk-UA"/>
        </w:rPr>
        <w:t>Українське суспільство ознайомилося із термінами «цифрова трансформація» або «діджиталізація» лише відносно недавно, зокрема, з 2019</w:t>
      </w:r>
      <w:r w:rsidRPr="00706865">
        <w:rPr>
          <w:rFonts w:ascii="Times New Roman" w:hAnsi="Times New Roman"/>
          <w:sz w:val="28"/>
          <w:szCs w:val="28"/>
          <w:shd w:val="clear" w:color="auto" w:fill="FFFFFF"/>
        </w:rPr>
        <w:t> </w:t>
      </w:r>
      <w:r w:rsidRPr="006D3A00">
        <w:rPr>
          <w:rFonts w:ascii="Times New Roman" w:hAnsi="Times New Roman"/>
          <w:sz w:val="28"/>
          <w:szCs w:val="28"/>
          <w:lang w:val="uk-UA"/>
        </w:rPr>
        <w:t>року, к</w:t>
      </w:r>
      <w:r>
        <w:rPr>
          <w:rFonts w:ascii="Times New Roman" w:hAnsi="Times New Roman"/>
          <w:sz w:val="28"/>
          <w:szCs w:val="28"/>
          <w:lang w:val="uk-UA"/>
        </w:rPr>
        <w:t>оли Президентом України став В.А.</w:t>
      </w:r>
      <w:r w:rsidRPr="006D3A00">
        <w:rPr>
          <w:rFonts w:ascii="Times New Roman" w:hAnsi="Times New Roman"/>
          <w:sz w:val="28"/>
          <w:szCs w:val="28"/>
          <w:lang w:val="uk-UA"/>
        </w:rPr>
        <w:t>Зеленський, і була сформована нова команда управлінців і спеціалістів.</w:t>
      </w:r>
    </w:p>
    <w:p w:rsidR="00120CF0" w:rsidRPr="006D3A00" w:rsidRDefault="00120CF0" w:rsidP="006D3A00">
      <w:pPr>
        <w:spacing w:after="0" w:line="360" w:lineRule="auto"/>
        <w:ind w:firstLine="709"/>
        <w:jc w:val="both"/>
        <w:rPr>
          <w:rFonts w:ascii="Times New Roman" w:hAnsi="Times New Roman"/>
          <w:sz w:val="28"/>
          <w:szCs w:val="28"/>
          <w:lang w:val="uk-UA"/>
        </w:rPr>
      </w:pPr>
      <w:r w:rsidRPr="006D3A00">
        <w:rPr>
          <w:rFonts w:ascii="Times New Roman" w:hAnsi="Times New Roman"/>
          <w:sz w:val="28"/>
          <w:szCs w:val="28"/>
          <w:lang w:val="uk-UA"/>
        </w:rPr>
        <w:t xml:space="preserve">Цифрова трансформація була визнана пріоритетом для уряду, і </w:t>
      </w:r>
      <w:r>
        <w:rPr>
          <w:rFonts w:ascii="Times New Roman" w:hAnsi="Times New Roman"/>
          <w:sz w:val="28"/>
          <w:szCs w:val="28"/>
          <w:lang w:val="uk-UA"/>
        </w:rPr>
        <w:t>П</w:t>
      </w:r>
      <w:r w:rsidRPr="006D3A00">
        <w:rPr>
          <w:rFonts w:ascii="Times New Roman" w:hAnsi="Times New Roman"/>
          <w:sz w:val="28"/>
          <w:szCs w:val="28"/>
          <w:lang w:val="uk-UA"/>
        </w:rPr>
        <w:t>резидент Володимир Зеленський визначив її як важливу мету. Державні органи досягли значного прогресу в цьому напрямку. Пріоритетними сферами для цифровізації є митниця, оподаткування, містобудування, земельні відносини, охорона здоров'я, освіта, соціальний захист та пенсійне забезпечення, судочинство та інформаційна безпека. Ці сектори не лише користуються високим попитом, але й стикаються зі значними корупційними ризиками. Докладаються зусилля для централізації та об'єднання державних реєстрів, а також створення надійних систем інформаційної безпеки для забезпечення надійності та цілісності цифрових систем.</w:t>
      </w:r>
    </w:p>
    <w:p w:rsidR="00120CF0" w:rsidRPr="007671E3" w:rsidRDefault="00120CF0" w:rsidP="006D3A00">
      <w:pPr>
        <w:spacing w:after="0" w:line="360" w:lineRule="auto"/>
        <w:ind w:firstLine="709"/>
        <w:jc w:val="both"/>
        <w:rPr>
          <w:rFonts w:ascii="Times New Roman" w:hAnsi="Times New Roman"/>
          <w:sz w:val="28"/>
          <w:szCs w:val="28"/>
          <w:lang w:val="uk-UA"/>
        </w:rPr>
      </w:pPr>
      <w:r w:rsidRPr="006D3A00">
        <w:rPr>
          <w:rFonts w:ascii="Times New Roman" w:hAnsi="Times New Roman"/>
          <w:sz w:val="28"/>
          <w:szCs w:val="28"/>
          <w:lang w:val="uk-UA"/>
        </w:rPr>
        <w:t xml:space="preserve">Увага уряду до цифрової трансформації спрямована на поліпшення надання державних послуг, підвищення прозорості, боротьбу з корупцією та стимулювання економічного зростання шляхом інтеграції цифрових технологій. Визначаючи пріоритети в ключових секторах та інвестуючи в інфраструктуру та цифрову грамотність, Україна прагне стати цифровою державою, яка принесе </w:t>
      </w:r>
      <w:r w:rsidRPr="007671E3">
        <w:rPr>
          <w:rFonts w:ascii="Times New Roman" w:hAnsi="Times New Roman"/>
          <w:sz w:val="28"/>
          <w:szCs w:val="28"/>
          <w:lang w:val="uk-UA"/>
        </w:rPr>
        <w:t>користь як своїм громадянам, так і економіці. Як було зазначено міністром цифрової трансформації М.Федоровим, «</w:t>
      </w:r>
      <w:r w:rsidRPr="007671E3">
        <w:rPr>
          <w:rFonts w:ascii="Times New Roman" w:hAnsi="Times New Roman"/>
          <w:color w:val="000000"/>
          <w:sz w:val="28"/>
          <w:szCs w:val="28"/>
          <w:lang w:val="uk-UA"/>
        </w:rPr>
        <w:t>створення цифрової держави – потреба часу, яка має вивести Україну у світові лідери із залучення інвестицій, протидії корупції та непотрібної бюрократії, а найголовніше – зручності та комфорту взаємодії людини із державою»</w:t>
      </w:r>
      <w:r w:rsidRPr="007671E3">
        <w:rPr>
          <w:rFonts w:ascii="Times New Roman" w:hAnsi="Times New Roman"/>
          <w:sz w:val="28"/>
          <w:szCs w:val="28"/>
          <w:lang w:val="uk-UA"/>
        </w:rPr>
        <w:t>[1].</w:t>
      </w:r>
    </w:p>
    <w:p w:rsidR="00120CF0" w:rsidRPr="007671E3" w:rsidRDefault="00120CF0" w:rsidP="006D3A00">
      <w:pPr>
        <w:spacing w:after="0" w:line="360" w:lineRule="auto"/>
        <w:ind w:firstLine="709"/>
        <w:jc w:val="both"/>
        <w:rPr>
          <w:rFonts w:ascii="Times New Roman" w:hAnsi="Times New Roman"/>
          <w:sz w:val="28"/>
          <w:szCs w:val="28"/>
          <w:lang w:val="uk-UA"/>
        </w:rPr>
      </w:pPr>
      <w:r w:rsidRPr="007671E3">
        <w:rPr>
          <w:rFonts w:ascii="Times New Roman" w:hAnsi="Times New Roman"/>
          <w:sz w:val="28"/>
          <w:szCs w:val="28"/>
          <w:lang w:val="uk-UA"/>
        </w:rPr>
        <w:t xml:space="preserve">Також важливо відзначити, що ще до президентства Зеленського попередня влада та уряд прийняли Концепцію розвитку електронного урядування в Україні, яка була схвалена постановою </w:t>
      </w:r>
      <w:hyperlink r:id="rId7" w:anchor="Text" w:history="1">
        <w:r w:rsidRPr="007671E3">
          <w:rPr>
            <w:rStyle w:val="Hyperlink"/>
            <w:rFonts w:ascii="Times New Roman" w:hAnsi="Times New Roman"/>
            <w:color w:val="auto"/>
            <w:sz w:val="28"/>
            <w:szCs w:val="28"/>
            <w:u w:val="none"/>
            <w:lang w:val="uk-UA"/>
          </w:rPr>
          <w:t>КМУ № 649-р від 20</w:t>
        </w:r>
        <w:r w:rsidRPr="00706865">
          <w:rPr>
            <w:rFonts w:ascii="Times New Roman" w:hAnsi="Times New Roman"/>
            <w:sz w:val="28"/>
            <w:szCs w:val="28"/>
            <w:shd w:val="clear" w:color="auto" w:fill="FFFFFF"/>
          </w:rPr>
          <w:t> </w:t>
        </w:r>
        <w:r w:rsidRPr="007671E3">
          <w:rPr>
            <w:rStyle w:val="Hyperlink"/>
            <w:rFonts w:ascii="Times New Roman" w:hAnsi="Times New Roman"/>
            <w:color w:val="auto"/>
            <w:sz w:val="28"/>
            <w:szCs w:val="28"/>
            <w:u w:val="none"/>
            <w:lang w:val="uk-UA"/>
          </w:rPr>
          <w:t>вересня 2017 року</w:t>
        </w:r>
      </w:hyperlink>
      <w:r w:rsidRPr="007671E3">
        <w:rPr>
          <w:rFonts w:ascii="Times New Roman" w:hAnsi="Times New Roman"/>
          <w:sz w:val="28"/>
          <w:szCs w:val="28"/>
          <w:lang w:val="uk-UA"/>
        </w:rPr>
        <w:t>.</w:t>
      </w:r>
    </w:p>
    <w:p w:rsidR="00120CF0" w:rsidRDefault="00120CF0" w:rsidP="006D3A00">
      <w:pPr>
        <w:spacing w:after="0" w:line="360" w:lineRule="auto"/>
        <w:ind w:firstLine="709"/>
        <w:jc w:val="both"/>
        <w:rPr>
          <w:rFonts w:ascii="Times New Roman" w:hAnsi="Times New Roman"/>
          <w:sz w:val="28"/>
          <w:szCs w:val="28"/>
          <w:lang w:val="uk-UA"/>
        </w:rPr>
      </w:pPr>
      <w:r w:rsidRPr="007671E3">
        <w:rPr>
          <w:rFonts w:ascii="Times New Roman" w:hAnsi="Times New Roman"/>
          <w:sz w:val="28"/>
          <w:szCs w:val="28"/>
          <w:lang w:val="uk-UA"/>
        </w:rPr>
        <w:t>Зокрема, у даній концепції йшлося про необхідність побудови електронного урядування, яке визначалося</w:t>
      </w:r>
      <w:r w:rsidRPr="006D3A00">
        <w:rPr>
          <w:rFonts w:ascii="Times New Roman" w:hAnsi="Times New Roman"/>
          <w:sz w:val="28"/>
          <w:szCs w:val="28"/>
          <w:lang w:val="uk-UA"/>
        </w:rPr>
        <w:t xml:space="preserve"> як «форма організації державного управління, спрямована на підвищення ефективності, відкритості та прозорості діяльності органів державної влади та органів місцевого самоврядування з використанням інформаційно-телекомунікаційних технологій для формування нового типу держави, орієнтованого на задоволення потреб громадян»[2].</w:t>
      </w:r>
    </w:p>
    <w:p w:rsidR="00120CF0" w:rsidRPr="006D3A00" w:rsidRDefault="00120CF0" w:rsidP="006D3A00">
      <w:pPr>
        <w:spacing w:after="0" w:line="360" w:lineRule="auto"/>
        <w:ind w:firstLine="709"/>
        <w:jc w:val="both"/>
        <w:rPr>
          <w:rFonts w:ascii="Times New Roman" w:hAnsi="Times New Roman"/>
          <w:sz w:val="28"/>
          <w:szCs w:val="28"/>
          <w:lang w:val="uk-UA"/>
        </w:rPr>
      </w:pPr>
      <w:r w:rsidRPr="006D3A00">
        <w:rPr>
          <w:rFonts w:ascii="Times New Roman" w:hAnsi="Times New Roman"/>
          <w:sz w:val="28"/>
          <w:szCs w:val="28"/>
          <w:lang w:val="uk-UA"/>
        </w:rPr>
        <w:t xml:space="preserve"> Також </w:t>
      </w:r>
      <w:r>
        <w:rPr>
          <w:rFonts w:ascii="Times New Roman" w:hAnsi="Times New Roman"/>
          <w:sz w:val="28"/>
          <w:szCs w:val="28"/>
          <w:lang w:val="uk-UA"/>
        </w:rPr>
        <w:t xml:space="preserve">дана концепція розглядала та встановлювала </w:t>
      </w:r>
      <w:r w:rsidRPr="006D3A00">
        <w:rPr>
          <w:rFonts w:ascii="Times New Roman" w:hAnsi="Times New Roman"/>
          <w:sz w:val="28"/>
          <w:szCs w:val="28"/>
          <w:lang w:val="uk-UA"/>
        </w:rPr>
        <w:t>шляхи і способи розв’язання проблем, модернізація публічних послуг та розвиток взаємодії влади, громадян і бізнесу за допомогою інформаційно-комунікаційних технологій, а також модернізація державного управління за допомогою інформаційно-комунікаційних технологій.</w:t>
      </w:r>
    </w:p>
    <w:p w:rsidR="00120CF0" w:rsidRPr="006D3A00" w:rsidRDefault="00120CF0" w:rsidP="006D3A00">
      <w:pPr>
        <w:spacing w:after="0" w:line="360" w:lineRule="auto"/>
        <w:ind w:firstLine="709"/>
        <w:jc w:val="both"/>
        <w:rPr>
          <w:rFonts w:ascii="Times New Roman" w:hAnsi="Times New Roman"/>
          <w:sz w:val="28"/>
          <w:szCs w:val="28"/>
          <w:lang w:val="uk-UA"/>
        </w:rPr>
      </w:pPr>
      <w:r w:rsidRPr="006D3A00">
        <w:rPr>
          <w:rFonts w:ascii="Times New Roman" w:hAnsi="Times New Roman"/>
          <w:sz w:val="28"/>
          <w:szCs w:val="28"/>
          <w:lang w:val="uk-UA"/>
        </w:rPr>
        <w:t>Явище діджиталізації в суспільному житті, зокрема в державному управлінні, принесло значні зміни та можливості.</w:t>
      </w:r>
    </w:p>
    <w:p w:rsidR="00120CF0" w:rsidRDefault="00120CF0" w:rsidP="006D3A00">
      <w:pPr>
        <w:spacing w:after="0" w:line="360" w:lineRule="auto"/>
        <w:ind w:firstLine="709"/>
        <w:jc w:val="both"/>
        <w:rPr>
          <w:rFonts w:ascii="Times New Roman" w:hAnsi="Times New Roman"/>
          <w:sz w:val="28"/>
          <w:szCs w:val="28"/>
          <w:lang w:val="uk-UA"/>
        </w:rPr>
      </w:pPr>
      <w:r w:rsidRPr="006D3A00">
        <w:rPr>
          <w:rFonts w:ascii="Times New Roman" w:hAnsi="Times New Roman"/>
          <w:sz w:val="28"/>
          <w:szCs w:val="28"/>
          <w:lang w:val="uk-UA"/>
        </w:rPr>
        <w:t xml:space="preserve">Щодо поняття «цифрова трансформація», немає єдиного формального визначення в нормативно-правових актах. Якщо розглядати це термін з позиції тлумачення його складових, то трансформацію розуміють як «зміну, перетворення виду, форми, істотних властивостей і т. ін. чого-небудь» [4]. </w:t>
      </w:r>
    </w:p>
    <w:p w:rsidR="00120CF0" w:rsidRPr="00706865" w:rsidRDefault="00120CF0" w:rsidP="006D3A00">
      <w:pPr>
        <w:spacing w:after="0" w:line="360" w:lineRule="auto"/>
        <w:ind w:firstLine="709"/>
        <w:jc w:val="both"/>
        <w:rPr>
          <w:rFonts w:ascii="Times New Roman" w:hAnsi="Times New Roman"/>
          <w:sz w:val="28"/>
          <w:szCs w:val="28"/>
          <w:lang w:val="uk-UA"/>
        </w:rPr>
      </w:pPr>
      <w:r w:rsidRPr="006D3A00">
        <w:rPr>
          <w:rFonts w:ascii="Times New Roman" w:hAnsi="Times New Roman"/>
          <w:sz w:val="28"/>
          <w:szCs w:val="28"/>
          <w:lang w:val="uk-UA"/>
        </w:rPr>
        <w:t xml:space="preserve">Таким чином, цифрова трансформація вважається перетворенням будь-якого об'єкта </w:t>
      </w:r>
      <w:r w:rsidRPr="00706865">
        <w:rPr>
          <w:rFonts w:ascii="Times New Roman" w:hAnsi="Times New Roman"/>
          <w:sz w:val="28"/>
          <w:szCs w:val="28"/>
          <w:lang w:val="uk-UA"/>
        </w:rPr>
        <w:t>на якісно інший рівень – у цифрову електронну сферу. Сучасна електронна техніка, яка працює на двійковій системі, є прикладом цифрової сфери. «</w:t>
      </w:r>
      <w:r w:rsidRPr="00706865">
        <w:rPr>
          <w:rFonts w:ascii="Times New Roman" w:hAnsi="Times New Roman"/>
          <w:color w:val="202122"/>
          <w:sz w:val="28"/>
          <w:szCs w:val="28"/>
          <w:shd w:val="clear" w:color="auto" w:fill="FFFFFF"/>
        </w:rPr>
        <w:t xml:space="preserve">Цифрові сигнали існують як </w:t>
      </w:r>
      <w:r w:rsidRPr="00706865">
        <w:rPr>
          <w:rFonts w:ascii="Times New Roman" w:hAnsi="Times New Roman"/>
          <w:sz w:val="28"/>
          <w:szCs w:val="28"/>
          <w:shd w:val="clear" w:color="auto" w:fill="FFFFFF"/>
        </w:rPr>
        <w:t>послідовності</w:t>
      </w:r>
      <w:hyperlink r:id="rId8" w:tooltip="Число" w:history="1">
        <w:r w:rsidRPr="00706865">
          <w:rPr>
            <w:rStyle w:val="Hyperlink"/>
            <w:rFonts w:ascii="Times New Roman" w:hAnsi="Times New Roman"/>
            <w:color w:val="auto"/>
            <w:sz w:val="28"/>
            <w:szCs w:val="28"/>
            <w:u w:val="none"/>
            <w:shd w:val="clear" w:color="auto" w:fill="FFFFFF"/>
          </w:rPr>
          <w:t>чисел</w:t>
        </w:r>
      </w:hyperlink>
      <w:r w:rsidRPr="00706865">
        <w:rPr>
          <w:rFonts w:ascii="Times New Roman" w:hAnsi="Times New Roman"/>
          <w:sz w:val="28"/>
          <w:szCs w:val="28"/>
          <w:shd w:val="clear" w:color="auto" w:fill="FFFFFF"/>
        </w:rPr>
        <w:t>у часі. У</w:t>
      </w:r>
      <w:hyperlink r:id="rId9" w:tooltip="Двійкова система числення" w:history="1">
        <w:r w:rsidRPr="00706865">
          <w:rPr>
            <w:rStyle w:val="Hyperlink"/>
            <w:rFonts w:ascii="Times New Roman" w:hAnsi="Times New Roman"/>
            <w:color w:val="auto"/>
            <w:sz w:val="28"/>
            <w:szCs w:val="28"/>
            <w:u w:val="none"/>
            <w:shd w:val="clear" w:color="auto" w:fill="FFFFFF"/>
          </w:rPr>
          <w:t>двійковій системі</w:t>
        </w:r>
      </w:hyperlink>
      <w:r w:rsidRPr="00706865">
        <w:rPr>
          <w:rFonts w:ascii="Times New Roman" w:hAnsi="Times New Roman"/>
          <w:sz w:val="28"/>
          <w:szCs w:val="28"/>
          <w:shd w:val="clear" w:color="auto" w:fill="FFFFFF"/>
        </w:rPr>
        <w:t>вико</w:t>
      </w:r>
      <w:r w:rsidRPr="00706865">
        <w:rPr>
          <w:rFonts w:ascii="Times New Roman" w:hAnsi="Times New Roman"/>
          <w:color w:val="202122"/>
          <w:sz w:val="28"/>
          <w:szCs w:val="28"/>
          <w:shd w:val="clear" w:color="auto" w:fill="FFFFFF"/>
        </w:rPr>
        <w:t>ристовуються два числа</w:t>
      </w:r>
      <w:r>
        <w:rPr>
          <w:rFonts w:ascii="Times New Roman" w:hAnsi="Times New Roman"/>
          <w:color w:val="202122"/>
          <w:sz w:val="28"/>
          <w:szCs w:val="28"/>
          <w:shd w:val="clear" w:color="auto" w:fill="FFFFFF"/>
          <w:lang w:val="uk-UA"/>
        </w:rPr>
        <w:t>–</w:t>
      </w:r>
      <w:r w:rsidRPr="00706865">
        <w:rPr>
          <w:rFonts w:ascii="Times New Roman" w:hAnsi="Times New Roman"/>
          <w:color w:val="202122"/>
          <w:sz w:val="28"/>
          <w:szCs w:val="28"/>
          <w:shd w:val="clear" w:color="auto" w:fill="FFFFFF"/>
        </w:rPr>
        <w:t xml:space="preserve"> 0 і 1</w:t>
      </w:r>
      <w:r w:rsidRPr="00706865">
        <w:rPr>
          <w:rFonts w:ascii="Times New Roman" w:hAnsi="Times New Roman"/>
          <w:color w:val="202122"/>
          <w:sz w:val="28"/>
          <w:szCs w:val="28"/>
          <w:shd w:val="clear" w:color="auto" w:fill="FFFFFF"/>
          <w:lang w:val="uk-UA"/>
        </w:rPr>
        <w:t>»</w:t>
      </w:r>
      <w:r w:rsidRPr="00706865">
        <w:rPr>
          <w:rFonts w:ascii="Times New Roman" w:hAnsi="Times New Roman"/>
          <w:sz w:val="28"/>
          <w:szCs w:val="28"/>
          <w:lang w:val="uk-UA"/>
        </w:rPr>
        <w:t xml:space="preserve"> [5].</w:t>
      </w:r>
    </w:p>
    <w:p w:rsidR="00120CF0" w:rsidRPr="006D3A00" w:rsidRDefault="00120CF0" w:rsidP="006D3A00">
      <w:pPr>
        <w:spacing w:after="0" w:line="360" w:lineRule="auto"/>
        <w:ind w:firstLine="709"/>
        <w:jc w:val="both"/>
        <w:rPr>
          <w:rFonts w:ascii="Times New Roman" w:hAnsi="Times New Roman"/>
          <w:sz w:val="28"/>
          <w:szCs w:val="28"/>
          <w:lang w:val="uk-UA"/>
        </w:rPr>
      </w:pPr>
      <w:r w:rsidRPr="00706865">
        <w:rPr>
          <w:rFonts w:ascii="Times New Roman" w:hAnsi="Times New Roman"/>
          <w:sz w:val="28"/>
          <w:szCs w:val="28"/>
          <w:lang w:val="uk-UA"/>
        </w:rPr>
        <w:t>Близьким за розумінням</w:t>
      </w:r>
      <w:r w:rsidRPr="006D3A00">
        <w:rPr>
          <w:rFonts w:ascii="Times New Roman" w:hAnsi="Times New Roman"/>
          <w:sz w:val="28"/>
          <w:szCs w:val="28"/>
          <w:lang w:val="uk-UA"/>
        </w:rPr>
        <w:t xml:space="preserve"> та синонімом терміну «цифрова трансформація» є «цифровізація», або як ще її називають «діджиталізація». Якщо схематично подивитись на наукові позиції, то бачимо наступні поняття «цифровізації».</w:t>
      </w:r>
    </w:p>
    <w:p w:rsidR="00120CF0" w:rsidRDefault="00120CF0" w:rsidP="006655F0">
      <w:pPr>
        <w:spacing w:after="0" w:line="360" w:lineRule="auto"/>
        <w:ind w:firstLine="709"/>
        <w:jc w:val="both"/>
        <w:rPr>
          <w:rFonts w:ascii="Times New Roman" w:hAnsi="Times New Roman"/>
          <w:sz w:val="28"/>
          <w:szCs w:val="28"/>
          <w:lang w:val="uk-UA"/>
        </w:rPr>
      </w:pPr>
    </w:p>
    <w:p w:rsidR="00120CF0" w:rsidRDefault="00120CF0" w:rsidP="006655F0">
      <w:pPr>
        <w:spacing w:after="0" w:line="360" w:lineRule="auto"/>
        <w:ind w:firstLine="709"/>
        <w:jc w:val="both"/>
        <w:rPr>
          <w:rFonts w:ascii="Times New Roman" w:hAnsi="Times New Roman"/>
          <w:sz w:val="28"/>
          <w:szCs w:val="28"/>
          <w:lang w:val="uk-UA"/>
        </w:rPr>
      </w:pPr>
      <w:r w:rsidRPr="00B86413">
        <w:rPr>
          <w:rFonts w:ascii="Times New Roman" w:hAnsi="Times New Roman"/>
          <w:noProof/>
          <w:sz w:val="28"/>
          <w:szCs w:val="28"/>
          <w:lang w:eastAsia="ru-RU"/>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Рисунок 3" o:spid="_x0000_i1025" type="#_x0000_t75" style="width:423pt;height:306pt;visibility:visible">
            <v:imagedata r:id="rId10" o:title=""/>
          </v:shape>
        </w:pict>
      </w:r>
    </w:p>
    <w:p w:rsidR="00120CF0" w:rsidRPr="006D3A00" w:rsidRDefault="00120CF0" w:rsidP="004D7169">
      <w:pPr>
        <w:spacing w:after="0" w:line="360" w:lineRule="auto"/>
        <w:ind w:firstLine="709"/>
        <w:jc w:val="center"/>
        <w:rPr>
          <w:rFonts w:ascii="Times New Roman" w:hAnsi="Times New Roman"/>
          <w:i/>
          <w:sz w:val="24"/>
          <w:szCs w:val="28"/>
          <w:lang w:val="uk-UA"/>
        </w:rPr>
      </w:pPr>
      <w:r w:rsidRPr="006D3A00">
        <w:rPr>
          <w:rFonts w:ascii="Times New Roman" w:hAnsi="Times New Roman"/>
          <w:i/>
          <w:sz w:val="24"/>
          <w:szCs w:val="28"/>
          <w:lang w:val="uk-UA"/>
        </w:rPr>
        <w:t xml:space="preserve">Джерело рисунку: [12, </w:t>
      </w:r>
      <w:r w:rsidRPr="006D3A00">
        <w:rPr>
          <w:rFonts w:ascii="Times New Roman" w:hAnsi="Times New Roman"/>
          <w:i/>
          <w:sz w:val="24"/>
          <w:szCs w:val="28"/>
          <w:lang w:val="en-US"/>
        </w:rPr>
        <w:t>c</w:t>
      </w:r>
      <w:r w:rsidRPr="006D3A00">
        <w:rPr>
          <w:rFonts w:ascii="Times New Roman" w:hAnsi="Times New Roman"/>
          <w:i/>
          <w:sz w:val="24"/>
          <w:szCs w:val="28"/>
          <w:lang w:val="uk-UA"/>
        </w:rPr>
        <w:t>. 76]</w:t>
      </w:r>
    </w:p>
    <w:p w:rsidR="00120CF0" w:rsidRPr="006D3A00" w:rsidRDefault="00120CF0" w:rsidP="006655F0">
      <w:pPr>
        <w:spacing w:after="0" w:line="360" w:lineRule="auto"/>
        <w:ind w:firstLine="709"/>
        <w:jc w:val="both"/>
        <w:rPr>
          <w:rFonts w:ascii="Times New Roman" w:hAnsi="Times New Roman"/>
          <w:i/>
          <w:sz w:val="24"/>
          <w:szCs w:val="28"/>
          <w:lang w:val="uk-UA"/>
        </w:rPr>
      </w:pPr>
    </w:p>
    <w:p w:rsidR="00120CF0" w:rsidRPr="006D3A00" w:rsidRDefault="00120CF0" w:rsidP="00DB6AFB">
      <w:pPr>
        <w:spacing w:after="0" w:line="360" w:lineRule="auto"/>
        <w:ind w:firstLine="708"/>
        <w:jc w:val="both"/>
        <w:rPr>
          <w:rFonts w:ascii="Times New Roman" w:hAnsi="Times New Roman"/>
          <w:sz w:val="28"/>
          <w:szCs w:val="28"/>
          <w:lang w:val="uk-UA"/>
        </w:rPr>
      </w:pPr>
      <w:r w:rsidRPr="006D3A00">
        <w:rPr>
          <w:rFonts w:ascii="Times New Roman" w:hAnsi="Times New Roman"/>
          <w:sz w:val="28"/>
          <w:szCs w:val="28"/>
          <w:lang w:val="uk-UA"/>
        </w:rPr>
        <w:t>Під цифровізацією розуміють інтеграцію цифрових технологій та інноваційних рішень у діяльність та процеси державного управління з метою покращення надання послуг, підвищення ефективності, посилення прозорості та сприяння залученню громадян.</w:t>
      </w:r>
    </w:p>
    <w:p w:rsidR="00120CF0" w:rsidRDefault="00120CF0" w:rsidP="00DB6AFB">
      <w:pPr>
        <w:spacing w:after="0" w:line="360" w:lineRule="auto"/>
        <w:ind w:firstLine="708"/>
        <w:jc w:val="both"/>
        <w:rPr>
          <w:rFonts w:ascii="Times New Roman" w:hAnsi="Times New Roman"/>
          <w:sz w:val="28"/>
          <w:szCs w:val="28"/>
          <w:lang w:val="uk-UA"/>
        </w:rPr>
      </w:pPr>
      <w:r w:rsidRPr="006D3A00">
        <w:rPr>
          <w:rFonts w:ascii="Times New Roman" w:hAnsi="Times New Roman"/>
          <w:sz w:val="28"/>
          <w:szCs w:val="28"/>
          <w:lang w:val="uk-UA"/>
        </w:rPr>
        <w:t>Цифрова трансформація, за визначенням В. Б.Марченко</w:t>
      </w:r>
      <w:r>
        <w:rPr>
          <w:rFonts w:ascii="Times New Roman" w:hAnsi="Times New Roman"/>
          <w:sz w:val="28"/>
          <w:szCs w:val="28"/>
          <w:lang w:val="uk-UA"/>
        </w:rPr>
        <w:t>, є «</w:t>
      </w:r>
      <w:r w:rsidRPr="006D3A00">
        <w:rPr>
          <w:rFonts w:ascii="Times New Roman" w:hAnsi="Times New Roman"/>
          <w:sz w:val="28"/>
          <w:szCs w:val="28"/>
          <w:lang w:val="uk-UA"/>
        </w:rPr>
        <w:t>політикою і процесом впливу держави на суспільство загалом, його інституції, апарат самої держави, економіку і бізнес із метою впровадження цифрових інформаційно-комунікаційних технологій в їх життєдіяльність</w:t>
      </w:r>
      <w:r>
        <w:rPr>
          <w:rFonts w:ascii="Times New Roman" w:hAnsi="Times New Roman"/>
          <w:sz w:val="28"/>
          <w:szCs w:val="28"/>
          <w:lang w:val="uk-UA"/>
        </w:rPr>
        <w:t>»</w:t>
      </w:r>
      <w:r w:rsidRPr="006D3A00">
        <w:rPr>
          <w:rFonts w:ascii="Times New Roman" w:hAnsi="Times New Roman"/>
          <w:sz w:val="28"/>
          <w:szCs w:val="28"/>
          <w:lang w:val="uk-UA"/>
        </w:rPr>
        <w:t xml:space="preserve"> [13, с.280]. </w:t>
      </w:r>
    </w:p>
    <w:p w:rsidR="00120CF0" w:rsidRPr="006D3A00" w:rsidRDefault="00120CF0" w:rsidP="00DB6AFB">
      <w:pPr>
        <w:spacing w:after="0" w:line="360" w:lineRule="auto"/>
        <w:ind w:firstLine="708"/>
        <w:jc w:val="both"/>
        <w:rPr>
          <w:rFonts w:ascii="Times New Roman" w:hAnsi="Times New Roman"/>
          <w:sz w:val="28"/>
          <w:szCs w:val="28"/>
          <w:lang w:val="uk-UA"/>
        </w:rPr>
      </w:pPr>
      <w:r w:rsidRPr="006D3A00">
        <w:rPr>
          <w:rFonts w:ascii="Times New Roman" w:hAnsi="Times New Roman"/>
          <w:sz w:val="28"/>
          <w:szCs w:val="28"/>
          <w:lang w:val="uk-UA"/>
        </w:rPr>
        <w:t>Однак таке визначення може бути невірним, оскільки цифрова трансформація не завжди здійснюється через державний примус, а може відбуватися ліберально, за власним бажанням фізичних та юридичних осіб.</w:t>
      </w:r>
    </w:p>
    <w:p w:rsidR="00120CF0" w:rsidRDefault="00120CF0" w:rsidP="00741251">
      <w:pPr>
        <w:spacing w:after="0" w:line="360" w:lineRule="auto"/>
        <w:ind w:firstLine="708"/>
        <w:jc w:val="both"/>
        <w:rPr>
          <w:rFonts w:ascii="Times New Roman" w:hAnsi="Times New Roman"/>
          <w:sz w:val="28"/>
          <w:szCs w:val="28"/>
          <w:lang w:val="uk-UA"/>
        </w:rPr>
      </w:pPr>
      <w:r w:rsidRPr="006D3A00">
        <w:rPr>
          <w:rFonts w:ascii="Times New Roman" w:hAnsi="Times New Roman"/>
          <w:sz w:val="28"/>
          <w:szCs w:val="28"/>
          <w:lang w:val="uk-UA"/>
        </w:rPr>
        <w:t>Тому визначення В.Круглова бачиться більш вдалим</w:t>
      </w:r>
      <w:r>
        <w:rPr>
          <w:rFonts w:ascii="Times New Roman" w:hAnsi="Times New Roman"/>
          <w:sz w:val="28"/>
          <w:szCs w:val="28"/>
          <w:lang w:val="uk-UA"/>
        </w:rPr>
        <w:t>, за яким цифровою трансформацією є«</w:t>
      </w:r>
      <w:r w:rsidRPr="006D3A00">
        <w:rPr>
          <w:rFonts w:ascii="Times New Roman" w:hAnsi="Times New Roman"/>
          <w:sz w:val="28"/>
          <w:szCs w:val="28"/>
          <w:lang w:val="uk-UA"/>
        </w:rPr>
        <w:t>організаційні чи суспільні зміни на основі впровадження цифрових технологій в усі аспекти взаємодії з людиною</w:t>
      </w:r>
      <w:r>
        <w:rPr>
          <w:rFonts w:ascii="Times New Roman" w:hAnsi="Times New Roman"/>
          <w:sz w:val="28"/>
          <w:szCs w:val="28"/>
          <w:lang w:val="uk-UA"/>
        </w:rPr>
        <w:t>»</w:t>
      </w:r>
      <w:r w:rsidRPr="006D3A00">
        <w:rPr>
          <w:rFonts w:ascii="Times New Roman" w:hAnsi="Times New Roman"/>
          <w:sz w:val="28"/>
          <w:szCs w:val="28"/>
          <w:lang w:val="uk-UA"/>
        </w:rPr>
        <w:t xml:space="preserve"> [14, с.143]. </w:t>
      </w:r>
    </w:p>
    <w:p w:rsidR="00120CF0" w:rsidRPr="006D3A00" w:rsidRDefault="00120CF0" w:rsidP="00741251">
      <w:pPr>
        <w:spacing w:after="0" w:line="360" w:lineRule="auto"/>
        <w:ind w:firstLine="708"/>
        <w:jc w:val="both"/>
        <w:rPr>
          <w:rFonts w:ascii="Times New Roman" w:hAnsi="Times New Roman"/>
          <w:sz w:val="28"/>
          <w:szCs w:val="28"/>
          <w:lang w:val="uk-UA"/>
        </w:rPr>
      </w:pPr>
      <w:r w:rsidRPr="006D3A00">
        <w:rPr>
          <w:rFonts w:ascii="Times New Roman" w:hAnsi="Times New Roman"/>
          <w:sz w:val="28"/>
          <w:szCs w:val="28"/>
          <w:lang w:val="uk-UA"/>
        </w:rPr>
        <w:t>Така дефініція є всеосяжною і універсальною.</w:t>
      </w:r>
      <w:r>
        <w:rPr>
          <w:rFonts w:ascii="Times New Roman" w:hAnsi="Times New Roman"/>
          <w:sz w:val="28"/>
          <w:szCs w:val="28"/>
          <w:lang w:val="uk-UA"/>
        </w:rPr>
        <w:t xml:space="preserve"> Вона враховує всі сфери життя людини, і вказує, що цифрова трансформація є універсальним процесом, який відбувається одразу всюди.</w:t>
      </w:r>
    </w:p>
    <w:p w:rsidR="00120CF0" w:rsidRPr="006D3A00" w:rsidRDefault="00120CF0" w:rsidP="006D3A00">
      <w:pPr>
        <w:spacing w:after="0" w:line="360" w:lineRule="auto"/>
        <w:ind w:firstLine="709"/>
        <w:jc w:val="both"/>
        <w:rPr>
          <w:rFonts w:ascii="Times New Roman" w:hAnsi="Times New Roman"/>
          <w:sz w:val="28"/>
          <w:szCs w:val="28"/>
          <w:lang w:val="uk-UA"/>
        </w:rPr>
      </w:pPr>
      <w:r w:rsidRPr="006D3A00">
        <w:rPr>
          <w:rFonts w:ascii="Times New Roman" w:hAnsi="Times New Roman"/>
          <w:sz w:val="28"/>
          <w:szCs w:val="28"/>
          <w:lang w:val="uk-UA"/>
        </w:rPr>
        <w:t xml:space="preserve">Також кращим визначенням, на нашу думку, є визначення, наведене </w:t>
      </w:r>
      <w:r>
        <w:rPr>
          <w:rFonts w:ascii="Times New Roman" w:hAnsi="Times New Roman"/>
          <w:sz w:val="28"/>
          <w:szCs w:val="28"/>
          <w:lang w:val="uk-UA"/>
        </w:rPr>
        <w:t>І.</w:t>
      </w:r>
      <w:r w:rsidRPr="006D3A00">
        <w:rPr>
          <w:rFonts w:ascii="Times New Roman" w:hAnsi="Times New Roman"/>
          <w:sz w:val="28"/>
          <w:szCs w:val="28"/>
          <w:lang w:val="uk-UA"/>
        </w:rPr>
        <w:t>В.Струтинською</w:t>
      </w:r>
      <w:r>
        <w:rPr>
          <w:rFonts w:ascii="Times New Roman" w:hAnsi="Times New Roman"/>
          <w:sz w:val="28"/>
          <w:szCs w:val="28"/>
          <w:lang w:val="uk-UA"/>
        </w:rPr>
        <w:t xml:space="preserve">, в якому цифрову трансформацію визначають як </w:t>
      </w:r>
      <w:r w:rsidRPr="006D3A00">
        <w:rPr>
          <w:rFonts w:ascii="Times New Roman" w:hAnsi="Times New Roman"/>
          <w:sz w:val="28"/>
          <w:szCs w:val="28"/>
          <w:lang w:val="uk-UA"/>
        </w:rPr>
        <w:t>«незворотний процес упровадження цифрових технологій в умовах розвитку ери цифрової економіки для вдосконалення життєдіяльності людини, бізнесу, суспільства і держави загалом» [15, с.94].</w:t>
      </w:r>
    </w:p>
    <w:p w:rsidR="00120CF0" w:rsidRPr="006D3A00" w:rsidRDefault="00120CF0" w:rsidP="006D3A00">
      <w:pPr>
        <w:spacing w:after="0" w:line="360" w:lineRule="auto"/>
        <w:ind w:firstLine="709"/>
        <w:jc w:val="both"/>
        <w:rPr>
          <w:rFonts w:ascii="Times New Roman" w:hAnsi="Times New Roman"/>
          <w:sz w:val="28"/>
          <w:szCs w:val="28"/>
          <w:lang w:val="uk-UA"/>
        </w:rPr>
      </w:pPr>
      <w:r w:rsidRPr="006D3A00">
        <w:rPr>
          <w:rFonts w:ascii="Times New Roman" w:hAnsi="Times New Roman"/>
          <w:sz w:val="28"/>
          <w:szCs w:val="28"/>
          <w:lang w:val="uk-UA"/>
        </w:rPr>
        <w:t>У контексті державного управління діджиталізація передбачає оцифрування адміністративних завдань, автоматизацію процесів, використання аналітики даних, впровадження послуг електронного урядування та створення онлайн-платформ для взаємодії між громадянами та урядом. Така трансформація дозволяє державним органам впорядкувати свою діяльність, оптимізувати розподіл ресурсів та ефективніше надавати послуги громадянам.</w:t>
      </w:r>
    </w:p>
    <w:p w:rsidR="00120CF0" w:rsidRPr="006D3A00" w:rsidRDefault="00120CF0" w:rsidP="006D3A00">
      <w:pPr>
        <w:spacing w:after="0" w:line="360" w:lineRule="auto"/>
        <w:ind w:firstLine="709"/>
        <w:jc w:val="both"/>
        <w:rPr>
          <w:rFonts w:ascii="Times New Roman" w:hAnsi="Times New Roman"/>
          <w:sz w:val="28"/>
          <w:szCs w:val="28"/>
          <w:lang w:val="uk-UA"/>
        </w:rPr>
      </w:pPr>
      <w:r w:rsidRPr="006D3A00">
        <w:rPr>
          <w:rFonts w:ascii="Times New Roman" w:hAnsi="Times New Roman"/>
          <w:sz w:val="28"/>
          <w:szCs w:val="28"/>
          <w:lang w:val="uk-UA"/>
        </w:rPr>
        <w:t>Однією з ключових переваг цифровізації в державному управлінні є підвищення доступності та зручності державних послуг для громадян. Онлайн-портали та платформи дозволяють громадянам отримувати доступ до інформації, подавати заявки, здійснювати платежі та взаємодіяти з державними установами, не виходячи з дому. Це підвищує ефективність та економить час і ресурси як для громадян, так і для державних органів.</w:t>
      </w:r>
    </w:p>
    <w:p w:rsidR="00120CF0" w:rsidRPr="006D3A00" w:rsidRDefault="00120CF0" w:rsidP="006D3A00">
      <w:pPr>
        <w:spacing w:after="0" w:line="360" w:lineRule="auto"/>
        <w:ind w:firstLine="709"/>
        <w:jc w:val="both"/>
        <w:rPr>
          <w:rFonts w:ascii="Times New Roman" w:hAnsi="Times New Roman"/>
          <w:sz w:val="28"/>
          <w:szCs w:val="28"/>
          <w:lang w:val="uk-UA"/>
        </w:rPr>
      </w:pPr>
      <w:r w:rsidRPr="006D3A00">
        <w:rPr>
          <w:rFonts w:ascii="Times New Roman" w:hAnsi="Times New Roman"/>
          <w:sz w:val="28"/>
          <w:szCs w:val="28"/>
          <w:lang w:val="uk-UA"/>
        </w:rPr>
        <w:t>Крім того, діджиталізація підвищує прозорість та підзвітність у державному управлінні. Завдяки використанню цифрових технологій державні органи можуть надавати інформацію про політику, нормативно-правові акти та державні витрати в режимі реального часу. Це сприяє більшій довірі між громадянами та урядом, оскільки дозволяє підвищити видимість процесів прийняття рішень і полегшує громадський контроль.</w:t>
      </w:r>
    </w:p>
    <w:p w:rsidR="00120CF0" w:rsidRPr="006D3A00" w:rsidRDefault="00120CF0" w:rsidP="006D3A00">
      <w:pPr>
        <w:spacing w:after="0" w:line="360" w:lineRule="auto"/>
        <w:ind w:firstLine="709"/>
        <w:jc w:val="both"/>
        <w:rPr>
          <w:rFonts w:ascii="Times New Roman" w:hAnsi="Times New Roman"/>
          <w:sz w:val="28"/>
          <w:szCs w:val="28"/>
          <w:lang w:val="uk-UA"/>
        </w:rPr>
      </w:pPr>
      <w:r w:rsidRPr="006D3A00">
        <w:rPr>
          <w:rFonts w:ascii="Times New Roman" w:hAnsi="Times New Roman"/>
          <w:sz w:val="28"/>
          <w:szCs w:val="28"/>
          <w:lang w:val="uk-UA"/>
        </w:rPr>
        <w:t>Цифровізація також уможливлює прийняття рішень у державному управлінні на основі даних. Збираючи та аналізуючи дані, державні органи можуть отримати цінну інформацію про потреби, вподобання та тенденції громадян. Ця інформація може бути використана при розробці політики, розподілі ресурсів та розробці цільових послуг, що призведе до більш ефективного та орієнтованого на громадян врядування.</w:t>
      </w:r>
    </w:p>
    <w:p w:rsidR="00120CF0" w:rsidRPr="006D3A00" w:rsidRDefault="00120CF0" w:rsidP="006D3A00">
      <w:pPr>
        <w:spacing w:after="0" w:line="360" w:lineRule="auto"/>
        <w:ind w:firstLine="709"/>
        <w:jc w:val="both"/>
        <w:rPr>
          <w:rFonts w:ascii="Times New Roman" w:hAnsi="Times New Roman"/>
          <w:sz w:val="28"/>
          <w:szCs w:val="28"/>
          <w:lang w:val="uk-UA"/>
        </w:rPr>
      </w:pPr>
      <w:r w:rsidRPr="006D3A00">
        <w:rPr>
          <w:rFonts w:ascii="Times New Roman" w:hAnsi="Times New Roman"/>
          <w:sz w:val="28"/>
          <w:szCs w:val="28"/>
          <w:lang w:val="uk-UA"/>
        </w:rPr>
        <w:t xml:space="preserve">Однак явище діджиталізації в державному управлінні також несе в собі певні виклики </w:t>
      </w:r>
      <w:r>
        <w:rPr>
          <w:rFonts w:ascii="Times New Roman" w:hAnsi="Times New Roman"/>
          <w:sz w:val="28"/>
          <w:szCs w:val="28"/>
          <w:lang w:val="uk-UA"/>
        </w:rPr>
        <w:t>та проблеми</w:t>
      </w:r>
      <w:r w:rsidRPr="006D3A00">
        <w:rPr>
          <w:rFonts w:ascii="Times New Roman" w:hAnsi="Times New Roman"/>
          <w:sz w:val="28"/>
          <w:szCs w:val="28"/>
          <w:lang w:val="uk-UA"/>
        </w:rPr>
        <w:t>. Вона вимагає значних інвестицій в інфраструктуру, заходи кібербезпеки та ініціативи з підвищення цифрової грамотності для забезпечення рівного доступу та запобігання потенційним ризикам. Крім того, необхідно ретельно вирішувати питання, пов'язані з конфіденційністю даних, інформаційною безпекою та цифровим розривом, щоб забезпечити доступність переваг цифровізації для всіх громадян.</w:t>
      </w:r>
    </w:p>
    <w:p w:rsidR="00120CF0" w:rsidRPr="006D3A00" w:rsidRDefault="00120CF0" w:rsidP="006D3A00">
      <w:pPr>
        <w:spacing w:after="0" w:line="360" w:lineRule="auto"/>
        <w:ind w:firstLine="709"/>
        <w:jc w:val="both"/>
        <w:rPr>
          <w:rFonts w:ascii="Times New Roman" w:hAnsi="Times New Roman"/>
          <w:sz w:val="28"/>
          <w:szCs w:val="28"/>
          <w:lang w:val="uk-UA"/>
        </w:rPr>
      </w:pPr>
      <w:r w:rsidRPr="006D3A00">
        <w:rPr>
          <w:rFonts w:ascii="Times New Roman" w:hAnsi="Times New Roman"/>
          <w:sz w:val="28"/>
          <w:szCs w:val="28"/>
          <w:lang w:val="uk-UA"/>
        </w:rPr>
        <w:t xml:space="preserve">Цифрова трансформація має велике значення для судової системи, пропонуючи численні переваги та можливості для вдосконалення. </w:t>
      </w:r>
    </w:p>
    <w:p w:rsidR="00120CF0" w:rsidRPr="006C1180" w:rsidRDefault="00120CF0" w:rsidP="006D3A00">
      <w:pPr>
        <w:spacing w:after="0" w:line="360" w:lineRule="auto"/>
        <w:ind w:firstLine="709"/>
        <w:jc w:val="both"/>
        <w:rPr>
          <w:rFonts w:ascii="Times New Roman" w:hAnsi="Times New Roman"/>
          <w:sz w:val="28"/>
          <w:szCs w:val="28"/>
          <w:lang w:val="uk-UA"/>
        </w:rPr>
      </w:pPr>
      <w:r>
        <w:rPr>
          <w:rFonts w:ascii="Times New Roman" w:hAnsi="Times New Roman"/>
          <w:bCs/>
          <w:sz w:val="28"/>
          <w:szCs w:val="28"/>
          <w:lang w:val="uk-UA"/>
        </w:rPr>
        <w:t xml:space="preserve">По-перше, це </w:t>
      </w:r>
      <w:r w:rsidRPr="00741251">
        <w:rPr>
          <w:rFonts w:ascii="Times New Roman" w:hAnsi="Times New Roman"/>
          <w:bCs/>
          <w:sz w:val="28"/>
          <w:szCs w:val="28"/>
          <w:lang w:val="uk-UA"/>
        </w:rPr>
        <w:t>ефективність та впорядкованість процесів</w:t>
      </w:r>
      <w:r>
        <w:rPr>
          <w:rFonts w:ascii="Times New Roman" w:hAnsi="Times New Roman"/>
          <w:b/>
          <w:sz w:val="28"/>
          <w:szCs w:val="28"/>
          <w:lang w:val="uk-UA"/>
        </w:rPr>
        <w:t xml:space="preserve">. </w:t>
      </w:r>
      <w:r>
        <w:rPr>
          <w:rFonts w:ascii="Times New Roman" w:hAnsi="Times New Roman"/>
          <w:bCs/>
          <w:sz w:val="28"/>
          <w:szCs w:val="28"/>
          <w:lang w:val="uk-UA"/>
        </w:rPr>
        <w:t>Завдяки цифровій трансформації є можливість</w:t>
      </w:r>
      <w:r w:rsidRPr="006D3A00">
        <w:rPr>
          <w:rFonts w:ascii="Times New Roman" w:hAnsi="Times New Roman"/>
          <w:sz w:val="28"/>
          <w:szCs w:val="28"/>
          <w:lang w:val="uk-UA"/>
        </w:rPr>
        <w:t xml:space="preserve"> автоматизувати та </w:t>
      </w:r>
      <w:r>
        <w:rPr>
          <w:rFonts w:ascii="Times New Roman" w:hAnsi="Times New Roman"/>
          <w:sz w:val="28"/>
          <w:szCs w:val="28"/>
          <w:lang w:val="uk-UA"/>
        </w:rPr>
        <w:t>перевести в онлайн режим</w:t>
      </w:r>
      <w:r w:rsidRPr="006D3A00">
        <w:rPr>
          <w:rFonts w:ascii="Times New Roman" w:hAnsi="Times New Roman"/>
          <w:sz w:val="28"/>
          <w:szCs w:val="28"/>
          <w:lang w:val="uk-UA"/>
        </w:rPr>
        <w:t xml:space="preserve"> судові процеси, зменшуючи ручний документообіг, покращуючи управління документами та впорядковуючи адміністративні завдання. Це призв</w:t>
      </w:r>
      <w:r>
        <w:rPr>
          <w:rFonts w:ascii="Times New Roman" w:hAnsi="Times New Roman"/>
          <w:sz w:val="28"/>
          <w:szCs w:val="28"/>
          <w:lang w:val="uk-UA"/>
        </w:rPr>
        <w:t>еде</w:t>
      </w:r>
      <w:r w:rsidRPr="006D3A00">
        <w:rPr>
          <w:rFonts w:ascii="Times New Roman" w:hAnsi="Times New Roman"/>
          <w:sz w:val="28"/>
          <w:szCs w:val="28"/>
          <w:lang w:val="uk-UA"/>
        </w:rPr>
        <w:t xml:space="preserve"> до підвищення ефективності, пришвидшення розгляду справ та зменшення кількості нерозглянутих справ, що в кінцевому підсумку покращ</w:t>
      </w:r>
      <w:r>
        <w:rPr>
          <w:rFonts w:ascii="Times New Roman" w:hAnsi="Times New Roman"/>
          <w:sz w:val="28"/>
          <w:szCs w:val="28"/>
          <w:lang w:val="uk-UA"/>
        </w:rPr>
        <w:t>ить</w:t>
      </w:r>
      <w:r w:rsidRPr="006D3A00">
        <w:rPr>
          <w:rFonts w:ascii="Times New Roman" w:hAnsi="Times New Roman"/>
          <w:sz w:val="28"/>
          <w:szCs w:val="28"/>
          <w:lang w:val="uk-UA"/>
        </w:rPr>
        <w:t xml:space="preserve"> загальне функціонування судової системи</w:t>
      </w:r>
      <w:r>
        <w:rPr>
          <w:rFonts w:ascii="Times New Roman" w:hAnsi="Times New Roman"/>
          <w:sz w:val="28"/>
          <w:szCs w:val="28"/>
          <w:lang w:val="uk-UA"/>
        </w:rPr>
        <w:t xml:space="preserve">, розвантажить від надмірної кількості справ. </w:t>
      </w:r>
    </w:p>
    <w:p w:rsidR="00120CF0" w:rsidRPr="006D3A00" w:rsidRDefault="00120CF0" w:rsidP="006D3A00">
      <w:pPr>
        <w:spacing w:after="0" w:line="360" w:lineRule="auto"/>
        <w:ind w:firstLine="709"/>
        <w:jc w:val="both"/>
        <w:rPr>
          <w:rFonts w:ascii="Times New Roman" w:hAnsi="Times New Roman"/>
          <w:sz w:val="28"/>
          <w:szCs w:val="28"/>
          <w:lang w:val="uk-UA"/>
        </w:rPr>
      </w:pPr>
      <w:r>
        <w:rPr>
          <w:rFonts w:ascii="Times New Roman" w:hAnsi="Times New Roman"/>
          <w:bCs/>
          <w:sz w:val="28"/>
          <w:szCs w:val="28"/>
          <w:lang w:val="uk-UA"/>
        </w:rPr>
        <w:t xml:space="preserve">Перехід на цифрові технології покращить ситуацію </w:t>
      </w:r>
      <w:r w:rsidRPr="00B8258D">
        <w:rPr>
          <w:rFonts w:ascii="Times New Roman" w:hAnsi="Times New Roman"/>
          <w:bCs/>
          <w:sz w:val="28"/>
          <w:szCs w:val="28"/>
          <w:lang w:val="uk-UA"/>
        </w:rPr>
        <w:t>з доступом до правосуддя. За допомогою надання онлайн-платформ для</w:t>
      </w:r>
      <w:r w:rsidRPr="006D3A00">
        <w:rPr>
          <w:rFonts w:ascii="Times New Roman" w:hAnsi="Times New Roman"/>
          <w:sz w:val="28"/>
          <w:szCs w:val="28"/>
          <w:lang w:val="uk-UA"/>
        </w:rPr>
        <w:t xml:space="preserve"> подання заяв, документів та дистанційних слухань</w:t>
      </w:r>
      <w:r>
        <w:rPr>
          <w:rFonts w:ascii="Times New Roman" w:hAnsi="Times New Roman"/>
          <w:sz w:val="28"/>
          <w:szCs w:val="28"/>
          <w:lang w:val="uk-UA"/>
        </w:rPr>
        <w:t xml:space="preserve"> будуть </w:t>
      </w:r>
      <w:r w:rsidRPr="006D3A00">
        <w:rPr>
          <w:rFonts w:ascii="Times New Roman" w:hAnsi="Times New Roman"/>
          <w:sz w:val="28"/>
          <w:szCs w:val="28"/>
          <w:lang w:val="uk-UA"/>
        </w:rPr>
        <w:t>усу</w:t>
      </w:r>
      <w:r>
        <w:rPr>
          <w:rFonts w:ascii="Times New Roman" w:hAnsi="Times New Roman"/>
          <w:sz w:val="28"/>
          <w:szCs w:val="28"/>
          <w:lang w:val="uk-UA"/>
        </w:rPr>
        <w:t>нені</w:t>
      </w:r>
      <w:r w:rsidRPr="006D3A00">
        <w:rPr>
          <w:rFonts w:ascii="Times New Roman" w:hAnsi="Times New Roman"/>
          <w:sz w:val="28"/>
          <w:szCs w:val="28"/>
          <w:lang w:val="uk-UA"/>
        </w:rPr>
        <w:t xml:space="preserve"> географічні бар'єри</w:t>
      </w:r>
      <w:r>
        <w:rPr>
          <w:rFonts w:ascii="Times New Roman" w:hAnsi="Times New Roman"/>
          <w:sz w:val="28"/>
          <w:szCs w:val="28"/>
          <w:lang w:val="uk-UA"/>
        </w:rPr>
        <w:t>, що</w:t>
      </w:r>
      <w:r w:rsidRPr="006D3A00">
        <w:rPr>
          <w:rFonts w:ascii="Times New Roman" w:hAnsi="Times New Roman"/>
          <w:sz w:val="28"/>
          <w:szCs w:val="28"/>
          <w:lang w:val="uk-UA"/>
        </w:rPr>
        <w:t xml:space="preserve"> дозвол</w:t>
      </w:r>
      <w:r>
        <w:rPr>
          <w:rFonts w:ascii="Times New Roman" w:hAnsi="Times New Roman"/>
          <w:sz w:val="28"/>
          <w:szCs w:val="28"/>
          <w:lang w:val="uk-UA"/>
        </w:rPr>
        <w:t>ить</w:t>
      </w:r>
      <w:r w:rsidRPr="006D3A00">
        <w:rPr>
          <w:rFonts w:ascii="Times New Roman" w:hAnsi="Times New Roman"/>
          <w:sz w:val="28"/>
          <w:szCs w:val="28"/>
          <w:lang w:val="uk-UA"/>
        </w:rPr>
        <w:t xml:space="preserve"> громадянам легше брати участь у судових процесах, особливо тим, хто проживає у віддалених районах або має обмежену мобільність.</w:t>
      </w:r>
    </w:p>
    <w:p w:rsidR="00120CF0" w:rsidRDefault="00120CF0" w:rsidP="006D3A00">
      <w:pPr>
        <w:spacing w:after="0" w:line="360" w:lineRule="auto"/>
        <w:ind w:firstLine="709"/>
        <w:jc w:val="both"/>
        <w:rPr>
          <w:rFonts w:ascii="Times New Roman" w:hAnsi="Times New Roman"/>
          <w:sz w:val="28"/>
          <w:szCs w:val="28"/>
          <w:lang w:val="uk-UA"/>
        </w:rPr>
      </w:pPr>
      <w:r w:rsidRPr="006D3A00">
        <w:rPr>
          <w:rFonts w:ascii="Times New Roman" w:hAnsi="Times New Roman"/>
          <w:sz w:val="28"/>
          <w:szCs w:val="28"/>
          <w:lang w:val="uk-UA"/>
        </w:rPr>
        <w:t xml:space="preserve">Пандемія </w:t>
      </w:r>
      <w:r w:rsidRPr="0094345B">
        <w:rPr>
          <w:rFonts w:ascii="Times New Roman" w:hAnsi="Times New Roman"/>
          <w:sz w:val="28"/>
          <w:szCs w:val="28"/>
          <w:lang w:val="uk-UA"/>
        </w:rPr>
        <w:t>COVID-19 змусила всі сфери суспільного життя перейти на дистанційну форму зв’язку. Виключенням не стало і судочинства. «</w:t>
      </w:r>
      <w:r w:rsidRPr="0094345B">
        <w:rPr>
          <w:rFonts w:ascii="Times New Roman" w:hAnsi="Times New Roman"/>
          <w:sz w:val="28"/>
          <w:szCs w:val="28"/>
        </w:rPr>
        <w:t>Українська судова система взяла курс на цифрову трансформацію з 2017 року, коли набули чинності нові процесуальні кодекси</w:t>
      </w:r>
      <w:r w:rsidRPr="0094345B">
        <w:rPr>
          <w:rFonts w:ascii="Times New Roman" w:hAnsi="Times New Roman"/>
          <w:sz w:val="28"/>
          <w:szCs w:val="28"/>
          <w:lang w:val="uk-UA"/>
        </w:rPr>
        <w:t>» [17, с.2].</w:t>
      </w:r>
    </w:p>
    <w:p w:rsidR="00120CF0" w:rsidRPr="006D3A00" w:rsidRDefault="00120CF0" w:rsidP="006D3A00">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П</w:t>
      </w:r>
      <w:r w:rsidRPr="006D3A00">
        <w:rPr>
          <w:rFonts w:ascii="Times New Roman" w:hAnsi="Times New Roman"/>
          <w:sz w:val="28"/>
          <w:szCs w:val="28"/>
          <w:lang w:val="uk-UA"/>
        </w:rPr>
        <w:t xml:space="preserve">ід час </w:t>
      </w:r>
      <w:r>
        <w:rPr>
          <w:rFonts w:ascii="Times New Roman" w:hAnsi="Times New Roman"/>
          <w:sz w:val="28"/>
          <w:szCs w:val="28"/>
          <w:lang w:val="uk-UA"/>
        </w:rPr>
        <w:t>само</w:t>
      </w:r>
      <w:r w:rsidRPr="006D3A00">
        <w:rPr>
          <w:rFonts w:ascii="Times New Roman" w:hAnsi="Times New Roman"/>
          <w:sz w:val="28"/>
          <w:szCs w:val="28"/>
          <w:lang w:val="uk-UA"/>
        </w:rPr>
        <w:t>ізоляції участь за допомогою відеоконференції стала чи не є єдиною можливістю брати участь у судових засіданнях. Цифровізація надасть можливість приймати участь</w:t>
      </w:r>
      <w:r>
        <w:rPr>
          <w:rFonts w:ascii="Times New Roman" w:hAnsi="Times New Roman"/>
          <w:sz w:val="28"/>
          <w:szCs w:val="28"/>
          <w:lang w:val="uk-UA"/>
        </w:rPr>
        <w:t xml:space="preserve"> особам</w:t>
      </w:r>
      <w:r w:rsidRPr="006D3A00">
        <w:rPr>
          <w:rFonts w:ascii="Times New Roman" w:hAnsi="Times New Roman"/>
          <w:sz w:val="28"/>
          <w:szCs w:val="28"/>
          <w:lang w:val="uk-UA"/>
        </w:rPr>
        <w:t xml:space="preserve">, </w:t>
      </w:r>
      <w:r>
        <w:rPr>
          <w:rFonts w:ascii="Times New Roman" w:hAnsi="Times New Roman"/>
          <w:sz w:val="28"/>
          <w:szCs w:val="28"/>
          <w:lang w:val="uk-UA"/>
        </w:rPr>
        <w:t>які</w:t>
      </w:r>
      <w:r w:rsidRPr="006D3A00">
        <w:rPr>
          <w:rFonts w:ascii="Times New Roman" w:hAnsi="Times New Roman"/>
          <w:sz w:val="28"/>
          <w:szCs w:val="28"/>
          <w:lang w:val="uk-UA"/>
        </w:rPr>
        <w:t xml:space="preserve"> за різних причин не мож</w:t>
      </w:r>
      <w:r>
        <w:rPr>
          <w:rFonts w:ascii="Times New Roman" w:hAnsi="Times New Roman"/>
          <w:sz w:val="28"/>
          <w:szCs w:val="28"/>
          <w:lang w:val="uk-UA"/>
        </w:rPr>
        <w:t>уть</w:t>
      </w:r>
      <w:r w:rsidRPr="006D3A00">
        <w:rPr>
          <w:rFonts w:ascii="Times New Roman" w:hAnsi="Times New Roman"/>
          <w:sz w:val="28"/>
          <w:szCs w:val="28"/>
          <w:lang w:val="uk-UA"/>
        </w:rPr>
        <w:t xml:space="preserve"> приймати участь в судовому засіданні </w:t>
      </w:r>
      <w:r>
        <w:rPr>
          <w:rFonts w:ascii="Times New Roman" w:hAnsi="Times New Roman"/>
          <w:sz w:val="28"/>
          <w:szCs w:val="28"/>
          <w:lang w:val="uk-UA"/>
        </w:rPr>
        <w:t>особисто в залі засіданні</w:t>
      </w:r>
      <w:r w:rsidRPr="006D3A00">
        <w:rPr>
          <w:rFonts w:ascii="Times New Roman" w:hAnsi="Times New Roman"/>
          <w:sz w:val="28"/>
          <w:szCs w:val="28"/>
          <w:lang w:val="uk-UA"/>
        </w:rPr>
        <w:t>.</w:t>
      </w:r>
    </w:p>
    <w:p w:rsidR="00120CF0" w:rsidRPr="006D3A00" w:rsidRDefault="00120CF0" w:rsidP="006D3A00">
      <w:pPr>
        <w:spacing w:after="0" w:line="360" w:lineRule="auto"/>
        <w:ind w:firstLine="709"/>
        <w:jc w:val="both"/>
        <w:rPr>
          <w:rFonts w:ascii="Times New Roman" w:hAnsi="Times New Roman"/>
          <w:sz w:val="28"/>
          <w:szCs w:val="28"/>
          <w:lang w:val="uk-UA"/>
        </w:rPr>
      </w:pPr>
      <w:r w:rsidRPr="00B8258D">
        <w:rPr>
          <w:rFonts w:ascii="Times New Roman" w:hAnsi="Times New Roman"/>
          <w:bCs/>
          <w:sz w:val="28"/>
          <w:szCs w:val="28"/>
          <w:lang w:val="uk-UA"/>
        </w:rPr>
        <w:t>Використовуючи новітні технології цифрова трансформа сприятиметь підвищенню прозорості та підзвітності. Це буде мати прояв в надані громадськості доступ до судових документів</w:t>
      </w:r>
      <w:r w:rsidRPr="006D3A00">
        <w:rPr>
          <w:rFonts w:ascii="Times New Roman" w:hAnsi="Times New Roman"/>
          <w:sz w:val="28"/>
          <w:szCs w:val="28"/>
          <w:lang w:val="uk-UA"/>
        </w:rPr>
        <w:t>, інформації про справи та судових рішень. Це сприя</w:t>
      </w:r>
      <w:r>
        <w:rPr>
          <w:rFonts w:ascii="Times New Roman" w:hAnsi="Times New Roman"/>
          <w:sz w:val="28"/>
          <w:szCs w:val="28"/>
          <w:lang w:val="uk-UA"/>
        </w:rPr>
        <w:t>тиметь</w:t>
      </w:r>
      <w:r w:rsidRPr="006D3A00">
        <w:rPr>
          <w:rFonts w:ascii="Times New Roman" w:hAnsi="Times New Roman"/>
          <w:sz w:val="28"/>
          <w:szCs w:val="28"/>
          <w:lang w:val="uk-UA"/>
        </w:rPr>
        <w:t xml:space="preserve"> підзвітності, надаючи цифровий слід дій, забезпечуючи прозорість процесу прийняття рішень та зменшуючи потенціал для корупції чи упередженості.</w:t>
      </w:r>
    </w:p>
    <w:p w:rsidR="00120CF0" w:rsidRPr="006D3A00" w:rsidRDefault="00120CF0" w:rsidP="006D3A00">
      <w:pPr>
        <w:spacing w:after="0" w:line="360" w:lineRule="auto"/>
        <w:ind w:firstLine="709"/>
        <w:jc w:val="both"/>
        <w:rPr>
          <w:rFonts w:ascii="Times New Roman" w:hAnsi="Times New Roman"/>
          <w:sz w:val="28"/>
          <w:szCs w:val="28"/>
          <w:lang w:val="uk-UA"/>
        </w:rPr>
      </w:pPr>
      <w:r w:rsidRPr="00B8258D">
        <w:rPr>
          <w:rFonts w:ascii="Times New Roman" w:hAnsi="Times New Roman"/>
          <w:bCs/>
          <w:sz w:val="28"/>
          <w:szCs w:val="28"/>
          <w:lang w:val="uk-UA"/>
        </w:rPr>
        <w:t>Як вже згадувалося вище, за допомогою цифровізації відбудеться покращення управління справами. Цифрові інструменти, такі як електронні системи управління справами, допоможуть</w:t>
      </w:r>
      <w:r>
        <w:rPr>
          <w:rFonts w:ascii="Times New Roman" w:hAnsi="Times New Roman"/>
          <w:sz w:val="28"/>
          <w:szCs w:val="28"/>
          <w:lang w:val="uk-UA"/>
        </w:rPr>
        <w:t>с</w:t>
      </w:r>
      <w:r w:rsidRPr="006D3A00">
        <w:rPr>
          <w:rFonts w:ascii="Times New Roman" w:hAnsi="Times New Roman"/>
          <w:sz w:val="28"/>
          <w:szCs w:val="28"/>
          <w:lang w:val="uk-UA"/>
        </w:rPr>
        <w:t>удам ефективно управляти справами</w:t>
      </w:r>
      <w:r>
        <w:rPr>
          <w:rFonts w:ascii="Times New Roman" w:hAnsi="Times New Roman"/>
          <w:sz w:val="28"/>
          <w:szCs w:val="28"/>
          <w:lang w:val="uk-UA"/>
        </w:rPr>
        <w:t xml:space="preserve">, </w:t>
      </w:r>
      <w:r w:rsidRPr="006D3A00">
        <w:rPr>
          <w:rFonts w:ascii="Times New Roman" w:hAnsi="Times New Roman"/>
          <w:sz w:val="28"/>
          <w:szCs w:val="28"/>
          <w:lang w:val="uk-UA"/>
        </w:rPr>
        <w:t>відстежувати їх, забезпечу</w:t>
      </w:r>
      <w:r>
        <w:rPr>
          <w:rFonts w:ascii="Times New Roman" w:hAnsi="Times New Roman"/>
          <w:sz w:val="28"/>
          <w:szCs w:val="28"/>
          <w:lang w:val="uk-UA"/>
        </w:rPr>
        <w:t>вати</w:t>
      </w:r>
      <w:r w:rsidRPr="006D3A00">
        <w:rPr>
          <w:rFonts w:ascii="Times New Roman" w:hAnsi="Times New Roman"/>
          <w:sz w:val="28"/>
          <w:szCs w:val="28"/>
          <w:lang w:val="uk-UA"/>
        </w:rPr>
        <w:t xml:space="preserve"> дотримання строків, ефективн</w:t>
      </w:r>
      <w:r>
        <w:rPr>
          <w:rFonts w:ascii="Times New Roman" w:hAnsi="Times New Roman"/>
          <w:sz w:val="28"/>
          <w:szCs w:val="28"/>
          <w:lang w:val="uk-UA"/>
        </w:rPr>
        <w:t>іше</w:t>
      </w:r>
      <w:r w:rsidRPr="006D3A00">
        <w:rPr>
          <w:rFonts w:ascii="Times New Roman" w:hAnsi="Times New Roman"/>
          <w:sz w:val="28"/>
          <w:szCs w:val="28"/>
          <w:lang w:val="uk-UA"/>
        </w:rPr>
        <w:t xml:space="preserve"> планува</w:t>
      </w:r>
      <w:r>
        <w:rPr>
          <w:rFonts w:ascii="Times New Roman" w:hAnsi="Times New Roman"/>
          <w:sz w:val="28"/>
          <w:szCs w:val="28"/>
          <w:lang w:val="uk-UA"/>
        </w:rPr>
        <w:t>ти</w:t>
      </w:r>
      <w:r w:rsidRPr="006D3A00">
        <w:rPr>
          <w:rFonts w:ascii="Times New Roman" w:hAnsi="Times New Roman"/>
          <w:sz w:val="28"/>
          <w:szCs w:val="28"/>
          <w:lang w:val="uk-UA"/>
        </w:rPr>
        <w:t xml:space="preserve"> слухан</w:t>
      </w:r>
      <w:r>
        <w:rPr>
          <w:rFonts w:ascii="Times New Roman" w:hAnsi="Times New Roman"/>
          <w:sz w:val="28"/>
          <w:szCs w:val="28"/>
          <w:lang w:val="uk-UA"/>
        </w:rPr>
        <w:t xml:space="preserve">ня, встановлять </w:t>
      </w:r>
      <w:r w:rsidRPr="006D3A00">
        <w:rPr>
          <w:rFonts w:ascii="Times New Roman" w:hAnsi="Times New Roman"/>
          <w:sz w:val="28"/>
          <w:szCs w:val="28"/>
          <w:lang w:val="uk-UA"/>
        </w:rPr>
        <w:t xml:space="preserve">легкий доступ </w:t>
      </w:r>
      <w:r>
        <w:rPr>
          <w:rFonts w:ascii="Times New Roman" w:hAnsi="Times New Roman"/>
          <w:sz w:val="28"/>
          <w:szCs w:val="28"/>
          <w:lang w:val="uk-UA"/>
        </w:rPr>
        <w:t xml:space="preserve">порівняно із сьогоденням </w:t>
      </w:r>
      <w:r w:rsidRPr="006D3A00">
        <w:rPr>
          <w:rFonts w:ascii="Times New Roman" w:hAnsi="Times New Roman"/>
          <w:sz w:val="28"/>
          <w:szCs w:val="28"/>
          <w:lang w:val="uk-UA"/>
        </w:rPr>
        <w:t>до інформації про справу для суддів, адвокатів та сторін, що беруть участь у справі. Це призв</w:t>
      </w:r>
      <w:r>
        <w:rPr>
          <w:rFonts w:ascii="Times New Roman" w:hAnsi="Times New Roman"/>
          <w:sz w:val="28"/>
          <w:szCs w:val="28"/>
          <w:lang w:val="uk-UA"/>
        </w:rPr>
        <w:t>е</w:t>
      </w:r>
      <w:r w:rsidRPr="006D3A00">
        <w:rPr>
          <w:rFonts w:ascii="Times New Roman" w:hAnsi="Times New Roman"/>
          <w:sz w:val="28"/>
          <w:szCs w:val="28"/>
          <w:lang w:val="uk-UA"/>
        </w:rPr>
        <w:t>д</w:t>
      </w:r>
      <w:r>
        <w:rPr>
          <w:rFonts w:ascii="Times New Roman" w:hAnsi="Times New Roman"/>
          <w:sz w:val="28"/>
          <w:szCs w:val="28"/>
          <w:lang w:val="uk-UA"/>
        </w:rPr>
        <w:t>е</w:t>
      </w:r>
      <w:r w:rsidRPr="006D3A00">
        <w:rPr>
          <w:rFonts w:ascii="Times New Roman" w:hAnsi="Times New Roman"/>
          <w:sz w:val="28"/>
          <w:szCs w:val="28"/>
          <w:lang w:val="uk-UA"/>
        </w:rPr>
        <w:t xml:space="preserve"> до кращої організації та координації в судовій системі.</w:t>
      </w:r>
    </w:p>
    <w:p w:rsidR="00120CF0" w:rsidRPr="006D3A00" w:rsidRDefault="00120CF0" w:rsidP="006D3A00">
      <w:pPr>
        <w:spacing w:after="0" w:line="360" w:lineRule="auto"/>
        <w:ind w:firstLine="709"/>
        <w:jc w:val="both"/>
        <w:rPr>
          <w:rFonts w:ascii="Times New Roman" w:hAnsi="Times New Roman"/>
          <w:sz w:val="28"/>
          <w:szCs w:val="28"/>
          <w:lang w:val="uk-UA"/>
        </w:rPr>
      </w:pPr>
      <w:r w:rsidRPr="00B8258D">
        <w:rPr>
          <w:rFonts w:ascii="Times New Roman" w:hAnsi="Times New Roman"/>
          <w:bCs/>
          <w:sz w:val="28"/>
          <w:szCs w:val="28"/>
          <w:lang w:val="uk-UA"/>
        </w:rPr>
        <w:t>Л</w:t>
      </w:r>
      <w:r>
        <w:rPr>
          <w:rFonts w:ascii="Times New Roman" w:hAnsi="Times New Roman"/>
          <w:bCs/>
          <w:sz w:val="28"/>
          <w:szCs w:val="28"/>
          <w:lang w:val="uk-UA"/>
        </w:rPr>
        <w:t>огічним продовженням попередньої думки є те, що впровадження цифрових технологій покращить а</w:t>
      </w:r>
      <w:r w:rsidRPr="00B8258D">
        <w:rPr>
          <w:rFonts w:ascii="Times New Roman" w:hAnsi="Times New Roman"/>
          <w:bCs/>
          <w:sz w:val="28"/>
          <w:szCs w:val="28"/>
          <w:lang w:val="uk-UA"/>
        </w:rPr>
        <w:t>налізданих</w:t>
      </w:r>
      <w:r>
        <w:rPr>
          <w:rFonts w:ascii="Times New Roman" w:hAnsi="Times New Roman"/>
          <w:bCs/>
          <w:sz w:val="28"/>
          <w:szCs w:val="28"/>
          <w:lang w:val="uk-UA"/>
        </w:rPr>
        <w:t>.</w:t>
      </w:r>
      <w:r>
        <w:rPr>
          <w:rFonts w:ascii="Times New Roman" w:hAnsi="Times New Roman"/>
          <w:sz w:val="28"/>
          <w:szCs w:val="28"/>
          <w:lang w:val="uk-UA"/>
        </w:rPr>
        <w:t>Ц</w:t>
      </w:r>
      <w:r w:rsidRPr="006D3A00">
        <w:rPr>
          <w:rFonts w:ascii="Times New Roman" w:hAnsi="Times New Roman"/>
          <w:sz w:val="28"/>
          <w:szCs w:val="28"/>
          <w:lang w:val="uk-UA"/>
        </w:rPr>
        <w:t>ифрова трансформація дозвол</w:t>
      </w:r>
      <w:r>
        <w:rPr>
          <w:rFonts w:ascii="Times New Roman" w:hAnsi="Times New Roman"/>
          <w:sz w:val="28"/>
          <w:szCs w:val="28"/>
          <w:lang w:val="uk-UA"/>
        </w:rPr>
        <w:t>ить</w:t>
      </w:r>
      <w:r w:rsidRPr="006D3A00">
        <w:rPr>
          <w:rFonts w:ascii="Times New Roman" w:hAnsi="Times New Roman"/>
          <w:sz w:val="28"/>
          <w:szCs w:val="28"/>
          <w:lang w:val="uk-UA"/>
        </w:rPr>
        <w:t xml:space="preserve"> судам збирати та аналізувати дані про тенденції розгляду справ, ефективність роботи суду та </w:t>
      </w:r>
      <w:r>
        <w:rPr>
          <w:rFonts w:ascii="Times New Roman" w:hAnsi="Times New Roman"/>
          <w:sz w:val="28"/>
          <w:szCs w:val="28"/>
          <w:lang w:val="uk-UA"/>
        </w:rPr>
        <w:t xml:space="preserve">їх </w:t>
      </w:r>
      <w:r w:rsidRPr="006D3A00">
        <w:rPr>
          <w:rFonts w:ascii="Times New Roman" w:hAnsi="Times New Roman"/>
          <w:sz w:val="28"/>
          <w:szCs w:val="28"/>
          <w:lang w:val="uk-UA"/>
        </w:rPr>
        <w:t xml:space="preserve">результати. </w:t>
      </w:r>
      <w:r>
        <w:rPr>
          <w:rFonts w:ascii="Times New Roman" w:hAnsi="Times New Roman"/>
          <w:sz w:val="28"/>
          <w:szCs w:val="28"/>
          <w:lang w:val="uk-UA"/>
        </w:rPr>
        <w:t>Такі міри</w:t>
      </w:r>
      <w:r w:rsidRPr="006D3A00">
        <w:rPr>
          <w:rFonts w:ascii="Times New Roman" w:hAnsi="Times New Roman"/>
          <w:sz w:val="28"/>
          <w:szCs w:val="28"/>
          <w:lang w:val="uk-UA"/>
        </w:rPr>
        <w:t>, що ґрунту</w:t>
      </w:r>
      <w:r>
        <w:rPr>
          <w:rFonts w:ascii="Times New Roman" w:hAnsi="Times New Roman"/>
          <w:sz w:val="28"/>
          <w:szCs w:val="28"/>
          <w:lang w:val="uk-UA"/>
        </w:rPr>
        <w:t>ю</w:t>
      </w:r>
      <w:r w:rsidRPr="006D3A00">
        <w:rPr>
          <w:rFonts w:ascii="Times New Roman" w:hAnsi="Times New Roman"/>
          <w:sz w:val="28"/>
          <w:szCs w:val="28"/>
          <w:lang w:val="uk-UA"/>
        </w:rPr>
        <w:t xml:space="preserve">ться на </w:t>
      </w:r>
      <w:r>
        <w:rPr>
          <w:rFonts w:ascii="Times New Roman" w:hAnsi="Times New Roman"/>
          <w:sz w:val="28"/>
          <w:szCs w:val="28"/>
          <w:lang w:val="uk-UA"/>
        </w:rPr>
        <w:t xml:space="preserve">об’єктивних </w:t>
      </w:r>
      <w:r w:rsidRPr="006D3A00">
        <w:rPr>
          <w:rFonts w:ascii="Times New Roman" w:hAnsi="Times New Roman"/>
          <w:sz w:val="28"/>
          <w:szCs w:val="28"/>
          <w:lang w:val="uk-UA"/>
        </w:rPr>
        <w:t>даних, нада</w:t>
      </w:r>
      <w:r>
        <w:rPr>
          <w:rFonts w:ascii="Times New Roman" w:hAnsi="Times New Roman"/>
          <w:sz w:val="28"/>
          <w:szCs w:val="28"/>
          <w:lang w:val="uk-UA"/>
        </w:rPr>
        <w:t>сть</w:t>
      </w:r>
      <w:r w:rsidRPr="006D3A00">
        <w:rPr>
          <w:rFonts w:ascii="Times New Roman" w:hAnsi="Times New Roman"/>
          <w:sz w:val="28"/>
          <w:szCs w:val="28"/>
          <w:lang w:val="uk-UA"/>
        </w:rPr>
        <w:t xml:space="preserve"> цінну інформацію для прийняття судових рішень, розподілу ресурсів та розробки політики, що сприя</w:t>
      </w:r>
      <w:r>
        <w:rPr>
          <w:rFonts w:ascii="Times New Roman" w:hAnsi="Times New Roman"/>
          <w:sz w:val="28"/>
          <w:szCs w:val="28"/>
          <w:lang w:val="uk-UA"/>
        </w:rPr>
        <w:t>тиме</w:t>
      </w:r>
      <w:r w:rsidRPr="006D3A00">
        <w:rPr>
          <w:rFonts w:ascii="Times New Roman" w:hAnsi="Times New Roman"/>
          <w:sz w:val="28"/>
          <w:szCs w:val="28"/>
          <w:lang w:val="uk-UA"/>
        </w:rPr>
        <w:t xml:space="preserve"> більш поінформованій та доказовій практиці.</w:t>
      </w:r>
    </w:p>
    <w:p w:rsidR="00120CF0" w:rsidRPr="006D3A00" w:rsidRDefault="00120CF0" w:rsidP="006D3A00">
      <w:pPr>
        <w:spacing w:after="0" w:line="360" w:lineRule="auto"/>
        <w:ind w:firstLine="709"/>
        <w:jc w:val="both"/>
        <w:rPr>
          <w:rFonts w:ascii="Times New Roman" w:hAnsi="Times New Roman"/>
          <w:sz w:val="28"/>
          <w:szCs w:val="28"/>
          <w:lang w:val="uk-UA"/>
        </w:rPr>
      </w:pPr>
      <w:r>
        <w:rPr>
          <w:rFonts w:ascii="Times New Roman" w:hAnsi="Times New Roman"/>
          <w:bCs/>
          <w:sz w:val="28"/>
          <w:szCs w:val="28"/>
          <w:lang w:val="uk-UA"/>
        </w:rPr>
        <w:t xml:space="preserve">Наступною перевагою даних процесів </w:t>
      </w:r>
      <w:r w:rsidRPr="0094345B">
        <w:rPr>
          <w:rFonts w:ascii="Times New Roman" w:hAnsi="Times New Roman"/>
          <w:bCs/>
          <w:sz w:val="28"/>
          <w:szCs w:val="28"/>
          <w:lang w:val="uk-UA"/>
        </w:rPr>
        <w:t>буде покращення співпраці та обміну інформації між судами, з іншими зацікавленими сторонами сектору правосуддя, такими як правоохоронні органи, правники та державні установи. Це сприятиме безперешкодному обміну інформацією, координації зусиль та інтеграції даних по всій системі правосуддя, що призводить до підвищення ефективності та результативності всієї системи правосуддя.</w:t>
      </w:r>
    </w:p>
    <w:p w:rsidR="00120CF0" w:rsidRPr="006D3A00" w:rsidRDefault="00120CF0" w:rsidP="006D3A00">
      <w:pPr>
        <w:spacing w:after="0" w:line="360" w:lineRule="auto"/>
        <w:ind w:firstLine="709"/>
        <w:jc w:val="both"/>
        <w:rPr>
          <w:rFonts w:ascii="Times New Roman" w:hAnsi="Times New Roman"/>
          <w:sz w:val="28"/>
          <w:szCs w:val="28"/>
          <w:lang w:val="uk-UA"/>
        </w:rPr>
      </w:pPr>
      <w:r>
        <w:rPr>
          <w:rFonts w:ascii="Times New Roman" w:hAnsi="Times New Roman"/>
          <w:bCs/>
          <w:sz w:val="28"/>
          <w:szCs w:val="28"/>
          <w:lang w:val="uk-UA"/>
        </w:rPr>
        <w:t xml:space="preserve">Для </w:t>
      </w:r>
      <w:r w:rsidRPr="0094345B">
        <w:rPr>
          <w:rFonts w:ascii="Times New Roman" w:hAnsi="Times New Roman"/>
          <w:bCs/>
          <w:sz w:val="28"/>
          <w:szCs w:val="28"/>
          <w:lang w:val="uk-UA"/>
        </w:rPr>
        <w:t xml:space="preserve">держави важливою перевагою впровадження діджиталізації буде економія </w:t>
      </w:r>
      <w:r>
        <w:rPr>
          <w:rFonts w:ascii="Times New Roman" w:hAnsi="Times New Roman"/>
          <w:bCs/>
          <w:sz w:val="28"/>
          <w:szCs w:val="28"/>
          <w:lang w:val="uk-UA"/>
        </w:rPr>
        <w:t xml:space="preserve">бюджетних </w:t>
      </w:r>
      <w:r w:rsidRPr="0094345B">
        <w:rPr>
          <w:rFonts w:ascii="Times New Roman" w:hAnsi="Times New Roman"/>
          <w:bCs/>
          <w:sz w:val="28"/>
          <w:szCs w:val="28"/>
          <w:lang w:val="uk-UA"/>
        </w:rPr>
        <w:t>коштів та оптимізація ресурсів. Завдяки оцифруванню процесів та зменшенню паперового документообігу цифрова трансформація може призвести до економії коштів у таких сферах, як зберігання, друк та адміністративні накладні витрати. Це дозволить краще розподіляти та оптимізувати ресурси, що дасть змогу судам більш ефективно та раціонально розподіляти свої ресурси.</w:t>
      </w:r>
    </w:p>
    <w:p w:rsidR="00120CF0" w:rsidRPr="006D3A00" w:rsidRDefault="00120CF0" w:rsidP="006D3A00">
      <w:pPr>
        <w:spacing w:after="0" w:line="360" w:lineRule="auto"/>
        <w:ind w:firstLine="709"/>
        <w:jc w:val="both"/>
        <w:rPr>
          <w:rFonts w:ascii="Times New Roman" w:hAnsi="Times New Roman"/>
          <w:sz w:val="28"/>
          <w:szCs w:val="28"/>
          <w:lang w:val="uk-UA"/>
        </w:rPr>
      </w:pPr>
      <w:r w:rsidRPr="0094345B">
        <w:rPr>
          <w:rFonts w:ascii="Times New Roman" w:hAnsi="Times New Roman"/>
          <w:bCs/>
          <w:sz w:val="28"/>
          <w:szCs w:val="28"/>
          <w:lang w:val="uk-UA"/>
        </w:rPr>
        <w:t xml:space="preserve">І, мабуть, однією із </w:t>
      </w:r>
      <w:r>
        <w:rPr>
          <w:rFonts w:ascii="Times New Roman" w:hAnsi="Times New Roman"/>
          <w:bCs/>
          <w:sz w:val="28"/>
          <w:szCs w:val="28"/>
          <w:lang w:val="uk-UA"/>
        </w:rPr>
        <w:t xml:space="preserve">самих </w:t>
      </w:r>
      <w:r w:rsidRPr="0094345B">
        <w:rPr>
          <w:rFonts w:ascii="Times New Roman" w:hAnsi="Times New Roman"/>
          <w:bCs/>
          <w:sz w:val="28"/>
          <w:szCs w:val="28"/>
          <w:lang w:val="uk-UA"/>
        </w:rPr>
        <w:t>важливих складових є посилення безпеки та захисту даних. Цифрова трансформація вимагає надійних заходів безпеки для захисту конфіденційних</w:t>
      </w:r>
      <w:r w:rsidRPr="006D3A00">
        <w:rPr>
          <w:rFonts w:ascii="Times New Roman" w:hAnsi="Times New Roman"/>
          <w:sz w:val="28"/>
          <w:szCs w:val="28"/>
          <w:lang w:val="uk-UA"/>
        </w:rPr>
        <w:t xml:space="preserve"> судових даних, забезпечення цілісності та конфіденційності інформації. Впровадження належних заходів кібербезпеки захищає від несанкціонованого доступу, витоку даних та фальсифікації, підтримуючи довіру громадськості до судової системи.</w:t>
      </w:r>
      <w:r>
        <w:rPr>
          <w:rFonts w:ascii="Times New Roman" w:hAnsi="Times New Roman"/>
          <w:sz w:val="28"/>
          <w:szCs w:val="28"/>
          <w:lang w:val="uk-UA"/>
        </w:rPr>
        <w:t xml:space="preserve"> Але слід пам’ятати, що і оборотна сторона цього – можливий доступ до системи зловмисників, які спробують втручатися в роботу електронного суду.</w:t>
      </w:r>
    </w:p>
    <w:p w:rsidR="00120CF0" w:rsidRPr="006D3A00" w:rsidRDefault="00120CF0" w:rsidP="006D3A00">
      <w:pPr>
        <w:spacing w:after="0" w:line="360" w:lineRule="auto"/>
        <w:ind w:firstLine="709"/>
        <w:jc w:val="both"/>
        <w:rPr>
          <w:rFonts w:ascii="Times New Roman" w:hAnsi="Times New Roman"/>
          <w:sz w:val="28"/>
          <w:szCs w:val="28"/>
          <w:lang w:val="uk-UA"/>
        </w:rPr>
      </w:pPr>
      <w:r w:rsidRPr="006D3A00">
        <w:rPr>
          <w:rFonts w:ascii="Times New Roman" w:hAnsi="Times New Roman"/>
          <w:sz w:val="28"/>
          <w:szCs w:val="28"/>
          <w:lang w:val="uk-UA"/>
        </w:rPr>
        <w:t>Таким чином, цифрова трансформація відіграє життєво важливу роль у підвищенні ефективності, доступності, прозорості та результативності судової системи. Використовуючи цифрові інструменти, технології та процеси, суди можуть оптимізувати свою роботу, розширити доступ до правосуддя, використовувати дані для прийняття обґрунтованих рішень, а також сприяти прозорості та підзвітності, що в кінцевому підсумку сприятиме підвищенню ефективності та справедливості системи правосуддя.</w:t>
      </w:r>
    </w:p>
    <w:p w:rsidR="00120CF0" w:rsidRPr="006D3A00" w:rsidRDefault="00120CF0" w:rsidP="006D3A00">
      <w:pPr>
        <w:spacing w:after="0" w:line="360" w:lineRule="auto"/>
        <w:ind w:firstLine="709"/>
        <w:jc w:val="both"/>
        <w:rPr>
          <w:rFonts w:ascii="Times New Roman" w:hAnsi="Times New Roman"/>
          <w:sz w:val="28"/>
          <w:szCs w:val="28"/>
          <w:lang w:val="uk-UA"/>
        </w:rPr>
      </w:pPr>
      <w:r w:rsidRPr="006D3A00">
        <w:rPr>
          <w:rFonts w:ascii="Times New Roman" w:hAnsi="Times New Roman"/>
          <w:sz w:val="28"/>
          <w:szCs w:val="28"/>
          <w:lang w:val="uk-UA"/>
        </w:rPr>
        <w:t>Порівнюючи поняття «цифровізації» і «цифрової трансформації», встановлюючи між ними логічний та причинно-наслідковий зв'язок, можемо дійти наступних висновків: цифровізацією є процес впровадження новітніх цифрових та електронних технологій в окремій сфери суспільного життя та судочинства зокрема, а цифровою трансформацією є перехід на якісно новий рівень здійснення відповідної діяльності в окремій сфері суспільного життя за допомогою цифровізації.</w:t>
      </w:r>
    </w:p>
    <w:p w:rsidR="00120CF0" w:rsidRDefault="00120CF0" w:rsidP="00DF2D27">
      <w:pPr>
        <w:spacing w:after="0" w:line="360" w:lineRule="auto"/>
        <w:ind w:firstLine="709"/>
        <w:jc w:val="both"/>
        <w:rPr>
          <w:rFonts w:ascii="Times New Roman" w:hAnsi="Times New Roman"/>
          <w:sz w:val="28"/>
          <w:szCs w:val="28"/>
          <w:lang w:val="uk-UA"/>
        </w:rPr>
      </w:pPr>
    </w:p>
    <w:p w:rsidR="00120CF0" w:rsidRDefault="00120CF0" w:rsidP="00DF2D27">
      <w:pPr>
        <w:spacing w:after="0" w:line="360" w:lineRule="auto"/>
        <w:ind w:firstLine="709"/>
        <w:jc w:val="both"/>
        <w:rPr>
          <w:rFonts w:ascii="Times New Roman" w:hAnsi="Times New Roman"/>
          <w:sz w:val="28"/>
          <w:szCs w:val="28"/>
          <w:lang w:val="uk-UA"/>
        </w:rPr>
      </w:pPr>
    </w:p>
    <w:p w:rsidR="00120CF0" w:rsidRPr="006D3A00" w:rsidRDefault="00120CF0" w:rsidP="00DF2D27">
      <w:pPr>
        <w:pStyle w:val="ListParagraph"/>
        <w:numPr>
          <w:ilvl w:val="1"/>
          <w:numId w:val="2"/>
        </w:numPr>
        <w:spacing w:after="0" w:line="360" w:lineRule="auto"/>
        <w:jc w:val="center"/>
        <w:rPr>
          <w:rFonts w:ascii="Times New Roman" w:hAnsi="Times New Roman"/>
          <w:b/>
          <w:sz w:val="28"/>
          <w:szCs w:val="28"/>
        </w:rPr>
      </w:pPr>
      <w:r w:rsidRPr="006D3A00">
        <w:rPr>
          <w:rFonts w:ascii="Times New Roman" w:hAnsi="Times New Roman"/>
          <w:b/>
          <w:sz w:val="28"/>
          <w:szCs w:val="28"/>
        </w:rPr>
        <w:t>Система сучасних технологій та інструментів, що використовуються у судовій діяльності</w:t>
      </w:r>
    </w:p>
    <w:p w:rsidR="00120CF0" w:rsidRPr="006D3A00" w:rsidRDefault="00120CF0" w:rsidP="00DF2D27">
      <w:pPr>
        <w:spacing w:after="0" w:line="360" w:lineRule="auto"/>
        <w:jc w:val="center"/>
        <w:rPr>
          <w:rFonts w:ascii="Times New Roman" w:hAnsi="Times New Roman"/>
          <w:b/>
          <w:sz w:val="28"/>
          <w:szCs w:val="28"/>
          <w:lang w:val="uk-UA"/>
        </w:rPr>
      </w:pPr>
    </w:p>
    <w:p w:rsidR="00120CF0" w:rsidRPr="006D3A00" w:rsidRDefault="00120CF0" w:rsidP="00FF6090">
      <w:pPr>
        <w:spacing w:after="0" w:line="360" w:lineRule="auto"/>
        <w:ind w:firstLine="709"/>
        <w:jc w:val="both"/>
        <w:rPr>
          <w:rFonts w:ascii="Times New Roman" w:hAnsi="Times New Roman"/>
          <w:sz w:val="28"/>
          <w:szCs w:val="28"/>
          <w:lang w:val="uk-UA"/>
        </w:rPr>
      </w:pPr>
      <w:r w:rsidRPr="006D3A00">
        <w:rPr>
          <w:rFonts w:ascii="Times New Roman" w:hAnsi="Times New Roman"/>
          <w:sz w:val="28"/>
          <w:szCs w:val="28"/>
          <w:lang w:val="uk-UA"/>
        </w:rPr>
        <w:t xml:space="preserve">У сучасному цифровому ландшафті, що швидко розвивається, інтеграція сучасних технологій та інструментів набуває все більшого значення у сфері судової діяльності. Ця система передових цифрових рішень покликана підвищити ефективність, прозорість та доступність судової системи. Від електронних систем управління справами та онлайн-платформ для подання позовів до дистанційних слухань та аналітики даних </w:t>
      </w:r>
      <w:r>
        <w:rPr>
          <w:rFonts w:ascii="Times New Roman" w:hAnsi="Times New Roman"/>
          <w:sz w:val="28"/>
          <w:szCs w:val="28"/>
          <w:lang w:val="uk-UA"/>
        </w:rPr>
        <w:t>–</w:t>
      </w:r>
      <w:r w:rsidRPr="006D3A00">
        <w:rPr>
          <w:rFonts w:ascii="Times New Roman" w:hAnsi="Times New Roman"/>
          <w:sz w:val="28"/>
          <w:szCs w:val="28"/>
          <w:lang w:val="uk-UA"/>
        </w:rPr>
        <w:t xml:space="preserve"> ці технології трансформують роботу судів та відправлення правосуддя. Ми розглянемо систему сучасних технологій та інструментів, що використовуються в судовій діяльності, висвітлимо їхні переваги та вплив на управління справами, доступ до правосуддя, обмін інформацією та процеси прийняття рішень. Використовуючи ці цифрові досягнення, судова система готова адаптуватися до мінливих потреб юридичної спільноти та громадськості, що в кінцевому підсумку прокладе шлях до більш ефективної та модернізованої системи правосуддя.</w:t>
      </w:r>
    </w:p>
    <w:p w:rsidR="00120CF0" w:rsidRPr="009F016F" w:rsidRDefault="00120CF0" w:rsidP="00BC3C37">
      <w:pPr>
        <w:spacing w:after="0" w:line="360" w:lineRule="auto"/>
        <w:ind w:firstLine="709"/>
        <w:jc w:val="both"/>
        <w:rPr>
          <w:rFonts w:ascii="Times New Roman" w:hAnsi="Times New Roman"/>
          <w:sz w:val="28"/>
          <w:szCs w:val="28"/>
          <w:lang w:val="uk-UA"/>
        </w:rPr>
      </w:pPr>
      <w:r w:rsidRPr="006D3A00">
        <w:rPr>
          <w:rFonts w:ascii="Times New Roman" w:hAnsi="Times New Roman"/>
          <w:sz w:val="28"/>
          <w:szCs w:val="28"/>
          <w:lang w:val="uk-UA"/>
        </w:rPr>
        <w:t xml:space="preserve">Система сучасних технологій та інструментів, що використовуються в судовій діяльності, охоплює низку цифрових рішень, спеціально розроблених для підвищення ефективності, результативності та прозорості судової системи. Ці технології та інструменти спрямовані на оптимізацію процесів, покращення доступу до правосуддя, полегшення управління справами та </w:t>
      </w:r>
      <w:r w:rsidRPr="009F016F">
        <w:rPr>
          <w:rFonts w:ascii="Times New Roman" w:hAnsi="Times New Roman"/>
          <w:sz w:val="28"/>
          <w:szCs w:val="28"/>
          <w:lang w:val="uk-UA"/>
        </w:rPr>
        <w:t xml:space="preserve">сприяння загальній модернізації судової системи. </w:t>
      </w:r>
    </w:p>
    <w:p w:rsidR="00120CF0" w:rsidRPr="009F016F" w:rsidRDefault="00120CF0" w:rsidP="003054CA">
      <w:pPr>
        <w:spacing w:after="0" w:line="360" w:lineRule="auto"/>
        <w:ind w:firstLine="709"/>
        <w:jc w:val="both"/>
        <w:rPr>
          <w:rFonts w:ascii="Times New Roman" w:hAnsi="Times New Roman"/>
          <w:bCs/>
          <w:iCs/>
          <w:sz w:val="28"/>
          <w:szCs w:val="28"/>
          <w:lang w:val="uk-UA"/>
        </w:rPr>
      </w:pPr>
      <w:r w:rsidRPr="009F016F">
        <w:rPr>
          <w:rFonts w:ascii="Times New Roman" w:hAnsi="Times New Roman"/>
          <w:sz w:val="28"/>
          <w:szCs w:val="28"/>
          <w:lang w:val="uk-UA"/>
        </w:rPr>
        <w:t>До таких інструментів відносяться електронні системи управління справами. Ними є комплексні програмні системи, призначені для управління та відстеження справ протягом</w:t>
      </w:r>
      <w:r w:rsidRPr="006D3A00">
        <w:rPr>
          <w:rFonts w:ascii="Times New Roman" w:hAnsi="Times New Roman"/>
          <w:sz w:val="28"/>
          <w:szCs w:val="28"/>
          <w:lang w:val="uk-UA"/>
        </w:rPr>
        <w:t xml:space="preserve"> усього їхнього життєвого циклу. Ці системи забезпечують такі функції, як реєстрація справ, документообіг, призначення слухань, відстеження термінів, генерація автоматичних повідомлень та управління судовими календарями. Вони спрощують адміністративні завдання, забезпечують ефективне управління документообігом та підвищують загальну ефективність управління справами в судовій системі. В електронному діловодстві на</w:t>
      </w:r>
      <w:r>
        <w:rPr>
          <w:rFonts w:ascii="Times New Roman" w:hAnsi="Times New Roman"/>
          <w:sz w:val="28"/>
          <w:szCs w:val="28"/>
          <w:lang w:val="uk-UA"/>
        </w:rPr>
        <w:t>явний такий</w:t>
      </w:r>
      <w:r w:rsidRPr="006D3A00">
        <w:rPr>
          <w:rFonts w:ascii="Times New Roman" w:hAnsi="Times New Roman"/>
          <w:sz w:val="28"/>
          <w:szCs w:val="28"/>
          <w:lang w:val="uk-UA"/>
        </w:rPr>
        <w:t>ключов</w:t>
      </w:r>
      <w:r>
        <w:rPr>
          <w:rFonts w:ascii="Times New Roman" w:hAnsi="Times New Roman"/>
          <w:sz w:val="28"/>
          <w:szCs w:val="28"/>
          <w:lang w:val="uk-UA"/>
        </w:rPr>
        <w:t>ий</w:t>
      </w:r>
      <w:r w:rsidRPr="006D3A00">
        <w:rPr>
          <w:rFonts w:ascii="Times New Roman" w:hAnsi="Times New Roman"/>
          <w:sz w:val="28"/>
          <w:szCs w:val="28"/>
          <w:lang w:val="uk-UA"/>
        </w:rPr>
        <w:t xml:space="preserve"> компонент</w:t>
      </w:r>
      <w:r>
        <w:rPr>
          <w:rFonts w:ascii="Times New Roman" w:hAnsi="Times New Roman"/>
          <w:sz w:val="28"/>
          <w:szCs w:val="28"/>
          <w:lang w:val="uk-UA"/>
        </w:rPr>
        <w:t xml:space="preserve">, як управління логістикою, до якого </w:t>
      </w:r>
      <w:r w:rsidRPr="009F016F">
        <w:rPr>
          <w:rFonts w:ascii="Times New Roman" w:hAnsi="Times New Roman"/>
          <w:bCs/>
          <w:iCs/>
          <w:sz w:val="28"/>
          <w:szCs w:val="28"/>
          <w:lang w:val="uk-UA"/>
        </w:rPr>
        <w:t xml:space="preserve">відносять такі функціональні блоки: </w:t>
      </w:r>
    </w:p>
    <w:p w:rsidR="00120CF0" w:rsidRPr="009F016F" w:rsidRDefault="00120CF0" w:rsidP="009F016F">
      <w:pPr>
        <w:pStyle w:val="ListParagraph"/>
        <w:numPr>
          <w:ilvl w:val="0"/>
          <w:numId w:val="1"/>
        </w:numPr>
        <w:spacing w:after="0" w:line="360" w:lineRule="auto"/>
        <w:jc w:val="both"/>
        <w:rPr>
          <w:rFonts w:ascii="Times New Roman" w:hAnsi="Times New Roman"/>
          <w:bCs/>
          <w:iCs/>
          <w:sz w:val="28"/>
          <w:szCs w:val="28"/>
          <w:lang w:val="uk-UA"/>
        </w:rPr>
      </w:pPr>
      <w:r>
        <w:rPr>
          <w:rFonts w:ascii="Times New Roman" w:hAnsi="Times New Roman"/>
          <w:bCs/>
          <w:i/>
          <w:sz w:val="28"/>
          <w:szCs w:val="28"/>
          <w:lang w:val="uk-UA"/>
        </w:rPr>
        <w:t>«</w:t>
      </w:r>
      <w:r w:rsidRPr="009F016F">
        <w:rPr>
          <w:rFonts w:ascii="Times New Roman" w:hAnsi="Times New Roman"/>
          <w:bCs/>
          <w:i/>
          <w:sz w:val="28"/>
          <w:szCs w:val="28"/>
          <w:lang w:val="uk-UA"/>
        </w:rPr>
        <w:t>Поетапне планування</w:t>
      </w:r>
      <w:r w:rsidRPr="009F016F">
        <w:rPr>
          <w:rFonts w:ascii="Times New Roman" w:hAnsi="Times New Roman"/>
          <w:bCs/>
          <w:iCs/>
          <w:sz w:val="28"/>
          <w:szCs w:val="28"/>
          <w:lang w:val="uk-UA"/>
        </w:rPr>
        <w:t xml:space="preserve">: Стосується створення розкладу, який включає важливі події та етапи, такі як максимальна дата подачі документа, слухання або судового засідання. Залежно від того, як протікає процедура, проміжні етапи можуть бути змінені. </w:t>
      </w:r>
    </w:p>
    <w:p w:rsidR="00120CF0" w:rsidRPr="009F016F" w:rsidRDefault="00120CF0" w:rsidP="009F016F">
      <w:pPr>
        <w:pStyle w:val="ListParagraph"/>
        <w:numPr>
          <w:ilvl w:val="0"/>
          <w:numId w:val="1"/>
        </w:numPr>
        <w:spacing w:after="0" w:line="360" w:lineRule="auto"/>
        <w:jc w:val="both"/>
        <w:rPr>
          <w:rFonts w:ascii="Times New Roman" w:hAnsi="Times New Roman"/>
          <w:bCs/>
          <w:iCs/>
          <w:sz w:val="28"/>
          <w:szCs w:val="28"/>
          <w:lang w:val="uk-UA"/>
        </w:rPr>
      </w:pPr>
      <w:r w:rsidRPr="009F016F">
        <w:rPr>
          <w:rFonts w:ascii="Times New Roman" w:hAnsi="Times New Roman"/>
          <w:bCs/>
          <w:i/>
          <w:sz w:val="28"/>
          <w:szCs w:val="28"/>
          <w:lang w:val="uk-UA"/>
        </w:rPr>
        <w:t>Розподіл ресурсів</w:t>
      </w:r>
      <w:r w:rsidRPr="009F016F">
        <w:rPr>
          <w:rFonts w:ascii="Times New Roman" w:hAnsi="Times New Roman"/>
          <w:bCs/>
          <w:iCs/>
          <w:sz w:val="28"/>
          <w:szCs w:val="28"/>
          <w:lang w:val="uk-UA"/>
        </w:rPr>
        <w:t xml:space="preserve">: Хороша система планування та календаря дозволяє розподіляти ресурси (людей та зали судових засідань) для розгляду справи. </w:t>
      </w:r>
    </w:p>
    <w:p w:rsidR="00120CF0" w:rsidRPr="009F016F" w:rsidRDefault="00120CF0" w:rsidP="009F016F">
      <w:pPr>
        <w:pStyle w:val="ListParagraph"/>
        <w:numPr>
          <w:ilvl w:val="0"/>
          <w:numId w:val="1"/>
        </w:numPr>
        <w:spacing w:after="0" w:line="360" w:lineRule="auto"/>
        <w:jc w:val="both"/>
        <w:rPr>
          <w:rFonts w:ascii="Times New Roman" w:hAnsi="Times New Roman"/>
          <w:bCs/>
          <w:iCs/>
          <w:sz w:val="28"/>
          <w:szCs w:val="28"/>
          <w:lang w:val="uk-UA"/>
        </w:rPr>
      </w:pPr>
      <w:r w:rsidRPr="009F016F">
        <w:rPr>
          <w:rFonts w:ascii="Times New Roman" w:hAnsi="Times New Roman"/>
          <w:bCs/>
          <w:i/>
          <w:sz w:val="28"/>
          <w:szCs w:val="28"/>
          <w:lang w:val="uk-UA"/>
        </w:rPr>
        <w:t>Управління робочим процесом</w:t>
      </w:r>
      <w:r w:rsidRPr="009F016F">
        <w:rPr>
          <w:rFonts w:ascii="Times New Roman" w:hAnsi="Times New Roman"/>
          <w:bCs/>
          <w:iCs/>
          <w:sz w:val="28"/>
          <w:szCs w:val="28"/>
          <w:lang w:val="uk-UA"/>
        </w:rPr>
        <w:t xml:space="preserve">: Доставляє необхідні дії та/або документи по справі потрібному користувачеві, а також перевіряє, чи виконані вони вчасно і з належною якістю. </w:t>
      </w:r>
    </w:p>
    <w:p w:rsidR="00120CF0" w:rsidRPr="009F016F" w:rsidRDefault="00120CF0" w:rsidP="009F016F">
      <w:pPr>
        <w:pStyle w:val="ListParagraph"/>
        <w:numPr>
          <w:ilvl w:val="0"/>
          <w:numId w:val="1"/>
        </w:numPr>
        <w:spacing w:after="0" w:line="360" w:lineRule="auto"/>
        <w:jc w:val="both"/>
        <w:rPr>
          <w:rFonts w:ascii="Times New Roman" w:hAnsi="Times New Roman"/>
          <w:bCs/>
          <w:iCs/>
          <w:sz w:val="28"/>
          <w:szCs w:val="28"/>
          <w:lang w:val="uk-UA"/>
        </w:rPr>
      </w:pPr>
      <w:r w:rsidRPr="009F016F">
        <w:rPr>
          <w:rFonts w:ascii="Times New Roman" w:hAnsi="Times New Roman"/>
          <w:bCs/>
          <w:i/>
          <w:sz w:val="28"/>
          <w:szCs w:val="28"/>
          <w:lang w:val="uk-UA"/>
        </w:rPr>
        <w:t>Відстеження та розшук</w:t>
      </w:r>
      <w:r w:rsidRPr="009F016F">
        <w:rPr>
          <w:rFonts w:ascii="Times New Roman" w:hAnsi="Times New Roman"/>
          <w:bCs/>
          <w:iCs/>
          <w:sz w:val="28"/>
          <w:szCs w:val="28"/>
          <w:lang w:val="uk-UA"/>
        </w:rPr>
        <w:t>: Інформація про точне місцезнаходження файлів справи, прогрес, досягнутий у справі, і про те, на якому етапі перебуває справа.на якому етапі перебуває справа</w:t>
      </w:r>
      <w:r>
        <w:rPr>
          <w:rFonts w:ascii="Times New Roman" w:hAnsi="Times New Roman"/>
          <w:bCs/>
          <w:iCs/>
          <w:sz w:val="28"/>
          <w:szCs w:val="28"/>
          <w:lang w:val="uk-UA"/>
        </w:rPr>
        <w:t xml:space="preserve">» </w:t>
      </w:r>
      <w:r w:rsidRPr="000C1F35">
        <w:rPr>
          <w:rFonts w:ascii="Times New Roman" w:hAnsi="Times New Roman"/>
          <w:sz w:val="28"/>
          <w:szCs w:val="28"/>
          <w:lang w:val="uk-UA"/>
        </w:rPr>
        <w:t>[</w:t>
      </w:r>
      <w:r w:rsidRPr="006D3A00">
        <w:rPr>
          <w:rFonts w:ascii="Times New Roman" w:hAnsi="Times New Roman"/>
          <w:sz w:val="28"/>
          <w:szCs w:val="28"/>
          <w:lang w:val="uk-UA"/>
        </w:rPr>
        <w:t>20, с.5</w:t>
      </w:r>
      <w:r w:rsidRPr="000C1F35">
        <w:rPr>
          <w:rFonts w:ascii="Times New Roman" w:hAnsi="Times New Roman"/>
          <w:sz w:val="28"/>
          <w:szCs w:val="28"/>
          <w:lang w:val="uk-UA"/>
        </w:rPr>
        <w:t>]</w:t>
      </w:r>
      <w:r w:rsidRPr="009F016F">
        <w:rPr>
          <w:rFonts w:ascii="Times New Roman" w:hAnsi="Times New Roman"/>
          <w:bCs/>
          <w:iCs/>
          <w:sz w:val="28"/>
          <w:szCs w:val="28"/>
          <w:lang w:val="uk-UA"/>
        </w:rPr>
        <w:t>.</w:t>
      </w:r>
    </w:p>
    <w:p w:rsidR="00120CF0" w:rsidRPr="009F016F" w:rsidRDefault="00120CF0" w:rsidP="009F016F">
      <w:pPr>
        <w:spacing w:after="0" w:line="360" w:lineRule="auto"/>
        <w:ind w:firstLine="709"/>
        <w:jc w:val="both"/>
        <w:rPr>
          <w:rFonts w:ascii="Times New Roman" w:hAnsi="Times New Roman"/>
          <w:bCs/>
          <w:iCs/>
          <w:sz w:val="28"/>
          <w:szCs w:val="28"/>
          <w:lang w:val="uk-UA"/>
        </w:rPr>
      </w:pPr>
      <w:r>
        <w:rPr>
          <w:rFonts w:ascii="Times New Roman" w:hAnsi="Times New Roman"/>
          <w:bCs/>
          <w:iCs/>
          <w:sz w:val="28"/>
          <w:szCs w:val="28"/>
          <w:lang w:val="uk-UA"/>
        </w:rPr>
        <w:t>«</w:t>
      </w:r>
      <w:r w:rsidRPr="009F016F">
        <w:rPr>
          <w:rFonts w:ascii="Times New Roman" w:hAnsi="Times New Roman"/>
          <w:bCs/>
          <w:iCs/>
          <w:sz w:val="28"/>
          <w:szCs w:val="28"/>
          <w:lang w:val="uk-UA"/>
        </w:rPr>
        <w:t xml:space="preserve">Аспект управління контентом включає в себе: </w:t>
      </w:r>
    </w:p>
    <w:p w:rsidR="00120CF0" w:rsidRDefault="00120CF0" w:rsidP="009F016F">
      <w:pPr>
        <w:pStyle w:val="ListParagraph"/>
        <w:numPr>
          <w:ilvl w:val="0"/>
          <w:numId w:val="1"/>
        </w:numPr>
        <w:spacing w:after="0" w:line="360" w:lineRule="auto"/>
        <w:jc w:val="both"/>
        <w:rPr>
          <w:rFonts w:ascii="Times New Roman" w:hAnsi="Times New Roman"/>
          <w:bCs/>
          <w:iCs/>
          <w:sz w:val="28"/>
          <w:szCs w:val="28"/>
          <w:lang w:val="uk-UA"/>
        </w:rPr>
      </w:pPr>
      <w:r w:rsidRPr="009F016F">
        <w:rPr>
          <w:rFonts w:ascii="Times New Roman" w:hAnsi="Times New Roman"/>
          <w:bCs/>
          <w:iCs/>
          <w:sz w:val="28"/>
          <w:szCs w:val="28"/>
          <w:lang w:val="uk-UA"/>
        </w:rPr>
        <w:t>Засоби реєстрації: Фіксація всіх дій та заяв, зроблених у справі. За необхідності (залежно від процедури та типу справи), ці дії включають аудіо- та відеозаписи подій.</w:t>
      </w:r>
    </w:p>
    <w:p w:rsidR="00120CF0" w:rsidRDefault="00120CF0" w:rsidP="009F016F">
      <w:pPr>
        <w:pStyle w:val="ListParagraph"/>
        <w:numPr>
          <w:ilvl w:val="0"/>
          <w:numId w:val="1"/>
        </w:numPr>
        <w:spacing w:after="0" w:line="360" w:lineRule="auto"/>
        <w:jc w:val="both"/>
        <w:rPr>
          <w:rFonts w:ascii="Times New Roman" w:hAnsi="Times New Roman"/>
          <w:bCs/>
          <w:iCs/>
          <w:sz w:val="28"/>
          <w:szCs w:val="28"/>
          <w:lang w:val="uk-UA"/>
        </w:rPr>
      </w:pPr>
      <w:r w:rsidRPr="009F016F">
        <w:rPr>
          <w:rFonts w:ascii="Times New Roman" w:hAnsi="Times New Roman"/>
          <w:bCs/>
          <w:iCs/>
          <w:sz w:val="28"/>
          <w:szCs w:val="28"/>
          <w:lang w:val="uk-UA"/>
        </w:rPr>
        <w:t xml:space="preserve">(Динамічні) шаблони: Створення офіційних документів полегшується завдяки динамічному вибору шаблону та стандартизованим текстовим блокам. </w:t>
      </w:r>
    </w:p>
    <w:p w:rsidR="00120CF0" w:rsidRPr="009F016F" w:rsidRDefault="00120CF0" w:rsidP="009F016F">
      <w:pPr>
        <w:pStyle w:val="ListParagraph"/>
        <w:numPr>
          <w:ilvl w:val="0"/>
          <w:numId w:val="1"/>
        </w:numPr>
        <w:spacing w:after="0" w:line="360" w:lineRule="auto"/>
        <w:jc w:val="both"/>
        <w:rPr>
          <w:rFonts w:ascii="Times New Roman" w:hAnsi="Times New Roman"/>
          <w:bCs/>
          <w:iCs/>
          <w:sz w:val="28"/>
          <w:szCs w:val="28"/>
          <w:lang w:val="uk-UA"/>
        </w:rPr>
      </w:pPr>
      <w:r w:rsidRPr="009F016F">
        <w:rPr>
          <w:rFonts w:ascii="Times New Roman" w:hAnsi="Times New Roman"/>
          <w:bCs/>
          <w:iCs/>
          <w:sz w:val="28"/>
          <w:szCs w:val="28"/>
          <w:lang w:val="uk-UA"/>
        </w:rPr>
        <w:t>Цифрове архівування: Цифрові документи, отримані та створені у справі, зберігаються в цифровому сховищі відповідно доз відповідними законами про архівування»</w:t>
      </w:r>
      <w:r w:rsidRPr="009F016F">
        <w:rPr>
          <w:rFonts w:ascii="Times New Roman" w:hAnsi="Times New Roman"/>
          <w:sz w:val="28"/>
          <w:szCs w:val="28"/>
        </w:rPr>
        <w:t>[</w:t>
      </w:r>
      <w:r w:rsidRPr="009F016F">
        <w:rPr>
          <w:rFonts w:ascii="Times New Roman" w:hAnsi="Times New Roman"/>
          <w:sz w:val="28"/>
          <w:szCs w:val="28"/>
          <w:lang w:val="uk-UA"/>
        </w:rPr>
        <w:t>20, с.5-6</w:t>
      </w:r>
      <w:r w:rsidRPr="009F016F">
        <w:rPr>
          <w:rFonts w:ascii="Times New Roman" w:hAnsi="Times New Roman"/>
          <w:sz w:val="28"/>
          <w:szCs w:val="28"/>
        </w:rPr>
        <w:t>]</w:t>
      </w:r>
      <w:r w:rsidRPr="009F016F">
        <w:rPr>
          <w:rFonts w:ascii="Times New Roman" w:hAnsi="Times New Roman"/>
          <w:sz w:val="28"/>
          <w:szCs w:val="28"/>
          <w:lang w:val="uk-UA"/>
        </w:rPr>
        <w:t>.</w:t>
      </w:r>
    </w:p>
    <w:p w:rsidR="00120CF0" w:rsidRPr="006D3A00" w:rsidRDefault="00120CF0" w:rsidP="00024B28">
      <w:pPr>
        <w:spacing w:after="0" w:line="360" w:lineRule="auto"/>
        <w:ind w:firstLine="709"/>
        <w:jc w:val="both"/>
        <w:rPr>
          <w:rFonts w:ascii="Times New Roman" w:hAnsi="Times New Roman"/>
          <w:sz w:val="28"/>
          <w:szCs w:val="28"/>
          <w:lang w:val="uk-UA"/>
        </w:rPr>
      </w:pPr>
      <w:r>
        <w:rPr>
          <w:rFonts w:ascii="Times New Roman" w:hAnsi="Times New Roman"/>
          <w:bCs/>
          <w:sz w:val="28"/>
          <w:szCs w:val="28"/>
          <w:lang w:val="uk-UA"/>
        </w:rPr>
        <w:t>Наступним інструментом, який впро</w:t>
      </w:r>
      <w:r w:rsidRPr="00E030E5">
        <w:rPr>
          <w:rFonts w:ascii="Times New Roman" w:hAnsi="Times New Roman"/>
          <w:bCs/>
          <w:sz w:val="28"/>
          <w:szCs w:val="28"/>
          <w:lang w:val="uk-UA"/>
        </w:rPr>
        <w:t>ваджується</w:t>
      </w:r>
      <w:r>
        <w:rPr>
          <w:rFonts w:ascii="Times New Roman" w:hAnsi="Times New Roman"/>
          <w:bCs/>
          <w:sz w:val="28"/>
          <w:szCs w:val="28"/>
          <w:lang w:val="uk-UA"/>
        </w:rPr>
        <w:t>,</w:t>
      </w:r>
      <w:r w:rsidRPr="00E030E5">
        <w:rPr>
          <w:rFonts w:ascii="Times New Roman" w:hAnsi="Times New Roman"/>
          <w:bCs/>
          <w:sz w:val="28"/>
          <w:szCs w:val="28"/>
          <w:lang w:val="uk-UA"/>
        </w:rPr>
        <w:t xml:space="preserve"> є онлайн-подання заяв та електронне подання документів.</w:t>
      </w:r>
      <w:r>
        <w:rPr>
          <w:rFonts w:ascii="Times New Roman" w:hAnsi="Times New Roman"/>
          <w:sz w:val="28"/>
          <w:szCs w:val="28"/>
          <w:lang w:val="uk-UA"/>
        </w:rPr>
        <w:t>О</w:t>
      </w:r>
      <w:r w:rsidRPr="006D3A00">
        <w:rPr>
          <w:rFonts w:ascii="Times New Roman" w:hAnsi="Times New Roman"/>
          <w:sz w:val="28"/>
          <w:szCs w:val="28"/>
          <w:lang w:val="uk-UA"/>
        </w:rPr>
        <w:t xml:space="preserve">нлайн-платформи дозволяють сторонам ініціювати нові справи, подавати документи та сплачувати судові збори в електронному вигляді через захищені веб-портали. Ці платформи усувають потребу в паперовому документообігу, пропонуючи зручність, ефективність та економію коштів. Електронне подання документів дозволяє сторонам завантажувати та обмінюватися документами безпосередньо з судом, спрощуючи процес та зменшуючи </w:t>
      </w:r>
      <w:r>
        <w:rPr>
          <w:rFonts w:ascii="Times New Roman" w:hAnsi="Times New Roman"/>
          <w:sz w:val="28"/>
          <w:szCs w:val="28"/>
          <w:lang w:val="uk-UA"/>
        </w:rPr>
        <w:t>«паперовий тягар»</w:t>
      </w:r>
      <w:r w:rsidRPr="006D3A00">
        <w:rPr>
          <w:rFonts w:ascii="Times New Roman" w:hAnsi="Times New Roman"/>
          <w:sz w:val="28"/>
          <w:szCs w:val="28"/>
          <w:lang w:val="uk-UA"/>
        </w:rPr>
        <w:t>.</w:t>
      </w:r>
    </w:p>
    <w:p w:rsidR="00120CF0" w:rsidRDefault="00120CF0" w:rsidP="00E030E5">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П</w:t>
      </w:r>
      <w:r w:rsidRPr="006D3A00">
        <w:rPr>
          <w:rFonts w:ascii="Times New Roman" w:hAnsi="Times New Roman"/>
          <w:sz w:val="28"/>
          <w:szCs w:val="28"/>
          <w:lang w:val="uk-UA"/>
        </w:rPr>
        <w:t>роведення судових засідань без необхідності фізичної присутності</w:t>
      </w:r>
      <w:r>
        <w:rPr>
          <w:rFonts w:ascii="Times New Roman" w:hAnsi="Times New Roman"/>
          <w:sz w:val="28"/>
          <w:szCs w:val="28"/>
          <w:lang w:val="uk-UA"/>
        </w:rPr>
        <w:t xml:space="preserve"> забезпечується за допомогою технологі</w:t>
      </w:r>
      <w:r w:rsidRPr="00E030E5">
        <w:rPr>
          <w:rFonts w:ascii="Times New Roman" w:hAnsi="Times New Roman"/>
          <w:sz w:val="28"/>
          <w:szCs w:val="28"/>
          <w:lang w:val="uk-UA"/>
        </w:rPr>
        <w:t>й дистанційного слухання та відеоконференції.</w:t>
      </w:r>
      <w:r w:rsidRPr="006D3A00">
        <w:rPr>
          <w:rFonts w:ascii="Times New Roman" w:hAnsi="Times New Roman"/>
          <w:sz w:val="28"/>
          <w:szCs w:val="28"/>
          <w:lang w:val="uk-UA"/>
        </w:rPr>
        <w:t>Судді, адвокати, сторони та свідки можуть брати участь у слуханнях дистанційно, використовуючи платформи відеоконференцій. Ц</w:t>
      </w:r>
      <w:r>
        <w:rPr>
          <w:rFonts w:ascii="Times New Roman" w:hAnsi="Times New Roman"/>
          <w:sz w:val="28"/>
          <w:szCs w:val="28"/>
          <w:lang w:val="uk-UA"/>
        </w:rPr>
        <w:t>е позбавить необхідності витрачати час</w:t>
      </w:r>
      <w:r w:rsidRPr="006D3A00">
        <w:rPr>
          <w:rFonts w:ascii="Times New Roman" w:hAnsi="Times New Roman"/>
          <w:sz w:val="28"/>
          <w:szCs w:val="28"/>
          <w:lang w:val="uk-UA"/>
        </w:rPr>
        <w:t xml:space="preserve"> на дорогу, зменш</w:t>
      </w:r>
      <w:r>
        <w:rPr>
          <w:rFonts w:ascii="Times New Roman" w:hAnsi="Times New Roman"/>
          <w:sz w:val="28"/>
          <w:szCs w:val="28"/>
          <w:lang w:val="uk-UA"/>
        </w:rPr>
        <w:t>ить</w:t>
      </w:r>
      <w:r w:rsidRPr="006D3A00">
        <w:rPr>
          <w:rFonts w:ascii="Times New Roman" w:hAnsi="Times New Roman"/>
          <w:sz w:val="28"/>
          <w:szCs w:val="28"/>
          <w:lang w:val="uk-UA"/>
        </w:rPr>
        <w:t xml:space="preserve"> витрати та полегш</w:t>
      </w:r>
      <w:r>
        <w:rPr>
          <w:rFonts w:ascii="Times New Roman" w:hAnsi="Times New Roman"/>
          <w:sz w:val="28"/>
          <w:szCs w:val="28"/>
          <w:lang w:val="uk-UA"/>
        </w:rPr>
        <w:t>ить</w:t>
      </w:r>
      <w:r w:rsidRPr="006D3A00">
        <w:rPr>
          <w:rFonts w:ascii="Times New Roman" w:hAnsi="Times New Roman"/>
          <w:sz w:val="28"/>
          <w:szCs w:val="28"/>
          <w:lang w:val="uk-UA"/>
        </w:rPr>
        <w:t xml:space="preserve"> доступ до правосуддя, особливо для осіб, які проживають у віддалених районах або мають обмежену мобільність. </w:t>
      </w:r>
    </w:p>
    <w:p w:rsidR="00120CF0" w:rsidRDefault="00120CF0" w:rsidP="00E030E5">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Із </w:t>
      </w:r>
      <w:r w:rsidRPr="006D3A00">
        <w:rPr>
          <w:rFonts w:ascii="Times New Roman" w:hAnsi="Times New Roman"/>
          <w:sz w:val="28"/>
          <w:szCs w:val="28"/>
          <w:lang w:val="uk-UA"/>
        </w:rPr>
        <w:t>повномасштабн</w:t>
      </w:r>
      <w:r>
        <w:rPr>
          <w:rFonts w:ascii="Times New Roman" w:hAnsi="Times New Roman"/>
          <w:sz w:val="28"/>
          <w:szCs w:val="28"/>
          <w:lang w:val="uk-UA"/>
        </w:rPr>
        <w:t>им</w:t>
      </w:r>
      <w:r w:rsidRPr="006D3A00">
        <w:rPr>
          <w:rFonts w:ascii="Times New Roman" w:hAnsi="Times New Roman"/>
          <w:sz w:val="28"/>
          <w:szCs w:val="28"/>
          <w:lang w:val="uk-UA"/>
        </w:rPr>
        <w:t xml:space="preserve"> вторгнення</w:t>
      </w:r>
      <w:r>
        <w:rPr>
          <w:rFonts w:ascii="Times New Roman" w:hAnsi="Times New Roman"/>
          <w:sz w:val="28"/>
          <w:szCs w:val="28"/>
          <w:lang w:val="uk-UA"/>
        </w:rPr>
        <w:t>м</w:t>
      </w:r>
      <w:r w:rsidRPr="006D3A00">
        <w:rPr>
          <w:rFonts w:ascii="Times New Roman" w:hAnsi="Times New Roman"/>
          <w:sz w:val="28"/>
          <w:szCs w:val="28"/>
          <w:lang w:val="uk-UA"/>
        </w:rPr>
        <w:t xml:space="preserve"> держави-агресора в Україну </w:t>
      </w:r>
      <w:r>
        <w:rPr>
          <w:rFonts w:ascii="Times New Roman" w:hAnsi="Times New Roman"/>
          <w:sz w:val="28"/>
          <w:szCs w:val="28"/>
          <w:lang w:val="uk-UA"/>
        </w:rPr>
        <w:t>з</w:t>
      </w:r>
      <w:r w:rsidRPr="006D3A00">
        <w:rPr>
          <w:rFonts w:ascii="Times New Roman" w:hAnsi="Times New Roman"/>
          <w:sz w:val="28"/>
          <w:szCs w:val="28"/>
          <w:lang w:val="uk-UA"/>
        </w:rPr>
        <w:t xml:space="preserve">росла популярність проведення судових засідань </w:t>
      </w:r>
      <w:r>
        <w:rPr>
          <w:rFonts w:ascii="Times New Roman" w:hAnsi="Times New Roman"/>
          <w:sz w:val="28"/>
          <w:szCs w:val="28"/>
          <w:lang w:val="uk-UA"/>
        </w:rPr>
        <w:t xml:space="preserve">в онлайн форматі, згідно з офіційною статистикою в такому форматі </w:t>
      </w:r>
      <w:r>
        <w:rPr>
          <w:rFonts w:ascii="Times New Roman" w:hAnsi="Times New Roman"/>
          <w:color w:val="0F0F0F"/>
          <w:sz w:val="28"/>
          <w:szCs w:val="28"/>
          <w:shd w:val="clear" w:color="auto" w:fill="FFFFFF"/>
          <w:lang w:val="uk-UA"/>
        </w:rPr>
        <w:t>«</w:t>
      </w:r>
      <w:r w:rsidRPr="00E030E5">
        <w:rPr>
          <w:rFonts w:ascii="Times New Roman" w:hAnsi="Times New Roman"/>
          <w:color w:val="0F0F0F"/>
          <w:sz w:val="28"/>
          <w:szCs w:val="28"/>
          <w:shd w:val="clear" w:color="auto" w:fill="FFFFFF"/>
          <w:lang w:val="uk-UA"/>
        </w:rPr>
        <w:t>у період з 24 лютого по 13 вересня відбулося понад 100 тисяч судових засідань</w:t>
      </w:r>
      <w:r>
        <w:rPr>
          <w:rFonts w:ascii="Times New Roman" w:hAnsi="Times New Roman"/>
          <w:color w:val="0F0F0F"/>
          <w:sz w:val="28"/>
          <w:szCs w:val="28"/>
          <w:shd w:val="clear" w:color="auto" w:fill="FFFFFF"/>
          <w:lang w:val="uk-UA"/>
        </w:rPr>
        <w:t xml:space="preserve">» </w:t>
      </w:r>
      <w:r w:rsidRPr="006D3A00">
        <w:rPr>
          <w:rFonts w:ascii="Times New Roman" w:hAnsi="Times New Roman"/>
          <w:sz w:val="28"/>
          <w:szCs w:val="28"/>
          <w:lang w:val="uk-UA"/>
        </w:rPr>
        <w:t xml:space="preserve">[21]. Дистанційне правосуддя передбачає проведення судових слухань у режимі відеоконференції, коли судді, працівники суду, свідки та експерти беруть участь у слуханнях з віддалених місць за допомогою власних технологій. У деяких країнах фізична присутність судді в залі суду є обов'язковою, в інших </w:t>
      </w:r>
      <w:r>
        <w:rPr>
          <w:rFonts w:ascii="Times New Roman" w:hAnsi="Times New Roman"/>
          <w:sz w:val="28"/>
          <w:szCs w:val="28"/>
          <w:lang w:val="uk-UA"/>
        </w:rPr>
        <w:t>–</w:t>
      </w:r>
      <w:r w:rsidRPr="006D3A00">
        <w:rPr>
          <w:rFonts w:ascii="Times New Roman" w:hAnsi="Times New Roman"/>
          <w:sz w:val="28"/>
          <w:szCs w:val="28"/>
          <w:lang w:val="uk-UA"/>
        </w:rPr>
        <w:t xml:space="preserve"> ні.</w:t>
      </w:r>
    </w:p>
    <w:p w:rsidR="00120CF0" w:rsidRPr="006D3A00" w:rsidRDefault="00120CF0" w:rsidP="00E030E5">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Наприклад, </w:t>
      </w:r>
      <w:r w:rsidRPr="005E440E">
        <w:rPr>
          <w:rFonts w:ascii="Times New Roman" w:hAnsi="Times New Roman"/>
          <w:sz w:val="28"/>
          <w:szCs w:val="28"/>
          <w:lang w:val="uk-UA"/>
        </w:rPr>
        <w:t>«</w:t>
      </w:r>
      <w:r w:rsidRPr="005E440E">
        <w:rPr>
          <w:rFonts w:ascii="Times New Roman" w:hAnsi="Times New Roman"/>
          <w:sz w:val="28"/>
          <w:szCs w:val="28"/>
          <w:shd w:val="clear" w:color="auto" w:fill="FFFFFF"/>
        </w:rPr>
        <w:t>у США дистанційний розгляд судових справ запровадили в деяких штатах в обов’язковому порядку, а в інших – за можливості. У Сполученому Королівстві було збільшено кількість судових засідань, які слухаються у спеціально розробленому мобільному додатку. У Франції подібні слухання відбуваються також по телефону. В Естонії судді та інші співробітники судів дистанційно працюють завдяки впровадженню електронного правосуддя</w:t>
      </w:r>
      <w:r w:rsidRPr="005E440E">
        <w:rPr>
          <w:rFonts w:ascii="Times New Roman" w:hAnsi="Times New Roman"/>
          <w:sz w:val="28"/>
          <w:szCs w:val="28"/>
          <w:shd w:val="clear" w:color="auto" w:fill="FFFFFF"/>
          <w:lang w:val="uk-UA"/>
        </w:rPr>
        <w:t>»</w:t>
      </w:r>
      <w:r w:rsidRPr="006D3A00">
        <w:rPr>
          <w:rFonts w:ascii="Times New Roman" w:hAnsi="Times New Roman"/>
          <w:sz w:val="28"/>
          <w:szCs w:val="28"/>
          <w:lang w:val="uk-UA"/>
        </w:rPr>
        <w:t>[21]. Для підтвердження особи зазвичай використовується електронний цифровий підпис, а рішення можуть бути видані у електронному вигляді або публікуватися на веб-сайтах судів.</w:t>
      </w:r>
    </w:p>
    <w:p w:rsidR="00120CF0" w:rsidRPr="006D3A00" w:rsidRDefault="00120CF0" w:rsidP="00BD784A">
      <w:pPr>
        <w:spacing w:after="0" w:line="360" w:lineRule="auto"/>
        <w:ind w:firstLine="709"/>
        <w:jc w:val="both"/>
        <w:rPr>
          <w:shd w:val="clear" w:color="auto" w:fill="FFFFFF"/>
          <w:lang w:val="uk-UA"/>
        </w:rPr>
      </w:pPr>
      <w:r w:rsidRPr="00916390">
        <w:rPr>
          <w:rFonts w:ascii="Times New Roman" w:hAnsi="Times New Roman"/>
          <w:bCs/>
          <w:sz w:val="28"/>
          <w:szCs w:val="28"/>
          <w:lang w:val="uk-UA"/>
        </w:rPr>
        <w:t>Для заміни традиційних паперових носіїв та засобів збереження інформації використовують цифрові судові записи та бази даних судових справ.</w:t>
      </w:r>
      <w:r>
        <w:rPr>
          <w:rFonts w:ascii="Times New Roman" w:hAnsi="Times New Roman"/>
          <w:sz w:val="28"/>
          <w:szCs w:val="28"/>
          <w:lang w:val="uk-UA"/>
        </w:rPr>
        <w:t xml:space="preserve"> За допомогою цих</w:t>
      </w:r>
      <w:r w:rsidRPr="006D3A00">
        <w:rPr>
          <w:rFonts w:ascii="Times New Roman" w:hAnsi="Times New Roman"/>
          <w:sz w:val="28"/>
          <w:szCs w:val="28"/>
          <w:lang w:val="uk-UA"/>
        </w:rPr>
        <w:t xml:space="preserve"> системи зберігають судові матеріали, включаючи матеріали справ, рішення, накази та інші відповідні документи, та керують ними з використанням сучасних технологій. Вони надають безпечний доступ авторизованим користувачам, сприяють ефективному пошуку, забезпечують збереження та довготривале зберігання судових матеріалів, а також дають змогу легко знаходити інформацію в разі потреби. В контексті цифрової трансформації можна виділити дві основні електронні судові системи. Перша система </w:t>
      </w:r>
      <w:r>
        <w:rPr>
          <w:rFonts w:ascii="Times New Roman" w:hAnsi="Times New Roman"/>
          <w:sz w:val="28"/>
          <w:szCs w:val="28"/>
          <w:lang w:val="uk-UA"/>
        </w:rPr>
        <w:t>–</w:t>
      </w:r>
      <w:r w:rsidRPr="006D3A00">
        <w:rPr>
          <w:rFonts w:ascii="Times New Roman" w:hAnsi="Times New Roman"/>
          <w:sz w:val="28"/>
          <w:szCs w:val="28"/>
          <w:lang w:val="uk-UA"/>
        </w:rPr>
        <w:t xml:space="preserve"> ц</w:t>
      </w:r>
      <w:r>
        <w:rPr>
          <w:rFonts w:ascii="Times New Roman" w:hAnsi="Times New Roman"/>
          <w:sz w:val="28"/>
          <w:szCs w:val="28"/>
          <w:lang w:val="uk-UA"/>
        </w:rPr>
        <w:t>е Є</w:t>
      </w:r>
      <w:r w:rsidRPr="006D3A00">
        <w:rPr>
          <w:rFonts w:ascii="Times New Roman" w:hAnsi="Times New Roman"/>
          <w:sz w:val="28"/>
          <w:szCs w:val="28"/>
          <w:lang w:val="uk-UA"/>
        </w:rPr>
        <w:t xml:space="preserve">диний державний реєстр судових рішень </w:t>
      </w:r>
      <w:r>
        <w:rPr>
          <w:rFonts w:ascii="Times New Roman" w:hAnsi="Times New Roman"/>
          <w:sz w:val="28"/>
          <w:szCs w:val="28"/>
          <w:lang w:val="uk-UA"/>
        </w:rPr>
        <w:t>–</w:t>
      </w:r>
      <w:r w:rsidRPr="006D3A00">
        <w:rPr>
          <w:rFonts w:ascii="Times New Roman" w:hAnsi="Times New Roman"/>
          <w:sz w:val="28"/>
          <w:szCs w:val="28"/>
          <w:lang w:val="uk-UA"/>
        </w:rPr>
        <w:t xml:space="preserve"> автоматизована система збирання, зберігання, захисту, обліку, пошуку та надання електронних копій судових рішень.</w:t>
      </w:r>
      <w:r w:rsidRPr="006D3A00">
        <w:rPr>
          <w:rFonts w:ascii="Times New Roman" w:hAnsi="Times New Roman"/>
          <w:sz w:val="28"/>
          <w:szCs w:val="28"/>
          <w:shd w:val="clear" w:color="auto" w:fill="FFFFFF"/>
          <w:lang w:val="uk-UA"/>
        </w:rPr>
        <w:t xml:space="preserve">Відповідно до </w:t>
      </w:r>
      <w:r w:rsidRPr="00916390">
        <w:rPr>
          <w:rFonts w:ascii="Times New Roman" w:hAnsi="Times New Roman"/>
          <w:sz w:val="28"/>
          <w:szCs w:val="28"/>
          <w:shd w:val="clear" w:color="auto" w:fill="FFFFFF"/>
          <w:lang w:val="uk-UA"/>
        </w:rPr>
        <w:t>Закону України «Про доступ до судових рішень»</w:t>
      </w:r>
      <w:r>
        <w:rPr>
          <w:rFonts w:ascii="Times New Roman" w:hAnsi="Times New Roman"/>
          <w:sz w:val="28"/>
          <w:szCs w:val="28"/>
          <w:shd w:val="clear" w:color="auto" w:fill="FFFFFF"/>
          <w:lang w:val="uk-UA"/>
        </w:rPr>
        <w:t>«</w:t>
      </w:r>
      <w:r w:rsidRPr="006D3A00">
        <w:rPr>
          <w:rFonts w:ascii="Times New Roman" w:hAnsi="Times New Roman"/>
          <w:sz w:val="28"/>
          <w:szCs w:val="28"/>
          <w:shd w:val="clear" w:color="auto" w:fill="FFFFFF"/>
          <w:lang w:val="uk-UA"/>
        </w:rPr>
        <w:t xml:space="preserve">судові рішення, внесені до </w:t>
      </w:r>
      <w:r w:rsidRPr="006D3A00">
        <w:rPr>
          <w:rFonts w:ascii="Times New Roman" w:hAnsi="Times New Roman"/>
          <w:sz w:val="28"/>
          <w:szCs w:val="28"/>
          <w:lang w:val="uk-UA"/>
        </w:rPr>
        <w:t>є</w:t>
      </w:r>
      <w:r w:rsidRPr="006D3A00">
        <w:rPr>
          <w:rFonts w:ascii="Times New Roman" w:hAnsi="Times New Roman"/>
          <w:sz w:val="28"/>
          <w:szCs w:val="28"/>
          <w:shd w:val="clear" w:color="auto" w:fill="FFFFFF"/>
          <w:lang w:val="uk-UA"/>
        </w:rPr>
        <w:t>диного державного реєстру судових рішень, є відкритими для безоплатного цілодобового доступу на офіційному веб-порталі судової влади України</w:t>
      </w:r>
      <w:r>
        <w:rPr>
          <w:rFonts w:ascii="Times New Roman" w:hAnsi="Times New Roman"/>
          <w:sz w:val="28"/>
          <w:szCs w:val="28"/>
          <w:shd w:val="clear" w:color="auto" w:fill="FFFFFF"/>
          <w:lang w:val="uk-UA"/>
        </w:rPr>
        <w:t xml:space="preserve">» </w:t>
      </w:r>
      <w:r w:rsidRPr="006D3A00">
        <w:rPr>
          <w:rFonts w:ascii="Times New Roman" w:hAnsi="Times New Roman"/>
          <w:sz w:val="28"/>
          <w:szCs w:val="28"/>
          <w:lang w:val="uk-UA"/>
        </w:rPr>
        <w:t>[2</w:t>
      </w:r>
      <w:r>
        <w:rPr>
          <w:rFonts w:ascii="Times New Roman" w:hAnsi="Times New Roman"/>
          <w:sz w:val="28"/>
          <w:szCs w:val="28"/>
          <w:lang w:val="uk-UA"/>
        </w:rPr>
        <w:t>2, ст.4</w:t>
      </w:r>
      <w:r w:rsidRPr="006D3A00">
        <w:rPr>
          <w:rFonts w:ascii="Times New Roman" w:hAnsi="Times New Roman"/>
          <w:sz w:val="28"/>
          <w:szCs w:val="28"/>
          <w:lang w:val="uk-UA"/>
        </w:rPr>
        <w:t>]</w:t>
      </w:r>
      <w:r w:rsidRPr="006D3A00">
        <w:rPr>
          <w:rFonts w:ascii="Times New Roman" w:hAnsi="Times New Roman"/>
          <w:sz w:val="28"/>
          <w:szCs w:val="28"/>
          <w:shd w:val="clear" w:color="auto" w:fill="FFFFFF"/>
          <w:lang w:val="uk-UA"/>
        </w:rPr>
        <w:t>.</w:t>
      </w:r>
    </w:p>
    <w:p w:rsidR="00120CF0" w:rsidRPr="006D3A00" w:rsidRDefault="00120CF0" w:rsidP="00F526D5">
      <w:pPr>
        <w:spacing w:after="0" w:line="360" w:lineRule="auto"/>
        <w:ind w:firstLine="709"/>
        <w:jc w:val="both"/>
        <w:rPr>
          <w:rFonts w:ascii="Times New Roman" w:hAnsi="Times New Roman"/>
          <w:sz w:val="28"/>
          <w:szCs w:val="28"/>
          <w:shd w:val="clear" w:color="auto" w:fill="FFFFFF"/>
          <w:lang w:val="uk-UA"/>
        </w:rPr>
      </w:pPr>
      <w:r w:rsidRPr="006D3A00">
        <w:rPr>
          <w:rFonts w:ascii="Times New Roman" w:hAnsi="Times New Roman"/>
          <w:sz w:val="28"/>
          <w:szCs w:val="28"/>
          <w:shd w:val="clear" w:color="auto" w:fill="FFFFFF"/>
          <w:lang w:val="uk-UA"/>
        </w:rPr>
        <w:t xml:space="preserve">Друге </w:t>
      </w:r>
      <w:r>
        <w:rPr>
          <w:rFonts w:ascii="Times New Roman" w:hAnsi="Times New Roman"/>
          <w:sz w:val="28"/>
          <w:szCs w:val="28"/>
          <w:shd w:val="clear" w:color="auto" w:fill="FFFFFF"/>
          <w:lang w:val="uk-UA"/>
        </w:rPr>
        <w:t>–</w:t>
      </w:r>
      <w:r w:rsidRPr="006D3A00">
        <w:rPr>
          <w:rFonts w:ascii="Times New Roman" w:hAnsi="Times New Roman"/>
          <w:sz w:val="28"/>
          <w:szCs w:val="28"/>
          <w:shd w:val="clear" w:color="auto" w:fill="FFFFFF"/>
          <w:lang w:val="uk-UA"/>
        </w:rPr>
        <w:t xml:space="preserve"> єдина судова інформаційно-телекомунікаційна система (ЄСІТС). Згідно </w:t>
      </w:r>
      <w:r>
        <w:rPr>
          <w:rFonts w:ascii="Times New Roman" w:hAnsi="Times New Roman"/>
          <w:sz w:val="28"/>
          <w:szCs w:val="28"/>
          <w:shd w:val="clear" w:color="auto" w:fill="FFFFFF"/>
          <w:lang w:val="uk-UA"/>
        </w:rPr>
        <w:t xml:space="preserve">з </w:t>
      </w:r>
      <w:r w:rsidRPr="00F526D5">
        <w:rPr>
          <w:rFonts w:ascii="Times New Roman" w:hAnsi="Times New Roman"/>
          <w:sz w:val="28"/>
          <w:szCs w:val="28"/>
          <w:shd w:val="clear" w:color="auto" w:fill="FFFFFF"/>
          <w:lang w:val="uk-UA"/>
        </w:rPr>
        <w:t>Закон</w:t>
      </w:r>
      <w:r>
        <w:rPr>
          <w:rFonts w:ascii="Times New Roman" w:hAnsi="Times New Roman"/>
          <w:sz w:val="28"/>
          <w:szCs w:val="28"/>
          <w:shd w:val="clear" w:color="auto" w:fill="FFFFFF"/>
          <w:lang w:val="uk-UA"/>
        </w:rPr>
        <w:t>ом</w:t>
      </w:r>
      <w:r w:rsidRPr="00F526D5">
        <w:rPr>
          <w:rFonts w:ascii="Times New Roman" w:hAnsi="Times New Roman"/>
          <w:sz w:val="28"/>
          <w:szCs w:val="28"/>
          <w:shd w:val="clear" w:color="auto" w:fill="FFFFFF"/>
          <w:lang w:val="uk-UA"/>
        </w:rPr>
        <w:t xml:space="preserve"> України «Про судоустрій </w:t>
      </w:r>
      <w:r>
        <w:rPr>
          <w:rFonts w:ascii="Times New Roman" w:hAnsi="Times New Roman"/>
          <w:sz w:val="28"/>
          <w:szCs w:val="28"/>
          <w:shd w:val="clear" w:color="auto" w:fill="FFFFFF"/>
          <w:lang w:val="uk-UA"/>
        </w:rPr>
        <w:t>і</w:t>
      </w:r>
      <w:r w:rsidRPr="00F526D5">
        <w:rPr>
          <w:rFonts w:ascii="Times New Roman" w:hAnsi="Times New Roman"/>
          <w:sz w:val="28"/>
          <w:szCs w:val="28"/>
          <w:shd w:val="clear" w:color="auto" w:fill="FFFFFF"/>
          <w:lang w:val="uk-UA"/>
        </w:rPr>
        <w:t xml:space="preserve"> статус судів»</w:t>
      </w:r>
      <w:r w:rsidRPr="006D3A00">
        <w:rPr>
          <w:rFonts w:ascii="Times New Roman" w:hAnsi="Times New Roman"/>
          <w:sz w:val="28"/>
          <w:szCs w:val="28"/>
          <w:shd w:val="clear" w:color="auto" w:fill="FFFFFF"/>
          <w:lang w:val="uk-UA"/>
        </w:rPr>
        <w:t>ЄСІТС є технічною основою судової системи України, покликаною підвищити ефективність роботи за допомогою сучасних технологій</w:t>
      </w:r>
      <w:r>
        <w:rPr>
          <w:rFonts w:ascii="Times New Roman" w:hAnsi="Times New Roman"/>
          <w:sz w:val="28"/>
          <w:szCs w:val="28"/>
          <w:shd w:val="clear" w:color="auto" w:fill="FFFFFF"/>
          <w:lang w:val="uk-UA"/>
        </w:rPr>
        <w:t>, яка забезпечує:</w:t>
      </w:r>
    </w:p>
    <w:p w:rsidR="00120CF0" w:rsidRPr="00F526D5" w:rsidRDefault="00120CF0" w:rsidP="00F526D5">
      <w:pPr>
        <w:pStyle w:val="rvps2"/>
        <w:shd w:val="clear" w:color="auto" w:fill="FFFFFF"/>
        <w:spacing w:before="0" w:beforeAutospacing="0" w:after="0" w:afterAutospacing="0" w:line="360" w:lineRule="auto"/>
        <w:ind w:firstLine="450"/>
        <w:jc w:val="both"/>
        <w:rPr>
          <w:sz w:val="28"/>
          <w:szCs w:val="28"/>
        </w:rPr>
      </w:pPr>
      <w:r w:rsidRPr="00F526D5">
        <w:rPr>
          <w:sz w:val="28"/>
          <w:szCs w:val="28"/>
          <w:lang w:val="uk-UA"/>
        </w:rPr>
        <w:t xml:space="preserve">«1) </w:t>
      </w:r>
      <w:r w:rsidRPr="00F526D5">
        <w:rPr>
          <w:sz w:val="28"/>
          <w:szCs w:val="28"/>
        </w:rPr>
        <w:t>ведення електронного діловодства, в тому числі рух електронних документів у межах відповідних органів та установ та між ними, реєстрацію вхідних і вихідних документів та етапів їх руху;</w:t>
      </w:r>
    </w:p>
    <w:p w:rsidR="00120CF0" w:rsidRPr="00F526D5" w:rsidRDefault="00120CF0" w:rsidP="00F526D5">
      <w:pPr>
        <w:pStyle w:val="rvps2"/>
        <w:shd w:val="clear" w:color="auto" w:fill="FFFFFF"/>
        <w:spacing w:before="0" w:beforeAutospacing="0" w:after="0" w:afterAutospacing="0" w:line="360" w:lineRule="auto"/>
        <w:ind w:firstLine="450"/>
        <w:jc w:val="both"/>
        <w:rPr>
          <w:sz w:val="28"/>
          <w:szCs w:val="28"/>
        </w:rPr>
      </w:pPr>
      <w:bookmarkStart w:id="0" w:name="n1757"/>
      <w:bookmarkEnd w:id="0"/>
      <w:r w:rsidRPr="00F526D5">
        <w:rPr>
          <w:sz w:val="28"/>
          <w:szCs w:val="28"/>
        </w:rPr>
        <w:t>2) централізоване зберігання процесуальних та інших документів та інформації в єдиній базі даних;</w:t>
      </w:r>
    </w:p>
    <w:p w:rsidR="00120CF0" w:rsidRPr="00F526D5" w:rsidRDefault="00120CF0" w:rsidP="00F526D5">
      <w:pPr>
        <w:pStyle w:val="rvps2"/>
        <w:shd w:val="clear" w:color="auto" w:fill="FFFFFF"/>
        <w:spacing w:before="0" w:beforeAutospacing="0" w:after="0" w:afterAutospacing="0" w:line="360" w:lineRule="auto"/>
        <w:ind w:firstLine="450"/>
        <w:jc w:val="both"/>
        <w:rPr>
          <w:sz w:val="28"/>
          <w:szCs w:val="28"/>
        </w:rPr>
      </w:pPr>
      <w:bookmarkStart w:id="1" w:name="n1758"/>
      <w:bookmarkEnd w:id="1"/>
      <w:r w:rsidRPr="00F526D5">
        <w:rPr>
          <w:sz w:val="28"/>
          <w:szCs w:val="28"/>
        </w:rPr>
        <w:t>3) захищене зберігання, автоматизовану аналітичну і статистичну обробку інформації;</w:t>
      </w:r>
    </w:p>
    <w:p w:rsidR="00120CF0" w:rsidRPr="00F526D5" w:rsidRDefault="00120CF0" w:rsidP="00F526D5">
      <w:pPr>
        <w:pStyle w:val="rvps2"/>
        <w:shd w:val="clear" w:color="auto" w:fill="FFFFFF"/>
        <w:spacing w:before="0" w:beforeAutospacing="0" w:after="0" w:afterAutospacing="0" w:line="360" w:lineRule="auto"/>
        <w:ind w:firstLine="450"/>
        <w:jc w:val="both"/>
        <w:rPr>
          <w:sz w:val="28"/>
          <w:szCs w:val="28"/>
        </w:rPr>
      </w:pPr>
      <w:bookmarkStart w:id="2" w:name="n1759"/>
      <w:bookmarkEnd w:id="2"/>
      <w:r w:rsidRPr="00F526D5">
        <w:rPr>
          <w:sz w:val="28"/>
          <w:szCs w:val="28"/>
        </w:rPr>
        <w:t>4) збереження справ та інших документів в електронному архіві</w:t>
      </w:r>
      <w:r w:rsidRPr="00F526D5">
        <w:rPr>
          <w:sz w:val="28"/>
          <w:szCs w:val="28"/>
          <w:lang w:val="uk-UA"/>
        </w:rPr>
        <w:t xml:space="preserve">» [24, </w:t>
      </w:r>
      <w:r w:rsidRPr="00F526D5">
        <w:rPr>
          <w:sz w:val="28"/>
          <w:szCs w:val="28"/>
          <w:shd w:val="clear" w:color="auto" w:fill="FFFFFF"/>
          <w:lang w:val="uk-UA"/>
        </w:rPr>
        <w:t>ст.15</w:t>
      </w:r>
      <w:r w:rsidRPr="00F526D5">
        <w:rPr>
          <w:sz w:val="28"/>
          <w:szCs w:val="28"/>
          <w:shd w:val="clear" w:color="auto" w:fill="FFFFFF"/>
          <w:vertAlign w:val="superscript"/>
          <w:lang w:val="uk-UA"/>
        </w:rPr>
        <w:t>1</w:t>
      </w:r>
      <w:r w:rsidRPr="00F526D5">
        <w:rPr>
          <w:sz w:val="28"/>
          <w:szCs w:val="28"/>
          <w:lang w:val="uk-UA"/>
        </w:rPr>
        <w:t>]</w:t>
      </w:r>
      <w:r w:rsidRPr="00F526D5">
        <w:rPr>
          <w:sz w:val="28"/>
          <w:szCs w:val="28"/>
        </w:rPr>
        <w:t>;</w:t>
      </w:r>
    </w:p>
    <w:p w:rsidR="00120CF0" w:rsidRPr="00F526D5" w:rsidRDefault="00120CF0" w:rsidP="00F526D5">
      <w:pPr>
        <w:pStyle w:val="rvps2"/>
        <w:shd w:val="clear" w:color="auto" w:fill="FFFFFF"/>
        <w:spacing w:before="0" w:beforeAutospacing="0" w:after="0" w:afterAutospacing="0" w:line="360" w:lineRule="auto"/>
        <w:ind w:firstLine="450"/>
        <w:jc w:val="both"/>
        <w:rPr>
          <w:sz w:val="28"/>
          <w:szCs w:val="28"/>
        </w:rPr>
      </w:pPr>
      <w:bookmarkStart w:id="3" w:name="n1760"/>
      <w:bookmarkEnd w:id="3"/>
      <w:r>
        <w:rPr>
          <w:sz w:val="28"/>
          <w:szCs w:val="28"/>
          <w:lang w:val="uk-UA"/>
        </w:rPr>
        <w:t>«</w:t>
      </w:r>
      <w:r w:rsidRPr="00F526D5">
        <w:rPr>
          <w:sz w:val="28"/>
          <w:szCs w:val="28"/>
        </w:rPr>
        <w:t>5) обмін документами та інформацією (надсилання та отримання документів та інформації, спільна робота з документами) в електронній формі між судами, іншими органами системи правосуддя, учасниками судового процесу, а також проведення відеоконференції в режимі реального часу;</w:t>
      </w:r>
    </w:p>
    <w:p w:rsidR="00120CF0" w:rsidRPr="00F526D5" w:rsidRDefault="00120CF0" w:rsidP="00F526D5">
      <w:pPr>
        <w:pStyle w:val="rvps2"/>
        <w:shd w:val="clear" w:color="auto" w:fill="FFFFFF"/>
        <w:spacing w:before="0" w:beforeAutospacing="0" w:after="0" w:afterAutospacing="0" w:line="360" w:lineRule="auto"/>
        <w:ind w:firstLine="450"/>
        <w:jc w:val="both"/>
        <w:rPr>
          <w:sz w:val="28"/>
          <w:szCs w:val="28"/>
        </w:rPr>
      </w:pPr>
      <w:bookmarkStart w:id="4" w:name="n1761"/>
      <w:bookmarkEnd w:id="4"/>
      <w:r w:rsidRPr="00F526D5">
        <w:rPr>
          <w:sz w:val="28"/>
          <w:szCs w:val="28"/>
        </w:rPr>
        <w:t>6) автоматизацію роботи судів, Вищої ради правосуддя, Вищої кваліфікаційної комісії суддів України, Державної судової адміністрації України, їх органів та підрозділів;</w:t>
      </w:r>
    </w:p>
    <w:p w:rsidR="00120CF0" w:rsidRPr="00F526D5" w:rsidRDefault="00120CF0" w:rsidP="00F526D5">
      <w:pPr>
        <w:pStyle w:val="rvps2"/>
        <w:shd w:val="clear" w:color="auto" w:fill="FFFFFF"/>
        <w:spacing w:before="0" w:beforeAutospacing="0" w:after="0" w:afterAutospacing="0" w:line="360" w:lineRule="auto"/>
        <w:ind w:firstLine="450"/>
        <w:jc w:val="both"/>
        <w:rPr>
          <w:sz w:val="28"/>
          <w:szCs w:val="28"/>
        </w:rPr>
      </w:pPr>
      <w:bookmarkStart w:id="5" w:name="n1762"/>
      <w:bookmarkEnd w:id="5"/>
      <w:r w:rsidRPr="00F526D5">
        <w:rPr>
          <w:sz w:val="28"/>
          <w:szCs w:val="28"/>
        </w:rPr>
        <w:t>7) формування і ведення суддівського досьє (досьє кандидата на посаду судді) в електронній формі</w:t>
      </w:r>
      <w:r w:rsidRPr="00F526D5">
        <w:rPr>
          <w:sz w:val="28"/>
          <w:szCs w:val="28"/>
          <w:lang w:val="uk-UA"/>
        </w:rPr>
        <w:t xml:space="preserve">» [24, </w:t>
      </w:r>
      <w:r w:rsidRPr="00F526D5">
        <w:rPr>
          <w:sz w:val="28"/>
          <w:szCs w:val="28"/>
          <w:shd w:val="clear" w:color="auto" w:fill="FFFFFF"/>
          <w:lang w:val="uk-UA"/>
        </w:rPr>
        <w:t>ст.15</w:t>
      </w:r>
      <w:r w:rsidRPr="00F526D5">
        <w:rPr>
          <w:sz w:val="28"/>
          <w:szCs w:val="28"/>
          <w:shd w:val="clear" w:color="auto" w:fill="FFFFFF"/>
          <w:vertAlign w:val="superscript"/>
          <w:lang w:val="uk-UA"/>
        </w:rPr>
        <w:t>1</w:t>
      </w:r>
      <w:r w:rsidRPr="00F526D5">
        <w:rPr>
          <w:sz w:val="28"/>
          <w:szCs w:val="28"/>
          <w:lang w:val="uk-UA"/>
        </w:rPr>
        <w:t>]</w:t>
      </w:r>
      <w:r w:rsidRPr="00F526D5">
        <w:rPr>
          <w:sz w:val="28"/>
          <w:szCs w:val="28"/>
        </w:rPr>
        <w:t>;</w:t>
      </w:r>
    </w:p>
    <w:p w:rsidR="00120CF0" w:rsidRPr="00F526D5" w:rsidRDefault="00120CF0" w:rsidP="00F526D5">
      <w:pPr>
        <w:pStyle w:val="rvps2"/>
        <w:shd w:val="clear" w:color="auto" w:fill="FFFFFF"/>
        <w:spacing w:before="0" w:beforeAutospacing="0" w:after="0" w:afterAutospacing="0" w:line="360" w:lineRule="auto"/>
        <w:ind w:firstLine="450"/>
        <w:jc w:val="both"/>
        <w:rPr>
          <w:sz w:val="28"/>
          <w:szCs w:val="28"/>
        </w:rPr>
      </w:pPr>
      <w:bookmarkStart w:id="6" w:name="n1763"/>
      <w:bookmarkEnd w:id="6"/>
      <w:r>
        <w:rPr>
          <w:sz w:val="28"/>
          <w:szCs w:val="28"/>
          <w:lang w:val="uk-UA"/>
        </w:rPr>
        <w:t>«</w:t>
      </w:r>
      <w:r w:rsidRPr="00F526D5">
        <w:rPr>
          <w:sz w:val="28"/>
          <w:szCs w:val="28"/>
        </w:rPr>
        <w:t>8) віддалений доступ користувачів цієї системи до будь-якої інформації, що в ній зберігається, в електронній формі відповідно до диференційованих прав доступу;</w:t>
      </w:r>
    </w:p>
    <w:p w:rsidR="00120CF0" w:rsidRPr="00F526D5" w:rsidRDefault="00120CF0" w:rsidP="00F526D5">
      <w:pPr>
        <w:pStyle w:val="rvps2"/>
        <w:shd w:val="clear" w:color="auto" w:fill="FFFFFF"/>
        <w:spacing w:before="0" w:beforeAutospacing="0" w:after="0" w:afterAutospacing="0" w:line="360" w:lineRule="auto"/>
        <w:ind w:firstLine="450"/>
        <w:jc w:val="both"/>
        <w:rPr>
          <w:sz w:val="28"/>
          <w:szCs w:val="28"/>
        </w:rPr>
      </w:pPr>
      <w:bookmarkStart w:id="7" w:name="n1764"/>
      <w:bookmarkEnd w:id="7"/>
      <w:r w:rsidRPr="00F526D5">
        <w:rPr>
          <w:sz w:val="28"/>
          <w:szCs w:val="28"/>
        </w:rPr>
        <w:t>9) визначення судді (судді-доповідача) для розгляду конкретної справи у порядку, визначеному процесуальним законом;</w:t>
      </w:r>
    </w:p>
    <w:p w:rsidR="00120CF0" w:rsidRPr="00F526D5" w:rsidRDefault="00120CF0" w:rsidP="00F526D5">
      <w:pPr>
        <w:pStyle w:val="rvps2"/>
        <w:shd w:val="clear" w:color="auto" w:fill="FFFFFF"/>
        <w:spacing w:before="0" w:beforeAutospacing="0" w:after="0" w:afterAutospacing="0" w:line="360" w:lineRule="auto"/>
        <w:ind w:firstLine="450"/>
        <w:jc w:val="both"/>
        <w:rPr>
          <w:sz w:val="28"/>
          <w:szCs w:val="28"/>
        </w:rPr>
      </w:pPr>
      <w:bookmarkStart w:id="8" w:name="n1765"/>
      <w:bookmarkEnd w:id="8"/>
      <w:r w:rsidRPr="00F526D5">
        <w:rPr>
          <w:sz w:val="28"/>
          <w:szCs w:val="28"/>
        </w:rPr>
        <w:t>10) добір осіб для запрошення до участі у здійсненні правосуддя як присяжних;</w:t>
      </w:r>
    </w:p>
    <w:p w:rsidR="00120CF0" w:rsidRPr="00F526D5" w:rsidRDefault="00120CF0" w:rsidP="00F526D5">
      <w:pPr>
        <w:pStyle w:val="rvps2"/>
        <w:shd w:val="clear" w:color="auto" w:fill="FFFFFF"/>
        <w:spacing w:before="0" w:beforeAutospacing="0" w:after="0" w:afterAutospacing="0" w:line="360" w:lineRule="auto"/>
        <w:ind w:firstLine="450"/>
        <w:jc w:val="both"/>
        <w:rPr>
          <w:sz w:val="28"/>
          <w:szCs w:val="28"/>
        </w:rPr>
      </w:pPr>
      <w:bookmarkStart w:id="9" w:name="n1766"/>
      <w:bookmarkEnd w:id="9"/>
      <w:r w:rsidRPr="00F526D5">
        <w:rPr>
          <w:sz w:val="28"/>
          <w:szCs w:val="28"/>
        </w:rPr>
        <w:t>11) розподіл справ у Вищій кваліфікаційній комісії суддів України, Вищій раді правосуддя, її органах</w:t>
      </w:r>
      <w:r w:rsidRPr="00F526D5">
        <w:rPr>
          <w:sz w:val="28"/>
          <w:szCs w:val="28"/>
          <w:lang w:val="uk-UA"/>
        </w:rPr>
        <w:t xml:space="preserve">» [24, </w:t>
      </w:r>
      <w:r w:rsidRPr="00F526D5">
        <w:rPr>
          <w:sz w:val="28"/>
          <w:szCs w:val="28"/>
          <w:shd w:val="clear" w:color="auto" w:fill="FFFFFF"/>
          <w:lang w:val="uk-UA"/>
        </w:rPr>
        <w:t>ст.15</w:t>
      </w:r>
      <w:r w:rsidRPr="00F526D5">
        <w:rPr>
          <w:sz w:val="28"/>
          <w:szCs w:val="28"/>
          <w:shd w:val="clear" w:color="auto" w:fill="FFFFFF"/>
          <w:vertAlign w:val="superscript"/>
          <w:lang w:val="uk-UA"/>
        </w:rPr>
        <w:t>1</w:t>
      </w:r>
      <w:r w:rsidRPr="00F526D5">
        <w:rPr>
          <w:sz w:val="28"/>
          <w:szCs w:val="28"/>
          <w:lang w:val="uk-UA"/>
        </w:rPr>
        <w:t>]</w:t>
      </w:r>
      <w:r w:rsidRPr="00F526D5">
        <w:rPr>
          <w:sz w:val="28"/>
          <w:szCs w:val="28"/>
        </w:rPr>
        <w:t>;</w:t>
      </w:r>
    </w:p>
    <w:p w:rsidR="00120CF0" w:rsidRPr="00F526D5" w:rsidRDefault="00120CF0" w:rsidP="00F526D5">
      <w:pPr>
        <w:pStyle w:val="rvps2"/>
        <w:shd w:val="clear" w:color="auto" w:fill="FFFFFF"/>
        <w:spacing w:before="0" w:beforeAutospacing="0" w:after="0" w:afterAutospacing="0" w:line="360" w:lineRule="auto"/>
        <w:ind w:firstLine="450"/>
        <w:jc w:val="both"/>
        <w:rPr>
          <w:sz w:val="28"/>
          <w:szCs w:val="28"/>
        </w:rPr>
      </w:pPr>
      <w:bookmarkStart w:id="10" w:name="n1767"/>
      <w:bookmarkEnd w:id="10"/>
      <w:r>
        <w:rPr>
          <w:sz w:val="28"/>
          <w:szCs w:val="28"/>
          <w:lang w:val="uk-UA"/>
        </w:rPr>
        <w:t>«</w:t>
      </w:r>
      <w:r w:rsidRPr="00F526D5">
        <w:rPr>
          <w:sz w:val="28"/>
          <w:szCs w:val="28"/>
        </w:rPr>
        <w:t>12) аудіо- та відеофіксацію судових засідань, засідань Вищої кваліфікаційної комісії суддів України, Вищої ради правосуддя, її органів, їх транслювання в мережі Інтернет у порядку, визначеному законом;</w:t>
      </w:r>
    </w:p>
    <w:p w:rsidR="00120CF0" w:rsidRPr="00F526D5" w:rsidRDefault="00120CF0" w:rsidP="00F526D5">
      <w:pPr>
        <w:pStyle w:val="rvps2"/>
        <w:shd w:val="clear" w:color="auto" w:fill="FFFFFF"/>
        <w:spacing w:before="0" w:beforeAutospacing="0" w:after="0" w:afterAutospacing="0" w:line="360" w:lineRule="auto"/>
        <w:ind w:firstLine="450"/>
        <w:jc w:val="both"/>
        <w:rPr>
          <w:sz w:val="28"/>
          <w:szCs w:val="28"/>
        </w:rPr>
      </w:pPr>
      <w:bookmarkStart w:id="11" w:name="n1768"/>
      <w:bookmarkEnd w:id="11"/>
      <w:r w:rsidRPr="00F526D5">
        <w:rPr>
          <w:sz w:val="28"/>
          <w:szCs w:val="28"/>
        </w:rPr>
        <w:t>13) ведення Єдиного державного реєстру судових рішень;</w:t>
      </w:r>
    </w:p>
    <w:p w:rsidR="00120CF0" w:rsidRPr="00F526D5" w:rsidRDefault="00120CF0" w:rsidP="00F526D5">
      <w:pPr>
        <w:pStyle w:val="rvps2"/>
        <w:shd w:val="clear" w:color="auto" w:fill="FFFFFF"/>
        <w:spacing w:before="0" w:beforeAutospacing="0" w:after="0" w:afterAutospacing="0" w:line="360" w:lineRule="auto"/>
        <w:ind w:firstLine="450"/>
        <w:jc w:val="both"/>
        <w:rPr>
          <w:sz w:val="28"/>
          <w:szCs w:val="28"/>
        </w:rPr>
      </w:pPr>
      <w:bookmarkStart w:id="12" w:name="n1769"/>
      <w:bookmarkEnd w:id="12"/>
      <w:r w:rsidRPr="00F526D5">
        <w:rPr>
          <w:sz w:val="28"/>
          <w:szCs w:val="28"/>
        </w:rPr>
        <w:t>14) функціонування офіційного веб-порталу судової влади України, веб-сайтів Вищої ради правосуддя та Вищої кваліфікаційної комісії суддів України;</w:t>
      </w:r>
    </w:p>
    <w:p w:rsidR="00120CF0" w:rsidRPr="00F526D5" w:rsidRDefault="00120CF0" w:rsidP="00F526D5">
      <w:pPr>
        <w:pStyle w:val="rvps2"/>
        <w:shd w:val="clear" w:color="auto" w:fill="FFFFFF"/>
        <w:spacing w:before="0" w:beforeAutospacing="0" w:after="0" w:afterAutospacing="0" w:line="360" w:lineRule="auto"/>
        <w:ind w:firstLine="450"/>
        <w:jc w:val="both"/>
        <w:rPr>
          <w:sz w:val="28"/>
          <w:szCs w:val="28"/>
        </w:rPr>
      </w:pPr>
      <w:bookmarkStart w:id="13" w:name="n1770"/>
      <w:bookmarkEnd w:id="13"/>
      <w:r w:rsidRPr="00F526D5">
        <w:rPr>
          <w:sz w:val="28"/>
          <w:szCs w:val="28"/>
        </w:rPr>
        <w:t>15) функціонування єдиного контакт-центру для управління запитами, іншими зверненнями</w:t>
      </w:r>
      <w:r w:rsidRPr="00F526D5">
        <w:rPr>
          <w:sz w:val="28"/>
          <w:szCs w:val="28"/>
          <w:lang w:val="uk-UA"/>
        </w:rPr>
        <w:t xml:space="preserve">» [24, </w:t>
      </w:r>
      <w:r w:rsidRPr="00F526D5">
        <w:rPr>
          <w:sz w:val="28"/>
          <w:szCs w:val="28"/>
          <w:shd w:val="clear" w:color="auto" w:fill="FFFFFF"/>
          <w:lang w:val="uk-UA"/>
        </w:rPr>
        <w:t>ст.15</w:t>
      </w:r>
      <w:r w:rsidRPr="00F526D5">
        <w:rPr>
          <w:sz w:val="28"/>
          <w:szCs w:val="28"/>
          <w:shd w:val="clear" w:color="auto" w:fill="FFFFFF"/>
          <w:vertAlign w:val="superscript"/>
          <w:lang w:val="uk-UA"/>
        </w:rPr>
        <w:t>1</w:t>
      </w:r>
      <w:r w:rsidRPr="00F526D5">
        <w:rPr>
          <w:sz w:val="28"/>
          <w:szCs w:val="28"/>
          <w:lang w:val="uk-UA"/>
        </w:rPr>
        <w:t>]</w:t>
      </w:r>
      <w:r w:rsidRPr="00F526D5">
        <w:rPr>
          <w:sz w:val="28"/>
          <w:szCs w:val="28"/>
        </w:rPr>
        <w:t>;</w:t>
      </w:r>
    </w:p>
    <w:p w:rsidR="00120CF0" w:rsidRPr="00F526D5" w:rsidRDefault="00120CF0" w:rsidP="00F526D5">
      <w:pPr>
        <w:pStyle w:val="rvps2"/>
        <w:shd w:val="clear" w:color="auto" w:fill="FFFFFF"/>
        <w:spacing w:before="0" w:beforeAutospacing="0" w:after="0" w:afterAutospacing="0" w:line="360" w:lineRule="auto"/>
        <w:ind w:firstLine="450"/>
        <w:jc w:val="both"/>
        <w:rPr>
          <w:sz w:val="28"/>
          <w:szCs w:val="28"/>
        </w:rPr>
      </w:pPr>
      <w:bookmarkStart w:id="14" w:name="n1771"/>
      <w:bookmarkEnd w:id="14"/>
      <w:r>
        <w:rPr>
          <w:sz w:val="28"/>
          <w:szCs w:val="28"/>
          <w:lang w:val="uk-UA"/>
        </w:rPr>
        <w:t>«</w:t>
      </w:r>
      <w:r w:rsidRPr="00F526D5">
        <w:rPr>
          <w:sz w:val="28"/>
          <w:szCs w:val="28"/>
        </w:rPr>
        <w:t>16) можливість автоматизованої взаємодії цієї системи з іншими автоматизованими, інформаційними, інформаційно-телекомунікаційними системами органів та установ системи правосуддя, органів правопорядку, Міністерства юстиції України та підпорядкованих йому органів та установ;</w:t>
      </w:r>
    </w:p>
    <w:p w:rsidR="00120CF0" w:rsidRPr="00F526D5" w:rsidRDefault="00120CF0" w:rsidP="00F526D5">
      <w:pPr>
        <w:pStyle w:val="rvps2"/>
        <w:shd w:val="clear" w:color="auto" w:fill="FFFFFF"/>
        <w:spacing w:before="0" w:beforeAutospacing="0" w:after="0" w:afterAutospacing="0" w:line="360" w:lineRule="auto"/>
        <w:ind w:firstLine="450"/>
        <w:jc w:val="both"/>
        <w:rPr>
          <w:sz w:val="28"/>
          <w:szCs w:val="28"/>
        </w:rPr>
      </w:pPr>
      <w:bookmarkStart w:id="15" w:name="n1772"/>
      <w:bookmarkEnd w:id="15"/>
      <w:r w:rsidRPr="00F526D5">
        <w:rPr>
          <w:sz w:val="28"/>
          <w:szCs w:val="28"/>
        </w:rPr>
        <w:t>17) можливість учасникам справи, які мають намір взяти участь у судовому засіданні в режимі відеоконференції, завчасно перевіряти в тестовому режимі зв’язок із судом;</w:t>
      </w:r>
    </w:p>
    <w:p w:rsidR="00120CF0" w:rsidRPr="00F526D5" w:rsidRDefault="00120CF0" w:rsidP="00F526D5">
      <w:pPr>
        <w:pStyle w:val="rvps2"/>
        <w:shd w:val="clear" w:color="auto" w:fill="FFFFFF"/>
        <w:spacing w:before="0" w:beforeAutospacing="0" w:after="0" w:afterAutospacing="0" w:line="360" w:lineRule="auto"/>
        <w:ind w:firstLine="450"/>
        <w:jc w:val="both"/>
        <w:rPr>
          <w:sz w:val="28"/>
          <w:szCs w:val="28"/>
          <w:lang w:val="uk-UA"/>
        </w:rPr>
      </w:pPr>
      <w:bookmarkStart w:id="16" w:name="n1773"/>
      <w:bookmarkEnd w:id="16"/>
      <w:r w:rsidRPr="00F526D5">
        <w:rPr>
          <w:sz w:val="28"/>
          <w:szCs w:val="28"/>
        </w:rPr>
        <w:t>18) інші функції, передбачені Положенням про Єдину судову інформаційно-телекомунікаційну систему</w:t>
      </w:r>
      <w:r w:rsidRPr="00F526D5">
        <w:rPr>
          <w:sz w:val="28"/>
          <w:szCs w:val="28"/>
          <w:lang w:val="uk-UA"/>
        </w:rPr>
        <w:t xml:space="preserve">» [24, </w:t>
      </w:r>
      <w:r w:rsidRPr="00F526D5">
        <w:rPr>
          <w:sz w:val="28"/>
          <w:szCs w:val="28"/>
          <w:shd w:val="clear" w:color="auto" w:fill="FFFFFF"/>
          <w:lang w:val="uk-UA"/>
        </w:rPr>
        <w:t>ст.15</w:t>
      </w:r>
      <w:r w:rsidRPr="00F526D5">
        <w:rPr>
          <w:sz w:val="28"/>
          <w:szCs w:val="28"/>
          <w:shd w:val="clear" w:color="auto" w:fill="FFFFFF"/>
          <w:vertAlign w:val="superscript"/>
          <w:lang w:val="uk-UA"/>
        </w:rPr>
        <w:t>1</w:t>
      </w:r>
      <w:r w:rsidRPr="00F526D5">
        <w:rPr>
          <w:sz w:val="28"/>
          <w:szCs w:val="28"/>
          <w:lang w:val="uk-UA"/>
        </w:rPr>
        <w:t>]</w:t>
      </w:r>
      <w:r w:rsidRPr="00F526D5">
        <w:rPr>
          <w:sz w:val="28"/>
          <w:szCs w:val="28"/>
          <w:shd w:val="clear" w:color="auto" w:fill="FFFFFF"/>
          <w:lang w:val="uk-UA"/>
        </w:rPr>
        <w:t>.</w:t>
      </w:r>
    </w:p>
    <w:p w:rsidR="00120CF0" w:rsidRPr="006D3A00" w:rsidRDefault="00120CF0" w:rsidP="006D518D">
      <w:pPr>
        <w:spacing w:after="0" w:line="360" w:lineRule="auto"/>
        <w:ind w:firstLine="709"/>
        <w:jc w:val="both"/>
        <w:rPr>
          <w:rFonts w:ascii="Times New Roman" w:hAnsi="Times New Roman"/>
          <w:sz w:val="28"/>
          <w:szCs w:val="28"/>
          <w:shd w:val="clear" w:color="auto" w:fill="FFFFFF"/>
          <w:lang w:val="uk-UA"/>
        </w:rPr>
      </w:pPr>
      <w:r w:rsidRPr="006D3A00">
        <w:rPr>
          <w:rFonts w:ascii="Times New Roman" w:hAnsi="Times New Roman"/>
          <w:sz w:val="28"/>
          <w:szCs w:val="28"/>
          <w:shd w:val="clear" w:color="auto" w:fill="FFFFFF"/>
          <w:lang w:val="uk-UA"/>
        </w:rPr>
        <w:t>ЄСІТС впорядковує судову діяльність та підвищує доступність до інформації.</w:t>
      </w:r>
    </w:p>
    <w:p w:rsidR="00120CF0" w:rsidRPr="006D3A00" w:rsidRDefault="00120CF0" w:rsidP="00883F6E">
      <w:pPr>
        <w:spacing w:after="0" w:line="360" w:lineRule="auto"/>
        <w:ind w:firstLine="709"/>
        <w:jc w:val="both"/>
        <w:rPr>
          <w:rFonts w:ascii="Times New Roman" w:hAnsi="Times New Roman"/>
          <w:sz w:val="28"/>
          <w:szCs w:val="28"/>
          <w:lang w:val="uk-UA"/>
        </w:rPr>
      </w:pPr>
      <w:r w:rsidRPr="00F526D5">
        <w:rPr>
          <w:rFonts w:ascii="Times New Roman" w:hAnsi="Times New Roman"/>
          <w:bCs/>
          <w:sz w:val="28"/>
          <w:szCs w:val="28"/>
          <w:lang w:val="uk-UA"/>
        </w:rPr>
        <w:t>За допомогою онлайн-правових досліджень та баз даних судової практики</w:t>
      </w:r>
      <w:r w:rsidRPr="006D3A00">
        <w:rPr>
          <w:rFonts w:ascii="Times New Roman" w:hAnsi="Times New Roman"/>
          <w:sz w:val="28"/>
          <w:szCs w:val="28"/>
          <w:lang w:val="uk-UA"/>
        </w:rPr>
        <w:t>пропону</w:t>
      </w:r>
      <w:r>
        <w:rPr>
          <w:rFonts w:ascii="Times New Roman" w:hAnsi="Times New Roman"/>
          <w:sz w:val="28"/>
          <w:szCs w:val="28"/>
          <w:lang w:val="uk-UA"/>
        </w:rPr>
        <w:t xml:space="preserve">ютьсястворити </w:t>
      </w:r>
      <w:r w:rsidRPr="006D3A00">
        <w:rPr>
          <w:rFonts w:ascii="Times New Roman" w:hAnsi="Times New Roman"/>
          <w:sz w:val="28"/>
          <w:szCs w:val="28"/>
          <w:lang w:val="uk-UA"/>
        </w:rPr>
        <w:t xml:space="preserve">всеосяжні колекції правових ресурсів, законів, нормативних актів та судових рішень. </w:t>
      </w:r>
      <w:r>
        <w:rPr>
          <w:rFonts w:ascii="Times New Roman" w:hAnsi="Times New Roman"/>
          <w:sz w:val="28"/>
          <w:szCs w:val="28"/>
          <w:lang w:val="uk-UA"/>
        </w:rPr>
        <w:t xml:space="preserve">Такі </w:t>
      </w:r>
      <w:r w:rsidRPr="006D3A00">
        <w:rPr>
          <w:rFonts w:ascii="Times New Roman" w:hAnsi="Times New Roman"/>
          <w:sz w:val="28"/>
          <w:szCs w:val="28"/>
          <w:lang w:val="uk-UA"/>
        </w:rPr>
        <w:t xml:space="preserve">бази даних забезпечують легкий доступ до правових матеріалів, що дозволяє суддям, юристам та дослідникам проводити ретельні дослідження та отримувати доступ до відповідних прецедентів і залишатися в курсі правових змін. </w:t>
      </w:r>
      <w:r>
        <w:rPr>
          <w:rFonts w:ascii="Times New Roman" w:hAnsi="Times New Roman"/>
          <w:sz w:val="28"/>
          <w:szCs w:val="28"/>
          <w:lang w:val="uk-UA"/>
        </w:rPr>
        <w:t xml:space="preserve">Використовуючи </w:t>
      </w:r>
      <w:r w:rsidRPr="006D3A00">
        <w:rPr>
          <w:rFonts w:ascii="Times New Roman" w:hAnsi="Times New Roman"/>
          <w:sz w:val="28"/>
          <w:szCs w:val="28"/>
          <w:lang w:val="uk-UA"/>
        </w:rPr>
        <w:t xml:space="preserve">платформи </w:t>
      </w:r>
      <w:r w:rsidRPr="008E6063">
        <w:rPr>
          <w:rFonts w:ascii="Times New Roman" w:hAnsi="Times New Roman"/>
          <w:sz w:val="28"/>
          <w:szCs w:val="28"/>
          <w:lang w:val="uk-UA"/>
        </w:rPr>
        <w:t xml:space="preserve">спрощується процес правового дослідження, зекономлюючи час та сприяючи прийняттю обґрунтованих рішень. Прикладом такої бази даних судової практики є Єдиний державний реєстр судових рішень </w:t>
      </w:r>
      <w:r>
        <w:rPr>
          <w:rFonts w:ascii="Times New Roman" w:hAnsi="Times New Roman"/>
          <w:sz w:val="28"/>
          <w:szCs w:val="28"/>
          <w:lang w:val="uk-UA"/>
        </w:rPr>
        <w:t>–</w:t>
      </w:r>
      <w:r w:rsidRPr="008E6063">
        <w:rPr>
          <w:rFonts w:ascii="Times New Roman" w:hAnsi="Times New Roman"/>
          <w:sz w:val="28"/>
          <w:szCs w:val="28"/>
          <w:lang w:val="uk-UA"/>
        </w:rPr>
        <w:t xml:space="preserve"> «</w:t>
      </w:r>
      <w:r w:rsidRPr="008E6063">
        <w:rPr>
          <w:rFonts w:ascii="Times New Roman" w:hAnsi="Times New Roman"/>
          <w:sz w:val="28"/>
          <w:szCs w:val="28"/>
          <w:shd w:val="clear" w:color="auto" w:fill="FFFFFF"/>
          <w:lang w:val="uk-UA"/>
        </w:rPr>
        <w:t xml:space="preserve">автоматизована система збирання, зберігання, захисту, обліку, пошуку та надання електронних копій судових рішень» </w:t>
      </w:r>
      <w:r w:rsidRPr="008E6063">
        <w:rPr>
          <w:rFonts w:ascii="Times New Roman" w:hAnsi="Times New Roman"/>
          <w:sz w:val="28"/>
          <w:szCs w:val="28"/>
          <w:lang w:val="uk-UA"/>
        </w:rPr>
        <w:t xml:space="preserve">[22, ч.1 </w:t>
      </w:r>
      <w:r w:rsidRPr="008E6063">
        <w:rPr>
          <w:rFonts w:ascii="Times New Roman" w:hAnsi="Times New Roman"/>
          <w:sz w:val="28"/>
          <w:szCs w:val="28"/>
          <w:shd w:val="clear" w:color="auto" w:fill="FFFFFF"/>
          <w:lang w:val="uk-UA"/>
        </w:rPr>
        <w:t>ст.3</w:t>
      </w:r>
      <w:r w:rsidRPr="008E6063">
        <w:rPr>
          <w:rFonts w:ascii="Times New Roman" w:hAnsi="Times New Roman"/>
          <w:sz w:val="28"/>
          <w:szCs w:val="28"/>
          <w:lang w:val="uk-UA"/>
        </w:rPr>
        <w:t>]</w:t>
      </w:r>
      <w:r w:rsidRPr="008E6063">
        <w:rPr>
          <w:rFonts w:ascii="Times New Roman" w:hAnsi="Times New Roman"/>
          <w:sz w:val="28"/>
          <w:szCs w:val="28"/>
          <w:shd w:val="clear" w:color="auto" w:fill="FFFFFF"/>
          <w:lang w:val="uk-UA"/>
        </w:rPr>
        <w:t>.</w:t>
      </w:r>
    </w:p>
    <w:p w:rsidR="00120CF0" w:rsidRDefault="00120CF0" w:rsidP="008E6063">
      <w:pPr>
        <w:spacing w:after="0" w:line="360" w:lineRule="auto"/>
        <w:ind w:firstLine="709"/>
        <w:jc w:val="both"/>
        <w:rPr>
          <w:rFonts w:ascii="Times New Roman" w:hAnsi="Times New Roman"/>
          <w:sz w:val="28"/>
          <w:szCs w:val="28"/>
          <w:lang w:val="uk-UA"/>
        </w:rPr>
      </w:pPr>
      <w:r w:rsidRPr="008E6063">
        <w:rPr>
          <w:rFonts w:ascii="Times New Roman" w:hAnsi="Times New Roman"/>
          <w:bCs/>
          <w:sz w:val="28"/>
          <w:szCs w:val="28"/>
          <w:lang w:val="uk-UA"/>
        </w:rPr>
        <w:t>Інструментами для аналізу судових даних та створення звітів про різні аспекти діяльності суду є аналітика даних та звітність</w:t>
      </w:r>
      <w:r w:rsidRPr="006D3A00">
        <w:rPr>
          <w:rFonts w:ascii="Times New Roman" w:hAnsi="Times New Roman"/>
          <w:sz w:val="28"/>
          <w:szCs w:val="28"/>
          <w:lang w:val="uk-UA"/>
        </w:rPr>
        <w:t xml:space="preserve">. </w:t>
      </w:r>
      <w:r>
        <w:rPr>
          <w:rFonts w:ascii="Times New Roman" w:hAnsi="Times New Roman"/>
          <w:sz w:val="28"/>
          <w:szCs w:val="28"/>
          <w:lang w:val="uk-UA"/>
        </w:rPr>
        <w:t>Вони</w:t>
      </w:r>
      <w:r w:rsidRPr="006D3A00">
        <w:rPr>
          <w:rFonts w:ascii="Times New Roman" w:hAnsi="Times New Roman"/>
          <w:sz w:val="28"/>
          <w:szCs w:val="28"/>
          <w:lang w:val="uk-UA"/>
        </w:rPr>
        <w:t xml:space="preserve"> допомагають виявляти тенденції у розгляді справ, оцінювати ефективність роботи суду, контролювати управління відставанням у розгляді справ, а також оцінювати ефективність та результативність судової системи. Аналітичні висновки, отримані на основі даних, сприяють прийняттю рішень, заснованих на фактах, розподілу ресурсів та вдосконаленню процесів у судовій системі. Дані судової статистики збираються на основі визначених Державною судовою адміністрацією України форм звітності. </w:t>
      </w:r>
      <w:r w:rsidRPr="008E6063">
        <w:rPr>
          <w:rFonts w:ascii="Times New Roman" w:hAnsi="Times New Roman"/>
          <w:sz w:val="28"/>
          <w:szCs w:val="28"/>
          <w:lang w:val="uk-UA"/>
        </w:rPr>
        <w:t>«</w:t>
      </w:r>
      <w:r w:rsidRPr="008E6063">
        <w:rPr>
          <w:rFonts w:ascii="Times New Roman" w:hAnsi="Times New Roman"/>
          <w:sz w:val="28"/>
          <w:szCs w:val="28"/>
        </w:rPr>
        <w:t>Звіти складаються накопичувальним підсумком даних за відповідні звітні періоди: за півріччя – до 10 серпня і за рік – до 10 лютого</w:t>
      </w:r>
      <w:r w:rsidRPr="008E6063">
        <w:rPr>
          <w:rFonts w:ascii="Times New Roman" w:hAnsi="Times New Roman"/>
          <w:sz w:val="28"/>
          <w:szCs w:val="28"/>
          <w:lang w:val="uk-UA"/>
        </w:rPr>
        <w:t>» [25].</w:t>
      </w:r>
    </w:p>
    <w:p w:rsidR="00120CF0" w:rsidRPr="008E6063" w:rsidRDefault="00120CF0" w:rsidP="008E6063">
      <w:pPr>
        <w:spacing w:after="0" w:line="360" w:lineRule="auto"/>
        <w:ind w:firstLine="709"/>
        <w:jc w:val="both"/>
        <w:rPr>
          <w:rFonts w:ascii="Times New Roman" w:hAnsi="Times New Roman"/>
          <w:bCs/>
          <w:iCs/>
          <w:sz w:val="28"/>
          <w:szCs w:val="28"/>
          <w:lang w:val="uk-UA"/>
        </w:rPr>
      </w:pPr>
      <w:r w:rsidRPr="006D3A00">
        <w:rPr>
          <w:rFonts w:ascii="Times New Roman" w:hAnsi="Times New Roman"/>
          <w:sz w:val="28"/>
          <w:szCs w:val="28"/>
          <w:lang w:val="uk-UA"/>
        </w:rPr>
        <w:t>Спочатку такі звіти про стан розгляду судових справ і матеріалів готуються районними, районними у містах, міськими та міськрайонними судами, окружними адміністративними судами, місцевими господарськими судами, апеляційними судами областей, апеляційними судами міст Києва та Севастополя, Апеляційним судом Автономної Республіки Крим, апеляційними адміністративними судами та апеляційними господарськими судами.</w:t>
      </w:r>
    </w:p>
    <w:p w:rsidR="00120CF0" w:rsidRPr="006D3A00" w:rsidRDefault="00120CF0" w:rsidP="00D22FA3">
      <w:pPr>
        <w:spacing w:after="0" w:line="360" w:lineRule="auto"/>
        <w:ind w:firstLine="709"/>
        <w:jc w:val="both"/>
        <w:rPr>
          <w:rFonts w:ascii="Times New Roman" w:hAnsi="Times New Roman"/>
          <w:sz w:val="28"/>
          <w:szCs w:val="28"/>
          <w:lang w:val="uk-UA"/>
        </w:rPr>
      </w:pPr>
      <w:r w:rsidRPr="008E6063">
        <w:rPr>
          <w:rFonts w:ascii="Times New Roman" w:hAnsi="Times New Roman"/>
          <w:bCs/>
          <w:sz w:val="28"/>
          <w:szCs w:val="28"/>
          <w:lang w:val="uk-UA"/>
        </w:rPr>
        <w:t xml:space="preserve">Для безпечного та ефективного спілкування між судами, правниками та сторонами, що беруть участь у справі використовують цифрові системи комунікацій та сповіщення. </w:t>
      </w:r>
      <w:r w:rsidRPr="006D3A00">
        <w:rPr>
          <w:rFonts w:ascii="Times New Roman" w:hAnsi="Times New Roman"/>
          <w:sz w:val="28"/>
          <w:szCs w:val="28"/>
          <w:lang w:val="uk-UA"/>
        </w:rPr>
        <w:t xml:space="preserve">Захищені платформи обміну повідомленнями забезпечують безпечний канал для конфіденційного спілкування, забезпечуючи конфіденційність та цілісність конфіденційної інформації. </w:t>
      </w:r>
      <w:r>
        <w:rPr>
          <w:rFonts w:ascii="Times New Roman" w:hAnsi="Times New Roman"/>
          <w:sz w:val="28"/>
          <w:szCs w:val="28"/>
          <w:lang w:val="uk-UA"/>
        </w:rPr>
        <w:t>За допомогою а</w:t>
      </w:r>
      <w:r w:rsidRPr="006D3A00">
        <w:rPr>
          <w:rFonts w:ascii="Times New Roman" w:hAnsi="Times New Roman"/>
          <w:sz w:val="28"/>
          <w:szCs w:val="28"/>
          <w:lang w:val="uk-UA"/>
        </w:rPr>
        <w:t>втоматизован</w:t>
      </w:r>
      <w:r>
        <w:rPr>
          <w:rFonts w:ascii="Times New Roman" w:hAnsi="Times New Roman"/>
          <w:sz w:val="28"/>
          <w:szCs w:val="28"/>
          <w:lang w:val="uk-UA"/>
        </w:rPr>
        <w:t xml:space="preserve">их </w:t>
      </w:r>
      <w:r w:rsidRPr="006D3A00">
        <w:rPr>
          <w:rFonts w:ascii="Times New Roman" w:hAnsi="Times New Roman"/>
          <w:sz w:val="28"/>
          <w:szCs w:val="28"/>
          <w:lang w:val="uk-UA"/>
        </w:rPr>
        <w:t>систем сповіщення генерують</w:t>
      </w:r>
      <w:r>
        <w:rPr>
          <w:rFonts w:ascii="Times New Roman" w:hAnsi="Times New Roman"/>
          <w:sz w:val="28"/>
          <w:szCs w:val="28"/>
          <w:lang w:val="uk-UA"/>
        </w:rPr>
        <w:t>ся</w:t>
      </w:r>
      <w:r w:rsidRPr="006D3A00">
        <w:rPr>
          <w:rFonts w:ascii="Times New Roman" w:hAnsi="Times New Roman"/>
          <w:sz w:val="28"/>
          <w:szCs w:val="28"/>
          <w:lang w:val="uk-UA"/>
        </w:rPr>
        <w:t xml:space="preserve"> нагадування, оновлення та повідомлення відповідним </w:t>
      </w:r>
      <w:r w:rsidRPr="00B106EE">
        <w:rPr>
          <w:rFonts w:ascii="Times New Roman" w:hAnsi="Times New Roman"/>
          <w:sz w:val="28"/>
          <w:szCs w:val="28"/>
          <w:lang w:val="uk-UA"/>
        </w:rPr>
        <w:t xml:space="preserve">сторонам, повідомляючи їх про перебіг справи, слухання та інші важливі події. Так, із розвитком застосунку «Дія», </w:t>
      </w:r>
      <w:r w:rsidRPr="00555F5C">
        <w:rPr>
          <w:rFonts w:ascii="Times New Roman" w:hAnsi="Times New Roman"/>
          <w:sz w:val="28"/>
          <w:szCs w:val="28"/>
          <w:lang w:val="uk-UA"/>
        </w:rPr>
        <w:t>з’явилась нова послуга, за допомогою якої «можна отримати електронне судове рішення з кваліфікованим електронним підписом суддів. Документ має таку ж юридичну силу, як і його паперовий аналог»</w:t>
      </w:r>
      <w:r w:rsidRPr="00B106EE">
        <w:rPr>
          <w:rFonts w:ascii="Times New Roman" w:hAnsi="Times New Roman"/>
          <w:sz w:val="28"/>
          <w:szCs w:val="28"/>
          <w:lang w:val="uk-UA"/>
        </w:rPr>
        <w:t>[26].</w:t>
      </w:r>
    </w:p>
    <w:p w:rsidR="00120CF0" w:rsidRPr="006D3A00" w:rsidRDefault="00120CF0" w:rsidP="00B106EE">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З</w:t>
      </w:r>
      <w:r w:rsidRPr="006D3A00">
        <w:rPr>
          <w:rFonts w:ascii="Times New Roman" w:hAnsi="Times New Roman"/>
          <w:sz w:val="28"/>
          <w:szCs w:val="28"/>
          <w:lang w:val="uk-UA"/>
        </w:rPr>
        <w:t xml:space="preserve">аходи інформаційної безпеки мають вирішальне значення для захисту судових даних і забезпечення цілісності та конфіденційності судової інформації. </w:t>
      </w:r>
      <w:r>
        <w:rPr>
          <w:rFonts w:ascii="Times New Roman" w:hAnsi="Times New Roman"/>
          <w:sz w:val="28"/>
          <w:szCs w:val="28"/>
          <w:lang w:val="uk-UA"/>
        </w:rPr>
        <w:t>Вони реалізовуються за допомогою т</w:t>
      </w:r>
      <w:r w:rsidRPr="006D3A00">
        <w:rPr>
          <w:rFonts w:ascii="Times New Roman" w:hAnsi="Times New Roman"/>
          <w:sz w:val="28"/>
          <w:szCs w:val="28"/>
          <w:lang w:val="uk-UA"/>
        </w:rPr>
        <w:t>ехнології шифрування, контролю доступу, безпечного зберігання та дотримання правил захисту даних застосовуються д</w:t>
      </w:r>
      <w:r>
        <w:rPr>
          <w:rFonts w:ascii="Times New Roman" w:hAnsi="Times New Roman"/>
          <w:sz w:val="28"/>
          <w:szCs w:val="28"/>
          <w:lang w:val="uk-UA"/>
        </w:rPr>
        <w:t xml:space="preserve">ля забезпечення надійного </w:t>
      </w:r>
      <w:r w:rsidRPr="006D3A00">
        <w:rPr>
          <w:rFonts w:ascii="Times New Roman" w:hAnsi="Times New Roman"/>
          <w:sz w:val="28"/>
          <w:szCs w:val="28"/>
          <w:lang w:val="uk-UA"/>
        </w:rPr>
        <w:t xml:space="preserve">захисту конфіденційних даних, запобігання несанкціонованому доступу або фальсифікації, а також для підтримання довіри громадськості до доброчесності судової системи. </w:t>
      </w:r>
      <w:r>
        <w:rPr>
          <w:rFonts w:ascii="Times New Roman" w:hAnsi="Times New Roman"/>
          <w:sz w:val="28"/>
          <w:szCs w:val="28"/>
          <w:lang w:val="uk-UA"/>
        </w:rPr>
        <w:t>Закон України «</w:t>
      </w:r>
      <w:r w:rsidRPr="006D3A00">
        <w:rPr>
          <w:rFonts w:ascii="Times New Roman" w:hAnsi="Times New Roman"/>
          <w:sz w:val="28"/>
          <w:szCs w:val="28"/>
          <w:lang w:val="uk-UA"/>
        </w:rPr>
        <w:t>Про національну безпеку України</w:t>
      </w:r>
      <w:r>
        <w:rPr>
          <w:rFonts w:ascii="Times New Roman" w:hAnsi="Times New Roman"/>
          <w:sz w:val="28"/>
          <w:szCs w:val="28"/>
          <w:lang w:val="uk-UA"/>
        </w:rPr>
        <w:t>»</w:t>
      </w:r>
      <w:r w:rsidRPr="006D3A00">
        <w:rPr>
          <w:rFonts w:ascii="Times New Roman" w:hAnsi="Times New Roman"/>
          <w:sz w:val="28"/>
          <w:szCs w:val="28"/>
          <w:lang w:val="uk-UA"/>
        </w:rPr>
        <w:t xml:space="preserve"> не містить чіткого визначення суб'єктів забезпечення безпеки України, але згадує про сили безпеки. Ста</w:t>
      </w:r>
      <w:r>
        <w:rPr>
          <w:rFonts w:ascii="Times New Roman" w:hAnsi="Times New Roman"/>
          <w:sz w:val="28"/>
          <w:szCs w:val="28"/>
          <w:lang w:val="uk-UA"/>
        </w:rPr>
        <w:t>ття 9 даного З</w:t>
      </w:r>
      <w:r w:rsidRPr="006D3A00">
        <w:rPr>
          <w:rFonts w:ascii="Times New Roman" w:hAnsi="Times New Roman"/>
          <w:sz w:val="28"/>
          <w:szCs w:val="28"/>
          <w:lang w:val="uk-UA"/>
        </w:rPr>
        <w:t>акону наголошує на судовому контролі як особливому заході забезпечення національної безпеки України.</w:t>
      </w:r>
    </w:p>
    <w:p w:rsidR="00120CF0" w:rsidRPr="006D3A00" w:rsidRDefault="00120CF0" w:rsidP="006D3A00">
      <w:pPr>
        <w:spacing w:after="0" w:line="360" w:lineRule="auto"/>
        <w:ind w:firstLine="709"/>
        <w:jc w:val="both"/>
        <w:rPr>
          <w:rFonts w:ascii="Times New Roman" w:hAnsi="Times New Roman"/>
          <w:sz w:val="28"/>
          <w:szCs w:val="28"/>
          <w:lang w:val="uk-UA"/>
        </w:rPr>
      </w:pPr>
      <w:r w:rsidRPr="006D3A00">
        <w:rPr>
          <w:rFonts w:ascii="Times New Roman" w:hAnsi="Times New Roman"/>
          <w:sz w:val="28"/>
          <w:szCs w:val="28"/>
          <w:lang w:val="uk-UA"/>
        </w:rPr>
        <w:t xml:space="preserve">У цьому контексті суди опосередковано сприяють інформаційній безпеці, співпрацюючи зі Службою безпеки України, зокрема у питаннях, пов'язаних з роботою з інформацією з обмеженим доступом. </w:t>
      </w:r>
      <w:r>
        <w:rPr>
          <w:rFonts w:ascii="Times New Roman" w:hAnsi="Times New Roman"/>
          <w:sz w:val="28"/>
          <w:szCs w:val="28"/>
          <w:lang w:val="uk-UA"/>
        </w:rPr>
        <w:t xml:space="preserve">У </w:t>
      </w:r>
      <w:r w:rsidRPr="006D3A00">
        <w:rPr>
          <w:rFonts w:ascii="Times New Roman" w:hAnsi="Times New Roman"/>
          <w:sz w:val="28"/>
          <w:szCs w:val="28"/>
          <w:lang w:val="uk-UA"/>
        </w:rPr>
        <w:t xml:space="preserve">співпраці беруть участь голови судів, які мають повноваження особисто працювати з інформацією з обмеженим доступом або призначати відповідального працівника для роботи з такою інформацією. </w:t>
      </w:r>
      <w:r>
        <w:rPr>
          <w:rFonts w:ascii="Times New Roman" w:hAnsi="Times New Roman"/>
          <w:sz w:val="28"/>
          <w:szCs w:val="28"/>
          <w:lang w:val="uk-UA"/>
        </w:rPr>
        <w:t>«</w:t>
      </w:r>
      <w:r w:rsidRPr="00B106EE">
        <w:rPr>
          <w:rFonts w:ascii="Times New Roman" w:hAnsi="Times New Roman"/>
          <w:sz w:val="28"/>
          <w:szCs w:val="28"/>
          <w:lang w:val="uk-UA"/>
        </w:rPr>
        <w:t>Метою їх створення є розробка і здійснення заходів щодо забезпечення режиму секретності та постійний контроль за його дотриманням. Особливістю інформаційної діяльності цих органів є те, що вони створюються, реорганізуються та затверджуються Службою безпеки України. Так само і судді взаємодіють зі Службою безпеки України при здійсненні інформаційної діяльності, пов'язаної з державною таємницею</w:t>
      </w:r>
      <w:r>
        <w:rPr>
          <w:rFonts w:ascii="Times New Roman" w:hAnsi="Times New Roman"/>
          <w:sz w:val="28"/>
          <w:szCs w:val="28"/>
          <w:lang w:val="uk-UA"/>
        </w:rPr>
        <w:t xml:space="preserve">» </w:t>
      </w:r>
      <w:r w:rsidRPr="006D3A00">
        <w:rPr>
          <w:rFonts w:ascii="Times New Roman" w:hAnsi="Times New Roman"/>
          <w:sz w:val="28"/>
          <w:szCs w:val="28"/>
          <w:lang w:val="uk-UA"/>
        </w:rPr>
        <w:t>[27, c.198].</w:t>
      </w:r>
    </w:p>
    <w:p w:rsidR="00120CF0" w:rsidRPr="006D3A00" w:rsidRDefault="00120CF0" w:rsidP="006D3A00">
      <w:pPr>
        <w:spacing w:after="0" w:line="360" w:lineRule="auto"/>
        <w:ind w:firstLine="709"/>
        <w:jc w:val="both"/>
        <w:rPr>
          <w:rFonts w:ascii="Times New Roman" w:hAnsi="Times New Roman"/>
          <w:sz w:val="28"/>
          <w:szCs w:val="28"/>
          <w:lang w:val="uk-UA"/>
        </w:rPr>
      </w:pPr>
      <w:r w:rsidRPr="006D3A00">
        <w:rPr>
          <w:rFonts w:ascii="Times New Roman" w:hAnsi="Times New Roman"/>
          <w:sz w:val="28"/>
          <w:szCs w:val="28"/>
          <w:lang w:val="uk-UA"/>
        </w:rPr>
        <w:t xml:space="preserve">Ці органи можуть наймати працівників суду з відповідним допуском до державної таємниці залежно від необхідного рівня секретності. Якщо високий рівень доступу не є обов'язковим, суд може призначити осіб із меншим рівнем допуску. Такі призначення потребують схвалення Служби безпеки України та вищих судових органів з питань режиму секретності. </w:t>
      </w:r>
      <w:r>
        <w:rPr>
          <w:rFonts w:ascii="Times New Roman" w:hAnsi="Times New Roman"/>
          <w:sz w:val="28"/>
          <w:szCs w:val="28"/>
          <w:lang w:val="uk-UA"/>
        </w:rPr>
        <w:t>«</w:t>
      </w:r>
      <w:r w:rsidRPr="00B106EE">
        <w:rPr>
          <w:rFonts w:ascii="Times New Roman" w:hAnsi="Times New Roman"/>
          <w:sz w:val="28"/>
          <w:szCs w:val="28"/>
          <w:lang w:val="uk-UA"/>
        </w:rPr>
        <w:t>Призначення осіб на посади заступників керівника служби безпеки та призначення окремого працівника, який відповідатиме за засекречування інформації, здійснюється за погодженням із Службою безпеки України та режимно-секретними органами вищих судових інстанцій</w:t>
      </w:r>
      <w:r>
        <w:rPr>
          <w:rFonts w:ascii="Times New Roman" w:hAnsi="Times New Roman"/>
          <w:sz w:val="28"/>
          <w:szCs w:val="28"/>
          <w:lang w:val="uk-UA"/>
        </w:rPr>
        <w:t>»</w:t>
      </w:r>
      <w:r w:rsidRPr="006D3A00">
        <w:rPr>
          <w:rFonts w:ascii="Times New Roman" w:hAnsi="Times New Roman"/>
          <w:sz w:val="28"/>
          <w:szCs w:val="28"/>
          <w:lang w:val="uk-UA"/>
        </w:rPr>
        <w:t xml:space="preserve"> [27, c.198].</w:t>
      </w:r>
    </w:p>
    <w:p w:rsidR="00120CF0" w:rsidRPr="006D3A00" w:rsidRDefault="00120CF0" w:rsidP="006D3A00">
      <w:pPr>
        <w:spacing w:after="0" w:line="360" w:lineRule="auto"/>
        <w:ind w:firstLine="709"/>
        <w:jc w:val="both"/>
        <w:rPr>
          <w:rFonts w:ascii="Times New Roman" w:hAnsi="Times New Roman"/>
          <w:sz w:val="28"/>
          <w:szCs w:val="28"/>
          <w:lang w:val="uk-UA"/>
        </w:rPr>
      </w:pPr>
      <w:r w:rsidRPr="006D3A00">
        <w:rPr>
          <w:rFonts w:ascii="Times New Roman" w:hAnsi="Times New Roman"/>
          <w:sz w:val="28"/>
          <w:szCs w:val="28"/>
          <w:lang w:val="uk-UA"/>
        </w:rPr>
        <w:t xml:space="preserve">Використовуючи можливості </w:t>
      </w:r>
      <w:r>
        <w:rPr>
          <w:rFonts w:ascii="Times New Roman" w:hAnsi="Times New Roman"/>
          <w:sz w:val="28"/>
          <w:szCs w:val="28"/>
          <w:lang w:val="uk-UA"/>
        </w:rPr>
        <w:t xml:space="preserve">вищеперерахованих </w:t>
      </w:r>
      <w:r w:rsidRPr="006D3A00">
        <w:rPr>
          <w:rFonts w:ascii="Times New Roman" w:hAnsi="Times New Roman"/>
          <w:sz w:val="28"/>
          <w:szCs w:val="28"/>
          <w:lang w:val="uk-UA"/>
        </w:rPr>
        <w:t>сучасних технологій та інструментів, судова система може впорядкувати роботу, підвищити</w:t>
      </w:r>
      <w:r>
        <w:rPr>
          <w:rFonts w:ascii="Times New Roman" w:hAnsi="Times New Roman"/>
          <w:sz w:val="28"/>
          <w:szCs w:val="28"/>
          <w:lang w:val="uk-UA"/>
        </w:rPr>
        <w:t xml:space="preserve"> свою</w:t>
      </w:r>
      <w:r w:rsidRPr="006D3A00">
        <w:rPr>
          <w:rFonts w:ascii="Times New Roman" w:hAnsi="Times New Roman"/>
          <w:sz w:val="28"/>
          <w:szCs w:val="28"/>
          <w:lang w:val="uk-UA"/>
        </w:rPr>
        <w:t xml:space="preserve"> ефективність, покращити доступ до правосуддя, сприяти прозорості т</w:t>
      </w:r>
      <w:r>
        <w:rPr>
          <w:rFonts w:ascii="Times New Roman" w:hAnsi="Times New Roman"/>
          <w:sz w:val="28"/>
          <w:szCs w:val="28"/>
          <w:lang w:val="uk-UA"/>
        </w:rPr>
        <w:t xml:space="preserve">а </w:t>
      </w:r>
      <w:r w:rsidRPr="006D3A00">
        <w:rPr>
          <w:rFonts w:ascii="Times New Roman" w:hAnsi="Times New Roman"/>
          <w:sz w:val="28"/>
          <w:szCs w:val="28"/>
          <w:lang w:val="uk-UA"/>
        </w:rPr>
        <w:t>прийняттю обґрунтованих рішень. Ці досягнення сприяють створенню сучасної, ефективної та зручної для користувачів судової системи, яка відповідає зростаючим потребам правничої спільноти та громадськості, якій вона служить.</w:t>
      </w:r>
    </w:p>
    <w:p w:rsidR="00120CF0" w:rsidRPr="006D3A00" w:rsidRDefault="00120CF0" w:rsidP="006D3A00">
      <w:pPr>
        <w:spacing w:after="0" w:line="360" w:lineRule="auto"/>
        <w:ind w:firstLine="709"/>
        <w:jc w:val="both"/>
        <w:rPr>
          <w:rFonts w:ascii="Times New Roman" w:hAnsi="Times New Roman"/>
          <w:sz w:val="28"/>
          <w:szCs w:val="28"/>
          <w:lang w:val="uk-UA"/>
        </w:rPr>
      </w:pPr>
      <w:r w:rsidRPr="006D3A00">
        <w:rPr>
          <w:rFonts w:ascii="Times New Roman" w:hAnsi="Times New Roman"/>
          <w:sz w:val="28"/>
          <w:szCs w:val="28"/>
          <w:lang w:val="uk-UA"/>
        </w:rPr>
        <w:t xml:space="preserve">Інтеграція сучасних технологій та інструментів у судову діяльність є важливим кроком вперед у правовому полі. </w:t>
      </w:r>
      <w:r>
        <w:rPr>
          <w:rFonts w:ascii="Times New Roman" w:hAnsi="Times New Roman"/>
          <w:sz w:val="28"/>
          <w:szCs w:val="28"/>
          <w:lang w:val="uk-UA"/>
        </w:rPr>
        <w:t xml:space="preserve">Сучасні цифрові </w:t>
      </w:r>
      <w:r w:rsidRPr="006D3A00">
        <w:rPr>
          <w:rFonts w:ascii="Times New Roman" w:hAnsi="Times New Roman"/>
          <w:sz w:val="28"/>
          <w:szCs w:val="28"/>
          <w:lang w:val="uk-UA"/>
        </w:rPr>
        <w:t>технології мають потенціал революціонізувати ефективність, прозорість і доступність судової системи. Ключовими сферами їх застосування є електронні системи управління справами, відеоконференції для дистанційних слухань та цифрові архіви для зберігання документів.</w:t>
      </w:r>
    </w:p>
    <w:p w:rsidR="00120CF0" w:rsidRPr="006D3A00" w:rsidRDefault="00120CF0" w:rsidP="006D3A00">
      <w:pPr>
        <w:spacing w:after="0" w:line="360" w:lineRule="auto"/>
        <w:ind w:firstLine="709"/>
        <w:jc w:val="both"/>
        <w:rPr>
          <w:rFonts w:ascii="Times New Roman" w:hAnsi="Times New Roman"/>
          <w:sz w:val="28"/>
          <w:szCs w:val="28"/>
          <w:lang w:val="uk-UA"/>
        </w:rPr>
      </w:pPr>
      <w:r w:rsidRPr="006D3A00">
        <w:rPr>
          <w:rFonts w:ascii="Times New Roman" w:hAnsi="Times New Roman"/>
          <w:sz w:val="28"/>
          <w:szCs w:val="28"/>
          <w:lang w:val="uk-UA"/>
        </w:rPr>
        <w:t>Перспективи подальшого розвитку цих інструментів є багатообіцяючими. Вони пропонують потенціал для оптимізації управління справами, зменшення паперового документообігу та підвищення безпеки даних. Крім того, розширення дистанційного судочинства може розширити доступ до правосуддя для осіб, які можуть зіткнутися з географічними або логістичними бар'єрами. Однак при впровадженні цих технологій важливо мати виважений підхід і забезпечити їх відповідність правовим нормам і стандартам безпеки.</w:t>
      </w:r>
    </w:p>
    <w:p w:rsidR="00120CF0" w:rsidRDefault="00120CF0" w:rsidP="006D3A00">
      <w:pPr>
        <w:spacing w:after="0" w:line="360" w:lineRule="auto"/>
        <w:ind w:firstLine="709"/>
        <w:jc w:val="both"/>
        <w:rPr>
          <w:rFonts w:ascii="Times New Roman" w:hAnsi="Times New Roman"/>
          <w:sz w:val="28"/>
          <w:szCs w:val="28"/>
          <w:lang w:val="uk-UA"/>
        </w:rPr>
      </w:pPr>
      <w:r w:rsidRPr="006D3A00">
        <w:rPr>
          <w:rFonts w:ascii="Times New Roman" w:hAnsi="Times New Roman"/>
          <w:sz w:val="28"/>
          <w:szCs w:val="28"/>
          <w:lang w:val="uk-UA"/>
        </w:rPr>
        <w:t>Для збереження цілісності судового процесу важливо вирішувати питання конфіденційності та безпеки даних. Оскільки технології продовжують розвиватися, постійна підготовка та навчання правників будуть мати вирішальне значення для використання їхнього повного потенціалу</w:t>
      </w:r>
      <w:r>
        <w:rPr>
          <w:rFonts w:ascii="Times New Roman" w:hAnsi="Times New Roman"/>
          <w:sz w:val="28"/>
          <w:szCs w:val="28"/>
          <w:lang w:val="uk-UA"/>
        </w:rPr>
        <w:t xml:space="preserve">, отримання максимально можливого результату. </w:t>
      </w:r>
    </w:p>
    <w:p w:rsidR="00120CF0" w:rsidRPr="006D3A00" w:rsidRDefault="00120CF0" w:rsidP="006D3A00">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Не менш важливим є збереження часу за допомогою вищеперерахованих технологій як і для судів, так і для сторін та інших учасників судового процесу.</w:t>
      </w:r>
    </w:p>
    <w:p w:rsidR="00120CF0" w:rsidRPr="006D3A00" w:rsidRDefault="00120CF0" w:rsidP="006D3A00">
      <w:pPr>
        <w:spacing w:after="0" w:line="360" w:lineRule="auto"/>
        <w:ind w:firstLine="709"/>
        <w:jc w:val="both"/>
        <w:rPr>
          <w:rFonts w:ascii="Times New Roman" w:hAnsi="Times New Roman"/>
          <w:sz w:val="28"/>
          <w:szCs w:val="28"/>
          <w:lang w:val="uk-UA"/>
        </w:rPr>
      </w:pPr>
      <w:r w:rsidRPr="006D3A00">
        <w:rPr>
          <w:rFonts w:ascii="Times New Roman" w:hAnsi="Times New Roman"/>
          <w:sz w:val="28"/>
          <w:szCs w:val="28"/>
          <w:lang w:val="uk-UA"/>
        </w:rPr>
        <w:t>Таким чином, інтеграція та розвиток сучасних технологій у судовій діяльності мають великі перспективи для підвищення ефективності та доступності правової системи, але для їх успішного впровадження необхідно ретельно враховувати правові та етичні наслідки.</w:t>
      </w:r>
    </w:p>
    <w:p w:rsidR="00120CF0" w:rsidRPr="000A6A6A" w:rsidRDefault="00120CF0">
      <w:pPr>
        <w:rPr>
          <w:rFonts w:ascii="Times New Roman" w:hAnsi="Times New Roman"/>
          <w:b/>
          <w:sz w:val="28"/>
          <w:szCs w:val="28"/>
          <w:lang w:val="uk-UA"/>
        </w:rPr>
      </w:pPr>
      <w:r w:rsidRPr="000A6A6A">
        <w:rPr>
          <w:rFonts w:ascii="Times New Roman" w:hAnsi="Times New Roman"/>
          <w:b/>
          <w:sz w:val="28"/>
          <w:szCs w:val="28"/>
          <w:lang w:val="uk-UA"/>
        </w:rPr>
        <w:br w:type="page"/>
      </w:r>
    </w:p>
    <w:p w:rsidR="00120CF0" w:rsidRPr="00AE7F6D" w:rsidRDefault="00120CF0" w:rsidP="00AE7F6D">
      <w:pPr>
        <w:pStyle w:val="ListParagraph"/>
        <w:numPr>
          <w:ilvl w:val="1"/>
          <w:numId w:val="10"/>
        </w:numPr>
        <w:spacing w:after="0" w:line="360" w:lineRule="auto"/>
        <w:jc w:val="center"/>
        <w:rPr>
          <w:rFonts w:ascii="Times New Roman" w:hAnsi="Times New Roman"/>
          <w:b/>
          <w:sz w:val="28"/>
          <w:szCs w:val="28"/>
        </w:rPr>
      </w:pPr>
      <w:r w:rsidRPr="00AE7F6D">
        <w:rPr>
          <w:rFonts w:ascii="Times New Roman" w:hAnsi="Times New Roman"/>
          <w:b/>
          <w:sz w:val="28"/>
          <w:szCs w:val="28"/>
        </w:rPr>
        <w:t>Загальна характеристика інформаційних систем, що використовуються у судочинстві</w:t>
      </w:r>
    </w:p>
    <w:p w:rsidR="00120CF0" w:rsidRPr="006D3A00" w:rsidRDefault="00120CF0" w:rsidP="006D3A00">
      <w:pPr>
        <w:spacing w:line="360" w:lineRule="auto"/>
        <w:ind w:firstLine="360"/>
        <w:jc w:val="both"/>
        <w:rPr>
          <w:rFonts w:ascii="Times New Roman" w:hAnsi="Times New Roman"/>
          <w:sz w:val="28"/>
          <w:lang w:val="uk-UA"/>
        </w:rPr>
      </w:pPr>
    </w:p>
    <w:p w:rsidR="00120CF0" w:rsidRPr="006D3A00" w:rsidRDefault="00120CF0" w:rsidP="00AE7F6D">
      <w:pPr>
        <w:spacing w:after="0" w:line="360" w:lineRule="auto"/>
        <w:ind w:firstLine="709"/>
        <w:jc w:val="both"/>
        <w:rPr>
          <w:rFonts w:ascii="Times New Roman" w:hAnsi="Times New Roman"/>
          <w:sz w:val="28"/>
          <w:lang w:val="uk-UA"/>
        </w:rPr>
      </w:pPr>
      <w:r w:rsidRPr="006D3A00">
        <w:rPr>
          <w:rFonts w:ascii="Times New Roman" w:hAnsi="Times New Roman"/>
          <w:sz w:val="28"/>
          <w:lang w:val="uk-UA"/>
        </w:rPr>
        <w:t xml:space="preserve">Інформаційні системи в судочинстві являють собою комплексні рішення, спрямовані на автоматизацію та оптимізацію різних аспектів судової діяльності. Їх впровадження визначається потребою в поліпшенні ефективності, забезпеченні доступності інформації та вдосконаленні комунікації між усіма учасниками судового процесу. </w:t>
      </w:r>
    </w:p>
    <w:p w:rsidR="00120CF0" w:rsidRPr="00AE7F6D" w:rsidRDefault="00120CF0" w:rsidP="0067768C">
      <w:pPr>
        <w:spacing w:after="0" w:line="360" w:lineRule="auto"/>
        <w:ind w:firstLine="709"/>
        <w:jc w:val="both"/>
        <w:rPr>
          <w:rFonts w:ascii="Times New Roman" w:hAnsi="Times New Roman"/>
          <w:bCs/>
          <w:sz w:val="28"/>
          <w:lang w:val="uk-UA"/>
        </w:rPr>
      </w:pPr>
      <w:r w:rsidRPr="006D3A00">
        <w:rPr>
          <w:rFonts w:ascii="Times New Roman" w:hAnsi="Times New Roman"/>
          <w:sz w:val="28"/>
          <w:lang w:val="uk-UA"/>
        </w:rPr>
        <w:t xml:space="preserve">Інформаційні системи </w:t>
      </w:r>
      <w:r>
        <w:rPr>
          <w:rFonts w:ascii="Times New Roman" w:hAnsi="Times New Roman"/>
          <w:sz w:val="28"/>
          <w:lang w:val="uk-UA"/>
        </w:rPr>
        <w:t xml:space="preserve">збільшують </w:t>
      </w:r>
      <w:r w:rsidRPr="00AE7F6D">
        <w:rPr>
          <w:rFonts w:ascii="Times New Roman" w:hAnsi="Times New Roman"/>
          <w:bCs/>
          <w:sz w:val="28"/>
          <w:lang w:val="uk-UA"/>
        </w:rPr>
        <w:t>ефективність та швидкість</w:t>
      </w:r>
      <w:r>
        <w:rPr>
          <w:rFonts w:ascii="Times New Roman" w:hAnsi="Times New Roman"/>
          <w:sz w:val="28"/>
          <w:lang w:val="uk-UA"/>
        </w:rPr>
        <w:t xml:space="preserve">. За їх допомогою </w:t>
      </w:r>
      <w:r w:rsidRPr="00AE7F6D">
        <w:rPr>
          <w:rFonts w:ascii="Times New Roman" w:hAnsi="Times New Roman"/>
          <w:sz w:val="28"/>
          <w:lang w:val="uk-UA"/>
        </w:rPr>
        <w:t xml:space="preserve">судові процеси стають більш ефективними, а обробка інформації </w:t>
      </w:r>
      <w:r>
        <w:rPr>
          <w:rFonts w:ascii="Times New Roman" w:hAnsi="Times New Roman"/>
          <w:sz w:val="28"/>
          <w:lang w:val="uk-UA"/>
        </w:rPr>
        <w:t>займає менше часу</w:t>
      </w:r>
      <w:r w:rsidRPr="00AE7F6D">
        <w:rPr>
          <w:rFonts w:ascii="Times New Roman" w:hAnsi="Times New Roman"/>
          <w:sz w:val="28"/>
          <w:lang w:val="uk-UA"/>
        </w:rPr>
        <w:t xml:space="preserve"> завдяки електронному обміну даними та автоматизованим процесам.</w:t>
      </w:r>
      <w:r>
        <w:rPr>
          <w:rFonts w:ascii="Times New Roman" w:hAnsi="Times New Roman"/>
          <w:sz w:val="28"/>
          <w:lang w:val="uk-UA"/>
        </w:rPr>
        <w:t xml:space="preserve"> Крім того, в</w:t>
      </w:r>
      <w:r w:rsidRPr="00AE7F6D">
        <w:rPr>
          <w:rFonts w:ascii="Times New Roman" w:hAnsi="Times New Roman"/>
          <w:bCs/>
          <w:sz w:val="28"/>
          <w:lang w:val="uk-UA"/>
        </w:rPr>
        <w:t>икористання таких систем зменшить бюрократію, спростять більшість процедур, зроблять їх простіше та зрозуміліше. Цифрові технології дозволяють зменшити використання паперу та спрощують адміністративні процедури.</w:t>
      </w:r>
    </w:p>
    <w:p w:rsidR="00120CF0" w:rsidRDefault="00120CF0" w:rsidP="0067768C">
      <w:pPr>
        <w:spacing w:after="0" w:line="360" w:lineRule="auto"/>
        <w:ind w:firstLine="709"/>
        <w:jc w:val="both"/>
        <w:rPr>
          <w:rFonts w:ascii="Times New Roman" w:hAnsi="Times New Roman"/>
          <w:sz w:val="28"/>
          <w:lang w:val="uk-UA"/>
        </w:rPr>
      </w:pPr>
      <w:r>
        <w:rPr>
          <w:rFonts w:ascii="Times New Roman" w:hAnsi="Times New Roman"/>
          <w:bCs/>
          <w:sz w:val="28"/>
          <w:lang w:val="uk-UA"/>
        </w:rPr>
        <w:t>Важливим позитивним моментом є також з</w:t>
      </w:r>
      <w:r w:rsidRPr="007D6BC0">
        <w:rPr>
          <w:rFonts w:ascii="Times New Roman" w:hAnsi="Times New Roman"/>
          <w:bCs/>
          <w:sz w:val="28"/>
          <w:lang w:val="uk-UA"/>
        </w:rPr>
        <w:t>абезпечення доступності</w:t>
      </w:r>
      <w:r>
        <w:rPr>
          <w:rFonts w:ascii="Times New Roman" w:hAnsi="Times New Roman"/>
          <w:bCs/>
          <w:sz w:val="28"/>
          <w:lang w:val="uk-UA"/>
        </w:rPr>
        <w:t>. Дійсно,</w:t>
      </w:r>
      <w:r w:rsidRPr="007D6BC0">
        <w:rPr>
          <w:rFonts w:ascii="Times New Roman" w:hAnsi="Times New Roman"/>
          <w:bCs/>
          <w:sz w:val="28"/>
          <w:lang w:val="uk-UA"/>
        </w:rPr>
        <w:t xml:space="preserve"> інформація</w:t>
      </w:r>
      <w:r w:rsidRPr="007D6BC0">
        <w:rPr>
          <w:rFonts w:ascii="Times New Roman" w:hAnsi="Times New Roman"/>
          <w:sz w:val="28"/>
          <w:lang w:val="uk-UA"/>
        </w:rPr>
        <w:t xml:space="preserve"> стає більш доступною для учасників судового процесу, включаючи суддів, адвокатів та громадян</w:t>
      </w:r>
      <w:r>
        <w:rPr>
          <w:rFonts w:ascii="Times New Roman" w:hAnsi="Times New Roman"/>
          <w:sz w:val="28"/>
          <w:lang w:val="uk-UA"/>
        </w:rPr>
        <w:t>, звернення до суду стане більш привабливим та дієвим.</w:t>
      </w:r>
    </w:p>
    <w:p w:rsidR="00120CF0" w:rsidRPr="007D6BC0" w:rsidRDefault="00120CF0" w:rsidP="0067768C">
      <w:pPr>
        <w:spacing w:after="0" w:line="360" w:lineRule="auto"/>
        <w:ind w:firstLine="709"/>
        <w:jc w:val="both"/>
        <w:rPr>
          <w:rFonts w:ascii="Times New Roman" w:hAnsi="Times New Roman"/>
          <w:sz w:val="28"/>
          <w:lang w:val="uk-UA"/>
        </w:rPr>
      </w:pPr>
      <w:r>
        <w:rPr>
          <w:rFonts w:ascii="Times New Roman" w:hAnsi="Times New Roman"/>
          <w:sz w:val="28"/>
          <w:lang w:val="uk-UA"/>
        </w:rPr>
        <w:t>Цифрова трансформація призводить до</w:t>
      </w:r>
      <w:r w:rsidRPr="007D6BC0">
        <w:rPr>
          <w:rFonts w:ascii="Times New Roman" w:hAnsi="Times New Roman"/>
          <w:sz w:val="28"/>
          <w:lang w:val="uk-UA"/>
        </w:rPr>
        <w:t>підвищення прозорості.</w:t>
      </w:r>
      <w:r>
        <w:rPr>
          <w:rFonts w:ascii="Times New Roman" w:hAnsi="Times New Roman"/>
          <w:sz w:val="28"/>
          <w:lang w:val="uk-UA"/>
        </w:rPr>
        <w:t xml:space="preserve"> З</w:t>
      </w:r>
      <w:r w:rsidRPr="007D6BC0">
        <w:rPr>
          <w:rFonts w:ascii="Times New Roman" w:hAnsi="Times New Roman"/>
          <w:sz w:val="28"/>
          <w:lang w:val="uk-UA"/>
        </w:rPr>
        <w:t>абезпечення доступу до баз даних та електронних документів сприя</w:t>
      </w:r>
      <w:r>
        <w:rPr>
          <w:rFonts w:ascii="Times New Roman" w:hAnsi="Times New Roman"/>
          <w:sz w:val="28"/>
          <w:lang w:val="uk-UA"/>
        </w:rPr>
        <w:t>тимете</w:t>
      </w:r>
      <w:r w:rsidRPr="007D6BC0">
        <w:rPr>
          <w:rFonts w:ascii="Times New Roman" w:hAnsi="Times New Roman"/>
          <w:sz w:val="28"/>
          <w:lang w:val="uk-UA"/>
        </w:rPr>
        <w:t xml:space="preserve"> підвищенню прозорості роботи судових органів.</w:t>
      </w:r>
      <w:r>
        <w:rPr>
          <w:rFonts w:ascii="Times New Roman" w:hAnsi="Times New Roman"/>
          <w:sz w:val="28"/>
          <w:lang w:val="uk-UA"/>
        </w:rPr>
        <w:t xml:space="preserve"> Діяльність органів судової влади стане більш підзвітною для суспільства, зменшиться до мінімуму кількість заангажованих рішень.Ц</w:t>
      </w:r>
      <w:r w:rsidRPr="007D6BC0">
        <w:rPr>
          <w:rFonts w:ascii="Times New Roman" w:hAnsi="Times New Roman"/>
          <w:sz w:val="28"/>
          <w:lang w:val="uk-UA"/>
        </w:rPr>
        <w:t>ифрові системи дозволяють надійно зберігати та швидко відновлювати інформацію</w:t>
      </w:r>
      <w:r>
        <w:rPr>
          <w:rFonts w:ascii="Times New Roman" w:hAnsi="Times New Roman"/>
          <w:sz w:val="28"/>
          <w:lang w:val="uk-UA"/>
        </w:rPr>
        <w:t xml:space="preserve">, до них важко буде ввести зміни, скоригувати із протизаконним умислом. </w:t>
      </w:r>
    </w:p>
    <w:p w:rsidR="00120CF0" w:rsidRPr="007D6BC0" w:rsidRDefault="00120CF0" w:rsidP="0067768C">
      <w:pPr>
        <w:spacing w:after="0" w:line="360" w:lineRule="auto"/>
        <w:ind w:firstLine="709"/>
        <w:jc w:val="both"/>
        <w:rPr>
          <w:rFonts w:ascii="Times New Roman" w:hAnsi="Times New Roman"/>
          <w:sz w:val="28"/>
          <w:lang w:val="uk-UA"/>
        </w:rPr>
      </w:pPr>
      <w:r w:rsidRPr="006D3A00">
        <w:rPr>
          <w:rFonts w:ascii="Times New Roman" w:hAnsi="Times New Roman"/>
          <w:sz w:val="28"/>
          <w:lang w:val="uk-UA"/>
        </w:rPr>
        <w:t>Необхідність провадження інформаційних систем у судочинстві</w:t>
      </w:r>
      <w:r>
        <w:rPr>
          <w:rFonts w:ascii="Times New Roman" w:hAnsi="Times New Roman"/>
          <w:sz w:val="28"/>
          <w:lang w:val="uk-UA"/>
        </w:rPr>
        <w:t xml:space="preserve"> пов’язана зі </w:t>
      </w:r>
      <w:r w:rsidRPr="007D6BC0">
        <w:rPr>
          <w:rFonts w:ascii="Times New Roman" w:hAnsi="Times New Roman"/>
          <w:sz w:val="28"/>
          <w:lang w:val="uk-UA"/>
        </w:rPr>
        <w:t>зменшення</w:t>
      </w:r>
      <w:r>
        <w:rPr>
          <w:rFonts w:ascii="Times New Roman" w:hAnsi="Times New Roman"/>
          <w:sz w:val="28"/>
          <w:lang w:val="uk-UA"/>
        </w:rPr>
        <w:t>м</w:t>
      </w:r>
      <w:r w:rsidRPr="007D6BC0">
        <w:rPr>
          <w:rFonts w:ascii="Times New Roman" w:hAnsi="Times New Roman"/>
          <w:sz w:val="28"/>
          <w:lang w:val="uk-UA"/>
        </w:rPr>
        <w:t xml:space="preserve"> часу, необхідного для обробки справ та прийняття рішень</w:t>
      </w:r>
      <w:r>
        <w:rPr>
          <w:rFonts w:ascii="Times New Roman" w:hAnsi="Times New Roman"/>
          <w:sz w:val="28"/>
          <w:lang w:val="uk-UA"/>
        </w:rPr>
        <w:t xml:space="preserve">, </w:t>
      </w:r>
      <w:r w:rsidRPr="007D6BC0">
        <w:rPr>
          <w:rFonts w:ascii="Times New Roman" w:hAnsi="Times New Roman"/>
          <w:bCs/>
          <w:sz w:val="28"/>
          <w:lang w:val="uk-UA"/>
        </w:rPr>
        <w:t>оптимізацією ресурсів та зменшенням витрат на папір, друкування та ручну обробку документів</w:t>
      </w:r>
      <w:r>
        <w:rPr>
          <w:rFonts w:ascii="Times New Roman" w:hAnsi="Times New Roman"/>
          <w:bCs/>
          <w:sz w:val="28"/>
          <w:lang w:val="uk-UA"/>
        </w:rPr>
        <w:t xml:space="preserve"> та </w:t>
      </w:r>
      <w:r w:rsidRPr="007D6BC0">
        <w:rPr>
          <w:rFonts w:ascii="Times New Roman" w:hAnsi="Times New Roman"/>
          <w:sz w:val="28"/>
          <w:lang w:val="uk-UA"/>
        </w:rPr>
        <w:t>забезпечення</w:t>
      </w:r>
      <w:r>
        <w:rPr>
          <w:rFonts w:ascii="Times New Roman" w:hAnsi="Times New Roman"/>
          <w:sz w:val="28"/>
          <w:lang w:val="uk-UA"/>
        </w:rPr>
        <w:t>м</w:t>
      </w:r>
      <w:r w:rsidRPr="007D6BC0">
        <w:rPr>
          <w:rFonts w:ascii="Times New Roman" w:hAnsi="Times New Roman"/>
          <w:sz w:val="28"/>
          <w:lang w:val="uk-UA"/>
        </w:rPr>
        <w:t xml:space="preserve"> громадянам більш швидкого та доступного доступу до правосуддя.</w:t>
      </w:r>
    </w:p>
    <w:p w:rsidR="00120CF0" w:rsidRPr="007D6BC0" w:rsidRDefault="00120CF0" w:rsidP="0067768C">
      <w:pPr>
        <w:spacing w:after="0" w:line="360" w:lineRule="auto"/>
        <w:ind w:firstLine="709"/>
        <w:jc w:val="both"/>
        <w:rPr>
          <w:rFonts w:ascii="Times New Roman" w:hAnsi="Times New Roman"/>
          <w:sz w:val="28"/>
          <w:lang w:val="uk-UA"/>
        </w:rPr>
      </w:pPr>
      <w:r w:rsidRPr="006D3A00">
        <w:rPr>
          <w:rFonts w:ascii="Times New Roman" w:hAnsi="Times New Roman"/>
          <w:sz w:val="28"/>
        </w:rPr>
        <w:t>В Європейських країнах впровадження інформаційних систем у судочинство є підтримуваним та активно розвивається. Низка країн вже успішно використовує цифрові технології для забезпечення транспарентності, швидкості та доступності в різних аспектах судової системи. Досягнення полягають у впровадженні цифрових судових реєстрів, електронного обміну даними, а також використанні онлайн-платформ для проведення судових слухань. Це сприяє не тільки збільшенню продуктивності судових органів, але і поліпшенню взаємодії між всіма учасниками судового процесу.</w:t>
      </w:r>
      <w:r>
        <w:rPr>
          <w:rFonts w:ascii="Times New Roman" w:hAnsi="Times New Roman"/>
          <w:sz w:val="28"/>
          <w:lang w:val="uk-UA"/>
        </w:rPr>
        <w:t xml:space="preserve"> Дани процес був започаткований </w:t>
      </w:r>
      <w:r w:rsidRPr="007D6BC0">
        <w:rPr>
          <w:rFonts w:ascii="Times New Roman" w:hAnsi="Times New Roman"/>
          <w:sz w:val="28"/>
          <w:lang w:val="uk-UA"/>
        </w:rPr>
        <w:t>Рекомендаці</w:t>
      </w:r>
      <w:r>
        <w:rPr>
          <w:rFonts w:ascii="Times New Roman" w:hAnsi="Times New Roman"/>
          <w:sz w:val="28"/>
          <w:lang w:val="uk-UA"/>
        </w:rPr>
        <w:t>єю</w:t>
      </w:r>
      <w:r w:rsidRPr="007D6BC0">
        <w:rPr>
          <w:rFonts w:ascii="Times New Roman" w:hAnsi="Times New Roman"/>
          <w:sz w:val="28"/>
          <w:lang w:val="uk-UA"/>
        </w:rPr>
        <w:t xml:space="preserve"> № R(95)11 Комітету Міністрів Ради Європи щодо відбору, обробки, представлення та архівування судових рішень у системах пошуку правової інформації від 11 вересня 1995 року</w:t>
      </w:r>
      <w:r>
        <w:rPr>
          <w:rFonts w:ascii="Times New Roman" w:hAnsi="Times New Roman"/>
          <w:sz w:val="28"/>
          <w:lang w:val="uk-UA"/>
        </w:rPr>
        <w:t xml:space="preserve"> яка«</w:t>
      </w:r>
      <w:r w:rsidRPr="007D6BC0">
        <w:rPr>
          <w:rFonts w:ascii="Times New Roman" w:hAnsi="Times New Roman"/>
          <w:sz w:val="28"/>
          <w:lang w:val="uk-UA"/>
        </w:rPr>
        <w:t>стала важливим правовимдокументом Європейського Союзу, який визначив пріоритети розвитку тафункціонування автоматизованих судових систем</w:t>
      </w:r>
      <w:r>
        <w:rPr>
          <w:rFonts w:ascii="Times New Roman" w:hAnsi="Times New Roman"/>
          <w:sz w:val="28"/>
          <w:lang w:val="uk-UA"/>
        </w:rPr>
        <w:t xml:space="preserve">» </w:t>
      </w:r>
      <w:r w:rsidRPr="0070215C">
        <w:rPr>
          <w:rFonts w:ascii="Times New Roman" w:hAnsi="Times New Roman"/>
          <w:sz w:val="28"/>
          <w:lang w:val="uk-UA"/>
        </w:rPr>
        <w:t>[31</w:t>
      </w:r>
      <w:r>
        <w:rPr>
          <w:rFonts w:ascii="Times New Roman" w:hAnsi="Times New Roman"/>
          <w:sz w:val="28"/>
          <w:lang w:val="uk-UA"/>
        </w:rPr>
        <w:t>, с. 3</w:t>
      </w:r>
      <w:r w:rsidRPr="0070215C">
        <w:rPr>
          <w:rFonts w:ascii="Times New Roman" w:hAnsi="Times New Roman"/>
          <w:sz w:val="28"/>
          <w:lang w:val="uk-UA"/>
        </w:rPr>
        <w:t>].</w:t>
      </w:r>
    </w:p>
    <w:p w:rsidR="00120CF0" w:rsidRPr="0070215C" w:rsidRDefault="00120CF0" w:rsidP="0067768C">
      <w:pPr>
        <w:spacing w:after="0" w:line="360" w:lineRule="auto"/>
        <w:ind w:firstLine="709"/>
        <w:jc w:val="both"/>
        <w:rPr>
          <w:rFonts w:ascii="Times New Roman" w:hAnsi="Times New Roman"/>
          <w:sz w:val="28"/>
          <w:lang w:val="uk-UA"/>
        </w:rPr>
      </w:pPr>
      <w:r>
        <w:rPr>
          <w:rFonts w:ascii="Times New Roman" w:hAnsi="Times New Roman"/>
          <w:sz w:val="28"/>
          <w:lang w:val="uk-UA"/>
        </w:rPr>
        <w:t xml:space="preserve">В Україні </w:t>
      </w:r>
      <w:r w:rsidRPr="007D6BC0">
        <w:rPr>
          <w:rFonts w:ascii="Times New Roman" w:hAnsi="Times New Roman"/>
          <w:sz w:val="28"/>
          <w:lang w:val="uk-UA"/>
        </w:rPr>
        <w:t xml:space="preserve">концепцію електронного суду </w:t>
      </w:r>
      <w:r>
        <w:rPr>
          <w:rFonts w:ascii="Times New Roman" w:hAnsi="Times New Roman"/>
          <w:sz w:val="28"/>
          <w:lang w:val="uk-UA"/>
        </w:rPr>
        <w:t xml:space="preserve">було визначено </w:t>
      </w:r>
      <w:r w:rsidRPr="007D6BC0">
        <w:rPr>
          <w:rFonts w:ascii="Times New Roman" w:hAnsi="Times New Roman"/>
          <w:sz w:val="28"/>
          <w:lang w:val="uk-UA"/>
        </w:rPr>
        <w:t>Державн</w:t>
      </w:r>
      <w:r>
        <w:rPr>
          <w:rFonts w:ascii="Times New Roman" w:hAnsi="Times New Roman"/>
          <w:sz w:val="28"/>
          <w:lang w:val="uk-UA"/>
        </w:rPr>
        <w:t>им</w:t>
      </w:r>
      <w:r w:rsidRPr="007D6BC0">
        <w:rPr>
          <w:rFonts w:ascii="Times New Roman" w:hAnsi="Times New Roman"/>
          <w:sz w:val="28"/>
          <w:lang w:val="uk-UA"/>
        </w:rPr>
        <w:t xml:space="preserve"> підприємство</w:t>
      </w:r>
      <w:r>
        <w:rPr>
          <w:rFonts w:ascii="Times New Roman" w:hAnsi="Times New Roman"/>
          <w:sz w:val="28"/>
          <w:lang w:val="uk-UA"/>
        </w:rPr>
        <w:t>м «</w:t>
      </w:r>
      <w:r w:rsidRPr="007D6BC0">
        <w:rPr>
          <w:rFonts w:ascii="Times New Roman" w:hAnsi="Times New Roman"/>
          <w:sz w:val="28"/>
          <w:lang w:val="uk-UA"/>
        </w:rPr>
        <w:t>Інформаційні судові системи</w:t>
      </w:r>
      <w:r>
        <w:rPr>
          <w:rFonts w:ascii="Times New Roman" w:hAnsi="Times New Roman"/>
          <w:sz w:val="28"/>
          <w:lang w:val="uk-UA"/>
        </w:rPr>
        <w:t>»</w:t>
      </w:r>
      <w:r w:rsidRPr="007D6BC0">
        <w:rPr>
          <w:rFonts w:ascii="Times New Roman" w:hAnsi="Times New Roman"/>
          <w:sz w:val="28"/>
          <w:lang w:val="uk-UA"/>
        </w:rPr>
        <w:t xml:space="preserve"> у 2012 році, враховуючи необхідність сучасної реалізації положень законів про судоустрій, доступ до судових рішень та національну програму інформатизації. </w:t>
      </w:r>
      <w:r w:rsidRPr="006D3A00">
        <w:rPr>
          <w:rFonts w:ascii="Times New Roman" w:hAnsi="Times New Roman"/>
          <w:sz w:val="28"/>
        </w:rPr>
        <w:t>Це стало стратегічним напрямком розвитку, виокремленим рішенням XII позачергового з'їзду суддів України у 2014 році, коли була затверджена Стратегія реформування судоустрою та судочинства.</w:t>
      </w:r>
      <w:r>
        <w:rPr>
          <w:rFonts w:ascii="Times New Roman" w:hAnsi="Times New Roman"/>
          <w:sz w:val="28"/>
          <w:lang w:val="uk-UA"/>
        </w:rPr>
        <w:t xml:space="preserve"> «</w:t>
      </w:r>
      <w:r w:rsidRPr="0070215C">
        <w:rPr>
          <w:rFonts w:ascii="Times New Roman" w:hAnsi="Times New Roman"/>
          <w:sz w:val="28"/>
          <w:lang w:val="uk-UA"/>
        </w:rPr>
        <w:t>Необхідність запровадження електронного правосуддя пояснювалася реаліз</w:t>
      </w:r>
      <w:r>
        <w:rPr>
          <w:rFonts w:ascii="Times New Roman" w:hAnsi="Times New Roman"/>
          <w:sz w:val="28"/>
          <w:lang w:val="uk-UA"/>
        </w:rPr>
        <w:t>ацією положень Законів України «</w:t>
      </w:r>
      <w:r w:rsidRPr="0070215C">
        <w:rPr>
          <w:rFonts w:ascii="Times New Roman" w:hAnsi="Times New Roman"/>
          <w:sz w:val="28"/>
          <w:lang w:val="uk-UA"/>
        </w:rPr>
        <w:t>Про судоустрій і статус суддів</w:t>
      </w:r>
      <w:r>
        <w:rPr>
          <w:rFonts w:ascii="Times New Roman" w:hAnsi="Times New Roman"/>
          <w:sz w:val="28"/>
          <w:lang w:val="uk-UA"/>
        </w:rPr>
        <w:t>» (2010 р., стара редакція), «</w:t>
      </w:r>
      <w:r w:rsidRPr="0070215C">
        <w:rPr>
          <w:rFonts w:ascii="Times New Roman" w:hAnsi="Times New Roman"/>
          <w:sz w:val="28"/>
          <w:lang w:val="uk-UA"/>
        </w:rPr>
        <w:t>Про доступ до судових рішень</w:t>
      </w:r>
      <w:r>
        <w:rPr>
          <w:rFonts w:ascii="Times New Roman" w:hAnsi="Times New Roman"/>
          <w:sz w:val="28"/>
          <w:lang w:val="uk-UA"/>
        </w:rPr>
        <w:t>» (2005 р.), «</w:t>
      </w:r>
      <w:r w:rsidRPr="0070215C">
        <w:rPr>
          <w:rFonts w:ascii="Times New Roman" w:hAnsi="Times New Roman"/>
          <w:sz w:val="28"/>
          <w:lang w:val="uk-UA"/>
        </w:rPr>
        <w:t>Про Національну програму інформатизації</w:t>
      </w:r>
      <w:r>
        <w:rPr>
          <w:rFonts w:ascii="Times New Roman" w:hAnsi="Times New Roman"/>
          <w:sz w:val="28"/>
          <w:lang w:val="uk-UA"/>
        </w:rPr>
        <w:t>»</w:t>
      </w:r>
      <w:r w:rsidRPr="0070215C">
        <w:rPr>
          <w:rFonts w:ascii="Times New Roman" w:hAnsi="Times New Roman"/>
          <w:sz w:val="28"/>
          <w:lang w:val="uk-UA"/>
        </w:rPr>
        <w:t xml:space="preserve"> (1998 р.), а також виконанням Концепції галузевої програми інформатизації судів загальної юрисдикції, інших органів та установ системи правосуддя, Стратегічного плану розвитку судоустрою України на 2015-2019 роки</w:t>
      </w:r>
      <w:r>
        <w:rPr>
          <w:rFonts w:ascii="Times New Roman" w:hAnsi="Times New Roman"/>
          <w:sz w:val="28"/>
          <w:lang w:val="uk-UA"/>
        </w:rPr>
        <w:t xml:space="preserve">» </w:t>
      </w:r>
      <w:r w:rsidRPr="0070215C">
        <w:rPr>
          <w:rFonts w:ascii="Times New Roman" w:hAnsi="Times New Roman"/>
          <w:sz w:val="28"/>
          <w:lang w:val="uk-UA"/>
        </w:rPr>
        <w:t>[31</w:t>
      </w:r>
      <w:r>
        <w:rPr>
          <w:rFonts w:ascii="Times New Roman" w:hAnsi="Times New Roman"/>
          <w:sz w:val="28"/>
          <w:lang w:val="uk-UA"/>
        </w:rPr>
        <w:t>, с. 4</w:t>
      </w:r>
      <w:r w:rsidRPr="0070215C">
        <w:rPr>
          <w:rFonts w:ascii="Times New Roman" w:hAnsi="Times New Roman"/>
          <w:sz w:val="28"/>
          <w:lang w:val="uk-UA"/>
        </w:rPr>
        <w:t>].</w:t>
      </w:r>
    </w:p>
    <w:p w:rsidR="00120CF0" w:rsidRPr="006D3A00" w:rsidRDefault="00120CF0" w:rsidP="0067768C">
      <w:pPr>
        <w:spacing w:after="0" w:line="360" w:lineRule="auto"/>
        <w:ind w:firstLine="709"/>
        <w:jc w:val="both"/>
        <w:rPr>
          <w:rFonts w:ascii="Times New Roman" w:hAnsi="Times New Roman"/>
          <w:sz w:val="28"/>
        </w:rPr>
      </w:pPr>
      <w:r w:rsidRPr="006D3A00">
        <w:rPr>
          <w:rFonts w:ascii="Times New Roman" w:hAnsi="Times New Roman"/>
          <w:sz w:val="28"/>
        </w:rPr>
        <w:t>Стратегічні цілі для системи електронного правосуддя були орієнтовані на забезпечення доступу до правосуддя та використання інноваційних технологій для поліпшення судочинства. У 2019 році, як результат виконання завдань Стратегії 2015-2019, система електронного правосуддя досягла повного переходу на електронний документообіг, хмарні рішення, інтероперабельність з іншими інституціями та зручний портал судів.</w:t>
      </w:r>
    </w:p>
    <w:p w:rsidR="00120CF0" w:rsidRPr="006D3A00" w:rsidRDefault="00120CF0" w:rsidP="0067768C">
      <w:pPr>
        <w:spacing w:after="0" w:line="360" w:lineRule="auto"/>
        <w:ind w:firstLine="709"/>
        <w:jc w:val="both"/>
        <w:rPr>
          <w:rFonts w:ascii="Times New Roman" w:hAnsi="Times New Roman"/>
          <w:sz w:val="28"/>
          <w:lang w:val="uk-UA"/>
        </w:rPr>
      </w:pPr>
      <w:r w:rsidRPr="006D3A00">
        <w:rPr>
          <w:rFonts w:ascii="Times New Roman" w:hAnsi="Times New Roman"/>
          <w:sz w:val="28"/>
        </w:rPr>
        <w:t xml:space="preserve">Ці кроки впровадження включають електронну систему документообігу, аудіо- та відеозв'язок, хмарні технології, та інтероперабельність з національними та міжнародними інституціями. </w:t>
      </w:r>
    </w:p>
    <w:p w:rsidR="00120CF0" w:rsidRPr="006D3A00" w:rsidRDefault="00120CF0" w:rsidP="0067768C">
      <w:pPr>
        <w:spacing w:after="0" w:line="360" w:lineRule="auto"/>
        <w:ind w:firstLine="709"/>
        <w:jc w:val="both"/>
        <w:rPr>
          <w:rFonts w:ascii="Times New Roman" w:hAnsi="Times New Roman"/>
          <w:sz w:val="28"/>
          <w:lang w:val="uk-UA"/>
        </w:rPr>
      </w:pPr>
      <w:r w:rsidRPr="0070215C">
        <w:rPr>
          <w:rFonts w:ascii="Times New Roman" w:hAnsi="Times New Roman"/>
          <w:sz w:val="28"/>
          <w:szCs w:val="28"/>
          <w:lang w:val="uk-UA"/>
        </w:rPr>
        <w:t>Єдину судову інформаційно-телекомунікаційну систему запроваджено Положенням про порядок функціонування різних частин Єдиної судової інформаційно-телекомунікаційної</w:t>
      </w:r>
      <w:r w:rsidRPr="0070215C">
        <w:rPr>
          <w:rFonts w:ascii="Times New Roman" w:hAnsi="Times New Roman"/>
          <w:sz w:val="28"/>
          <w:lang w:val="uk-UA"/>
        </w:rPr>
        <w:t xml:space="preserve"> системи (ЄСІТС)</w:t>
      </w:r>
      <w:r>
        <w:rPr>
          <w:rFonts w:ascii="Times New Roman" w:hAnsi="Times New Roman"/>
          <w:sz w:val="28"/>
          <w:lang w:val="uk-UA"/>
        </w:rPr>
        <w:t xml:space="preserve">, </w:t>
      </w:r>
      <w:r w:rsidRPr="006D3A00">
        <w:rPr>
          <w:rFonts w:ascii="Times New Roman" w:hAnsi="Times New Roman"/>
          <w:sz w:val="28"/>
          <w:lang w:val="uk-UA"/>
        </w:rPr>
        <w:t>затвердженого рішенням Вищої ради правосуддя 17 серпня 2021 р</w:t>
      </w:r>
      <w:r>
        <w:rPr>
          <w:rFonts w:ascii="Times New Roman" w:hAnsi="Times New Roman"/>
          <w:sz w:val="28"/>
          <w:lang w:val="uk-UA"/>
        </w:rPr>
        <w:t>.</w:t>
      </w:r>
      <w:r w:rsidRPr="006D3A00">
        <w:rPr>
          <w:rFonts w:ascii="Times New Roman" w:hAnsi="Times New Roman"/>
          <w:sz w:val="28"/>
          <w:lang w:val="uk-UA"/>
        </w:rPr>
        <w:t xml:space="preserve"> №1845/0/15-21</w:t>
      </w:r>
      <w:r>
        <w:rPr>
          <w:rFonts w:ascii="Times New Roman" w:hAnsi="Times New Roman"/>
          <w:sz w:val="28"/>
          <w:lang w:val="uk-UA"/>
        </w:rPr>
        <w:t>.</w:t>
      </w:r>
      <w:r w:rsidRPr="006D3A00">
        <w:rPr>
          <w:rFonts w:ascii="Times New Roman" w:hAnsi="Times New Roman"/>
          <w:sz w:val="28"/>
          <w:lang w:val="uk-UA"/>
        </w:rPr>
        <w:t xml:space="preserve"> ЄСІТС розроблено відповідно до ряду законів, серед яких Господарський процесуальний кодекс, Кодекс адміністративного судочинства, Кримінальний процесуальний кодекс, Цивільний процесуальний кодекс, Кодекс України про адміністративні правопорушення, а також закони про судоустрій і статус суддів, електронні документи, електронний документообіг, електронні довірчі послуги, адвокатуру та інші.</w:t>
      </w:r>
    </w:p>
    <w:p w:rsidR="00120CF0" w:rsidRPr="006D3A00" w:rsidRDefault="00120CF0" w:rsidP="0067768C">
      <w:pPr>
        <w:spacing w:after="0" w:line="360" w:lineRule="auto"/>
        <w:ind w:firstLine="709"/>
        <w:jc w:val="both"/>
        <w:rPr>
          <w:rFonts w:ascii="Times New Roman" w:hAnsi="Times New Roman"/>
          <w:sz w:val="28"/>
          <w:lang w:val="uk-UA"/>
        </w:rPr>
      </w:pPr>
      <w:r>
        <w:rPr>
          <w:rFonts w:ascii="Times New Roman" w:hAnsi="Times New Roman"/>
          <w:sz w:val="28"/>
          <w:lang w:val="uk-UA"/>
        </w:rPr>
        <w:t xml:space="preserve">Згідно з </w:t>
      </w:r>
      <w:r w:rsidRPr="0070215C">
        <w:rPr>
          <w:rFonts w:ascii="Times New Roman" w:hAnsi="Times New Roman"/>
          <w:sz w:val="28"/>
          <w:szCs w:val="28"/>
          <w:lang w:val="uk-UA"/>
        </w:rPr>
        <w:t>Положенням про порядок функціонування різних частин Єдиної судової інформаційно-телекомунікаційної системи (ЄСІТС), «</w:t>
      </w:r>
      <w:r w:rsidRPr="0070215C">
        <w:rPr>
          <w:rFonts w:ascii="Times New Roman" w:hAnsi="Times New Roman"/>
          <w:sz w:val="28"/>
          <w:szCs w:val="28"/>
          <w:shd w:val="clear" w:color="auto" w:fill="FFFFFF"/>
          <w:lang w:val="uk-UA"/>
        </w:rPr>
        <w:t xml:space="preserve">Єдина судова інформаційно-телекомунікаційна система (ЄСІТС) </w:t>
      </w:r>
      <w:r>
        <w:rPr>
          <w:rFonts w:ascii="Times New Roman" w:hAnsi="Times New Roman"/>
          <w:sz w:val="28"/>
          <w:szCs w:val="28"/>
          <w:shd w:val="clear" w:color="auto" w:fill="FFFFFF"/>
          <w:lang w:val="uk-UA"/>
        </w:rPr>
        <w:t>–</w:t>
      </w:r>
      <w:r w:rsidRPr="0070215C">
        <w:rPr>
          <w:rFonts w:ascii="Times New Roman" w:hAnsi="Times New Roman"/>
          <w:sz w:val="28"/>
          <w:szCs w:val="28"/>
          <w:shd w:val="clear" w:color="auto" w:fill="FFFFFF"/>
          <w:lang w:val="uk-UA"/>
        </w:rPr>
        <w:t xml:space="preserve"> сукупність інформаційних та телекомунікаційних підсистем (модулів), які забезпечують автоматизацію визначених законодавством та цим Положенням процесів діяльності судів, органів та установ в системі правосуддя, включаючи документообіг, автоматизований розподіл справ, обмін документами між судом та учасниками судового процесу, фіксування судового процесу та участь учасників судового процесу у судовому засіданні в режимі відеоконференції, складання оперативної та аналітичної звітності, надання інформаційної допомоги суддям, а також автоматизацію процесів, які забезпечують фінансові, майнові, організаційні, кадрові, інформаційно-телекомунікаційні та інші потреби користувачів ЄСІТС» </w:t>
      </w:r>
      <w:r w:rsidRPr="0070215C">
        <w:rPr>
          <w:rFonts w:ascii="Times New Roman" w:hAnsi="Times New Roman"/>
          <w:sz w:val="28"/>
          <w:szCs w:val="28"/>
          <w:lang w:val="uk-UA"/>
        </w:rPr>
        <w:t>[39</w:t>
      </w:r>
      <w:r>
        <w:rPr>
          <w:rFonts w:ascii="Times New Roman" w:hAnsi="Times New Roman"/>
          <w:sz w:val="28"/>
          <w:szCs w:val="28"/>
          <w:lang w:val="uk-UA"/>
        </w:rPr>
        <w:t>, п.3</w:t>
      </w:r>
      <w:r w:rsidRPr="0070215C">
        <w:rPr>
          <w:rFonts w:ascii="Times New Roman" w:hAnsi="Times New Roman"/>
          <w:sz w:val="28"/>
          <w:szCs w:val="28"/>
          <w:lang w:val="uk-UA"/>
        </w:rPr>
        <w:t>].</w:t>
      </w:r>
    </w:p>
    <w:p w:rsidR="00120CF0" w:rsidRPr="006D3A00" w:rsidRDefault="00120CF0" w:rsidP="0067768C">
      <w:pPr>
        <w:spacing w:after="0" w:line="360" w:lineRule="auto"/>
        <w:ind w:firstLine="709"/>
        <w:jc w:val="both"/>
        <w:rPr>
          <w:rFonts w:ascii="Times New Roman" w:hAnsi="Times New Roman"/>
          <w:sz w:val="28"/>
          <w:lang w:val="uk-UA"/>
        </w:rPr>
      </w:pPr>
      <w:r w:rsidRPr="006D3A00">
        <w:rPr>
          <w:rFonts w:ascii="Times New Roman" w:hAnsi="Times New Roman"/>
          <w:sz w:val="28"/>
          <w:lang w:val="uk-UA"/>
        </w:rPr>
        <w:t>Положення визначає мету і завдання ЄСІТС, зокрема, надає підсистемам якісні і кількісні характеристики, регламентує їх взаємодію та забезпечує узгодженість інформаційно-телекомунікаційних процесів.</w:t>
      </w:r>
    </w:p>
    <w:p w:rsidR="00120CF0" w:rsidRPr="00D25613" w:rsidRDefault="00120CF0" w:rsidP="0067768C">
      <w:pPr>
        <w:pStyle w:val="NormalWeb"/>
        <w:shd w:val="clear" w:color="auto" w:fill="FFFFFF"/>
        <w:spacing w:before="0" w:beforeAutospacing="0" w:after="0" w:afterAutospacing="0" w:line="360" w:lineRule="auto"/>
        <w:ind w:firstLine="709"/>
        <w:jc w:val="both"/>
        <w:rPr>
          <w:rFonts w:ascii="HelveticaNeueCyr-Roman" w:hAnsi="HelveticaNeueCyr-Roman"/>
          <w:color w:val="3A3A3A"/>
          <w:lang w:val="uk-UA"/>
        </w:rPr>
      </w:pPr>
      <w:r w:rsidRPr="006D3A00">
        <w:rPr>
          <w:sz w:val="28"/>
          <w:lang w:val="uk-UA"/>
        </w:rPr>
        <w:t>Основні складові Єдиної судової інформаційно-телекомунікаційної системи (ЄСІТС) включають такі взаємопов'язані підсистеми:</w:t>
      </w:r>
      <w:r w:rsidRPr="00D25613">
        <w:rPr>
          <w:sz w:val="28"/>
          <w:szCs w:val="28"/>
          <w:lang w:val="uk-UA"/>
        </w:rPr>
        <w:t xml:space="preserve">«загальна; електронного діловодства; контакт-центр; управління фінансово-господарськими процесами; захисту інформації. </w:t>
      </w:r>
      <w:r w:rsidRPr="006C1180">
        <w:rPr>
          <w:sz w:val="28"/>
          <w:szCs w:val="28"/>
          <w:lang w:val="uk-UA"/>
        </w:rPr>
        <w:t>Кожна підсистема складається із окремих модулів</w:t>
      </w:r>
      <w:r w:rsidRPr="00D25613">
        <w:rPr>
          <w:sz w:val="28"/>
          <w:szCs w:val="28"/>
          <w:lang w:val="uk-UA"/>
        </w:rPr>
        <w:t>»</w:t>
      </w:r>
      <w:r w:rsidRPr="0070215C">
        <w:rPr>
          <w:sz w:val="28"/>
          <w:szCs w:val="28"/>
          <w:lang w:val="uk-UA"/>
        </w:rPr>
        <w:t>[3</w:t>
      </w:r>
      <w:r>
        <w:rPr>
          <w:sz w:val="28"/>
          <w:szCs w:val="28"/>
          <w:lang w:val="uk-UA"/>
        </w:rPr>
        <w:t>2</w:t>
      </w:r>
      <w:r w:rsidRPr="0070215C">
        <w:rPr>
          <w:sz w:val="28"/>
          <w:szCs w:val="28"/>
          <w:lang w:val="uk-UA"/>
        </w:rPr>
        <w:t>].</w:t>
      </w:r>
    </w:p>
    <w:p w:rsidR="00120CF0" w:rsidRDefault="00120CF0" w:rsidP="00D606A4">
      <w:pPr>
        <w:spacing w:after="0" w:line="360" w:lineRule="auto"/>
        <w:ind w:firstLine="709"/>
        <w:jc w:val="both"/>
        <w:rPr>
          <w:rFonts w:ascii="Times New Roman" w:hAnsi="Times New Roman"/>
          <w:sz w:val="28"/>
          <w:szCs w:val="28"/>
          <w:lang w:val="uk-UA"/>
        </w:rPr>
      </w:pPr>
      <w:r w:rsidRPr="00D25613">
        <w:rPr>
          <w:rFonts w:ascii="Times New Roman" w:hAnsi="Times New Roman"/>
          <w:sz w:val="28"/>
          <w:szCs w:val="28"/>
          <w:lang w:val="uk-UA"/>
        </w:rPr>
        <w:t>До загальної підсистеми відносяться наступні модулі:</w:t>
      </w:r>
    </w:p>
    <w:p w:rsidR="00120CF0" w:rsidRDefault="00120CF0" w:rsidP="00D606A4">
      <w:pPr>
        <w:spacing w:after="0" w:line="360" w:lineRule="auto"/>
        <w:ind w:firstLine="709"/>
        <w:jc w:val="both"/>
        <w:rPr>
          <w:rFonts w:ascii="Times New Roman" w:hAnsi="Times New Roman"/>
          <w:sz w:val="28"/>
          <w:szCs w:val="28"/>
          <w:lang w:val="uk-UA"/>
        </w:rPr>
      </w:pPr>
      <w:r>
        <w:rPr>
          <w:rStyle w:val="Strong"/>
          <w:rFonts w:ascii="Times New Roman" w:hAnsi="Times New Roman"/>
          <w:b w:val="0"/>
          <w:bCs w:val="0"/>
          <w:sz w:val="28"/>
          <w:szCs w:val="28"/>
          <w:lang w:val="uk-UA"/>
        </w:rPr>
        <w:t>«Модуль «Офіційний веб-портал «</w:t>
      </w:r>
      <w:r w:rsidRPr="00D25613">
        <w:rPr>
          <w:rStyle w:val="Strong"/>
          <w:rFonts w:ascii="Times New Roman" w:hAnsi="Times New Roman"/>
          <w:b w:val="0"/>
          <w:bCs w:val="0"/>
          <w:sz w:val="28"/>
          <w:szCs w:val="28"/>
          <w:lang w:val="uk-UA"/>
        </w:rPr>
        <w:t>Судова влада України</w:t>
      </w:r>
      <w:r>
        <w:rPr>
          <w:rStyle w:val="Strong"/>
          <w:rFonts w:ascii="Times New Roman" w:hAnsi="Times New Roman"/>
          <w:b w:val="0"/>
          <w:bCs w:val="0"/>
          <w:sz w:val="28"/>
          <w:szCs w:val="28"/>
          <w:lang w:val="uk-UA"/>
        </w:rPr>
        <w:t>»</w:t>
      </w:r>
      <w:r w:rsidRPr="00D25613">
        <w:rPr>
          <w:rStyle w:val="Strong"/>
          <w:rFonts w:ascii="Times New Roman" w:hAnsi="Times New Roman"/>
          <w:b w:val="0"/>
          <w:bCs w:val="0"/>
          <w:sz w:val="28"/>
          <w:szCs w:val="28"/>
          <w:lang w:val="uk-UA"/>
        </w:rPr>
        <w:t>,</w:t>
      </w:r>
      <w:r w:rsidRPr="00D25613">
        <w:rPr>
          <w:rFonts w:ascii="Times New Roman" w:hAnsi="Times New Roman"/>
          <w:sz w:val="28"/>
          <w:szCs w:val="28"/>
        </w:rPr>
        <w:t> </w:t>
      </w:r>
      <w:r w:rsidRPr="00D25613">
        <w:rPr>
          <w:rFonts w:ascii="Times New Roman" w:hAnsi="Times New Roman"/>
          <w:sz w:val="28"/>
          <w:szCs w:val="28"/>
          <w:lang w:val="uk-UA"/>
        </w:rPr>
        <w:t>який надає можливості громадянам та учасникам судового процесу отримувати інформацію про діяльність органів судової влади, довідкову інформацію та іншу публічну інформацію, відомості із відкритих реєстрів судової влади та інших реєстрів пов’язаних із здійсненням правосуддя в Україні, онлайн трансляції судових засідань, можливість сплати судового збору, штрафу.</w:t>
      </w:r>
    </w:p>
    <w:p w:rsidR="00120CF0" w:rsidRPr="00D606A4" w:rsidRDefault="00120CF0" w:rsidP="00D606A4">
      <w:pPr>
        <w:spacing w:after="0" w:line="360" w:lineRule="auto"/>
        <w:ind w:firstLine="709"/>
        <w:jc w:val="both"/>
        <w:rPr>
          <w:rFonts w:ascii="Times New Roman" w:hAnsi="Times New Roman"/>
          <w:sz w:val="28"/>
          <w:szCs w:val="28"/>
          <w:lang w:val="uk-UA"/>
        </w:rPr>
      </w:pPr>
      <w:r w:rsidRPr="00D606A4">
        <w:rPr>
          <w:rFonts w:ascii="Times New Roman" w:hAnsi="Times New Roman"/>
          <w:sz w:val="28"/>
          <w:szCs w:val="28"/>
          <w:lang w:val="uk-UA"/>
        </w:rPr>
        <w:t>Модуль Єдиний державний реєстр судових рішень забезпечує зручний пошук судових рішень» [32].</w:t>
      </w:r>
    </w:p>
    <w:p w:rsidR="00120CF0" w:rsidRPr="00D606A4" w:rsidRDefault="00120CF0" w:rsidP="00D606A4">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w:t>
      </w:r>
      <w:r w:rsidRPr="00D606A4">
        <w:rPr>
          <w:rFonts w:ascii="Times New Roman" w:hAnsi="Times New Roman"/>
          <w:sz w:val="28"/>
          <w:szCs w:val="28"/>
          <w:lang w:val="uk-UA"/>
        </w:rPr>
        <w:t>Модуль Єдиний державний реєстр виконавчих документівзабезпечить доступ користувачів доелектронних виконавчих документів.</w:t>
      </w:r>
    </w:p>
    <w:p w:rsidR="00120CF0" w:rsidRPr="00D606A4" w:rsidRDefault="00120CF0" w:rsidP="00D606A4">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Модуль «</w:t>
      </w:r>
      <w:r w:rsidRPr="00D606A4">
        <w:rPr>
          <w:rFonts w:ascii="Times New Roman" w:hAnsi="Times New Roman"/>
          <w:sz w:val="28"/>
          <w:szCs w:val="28"/>
          <w:lang w:val="uk-UA"/>
        </w:rPr>
        <w:t>Відкриті набори даних</w:t>
      </w:r>
      <w:r>
        <w:rPr>
          <w:rFonts w:ascii="Times New Roman" w:hAnsi="Times New Roman"/>
          <w:sz w:val="28"/>
          <w:szCs w:val="28"/>
          <w:lang w:val="uk-UA"/>
        </w:rPr>
        <w:t>»</w:t>
      </w:r>
      <w:r w:rsidRPr="00D606A4">
        <w:rPr>
          <w:rFonts w:ascii="Times New Roman" w:hAnsi="Times New Roman"/>
          <w:sz w:val="28"/>
          <w:szCs w:val="28"/>
          <w:lang w:val="uk-UA"/>
        </w:rPr>
        <w:t>забезпечить доступ громадян довідкритих наборів даних на Єдиному державному веб-порталі відкритих даних.</w:t>
      </w:r>
    </w:p>
    <w:p w:rsidR="00120CF0" w:rsidRPr="00D606A4" w:rsidRDefault="00120CF0" w:rsidP="00D606A4">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Модуль «</w:t>
      </w:r>
      <w:r w:rsidRPr="00D606A4">
        <w:rPr>
          <w:rFonts w:ascii="Times New Roman" w:hAnsi="Times New Roman"/>
          <w:sz w:val="28"/>
          <w:szCs w:val="28"/>
          <w:lang w:val="uk-UA"/>
        </w:rPr>
        <w:t>Автоматизована взаємодія з іншими автоматизованими системами</w:t>
      </w:r>
      <w:r>
        <w:rPr>
          <w:rFonts w:ascii="Times New Roman" w:hAnsi="Times New Roman"/>
          <w:sz w:val="28"/>
          <w:szCs w:val="28"/>
          <w:lang w:val="uk-UA"/>
        </w:rPr>
        <w:t>»</w:t>
      </w:r>
      <w:r w:rsidRPr="00D606A4">
        <w:rPr>
          <w:rFonts w:ascii="Times New Roman" w:hAnsi="Times New Roman"/>
          <w:sz w:val="28"/>
          <w:szCs w:val="28"/>
          <w:lang w:val="uk-UA"/>
        </w:rPr>
        <w:t>забезпечить надсиланняелектронних документів між судами, органами та установами системи правосуддя іншими державними органами і установами, до державних реєстрів та інформаційних систем» [32].</w:t>
      </w:r>
    </w:p>
    <w:p w:rsidR="00120CF0" w:rsidRPr="00D606A4" w:rsidRDefault="00120CF0" w:rsidP="00D606A4">
      <w:pPr>
        <w:spacing w:after="0" w:line="360" w:lineRule="auto"/>
        <w:ind w:firstLine="709"/>
        <w:jc w:val="both"/>
        <w:rPr>
          <w:rFonts w:ascii="Times New Roman" w:hAnsi="Times New Roman"/>
          <w:sz w:val="28"/>
          <w:szCs w:val="28"/>
          <w:lang w:val="uk-UA"/>
        </w:rPr>
      </w:pPr>
      <w:r w:rsidRPr="00D606A4">
        <w:rPr>
          <w:rFonts w:ascii="Times New Roman" w:hAnsi="Times New Roman"/>
          <w:sz w:val="28"/>
          <w:szCs w:val="28"/>
          <w:lang w:val="uk-UA"/>
        </w:rPr>
        <w:t>«Єдина підсистема електронного діловодства судів, органів та установ системи правосуддя складається з п’ятимодулів:</w:t>
      </w:r>
    </w:p>
    <w:p w:rsidR="00120CF0" w:rsidRPr="00D606A4" w:rsidRDefault="00120CF0" w:rsidP="00D606A4">
      <w:pPr>
        <w:spacing w:after="0" w:line="360" w:lineRule="auto"/>
        <w:ind w:firstLine="709"/>
        <w:jc w:val="both"/>
        <w:rPr>
          <w:rFonts w:ascii="Times New Roman" w:hAnsi="Times New Roman"/>
          <w:sz w:val="28"/>
          <w:szCs w:val="28"/>
          <w:lang w:val="uk-UA"/>
        </w:rPr>
      </w:pPr>
      <w:r w:rsidRPr="00D606A4">
        <w:rPr>
          <w:rFonts w:ascii="Times New Roman" w:hAnsi="Times New Roman"/>
          <w:sz w:val="28"/>
          <w:szCs w:val="28"/>
          <w:lang w:val="uk-UA"/>
        </w:rPr>
        <w:t>Електронни</w:t>
      </w:r>
      <w:r>
        <w:rPr>
          <w:rFonts w:ascii="Times New Roman" w:hAnsi="Times New Roman"/>
          <w:sz w:val="28"/>
          <w:szCs w:val="28"/>
          <w:lang w:val="uk-UA"/>
        </w:rPr>
        <w:t xml:space="preserve">й суд – </w:t>
      </w:r>
      <w:r w:rsidRPr="00D606A4">
        <w:rPr>
          <w:rFonts w:ascii="Times New Roman" w:hAnsi="Times New Roman"/>
          <w:sz w:val="28"/>
          <w:szCs w:val="28"/>
          <w:lang w:val="uk-UA"/>
        </w:rPr>
        <w:t>модуль, що дозволить учасникам судового процесу надсилати копії електронних документів іншим учасникам судового процесу, сплатити судовий збір та інші платежі у режимі онлайн, подавати позовні заяви та інші передбачені законом процесуальні документи, що подаються до суду, електронні запити, скарги, пропозиції та інші непроцесуальні звернення, а також отримувати судові рішення, відповіді на запити та інші електронні документи» [32].</w:t>
      </w:r>
    </w:p>
    <w:p w:rsidR="00120CF0" w:rsidRPr="00D606A4" w:rsidRDefault="00120CF0" w:rsidP="00D606A4">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Наразі «система «</w:t>
      </w:r>
      <w:r w:rsidRPr="00D606A4">
        <w:rPr>
          <w:rFonts w:ascii="Times New Roman" w:hAnsi="Times New Roman"/>
          <w:sz w:val="28"/>
          <w:szCs w:val="28"/>
          <w:lang w:val="uk-UA"/>
        </w:rPr>
        <w:t>Електронний суд</w:t>
      </w:r>
      <w:r>
        <w:rPr>
          <w:rFonts w:ascii="Times New Roman" w:hAnsi="Times New Roman"/>
          <w:sz w:val="28"/>
          <w:szCs w:val="28"/>
          <w:lang w:val="uk-UA"/>
        </w:rPr>
        <w:t>»</w:t>
      </w:r>
      <w:r w:rsidRPr="00D606A4">
        <w:rPr>
          <w:rFonts w:ascii="Times New Roman" w:hAnsi="Times New Roman"/>
          <w:sz w:val="28"/>
          <w:szCs w:val="28"/>
          <w:lang w:val="uk-UA"/>
        </w:rPr>
        <w:t xml:space="preserve"> тестується у 18 пілотних судах в чотирьох регіонах України.</w:t>
      </w:r>
    </w:p>
    <w:p w:rsidR="00120CF0" w:rsidRPr="00D606A4" w:rsidRDefault="00120CF0" w:rsidP="00D606A4">
      <w:pPr>
        <w:spacing w:after="0" w:line="360" w:lineRule="auto"/>
        <w:ind w:firstLine="709"/>
        <w:jc w:val="both"/>
        <w:rPr>
          <w:rFonts w:ascii="Times New Roman" w:hAnsi="Times New Roman"/>
          <w:sz w:val="28"/>
          <w:szCs w:val="28"/>
          <w:lang w:val="uk-UA"/>
        </w:rPr>
      </w:pPr>
      <w:r w:rsidRPr="00D606A4">
        <w:rPr>
          <w:rFonts w:ascii="Times New Roman" w:hAnsi="Times New Roman"/>
          <w:sz w:val="28"/>
          <w:szCs w:val="28"/>
          <w:lang w:val="uk-UA"/>
        </w:rPr>
        <w:t>Електронне діловодство – модуль,який забезпечує автоматизацію процесів загального та процесуального діловодства в судах, органах та установах си</w:t>
      </w:r>
      <w:r>
        <w:rPr>
          <w:rFonts w:ascii="Times New Roman" w:hAnsi="Times New Roman"/>
          <w:sz w:val="28"/>
          <w:szCs w:val="28"/>
          <w:lang w:val="uk-UA"/>
        </w:rPr>
        <w:t>стеми правосуддя, в тому числі «</w:t>
      </w:r>
      <w:r w:rsidRPr="00D606A4">
        <w:rPr>
          <w:rFonts w:ascii="Times New Roman" w:hAnsi="Times New Roman"/>
          <w:sz w:val="28"/>
          <w:szCs w:val="28"/>
          <w:lang w:val="uk-UA"/>
        </w:rPr>
        <w:t>безпаперовий</w:t>
      </w:r>
      <w:r>
        <w:rPr>
          <w:rFonts w:ascii="Times New Roman" w:hAnsi="Times New Roman"/>
          <w:sz w:val="28"/>
          <w:szCs w:val="28"/>
          <w:lang w:val="uk-UA"/>
        </w:rPr>
        <w:t>»</w:t>
      </w:r>
      <w:r w:rsidRPr="00D606A4">
        <w:rPr>
          <w:rFonts w:ascii="Times New Roman" w:hAnsi="Times New Roman"/>
          <w:sz w:val="28"/>
          <w:szCs w:val="28"/>
          <w:lang w:val="uk-UA"/>
        </w:rPr>
        <w:t xml:space="preserve"> документообіг. Доступ громадян до неї провадиться через Електронний кабінет» [32].</w:t>
      </w:r>
    </w:p>
    <w:p w:rsidR="00120CF0" w:rsidRPr="00D606A4" w:rsidRDefault="00120CF0" w:rsidP="00D606A4">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А «централізований модуль «</w:t>
      </w:r>
      <w:r w:rsidRPr="00D606A4">
        <w:rPr>
          <w:rFonts w:ascii="Times New Roman" w:hAnsi="Times New Roman"/>
          <w:sz w:val="28"/>
          <w:szCs w:val="28"/>
          <w:lang w:val="uk-UA"/>
        </w:rPr>
        <w:t>Автоматизований розподіл</w:t>
      </w:r>
      <w:r>
        <w:rPr>
          <w:rFonts w:ascii="Times New Roman" w:hAnsi="Times New Roman"/>
          <w:sz w:val="28"/>
          <w:szCs w:val="28"/>
          <w:lang w:val="uk-UA"/>
        </w:rPr>
        <w:t>»</w:t>
      </w:r>
      <w:r w:rsidRPr="00D606A4">
        <w:rPr>
          <w:rFonts w:ascii="Times New Roman" w:hAnsi="Times New Roman"/>
          <w:sz w:val="28"/>
          <w:szCs w:val="28"/>
          <w:lang w:val="uk-UA"/>
        </w:rPr>
        <w:t>забезпечуватимеоб’єктивний та неупереджений автоматизований розподіл судових справ у судах загальної юрисдикції між суддями, визначення присяжних.</w:t>
      </w:r>
    </w:p>
    <w:p w:rsidR="00120CF0" w:rsidRPr="00D606A4" w:rsidRDefault="00120CF0" w:rsidP="00D606A4">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Модуль «</w:t>
      </w:r>
      <w:r w:rsidRPr="00D606A4">
        <w:rPr>
          <w:rFonts w:ascii="Times New Roman" w:hAnsi="Times New Roman"/>
          <w:sz w:val="28"/>
          <w:szCs w:val="28"/>
          <w:lang w:val="uk-UA"/>
        </w:rPr>
        <w:t>Електронний архів</w:t>
      </w:r>
      <w:r>
        <w:rPr>
          <w:rFonts w:ascii="Times New Roman" w:hAnsi="Times New Roman"/>
          <w:sz w:val="28"/>
          <w:szCs w:val="28"/>
          <w:lang w:val="uk-UA"/>
        </w:rPr>
        <w:t>»</w:t>
      </w:r>
      <w:r w:rsidRPr="00D606A4">
        <w:rPr>
          <w:rFonts w:ascii="Times New Roman" w:hAnsi="Times New Roman"/>
          <w:sz w:val="28"/>
          <w:szCs w:val="28"/>
          <w:lang w:val="uk-UA"/>
        </w:rPr>
        <w:t>забезпечуватиме збереження справ та інших документів в електронному архіві.</w:t>
      </w:r>
    </w:p>
    <w:p w:rsidR="00120CF0" w:rsidRPr="00D606A4" w:rsidRDefault="00120CF0" w:rsidP="00D606A4">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Модуль «</w:t>
      </w:r>
      <w:r w:rsidRPr="00D606A4">
        <w:rPr>
          <w:rFonts w:ascii="Times New Roman" w:hAnsi="Times New Roman"/>
          <w:sz w:val="28"/>
          <w:szCs w:val="28"/>
          <w:lang w:val="uk-UA"/>
        </w:rPr>
        <w:t>Судова статистика</w:t>
      </w:r>
      <w:r>
        <w:rPr>
          <w:rFonts w:ascii="Times New Roman" w:hAnsi="Times New Roman"/>
          <w:sz w:val="28"/>
          <w:szCs w:val="28"/>
          <w:lang w:val="uk-UA"/>
        </w:rPr>
        <w:t>»</w:t>
      </w:r>
      <w:r w:rsidRPr="00D606A4">
        <w:rPr>
          <w:rFonts w:ascii="Times New Roman" w:hAnsi="Times New Roman"/>
          <w:sz w:val="28"/>
          <w:szCs w:val="28"/>
          <w:lang w:val="uk-UA"/>
        </w:rPr>
        <w:t>забезпечуватимеавтоматизоване оприлюднення офіційних статистичних звітів на веб-порталі для доступу громадян» [32].</w:t>
      </w:r>
    </w:p>
    <w:p w:rsidR="00120CF0" w:rsidRPr="00D25613" w:rsidRDefault="00120CF0" w:rsidP="00D25613">
      <w:pPr>
        <w:pStyle w:val="NormalWeb"/>
        <w:shd w:val="clear" w:color="auto" w:fill="FFFFFF"/>
        <w:spacing w:before="0" w:beforeAutospacing="0" w:after="0" w:afterAutospacing="0" w:line="360" w:lineRule="auto"/>
        <w:ind w:firstLine="709"/>
        <w:jc w:val="both"/>
        <w:rPr>
          <w:rFonts w:ascii="HelveticaNeueCyr-Roman" w:hAnsi="HelveticaNeueCyr-Roman"/>
          <w:lang w:val="uk-UA"/>
        </w:rPr>
      </w:pPr>
      <w:r w:rsidRPr="00D25613">
        <w:rPr>
          <w:sz w:val="28"/>
          <w:lang w:val="uk-UA"/>
        </w:rPr>
        <w:t>І</w:t>
      </w:r>
      <w:r w:rsidRPr="00D25613">
        <w:rPr>
          <w:sz w:val="28"/>
          <w:szCs w:val="28"/>
          <w:lang w:val="uk-UA"/>
        </w:rPr>
        <w:t>, наостанок, до ЄСІТС віднос</w:t>
      </w:r>
      <w:r>
        <w:rPr>
          <w:sz w:val="28"/>
          <w:szCs w:val="28"/>
          <w:lang w:val="uk-UA"/>
        </w:rPr>
        <w:t>и</w:t>
      </w:r>
      <w:r w:rsidRPr="00D25613">
        <w:rPr>
          <w:sz w:val="28"/>
          <w:szCs w:val="28"/>
          <w:lang w:val="uk-UA"/>
        </w:rPr>
        <w:t xml:space="preserve">ться </w:t>
      </w:r>
      <w:r w:rsidRPr="00D25613">
        <w:rPr>
          <w:rStyle w:val="Strong"/>
          <w:b w:val="0"/>
          <w:bCs w:val="0"/>
          <w:sz w:val="28"/>
          <w:szCs w:val="28"/>
          <w:shd w:val="clear" w:color="auto" w:fill="FFFFFF"/>
          <w:lang w:val="uk-UA"/>
        </w:rPr>
        <w:t>підсистема управління фінансово-господарськими процесами</w:t>
      </w:r>
      <w:r w:rsidRPr="00D25613">
        <w:rPr>
          <w:sz w:val="28"/>
          <w:szCs w:val="28"/>
          <w:lang w:val="uk-UA"/>
        </w:rPr>
        <w:t xml:space="preserve">, яка складається з модуля </w:t>
      </w:r>
      <w:r w:rsidRPr="00D25613">
        <w:rPr>
          <w:rStyle w:val="Strong"/>
          <w:b w:val="0"/>
          <w:bCs w:val="0"/>
          <w:sz w:val="28"/>
          <w:szCs w:val="28"/>
          <w:lang w:val="uk-UA"/>
        </w:rPr>
        <w:t>управління персоналом, фінансовим та бухгалтерським обліком, який</w:t>
      </w:r>
      <w:r w:rsidRPr="00D606A4">
        <w:rPr>
          <w:rStyle w:val="Strong"/>
          <w:b w:val="0"/>
          <w:sz w:val="28"/>
          <w:szCs w:val="28"/>
          <w:lang w:val="uk-UA"/>
        </w:rPr>
        <w:t>«з</w:t>
      </w:r>
      <w:r w:rsidRPr="00D25613">
        <w:rPr>
          <w:sz w:val="28"/>
          <w:szCs w:val="28"/>
          <w:lang w:val="uk-UA"/>
        </w:rPr>
        <w:t>абезпечитьавтоматизацію процесів кадрового, фінансового та бухгалтерського обліку, формування кадрової, фінансової та бухгалтерської звітності» та м</w:t>
      </w:r>
      <w:r w:rsidRPr="00D25613">
        <w:rPr>
          <w:rStyle w:val="Strong"/>
          <w:b w:val="0"/>
          <w:bCs w:val="0"/>
          <w:sz w:val="28"/>
          <w:szCs w:val="28"/>
          <w:lang w:val="uk-UA"/>
        </w:rPr>
        <w:t>одуля з питань управління фінансово-господарською діяльністю, який</w:t>
      </w:r>
      <w:r w:rsidRPr="001D413E">
        <w:rPr>
          <w:rStyle w:val="Strong"/>
          <w:b w:val="0"/>
          <w:sz w:val="28"/>
          <w:szCs w:val="28"/>
          <w:lang w:val="uk-UA"/>
        </w:rPr>
        <w:t>«</w:t>
      </w:r>
      <w:r w:rsidRPr="00D25613">
        <w:rPr>
          <w:sz w:val="28"/>
          <w:szCs w:val="28"/>
          <w:lang w:val="uk-UA"/>
        </w:rPr>
        <w:t>забезпечитьавтоматизацію процесів з інших питань управління фінансово-господарською діяльністю судів» [32].</w:t>
      </w:r>
    </w:p>
    <w:p w:rsidR="00120CF0" w:rsidRPr="006D3A00" w:rsidRDefault="00120CF0" w:rsidP="001D413E">
      <w:pPr>
        <w:pStyle w:val="NormalWeb"/>
        <w:shd w:val="clear" w:color="auto" w:fill="FFFFFF"/>
        <w:spacing w:before="0" w:beforeAutospacing="0" w:after="0" w:afterAutospacing="0" w:line="360" w:lineRule="auto"/>
        <w:ind w:firstLine="709"/>
        <w:jc w:val="both"/>
        <w:rPr>
          <w:sz w:val="28"/>
          <w:lang w:val="uk-UA"/>
        </w:rPr>
      </w:pPr>
      <w:r w:rsidRPr="001D413E">
        <w:rPr>
          <w:sz w:val="28"/>
          <w:lang w:val="uk-UA"/>
        </w:rPr>
        <w:t>Ці підсистеми та модулі взаємодіють між собою для забезпечення</w:t>
      </w:r>
      <w:r w:rsidRPr="006D3A00">
        <w:rPr>
          <w:sz w:val="28"/>
          <w:lang w:val="uk-UA"/>
        </w:rPr>
        <w:t xml:space="preserve"> ефективного функціонування судової системи та надання послуг громадянам та учасникам судових процесів.</w:t>
      </w:r>
    </w:p>
    <w:p w:rsidR="00120CF0" w:rsidRPr="001D413E" w:rsidRDefault="00120CF0" w:rsidP="001D413E">
      <w:pPr>
        <w:pStyle w:val="NormalWeb"/>
        <w:shd w:val="clear" w:color="auto" w:fill="FFFFFF"/>
        <w:spacing w:before="0" w:beforeAutospacing="0" w:after="0" w:afterAutospacing="0" w:line="360" w:lineRule="auto"/>
        <w:ind w:firstLine="709"/>
        <w:jc w:val="both"/>
        <w:rPr>
          <w:sz w:val="28"/>
          <w:lang w:val="uk-UA"/>
        </w:rPr>
      </w:pPr>
      <w:r>
        <w:rPr>
          <w:sz w:val="28"/>
          <w:lang w:val="uk-UA"/>
        </w:rPr>
        <w:t>Інформаційна система «</w:t>
      </w:r>
      <w:r w:rsidRPr="001D413E">
        <w:rPr>
          <w:sz w:val="28"/>
          <w:lang w:val="uk-UA"/>
        </w:rPr>
        <w:t>Електронний суд</w:t>
      </w:r>
      <w:r>
        <w:rPr>
          <w:sz w:val="28"/>
          <w:lang w:val="uk-UA"/>
        </w:rPr>
        <w:t>»</w:t>
      </w:r>
      <w:r w:rsidRPr="001D413E">
        <w:rPr>
          <w:sz w:val="28"/>
          <w:lang w:val="uk-UA"/>
        </w:rPr>
        <w:t xml:space="preserve"> розроблена з метою поліпшення доступності, ефективності та прозорості судового процесу. </w:t>
      </w:r>
      <w:r>
        <w:rPr>
          <w:sz w:val="28"/>
          <w:lang w:val="uk-UA"/>
        </w:rPr>
        <w:t xml:space="preserve">Відповідно до Положення </w:t>
      </w:r>
      <w:r w:rsidRPr="001D413E">
        <w:rPr>
          <w:sz w:val="28"/>
          <w:lang w:val="uk-UA"/>
        </w:rPr>
        <w:t xml:space="preserve">про порядок функціонування різних частин Єдиної судової інформаційно-телекомунікаційної системи (ЄСІТС), підсистемою </w:t>
      </w:r>
      <w:r>
        <w:rPr>
          <w:sz w:val="28"/>
          <w:lang w:val="uk-UA"/>
        </w:rPr>
        <w:t>«</w:t>
      </w:r>
      <w:r w:rsidRPr="001D413E">
        <w:rPr>
          <w:sz w:val="28"/>
          <w:lang w:val="uk-UA"/>
        </w:rPr>
        <w:t>Електронний суд</w:t>
      </w:r>
      <w:r>
        <w:rPr>
          <w:sz w:val="28"/>
          <w:lang w:val="uk-UA"/>
        </w:rPr>
        <w:t>» є «</w:t>
      </w:r>
      <w:r w:rsidRPr="001D413E">
        <w:rPr>
          <w:sz w:val="28"/>
          <w:lang w:val="uk-UA"/>
        </w:rPr>
        <w:t>підсистема ЄСІТС, що забезпечує можливість обміну (надсилання та отримання) документами (в тому числі процесуальними документами, письмовими та електронними доказами тощо) між судом та учасниками судового процесу, між користувачем цієї підсистеми та Вищою радою правосуддя, а також отримувати інформацію про стан і результати розгляду таких документів чи інші документи» [39, п.24].</w:t>
      </w:r>
    </w:p>
    <w:p w:rsidR="00120CF0" w:rsidRPr="0067768C" w:rsidRDefault="00120CF0" w:rsidP="001D413E">
      <w:pPr>
        <w:pStyle w:val="NormalWeb"/>
        <w:shd w:val="clear" w:color="auto" w:fill="FFFFFF"/>
        <w:spacing w:before="0" w:beforeAutospacing="0" w:after="0" w:afterAutospacing="0" w:line="360" w:lineRule="auto"/>
        <w:ind w:firstLine="709"/>
        <w:jc w:val="both"/>
        <w:rPr>
          <w:sz w:val="28"/>
          <w:lang w:val="uk-UA"/>
        </w:rPr>
      </w:pPr>
      <w:r w:rsidRPr="001D413E">
        <w:rPr>
          <w:sz w:val="28"/>
          <w:lang w:val="uk-UA"/>
        </w:rPr>
        <w:t>Аналізуючи розділ 2 «</w:t>
      </w:r>
      <w:r>
        <w:rPr>
          <w:sz w:val="28"/>
          <w:lang w:val="uk-UA"/>
        </w:rPr>
        <w:t>Підсистема «</w:t>
      </w:r>
      <w:r w:rsidRPr="001D413E">
        <w:rPr>
          <w:sz w:val="28"/>
          <w:lang w:val="uk-UA"/>
        </w:rPr>
        <w:t>Електронний суд» Положення про порядок функціонування різних частин Єдиної судової інформаційно-телекомунікаційної системи (ЄСІТС), можна зазначити наступні задачі даної системи:</w:t>
      </w:r>
    </w:p>
    <w:p w:rsidR="00120CF0" w:rsidRDefault="00120CF0" w:rsidP="00922D28">
      <w:pPr>
        <w:pStyle w:val="ListParagraph"/>
        <w:numPr>
          <w:ilvl w:val="0"/>
          <w:numId w:val="11"/>
        </w:numPr>
        <w:spacing w:after="0" w:line="360" w:lineRule="auto"/>
        <w:jc w:val="both"/>
        <w:rPr>
          <w:rFonts w:ascii="Times New Roman" w:hAnsi="Times New Roman"/>
          <w:sz w:val="28"/>
        </w:rPr>
      </w:pPr>
      <w:r w:rsidRPr="006D3A00">
        <w:rPr>
          <w:rFonts w:ascii="Times New Roman" w:hAnsi="Times New Roman"/>
          <w:sz w:val="28"/>
          <w:lang w:val="uk-UA"/>
        </w:rPr>
        <w:t>з</w:t>
      </w:r>
      <w:r w:rsidRPr="006D3A00">
        <w:rPr>
          <w:rFonts w:ascii="Times New Roman" w:hAnsi="Times New Roman"/>
          <w:sz w:val="28"/>
        </w:rPr>
        <w:t>абезпечення централізованого та електронного збору інформації з питань судового розгляду від першоджерел</w:t>
      </w:r>
      <w:r>
        <w:rPr>
          <w:rFonts w:ascii="Times New Roman" w:hAnsi="Times New Roman"/>
          <w:sz w:val="28"/>
          <w:lang w:val="uk-UA"/>
        </w:rPr>
        <w:t>;</w:t>
      </w:r>
    </w:p>
    <w:p w:rsidR="00120CF0" w:rsidRPr="00922D28" w:rsidRDefault="00120CF0" w:rsidP="00922D28">
      <w:pPr>
        <w:pStyle w:val="ListParagraph"/>
        <w:numPr>
          <w:ilvl w:val="0"/>
          <w:numId w:val="11"/>
        </w:numPr>
        <w:spacing w:after="0" w:line="360" w:lineRule="auto"/>
        <w:jc w:val="both"/>
        <w:rPr>
          <w:rFonts w:ascii="Times New Roman" w:hAnsi="Times New Roman"/>
          <w:sz w:val="28"/>
        </w:rPr>
      </w:pPr>
      <w:r w:rsidRPr="00922D28">
        <w:rPr>
          <w:rFonts w:ascii="Times New Roman" w:hAnsi="Times New Roman"/>
          <w:sz w:val="28"/>
          <w:lang w:val="uk-UA"/>
        </w:rPr>
        <w:t>р</w:t>
      </w:r>
      <w:r w:rsidRPr="00922D28">
        <w:rPr>
          <w:rFonts w:ascii="Times New Roman" w:hAnsi="Times New Roman"/>
          <w:sz w:val="28"/>
        </w:rPr>
        <w:t>озробка, узгодження та передавання в електронній формі підтримуючих і реєструючих документів судочинства за єдиними правилами в усіх інстанціях</w:t>
      </w:r>
      <w:r>
        <w:rPr>
          <w:rFonts w:ascii="Times New Roman" w:hAnsi="Times New Roman"/>
          <w:sz w:val="28"/>
          <w:lang w:val="uk-UA"/>
        </w:rPr>
        <w:t>;</w:t>
      </w:r>
    </w:p>
    <w:p w:rsidR="00120CF0" w:rsidRPr="00922D28" w:rsidRDefault="00120CF0" w:rsidP="00922D28">
      <w:pPr>
        <w:pStyle w:val="ListParagraph"/>
        <w:numPr>
          <w:ilvl w:val="0"/>
          <w:numId w:val="11"/>
        </w:numPr>
        <w:spacing w:after="0" w:line="360" w:lineRule="auto"/>
        <w:jc w:val="both"/>
        <w:rPr>
          <w:rFonts w:ascii="Times New Roman" w:hAnsi="Times New Roman"/>
          <w:sz w:val="28"/>
        </w:rPr>
      </w:pPr>
      <w:r w:rsidRPr="00922D28">
        <w:rPr>
          <w:rFonts w:ascii="Times New Roman" w:hAnsi="Times New Roman"/>
          <w:sz w:val="28"/>
          <w:lang w:val="uk-UA"/>
        </w:rPr>
        <w:t>з</w:t>
      </w:r>
      <w:r w:rsidRPr="00922D28">
        <w:rPr>
          <w:rFonts w:ascii="Times New Roman" w:hAnsi="Times New Roman"/>
          <w:sz w:val="28"/>
        </w:rPr>
        <w:t>абезпечення ефективного внутрішнього та зовнішнього електронного документообігу між учасниками судового процесу</w:t>
      </w:r>
      <w:r w:rsidRPr="00083F5C">
        <w:rPr>
          <w:rFonts w:ascii="Times New Roman" w:hAnsi="Times New Roman"/>
          <w:sz w:val="28"/>
          <w:szCs w:val="28"/>
          <w:lang w:val="uk-UA"/>
        </w:rPr>
        <w:t xml:space="preserve">» </w:t>
      </w:r>
      <w:r w:rsidRPr="006C1180">
        <w:rPr>
          <w:rFonts w:ascii="Times New Roman" w:hAnsi="Times New Roman"/>
          <w:sz w:val="28"/>
          <w:szCs w:val="28"/>
          <w:lang w:val="uk-UA"/>
        </w:rPr>
        <w:t>[30]</w:t>
      </w:r>
      <w:r>
        <w:rPr>
          <w:rFonts w:ascii="Times New Roman" w:hAnsi="Times New Roman"/>
          <w:sz w:val="28"/>
          <w:lang w:val="uk-UA"/>
        </w:rPr>
        <w:t>;</w:t>
      </w:r>
    </w:p>
    <w:p w:rsidR="00120CF0" w:rsidRPr="00922D28" w:rsidRDefault="00120CF0" w:rsidP="00922D28">
      <w:pPr>
        <w:pStyle w:val="ListParagraph"/>
        <w:numPr>
          <w:ilvl w:val="0"/>
          <w:numId w:val="11"/>
        </w:numPr>
        <w:spacing w:after="0" w:line="360" w:lineRule="auto"/>
        <w:jc w:val="both"/>
        <w:rPr>
          <w:rFonts w:ascii="Times New Roman" w:hAnsi="Times New Roman"/>
          <w:sz w:val="28"/>
        </w:rPr>
      </w:pPr>
      <w:r>
        <w:rPr>
          <w:rFonts w:ascii="Times New Roman" w:hAnsi="Times New Roman"/>
          <w:sz w:val="28"/>
          <w:lang w:val="uk-UA"/>
        </w:rPr>
        <w:t>«</w:t>
      </w:r>
      <w:r w:rsidRPr="00922D28">
        <w:rPr>
          <w:rFonts w:ascii="Times New Roman" w:hAnsi="Times New Roman"/>
          <w:sz w:val="28"/>
          <w:lang w:val="uk-UA"/>
        </w:rPr>
        <w:t>р</w:t>
      </w:r>
      <w:r w:rsidRPr="00922D28">
        <w:rPr>
          <w:rFonts w:ascii="Times New Roman" w:hAnsi="Times New Roman"/>
          <w:sz w:val="28"/>
        </w:rPr>
        <w:t>озробка єдиних правил збереження, пошуку та використання електронних документів для систематизації архівного процесу</w:t>
      </w:r>
      <w:r>
        <w:rPr>
          <w:rFonts w:ascii="Times New Roman" w:hAnsi="Times New Roman"/>
          <w:sz w:val="28"/>
          <w:lang w:val="uk-UA"/>
        </w:rPr>
        <w:t>;</w:t>
      </w:r>
    </w:p>
    <w:p w:rsidR="00120CF0" w:rsidRPr="00922D28" w:rsidRDefault="00120CF0" w:rsidP="00922D28">
      <w:pPr>
        <w:pStyle w:val="ListParagraph"/>
        <w:numPr>
          <w:ilvl w:val="0"/>
          <w:numId w:val="11"/>
        </w:numPr>
        <w:spacing w:after="0" w:line="360" w:lineRule="auto"/>
        <w:jc w:val="both"/>
        <w:rPr>
          <w:rFonts w:ascii="Times New Roman" w:hAnsi="Times New Roman"/>
          <w:sz w:val="28"/>
        </w:rPr>
      </w:pPr>
      <w:r w:rsidRPr="00922D28">
        <w:rPr>
          <w:rFonts w:ascii="Times New Roman" w:hAnsi="Times New Roman"/>
          <w:sz w:val="28"/>
          <w:lang w:val="uk-UA"/>
        </w:rPr>
        <w:t>забезпечення інформаційної підтримки голів судів та керівництва державної судової адміністрації для прийняття обґрунтованих рішень</w:t>
      </w:r>
      <w:r>
        <w:rPr>
          <w:rFonts w:ascii="Times New Roman" w:hAnsi="Times New Roman"/>
          <w:sz w:val="28"/>
          <w:lang w:val="uk-UA"/>
        </w:rPr>
        <w:t>;</w:t>
      </w:r>
    </w:p>
    <w:p w:rsidR="00120CF0" w:rsidRPr="00922D28" w:rsidRDefault="00120CF0" w:rsidP="00922D28">
      <w:pPr>
        <w:pStyle w:val="ListParagraph"/>
        <w:numPr>
          <w:ilvl w:val="0"/>
          <w:numId w:val="11"/>
        </w:numPr>
        <w:spacing w:after="0" w:line="360" w:lineRule="auto"/>
        <w:jc w:val="both"/>
        <w:rPr>
          <w:rFonts w:ascii="Times New Roman" w:hAnsi="Times New Roman"/>
          <w:sz w:val="28"/>
        </w:rPr>
      </w:pPr>
      <w:r w:rsidRPr="00922D28">
        <w:rPr>
          <w:rFonts w:ascii="Times New Roman" w:hAnsi="Times New Roman"/>
          <w:sz w:val="28"/>
          <w:lang w:val="uk-UA"/>
        </w:rPr>
        <w:t>е</w:t>
      </w:r>
      <w:r w:rsidRPr="00922D28">
        <w:rPr>
          <w:rFonts w:ascii="Times New Roman" w:hAnsi="Times New Roman"/>
          <w:sz w:val="28"/>
        </w:rPr>
        <w:t>фективне збирання та обробка судової статистики для аналізу та покращення судової системи</w:t>
      </w:r>
      <w:r w:rsidRPr="00083F5C">
        <w:rPr>
          <w:rFonts w:ascii="Times New Roman" w:hAnsi="Times New Roman"/>
          <w:sz w:val="28"/>
          <w:szCs w:val="28"/>
          <w:lang w:val="uk-UA"/>
        </w:rPr>
        <w:t xml:space="preserve">» </w:t>
      </w:r>
      <w:r w:rsidRPr="006C1180">
        <w:rPr>
          <w:rFonts w:ascii="Times New Roman" w:hAnsi="Times New Roman"/>
          <w:sz w:val="28"/>
          <w:szCs w:val="28"/>
          <w:lang w:val="uk-UA"/>
        </w:rPr>
        <w:t>[30]</w:t>
      </w:r>
      <w:r>
        <w:rPr>
          <w:rFonts w:ascii="Times New Roman" w:hAnsi="Times New Roman"/>
          <w:sz w:val="28"/>
          <w:lang w:val="uk-UA"/>
        </w:rPr>
        <w:t>;</w:t>
      </w:r>
    </w:p>
    <w:p w:rsidR="00120CF0" w:rsidRPr="00922D28" w:rsidRDefault="00120CF0" w:rsidP="00922D28">
      <w:pPr>
        <w:pStyle w:val="ListParagraph"/>
        <w:numPr>
          <w:ilvl w:val="0"/>
          <w:numId w:val="11"/>
        </w:numPr>
        <w:spacing w:after="0" w:line="360" w:lineRule="auto"/>
        <w:jc w:val="both"/>
        <w:rPr>
          <w:rFonts w:ascii="Times New Roman" w:hAnsi="Times New Roman"/>
          <w:sz w:val="28"/>
        </w:rPr>
      </w:pPr>
      <w:r>
        <w:rPr>
          <w:rFonts w:ascii="Times New Roman" w:hAnsi="Times New Roman"/>
          <w:sz w:val="28"/>
          <w:lang w:val="uk-UA"/>
        </w:rPr>
        <w:t>«</w:t>
      </w:r>
      <w:r w:rsidRPr="00922D28">
        <w:rPr>
          <w:rFonts w:ascii="Times New Roman" w:hAnsi="Times New Roman"/>
          <w:sz w:val="28"/>
          <w:lang w:val="uk-UA"/>
        </w:rPr>
        <w:t>п</w:t>
      </w:r>
      <w:r w:rsidRPr="00922D28">
        <w:rPr>
          <w:rFonts w:ascii="Times New Roman" w:hAnsi="Times New Roman"/>
          <w:sz w:val="28"/>
        </w:rPr>
        <w:t>ередавання та оброблення електронних даних з різних аспектів забезпечення діяльності судів, включаючи організаційний, фінансовий, матеріально-технічний та кадровий</w:t>
      </w:r>
      <w:r>
        <w:rPr>
          <w:rFonts w:ascii="Times New Roman" w:hAnsi="Times New Roman"/>
          <w:sz w:val="28"/>
          <w:lang w:val="uk-UA"/>
        </w:rPr>
        <w:t>;</w:t>
      </w:r>
    </w:p>
    <w:p w:rsidR="00120CF0" w:rsidRPr="00922D28" w:rsidRDefault="00120CF0" w:rsidP="00922D28">
      <w:pPr>
        <w:pStyle w:val="ListParagraph"/>
        <w:numPr>
          <w:ilvl w:val="0"/>
          <w:numId w:val="11"/>
        </w:numPr>
        <w:spacing w:after="0" w:line="360" w:lineRule="auto"/>
        <w:jc w:val="both"/>
        <w:rPr>
          <w:rFonts w:ascii="Times New Roman" w:hAnsi="Times New Roman"/>
          <w:sz w:val="28"/>
        </w:rPr>
      </w:pPr>
      <w:r w:rsidRPr="00922D28">
        <w:rPr>
          <w:rFonts w:ascii="Times New Roman" w:hAnsi="Times New Roman"/>
          <w:sz w:val="28"/>
          <w:lang w:val="uk-UA"/>
        </w:rPr>
        <w:t>в</w:t>
      </w:r>
      <w:r w:rsidRPr="00922D28">
        <w:rPr>
          <w:rFonts w:ascii="Times New Roman" w:hAnsi="Times New Roman"/>
          <w:sz w:val="28"/>
        </w:rPr>
        <w:t>становлення контролю за виконанням директивних документів у системі державної судової адміністрації.</w:t>
      </w:r>
    </w:p>
    <w:p w:rsidR="00120CF0" w:rsidRPr="006D3A00" w:rsidRDefault="00120CF0" w:rsidP="006D3A00">
      <w:pPr>
        <w:spacing w:after="0" w:line="360" w:lineRule="auto"/>
        <w:ind w:firstLine="360"/>
        <w:jc w:val="both"/>
        <w:rPr>
          <w:rFonts w:ascii="Times New Roman" w:hAnsi="Times New Roman"/>
          <w:sz w:val="28"/>
          <w:szCs w:val="28"/>
        </w:rPr>
      </w:pPr>
      <w:r w:rsidRPr="006D3A00">
        <w:rPr>
          <w:rFonts w:ascii="Times New Roman" w:hAnsi="Times New Roman"/>
          <w:sz w:val="28"/>
          <w:szCs w:val="28"/>
        </w:rPr>
        <w:t>Електронний Суд в Україні призначений для полегшення доступу громадян та фахівців до інформації про судові справи та спрощення та узгодження судових процедур через електронний обмін документами</w:t>
      </w:r>
      <w:r w:rsidRPr="00083F5C">
        <w:rPr>
          <w:rFonts w:ascii="Times New Roman" w:hAnsi="Times New Roman"/>
          <w:sz w:val="28"/>
          <w:szCs w:val="28"/>
          <w:lang w:val="uk-UA"/>
        </w:rPr>
        <w:t xml:space="preserve">» </w:t>
      </w:r>
      <w:r w:rsidRPr="006C1180">
        <w:rPr>
          <w:rFonts w:ascii="Times New Roman" w:hAnsi="Times New Roman"/>
          <w:sz w:val="28"/>
          <w:szCs w:val="28"/>
          <w:lang w:val="uk-UA"/>
        </w:rPr>
        <w:t>[30]</w:t>
      </w:r>
      <w:r w:rsidRPr="006D3A00">
        <w:rPr>
          <w:rFonts w:ascii="Times New Roman" w:hAnsi="Times New Roman"/>
          <w:sz w:val="28"/>
          <w:szCs w:val="28"/>
        </w:rPr>
        <w:t>.</w:t>
      </w:r>
    </w:p>
    <w:p w:rsidR="00120CF0" w:rsidRPr="006D3A00" w:rsidRDefault="00120CF0" w:rsidP="006D3A00">
      <w:pPr>
        <w:spacing w:after="0" w:line="360" w:lineRule="auto"/>
        <w:ind w:firstLine="708"/>
        <w:jc w:val="both"/>
        <w:rPr>
          <w:rFonts w:ascii="Times New Roman" w:hAnsi="Times New Roman"/>
          <w:sz w:val="28"/>
          <w:szCs w:val="28"/>
        </w:rPr>
      </w:pPr>
      <w:r>
        <w:rPr>
          <w:rFonts w:ascii="Times New Roman" w:hAnsi="Times New Roman"/>
          <w:sz w:val="28"/>
          <w:szCs w:val="28"/>
          <w:lang w:val="uk-UA"/>
        </w:rPr>
        <w:t>«</w:t>
      </w:r>
      <w:r w:rsidRPr="006D3A00">
        <w:rPr>
          <w:rFonts w:ascii="Times New Roman" w:hAnsi="Times New Roman"/>
          <w:sz w:val="28"/>
          <w:szCs w:val="28"/>
        </w:rPr>
        <w:t>Функціональність електронного суд</w:t>
      </w:r>
      <w:r w:rsidRPr="006D3A00">
        <w:rPr>
          <w:rFonts w:ascii="Times New Roman" w:hAnsi="Times New Roman"/>
          <w:sz w:val="28"/>
          <w:szCs w:val="28"/>
          <w:lang w:val="uk-UA"/>
        </w:rPr>
        <w:t>у</w:t>
      </w:r>
      <w:r w:rsidRPr="006D3A00">
        <w:rPr>
          <w:rFonts w:ascii="Times New Roman" w:hAnsi="Times New Roman"/>
          <w:sz w:val="28"/>
          <w:szCs w:val="28"/>
        </w:rPr>
        <w:t xml:space="preserve"> в Україні надає можливість електронно пода</w:t>
      </w:r>
      <w:r>
        <w:rPr>
          <w:rFonts w:ascii="Times New Roman" w:hAnsi="Times New Roman"/>
          <w:sz w:val="28"/>
          <w:szCs w:val="28"/>
          <w:lang w:val="uk-UA"/>
        </w:rPr>
        <w:t>ти</w:t>
      </w:r>
      <w:r w:rsidRPr="006D3A00">
        <w:rPr>
          <w:rFonts w:ascii="Times New Roman" w:hAnsi="Times New Roman"/>
          <w:sz w:val="28"/>
          <w:szCs w:val="28"/>
        </w:rPr>
        <w:t xml:space="preserve"> судов</w:t>
      </w:r>
      <w:r>
        <w:rPr>
          <w:rFonts w:ascii="Times New Roman" w:hAnsi="Times New Roman"/>
          <w:sz w:val="28"/>
          <w:szCs w:val="28"/>
          <w:lang w:val="uk-UA"/>
        </w:rPr>
        <w:t>і</w:t>
      </w:r>
      <w:r w:rsidRPr="006D3A00">
        <w:rPr>
          <w:rFonts w:ascii="Times New Roman" w:hAnsi="Times New Roman"/>
          <w:sz w:val="28"/>
          <w:szCs w:val="28"/>
        </w:rPr>
        <w:t xml:space="preserve"> заяв</w:t>
      </w:r>
      <w:r>
        <w:rPr>
          <w:rFonts w:ascii="Times New Roman" w:hAnsi="Times New Roman"/>
          <w:sz w:val="28"/>
          <w:szCs w:val="28"/>
          <w:lang w:val="uk-UA"/>
        </w:rPr>
        <w:t>и, зебезпечити</w:t>
      </w:r>
      <w:r w:rsidRPr="006D3A00">
        <w:rPr>
          <w:rFonts w:ascii="Times New Roman" w:hAnsi="Times New Roman"/>
          <w:sz w:val="28"/>
          <w:szCs w:val="28"/>
        </w:rPr>
        <w:t xml:space="preserve"> документ</w:t>
      </w:r>
      <w:r>
        <w:rPr>
          <w:rFonts w:ascii="Times New Roman" w:hAnsi="Times New Roman"/>
          <w:sz w:val="28"/>
          <w:szCs w:val="28"/>
          <w:lang w:val="uk-UA"/>
        </w:rPr>
        <w:t>ообіг</w:t>
      </w:r>
      <w:r w:rsidRPr="006D3A00">
        <w:rPr>
          <w:rFonts w:ascii="Times New Roman" w:hAnsi="Times New Roman"/>
          <w:sz w:val="28"/>
          <w:szCs w:val="28"/>
        </w:rPr>
        <w:t>, обмін електронними документами між учасниками судового процесу, а також проведення судових слухань в режимі онлайн через відповідні електронні платформи.</w:t>
      </w:r>
    </w:p>
    <w:p w:rsidR="00120CF0" w:rsidRPr="00F1525A" w:rsidRDefault="00120CF0" w:rsidP="006D3A00">
      <w:pPr>
        <w:spacing w:after="0" w:line="360" w:lineRule="auto"/>
        <w:ind w:firstLine="708"/>
        <w:jc w:val="both"/>
        <w:rPr>
          <w:rFonts w:ascii="Times New Roman" w:hAnsi="Times New Roman"/>
          <w:sz w:val="28"/>
          <w:szCs w:val="28"/>
          <w:lang w:val="uk-UA"/>
        </w:rPr>
      </w:pPr>
      <w:r w:rsidRPr="006D3A00">
        <w:rPr>
          <w:rFonts w:ascii="Times New Roman" w:hAnsi="Times New Roman"/>
          <w:sz w:val="28"/>
          <w:szCs w:val="28"/>
        </w:rPr>
        <w:t xml:space="preserve">Система електронного судочинства в Україні </w:t>
      </w:r>
      <w:r>
        <w:rPr>
          <w:rFonts w:ascii="Times New Roman" w:hAnsi="Times New Roman"/>
          <w:sz w:val="28"/>
          <w:szCs w:val="28"/>
          <w:lang w:val="uk-UA"/>
        </w:rPr>
        <w:t xml:space="preserve">зменшує </w:t>
      </w:r>
      <w:r w:rsidRPr="006D3A00">
        <w:rPr>
          <w:rFonts w:ascii="Times New Roman" w:hAnsi="Times New Roman"/>
          <w:sz w:val="28"/>
          <w:szCs w:val="28"/>
        </w:rPr>
        <w:t>час на обробку та розгляд справ, забезпечує онлайн доступність інформації про судові справи для громадян та юридичних осіб</w:t>
      </w:r>
      <w:r w:rsidRPr="00083F5C">
        <w:rPr>
          <w:rFonts w:ascii="Times New Roman" w:hAnsi="Times New Roman"/>
          <w:sz w:val="28"/>
          <w:szCs w:val="28"/>
          <w:lang w:val="uk-UA"/>
        </w:rPr>
        <w:t xml:space="preserve">» </w:t>
      </w:r>
      <w:r w:rsidRPr="006C1180">
        <w:rPr>
          <w:rFonts w:ascii="Times New Roman" w:hAnsi="Times New Roman"/>
          <w:sz w:val="28"/>
          <w:szCs w:val="28"/>
          <w:lang w:val="uk-UA"/>
        </w:rPr>
        <w:t>[30]</w:t>
      </w:r>
      <w:r w:rsidRPr="006D3A00">
        <w:rPr>
          <w:rFonts w:ascii="Times New Roman" w:hAnsi="Times New Roman"/>
          <w:sz w:val="28"/>
          <w:szCs w:val="28"/>
        </w:rPr>
        <w:t>.</w:t>
      </w:r>
    </w:p>
    <w:p w:rsidR="00120CF0" w:rsidRPr="006D3A00" w:rsidRDefault="00120CF0" w:rsidP="006D3A00">
      <w:pPr>
        <w:spacing w:after="0" w:line="360" w:lineRule="auto"/>
        <w:ind w:firstLine="708"/>
        <w:jc w:val="both"/>
        <w:rPr>
          <w:rFonts w:ascii="Times New Roman" w:hAnsi="Times New Roman"/>
          <w:sz w:val="28"/>
          <w:szCs w:val="28"/>
        </w:rPr>
      </w:pPr>
      <w:r>
        <w:rPr>
          <w:rFonts w:ascii="Times New Roman" w:hAnsi="Times New Roman"/>
          <w:sz w:val="28"/>
          <w:szCs w:val="28"/>
          <w:lang w:val="uk-UA"/>
        </w:rPr>
        <w:t>«</w:t>
      </w:r>
      <w:r w:rsidRPr="006D3A00">
        <w:rPr>
          <w:rFonts w:ascii="Times New Roman" w:hAnsi="Times New Roman"/>
          <w:sz w:val="28"/>
          <w:szCs w:val="28"/>
        </w:rPr>
        <w:t>Активний розвиток системи електронного судочинства в Україні надає постійні оновлення та розширення функціоналу для врахування сучасних тенденцій та задоволення потреб користувачів.</w:t>
      </w:r>
    </w:p>
    <w:p w:rsidR="00120CF0" w:rsidRPr="00083F5C" w:rsidRDefault="00120CF0" w:rsidP="006D3A00">
      <w:pPr>
        <w:spacing w:after="0" w:line="360" w:lineRule="auto"/>
        <w:ind w:firstLine="708"/>
        <w:jc w:val="both"/>
        <w:rPr>
          <w:rFonts w:ascii="Times New Roman" w:hAnsi="Times New Roman"/>
          <w:sz w:val="28"/>
          <w:szCs w:val="28"/>
          <w:lang w:val="uk-UA"/>
        </w:rPr>
      </w:pPr>
      <w:r w:rsidRPr="00083F5C">
        <w:rPr>
          <w:rStyle w:val="a"/>
          <w:rFonts w:ascii="Times New Roman" w:hAnsi="Times New Roman"/>
          <w:sz w:val="28"/>
          <w:szCs w:val="28"/>
          <w:shd w:val="clear" w:color="auto" w:fill="FFFFFF"/>
          <w:lang w:val="uk-UA"/>
        </w:rPr>
        <w:t>Верховний Суд використовує свою систему діловодства – «КАРС</w:t>
      </w:r>
      <w:r w:rsidRPr="00543080">
        <w:rPr>
          <w:rStyle w:val="Strong"/>
          <w:rFonts w:ascii="Times New Roman" w:hAnsi="Times New Roman"/>
          <w:b w:val="0"/>
          <w:sz w:val="28"/>
          <w:szCs w:val="28"/>
          <w:shd w:val="clear" w:color="auto" w:fill="FFFFFF"/>
          <w:lang w:val="uk-UA"/>
        </w:rPr>
        <w:t>»</w:t>
      </w:r>
      <w:r w:rsidRPr="00083F5C">
        <w:rPr>
          <w:rFonts w:ascii="Times New Roman" w:hAnsi="Times New Roman"/>
          <w:sz w:val="28"/>
          <w:szCs w:val="28"/>
          <w:shd w:val="clear" w:color="auto" w:fill="FFFFFF"/>
          <w:lang w:val="uk-UA"/>
        </w:rPr>
        <w:t>, розроблена і введена в експлу</w:t>
      </w:r>
      <w:r>
        <w:rPr>
          <w:rFonts w:ascii="Times New Roman" w:hAnsi="Times New Roman"/>
          <w:sz w:val="28"/>
          <w:szCs w:val="28"/>
          <w:shd w:val="clear" w:color="auto" w:fill="FFFFFF"/>
          <w:lang w:val="uk-UA"/>
        </w:rPr>
        <w:t xml:space="preserve">атацію у 1998 році у Верховному </w:t>
      </w:r>
      <w:r w:rsidRPr="00083F5C">
        <w:rPr>
          <w:rFonts w:ascii="Times New Roman" w:hAnsi="Times New Roman"/>
          <w:spacing w:val="-2"/>
          <w:sz w:val="28"/>
          <w:szCs w:val="28"/>
          <w:shd w:val="clear" w:color="auto" w:fill="FFFFFF"/>
          <w:lang w:val="uk-UA"/>
        </w:rPr>
        <w:t>Суді України спільно з науково-виробничою фірмою «КІМ». Сис</w:t>
      </w:r>
      <w:r w:rsidRPr="00083F5C">
        <w:rPr>
          <w:rFonts w:ascii="Times New Roman" w:hAnsi="Times New Roman"/>
          <w:spacing w:val="-2"/>
          <w:sz w:val="28"/>
          <w:szCs w:val="28"/>
          <w:shd w:val="clear" w:color="auto" w:fill="FFFFFF"/>
          <w:lang w:val="uk-UA"/>
        </w:rPr>
        <w:softHyphen/>
      </w:r>
      <w:r w:rsidRPr="00083F5C">
        <w:rPr>
          <w:rFonts w:ascii="Times New Roman" w:hAnsi="Times New Roman"/>
          <w:spacing w:val="-4"/>
          <w:sz w:val="28"/>
          <w:szCs w:val="28"/>
          <w:shd w:val="clear" w:color="auto" w:fill="FFFFFF"/>
          <w:lang w:val="uk-UA"/>
        </w:rPr>
        <w:t>тема охоплює весь цикл діловодства за скаргами і зверненнями від їх надходження до накопичення в архіві Верховного Суду України та передачі матеріалів до Державного комітету архівів України</w:t>
      </w:r>
      <w:r w:rsidRPr="00083F5C">
        <w:rPr>
          <w:rFonts w:ascii="Times New Roman" w:hAnsi="Times New Roman"/>
          <w:sz w:val="28"/>
          <w:szCs w:val="28"/>
          <w:lang w:val="uk-UA"/>
        </w:rPr>
        <w:t xml:space="preserve">» </w:t>
      </w:r>
      <w:r w:rsidRPr="006C1180">
        <w:rPr>
          <w:rFonts w:ascii="Times New Roman" w:hAnsi="Times New Roman"/>
          <w:sz w:val="28"/>
          <w:szCs w:val="28"/>
          <w:lang w:val="uk-UA"/>
        </w:rPr>
        <w:t>[30].</w:t>
      </w:r>
    </w:p>
    <w:p w:rsidR="00120CF0" w:rsidRPr="006D3A00" w:rsidRDefault="00120CF0" w:rsidP="007B5D1C">
      <w:pPr>
        <w:spacing w:after="0" w:line="360" w:lineRule="auto"/>
        <w:ind w:firstLine="708"/>
        <w:jc w:val="both"/>
        <w:rPr>
          <w:rFonts w:ascii="Times New Roman" w:hAnsi="Times New Roman"/>
          <w:sz w:val="28"/>
          <w:szCs w:val="28"/>
        </w:rPr>
      </w:pPr>
      <w:r w:rsidRPr="007B5D1C">
        <w:rPr>
          <w:rFonts w:ascii="Times New Roman" w:hAnsi="Times New Roman"/>
          <w:sz w:val="28"/>
          <w:szCs w:val="28"/>
          <w:lang w:val="uk-UA"/>
        </w:rPr>
        <w:t xml:space="preserve">Система визначається високим рівнем захисту та конфіденційності інформації, що обробляється, і надає можливість проведення онлайн-пошуку будь-якої інформації про провадження. </w:t>
      </w:r>
      <w:r w:rsidRPr="006D3A00">
        <w:rPr>
          <w:rFonts w:ascii="Times New Roman" w:hAnsi="Times New Roman"/>
          <w:sz w:val="28"/>
          <w:szCs w:val="28"/>
        </w:rPr>
        <w:t>Додатково, вона оптимізує роботу архіву, спрощуючи і прискорюючи процеси передачі та пошуку справ.</w:t>
      </w:r>
    </w:p>
    <w:p w:rsidR="00120CF0" w:rsidRPr="006D3A00" w:rsidRDefault="00120CF0" w:rsidP="006D3A00">
      <w:pPr>
        <w:spacing w:after="0" w:line="360" w:lineRule="auto"/>
        <w:ind w:firstLine="708"/>
        <w:jc w:val="both"/>
        <w:rPr>
          <w:rFonts w:ascii="Times New Roman" w:hAnsi="Times New Roman"/>
          <w:sz w:val="28"/>
          <w:szCs w:val="28"/>
        </w:rPr>
      </w:pPr>
      <w:r w:rsidRPr="006D3A00">
        <w:rPr>
          <w:rFonts w:ascii="Times New Roman" w:hAnsi="Times New Roman"/>
          <w:sz w:val="28"/>
          <w:szCs w:val="28"/>
        </w:rPr>
        <w:t>Покроковою особливістю є також підтримка роботи відділу прийому громадян, що дозволяє здійснювати швидкий та ефективний пошук інформації про скарги чи подання громадян у Верховний Суд України.</w:t>
      </w:r>
    </w:p>
    <w:p w:rsidR="00120CF0" w:rsidRPr="00706865" w:rsidRDefault="00120CF0" w:rsidP="006D3A00">
      <w:pPr>
        <w:spacing w:after="0" w:line="360" w:lineRule="auto"/>
        <w:ind w:firstLine="708"/>
        <w:jc w:val="both"/>
        <w:rPr>
          <w:rFonts w:ascii="Times New Roman" w:hAnsi="Times New Roman"/>
          <w:sz w:val="28"/>
          <w:szCs w:val="28"/>
        </w:rPr>
      </w:pPr>
      <w:r w:rsidRPr="006D3A00">
        <w:rPr>
          <w:rFonts w:ascii="Times New Roman" w:hAnsi="Times New Roman"/>
          <w:sz w:val="28"/>
          <w:szCs w:val="28"/>
        </w:rPr>
        <w:t xml:space="preserve">Крім того, система відзначається інтеграцією засобів автоматизованої статистичної звітності, що в значній мірі полегшує формування звітності та дозволяє зосередитися на суттєвих аспектах судової роботи. </w:t>
      </w:r>
      <w:r w:rsidRPr="00083F5C">
        <w:rPr>
          <w:rFonts w:ascii="Times New Roman" w:hAnsi="Times New Roman"/>
          <w:sz w:val="28"/>
          <w:szCs w:val="28"/>
          <w:lang w:val="uk-UA"/>
        </w:rPr>
        <w:t>«</w:t>
      </w:r>
      <w:r w:rsidRPr="00083F5C">
        <w:rPr>
          <w:rFonts w:ascii="Times New Roman" w:hAnsi="Times New Roman"/>
          <w:sz w:val="28"/>
          <w:szCs w:val="28"/>
          <w:shd w:val="clear" w:color="auto" w:fill="FFFFFF"/>
        </w:rPr>
        <w:t xml:space="preserve">Впровадження цієї підсистеми значно полегшує і прискорює роботу працівників відділу, оскільки система дає змогу здійснювати пошук інформації про скаргу чи заяву громадян у Верховний Суд України без звернення до канцелярій та одержувати </w:t>
      </w:r>
      <w:r w:rsidRPr="00706865">
        <w:rPr>
          <w:rFonts w:ascii="Times New Roman" w:hAnsi="Times New Roman"/>
          <w:sz w:val="28"/>
          <w:szCs w:val="28"/>
          <w:shd w:val="clear" w:color="auto" w:fill="FFFFFF"/>
        </w:rPr>
        <w:t xml:space="preserve">інформацію про будь-яке провадження незалежно від того, де воно міститься </w:t>
      </w:r>
      <w:r>
        <w:rPr>
          <w:rFonts w:ascii="Times New Roman" w:hAnsi="Times New Roman"/>
          <w:sz w:val="28"/>
          <w:szCs w:val="28"/>
          <w:shd w:val="clear" w:color="auto" w:fill="FFFFFF"/>
          <w:lang w:val="uk-UA"/>
        </w:rPr>
        <w:t>–</w:t>
      </w:r>
      <w:r w:rsidRPr="00706865">
        <w:rPr>
          <w:rFonts w:ascii="Times New Roman" w:hAnsi="Times New Roman"/>
          <w:sz w:val="28"/>
          <w:szCs w:val="28"/>
          <w:shd w:val="clear" w:color="auto" w:fill="FFFFFF"/>
        </w:rPr>
        <w:t xml:space="preserve"> у канцелярії чи в архіві, а також про існування даного провадження, місце його знаходження, стадії розгляду, переглядати перелік і текст документів, що є в даному провадженні</w:t>
      </w:r>
      <w:r w:rsidRPr="00706865">
        <w:rPr>
          <w:rFonts w:ascii="Times New Roman" w:hAnsi="Times New Roman"/>
          <w:sz w:val="28"/>
          <w:szCs w:val="28"/>
          <w:lang w:val="uk-UA"/>
        </w:rPr>
        <w:t xml:space="preserve">» </w:t>
      </w:r>
      <w:r w:rsidRPr="00706865">
        <w:rPr>
          <w:rFonts w:ascii="Times New Roman" w:hAnsi="Times New Roman"/>
          <w:sz w:val="28"/>
          <w:szCs w:val="28"/>
        </w:rPr>
        <w:t>[30].</w:t>
      </w:r>
    </w:p>
    <w:p w:rsidR="00120CF0" w:rsidRPr="006D3A00" w:rsidRDefault="00120CF0" w:rsidP="006D3A00">
      <w:pPr>
        <w:spacing w:after="0" w:line="360" w:lineRule="auto"/>
        <w:ind w:firstLine="708"/>
        <w:jc w:val="both"/>
        <w:rPr>
          <w:rFonts w:ascii="Times New Roman" w:hAnsi="Times New Roman"/>
          <w:sz w:val="28"/>
          <w:szCs w:val="28"/>
          <w:lang w:val="uk-UA"/>
        </w:rPr>
      </w:pPr>
      <w:r w:rsidRPr="00706865">
        <w:rPr>
          <w:rFonts w:ascii="Times New Roman" w:hAnsi="Times New Roman"/>
          <w:sz w:val="28"/>
          <w:szCs w:val="28"/>
        </w:rPr>
        <w:t xml:space="preserve">В Україні проводиться судова реформа, фокусуючись на впровадженні Єдиної судової інформаційно-телекомунікаційної системи (ЄСІТС). Ця комплексна система автоматизує процеси в судовій системі, спрямована на поліпшення доступу до правосуддя </w:t>
      </w:r>
      <w:r w:rsidRPr="006D3A00">
        <w:rPr>
          <w:rFonts w:ascii="Times New Roman" w:hAnsi="Times New Roman"/>
          <w:sz w:val="28"/>
          <w:szCs w:val="28"/>
        </w:rPr>
        <w:t xml:space="preserve">та оптимізацію судочинства. Основні підсистеми, такі як загальна, електронного діловодства, управління фінансово-господарськими процесами, контакт-центр та захисту інформації, забезпечують широкий спектр сервісів. Вдосконалення електронного правосуддя включає перехід на електронний документообіг, хмарні технології та інтероперабельність. Зручний портал для користувачів із пошуковими інструментами спрощує взаємодію. Високий рівень конфіденційності та цілісності інформації гарантується системою захисту. </w:t>
      </w:r>
      <w:r w:rsidRPr="006D3A00">
        <w:rPr>
          <w:rFonts w:ascii="Times New Roman" w:hAnsi="Times New Roman"/>
          <w:sz w:val="28"/>
          <w:szCs w:val="28"/>
          <w:lang w:val="uk-UA"/>
        </w:rPr>
        <w:t>І</w:t>
      </w:r>
      <w:r w:rsidRPr="006D3A00">
        <w:rPr>
          <w:rFonts w:ascii="Times New Roman" w:hAnsi="Times New Roman"/>
          <w:sz w:val="28"/>
          <w:szCs w:val="28"/>
        </w:rPr>
        <w:t>нтегрований підхід до судової інформатизації сприяє прозорості, ефективності та доступності судочинства в Україні.</w:t>
      </w:r>
    </w:p>
    <w:p w:rsidR="00120CF0" w:rsidRDefault="00120CF0" w:rsidP="006D3A00">
      <w:pPr>
        <w:spacing w:after="0" w:line="360" w:lineRule="auto"/>
        <w:ind w:firstLine="708"/>
        <w:jc w:val="both"/>
        <w:rPr>
          <w:rFonts w:ascii="Times New Roman" w:hAnsi="Times New Roman"/>
          <w:sz w:val="28"/>
          <w:szCs w:val="28"/>
          <w:lang w:val="uk-UA"/>
        </w:rPr>
      </w:pPr>
    </w:p>
    <w:p w:rsidR="00120CF0" w:rsidRDefault="00120CF0">
      <w:pPr>
        <w:rPr>
          <w:rFonts w:ascii="Times New Roman" w:hAnsi="Times New Roman"/>
          <w:b/>
          <w:bCs/>
          <w:sz w:val="28"/>
          <w:szCs w:val="28"/>
          <w:lang w:val="uk-UA"/>
        </w:rPr>
      </w:pPr>
      <w:r>
        <w:rPr>
          <w:rFonts w:ascii="Times New Roman" w:hAnsi="Times New Roman"/>
          <w:b/>
          <w:bCs/>
          <w:sz w:val="28"/>
          <w:szCs w:val="28"/>
          <w:lang w:val="uk-UA"/>
        </w:rPr>
        <w:br w:type="page"/>
      </w:r>
    </w:p>
    <w:p w:rsidR="00120CF0" w:rsidRDefault="00120CF0" w:rsidP="00083F5C">
      <w:pPr>
        <w:spacing w:after="0" w:line="360" w:lineRule="auto"/>
        <w:ind w:firstLine="708"/>
        <w:jc w:val="center"/>
        <w:rPr>
          <w:rFonts w:ascii="Times New Roman" w:hAnsi="Times New Roman"/>
          <w:b/>
          <w:bCs/>
          <w:sz w:val="28"/>
          <w:szCs w:val="28"/>
          <w:lang w:val="uk-UA"/>
        </w:rPr>
      </w:pPr>
      <w:r w:rsidRPr="00083F5C">
        <w:rPr>
          <w:rFonts w:ascii="Times New Roman" w:hAnsi="Times New Roman"/>
          <w:b/>
          <w:bCs/>
          <w:sz w:val="28"/>
          <w:szCs w:val="28"/>
          <w:lang w:val="uk-UA"/>
        </w:rPr>
        <w:t>Висновок до Розділу 1</w:t>
      </w:r>
    </w:p>
    <w:p w:rsidR="00120CF0" w:rsidRDefault="00120CF0" w:rsidP="00083F5C">
      <w:pPr>
        <w:spacing w:after="0" w:line="360" w:lineRule="auto"/>
        <w:rPr>
          <w:rFonts w:ascii="Times New Roman" w:hAnsi="Times New Roman"/>
          <w:b/>
          <w:bCs/>
          <w:sz w:val="28"/>
          <w:szCs w:val="28"/>
          <w:lang w:val="uk-UA"/>
        </w:rPr>
      </w:pPr>
    </w:p>
    <w:p w:rsidR="00120CF0" w:rsidRDefault="00120CF0" w:rsidP="00706865">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Отже, дослідивши поняття цифрової трансформації, встановлено, що цифровою трансформацією є перехід на якісно новий рівень забезпечення діяльності людини із застосуванням новітніх технологій. Використання нових цифрових технологій допоможе покращити здійснення судочинства, пришвидшить, зменшить навантаження на суддів.</w:t>
      </w:r>
    </w:p>
    <w:p w:rsidR="00120CF0" w:rsidRDefault="00120CF0" w:rsidP="00706865">
      <w:pPr>
        <w:spacing w:after="0" w:line="360" w:lineRule="auto"/>
        <w:ind w:firstLine="708"/>
        <w:jc w:val="both"/>
        <w:rPr>
          <w:rFonts w:ascii="Times New Roman" w:hAnsi="Times New Roman"/>
          <w:b/>
          <w:sz w:val="28"/>
          <w:szCs w:val="28"/>
          <w:lang w:val="uk-UA"/>
        </w:rPr>
      </w:pPr>
      <w:r>
        <w:rPr>
          <w:rFonts w:ascii="Times New Roman" w:hAnsi="Times New Roman"/>
          <w:sz w:val="28"/>
          <w:szCs w:val="28"/>
          <w:lang w:val="uk-UA"/>
        </w:rPr>
        <w:t xml:space="preserve">В Україні створено Єдину судову </w:t>
      </w:r>
      <w:r w:rsidRPr="00706865">
        <w:rPr>
          <w:rFonts w:ascii="Times New Roman" w:hAnsi="Times New Roman"/>
          <w:bCs/>
          <w:sz w:val="28"/>
          <w:szCs w:val="28"/>
          <w:lang w:val="uk-UA"/>
        </w:rPr>
        <w:t>інформаційно-телекомунікаційну систему, яка складається із відповідних підсистем та модулів.</w:t>
      </w:r>
    </w:p>
    <w:p w:rsidR="00120CF0" w:rsidRDefault="00120CF0" w:rsidP="00706865">
      <w:pPr>
        <w:spacing w:after="0" w:line="360" w:lineRule="auto"/>
        <w:ind w:firstLine="708"/>
        <w:jc w:val="both"/>
        <w:rPr>
          <w:rFonts w:ascii="Times New Roman" w:hAnsi="Times New Roman"/>
          <w:sz w:val="28"/>
          <w:szCs w:val="28"/>
          <w:lang w:val="uk-UA"/>
        </w:rPr>
      </w:pPr>
      <w:r w:rsidRPr="00706865">
        <w:rPr>
          <w:rFonts w:ascii="Times New Roman" w:hAnsi="Times New Roman"/>
          <w:sz w:val="28"/>
          <w:szCs w:val="28"/>
          <w:lang w:val="uk-UA"/>
        </w:rPr>
        <w:t>Цифрова трансформація судочинств</w:t>
      </w:r>
      <w:r>
        <w:rPr>
          <w:rFonts w:ascii="Times New Roman" w:hAnsi="Times New Roman"/>
          <w:sz w:val="28"/>
          <w:szCs w:val="28"/>
          <w:lang w:val="uk-UA"/>
        </w:rPr>
        <w:t xml:space="preserve">ав </w:t>
      </w:r>
      <w:r w:rsidRPr="00706865">
        <w:rPr>
          <w:rFonts w:ascii="Times New Roman" w:hAnsi="Times New Roman"/>
          <w:sz w:val="28"/>
          <w:szCs w:val="28"/>
          <w:lang w:val="uk-UA"/>
        </w:rPr>
        <w:t>Україн</w:t>
      </w:r>
      <w:r>
        <w:rPr>
          <w:rFonts w:ascii="Times New Roman" w:hAnsi="Times New Roman"/>
          <w:sz w:val="28"/>
          <w:szCs w:val="28"/>
          <w:lang w:val="uk-UA"/>
        </w:rPr>
        <w:t>і</w:t>
      </w:r>
      <w:r w:rsidRPr="00706865">
        <w:rPr>
          <w:rFonts w:ascii="Times New Roman" w:hAnsi="Times New Roman"/>
          <w:sz w:val="28"/>
          <w:szCs w:val="28"/>
          <w:lang w:val="uk-UA"/>
        </w:rPr>
        <w:t xml:space="preserve"> є ключовим елементом</w:t>
      </w:r>
      <w:r>
        <w:rPr>
          <w:rFonts w:ascii="Times New Roman" w:hAnsi="Times New Roman"/>
          <w:sz w:val="28"/>
          <w:szCs w:val="28"/>
          <w:lang w:val="uk-UA"/>
        </w:rPr>
        <w:t xml:space="preserve"> та важливою задачею</w:t>
      </w:r>
      <w:r w:rsidRPr="00706865">
        <w:rPr>
          <w:rFonts w:ascii="Times New Roman" w:hAnsi="Times New Roman"/>
          <w:sz w:val="28"/>
          <w:szCs w:val="28"/>
          <w:lang w:val="uk-UA"/>
        </w:rPr>
        <w:t xml:space="preserve"> сучасного правосуддя, </w:t>
      </w:r>
      <w:r>
        <w:rPr>
          <w:rFonts w:ascii="Times New Roman" w:hAnsi="Times New Roman"/>
          <w:sz w:val="28"/>
          <w:szCs w:val="28"/>
          <w:lang w:val="uk-UA"/>
        </w:rPr>
        <w:t xml:space="preserve">яке має бути </w:t>
      </w:r>
      <w:r w:rsidRPr="00706865">
        <w:rPr>
          <w:rFonts w:ascii="Times New Roman" w:hAnsi="Times New Roman"/>
          <w:sz w:val="28"/>
          <w:szCs w:val="28"/>
          <w:lang w:val="uk-UA"/>
        </w:rPr>
        <w:t>спрямован</w:t>
      </w:r>
      <w:r>
        <w:rPr>
          <w:rFonts w:ascii="Times New Roman" w:hAnsi="Times New Roman"/>
          <w:sz w:val="28"/>
          <w:szCs w:val="28"/>
          <w:lang w:val="uk-UA"/>
        </w:rPr>
        <w:t>е</w:t>
      </w:r>
      <w:r w:rsidRPr="00706865">
        <w:rPr>
          <w:rFonts w:ascii="Times New Roman" w:hAnsi="Times New Roman"/>
          <w:sz w:val="28"/>
          <w:szCs w:val="28"/>
          <w:lang w:val="uk-UA"/>
        </w:rPr>
        <w:t xml:space="preserve"> на підвищення ефективності, доступності та прозорості </w:t>
      </w:r>
      <w:r>
        <w:rPr>
          <w:rFonts w:ascii="Times New Roman" w:hAnsi="Times New Roman"/>
          <w:sz w:val="28"/>
          <w:szCs w:val="28"/>
          <w:lang w:val="uk-UA"/>
        </w:rPr>
        <w:t>судових</w:t>
      </w:r>
      <w:r w:rsidRPr="00706865">
        <w:rPr>
          <w:rFonts w:ascii="Times New Roman" w:hAnsi="Times New Roman"/>
          <w:sz w:val="28"/>
          <w:szCs w:val="28"/>
          <w:lang w:val="uk-UA"/>
        </w:rPr>
        <w:t xml:space="preserve"> процесів. Впровадження сучасних технологій у судову систему сприя</w:t>
      </w:r>
      <w:r>
        <w:rPr>
          <w:rFonts w:ascii="Times New Roman" w:hAnsi="Times New Roman"/>
          <w:sz w:val="28"/>
          <w:szCs w:val="28"/>
          <w:lang w:val="uk-UA"/>
        </w:rPr>
        <w:t>тиметь</w:t>
      </w:r>
      <w:r w:rsidRPr="00706865">
        <w:rPr>
          <w:rFonts w:ascii="Times New Roman" w:hAnsi="Times New Roman"/>
          <w:sz w:val="28"/>
          <w:szCs w:val="28"/>
          <w:lang w:val="uk-UA"/>
        </w:rPr>
        <w:t xml:space="preserve"> автоматизації процесів, зменшенню бюрократії, підвищенню швидкості винесення рішень та забезпеченню більшої відкритості перед суспільством. </w:t>
      </w:r>
    </w:p>
    <w:p w:rsidR="00120CF0" w:rsidRDefault="00120CF0" w:rsidP="00706865">
      <w:pPr>
        <w:spacing w:after="0" w:line="360" w:lineRule="auto"/>
        <w:ind w:firstLine="708"/>
        <w:jc w:val="both"/>
        <w:rPr>
          <w:rFonts w:ascii="Times New Roman" w:hAnsi="Times New Roman"/>
          <w:sz w:val="28"/>
          <w:szCs w:val="28"/>
          <w:lang w:val="uk-UA"/>
        </w:rPr>
      </w:pPr>
      <w:r w:rsidRPr="00706865">
        <w:rPr>
          <w:rFonts w:ascii="Times New Roman" w:hAnsi="Times New Roman"/>
          <w:sz w:val="28"/>
          <w:szCs w:val="28"/>
          <w:lang w:val="uk-UA"/>
        </w:rPr>
        <w:t xml:space="preserve">Цифрова трансформація судочинства є стратегічним кроком для </w:t>
      </w:r>
      <w:r>
        <w:rPr>
          <w:rFonts w:ascii="Times New Roman" w:hAnsi="Times New Roman"/>
          <w:sz w:val="28"/>
          <w:szCs w:val="28"/>
          <w:lang w:val="uk-UA"/>
        </w:rPr>
        <w:t>подолання проблем судової системи, забезпечивши більш якісний та доступний судовий захист людини та громадянина.</w:t>
      </w:r>
    </w:p>
    <w:p w:rsidR="00120CF0" w:rsidRDefault="00120CF0" w:rsidP="00706865">
      <w:pPr>
        <w:spacing w:after="0" w:line="360" w:lineRule="auto"/>
        <w:ind w:firstLine="708"/>
        <w:jc w:val="both"/>
        <w:rPr>
          <w:rFonts w:ascii="Times New Roman" w:hAnsi="Times New Roman"/>
          <w:sz w:val="28"/>
          <w:szCs w:val="28"/>
          <w:lang w:val="uk-UA"/>
        </w:rPr>
      </w:pPr>
    </w:p>
    <w:p w:rsidR="00120CF0" w:rsidRDefault="00120CF0">
      <w:pPr>
        <w:rPr>
          <w:rFonts w:ascii="Times New Roman" w:hAnsi="Times New Roman"/>
          <w:b/>
          <w:bCs/>
          <w:sz w:val="28"/>
          <w:szCs w:val="28"/>
          <w:lang w:val="uk-UA"/>
        </w:rPr>
      </w:pPr>
      <w:r>
        <w:rPr>
          <w:rFonts w:ascii="Times New Roman" w:hAnsi="Times New Roman"/>
          <w:b/>
          <w:bCs/>
          <w:sz w:val="28"/>
          <w:szCs w:val="28"/>
          <w:lang w:val="uk-UA"/>
        </w:rPr>
        <w:br w:type="page"/>
      </w:r>
    </w:p>
    <w:p w:rsidR="00120CF0" w:rsidRPr="00FB652C" w:rsidRDefault="00120CF0" w:rsidP="00FB652C">
      <w:pPr>
        <w:spacing w:after="0" w:line="360" w:lineRule="auto"/>
        <w:jc w:val="center"/>
        <w:rPr>
          <w:rFonts w:ascii="Times New Roman" w:hAnsi="Times New Roman"/>
          <w:b/>
          <w:bCs/>
          <w:sz w:val="28"/>
          <w:szCs w:val="28"/>
          <w:lang w:val="uk-UA"/>
        </w:rPr>
      </w:pPr>
      <w:r w:rsidRPr="00FB652C">
        <w:rPr>
          <w:rFonts w:ascii="Times New Roman" w:hAnsi="Times New Roman"/>
          <w:b/>
          <w:bCs/>
          <w:sz w:val="28"/>
          <w:szCs w:val="28"/>
          <w:lang w:val="uk-UA"/>
        </w:rPr>
        <w:t>РОЗДІЛ 2</w:t>
      </w:r>
    </w:p>
    <w:p w:rsidR="00120CF0" w:rsidRPr="00FB652C" w:rsidRDefault="00120CF0" w:rsidP="00FB652C">
      <w:pPr>
        <w:spacing w:after="0" w:line="360" w:lineRule="auto"/>
        <w:jc w:val="center"/>
        <w:rPr>
          <w:rFonts w:ascii="Times New Roman" w:hAnsi="Times New Roman"/>
          <w:b/>
          <w:bCs/>
          <w:sz w:val="28"/>
          <w:szCs w:val="28"/>
          <w:lang w:val="uk-UA"/>
        </w:rPr>
      </w:pPr>
      <w:r w:rsidRPr="00FB652C">
        <w:rPr>
          <w:rFonts w:ascii="Times New Roman" w:hAnsi="Times New Roman"/>
          <w:b/>
          <w:bCs/>
          <w:sz w:val="28"/>
          <w:szCs w:val="28"/>
          <w:lang w:val="uk-UA"/>
        </w:rPr>
        <w:t>СУЧАСНИЙ ЕТАП ЦИФРОВОЇ ТРАНСФОРМАЦІЇ В СУДОЧИНСТВІ УКРАЇНИ</w:t>
      </w:r>
    </w:p>
    <w:p w:rsidR="00120CF0" w:rsidRPr="006D3A00" w:rsidRDefault="00120CF0" w:rsidP="00FB652C">
      <w:pPr>
        <w:spacing w:after="0"/>
        <w:jc w:val="center"/>
        <w:rPr>
          <w:rFonts w:ascii="Times New Roman" w:hAnsi="Times New Roman"/>
          <w:b/>
          <w:bCs/>
          <w:sz w:val="28"/>
          <w:szCs w:val="28"/>
          <w:lang w:val="uk-UA"/>
        </w:rPr>
      </w:pPr>
      <w:r w:rsidRPr="006D3A00">
        <w:rPr>
          <w:rFonts w:ascii="Times New Roman" w:hAnsi="Times New Roman"/>
          <w:b/>
          <w:bCs/>
          <w:sz w:val="28"/>
          <w:szCs w:val="28"/>
          <w:lang w:val="uk-UA"/>
        </w:rPr>
        <w:t>2.1. Характеристика ЄСІТС та її складових</w:t>
      </w:r>
    </w:p>
    <w:p w:rsidR="00120CF0" w:rsidRPr="00D40F7C" w:rsidRDefault="00120CF0" w:rsidP="00FB652C">
      <w:pPr>
        <w:spacing w:after="0" w:line="360" w:lineRule="auto"/>
        <w:ind w:firstLine="708"/>
        <w:jc w:val="both"/>
        <w:rPr>
          <w:rFonts w:ascii="Times New Roman" w:hAnsi="Times New Roman"/>
          <w:bCs/>
          <w:sz w:val="28"/>
          <w:szCs w:val="28"/>
          <w:lang w:val="uk-UA"/>
        </w:rPr>
      </w:pPr>
    </w:p>
    <w:p w:rsidR="00120CF0" w:rsidRPr="00D40F7C" w:rsidRDefault="00120CF0" w:rsidP="00D40F7C">
      <w:pPr>
        <w:spacing w:after="0" w:line="360" w:lineRule="auto"/>
        <w:ind w:firstLine="360"/>
        <w:jc w:val="both"/>
        <w:rPr>
          <w:rFonts w:ascii="Times New Roman" w:hAnsi="Times New Roman"/>
          <w:sz w:val="28"/>
          <w:szCs w:val="28"/>
          <w:lang w:val="uk-UA"/>
        </w:rPr>
      </w:pPr>
      <w:r w:rsidRPr="00D40F7C">
        <w:rPr>
          <w:rFonts w:ascii="Times New Roman" w:hAnsi="Times New Roman"/>
          <w:bCs/>
          <w:sz w:val="28"/>
          <w:szCs w:val="28"/>
          <w:lang w:val="uk-UA"/>
        </w:rPr>
        <w:t>Як було зазначено вище, єдина судова інформаційно-телекомунікаційна система (ЄСІТС)</w:t>
      </w:r>
      <w:r>
        <w:rPr>
          <w:rFonts w:ascii="Times New Roman" w:hAnsi="Times New Roman"/>
          <w:sz w:val="28"/>
          <w:szCs w:val="28"/>
          <w:lang w:val="uk-UA"/>
        </w:rPr>
        <w:t>–</w:t>
      </w:r>
      <w:r w:rsidRPr="004F63C7">
        <w:rPr>
          <w:rFonts w:ascii="Times New Roman" w:hAnsi="Times New Roman"/>
          <w:sz w:val="28"/>
          <w:szCs w:val="28"/>
          <w:lang w:val="uk-UA"/>
        </w:rPr>
        <w:t xml:space="preserve"> це комплекс інформаційних та телекомунікаційних засобів, що автоматизують різноманітні процеси у сфері правосуддя, які передбачені законодавством та відповідними нормативними документами. Вона охоплює широкий спектр завдань, </w:t>
      </w:r>
      <w:r>
        <w:rPr>
          <w:rFonts w:ascii="Times New Roman" w:hAnsi="Times New Roman"/>
          <w:sz w:val="28"/>
          <w:szCs w:val="28"/>
          <w:lang w:val="uk-UA"/>
        </w:rPr>
        <w:t xml:space="preserve">серед яких є: </w:t>
      </w:r>
      <w:r w:rsidRPr="00D40F7C">
        <w:rPr>
          <w:rFonts w:ascii="Times New Roman" w:hAnsi="Times New Roman"/>
          <w:iCs/>
          <w:sz w:val="28"/>
          <w:szCs w:val="28"/>
          <w:lang w:val="uk-UA"/>
        </w:rPr>
        <w:t>документообіг, автоматизований розподіл справ, відеоконференції, фінансова та кадрова автоматизація, оперативна та аналітична звітність, інформаційна допомога суддям.</w:t>
      </w:r>
    </w:p>
    <w:p w:rsidR="00120CF0" w:rsidRDefault="00120CF0" w:rsidP="001C4D61">
      <w:pPr>
        <w:spacing w:after="0" w:line="360" w:lineRule="auto"/>
        <w:ind w:firstLine="708"/>
        <w:jc w:val="both"/>
        <w:rPr>
          <w:rFonts w:ascii="Times New Roman" w:hAnsi="Times New Roman"/>
          <w:sz w:val="28"/>
          <w:szCs w:val="28"/>
        </w:rPr>
      </w:pPr>
      <w:r w:rsidRPr="004F63C7">
        <w:rPr>
          <w:rFonts w:ascii="Times New Roman" w:hAnsi="Times New Roman"/>
          <w:sz w:val="28"/>
          <w:szCs w:val="28"/>
        </w:rPr>
        <w:t>Ця система покликана забезпечити високий рівень автоматизації та інтеграції в судовому процесі, сприяючи ефективній роботі судових органів та полегшуючи доступ до юридичної інформації.</w:t>
      </w:r>
    </w:p>
    <w:p w:rsidR="00120CF0" w:rsidRDefault="00120CF0" w:rsidP="001C4D61">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 xml:space="preserve">Великою проблемою судової влади є надмірне навантаження суддів та нерівномірний розподіл справ між суддями. </w:t>
      </w:r>
      <w:r w:rsidRPr="00AC1535">
        <w:rPr>
          <w:rFonts w:ascii="Times New Roman" w:hAnsi="Times New Roman"/>
          <w:sz w:val="28"/>
          <w:szCs w:val="28"/>
          <w:lang w:val="uk-UA"/>
        </w:rPr>
        <w:t>Г</w:t>
      </w:r>
      <w:r>
        <w:rPr>
          <w:rFonts w:ascii="Times New Roman" w:hAnsi="Times New Roman"/>
          <w:sz w:val="28"/>
          <w:szCs w:val="28"/>
          <w:lang w:val="uk-UA"/>
        </w:rPr>
        <w:t>оло</w:t>
      </w:r>
      <w:r w:rsidRPr="00AC1535">
        <w:rPr>
          <w:rFonts w:ascii="Times New Roman" w:hAnsi="Times New Roman"/>
          <w:sz w:val="28"/>
          <w:szCs w:val="28"/>
          <w:lang w:val="uk-UA"/>
        </w:rPr>
        <w:t xml:space="preserve">ва органу суддівського </w:t>
      </w:r>
      <w:r w:rsidRPr="00D40F7C">
        <w:rPr>
          <w:rFonts w:ascii="Times New Roman" w:hAnsi="Times New Roman"/>
          <w:sz w:val="28"/>
          <w:szCs w:val="28"/>
          <w:lang w:val="uk-UA"/>
        </w:rPr>
        <w:t>самоврядування</w:t>
      </w:r>
      <w:r>
        <w:rPr>
          <w:rFonts w:ascii="Times New Roman" w:hAnsi="Times New Roman"/>
          <w:sz w:val="28"/>
          <w:szCs w:val="28"/>
          <w:lang w:val="uk-UA"/>
        </w:rPr>
        <w:t xml:space="preserve"> Б.</w:t>
      </w:r>
      <w:r w:rsidRPr="00D40F7C">
        <w:rPr>
          <w:rFonts w:ascii="Times New Roman" w:hAnsi="Times New Roman"/>
          <w:sz w:val="28"/>
          <w:szCs w:val="28"/>
          <w:lang w:val="uk-UA"/>
        </w:rPr>
        <w:t>Моніч про надмірне наванта</w:t>
      </w:r>
      <w:r>
        <w:rPr>
          <w:rFonts w:ascii="Times New Roman" w:hAnsi="Times New Roman"/>
          <w:sz w:val="28"/>
          <w:szCs w:val="28"/>
          <w:lang w:val="uk-UA"/>
        </w:rPr>
        <w:t>ження судів зазначив наступне: «</w:t>
      </w:r>
      <w:r w:rsidRPr="00D40F7C">
        <w:rPr>
          <w:rFonts w:ascii="Times New Roman" w:hAnsi="Times New Roman"/>
          <w:sz w:val="28"/>
          <w:szCs w:val="28"/>
          <w:shd w:val="clear" w:color="auto" w:fill="FFFFFF"/>
        </w:rPr>
        <w:t>Я можу пригадати останні чотири з’їзди, коли нагальним було питання нерівномірності навантаження на суддю. Ми маємо ситуації коли один суддя розглядає за рік 400 справ, а інший 4 тисячі. Не можна назвати це нормальним. На яких процесах це відображається? А це відображається в першу чергу і на довірі до суду. Ну яка може бути довіра, коли суддя має за рік має розглянути чотири тисячі справ? Про які розумні строки можна говорити? Яка може бути довіра до суду, коли людина приходить до суду і дізнається, що перше засідання по справі можливо буде призначено через пів року</w:t>
      </w:r>
      <w:r>
        <w:rPr>
          <w:rFonts w:ascii="Times New Roman" w:hAnsi="Times New Roman"/>
          <w:sz w:val="28"/>
          <w:szCs w:val="28"/>
          <w:shd w:val="clear" w:color="auto" w:fill="FFFFFF"/>
          <w:lang w:val="uk-UA"/>
        </w:rPr>
        <w:t>»</w:t>
      </w:r>
      <w:r w:rsidRPr="00D40F7C">
        <w:rPr>
          <w:rFonts w:ascii="Times New Roman" w:hAnsi="Times New Roman"/>
          <w:sz w:val="28"/>
          <w:szCs w:val="28"/>
        </w:rPr>
        <w:t>[33]</w:t>
      </w:r>
      <w:r w:rsidRPr="00D40F7C">
        <w:rPr>
          <w:rFonts w:ascii="Times New Roman" w:hAnsi="Times New Roman"/>
          <w:sz w:val="28"/>
          <w:szCs w:val="28"/>
          <w:lang w:val="uk-UA"/>
        </w:rPr>
        <w:t>.</w:t>
      </w:r>
    </w:p>
    <w:p w:rsidR="00120CF0" w:rsidRPr="00AC1535" w:rsidRDefault="00120CF0" w:rsidP="00AC1535">
      <w:pPr>
        <w:spacing w:after="0" w:line="360" w:lineRule="auto"/>
        <w:ind w:firstLine="708"/>
        <w:jc w:val="both"/>
        <w:rPr>
          <w:rFonts w:ascii="Times New Roman" w:hAnsi="Times New Roman"/>
          <w:sz w:val="28"/>
          <w:szCs w:val="28"/>
          <w:lang w:val="uk-UA"/>
        </w:rPr>
      </w:pPr>
      <w:r w:rsidRPr="00AC1535">
        <w:rPr>
          <w:rFonts w:ascii="Times New Roman" w:hAnsi="Times New Roman"/>
          <w:sz w:val="28"/>
          <w:szCs w:val="28"/>
          <w:lang w:val="uk-UA"/>
        </w:rPr>
        <w:t>1 грудня 2018 року Державна судова адміністрація України оголосила про старт Єдиної судової інформаційно-телекомунікаційної системи (ЄСІТС</w:t>
      </w:r>
      <w:r>
        <w:rPr>
          <w:rFonts w:ascii="Times New Roman" w:hAnsi="Times New Roman"/>
          <w:sz w:val="28"/>
          <w:szCs w:val="28"/>
          <w:lang w:val="uk-UA"/>
        </w:rPr>
        <w:t xml:space="preserve">). </w:t>
      </w:r>
      <w:r w:rsidRPr="00AC1535">
        <w:rPr>
          <w:rFonts w:ascii="Times New Roman" w:hAnsi="Times New Roman"/>
          <w:sz w:val="28"/>
          <w:szCs w:val="28"/>
          <w:lang w:val="uk-UA"/>
        </w:rPr>
        <w:t>Згідно з Законом України «Про внесення змін до деяких законодавчих актів щодо забезпечення поетапного впровадження Єдиної судової інформаційно-телекомунікаційної системи», процес створення та впровадження ЄСІТС реалізується поетапно.</w:t>
      </w:r>
    </w:p>
    <w:p w:rsidR="00120CF0" w:rsidRDefault="00120CF0" w:rsidP="00AC1535">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w:t>
      </w:r>
      <w:r w:rsidRPr="00AC1535">
        <w:rPr>
          <w:rFonts w:ascii="Times New Roman" w:hAnsi="Times New Roman"/>
          <w:sz w:val="28"/>
          <w:szCs w:val="28"/>
          <w:lang w:val="uk-UA"/>
        </w:rPr>
        <w:t>З 5 жовтня 2021 року офіційно розпочало свою роботу три ключові підсистеми (модулі) ЄСІТС: «Електронний кабінет», «Електронний суд» та підсистема відеоконференцзв'язку</w:t>
      </w:r>
      <w:r>
        <w:rPr>
          <w:rFonts w:ascii="Times New Roman" w:hAnsi="Times New Roman"/>
          <w:sz w:val="28"/>
          <w:szCs w:val="28"/>
          <w:lang w:val="uk-UA"/>
        </w:rPr>
        <w:t>»</w:t>
      </w:r>
      <w:r w:rsidRPr="00A3587A">
        <w:rPr>
          <w:rFonts w:ascii="Times New Roman" w:hAnsi="Times New Roman"/>
          <w:sz w:val="28"/>
          <w:szCs w:val="28"/>
          <w:lang w:val="uk-UA"/>
        </w:rPr>
        <w:t>[</w:t>
      </w:r>
      <w:r>
        <w:rPr>
          <w:rFonts w:ascii="Times New Roman" w:hAnsi="Times New Roman"/>
          <w:sz w:val="28"/>
          <w:szCs w:val="28"/>
          <w:lang w:val="uk-UA"/>
        </w:rPr>
        <w:t>62</w:t>
      </w:r>
      <w:r w:rsidRPr="00A3587A">
        <w:rPr>
          <w:rFonts w:ascii="Times New Roman" w:hAnsi="Times New Roman"/>
          <w:sz w:val="28"/>
          <w:szCs w:val="28"/>
          <w:lang w:val="uk-UA"/>
        </w:rPr>
        <w:t>]</w:t>
      </w:r>
      <w:r w:rsidRPr="00AC1535">
        <w:rPr>
          <w:rFonts w:ascii="Times New Roman" w:hAnsi="Times New Roman"/>
          <w:sz w:val="28"/>
          <w:szCs w:val="28"/>
          <w:lang w:val="uk-UA"/>
        </w:rPr>
        <w:t>.</w:t>
      </w:r>
    </w:p>
    <w:p w:rsidR="00120CF0" w:rsidRDefault="00120CF0" w:rsidP="00AC1535">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Користувачі даної системи мають свої особливості. Науковці виділяють внутрішніх та зовнішніх корис</w:t>
      </w:r>
      <w:r w:rsidRPr="00A3587A">
        <w:rPr>
          <w:rFonts w:ascii="Times New Roman" w:hAnsi="Times New Roman"/>
          <w:sz w:val="28"/>
          <w:szCs w:val="28"/>
          <w:lang w:val="uk-UA"/>
        </w:rPr>
        <w:t>тувачів – «</w:t>
      </w:r>
      <w:r w:rsidRPr="00A3587A">
        <w:rPr>
          <w:rFonts w:ascii="Times New Roman" w:hAnsi="Times New Roman"/>
          <w:sz w:val="28"/>
          <w:szCs w:val="28"/>
        </w:rPr>
        <w:t>Визначаючи правовий статус ЄСІТС, необхідно визначити склад користувачів системи та порядок отримання до неї доступу. При цьому слід розрізняти внутрішніх та зовнішніх користувачів</w:t>
      </w:r>
      <w:r>
        <w:rPr>
          <w:rFonts w:ascii="Times New Roman" w:hAnsi="Times New Roman"/>
          <w:sz w:val="28"/>
          <w:szCs w:val="28"/>
          <w:lang w:val="uk-UA"/>
        </w:rPr>
        <w:t>»</w:t>
      </w:r>
      <w:r w:rsidRPr="00A3587A">
        <w:rPr>
          <w:rFonts w:ascii="Times New Roman" w:hAnsi="Times New Roman"/>
          <w:sz w:val="28"/>
          <w:szCs w:val="28"/>
          <w:lang w:val="uk-UA"/>
        </w:rPr>
        <w:t xml:space="preserve">[36, </w:t>
      </w:r>
      <w:r w:rsidRPr="00A3587A">
        <w:rPr>
          <w:rFonts w:ascii="Times New Roman" w:hAnsi="Times New Roman"/>
          <w:sz w:val="28"/>
          <w:szCs w:val="28"/>
          <w:lang w:val="en-US"/>
        </w:rPr>
        <w:t>c</w:t>
      </w:r>
      <w:r w:rsidRPr="00A3587A">
        <w:rPr>
          <w:rFonts w:ascii="Times New Roman" w:hAnsi="Times New Roman"/>
          <w:sz w:val="28"/>
          <w:szCs w:val="28"/>
          <w:lang w:val="uk-UA"/>
        </w:rPr>
        <w:t xml:space="preserve">. 327]. </w:t>
      </w:r>
    </w:p>
    <w:p w:rsidR="00120CF0" w:rsidRDefault="00120CF0" w:rsidP="0017445E">
      <w:pPr>
        <w:spacing w:after="0" w:line="360" w:lineRule="auto"/>
        <w:ind w:firstLine="708"/>
        <w:jc w:val="both"/>
        <w:rPr>
          <w:sz w:val="28"/>
          <w:lang w:val="uk-UA"/>
        </w:rPr>
      </w:pPr>
      <w:r>
        <w:rPr>
          <w:rFonts w:ascii="Times New Roman" w:hAnsi="Times New Roman"/>
          <w:sz w:val="28"/>
          <w:szCs w:val="28"/>
          <w:lang w:val="uk-UA"/>
        </w:rPr>
        <w:t xml:space="preserve">До внутрішніх користувачів відносяться судді, працівники апарату судів. Вони мають спеціальний порядок доступу до системи, їх рівень доступу визначається відповідно </w:t>
      </w:r>
      <w:r w:rsidRPr="00854B24">
        <w:rPr>
          <w:rFonts w:ascii="Times New Roman" w:hAnsi="Times New Roman"/>
          <w:sz w:val="28"/>
        </w:rPr>
        <w:t>до посадових прав, визначених системою персоніфікації.</w:t>
      </w:r>
    </w:p>
    <w:p w:rsidR="00120CF0" w:rsidRDefault="00120CF0" w:rsidP="0017445E">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 xml:space="preserve">До зовнішніх користувачів відносяться особи, які є учасниками судового процесу, органи публічної влади. </w:t>
      </w:r>
    </w:p>
    <w:p w:rsidR="00120CF0" w:rsidRDefault="00120CF0" w:rsidP="0017445E">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Із змінами, внесеними до господарського процесуального законодавства Законом України «</w:t>
      </w:r>
      <w:r w:rsidRPr="00A3587A">
        <w:rPr>
          <w:rFonts w:ascii="Times New Roman" w:hAnsi="Times New Roman"/>
          <w:bCs/>
          <w:sz w:val="28"/>
          <w:szCs w:val="28"/>
          <w:shd w:val="clear" w:color="auto" w:fill="FFFFFF"/>
          <w:lang w:val="uk-UA"/>
        </w:rPr>
        <w:t>Про внесення змін до деяких законодавчих актів України щодо забезпечення поетапного впровадження Єдиної судової інформаційно-телекомунікаційної системи</w:t>
      </w:r>
      <w:r>
        <w:rPr>
          <w:rFonts w:ascii="Times New Roman" w:hAnsi="Times New Roman"/>
          <w:bCs/>
          <w:sz w:val="28"/>
          <w:szCs w:val="28"/>
          <w:shd w:val="clear" w:color="auto" w:fill="FFFFFF"/>
          <w:lang w:val="uk-UA"/>
        </w:rPr>
        <w:t xml:space="preserve">» вбачається, що </w:t>
      </w:r>
      <w:r>
        <w:rPr>
          <w:rFonts w:ascii="Times New Roman" w:hAnsi="Times New Roman"/>
          <w:sz w:val="28"/>
          <w:szCs w:val="28"/>
          <w:lang w:val="uk-UA"/>
        </w:rPr>
        <w:t>«</w:t>
      </w:r>
      <w:r>
        <w:rPr>
          <w:rFonts w:ascii="Times New Roman" w:hAnsi="Times New Roman"/>
          <w:sz w:val="28"/>
          <w:szCs w:val="28"/>
          <w:shd w:val="clear" w:color="auto" w:fill="FFFFFF"/>
          <w:lang w:val="uk-UA"/>
        </w:rPr>
        <w:t>а</w:t>
      </w:r>
      <w:r w:rsidRPr="00E3508A">
        <w:rPr>
          <w:rFonts w:ascii="Times New Roman" w:hAnsi="Times New Roman"/>
          <w:sz w:val="28"/>
          <w:szCs w:val="28"/>
          <w:shd w:val="clear" w:color="auto" w:fill="FFFFFF"/>
          <w:lang w:val="uk-UA"/>
        </w:rPr>
        <w:t>двокати, нотаріуси, приватні виконавці, арбітражні керуючі, судові експерти, державні органи, органи місцевого самоврядування та суб’єкти господарювання державного та комунального секторів економіки реєструють офіційні електронні адреси в Єдиній судовій інформаційно-телекомунікаційній системі в обов’язковому порядку. Інші особи реєструють свої офіційні електронні адреси в Єдиній судовій інформаційно-телекомунікаційній системі в добровільному порядку</w:t>
      </w:r>
      <w:r>
        <w:rPr>
          <w:rFonts w:ascii="Times New Roman" w:hAnsi="Times New Roman"/>
          <w:sz w:val="28"/>
          <w:szCs w:val="28"/>
          <w:lang w:val="uk-UA"/>
        </w:rPr>
        <w:t xml:space="preserve">» </w:t>
      </w:r>
      <w:r w:rsidRPr="000F2DD8">
        <w:rPr>
          <w:rFonts w:ascii="Times New Roman" w:hAnsi="Times New Roman"/>
          <w:sz w:val="28"/>
          <w:szCs w:val="28"/>
          <w:lang w:val="uk-UA"/>
        </w:rPr>
        <w:t>[</w:t>
      </w:r>
      <w:r>
        <w:rPr>
          <w:rFonts w:ascii="Times New Roman" w:hAnsi="Times New Roman"/>
          <w:sz w:val="28"/>
          <w:szCs w:val="28"/>
          <w:lang w:val="uk-UA"/>
        </w:rPr>
        <w:t>63, ч. 6 ст. 6</w:t>
      </w:r>
      <w:r w:rsidRPr="000F2DD8">
        <w:rPr>
          <w:rFonts w:ascii="Times New Roman" w:hAnsi="Times New Roman"/>
          <w:sz w:val="28"/>
          <w:szCs w:val="28"/>
          <w:lang w:val="uk-UA"/>
        </w:rPr>
        <w:t>]</w:t>
      </w:r>
      <w:r>
        <w:rPr>
          <w:rFonts w:ascii="Times New Roman" w:hAnsi="Times New Roman"/>
          <w:sz w:val="28"/>
          <w:szCs w:val="28"/>
          <w:lang w:val="uk-UA"/>
        </w:rPr>
        <w:t xml:space="preserve">. </w:t>
      </w:r>
    </w:p>
    <w:p w:rsidR="00120CF0" w:rsidRDefault="00120CF0" w:rsidP="00E3508A">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 xml:space="preserve">Обов’язку зареєструватися іншим особам, які відносяться до зовнішніх користувачів, законодавчо поки що не встановлено. </w:t>
      </w:r>
    </w:p>
    <w:p w:rsidR="00120CF0" w:rsidRDefault="00120CF0" w:rsidP="00E3508A">
      <w:pPr>
        <w:spacing w:after="0" w:line="360" w:lineRule="auto"/>
        <w:ind w:firstLine="708"/>
        <w:jc w:val="both"/>
        <w:rPr>
          <w:rFonts w:ascii="Arial" w:hAnsi="Arial" w:cs="Arial"/>
          <w:color w:val="202122"/>
          <w:sz w:val="23"/>
          <w:szCs w:val="23"/>
          <w:shd w:val="clear" w:color="auto" w:fill="FFFFFF"/>
          <w:lang w:val="uk-UA"/>
        </w:rPr>
      </w:pPr>
      <w:r>
        <w:rPr>
          <w:rFonts w:ascii="Times New Roman" w:hAnsi="Times New Roman"/>
          <w:sz w:val="28"/>
          <w:szCs w:val="28"/>
          <w:lang w:val="uk-UA"/>
        </w:rPr>
        <w:t xml:space="preserve">Окрім того, що </w:t>
      </w:r>
      <w:r w:rsidRPr="000F2DD8">
        <w:rPr>
          <w:rFonts w:ascii="Times New Roman" w:hAnsi="Times New Roman"/>
          <w:sz w:val="28"/>
          <w:szCs w:val="28"/>
          <w:lang w:val="uk-UA"/>
        </w:rPr>
        <w:t>є</w:t>
      </w:r>
      <w:r>
        <w:rPr>
          <w:rFonts w:ascii="Times New Roman" w:hAnsi="Times New Roman"/>
          <w:sz w:val="28"/>
          <w:szCs w:val="28"/>
          <w:lang w:val="uk-UA"/>
        </w:rPr>
        <w:t>диною судовою</w:t>
      </w:r>
      <w:r w:rsidRPr="000F2DD8">
        <w:rPr>
          <w:rFonts w:ascii="Times New Roman" w:hAnsi="Times New Roman"/>
          <w:sz w:val="28"/>
          <w:szCs w:val="28"/>
          <w:lang w:val="uk-UA"/>
        </w:rPr>
        <w:t xml:space="preserve"> інформаційно-телекомунікаційн</w:t>
      </w:r>
      <w:r>
        <w:rPr>
          <w:rFonts w:ascii="Times New Roman" w:hAnsi="Times New Roman"/>
          <w:sz w:val="28"/>
          <w:szCs w:val="28"/>
          <w:lang w:val="uk-UA"/>
        </w:rPr>
        <w:t xml:space="preserve">ою системою можна користуватися через веб-сторінку, для більш зручного користування системою </w:t>
      </w:r>
      <w:r w:rsidRPr="00E3508A">
        <w:rPr>
          <w:rFonts w:ascii="Times New Roman" w:hAnsi="Times New Roman"/>
          <w:sz w:val="28"/>
          <w:szCs w:val="28"/>
          <w:lang w:val="uk-UA"/>
        </w:rPr>
        <w:t>розроблено мобільний застосунок «єСУД», визначений як «</w:t>
      </w:r>
      <w:r w:rsidRPr="00E3508A">
        <w:rPr>
          <w:rFonts w:ascii="Times New Roman" w:hAnsi="Times New Roman"/>
          <w:sz w:val="28"/>
          <w:szCs w:val="28"/>
          <w:shd w:val="clear" w:color="auto" w:fill="FFFFFF"/>
          <w:lang w:val="uk-UA"/>
        </w:rPr>
        <w:t xml:space="preserve">офіційний мобільний застосунок Державної судової адміністрації України, що забезпечує зареєстрованому користувачу доступ до свого електронного кабінету, підсистеми «Електронний суд», який є одним із модулів Єдиної судової інформаційно-телекомунікаційної системи» </w:t>
      </w:r>
      <w:r w:rsidRPr="00E3508A">
        <w:rPr>
          <w:rFonts w:ascii="Times New Roman" w:hAnsi="Times New Roman"/>
          <w:sz w:val="28"/>
          <w:szCs w:val="28"/>
          <w:lang w:val="uk-UA"/>
        </w:rPr>
        <w:t>[64].</w:t>
      </w:r>
    </w:p>
    <w:p w:rsidR="00120CF0" w:rsidRPr="007264FE" w:rsidRDefault="00120CF0" w:rsidP="00E3508A">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Застосунок є частиною є</w:t>
      </w:r>
      <w:r w:rsidRPr="007264FE">
        <w:rPr>
          <w:rFonts w:ascii="Times New Roman" w:hAnsi="Times New Roman"/>
          <w:sz w:val="28"/>
          <w:szCs w:val="28"/>
          <w:lang w:val="uk-UA"/>
        </w:rPr>
        <w:t>диної судової інформаційно-телекомунікаційної системи та включає підсистему «Електронний суд».</w:t>
      </w:r>
    </w:p>
    <w:p w:rsidR="00120CF0" w:rsidRPr="007264FE" w:rsidRDefault="00120CF0" w:rsidP="00E3508A">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Функціональність м</w:t>
      </w:r>
      <w:r w:rsidRPr="007264FE">
        <w:rPr>
          <w:rFonts w:ascii="Times New Roman" w:hAnsi="Times New Roman"/>
          <w:sz w:val="28"/>
          <w:szCs w:val="28"/>
          <w:lang w:val="uk-UA"/>
        </w:rPr>
        <w:t>обільного застосунку</w:t>
      </w:r>
      <w:r>
        <w:rPr>
          <w:rFonts w:ascii="Times New Roman" w:hAnsi="Times New Roman"/>
          <w:sz w:val="28"/>
          <w:szCs w:val="28"/>
          <w:lang w:val="uk-UA"/>
        </w:rPr>
        <w:t xml:space="preserve"> «єСУД» достатньо широка, яка включає </w:t>
      </w:r>
      <w:r w:rsidRPr="00E3508A">
        <w:rPr>
          <w:rFonts w:ascii="Times New Roman" w:hAnsi="Times New Roman"/>
          <w:iCs/>
          <w:sz w:val="28"/>
          <w:szCs w:val="28"/>
          <w:lang w:val="uk-UA"/>
        </w:rPr>
        <w:t>доступ до електронного кабінету, доступ до підсистем</w:t>
      </w:r>
      <w:r>
        <w:rPr>
          <w:rFonts w:ascii="Times New Roman" w:hAnsi="Times New Roman"/>
          <w:iCs/>
          <w:sz w:val="28"/>
          <w:szCs w:val="28"/>
          <w:lang w:val="uk-UA"/>
        </w:rPr>
        <w:t>и</w:t>
      </w:r>
      <w:r w:rsidRPr="00E3508A">
        <w:rPr>
          <w:rFonts w:ascii="Times New Roman" w:hAnsi="Times New Roman"/>
          <w:iCs/>
          <w:sz w:val="28"/>
          <w:szCs w:val="28"/>
          <w:lang w:val="uk-UA"/>
        </w:rPr>
        <w:t xml:space="preserve"> «Електронний суд</w:t>
      </w:r>
      <w:r>
        <w:rPr>
          <w:rFonts w:ascii="Times New Roman" w:hAnsi="Times New Roman"/>
          <w:iCs/>
          <w:sz w:val="28"/>
          <w:szCs w:val="28"/>
          <w:lang w:val="uk-UA"/>
        </w:rPr>
        <w:t>»</w:t>
      </w:r>
      <w:r w:rsidRPr="00E3508A">
        <w:rPr>
          <w:rFonts w:ascii="Times New Roman" w:hAnsi="Times New Roman"/>
          <w:iCs/>
          <w:sz w:val="28"/>
          <w:szCs w:val="28"/>
          <w:lang w:val="uk-UA"/>
        </w:rPr>
        <w:t>, перегляд електронних документів, повідомлення користувача пуш-повідомленнями про зміни статусів справ, проваджень та документів.</w:t>
      </w:r>
    </w:p>
    <w:p w:rsidR="00120CF0" w:rsidRDefault="00120CF0" w:rsidP="0017445E">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Важливо зазначити, що м</w:t>
      </w:r>
      <w:r w:rsidRPr="007264FE">
        <w:rPr>
          <w:rFonts w:ascii="Times New Roman" w:hAnsi="Times New Roman"/>
          <w:sz w:val="28"/>
          <w:szCs w:val="28"/>
          <w:lang w:val="uk-UA"/>
        </w:rPr>
        <w:t xml:space="preserve">обільний застосунок </w:t>
      </w:r>
      <w:r>
        <w:rPr>
          <w:rFonts w:ascii="Times New Roman" w:hAnsi="Times New Roman"/>
          <w:sz w:val="28"/>
          <w:szCs w:val="28"/>
          <w:lang w:val="uk-UA"/>
        </w:rPr>
        <w:t xml:space="preserve">«єСУД» </w:t>
      </w:r>
      <w:r w:rsidRPr="007264FE">
        <w:rPr>
          <w:rFonts w:ascii="Times New Roman" w:hAnsi="Times New Roman"/>
          <w:sz w:val="28"/>
          <w:szCs w:val="28"/>
          <w:lang w:val="uk-UA"/>
        </w:rPr>
        <w:t>призначений тільки для перегляду даних без можливості внесення змін. Користувач може анулювати довіреності та видаляти повідомлення відповідно до логіки кабінету Електронного суду.</w:t>
      </w:r>
    </w:p>
    <w:p w:rsidR="00120CF0" w:rsidRDefault="00120CF0" w:rsidP="0017445E">
      <w:pPr>
        <w:spacing w:after="0" w:line="360" w:lineRule="auto"/>
        <w:ind w:firstLine="708"/>
        <w:jc w:val="both"/>
        <w:rPr>
          <w:rFonts w:ascii="Times New Roman" w:hAnsi="Times New Roman"/>
          <w:b/>
          <w:sz w:val="28"/>
          <w:szCs w:val="28"/>
          <w:lang w:val="uk-UA"/>
        </w:rPr>
      </w:pPr>
      <w:r>
        <w:rPr>
          <w:rFonts w:ascii="Times New Roman" w:hAnsi="Times New Roman"/>
          <w:sz w:val="28"/>
          <w:szCs w:val="28"/>
          <w:lang w:val="uk-UA"/>
        </w:rPr>
        <w:t xml:space="preserve">Для того щоб мати можливість користуватися </w:t>
      </w:r>
      <w:r w:rsidRPr="007264FE">
        <w:rPr>
          <w:rFonts w:ascii="Times New Roman" w:hAnsi="Times New Roman"/>
          <w:sz w:val="28"/>
          <w:szCs w:val="28"/>
          <w:lang w:val="uk-UA"/>
        </w:rPr>
        <w:t>підсистем</w:t>
      </w:r>
      <w:r>
        <w:rPr>
          <w:rFonts w:ascii="Times New Roman" w:hAnsi="Times New Roman"/>
          <w:sz w:val="28"/>
          <w:szCs w:val="28"/>
          <w:lang w:val="uk-UA"/>
        </w:rPr>
        <w:t>ою</w:t>
      </w:r>
      <w:r w:rsidRPr="007264FE">
        <w:rPr>
          <w:rFonts w:ascii="Times New Roman" w:hAnsi="Times New Roman"/>
          <w:sz w:val="28"/>
          <w:szCs w:val="28"/>
          <w:lang w:val="uk-UA"/>
        </w:rPr>
        <w:t xml:space="preserve"> «Електронний суд»</w:t>
      </w:r>
      <w:r>
        <w:rPr>
          <w:rFonts w:ascii="Times New Roman" w:hAnsi="Times New Roman"/>
          <w:sz w:val="28"/>
          <w:szCs w:val="28"/>
          <w:lang w:val="uk-UA"/>
        </w:rPr>
        <w:t xml:space="preserve"> та ЄСІТС взагалі, необхідно зареєструватися в підсистеми</w:t>
      </w:r>
      <w:r w:rsidRPr="001E6D28">
        <w:rPr>
          <w:rFonts w:ascii="Times New Roman" w:hAnsi="Times New Roman"/>
          <w:bCs/>
          <w:sz w:val="28"/>
          <w:szCs w:val="28"/>
          <w:lang w:val="uk-UA"/>
        </w:rPr>
        <w:t>Електронний кабінет.</w:t>
      </w:r>
    </w:p>
    <w:p w:rsidR="00120CF0" w:rsidRPr="0017445E" w:rsidRDefault="00120CF0" w:rsidP="0017445E">
      <w:pPr>
        <w:spacing w:after="0" w:line="360" w:lineRule="auto"/>
        <w:ind w:firstLine="708"/>
        <w:jc w:val="both"/>
        <w:rPr>
          <w:rFonts w:ascii="Times New Roman" w:hAnsi="Times New Roman"/>
          <w:sz w:val="28"/>
          <w:szCs w:val="28"/>
          <w:lang w:val="uk-UA"/>
        </w:rPr>
      </w:pPr>
      <w:r w:rsidRPr="0017445E">
        <w:rPr>
          <w:rFonts w:ascii="Times New Roman" w:hAnsi="Times New Roman"/>
          <w:sz w:val="28"/>
          <w:szCs w:val="28"/>
          <w:lang w:val="uk-UA"/>
        </w:rPr>
        <w:t>Згідно Положення про порядок функціонування окремих підсистем (модулів) Єдиної судової інформаційно-телекомунікаційної системи підсистема «Електронний кабінет» ЄСІТС –«підсистема ЄСІТС, захищений вебсервіс, що має офіційну адресу в інтернеті (id.court.gov.ua), який забезпечує процедуру реєстрації користувачів в ЄСІТС, а також подальшу автентифікацію таких осіб з метою їх доступу до підсистем (модулів) ЄСІТС у межах наданих прав.</w:t>
      </w:r>
    </w:p>
    <w:p w:rsidR="00120CF0" w:rsidRPr="0017445E" w:rsidRDefault="00120CF0" w:rsidP="0017445E">
      <w:pPr>
        <w:spacing w:after="0" w:line="360" w:lineRule="auto"/>
        <w:ind w:firstLine="708"/>
        <w:jc w:val="both"/>
        <w:rPr>
          <w:rFonts w:ascii="Times New Roman" w:hAnsi="Times New Roman"/>
          <w:sz w:val="28"/>
          <w:szCs w:val="28"/>
          <w:lang w:val="uk-UA"/>
        </w:rPr>
      </w:pPr>
      <w:bookmarkStart w:id="17" w:name="n73"/>
      <w:bookmarkEnd w:id="17"/>
      <w:r w:rsidRPr="0017445E">
        <w:rPr>
          <w:rFonts w:ascii="Times New Roman" w:hAnsi="Times New Roman"/>
          <w:sz w:val="28"/>
          <w:szCs w:val="28"/>
          <w:lang w:val="uk-UA"/>
        </w:rPr>
        <w:t>Доступ користувачів до підсистем (модулів) ЄСІТС, окрім Електронного кабінету, також може забезпечуватися за допомогою сервісу обміну даними між відповідними підсистемами (модулями) ЄСІТС та іншими інформаційними системами» [39, п.8].</w:t>
      </w:r>
    </w:p>
    <w:p w:rsidR="00120CF0" w:rsidRPr="0017445E" w:rsidRDefault="00120CF0" w:rsidP="0017445E">
      <w:pPr>
        <w:spacing w:after="0" w:line="360" w:lineRule="auto"/>
        <w:ind w:firstLine="708"/>
        <w:jc w:val="both"/>
        <w:rPr>
          <w:rFonts w:ascii="Times New Roman" w:hAnsi="Times New Roman"/>
          <w:sz w:val="28"/>
          <w:szCs w:val="28"/>
          <w:lang w:val="uk-UA"/>
        </w:rPr>
      </w:pPr>
      <w:r w:rsidRPr="0017445E">
        <w:rPr>
          <w:rFonts w:ascii="Times New Roman" w:hAnsi="Times New Roman"/>
          <w:sz w:val="28"/>
          <w:szCs w:val="28"/>
          <w:lang w:val="uk-UA"/>
        </w:rPr>
        <w:t>Першим кроком є реєстрація користувачів, визначена як «проходження запропонованої засобами Електронного кабінету процедури реєстрації з використанням кваліфікованого електронного підпису, та внесенням контактних даних особи, зокрема адреси електронної пошти, номера телефону (в тому числі мобільного), зазначенням інших засобів зв'язку, які забезпечують фіксацію повідомлення або виклику.</w:t>
      </w:r>
    </w:p>
    <w:p w:rsidR="00120CF0" w:rsidRPr="0017445E" w:rsidRDefault="00120CF0" w:rsidP="0017445E">
      <w:pPr>
        <w:spacing w:after="0" w:line="360" w:lineRule="auto"/>
        <w:ind w:firstLine="708"/>
        <w:jc w:val="both"/>
        <w:rPr>
          <w:rFonts w:ascii="Times New Roman" w:hAnsi="Times New Roman"/>
          <w:sz w:val="28"/>
          <w:szCs w:val="28"/>
          <w:lang w:val="uk-UA"/>
        </w:rPr>
      </w:pPr>
      <w:bookmarkStart w:id="18" w:name="n75"/>
      <w:bookmarkEnd w:id="18"/>
      <w:r w:rsidRPr="0017445E">
        <w:rPr>
          <w:rFonts w:ascii="Times New Roman" w:hAnsi="Times New Roman"/>
          <w:sz w:val="28"/>
          <w:szCs w:val="28"/>
          <w:lang w:val="uk-UA"/>
        </w:rPr>
        <w:t>Користувачі зобов'язані вносити повну та актуальну інформацію в Електронний кабінет в обсязі, визначеному функціональними можливостями ЄСІТС, невідкладно після створення, отримання або зміни такої інформації» [39, п.8].</w:t>
      </w:r>
    </w:p>
    <w:p w:rsidR="00120CF0" w:rsidRPr="00AB7571" w:rsidRDefault="00120CF0" w:rsidP="0017445E">
      <w:pPr>
        <w:spacing w:after="0" w:line="360" w:lineRule="auto"/>
        <w:ind w:firstLine="708"/>
        <w:jc w:val="both"/>
        <w:rPr>
          <w:rFonts w:ascii="Times New Roman" w:hAnsi="Times New Roman"/>
          <w:sz w:val="28"/>
          <w:szCs w:val="28"/>
          <w:lang w:val="uk-UA"/>
        </w:rPr>
      </w:pPr>
      <w:r w:rsidRPr="00AB7571">
        <w:rPr>
          <w:rFonts w:ascii="Times New Roman" w:hAnsi="Times New Roman"/>
          <w:sz w:val="28"/>
          <w:szCs w:val="28"/>
          <w:lang w:val="uk-UA"/>
        </w:rPr>
        <w:t>Наступним кроком є автентифікація користувачів, яка здійснює процес перевірки та підтвердження ідентифікації користувачів. Це гарантує безпеку доступу та використання системи тільки авторизованими особами. В Положенні про порядок функціонування окремих підсистем (модулів) Єдиної судової інформаційно-телекомунікаційної системи зазначено, що «</w:t>
      </w:r>
      <w:r>
        <w:rPr>
          <w:rFonts w:ascii="Times New Roman" w:hAnsi="Times New Roman"/>
          <w:sz w:val="28"/>
          <w:szCs w:val="28"/>
          <w:lang w:val="uk-UA"/>
        </w:rPr>
        <w:t>д</w:t>
      </w:r>
      <w:r w:rsidRPr="0017445E">
        <w:rPr>
          <w:rFonts w:ascii="Times New Roman" w:hAnsi="Times New Roman"/>
          <w:sz w:val="28"/>
          <w:szCs w:val="28"/>
          <w:lang w:val="uk-UA"/>
        </w:rPr>
        <w:t xml:space="preserve">ля автентифікації в Електронному кабінеті користувач використовує чинний сертифікат відкритого ключа та особистий ключ кваліфікованого електронного підпису, що зберігається на захищеному носії особистих ключів або на звичайному носії інформації, або інтегровану систему електронної ідентифікації (id.gov.ua)» </w:t>
      </w:r>
      <w:r w:rsidRPr="00AB7571">
        <w:rPr>
          <w:rFonts w:ascii="Times New Roman" w:hAnsi="Times New Roman"/>
          <w:sz w:val="28"/>
          <w:szCs w:val="28"/>
          <w:lang w:val="uk-UA"/>
        </w:rPr>
        <w:t>[39, п.13].</w:t>
      </w:r>
    </w:p>
    <w:p w:rsidR="00120CF0" w:rsidRPr="0017445E" w:rsidRDefault="00120CF0" w:rsidP="0017445E">
      <w:pPr>
        <w:spacing w:after="0" w:line="360" w:lineRule="auto"/>
        <w:ind w:firstLine="708"/>
        <w:jc w:val="both"/>
        <w:rPr>
          <w:rFonts w:ascii="Times New Roman" w:hAnsi="Times New Roman"/>
          <w:sz w:val="28"/>
          <w:szCs w:val="28"/>
          <w:lang w:val="uk-UA"/>
        </w:rPr>
      </w:pPr>
      <w:r w:rsidRPr="0017445E">
        <w:rPr>
          <w:rFonts w:ascii="Times New Roman" w:hAnsi="Times New Roman"/>
          <w:sz w:val="28"/>
          <w:szCs w:val="28"/>
          <w:lang w:val="uk-UA"/>
        </w:rPr>
        <w:t>Система для управління правом доступунадає можливість налаштовувати та керувати правами доступу користувачів до різних функціональних модулів єдиної судової інформаційно-телекомунікаційної системи. Це забезпечує захист персональних даних, враховуючи важливі аспекти безпеки, забезпечуючи захищений доступ до інформації та операцій в межах системи, для чого «з метою запобігання несанкціонованому доступу до інформації та несанкціонованому втручанню в роботу ЄСІТС адміністратор ЄСІТС забезпечує відстеження та облік дій користувачів, визначає для них і неавтентифікованих осіб моделі попередження загроз витоку інформації, застосовує засоби забезпечення цілісності бази даних інформаційних та телекомунікаційних підсистем, попередження спроб несанкціонованих дій щодо інформаційних ресурсів ЄСІТС, а також вчиняє інші необхідні дії» [39, п.22].</w:t>
      </w:r>
    </w:p>
    <w:p w:rsidR="00120CF0" w:rsidRDefault="00120CF0" w:rsidP="003F793F">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Підсистема «</w:t>
      </w:r>
      <w:r w:rsidRPr="000F2DD8">
        <w:rPr>
          <w:rFonts w:ascii="Times New Roman" w:hAnsi="Times New Roman"/>
          <w:sz w:val="28"/>
          <w:szCs w:val="28"/>
          <w:lang w:val="uk-UA"/>
        </w:rPr>
        <w:t>Електронний кабінет</w:t>
      </w:r>
      <w:r>
        <w:rPr>
          <w:rFonts w:ascii="Times New Roman" w:hAnsi="Times New Roman"/>
          <w:sz w:val="28"/>
          <w:szCs w:val="28"/>
          <w:lang w:val="uk-UA"/>
        </w:rPr>
        <w:t>»</w:t>
      </w:r>
      <w:r w:rsidRPr="000F2DD8">
        <w:rPr>
          <w:rFonts w:ascii="Times New Roman" w:hAnsi="Times New Roman"/>
          <w:sz w:val="28"/>
          <w:szCs w:val="28"/>
          <w:lang w:val="uk-UA"/>
        </w:rPr>
        <w:t xml:space="preserve"> є ключовою ланкою для взаємодії користувачів з є</w:t>
      </w:r>
      <w:r>
        <w:rPr>
          <w:rFonts w:ascii="Times New Roman" w:hAnsi="Times New Roman"/>
          <w:sz w:val="28"/>
          <w:szCs w:val="28"/>
          <w:lang w:val="uk-UA"/>
        </w:rPr>
        <w:t xml:space="preserve">диною судовою </w:t>
      </w:r>
      <w:r w:rsidRPr="000F2DD8">
        <w:rPr>
          <w:rFonts w:ascii="Times New Roman" w:hAnsi="Times New Roman"/>
          <w:sz w:val="28"/>
          <w:szCs w:val="28"/>
          <w:lang w:val="uk-UA"/>
        </w:rPr>
        <w:t>інформаційно-телекомунікаційн</w:t>
      </w:r>
      <w:r>
        <w:rPr>
          <w:rFonts w:ascii="Times New Roman" w:hAnsi="Times New Roman"/>
          <w:sz w:val="28"/>
          <w:szCs w:val="28"/>
          <w:lang w:val="uk-UA"/>
        </w:rPr>
        <w:t>ою системою</w:t>
      </w:r>
      <w:r w:rsidRPr="000F2DD8">
        <w:rPr>
          <w:rFonts w:ascii="Times New Roman" w:hAnsi="Times New Roman"/>
          <w:sz w:val="28"/>
          <w:szCs w:val="28"/>
          <w:lang w:val="uk-UA"/>
        </w:rPr>
        <w:t>, забезпечуючи їхню ідентифікацію, реєстрацію та безпечний доступ до функціоналу системи.</w:t>
      </w:r>
    </w:p>
    <w:p w:rsidR="00120CF0" w:rsidRDefault="00120CF0" w:rsidP="003F793F">
      <w:pPr>
        <w:spacing w:after="0" w:line="360" w:lineRule="auto"/>
        <w:ind w:firstLine="708"/>
        <w:jc w:val="both"/>
        <w:rPr>
          <w:rFonts w:ascii="Times New Roman" w:hAnsi="Times New Roman"/>
          <w:sz w:val="28"/>
          <w:szCs w:val="28"/>
          <w:lang w:val="uk-UA"/>
        </w:rPr>
      </w:pPr>
      <w:r w:rsidRPr="003F793F">
        <w:rPr>
          <w:rFonts w:ascii="Times New Roman" w:hAnsi="Times New Roman"/>
          <w:sz w:val="28"/>
          <w:szCs w:val="28"/>
          <w:lang w:val="uk-UA"/>
        </w:rPr>
        <w:t xml:space="preserve">Процедура реєстрації в </w:t>
      </w:r>
      <w:r w:rsidRPr="000F2DD8">
        <w:rPr>
          <w:rFonts w:ascii="Times New Roman" w:hAnsi="Times New Roman"/>
          <w:sz w:val="28"/>
          <w:szCs w:val="28"/>
          <w:lang w:val="uk-UA"/>
        </w:rPr>
        <w:t>є</w:t>
      </w:r>
      <w:r>
        <w:rPr>
          <w:rFonts w:ascii="Times New Roman" w:hAnsi="Times New Roman"/>
          <w:sz w:val="28"/>
          <w:szCs w:val="28"/>
          <w:lang w:val="uk-UA"/>
        </w:rPr>
        <w:t xml:space="preserve">диній судовій </w:t>
      </w:r>
      <w:r w:rsidRPr="000F2DD8">
        <w:rPr>
          <w:rFonts w:ascii="Times New Roman" w:hAnsi="Times New Roman"/>
          <w:sz w:val="28"/>
          <w:szCs w:val="28"/>
          <w:lang w:val="uk-UA"/>
        </w:rPr>
        <w:t>інформаційно-телекомунікаційн</w:t>
      </w:r>
      <w:r>
        <w:rPr>
          <w:rFonts w:ascii="Times New Roman" w:hAnsi="Times New Roman"/>
          <w:sz w:val="28"/>
          <w:szCs w:val="28"/>
          <w:lang w:val="uk-UA"/>
        </w:rPr>
        <w:t>ій системі</w:t>
      </w:r>
      <w:r w:rsidRPr="003F793F">
        <w:rPr>
          <w:rFonts w:ascii="Times New Roman" w:hAnsi="Times New Roman"/>
          <w:sz w:val="28"/>
          <w:szCs w:val="28"/>
          <w:lang w:val="uk-UA"/>
        </w:rPr>
        <w:t xml:space="preserve">, яка охоплює реєстрацію Електронного кабінету та офіційної електронної адреси, передбачає </w:t>
      </w:r>
      <w:r>
        <w:rPr>
          <w:rFonts w:ascii="Times New Roman" w:hAnsi="Times New Roman"/>
          <w:sz w:val="28"/>
          <w:szCs w:val="28"/>
          <w:lang w:val="uk-UA"/>
        </w:rPr>
        <w:t>наявність</w:t>
      </w:r>
      <w:r w:rsidRPr="003F793F">
        <w:rPr>
          <w:rFonts w:ascii="Times New Roman" w:hAnsi="Times New Roman"/>
          <w:sz w:val="28"/>
          <w:szCs w:val="28"/>
          <w:lang w:val="uk-UA"/>
        </w:rPr>
        <w:t xml:space="preserve"> наступних </w:t>
      </w:r>
      <w:r>
        <w:rPr>
          <w:rFonts w:ascii="Times New Roman" w:hAnsi="Times New Roman"/>
          <w:sz w:val="28"/>
          <w:szCs w:val="28"/>
          <w:lang w:val="uk-UA"/>
        </w:rPr>
        <w:t xml:space="preserve">обов’язкових складових. </w:t>
      </w:r>
      <w:r w:rsidRPr="003F793F">
        <w:rPr>
          <w:rFonts w:ascii="Times New Roman" w:hAnsi="Times New Roman"/>
          <w:sz w:val="28"/>
          <w:szCs w:val="28"/>
          <w:lang w:val="uk-UA"/>
        </w:rPr>
        <w:t>Користувач проходить процедуру реєстрації, використовуючи засоби,</w:t>
      </w:r>
      <w:r>
        <w:rPr>
          <w:rFonts w:ascii="Times New Roman" w:hAnsi="Times New Roman"/>
          <w:sz w:val="28"/>
          <w:szCs w:val="28"/>
          <w:lang w:val="uk-UA"/>
        </w:rPr>
        <w:t xml:space="preserve"> які надає Електронний кабінет. </w:t>
      </w:r>
      <w:r w:rsidRPr="003F793F">
        <w:rPr>
          <w:rFonts w:ascii="Times New Roman" w:hAnsi="Times New Roman"/>
          <w:sz w:val="28"/>
          <w:szCs w:val="28"/>
          <w:lang w:val="uk-UA"/>
        </w:rPr>
        <w:t>Реєстраційний процес здійснюється за допомогою кваліфікованого електронного підпису.</w:t>
      </w:r>
    </w:p>
    <w:p w:rsidR="00120CF0" w:rsidRPr="003F793F" w:rsidRDefault="00120CF0" w:rsidP="003F793F">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 xml:space="preserve">Наступний крок – введення контактної інформації. </w:t>
      </w:r>
      <w:r w:rsidRPr="003F793F">
        <w:rPr>
          <w:rFonts w:ascii="Times New Roman" w:hAnsi="Times New Roman"/>
          <w:sz w:val="28"/>
          <w:szCs w:val="28"/>
          <w:lang w:val="uk-UA"/>
        </w:rPr>
        <w:t>Під час реєстрації користувач вводить контактні дані, такі як адреса електронної пошти, номер телефону (включаючи мобільний), і інші засоби зв'язку, які забезпечують фіксацію повідомлення або виклику.</w:t>
      </w:r>
    </w:p>
    <w:p w:rsidR="00120CF0" w:rsidRPr="007F7E17" w:rsidRDefault="00120CF0" w:rsidP="007F7E17">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 xml:space="preserve">У користувачів є </w:t>
      </w:r>
      <w:r w:rsidRPr="00AB7571">
        <w:rPr>
          <w:rFonts w:ascii="Times New Roman" w:hAnsi="Times New Roman"/>
          <w:sz w:val="28"/>
          <w:szCs w:val="28"/>
          <w:lang w:val="uk-UA"/>
        </w:rPr>
        <w:t>зобов’язання «</w:t>
      </w:r>
      <w:r w:rsidRPr="007F7E17">
        <w:rPr>
          <w:rFonts w:ascii="Times New Roman" w:hAnsi="Times New Roman"/>
          <w:sz w:val="28"/>
          <w:szCs w:val="28"/>
          <w:lang w:val="uk-UA"/>
        </w:rPr>
        <w:t>вносити повну та актуальну інформацію в Електронний кабінет в обсязі, визначеному функціональними можливостями ЄСІТС, невідкладно після створення, отримання або зміни такої інформації» [39, п.9].</w:t>
      </w:r>
    </w:p>
    <w:p w:rsidR="00120CF0" w:rsidRDefault="00120CF0" w:rsidP="00ED7223">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 xml:space="preserve">Процесуальні документи можливо подати в електронному виді, а процесуальні дії вчиняються через </w:t>
      </w:r>
      <w:r w:rsidRPr="000F2DD8">
        <w:rPr>
          <w:rFonts w:ascii="Times New Roman" w:hAnsi="Times New Roman"/>
          <w:sz w:val="28"/>
          <w:szCs w:val="28"/>
          <w:lang w:val="uk-UA"/>
        </w:rPr>
        <w:t>є</w:t>
      </w:r>
      <w:r>
        <w:rPr>
          <w:rFonts w:ascii="Times New Roman" w:hAnsi="Times New Roman"/>
          <w:sz w:val="28"/>
          <w:szCs w:val="28"/>
          <w:lang w:val="uk-UA"/>
        </w:rPr>
        <w:t xml:space="preserve">дину судову </w:t>
      </w:r>
      <w:r w:rsidRPr="000F2DD8">
        <w:rPr>
          <w:rFonts w:ascii="Times New Roman" w:hAnsi="Times New Roman"/>
          <w:sz w:val="28"/>
          <w:szCs w:val="28"/>
          <w:lang w:val="uk-UA"/>
        </w:rPr>
        <w:t>інформаційно-телекомунікаційн</w:t>
      </w:r>
      <w:r>
        <w:rPr>
          <w:rFonts w:ascii="Times New Roman" w:hAnsi="Times New Roman"/>
          <w:sz w:val="28"/>
          <w:szCs w:val="28"/>
          <w:lang w:val="uk-UA"/>
        </w:rPr>
        <w:t xml:space="preserve">у систему за допомогою електронного кваліфікованого підпису, який прирівняного до власноручного підпису. </w:t>
      </w:r>
    </w:p>
    <w:p w:rsidR="00120CF0" w:rsidRDefault="00120CF0" w:rsidP="00ED7223">
      <w:pPr>
        <w:spacing w:after="0" w:line="360" w:lineRule="auto"/>
        <w:ind w:firstLine="708"/>
        <w:jc w:val="both"/>
        <w:rPr>
          <w:rFonts w:ascii="Times New Roman" w:hAnsi="Times New Roman"/>
          <w:sz w:val="28"/>
          <w:szCs w:val="28"/>
          <w:lang w:val="uk-UA"/>
        </w:rPr>
      </w:pPr>
      <w:r>
        <w:rPr>
          <w:noProof/>
          <w:lang w:eastAsia="ru-RU"/>
        </w:rPr>
        <w:pict>
          <v:shape id="Рисунок 1" o:spid="_x0000_i1026" type="#_x0000_t75" alt="Електронний суд: як подати позов не виходячи з дому?" style="width:435pt;height:289.5pt;visibility:visible">
            <v:imagedata r:id="rId11" o:title="" cropbottom="8446f" cropleft="-468f" cropright="3921f"/>
          </v:shape>
        </w:pict>
      </w:r>
    </w:p>
    <w:p w:rsidR="00120CF0" w:rsidRDefault="00120CF0" w:rsidP="00075779">
      <w:pPr>
        <w:spacing w:after="0" w:line="360" w:lineRule="auto"/>
        <w:ind w:firstLine="708"/>
        <w:jc w:val="center"/>
        <w:rPr>
          <w:rFonts w:ascii="Times New Roman" w:hAnsi="Times New Roman"/>
          <w:i/>
          <w:sz w:val="24"/>
          <w:szCs w:val="28"/>
          <w:lang w:val="uk-UA"/>
        </w:rPr>
      </w:pPr>
      <w:r w:rsidRPr="00075779">
        <w:rPr>
          <w:rFonts w:ascii="Times New Roman" w:hAnsi="Times New Roman"/>
          <w:i/>
          <w:sz w:val="24"/>
          <w:szCs w:val="28"/>
          <w:lang w:val="uk-UA"/>
        </w:rPr>
        <w:t>Приклад Електронного кабінету ЄСІТС. Джерело рисунку: відкриті ресурси</w:t>
      </w:r>
    </w:p>
    <w:p w:rsidR="00120CF0" w:rsidRDefault="00120CF0" w:rsidP="00075779">
      <w:pPr>
        <w:spacing w:after="0" w:line="360" w:lineRule="auto"/>
        <w:ind w:firstLine="708"/>
        <w:jc w:val="center"/>
        <w:rPr>
          <w:rFonts w:ascii="Times New Roman" w:hAnsi="Times New Roman"/>
          <w:i/>
          <w:sz w:val="24"/>
          <w:szCs w:val="28"/>
          <w:lang w:val="uk-UA"/>
        </w:rPr>
      </w:pPr>
    </w:p>
    <w:p w:rsidR="00120CF0" w:rsidRDefault="00120CF0" w:rsidP="00075779">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Кожний кабінет, незалежно від типу, обов’язково має розділи</w:t>
      </w:r>
      <w:r w:rsidRPr="00075779">
        <w:rPr>
          <w:rFonts w:ascii="Times New Roman" w:hAnsi="Times New Roman"/>
          <w:sz w:val="28"/>
          <w:szCs w:val="28"/>
          <w:lang w:val="uk-UA"/>
        </w:rPr>
        <w:t>: «Повідомлення», «Вибране», «Мої справи», «Заяви», «Довіреності», «Статистика», «Кошик», «Відеозв’язок», «Залучення фахівця».</w:t>
      </w:r>
    </w:p>
    <w:p w:rsidR="00120CF0" w:rsidRDefault="00120CF0" w:rsidP="007264FE">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 xml:space="preserve">Наступною складовою </w:t>
      </w:r>
      <w:r w:rsidRPr="000F2DD8">
        <w:rPr>
          <w:rFonts w:ascii="Times New Roman" w:hAnsi="Times New Roman"/>
          <w:sz w:val="28"/>
          <w:szCs w:val="28"/>
          <w:lang w:val="uk-UA"/>
        </w:rPr>
        <w:t>є</w:t>
      </w:r>
      <w:r>
        <w:rPr>
          <w:rFonts w:ascii="Times New Roman" w:hAnsi="Times New Roman"/>
          <w:sz w:val="28"/>
          <w:szCs w:val="28"/>
          <w:lang w:val="uk-UA"/>
        </w:rPr>
        <w:t xml:space="preserve">диної судової </w:t>
      </w:r>
      <w:r w:rsidRPr="000F2DD8">
        <w:rPr>
          <w:rFonts w:ascii="Times New Roman" w:hAnsi="Times New Roman"/>
          <w:sz w:val="28"/>
          <w:szCs w:val="28"/>
          <w:lang w:val="uk-UA"/>
        </w:rPr>
        <w:t>інформаційно-телекомунікаційн</w:t>
      </w:r>
      <w:r>
        <w:rPr>
          <w:rFonts w:ascii="Times New Roman" w:hAnsi="Times New Roman"/>
          <w:sz w:val="28"/>
          <w:szCs w:val="28"/>
          <w:lang w:val="uk-UA"/>
        </w:rPr>
        <w:t xml:space="preserve">у системи є підсистема </w:t>
      </w:r>
      <w:r w:rsidRPr="00AB7571">
        <w:rPr>
          <w:rFonts w:ascii="Times New Roman" w:hAnsi="Times New Roman"/>
          <w:sz w:val="28"/>
          <w:szCs w:val="28"/>
          <w:lang w:val="uk-UA"/>
        </w:rPr>
        <w:t>«Електронний суд».</w:t>
      </w:r>
    </w:p>
    <w:p w:rsidR="00120CF0" w:rsidRPr="00EA215D" w:rsidRDefault="00120CF0" w:rsidP="00EA215D">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 xml:space="preserve">Згідно Положення </w:t>
      </w:r>
      <w:r w:rsidRPr="000F2DD8">
        <w:rPr>
          <w:rFonts w:ascii="Times New Roman" w:hAnsi="Times New Roman"/>
          <w:sz w:val="28"/>
          <w:szCs w:val="28"/>
          <w:lang w:val="uk-UA"/>
        </w:rPr>
        <w:t>про порядок функціонування окремих підсистем (модулів) Єдиної судовоїінформаційно-телекомунікаційної системи</w:t>
      </w:r>
      <w:r>
        <w:rPr>
          <w:rFonts w:ascii="Times New Roman" w:hAnsi="Times New Roman"/>
          <w:sz w:val="28"/>
          <w:szCs w:val="28"/>
          <w:lang w:val="uk-UA"/>
        </w:rPr>
        <w:t xml:space="preserve"> підсистема «Електронний суд»</w:t>
      </w:r>
      <w:r w:rsidRPr="00AB7571">
        <w:rPr>
          <w:rFonts w:ascii="Times New Roman" w:hAnsi="Times New Roman"/>
          <w:sz w:val="28"/>
          <w:szCs w:val="28"/>
          <w:lang w:val="uk-UA"/>
        </w:rPr>
        <w:t>визначена, як «</w:t>
      </w:r>
      <w:r w:rsidRPr="00AB7571">
        <w:rPr>
          <w:rFonts w:ascii="Times New Roman" w:hAnsi="Times New Roman"/>
          <w:sz w:val="28"/>
          <w:szCs w:val="28"/>
          <w:shd w:val="clear" w:color="auto" w:fill="FFFFFF"/>
        </w:rPr>
        <w:t>підсистема ЄСІТС, що забезпечує можливість обміну (надсилання та отримання) документами (в тому числі процесуальними документами, письмовими та електронними доказами тощо) між судом та учасниками судового процесу, між користувачем цієї підсистеми та Вищою радою правосуддя, а також отримувати інформацію про стан і результати розгляду таких документів чи інші документи</w:t>
      </w:r>
      <w:r w:rsidRPr="00AB7571">
        <w:rPr>
          <w:rFonts w:ascii="Times New Roman" w:hAnsi="Times New Roman"/>
          <w:sz w:val="28"/>
          <w:szCs w:val="28"/>
          <w:lang w:val="uk-UA"/>
        </w:rPr>
        <w:t>» [39, п. 24].</w:t>
      </w:r>
    </w:p>
    <w:p w:rsidR="00120CF0" w:rsidRDefault="00120CF0" w:rsidP="00EA215D">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Основними функціями</w:t>
      </w:r>
      <w:r w:rsidRPr="00EA215D">
        <w:rPr>
          <w:rFonts w:ascii="Times New Roman" w:hAnsi="Times New Roman"/>
          <w:sz w:val="28"/>
          <w:szCs w:val="28"/>
          <w:lang w:val="uk-UA"/>
        </w:rPr>
        <w:t xml:space="preserve"> підсистеми</w:t>
      </w:r>
      <w:r>
        <w:rPr>
          <w:rFonts w:ascii="Times New Roman" w:hAnsi="Times New Roman"/>
          <w:sz w:val="28"/>
          <w:szCs w:val="28"/>
          <w:lang w:val="uk-UA"/>
        </w:rPr>
        <w:t xml:space="preserve"> єстворення та надсилання д</w:t>
      </w:r>
      <w:r w:rsidRPr="00EA215D">
        <w:rPr>
          <w:rFonts w:ascii="Times New Roman" w:hAnsi="Times New Roman"/>
          <w:sz w:val="28"/>
          <w:szCs w:val="28"/>
          <w:lang w:val="uk-UA"/>
        </w:rPr>
        <w:t>оку</w:t>
      </w:r>
      <w:r>
        <w:rPr>
          <w:rFonts w:ascii="Times New Roman" w:hAnsi="Times New Roman"/>
          <w:sz w:val="28"/>
          <w:szCs w:val="28"/>
          <w:lang w:val="uk-UA"/>
        </w:rPr>
        <w:t>ментів, отримання інформації від користувачів системи.</w:t>
      </w:r>
    </w:p>
    <w:p w:rsidR="00120CF0" w:rsidRPr="0085334A" w:rsidRDefault="00120CF0" w:rsidP="0085334A">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 xml:space="preserve">Порядок </w:t>
      </w:r>
      <w:r w:rsidRPr="0085334A">
        <w:rPr>
          <w:rFonts w:ascii="Times New Roman" w:hAnsi="Times New Roman"/>
          <w:sz w:val="28"/>
          <w:szCs w:val="28"/>
          <w:lang w:val="uk-UA"/>
        </w:rPr>
        <w:t>користування підсистемою визначається інструкцією користувача. Дана інструкція «</w:t>
      </w:r>
      <w:r w:rsidRPr="0085334A">
        <w:rPr>
          <w:rFonts w:ascii="Times New Roman" w:hAnsi="Times New Roman"/>
          <w:sz w:val="28"/>
          <w:szCs w:val="28"/>
          <w:shd w:val="clear" w:color="auto" w:fill="FFFFFF"/>
          <w:lang w:val="uk-UA"/>
        </w:rPr>
        <w:t xml:space="preserve">розробляється адміністратором ЄСІТС та розміщується на вебсторінці технічної підтримки користувачів ЄСІТС за вебадресою </w:t>
      </w:r>
      <w:r w:rsidRPr="0085334A">
        <w:rPr>
          <w:rFonts w:ascii="Times New Roman" w:hAnsi="Times New Roman"/>
          <w:sz w:val="28"/>
          <w:szCs w:val="28"/>
          <w:shd w:val="clear" w:color="auto" w:fill="FFFFFF"/>
        </w:rPr>
        <w:t>wiki</w:t>
      </w:r>
      <w:r w:rsidRPr="0085334A">
        <w:rPr>
          <w:rFonts w:ascii="Times New Roman" w:hAnsi="Times New Roman"/>
          <w:sz w:val="28"/>
          <w:szCs w:val="28"/>
          <w:shd w:val="clear" w:color="auto" w:fill="FFFFFF"/>
          <w:lang w:val="uk-UA"/>
        </w:rPr>
        <w:t>.</w:t>
      </w:r>
      <w:r w:rsidRPr="0085334A">
        <w:rPr>
          <w:rFonts w:ascii="Times New Roman" w:hAnsi="Times New Roman"/>
          <w:sz w:val="28"/>
          <w:szCs w:val="28"/>
          <w:shd w:val="clear" w:color="auto" w:fill="FFFFFF"/>
        </w:rPr>
        <w:t>court</w:t>
      </w:r>
      <w:r w:rsidRPr="0085334A">
        <w:rPr>
          <w:rFonts w:ascii="Times New Roman" w:hAnsi="Times New Roman"/>
          <w:sz w:val="28"/>
          <w:szCs w:val="28"/>
          <w:shd w:val="clear" w:color="auto" w:fill="FFFFFF"/>
          <w:lang w:val="uk-UA"/>
        </w:rPr>
        <w:t>.</w:t>
      </w:r>
      <w:r w:rsidRPr="0085334A">
        <w:rPr>
          <w:rFonts w:ascii="Times New Roman" w:hAnsi="Times New Roman"/>
          <w:sz w:val="28"/>
          <w:szCs w:val="28"/>
          <w:shd w:val="clear" w:color="auto" w:fill="FFFFFF"/>
        </w:rPr>
        <w:t>gov</w:t>
      </w:r>
      <w:r w:rsidRPr="0085334A">
        <w:rPr>
          <w:rFonts w:ascii="Times New Roman" w:hAnsi="Times New Roman"/>
          <w:sz w:val="28"/>
          <w:szCs w:val="28"/>
          <w:shd w:val="clear" w:color="auto" w:fill="FFFFFF"/>
          <w:lang w:val="uk-UA"/>
        </w:rPr>
        <w:t>.</w:t>
      </w:r>
      <w:r w:rsidRPr="0085334A">
        <w:rPr>
          <w:rFonts w:ascii="Times New Roman" w:hAnsi="Times New Roman"/>
          <w:sz w:val="28"/>
          <w:szCs w:val="28"/>
          <w:shd w:val="clear" w:color="auto" w:fill="FFFFFF"/>
        </w:rPr>
        <w:t>ua</w:t>
      </w:r>
      <w:r w:rsidRPr="0085334A">
        <w:rPr>
          <w:rFonts w:ascii="Times New Roman" w:hAnsi="Times New Roman"/>
          <w:sz w:val="28"/>
          <w:szCs w:val="28"/>
          <w:shd w:val="clear" w:color="auto" w:fill="FFFFFF"/>
          <w:lang w:val="uk-UA"/>
        </w:rPr>
        <w:t xml:space="preserve">» </w:t>
      </w:r>
      <w:r w:rsidRPr="0085334A">
        <w:rPr>
          <w:rFonts w:ascii="Times New Roman" w:hAnsi="Times New Roman"/>
          <w:sz w:val="28"/>
          <w:szCs w:val="28"/>
          <w:lang w:val="uk-UA"/>
        </w:rPr>
        <w:t>[39, п. 24].</w:t>
      </w:r>
    </w:p>
    <w:p w:rsidR="00120CF0" w:rsidRDefault="00120CF0" w:rsidP="00EA215D">
      <w:pPr>
        <w:spacing w:after="0" w:line="360" w:lineRule="auto"/>
        <w:ind w:firstLine="708"/>
        <w:jc w:val="both"/>
        <w:rPr>
          <w:rFonts w:ascii="Times New Roman" w:hAnsi="Times New Roman"/>
          <w:sz w:val="28"/>
          <w:szCs w:val="28"/>
          <w:lang w:val="uk-UA"/>
        </w:rPr>
      </w:pPr>
      <w:r w:rsidRPr="00EA215D">
        <w:rPr>
          <w:rFonts w:ascii="Times New Roman" w:hAnsi="Times New Roman"/>
          <w:sz w:val="28"/>
          <w:szCs w:val="28"/>
          <w:lang w:val="uk-UA"/>
        </w:rPr>
        <w:t>Ця підсистема є важливою складовою для забезпечення доступу до судових послуг у електронному форматі, спрощуючи процес обміну документами та отримання інформації про їх стан.</w:t>
      </w:r>
    </w:p>
    <w:p w:rsidR="00120CF0" w:rsidRDefault="00120CF0" w:rsidP="00EA215D">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 xml:space="preserve">Власне система Електронний суд дозволяє подати процесуальні документи, отримати такі документи від суду, інших учасників судового процесу, отримати повідомлення про судове засідання, тощо. </w:t>
      </w:r>
    </w:p>
    <w:p w:rsidR="00120CF0" w:rsidRDefault="00120CF0" w:rsidP="00BB464B">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Електронні документи подаються завдяки заповненню відповідної форми, згідно Інструкцією користувача Електронного суду. Далі такий документ підписується кваліфікованим електронним підписом та надсилається онлайн до суду. Користувач має можливість подати разом з електронним документом додатки (зображення, аудіо-відеофайли, таблиці тощо), які підписуються кваліфікованим електронним підписом. Технічні вимоги до таких додаткі</w:t>
      </w:r>
      <w:r w:rsidRPr="0085334A">
        <w:rPr>
          <w:rFonts w:ascii="Times New Roman" w:hAnsi="Times New Roman"/>
          <w:sz w:val="28"/>
          <w:szCs w:val="28"/>
          <w:lang w:val="uk-UA"/>
        </w:rPr>
        <w:t xml:space="preserve">в </w:t>
      </w:r>
      <w:r w:rsidRPr="0085334A">
        <w:rPr>
          <w:rFonts w:ascii="Times New Roman" w:hAnsi="Times New Roman"/>
          <w:sz w:val="28"/>
          <w:szCs w:val="28"/>
          <w:shd w:val="clear" w:color="auto" w:fill="FFFFFF"/>
          <w:lang w:val="uk-UA"/>
        </w:rPr>
        <w:t>«щодо форм електронних документів та їхніх додатків, обмеження щодо їхнього розміру, формату та інших характеристик встановлюються Інструкцією користувача Електронного суду»</w:t>
      </w:r>
      <w:r w:rsidRPr="0085334A">
        <w:rPr>
          <w:rFonts w:ascii="Times New Roman" w:hAnsi="Times New Roman"/>
          <w:sz w:val="28"/>
          <w:szCs w:val="28"/>
          <w:lang w:val="uk-UA"/>
        </w:rPr>
        <w:t xml:space="preserve"> [39, п. 27]. </w:t>
      </w:r>
    </w:p>
    <w:p w:rsidR="00120CF0" w:rsidRDefault="00120CF0" w:rsidP="00BB464B">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Користувач системи є</w:t>
      </w:r>
      <w:r w:rsidRPr="00BB464B">
        <w:rPr>
          <w:rFonts w:ascii="Times New Roman" w:hAnsi="Times New Roman"/>
          <w:sz w:val="28"/>
          <w:szCs w:val="28"/>
          <w:lang w:val="uk-UA"/>
        </w:rPr>
        <w:t>диної судової інформаційно-телекомунікаційної системи (ЄСІТС) може делегувати виконання дій іншому користувачу</w:t>
      </w:r>
      <w:r>
        <w:rPr>
          <w:rFonts w:ascii="Times New Roman" w:hAnsi="Times New Roman"/>
          <w:sz w:val="28"/>
          <w:szCs w:val="28"/>
          <w:lang w:val="uk-UA"/>
        </w:rPr>
        <w:t xml:space="preserve"> (напр., адвокату). Для підтвердження повноважень, адвокат</w:t>
      </w:r>
      <w:r w:rsidRPr="0085334A">
        <w:rPr>
          <w:rFonts w:ascii="Times New Roman" w:hAnsi="Times New Roman"/>
          <w:sz w:val="28"/>
          <w:szCs w:val="28"/>
          <w:shd w:val="clear" w:color="auto" w:fill="FFFFFF"/>
          <w:lang w:val="uk-UA"/>
        </w:rPr>
        <w:t>«</w:t>
      </w:r>
      <w:r w:rsidRPr="0085334A">
        <w:rPr>
          <w:rFonts w:ascii="Times New Roman" w:hAnsi="Times New Roman"/>
          <w:sz w:val="28"/>
          <w:szCs w:val="28"/>
          <w:shd w:val="clear" w:color="auto" w:fill="FFFFFF"/>
        </w:rPr>
        <w:t>має можливість видати ордер на конкретну справу для отримання в автоматичному режимі доступу до документів у справі або загальний ордер (без зазначення номера справи) для представлення інтересів фізичних та юридичних осіб, які не мають власних зареєстрованих Електронних кабінетів</w:t>
      </w:r>
      <w:r>
        <w:rPr>
          <w:color w:val="333333"/>
          <w:shd w:val="clear" w:color="auto" w:fill="FFFFFF"/>
          <w:lang w:val="uk-UA"/>
        </w:rPr>
        <w:t>»</w:t>
      </w:r>
      <w:r w:rsidRPr="0085334A">
        <w:rPr>
          <w:rFonts w:ascii="Times New Roman" w:hAnsi="Times New Roman"/>
          <w:sz w:val="28"/>
          <w:szCs w:val="28"/>
          <w:lang w:val="uk-UA"/>
        </w:rPr>
        <w:t xml:space="preserve">[39, п. </w:t>
      </w:r>
      <w:r>
        <w:rPr>
          <w:rFonts w:ascii="Times New Roman" w:hAnsi="Times New Roman"/>
          <w:sz w:val="28"/>
          <w:szCs w:val="28"/>
          <w:lang w:val="uk-UA"/>
        </w:rPr>
        <w:t>30</w:t>
      </w:r>
      <w:r w:rsidRPr="0085334A">
        <w:rPr>
          <w:rFonts w:ascii="Times New Roman" w:hAnsi="Times New Roman"/>
          <w:sz w:val="28"/>
          <w:szCs w:val="28"/>
          <w:lang w:val="uk-UA"/>
        </w:rPr>
        <w:t xml:space="preserve">]. </w:t>
      </w:r>
    </w:p>
    <w:p w:rsidR="00120CF0" w:rsidRPr="0085334A" w:rsidRDefault="00120CF0" w:rsidP="00BB464B">
      <w:pPr>
        <w:spacing w:after="0" w:line="360" w:lineRule="auto"/>
        <w:ind w:firstLine="708"/>
        <w:jc w:val="both"/>
        <w:rPr>
          <w:rFonts w:ascii="Times New Roman" w:hAnsi="Times New Roman"/>
          <w:sz w:val="28"/>
          <w:szCs w:val="28"/>
          <w:lang w:val="uk-UA"/>
        </w:rPr>
      </w:pPr>
      <w:r w:rsidRPr="0085334A">
        <w:rPr>
          <w:rFonts w:ascii="Times New Roman" w:hAnsi="Times New Roman"/>
          <w:sz w:val="28"/>
          <w:szCs w:val="28"/>
          <w:lang w:val="uk-UA"/>
        </w:rPr>
        <w:t>Це спрощує взаємодію та виконання дій в інтересах одного користувача в Електронному суді.</w:t>
      </w:r>
    </w:p>
    <w:p w:rsidR="00120CF0" w:rsidRPr="00BB464B" w:rsidRDefault="00120CF0" w:rsidP="00BB464B">
      <w:pPr>
        <w:spacing w:after="0" w:line="360" w:lineRule="auto"/>
        <w:ind w:firstLine="708"/>
        <w:jc w:val="both"/>
        <w:rPr>
          <w:rFonts w:ascii="Times New Roman" w:hAnsi="Times New Roman"/>
          <w:sz w:val="28"/>
          <w:szCs w:val="28"/>
        </w:rPr>
      </w:pPr>
      <w:r w:rsidRPr="00BB464B">
        <w:rPr>
          <w:rFonts w:ascii="Times New Roman" w:hAnsi="Times New Roman"/>
          <w:sz w:val="28"/>
          <w:szCs w:val="28"/>
        </w:rPr>
        <w:t>Після надсилання документів через Електронний суд особа може відстежувати рух та стан їх розгляду у суді або в інших органах системи правосуддя в своєму Електронному кабінеті. Відомості про доставку, реєстрацію та інші подробиці розгляду автоматично надсилаються до кабінету особи, яка подала документи.</w:t>
      </w:r>
    </w:p>
    <w:p w:rsidR="00120CF0" w:rsidRPr="00BB464B" w:rsidRDefault="00120CF0" w:rsidP="00BB464B">
      <w:pPr>
        <w:spacing w:after="0" w:line="360" w:lineRule="auto"/>
        <w:ind w:firstLine="708"/>
        <w:jc w:val="both"/>
        <w:rPr>
          <w:rFonts w:ascii="Times New Roman" w:hAnsi="Times New Roman"/>
          <w:sz w:val="28"/>
          <w:szCs w:val="28"/>
        </w:rPr>
      </w:pPr>
      <w:r w:rsidRPr="00BB464B">
        <w:rPr>
          <w:rFonts w:ascii="Times New Roman" w:hAnsi="Times New Roman"/>
          <w:sz w:val="28"/>
          <w:szCs w:val="28"/>
        </w:rPr>
        <w:t>Якщо користувач надав електронну довіреність, інформація про результати розгляду документів також автоматично передається до Електронного кабінету довірителя та повіреного (повірених).</w:t>
      </w:r>
    </w:p>
    <w:p w:rsidR="00120CF0" w:rsidRPr="00183DC9" w:rsidRDefault="00120CF0" w:rsidP="00BB464B">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 xml:space="preserve">Також користувач має можливість оплатити онлайн через підсистему «Електронний суд» судовий збір та інші платежі. ВПоложенні </w:t>
      </w:r>
      <w:r w:rsidRPr="000F2DD8">
        <w:rPr>
          <w:rFonts w:ascii="Times New Roman" w:hAnsi="Times New Roman"/>
          <w:sz w:val="28"/>
          <w:szCs w:val="28"/>
          <w:lang w:val="uk-UA"/>
        </w:rPr>
        <w:t xml:space="preserve">про порядок функціонування окремих підсистем (модулів) Єдиної судовоїінформаційно-телекомунікаційної </w:t>
      </w:r>
      <w:r w:rsidRPr="00183DC9">
        <w:rPr>
          <w:rFonts w:ascii="Times New Roman" w:hAnsi="Times New Roman"/>
          <w:sz w:val="28"/>
          <w:szCs w:val="28"/>
          <w:lang w:val="uk-UA"/>
        </w:rPr>
        <w:t>системи</w:t>
      </w:r>
      <w:r>
        <w:rPr>
          <w:rFonts w:ascii="Times New Roman" w:hAnsi="Times New Roman"/>
          <w:sz w:val="28"/>
          <w:szCs w:val="28"/>
          <w:lang w:val="uk-UA"/>
        </w:rPr>
        <w:t>вказано:</w:t>
      </w:r>
      <w:r w:rsidRPr="00183DC9">
        <w:rPr>
          <w:rFonts w:ascii="Times New Roman" w:hAnsi="Times New Roman"/>
          <w:sz w:val="28"/>
          <w:szCs w:val="28"/>
          <w:lang w:val="uk-UA"/>
        </w:rPr>
        <w:t xml:space="preserve"> «</w:t>
      </w:r>
      <w:r w:rsidRPr="00183DC9">
        <w:rPr>
          <w:rFonts w:ascii="Times New Roman" w:hAnsi="Times New Roman"/>
          <w:sz w:val="28"/>
          <w:szCs w:val="28"/>
          <w:shd w:val="clear" w:color="auto" w:fill="FFFFFF"/>
          <w:lang w:val="uk-UA"/>
        </w:rPr>
        <w:t xml:space="preserve">Засобами Електронного суду користувачі можуть сплатити судовий збір та інші платежі в режимі онлайн під час формування відповідного документа або додати відомості щодо здійсненого самостійно платежу для забезпечення автоматичної перевірки його зарахування на відповідний рахунок. </w:t>
      </w:r>
      <w:r w:rsidRPr="007F7E17">
        <w:rPr>
          <w:rFonts w:ascii="Times New Roman" w:hAnsi="Times New Roman"/>
          <w:sz w:val="28"/>
          <w:szCs w:val="28"/>
          <w:shd w:val="clear" w:color="auto" w:fill="FFFFFF"/>
          <w:lang w:val="uk-UA"/>
        </w:rPr>
        <w:t>Інформація автоматично додається до документа, що створюється</w:t>
      </w:r>
      <w:r w:rsidRPr="00183DC9">
        <w:rPr>
          <w:rFonts w:ascii="Times New Roman" w:hAnsi="Times New Roman"/>
          <w:sz w:val="28"/>
          <w:szCs w:val="28"/>
          <w:shd w:val="clear" w:color="auto" w:fill="FFFFFF"/>
          <w:lang w:val="uk-UA"/>
        </w:rPr>
        <w:t xml:space="preserve">» </w:t>
      </w:r>
      <w:r w:rsidRPr="00183DC9">
        <w:rPr>
          <w:rFonts w:ascii="Times New Roman" w:hAnsi="Times New Roman"/>
          <w:sz w:val="28"/>
          <w:szCs w:val="28"/>
          <w:lang w:val="uk-UA"/>
        </w:rPr>
        <w:t>[39, п. 44].</w:t>
      </w:r>
    </w:p>
    <w:p w:rsidR="00120CF0" w:rsidRPr="007F7E17" w:rsidRDefault="00120CF0" w:rsidP="007F7E17">
      <w:pPr>
        <w:spacing w:after="0" w:line="360" w:lineRule="auto"/>
        <w:ind w:firstLine="708"/>
        <w:jc w:val="both"/>
        <w:rPr>
          <w:rFonts w:ascii="Times New Roman" w:hAnsi="Times New Roman"/>
          <w:sz w:val="28"/>
          <w:szCs w:val="28"/>
          <w:lang w:val="uk-UA"/>
        </w:rPr>
      </w:pPr>
      <w:r w:rsidRPr="007F7E17">
        <w:rPr>
          <w:rFonts w:ascii="Times New Roman" w:hAnsi="Times New Roman"/>
          <w:sz w:val="28"/>
          <w:szCs w:val="28"/>
          <w:lang w:val="uk-UA"/>
        </w:rPr>
        <w:t>Остання підсистема ЄСІТС, підсистема відеоконференцзв'язку, надає можливість учасникам судових процесів брати участь у засіданнях через відеоконференцію, навіть поза межами судового приміщення. Згідно з Положенням про порядок функціонування окремих підсистем (модулів) Єдиної судової інформаційно-телекомунікаційної системи«Підсистема відеоконференцзв’язку забезпечує:</w:t>
      </w:r>
    </w:p>
    <w:p w:rsidR="00120CF0" w:rsidRPr="007F7E17" w:rsidRDefault="00120CF0" w:rsidP="007F7E17">
      <w:pPr>
        <w:spacing w:after="0" w:line="360" w:lineRule="auto"/>
        <w:ind w:firstLine="708"/>
        <w:jc w:val="both"/>
        <w:rPr>
          <w:rFonts w:ascii="Times New Roman" w:hAnsi="Times New Roman"/>
          <w:sz w:val="28"/>
          <w:szCs w:val="28"/>
          <w:lang w:val="uk-UA"/>
        </w:rPr>
      </w:pPr>
      <w:bookmarkStart w:id="19" w:name="n130"/>
      <w:bookmarkEnd w:id="19"/>
      <w:r w:rsidRPr="007F7E17">
        <w:rPr>
          <w:rFonts w:ascii="Times New Roman" w:hAnsi="Times New Roman"/>
          <w:sz w:val="28"/>
          <w:szCs w:val="28"/>
          <w:lang w:val="uk-UA"/>
        </w:rPr>
        <w:t>1) відео- та звукозапис судових засідань, бронювання (резервування) залів судових засідань, можливість подання учасниками справи під час проведення судового засідання в режимі відеоконференції документів (у тому числі процесуальних документів, письмових та електронних доказів тощо);</w:t>
      </w:r>
    </w:p>
    <w:p w:rsidR="00120CF0" w:rsidRPr="007F7E17" w:rsidRDefault="00120CF0" w:rsidP="007F7E17">
      <w:pPr>
        <w:spacing w:after="0" w:line="360" w:lineRule="auto"/>
        <w:ind w:firstLine="708"/>
        <w:jc w:val="both"/>
        <w:rPr>
          <w:rFonts w:ascii="Times New Roman" w:hAnsi="Times New Roman"/>
          <w:sz w:val="28"/>
          <w:szCs w:val="28"/>
          <w:lang w:val="uk-UA"/>
        </w:rPr>
      </w:pPr>
      <w:bookmarkStart w:id="20" w:name="n131"/>
      <w:bookmarkEnd w:id="20"/>
      <w:r w:rsidRPr="007F7E17">
        <w:rPr>
          <w:rFonts w:ascii="Times New Roman" w:hAnsi="Times New Roman"/>
          <w:sz w:val="28"/>
          <w:szCs w:val="28"/>
          <w:lang w:val="uk-UA"/>
        </w:rPr>
        <w:t>2) можливість користувачам брати участь у засіданнях інших органів та установ системи правосуддя в режимі відеоконференції. Особливості порядку проведення таких засідань можуть встановлюватися відповідними органами та установами системи правосуддя» [39, п. 45].</w:t>
      </w:r>
    </w:p>
    <w:p w:rsidR="00120CF0" w:rsidRPr="00C40D5C" w:rsidRDefault="00120CF0" w:rsidP="00C40D5C">
      <w:pPr>
        <w:spacing w:after="0" w:line="360" w:lineRule="auto"/>
        <w:ind w:firstLine="708"/>
        <w:jc w:val="both"/>
        <w:rPr>
          <w:rFonts w:ascii="Times New Roman" w:hAnsi="Times New Roman"/>
          <w:sz w:val="28"/>
          <w:szCs w:val="28"/>
          <w:lang w:val="uk-UA"/>
        </w:rPr>
      </w:pPr>
      <w:r w:rsidRPr="00C40D5C">
        <w:rPr>
          <w:rFonts w:ascii="Times New Roman" w:hAnsi="Times New Roman"/>
          <w:sz w:val="28"/>
          <w:szCs w:val="28"/>
          <w:lang w:val="uk-UA"/>
        </w:rPr>
        <w:t>Суд може проводити засідання в режимі відеоконференції за наявності технічних можливостей. Секретар судового засідання зафіксовує протокол та веде відеозапис через підсистему ЄСІТС. Після завершення засідання протокол підписується кваліфікованим електронним підписом і блокується. Відеозапис автоматично зберігається в файловому сховищі.</w:t>
      </w:r>
    </w:p>
    <w:p w:rsidR="00120CF0" w:rsidRDefault="00120CF0" w:rsidP="00C40D5C">
      <w:pPr>
        <w:spacing w:after="0" w:line="360" w:lineRule="auto"/>
        <w:ind w:firstLine="708"/>
        <w:jc w:val="both"/>
        <w:rPr>
          <w:rFonts w:ascii="Times New Roman" w:hAnsi="Times New Roman"/>
          <w:sz w:val="28"/>
          <w:szCs w:val="28"/>
          <w:lang w:val="uk-UA"/>
        </w:rPr>
      </w:pPr>
      <w:r w:rsidRPr="00C40D5C">
        <w:rPr>
          <w:rFonts w:ascii="Times New Roman" w:hAnsi="Times New Roman"/>
          <w:sz w:val="28"/>
          <w:szCs w:val="28"/>
          <w:lang w:val="uk-UA"/>
        </w:rPr>
        <w:t xml:space="preserve">Підписаний протокол із веб-посиланням на відеозапис передається до АСДС. Після сплати судового збору стороною, </w:t>
      </w:r>
      <w:r>
        <w:rPr>
          <w:rFonts w:ascii="Times New Roman" w:hAnsi="Times New Roman"/>
          <w:sz w:val="28"/>
          <w:szCs w:val="28"/>
          <w:lang w:val="uk-UA"/>
        </w:rPr>
        <w:t>користувач</w:t>
      </w:r>
      <w:r w:rsidRPr="00183DC9">
        <w:rPr>
          <w:rFonts w:ascii="Times New Roman" w:hAnsi="Times New Roman"/>
          <w:sz w:val="28"/>
          <w:szCs w:val="28"/>
          <w:lang w:val="uk-UA"/>
        </w:rPr>
        <w:t>у «</w:t>
      </w:r>
      <w:r w:rsidRPr="00183DC9">
        <w:rPr>
          <w:rFonts w:ascii="Times New Roman" w:hAnsi="Times New Roman"/>
          <w:sz w:val="28"/>
          <w:szCs w:val="28"/>
          <w:shd w:val="clear" w:color="auto" w:fill="FFFFFF"/>
        </w:rPr>
        <w:t>автоматично надається доступ для скачування технічного запису судового засідання в Електронному кабінеті</w:t>
      </w:r>
      <w:r w:rsidRPr="00183DC9">
        <w:rPr>
          <w:rFonts w:ascii="Times New Roman" w:hAnsi="Times New Roman"/>
          <w:sz w:val="28"/>
          <w:szCs w:val="28"/>
          <w:lang w:val="uk-UA"/>
        </w:rPr>
        <w:t xml:space="preserve">» </w:t>
      </w:r>
      <w:r w:rsidRPr="00183DC9">
        <w:rPr>
          <w:rFonts w:ascii="Times New Roman" w:hAnsi="Times New Roman"/>
          <w:sz w:val="28"/>
          <w:szCs w:val="28"/>
        </w:rPr>
        <w:t>[39</w:t>
      </w:r>
      <w:r w:rsidRPr="00183DC9">
        <w:rPr>
          <w:rFonts w:ascii="Times New Roman" w:hAnsi="Times New Roman"/>
          <w:sz w:val="28"/>
          <w:szCs w:val="28"/>
          <w:lang w:val="uk-UA"/>
        </w:rPr>
        <w:t>, п. 56</w:t>
      </w:r>
      <w:r w:rsidRPr="00183DC9">
        <w:rPr>
          <w:rFonts w:ascii="Times New Roman" w:hAnsi="Times New Roman"/>
          <w:sz w:val="28"/>
          <w:szCs w:val="28"/>
        </w:rPr>
        <w:t>]</w:t>
      </w:r>
      <w:r w:rsidRPr="00183DC9">
        <w:rPr>
          <w:rFonts w:ascii="Times New Roman" w:hAnsi="Times New Roman"/>
          <w:sz w:val="28"/>
          <w:szCs w:val="28"/>
          <w:lang w:val="uk-UA"/>
        </w:rPr>
        <w:t>.</w:t>
      </w:r>
    </w:p>
    <w:p w:rsidR="00120CF0" w:rsidRPr="00C40D5C" w:rsidRDefault="00120CF0" w:rsidP="00C40D5C">
      <w:pPr>
        <w:spacing w:after="0" w:line="360" w:lineRule="auto"/>
        <w:ind w:firstLine="708"/>
        <w:jc w:val="both"/>
        <w:rPr>
          <w:rFonts w:ascii="Times New Roman" w:hAnsi="Times New Roman"/>
          <w:sz w:val="28"/>
          <w:szCs w:val="28"/>
          <w:lang w:val="uk-UA"/>
        </w:rPr>
      </w:pPr>
      <w:r w:rsidRPr="00C40D5C">
        <w:rPr>
          <w:rFonts w:ascii="Times New Roman" w:hAnsi="Times New Roman"/>
          <w:sz w:val="28"/>
          <w:szCs w:val="28"/>
          <w:lang w:val="uk-UA"/>
        </w:rPr>
        <w:t xml:space="preserve">Єдина судова інформаційно-телекомунікаційна система (ЄСІТС) представляє собою комплексну інфраструктуру, включаючи </w:t>
      </w:r>
      <w:r>
        <w:rPr>
          <w:rFonts w:ascii="Times New Roman" w:hAnsi="Times New Roman"/>
          <w:sz w:val="28"/>
          <w:szCs w:val="28"/>
          <w:lang w:val="uk-UA"/>
        </w:rPr>
        <w:t>«</w:t>
      </w:r>
      <w:r w:rsidRPr="00C40D5C">
        <w:rPr>
          <w:rFonts w:ascii="Times New Roman" w:hAnsi="Times New Roman"/>
          <w:sz w:val="28"/>
          <w:szCs w:val="28"/>
          <w:lang w:val="uk-UA"/>
        </w:rPr>
        <w:t>Електронний кабінет</w:t>
      </w:r>
      <w:r>
        <w:rPr>
          <w:rFonts w:ascii="Times New Roman" w:hAnsi="Times New Roman"/>
          <w:sz w:val="28"/>
          <w:szCs w:val="28"/>
          <w:lang w:val="uk-UA"/>
        </w:rPr>
        <w:t>»</w:t>
      </w:r>
      <w:r w:rsidRPr="00C40D5C">
        <w:rPr>
          <w:rFonts w:ascii="Times New Roman" w:hAnsi="Times New Roman"/>
          <w:sz w:val="28"/>
          <w:szCs w:val="28"/>
          <w:lang w:val="uk-UA"/>
        </w:rPr>
        <w:t xml:space="preserve"> для зручного ведення користувачами своїх справ, </w:t>
      </w:r>
      <w:r>
        <w:rPr>
          <w:rFonts w:ascii="Times New Roman" w:hAnsi="Times New Roman"/>
          <w:sz w:val="28"/>
          <w:szCs w:val="28"/>
          <w:lang w:val="uk-UA"/>
        </w:rPr>
        <w:t>«</w:t>
      </w:r>
      <w:r w:rsidRPr="00C40D5C">
        <w:rPr>
          <w:rFonts w:ascii="Times New Roman" w:hAnsi="Times New Roman"/>
          <w:sz w:val="28"/>
          <w:szCs w:val="28"/>
          <w:lang w:val="uk-UA"/>
        </w:rPr>
        <w:t>Електронний суд</w:t>
      </w:r>
      <w:r>
        <w:rPr>
          <w:rFonts w:ascii="Times New Roman" w:hAnsi="Times New Roman"/>
          <w:sz w:val="28"/>
          <w:szCs w:val="28"/>
          <w:lang w:val="uk-UA"/>
        </w:rPr>
        <w:t>»</w:t>
      </w:r>
      <w:r w:rsidRPr="00C40D5C">
        <w:rPr>
          <w:rFonts w:ascii="Times New Roman" w:hAnsi="Times New Roman"/>
          <w:sz w:val="28"/>
          <w:szCs w:val="28"/>
          <w:lang w:val="uk-UA"/>
        </w:rPr>
        <w:t xml:space="preserve"> як підсистему обміну документами та подачі заяв, а також підсистему відеоконференцзв'язку для забезпечення учасникам судових процесів можливості участі в засіданнях в режимі відеоконференції.</w:t>
      </w:r>
    </w:p>
    <w:p w:rsidR="00120CF0" w:rsidRPr="00C40D5C" w:rsidRDefault="00120CF0" w:rsidP="00C40D5C">
      <w:pPr>
        <w:spacing w:after="0" w:line="360" w:lineRule="auto"/>
        <w:ind w:firstLine="708"/>
        <w:jc w:val="both"/>
        <w:rPr>
          <w:rFonts w:ascii="Times New Roman" w:hAnsi="Times New Roman"/>
          <w:sz w:val="28"/>
          <w:szCs w:val="28"/>
          <w:lang w:val="uk-UA"/>
        </w:rPr>
      </w:pPr>
      <w:r w:rsidRPr="00C40D5C">
        <w:rPr>
          <w:rFonts w:ascii="Times New Roman" w:hAnsi="Times New Roman"/>
          <w:sz w:val="28"/>
          <w:szCs w:val="28"/>
          <w:lang w:val="uk-UA"/>
        </w:rPr>
        <w:t>Серед ключових переваг ЄСІТС можна виділити ефективність судових процесів через зменшення бюрократії та оптимізацію обігу документів. Транспарентність судової системи підвищується завдяки підвищенню рівня доступності та відкритості, а перехід до електронного формату документів дозволяє швидко та зручно обмінюватися інформацією між учасниками судового процесу.</w:t>
      </w:r>
    </w:p>
    <w:p w:rsidR="00120CF0" w:rsidRPr="00C40D5C" w:rsidRDefault="00120CF0" w:rsidP="00C40D5C">
      <w:pPr>
        <w:spacing w:after="0" w:line="360" w:lineRule="auto"/>
        <w:ind w:firstLine="708"/>
        <w:jc w:val="both"/>
        <w:rPr>
          <w:rFonts w:ascii="Times New Roman" w:hAnsi="Times New Roman"/>
          <w:sz w:val="28"/>
          <w:szCs w:val="28"/>
          <w:lang w:val="uk-UA"/>
        </w:rPr>
      </w:pPr>
      <w:r w:rsidRPr="00C40D5C">
        <w:rPr>
          <w:rFonts w:ascii="Times New Roman" w:hAnsi="Times New Roman"/>
          <w:sz w:val="28"/>
          <w:szCs w:val="28"/>
          <w:lang w:val="uk-UA"/>
        </w:rPr>
        <w:t>Підсистема відеоконференцзв'язку не лише надає можливість зручної участі в засіданнях, але й розширює географію учасників, дозволяючи залучати їх з будь-якого місця за допомогою відповідних технічних засобів.</w:t>
      </w:r>
    </w:p>
    <w:p w:rsidR="00120CF0" w:rsidRDefault="00120CF0" w:rsidP="00C40D5C">
      <w:pPr>
        <w:spacing w:after="0" w:line="360" w:lineRule="auto"/>
        <w:ind w:firstLine="708"/>
        <w:jc w:val="both"/>
        <w:rPr>
          <w:rFonts w:ascii="Times New Roman" w:hAnsi="Times New Roman"/>
          <w:sz w:val="28"/>
          <w:szCs w:val="28"/>
          <w:lang w:val="uk-UA"/>
        </w:rPr>
      </w:pPr>
      <w:r w:rsidRPr="00C40D5C">
        <w:rPr>
          <w:rFonts w:ascii="Times New Roman" w:hAnsi="Times New Roman"/>
          <w:sz w:val="28"/>
          <w:szCs w:val="28"/>
          <w:lang w:val="uk-UA"/>
        </w:rPr>
        <w:t>Щодо перспектив розвитку, система має на меті розширення функціоналу, використання новітніх технологій, таких як штучний інтелект та блокчейн, а також збільшення обсягу взаємодії, залучаючи різні структури та галузі до участі в судових процесах через ЄСІТС.</w:t>
      </w:r>
    </w:p>
    <w:p w:rsidR="00120CF0" w:rsidRDefault="00120CF0">
      <w:pPr>
        <w:rPr>
          <w:rFonts w:ascii="Times New Roman" w:hAnsi="Times New Roman"/>
          <w:b/>
          <w:bCs/>
          <w:sz w:val="28"/>
          <w:szCs w:val="28"/>
          <w:lang w:val="uk-UA"/>
        </w:rPr>
      </w:pPr>
      <w:r>
        <w:rPr>
          <w:rFonts w:ascii="Times New Roman" w:hAnsi="Times New Roman"/>
          <w:b/>
          <w:bCs/>
          <w:sz w:val="28"/>
          <w:szCs w:val="28"/>
          <w:lang w:val="uk-UA"/>
        </w:rPr>
        <w:br w:type="page"/>
      </w:r>
    </w:p>
    <w:p w:rsidR="00120CF0" w:rsidRPr="00026A32" w:rsidRDefault="00120CF0" w:rsidP="00026A32">
      <w:pPr>
        <w:spacing w:after="0" w:line="360" w:lineRule="auto"/>
        <w:ind w:firstLine="708"/>
        <w:jc w:val="center"/>
        <w:rPr>
          <w:rFonts w:ascii="Times New Roman" w:hAnsi="Times New Roman"/>
          <w:b/>
          <w:sz w:val="28"/>
          <w:szCs w:val="28"/>
          <w:lang w:val="uk-UA"/>
        </w:rPr>
      </w:pPr>
      <w:r w:rsidRPr="00026A32">
        <w:rPr>
          <w:rFonts w:ascii="Times New Roman" w:hAnsi="Times New Roman"/>
          <w:b/>
          <w:bCs/>
          <w:sz w:val="28"/>
          <w:szCs w:val="28"/>
          <w:lang w:val="uk-UA"/>
        </w:rPr>
        <w:t xml:space="preserve">2.2. </w:t>
      </w:r>
      <w:r w:rsidRPr="00026A32">
        <w:rPr>
          <w:rFonts w:ascii="Times New Roman" w:hAnsi="Times New Roman"/>
          <w:b/>
          <w:sz w:val="28"/>
          <w:szCs w:val="28"/>
          <w:lang w:val="uk-UA"/>
        </w:rPr>
        <w:t>Аналіз досвіду впровадження цифрових технологій у судову діяльність в Україні та за кордоном</w:t>
      </w:r>
    </w:p>
    <w:p w:rsidR="00120CF0" w:rsidRDefault="00120CF0" w:rsidP="005730BF">
      <w:pPr>
        <w:spacing w:after="0" w:line="360" w:lineRule="auto"/>
        <w:ind w:firstLine="708"/>
        <w:jc w:val="both"/>
        <w:rPr>
          <w:rFonts w:ascii="Times New Roman" w:hAnsi="Times New Roman"/>
          <w:sz w:val="28"/>
          <w:szCs w:val="28"/>
          <w:lang w:val="uk-UA"/>
        </w:rPr>
      </w:pPr>
    </w:p>
    <w:p w:rsidR="00120CF0" w:rsidRPr="005730BF" w:rsidRDefault="00120CF0" w:rsidP="005730BF">
      <w:pPr>
        <w:spacing w:after="0" w:line="360" w:lineRule="auto"/>
        <w:ind w:firstLine="708"/>
        <w:jc w:val="both"/>
        <w:rPr>
          <w:rFonts w:ascii="Times New Roman" w:hAnsi="Times New Roman"/>
          <w:sz w:val="28"/>
          <w:szCs w:val="28"/>
          <w:lang w:val="uk-UA"/>
        </w:rPr>
      </w:pPr>
      <w:r w:rsidRPr="005730BF">
        <w:rPr>
          <w:rFonts w:ascii="Times New Roman" w:hAnsi="Times New Roman"/>
          <w:sz w:val="28"/>
          <w:szCs w:val="28"/>
          <w:lang w:val="uk-UA"/>
        </w:rPr>
        <w:t xml:space="preserve">Єдина судова інформаційно-телекомунікаційна система (ЄСІТС) задумана як потужний інструмент для оптимізації роботи судів та ключових структур правосуддя в Україні. Її основна мета </w:t>
      </w:r>
      <w:r>
        <w:rPr>
          <w:rFonts w:ascii="Times New Roman" w:hAnsi="Times New Roman"/>
          <w:sz w:val="28"/>
          <w:szCs w:val="28"/>
          <w:lang w:val="uk-UA"/>
        </w:rPr>
        <w:t>–</w:t>
      </w:r>
      <w:r w:rsidRPr="005730BF">
        <w:rPr>
          <w:rFonts w:ascii="Times New Roman" w:hAnsi="Times New Roman"/>
          <w:sz w:val="28"/>
          <w:szCs w:val="28"/>
          <w:lang w:val="uk-UA"/>
        </w:rPr>
        <w:t xml:space="preserve"> забезпечити ефективне та реального часу функціонування органів судової влади, включаючи Вищу раду правосуддя, Вищу кваліфікаційну комісію суддів, Державну судову адміністрацію, Службу судової охорони та інші органи.</w:t>
      </w:r>
    </w:p>
    <w:p w:rsidR="00120CF0" w:rsidRPr="005730BF" w:rsidRDefault="00120CF0" w:rsidP="005730BF">
      <w:pPr>
        <w:spacing w:after="0" w:line="360" w:lineRule="auto"/>
        <w:ind w:firstLine="708"/>
        <w:jc w:val="both"/>
        <w:rPr>
          <w:rFonts w:ascii="Times New Roman" w:hAnsi="Times New Roman"/>
          <w:sz w:val="28"/>
          <w:szCs w:val="28"/>
          <w:lang w:val="uk-UA"/>
        </w:rPr>
      </w:pPr>
      <w:r w:rsidRPr="005730BF">
        <w:rPr>
          <w:rFonts w:ascii="Times New Roman" w:hAnsi="Times New Roman"/>
          <w:sz w:val="28"/>
          <w:szCs w:val="28"/>
          <w:lang w:val="uk-UA"/>
        </w:rPr>
        <w:t>Впровадження концепції ЄСІТС сприятиме відкритості та покращенню взаємодії між судовими інститутами та іншими структурами, зробивши процеси судочинства максимально простими та доступними для громадян, юридичних осіб та інших установ. Це також сприятиме оптимізації бюджетних витрат.</w:t>
      </w:r>
    </w:p>
    <w:p w:rsidR="00120CF0" w:rsidRDefault="00120CF0" w:rsidP="005730BF">
      <w:pPr>
        <w:spacing w:after="0" w:line="360" w:lineRule="auto"/>
        <w:ind w:firstLine="708"/>
        <w:jc w:val="both"/>
        <w:rPr>
          <w:rFonts w:ascii="Times New Roman" w:hAnsi="Times New Roman"/>
          <w:sz w:val="28"/>
          <w:szCs w:val="28"/>
          <w:lang w:val="uk-UA"/>
        </w:rPr>
      </w:pPr>
      <w:r w:rsidRPr="00952891">
        <w:rPr>
          <w:rFonts w:ascii="Times New Roman" w:hAnsi="Times New Roman"/>
          <w:sz w:val="28"/>
          <w:szCs w:val="28"/>
          <w:lang w:val="uk-UA"/>
        </w:rPr>
        <w:t>Як вказано в концепції побудови єдиної судової інформаційно-телекомунікаційної системи</w:t>
      </w:r>
      <w:r>
        <w:rPr>
          <w:rFonts w:ascii="Times New Roman" w:hAnsi="Times New Roman"/>
          <w:sz w:val="28"/>
          <w:szCs w:val="28"/>
          <w:lang w:val="uk-UA"/>
        </w:rPr>
        <w:t>,</w:t>
      </w:r>
      <w:r w:rsidRPr="00952891">
        <w:rPr>
          <w:rFonts w:ascii="Times New Roman" w:hAnsi="Times New Roman"/>
          <w:sz w:val="28"/>
          <w:szCs w:val="28"/>
          <w:lang w:val="uk-UA"/>
        </w:rPr>
        <w:t xml:space="preserve"> «</w:t>
      </w:r>
      <w:r>
        <w:rPr>
          <w:rFonts w:ascii="Times New Roman" w:hAnsi="Times New Roman"/>
          <w:sz w:val="28"/>
          <w:szCs w:val="28"/>
          <w:lang w:val="uk-UA"/>
        </w:rPr>
        <w:t>р</w:t>
      </w:r>
      <w:r w:rsidRPr="00952891">
        <w:rPr>
          <w:rFonts w:ascii="Times New Roman" w:hAnsi="Times New Roman"/>
          <w:sz w:val="28"/>
          <w:szCs w:val="28"/>
          <w:lang w:val="uk-UA"/>
        </w:rPr>
        <w:t>еалізація концепції побудови ЄСІТС сприятиме відкритості та забезпеченню взаємодії органів судової влади між собою і з суміжними інститутами, доступності правосуддя для громадян, оптимізації витрат бюджетних коштів»</w:t>
      </w:r>
      <w:r w:rsidRPr="00E31FC0">
        <w:rPr>
          <w:rFonts w:ascii="Times New Roman" w:hAnsi="Times New Roman"/>
          <w:sz w:val="28"/>
          <w:szCs w:val="28"/>
          <w:lang w:val="uk-UA"/>
        </w:rPr>
        <w:t xml:space="preserve">[41, </w:t>
      </w:r>
      <w:r>
        <w:rPr>
          <w:rFonts w:ascii="Times New Roman" w:hAnsi="Times New Roman"/>
          <w:sz w:val="28"/>
          <w:szCs w:val="28"/>
        </w:rPr>
        <w:t>c</w:t>
      </w:r>
      <w:r w:rsidRPr="00E31FC0">
        <w:rPr>
          <w:rFonts w:ascii="Times New Roman" w:hAnsi="Times New Roman"/>
          <w:sz w:val="28"/>
          <w:szCs w:val="28"/>
          <w:lang w:val="uk-UA"/>
        </w:rPr>
        <w:t>.3]</w:t>
      </w:r>
      <w:r w:rsidRPr="005730BF">
        <w:rPr>
          <w:rFonts w:ascii="Times New Roman" w:hAnsi="Times New Roman"/>
          <w:sz w:val="28"/>
          <w:szCs w:val="28"/>
          <w:lang w:val="uk-UA"/>
        </w:rPr>
        <w:t>.</w:t>
      </w:r>
    </w:p>
    <w:p w:rsidR="00120CF0" w:rsidRDefault="00120CF0" w:rsidP="005730BF">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 xml:space="preserve">Однією із цілей впровадження Єдиної судової інформаційно-телекомунікаційної системи є підвищення довіри українців до судової системи, зменшення навантаження на суддів, пришвидшення строків судового розгляду, прозорість судів для суспільства, унеможливлення корупційних ризиків. </w:t>
      </w:r>
    </w:p>
    <w:p w:rsidR="00120CF0" w:rsidRDefault="00120CF0" w:rsidP="006D62D7">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 xml:space="preserve">Єдина судова інформаційно-телекомунікаційна система </w:t>
      </w:r>
      <w:r>
        <w:rPr>
          <w:rFonts w:ascii="Times New Roman" w:hAnsi="Times New Roman"/>
          <w:sz w:val="28"/>
          <w:szCs w:val="28"/>
        </w:rPr>
        <w:t xml:space="preserve">впроваджується поетапно. </w:t>
      </w:r>
      <w:r>
        <w:rPr>
          <w:rFonts w:ascii="Times New Roman" w:hAnsi="Times New Roman"/>
          <w:sz w:val="28"/>
          <w:szCs w:val="28"/>
          <w:lang w:val="uk-UA"/>
        </w:rPr>
        <w:t xml:space="preserve">Взагалі, дана система мала запрацювати вже у 2019 році, однак, як відомо, запрацювала лише </w:t>
      </w:r>
      <w:r w:rsidRPr="00AC1535">
        <w:rPr>
          <w:rFonts w:ascii="Times New Roman" w:hAnsi="Times New Roman"/>
          <w:sz w:val="28"/>
          <w:szCs w:val="28"/>
          <w:lang w:val="uk-UA"/>
        </w:rPr>
        <w:t>5 жовтня 2021 року</w:t>
      </w:r>
      <w:r w:rsidRPr="00AC1535">
        <w:rPr>
          <w:rFonts w:ascii="Times New Roman" w:hAnsi="Times New Roman"/>
          <w:sz w:val="28"/>
          <w:szCs w:val="28"/>
        </w:rPr>
        <w:t>[</w:t>
      </w:r>
      <w:r w:rsidRPr="00952891">
        <w:rPr>
          <w:rFonts w:ascii="Times New Roman" w:hAnsi="Times New Roman"/>
          <w:sz w:val="28"/>
          <w:szCs w:val="28"/>
        </w:rPr>
        <w:t>62</w:t>
      </w:r>
      <w:r w:rsidRPr="00AC1535">
        <w:rPr>
          <w:rFonts w:ascii="Times New Roman" w:hAnsi="Times New Roman"/>
          <w:sz w:val="28"/>
          <w:szCs w:val="28"/>
        </w:rPr>
        <w:t>]</w:t>
      </w:r>
      <w:r w:rsidRPr="00AC1535">
        <w:rPr>
          <w:rFonts w:ascii="Times New Roman" w:hAnsi="Times New Roman"/>
          <w:sz w:val="28"/>
          <w:szCs w:val="28"/>
          <w:lang w:val="uk-UA"/>
        </w:rPr>
        <w:t>.</w:t>
      </w:r>
    </w:p>
    <w:p w:rsidR="00120CF0" w:rsidRDefault="00120CF0" w:rsidP="007F7E17">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 xml:space="preserve">Пройшло 2 роки, як офіційно працює дана система, і, нажаль, пандемія та війна мали сприяти її розвитку. </w:t>
      </w:r>
    </w:p>
    <w:p w:rsidR="00120CF0" w:rsidRDefault="00120CF0" w:rsidP="007F7E17">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 xml:space="preserve">Повномасштабне вторгнення країни-агресора змусила змінити та переглянути певні сфериінформатизації судової влади. </w:t>
      </w:r>
    </w:p>
    <w:p w:rsidR="00120CF0" w:rsidRPr="000B008A" w:rsidRDefault="00120CF0" w:rsidP="00A464CD">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Зокрема, в</w:t>
      </w:r>
      <w:r w:rsidRPr="000B008A">
        <w:rPr>
          <w:rFonts w:ascii="Times New Roman" w:hAnsi="Times New Roman"/>
          <w:sz w:val="28"/>
          <w:szCs w:val="28"/>
          <w:lang w:val="uk-UA"/>
        </w:rPr>
        <w:t xml:space="preserve"> умовах початку широкомасштабного вторгнення з метою захисту електронних інформаційних ресурсів судової влади України вжито комплексу заходів</w:t>
      </w:r>
      <w:r>
        <w:rPr>
          <w:rFonts w:ascii="Times New Roman" w:hAnsi="Times New Roman"/>
          <w:sz w:val="28"/>
          <w:szCs w:val="28"/>
          <w:lang w:val="uk-UA"/>
        </w:rPr>
        <w:t xml:space="preserve"> щодо </w:t>
      </w:r>
      <w:r w:rsidRPr="000B008A">
        <w:rPr>
          <w:rFonts w:ascii="Times New Roman" w:hAnsi="Times New Roman"/>
          <w:sz w:val="28"/>
          <w:szCs w:val="28"/>
          <w:lang w:val="uk-UA"/>
        </w:rPr>
        <w:t>повн</w:t>
      </w:r>
      <w:r>
        <w:rPr>
          <w:rFonts w:ascii="Times New Roman" w:hAnsi="Times New Roman"/>
          <w:sz w:val="28"/>
          <w:szCs w:val="28"/>
          <w:lang w:val="uk-UA"/>
        </w:rPr>
        <w:t>ого</w:t>
      </w:r>
      <w:r w:rsidRPr="000B008A">
        <w:rPr>
          <w:rFonts w:ascii="Times New Roman" w:hAnsi="Times New Roman"/>
          <w:sz w:val="28"/>
          <w:szCs w:val="28"/>
          <w:lang w:val="uk-UA"/>
        </w:rPr>
        <w:t xml:space="preserve"> резервн</w:t>
      </w:r>
      <w:r>
        <w:rPr>
          <w:rFonts w:ascii="Times New Roman" w:hAnsi="Times New Roman"/>
          <w:sz w:val="28"/>
          <w:szCs w:val="28"/>
          <w:lang w:val="uk-UA"/>
        </w:rPr>
        <w:t>ого</w:t>
      </w:r>
      <w:r w:rsidRPr="000B008A">
        <w:rPr>
          <w:rFonts w:ascii="Times New Roman" w:hAnsi="Times New Roman"/>
          <w:sz w:val="28"/>
          <w:szCs w:val="28"/>
          <w:lang w:val="uk-UA"/>
        </w:rPr>
        <w:t xml:space="preserve"> копіювання локальних баз даних судів та інших програмних продуктів судової влади на фізичних носіях та у хмарному сховищі.</w:t>
      </w:r>
      <w:r>
        <w:rPr>
          <w:rFonts w:ascii="Times New Roman" w:hAnsi="Times New Roman"/>
          <w:sz w:val="28"/>
          <w:szCs w:val="28"/>
          <w:lang w:val="uk-UA"/>
        </w:rPr>
        <w:t xml:space="preserve"> Також, з</w:t>
      </w:r>
      <w:r w:rsidRPr="000B008A">
        <w:rPr>
          <w:rFonts w:ascii="Times New Roman" w:hAnsi="Times New Roman"/>
          <w:sz w:val="28"/>
          <w:szCs w:val="28"/>
          <w:lang w:val="uk-UA"/>
        </w:rPr>
        <w:t>абезпечено переміщення резервного Центру обробки даних на територію з меншим ризиком фізичного захоплення або знищення.</w:t>
      </w:r>
    </w:p>
    <w:p w:rsidR="00120CF0" w:rsidRDefault="00120CF0" w:rsidP="00A464CD">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 xml:space="preserve">У </w:t>
      </w:r>
      <w:r w:rsidRPr="000B008A">
        <w:rPr>
          <w:rFonts w:ascii="Times New Roman" w:hAnsi="Times New Roman"/>
          <w:sz w:val="28"/>
          <w:szCs w:val="28"/>
          <w:lang w:val="uk-UA"/>
        </w:rPr>
        <w:t>взаємоді</w:t>
      </w:r>
      <w:r>
        <w:rPr>
          <w:rFonts w:ascii="Times New Roman" w:hAnsi="Times New Roman"/>
          <w:sz w:val="28"/>
          <w:szCs w:val="28"/>
          <w:lang w:val="uk-UA"/>
        </w:rPr>
        <w:t xml:space="preserve">ї </w:t>
      </w:r>
      <w:r w:rsidRPr="000B008A">
        <w:rPr>
          <w:rFonts w:ascii="Times New Roman" w:hAnsi="Times New Roman"/>
          <w:sz w:val="28"/>
          <w:szCs w:val="28"/>
          <w:lang w:val="uk-UA"/>
        </w:rPr>
        <w:t>Національн</w:t>
      </w:r>
      <w:r>
        <w:rPr>
          <w:rFonts w:ascii="Times New Roman" w:hAnsi="Times New Roman"/>
          <w:sz w:val="28"/>
          <w:szCs w:val="28"/>
          <w:lang w:val="uk-UA"/>
        </w:rPr>
        <w:t>ого</w:t>
      </w:r>
      <w:r w:rsidRPr="000B008A">
        <w:rPr>
          <w:rFonts w:ascii="Times New Roman" w:hAnsi="Times New Roman"/>
          <w:sz w:val="28"/>
          <w:szCs w:val="28"/>
          <w:lang w:val="uk-UA"/>
        </w:rPr>
        <w:t xml:space="preserve"> координаційн</w:t>
      </w:r>
      <w:r>
        <w:rPr>
          <w:rFonts w:ascii="Times New Roman" w:hAnsi="Times New Roman"/>
          <w:sz w:val="28"/>
          <w:szCs w:val="28"/>
          <w:lang w:val="uk-UA"/>
        </w:rPr>
        <w:t>ого</w:t>
      </w:r>
      <w:r w:rsidRPr="000B008A">
        <w:rPr>
          <w:rFonts w:ascii="Times New Roman" w:hAnsi="Times New Roman"/>
          <w:sz w:val="28"/>
          <w:szCs w:val="28"/>
          <w:lang w:val="uk-UA"/>
        </w:rPr>
        <w:t xml:space="preserve"> центр</w:t>
      </w:r>
      <w:r>
        <w:rPr>
          <w:rFonts w:ascii="Times New Roman" w:hAnsi="Times New Roman"/>
          <w:sz w:val="28"/>
          <w:szCs w:val="28"/>
          <w:lang w:val="uk-UA"/>
        </w:rPr>
        <w:t>у</w:t>
      </w:r>
      <w:r w:rsidRPr="000B008A">
        <w:rPr>
          <w:rFonts w:ascii="Times New Roman" w:hAnsi="Times New Roman"/>
          <w:sz w:val="28"/>
          <w:szCs w:val="28"/>
          <w:lang w:val="uk-UA"/>
        </w:rPr>
        <w:t xml:space="preserve"> кібербезпеки та Служб</w:t>
      </w:r>
      <w:r>
        <w:rPr>
          <w:rFonts w:ascii="Times New Roman" w:hAnsi="Times New Roman"/>
          <w:sz w:val="28"/>
          <w:szCs w:val="28"/>
          <w:lang w:val="uk-UA"/>
        </w:rPr>
        <w:t>и</w:t>
      </w:r>
      <w:r w:rsidRPr="000B008A">
        <w:rPr>
          <w:rFonts w:ascii="Times New Roman" w:hAnsi="Times New Roman"/>
          <w:sz w:val="28"/>
          <w:szCs w:val="28"/>
          <w:lang w:val="uk-UA"/>
        </w:rPr>
        <w:t xml:space="preserve"> безпеки України </w:t>
      </w:r>
      <w:r>
        <w:rPr>
          <w:rFonts w:ascii="Times New Roman" w:hAnsi="Times New Roman"/>
          <w:sz w:val="28"/>
          <w:szCs w:val="28"/>
          <w:lang w:val="uk-UA"/>
        </w:rPr>
        <w:t>н</w:t>
      </w:r>
      <w:r w:rsidRPr="000B008A">
        <w:rPr>
          <w:rFonts w:ascii="Times New Roman" w:hAnsi="Times New Roman"/>
          <w:sz w:val="28"/>
          <w:szCs w:val="28"/>
          <w:lang w:val="uk-UA"/>
        </w:rPr>
        <w:t xml:space="preserve">алагоджено ефективну </w:t>
      </w:r>
      <w:r>
        <w:rPr>
          <w:rFonts w:ascii="Times New Roman" w:hAnsi="Times New Roman"/>
          <w:sz w:val="28"/>
          <w:szCs w:val="28"/>
          <w:lang w:val="uk-UA"/>
        </w:rPr>
        <w:t xml:space="preserve">співпрацю </w:t>
      </w:r>
      <w:r w:rsidRPr="000B008A">
        <w:rPr>
          <w:rFonts w:ascii="Times New Roman" w:hAnsi="Times New Roman"/>
          <w:sz w:val="28"/>
          <w:szCs w:val="28"/>
          <w:lang w:val="uk-UA"/>
        </w:rPr>
        <w:t>для забезпечення кіберзахисту</w:t>
      </w:r>
      <w:r>
        <w:rPr>
          <w:rFonts w:ascii="Times New Roman" w:hAnsi="Times New Roman"/>
          <w:sz w:val="28"/>
          <w:szCs w:val="28"/>
          <w:lang w:val="uk-UA"/>
        </w:rPr>
        <w:t xml:space="preserve"> судової системи, зокрема, з</w:t>
      </w:r>
      <w:r w:rsidRPr="000B008A">
        <w:rPr>
          <w:rFonts w:ascii="Times New Roman" w:hAnsi="Times New Roman"/>
          <w:sz w:val="28"/>
          <w:szCs w:val="28"/>
          <w:lang w:val="uk-UA"/>
        </w:rPr>
        <w:t>дійснюється постійне блокування шкідливого програмного забезпечення та реагування на DDOS-атаки.</w:t>
      </w:r>
    </w:p>
    <w:p w:rsidR="00120CF0" w:rsidRPr="000B008A" w:rsidRDefault="00120CF0" w:rsidP="00A464CD">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Також, «</w:t>
      </w:r>
      <w:r w:rsidRPr="00A464CD">
        <w:rPr>
          <w:rFonts w:ascii="Times New Roman" w:hAnsi="Times New Roman"/>
          <w:sz w:val="28"/>
          <w:szCs w:val="28"/>
          <w:lang w:val="uk-UA"/>
        </w:rPr>
        <w:t>для запобігання загрозам життю і здоров'ю суддів та учасників судового процесу частково обмежено доступ до окремих судових рішень у Єдиному державному реєстрі судових рішень. Передусім це стосується кримінальних проваджень судів, які опинилися на тимчасово окупованих територіях чи припинили свою роботу у зв'язку з веденням бойових дій, а також інформації про адреси місць розташування та найменування військових частин та формувань Збройних Сил України» [44</w:t>
      </w:r>
      <w:r w:rsidRPr="006C1180">
        <w:rPr>
          <w:rFonts w:ascii="Times New Roman" w:hAnsi="Times New Roman"/>
          <w:sz w:val="28"/>
          <w:szCs w:val="28"/>
          <w:lang w:val="uk-UA"/>
        </w:rPr>
        <w:t>]</w:t>
      </w:r>
      <w:r w:rsidRPr="00A464CD">
        <w:rPr>
          <w:rFonts w:ascii="Times New Roman" w:hAnsi="Times New Roman"/>
          <w:sz w:val="28"/>
          <w:szCs w:val="28"/>
          <w:lang w:val="uk-UA"/>
        </w:rPr>
        <w:t>.</w:t>
      </w:r>
    </w:p>
    <w:p w:rsidR="00120CF0" w:rsidRPr="00512915" w:rsidRDefault="00120CF0" w:rsidP="00A464CD">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 xml:space="preserve">Незважаючи на триваючу війну, процес </w:t>
      </w:r>
      <w:r w:rsidRPr="000B008A">
        <w:rPr>
          <w:rFonts w:ascii="Times New Roman" w:hAnsi="Times New Roman"/>
          <w:sz w:val="28"/>
          <w:szCs w:val="28"/>
          <w:lang w:val="uk-UA"/>
        </w:rPr>
        <w:t xml:space="preserve">інформатизації судів </w:t>
      </w:r>
      <w:r>
        <w:rPr>
          <w:rFonts w:ascii="Times New Roman" w:hAnsi="Times New Roman"/>
          <w:sz w:val="28"/>
          <w:szCs w:val="28"/>
          <w:lang w:val="uk-UA"/>
        </w:rPr>
        <w:t xml:space="preserve">не зупинено. Продовжується поступове </w:t>
      </w:r>
      <w:r w:rsidRPr="00512915">
        <w:rPr>
          <w:rFonts w:ascii="Times New Roman" w:hAnsi="Times New Roman"/>
          <w:sz w:val="28"/>
          <w:szCs w:val="28"/>
          <w:lang w:val="uk-UA"/>
        </w:rPr>
        <w:t xml:space="preserve">підключення до підсистем судів, розроблюються подальші програми інформатизації судочинства, запроваджено інтеграцію підсистеми </w:t>
      </w:r>
      <w:r>
        <w:rPr>
          <w:rFonts w:ascii="Times New Roman" w:hAnsi="Times New Roman"/>
          <w:sz w:val="28"/>
          <w:szCs w:val="28"/>
          <w:lang w:val="uk-UA"/>
        </w:rPr>
        <w:t>«</w:t>
      </w:r>
      <w:r w:rsidRPr="00512915">
        <w:rPr>
          <w:rFonts w:ascii="Times New Roman" w:hAnsi="Times New Roman"/>
          <w:sz w:val="28"/>
          <w:szCs w:val="28"/>
          <w:lang w:val="uk-UA"/>
        </w:rPr>
        <w:t>Електронний суд</w:t>
      </w:r>
      <w:r>
        <w:rPr>
          <w:rFonts w:ascii="Times New Roman" w:hAnsi="Times New Roman"/>
          <w:sz w:val="28"/>
          <w:szCs w:val="28"/>
          <w:lang w:val="uk-UA"/>
        </w:rPr>
        <w:t>»</w:t>
      </w:r>
      <w:r w:rsidRPr="00512915">
        <w:rPr>
          <w:rFonts w:ascii="Times New Roman" w:hAnsi="Times New Roman"/>
          <w:sz w:val="28"/>
          <w:szCs w:val="28"/>
          <w:lang w:val="uk-UA"/>
        </w:rPr>
        <w:t xml:space="preserve"> із сервісами </w:t>
      </w:r>
      <w:r>
        <w:rPr>
          <w:rFonts w:ascii="Times New Roman" w:hAnsi="Times New Roman"/>
          <w:sz w:val="28"/>
          <w:szCs w:val="28"/>
          <w:lang w:val="uk-UA"/>
        </w:rPr>
        <w:t>«</w:t>
      </w:r>
      <w:r w:rsidRPr="00512915">
        <w:rPr>
          <w:rFonts w:ascii="Times New Roman" w:hAnsi="Times New Roman"/>
          <w:sz w:val="28"/>
          <w:szCs w:val="28"/>
          <w:lang w:val="uk-UA"/>
        </w:rPr>
        <w:t>Дії</w:t>
      </w:r>
      <w:r>
        <w:rPr>
          <w:rFonts w:ascii="Times New Roman" w:hAnsi="Times New Roman"/>
          <w:sz w:val="28"/>
          <w:szCs w:val="28"/>
          <w:lang w:val="uk-UA"/>
        </w:rPr>
        <w:t>»</w:t>
      </w:r>
      <w:r w:rsidRPr="00512915">
        <w:rPr>
          <w:rFonts w:ascii="Times New Roman" w:hAnsi="Times New Roman"/>
          <w:sz w:val="28"/>
          <w:szCs w:val="28"/>
          <w:lang w:val="uk-UA"/>
        </w:rPr>
        <w:t>, розроблено модуль автоматизованої взаємодії з іншими автоматизованими системами, що сприятиме отриманню даних з інших електронних інформаційних ресурсів.</w:t>
      </w:r>
    </w:p>
    <w:p w:rsidR="00120CF0" w:rsidRPr="00512915" w:rsidRDefault="00120CF0" w:rsidP="000B008A">
      <w:pPr>
        <w:spacing w:after="0" w:line="360" w:lineRule="auto"/>
        <w:ind w:firstLine="708"/>
        <w:jc w:val="both"/>
        <w:rPr>
          <w:rFonts w:ascii="Times New Roman" w:hAnsi="Times New Roman"/>
          <w:sz w:val="28"/>
          <w:szCs w:val="28"/>
          <w:lang w:val="uk-UA"/>
        </w:rPr>
      </w:pPr>
      <w:r w:rsidRPr="00512915">
        <w:rPr>
          <w:rFonts w:ascii="Times New Roman" w:hAnsi="Times New Roman"/>
          <w:sz w:val="28"/>
          <w:szCs w:val="28"/>
          <w:lang w:val="uk-UA"/>
        </w:rPr>
        <w:t xml:space="preserve">Також розроблено комунікацію суду з сторонами </w:t>
      </w:r>
      <w:r>
        <w:rPr>
          <w:rFonts w:ascii="Times New Roman" w:hAnsi="Times New Roman"/>
          <w:sz w:val="28"/>
          <w:szCs w:val="28"/>
          <w:lang w:val="uk-UA"/>
        </w:rPr>
        <w:t>т</w:t>
      </w:r>
      <w:r w:rsidRPr="00512915">
        <w:rPr>
          <w:rFonts w:ascii="Times New Roman" w:hAnsi="Times New Roman"/>
          <w:sz w:val="28"/>
          <w:szCs w:val="28"/>
          <w:lang w:val="uk-UA"/>
        </w:rPr>
        <w:t>а іншими учаниками судового процесу за допомогою месенджера</w:t>
      </w:r>
      <w:r>
        <w:rPr>
          <w:rFonts w:ascii="Times New Roman" w:hAnsi="Times New Roman"/>
          <w:sz w:val="28"/>
          <w:szCs w:val="28"/>
          <w:lang w:val="uk-UA"/>
        </w:rPr>
        <w:t>.</w:t>
      </w:r>
      <w:r w:rsidRPr="00512915">
        <w:rPr>
          <w:rFonts w:ascii="Times New Roman" w:hAnsi="Times New Roman"/>
          <w:sz w:val="28"/>
          <w:szCs w:val="28"/>
          <w:lang w:val="uk-UA"/>
        </w:rPr>
        <w:t xml:space="preserve"> «</w:t>
      </w:r>
      <w:r w:rsidRPr="00512915">
        <w:rPr>
          <w:rFonts w:ascii="Times New Roman" w:hAnsi="Times New Roman"/>
          <w:sz w:val="28"/>
          <w:szCs w:val="28"/>
          <w:shd w:val="clear" w:color="auto" w:fill="FFFFFF"/>
          <w:lang w:val="uk-UA"/>
        </w:rPr>
        <w:t>Цей сервіс є більш економічним, оскільки вартість однієї надісланої судової повістки за допомогою месенджера (</w:t>
      </w:r>
      <w:r w:rsidRPr="00512915">
        <w:rPr>
          <w:rFonts w:ascii="Times New Roman" w:hAnsi="Times New Roman"/>
          <w:sz w:val="28"/>
          <w:szCs w:val="28"/>
          <w:shd w:val="clear" w:color="auto" w:fill="FFFFFF"/>
        </w:rPr>
        <w:t>Viber</w:t>
      </w:r>
      <w:r w:rsidRPr="00512915">
        <w:rPr>
          <w:rFonts w:ascii="Times New Roman" w:hAnsi="Times New Roman"/>
          <w:sz w:val="28"/>
          <w:szCs w:val="28"/>
          <w:shd w:val="clear" w:color="auto" w:fill="FFFFFF"/>
          <w:lang w:val="uk-UA"/>
        </w:rPr>
        <w:t xml:space="preserve">) утричі дешевша за вартість однієї надісланої судової повістки у вигляді </w:t>
      </w:r>
      <w:r w:rsidRPr="00512915">
        <w:rPr>
          <w:rFonts w:ascii="Times New Roman" w:hAnsi="Times New Roman"/>
          <w:sz w:val="28"/>
          <w:szCs w:val="28"/>
          <w:shd w:val="clear" w:color="auto" w:fill="FFFFFF"/>
        </w:rPr>
        <w:t>SMS</w:t>
      </w:r>
      <w:r w:rsidRPr="00512915">
        <w:rPr>
          <w:rFonts w:ascii="Times New Roman" w:hAnsi="Times New Roman"/>
          <w:sz w:val="28"/>
          <w:szCs w:val="28"/>
          <w:shd w:val="clear" w:color="auto" w:fill="FFFFFF"/>
          <w:lang w:val="uk-UA"/>
        </w:rPr>
        <w:t>-повідомлення</w:t>
      </w:r>
      <w:r w:rsidRPr="00512915">
        <w:rPr>
          <w:rFonts w:ascii="Times New Roman" w:hAnsi="Times New Roman"/>
          <w:sz w:val="28"/>
          <w:szCs w:val="28"/>
          <w:lang w:val="uk-UA"/>
        </w:rPr>
        <w:t>» [44</w:t>
      </w:r>
      <w:r w:rsidRPr="00E125F8">
        <w:rPr>
          <w:rFonts w:ascii="Times New Roman" w:hAnsi="Times New Roman"/>
          <w:sz w:val="28"/>
          <w:szCs w:val="28"/>
          <w:lang w:val="uk-UA"/>
        </w:rPr>
        <w:t>]</w:t>
      </w:r>
      <w:r w:rsidRPr="00512915">
        <w:rPr>
          <w:rFonts w:ascii="Times New Roman" w:hAnsi="Times New Roman"/>
          <w:sz w:val="28"/>
          <w:szCs w:val="28"/>
          <w:lang w:val="uk-UA"/>
        </w:rPr>
        <w:t>.</w:t>
      </w:r>
    </w:p>
    <w:p w:rsidR="00120CF0" w:rsidRDefault="00120CF0" w:rsidP="000B008A">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Вищеперераховані</w:t>
      </w:r>
      <w:r w:rsidRPr="000B008A">
        <w:rPr>
          <w:rFonts w:ascii="Times New Roman" w:hAnsi="Times New Roman"/>
          <w:sz w:val="28"/>
          <w:szCs w:val="28"/>
          <w:lang w:val="uk-UA"/>
        </w:rPr>
        <w:t xml:space="preserve"> кроки свідчать про важливість та невідкладність розвитку електронного правосуддя в умовах складних викликів та загроз.</w:t>
      </w:r>
    </w:p>
    <w:p w:rsidR="00120CF0" w:rsidRPr="00B66317" w:rsidRDefault="00120CF0" w:rsidP="00B66317">
      <w:pPr>
        <w:spacing w:after="0" w:line="360" w:lineRule="auto"/>
        <w:ind w:firstLine="708"/>
        <w:jc w:val="both"/>
        <w:rPr>
          <w:rFonts w:ascii="Times New Roman" w:hAnsi="Times New Roman"/>
          <w:sz w:val="28"/>
          <w:szCs w:val="28"/>
          <w:lang w:val="uk-UA"/>
        </w:rPr>
      </w:pPr>
      <w:r w:rsidRPr="00B66317">
        <w:rPr>
          <w:rFonts w:ascii="Times New Roman" w:hAnsi="Times New Roman"/>
          <w:sz w:val="28"/>
          <w:szCs w:val="28"/>
          <w:lang w:val="uk-UA"/>
        </w:rPr>
        <w:t xml:space="preserve">8 жовтня 2023 року вступив в дію Закон про обов'язкову реєстрацію та використання електронних кабінетів в Єдиної судової інформаційно-телекомунікаційної системі (ЄСІТС) в Україні. Згідно із цим </w:t>
      </w:r>
      <w:r>
        <w:rPr>
          <w:rFonts w:ascii="Times New Roman" w:hAnsi="Times New Roman"/>
          <w:sz w:val="28"/>
          <w:szCs w:val="28"/>
          <w:lang w:val="uk-UA"/>
        </w:rPr>
        <w:t>З</w:t>
      </w:r>
      <w:r w:rsidRPr="00B66317">
        <w:rPr>
          <w:rFonts w:ascii="Times New Roman" w:hAnsi="Times New Roman"/>
          <w:sz w:val="28"/>
          <w:szCs w:val="28"/>
          <w:lang w:val="uk-UA"/>
        </w:rPr>
        <w:t xml:space="preserve">аконом </w:t>
      </w:r>
      <w:r w:rsidRPr="00512915">
        <w:rPr>
          <w:rFonts w:ascii="Times New Roman" w:hAnsi="Times New Roman"/>
          <w:i/>
          <w:iCs/>
          <w:sz w:val="28"/>
          <w:szCs w:val="28"/>
          <w:lang w:val="uk-UA"/>
        </w:rPr>
        <w:t>«</w:t>
      </w:r>
      <w:r w:rsidRPr="00512915">
        <w:rPr>
          <w:rStyle w:val="Emphasis"/>
          <w:rFonts w:ascii="Times New Roman" w:hAnsi="Times New Roman"/>
          <w:i w:val="0"/>
          <w:iCs w:val="0"/>
          <w:sz w:val="28"/>
          <w:szCs w:val="28"/>
          <w:shd w:val="clear" w:color="auto" w:fill="FFFFFF"/>
        </w:rPr>
        <w:t>господарські суди зможуть застосовувати до «порушників» негативні процесуальні наслідки у вигляді залишення процесуального документу без руху, його повернення або залишення без розгляду</w:t>
      </w:r>
      <w:r w:rsidRPr="00512915">
        <w:rPr>
          <w:rStyle w:val="Emphasis"/>
          <w:rFonts w:ascii="Times New Roman" w:hAnsi="Times New Roman"/>
          <w:i w:val="0"/>
          <w:iCs w:val="0"/>
          <w:sz w:val="28"/>
          <w:szCs w:val="28"/>
          <w:shd w:val="clear" w:color="auto" w:fill="FFFFFF"/>
          <w:lang w:val="uk-UA"/>
        </w:rPr>
        <w:t>»</w:t>
      </w:r>
      <w:r w:rsidRPr="00B66317">
        <w:rPr>
          <w:rFonts w:ascii="Times New Roman" w:hAnsi="Times New Roman"/>
          <w:sz w:val="28"/>
          <w:szCs w:val="28"/>
        </w:rPr>
        <w:t>[45]</w:t>
      </w:r>
      <w:r w:rsidRPr="00B66317">
        <w:rPr>
          <w:rFonts w:ascii="Times New Roman" w:hAnsi="Times New Roman"/>
          <w:sz w:val="28"/>
          <w:szCs w:val="28"/>
          <w:lang w:val="uk-UA"/>
        </w:rPr>
        <w:t>.</w:t>
      </w:r>
    </w:p>
    <w:p w:rsidR="00120CF0" w:rsidRPr="00B66317" w:rsidRDefault="00120CF0" w:rsidP="00B66317">
      <w:pPr>
        <w:spacing w:after="0" w:line="360" w:lineRule="auto"/>
        <w:ind w:firstLine="708"/>
        <w:jc w:val="both"/>
        <w:rPr>
          <w:rFonts w:ascii="Times New Roman" w:hAnsi="Times New Roman"/>
          <w:sz w:val="28"/>
          <w:szCs w:val="28"/>
          <w:lang w:val="uk-UA"/>
        </w:rPr>
      </w:pPr>
      <w:r w:rsidRPr="00B66317">
        <w:rPr>
          <w:rFonts w:ascii="Times New Roman" w:hAnsi="Times New Roman"/>
          <w:sz w:val="28"/>
          <w:szCs w:val="28"/>
          <w:lang w:val="uk-UA"/>
        </w:rPr>
        <w:t>У позовних заявах суд визначає обов'язок реєстрації електронного кабінету та залишає позовну заяву без руху, якщо особа не виконала цей обов'язок. Якщо особа реєструє кабінет у встановлений строк, позовна заява розглядається, і суд вирішує ухвалою про відкриття провадження. Якщо ж особа не реєструє кабінет, заява вважається неподаною і повертається.</w:t>
      </w:r>
    </w:p>
    <w:p w:rsidR="00120CF0" w:rsidRPr="00B66317" w:rsidRDefault="00120CF0" w:rsidP="00B66317">
      <w:pPr>
        <w:spacing w:after="0" w:line="360" w:lineRule="auto"/>
        <w:ind w:firstLine="708"/>
        <w:jc w:val="both"/>
        <w:rPr>
          <w:rFonts w:ascii="Times New Roman" w:hAnsi="Times New Roman"/>
          <w:sz w:val="28"/>
          <w:szCs w:val="28"/>
          <w:lang w:val="uk-UA"/>
        </w:rPr>
      </w:pPr>
      <w:r w:rsidRPr="00B66317">
        <w:rPr>
          <w:rFonts w:ascii="Times New Roman" w:hAnsi="Times New Roman"/>
          <w:sz w:val="28"/>
          <w:szCs w:val="28"/>
          <w:lang w:val="uk-UA"/>
        </w:rPr>
        <w:t>У випадку процесуальних заяв, які подаються особами, які мають обов'язок реєстрації, суд повертає їх без розгляду. Ці самі процесуальні наслідки застосовуються і до адвокатів, якщо вони не зареєстрували свій кабінет.</w:t>
      </w:r>
    </w:p>
    <w:p w:rsidR="00120CF0" w:rsidRPr="00B66317" w:rsidRDefault="00120CF0" w:rsidP="00B66317">
      <w:pPr>
        <w:spacing w:after="0" w:line="360" w:lineRule="auto"/>
        <w:ind w:firstLine="708"/>
        <w:jc w:val="both"/>
        <w:rPr>
          <w:rFonts w:ascii="Times New Roman" w:hAnsi="Times New Roman"/>
          <w:sz w:val="28"/>
          <w:szCs w:val="28"/>
          <w:lang w:val="uk-UA"/>
        </w:rPr>
      </w:pPr>
      <w:r w:rsidRPr="00B66317">
        <w:rPr>
          <w:rFonts w:ascii="Times New Roman" w:hAnsi="Times New Roman"/>
          <w:sz w:val="28"/>
          <w:szCs w:val="28"/>
          <w:lang w:val="uk-UA"/>
        </w:rPr>
        <w:t>Особи, які зареєстрували свій електронний кабінет, отримують всі документи в електронній формі, але можуть отримати паперову копію судового рішення за окремою заявою. Документи можуть відправлятися в електронній або паперовій формі залежно від наявності електронного кабінету.</w:t>
      </w:r>
    </w:p>
    <w:p w:rsidR="00120CF0" w:rsidRPr="00B66317" w:rsidRDefault="00120CF0" w:rsidP="00B66317">
      <w:pPr>
        <w:spacing w:after="0" w:line="360" w:lineRule="auto"/>
        <w:ind w:firstLine="708"/>
        <w:jc w:val="both"/>
        <w:rPr>
          <w:rFonts w:ascii="Times New Roman" w:hAnsi="Times New Roman"/>
          <w:sz w:val="28"/>
          <w:szCs w:val="28"/>
          <w:lang w:val="uk-UA"/>
        </w:rPr>
      </w:pPr>
      <w:r w:rsidRPr="00B66317">
        <w:rPr>
          <w:rFonts w:ascii="Times New Roman" w:hAnsi="Times New Roman"/>
          <w:sz w:val="28"/>
          <w:szCs w:val="28"/>
          <w:lang w:val="uk-UA"/>
        </w:rPr>
        <w:t>Суб'єкти обов'язкової реєстрації в ЄСІТС включають адвокатів, нотаріусів, виконавців, арбітражних керуючих, судових експертів, органи влади, місцеве самоврядування та інші юридичні особи. Виняток робиться для осіб, чиї релігійні переконання суперечать реєстрації, якщо вони заявляють про це одночасно із поданням відповідного документа.</w:t>
      </w:r>
    </w:p>
    <w:p w:rsidR="00120CF0" w:rsidRPr="00B66317" w:rsidRDefault="00120CF0" w:rsidP="00B66317">
      <w:pPr>
        <w:spacing w:after="0" w:line="360" w:lineRule="auto"/>
        <w:ind w:firstLine="708"/>
        <w:jc w:val="both"/>
        <w:rPr>
          <w:rFonts w:ascii="Times New Roman" w:hAnsi="Times New Roman"/>
          <w:sz w:val="28"/>
          <w:szCs w:val="28"/>
          <w:lang w:val="uk-UA"/>
        </w:rPr>
      </w:pPr>
      <w:r w:rsidRPr="00B66317">
        <w:rPr>
          <w:rFonts w:ascii="Times New Roman" w:hAnsi="Times New Roman"/>
          <w:sz w:val="28"/>
          <w:szCs w:val="28"/>
          <w:lang w:val="uk-UA"/>
        </w:rPr>
        <w:t>Видача виконавчих документів може відбуватися в паперовій або електронній формі через ЄСІТС. Одночасна видача в обох форматах заборонена.</w:t>
      </w:r>
    </w:p>
    <w:p w:rsidR="00120CF0" w:rsidRPr="000B008A" w:rsidRDefault="00120CF0" w:rsidP="00B66317">
      <w:pPr>
        <w:spacing w:after="0" w:line="360" w:lineRule="auto"/>
        <w:ind w:firstLine="708"/>
        <w:jc w:val="both"/>
        <w:rPr>
          <w:rFonts w:ascii="Times New Roman" w:hAnsi="Times New Roman"/>
          <w:sz w:val="28"/>
          <w:szCs w:val="28"/>
          <w:lang w:val="uk-UA"/>
        </w:rPr>
      </w:pPr>
      <w:r w:rsidRPr="00B66317">
        <w:rPr>
          <w:rFonts w:ascii="Times New Roman" w:hAnsi="Times New Roman"/>
          <w:sz w:val="28"/>
          <w:szCs w:val="28"/>
          <w:lang w:val="uk-UA"/>
        </w:rPr>
        <w:t>Ці зміни застосовуються до всіх справ у господарських судах, враховуючи нові обов'язкові вимоги до реєстрації.</w:t>
      </w:r>
    </w:p>
    <w:p w:rsidR="00120CF0" w:rsidRPr="009813A3" w:rsidRDefault="00120CF0" w:rsidP="009813A3">
      <w:pPr>
        <w:spacing w:after="0" w:line="360" w:lineRule="auto"/>
        <w:ind w:firstLine="709"/>
        <w:jc w:val="both"/>
        <w:rPr>
          <w:rFonts w:ascii="Times New Roman" w:hAnsi="Times New Roman"/>
          <w:sz w:val="28"/>
          <w:szCs w:val="28"/>
        </w:rPr>
      </w:pPr>
      <w:r w:rsidRPr="009813A3">
        <w:rPr>
          <w:rFonts w:ascii="Times New Roman" w:hAnsi="Times New Roman"/>
          <w:sz w:val="28"/>
          <w:szCs w:val="28"/>
        </w:rPr>
        <w:t>10 липня 2023 року відбулася значуща робоча зустріч між Головою Державної судової адміністрації України, Олексієм Сальніковим, представниками Міністерства юстиції Республіки Азербайджан та представниками компанії Cisco. Головний акцент зустрічі становив обговорення стратегічних питань щодо інтеграції технологій у судові процеси з метою підвищення ефективності та доступності правосуддя.</w:t>
      </w:r>
    </w:p>
    <w:p w:rsidR="00120CF0" w:rsidRPr="009813A3" w:rsidRDefault="00120CF0" w:rsidP="009813A3">
      <w:pPr>
        <w:spacing w:after="0" w:line="360" w:lineRule="auto"/>
        <w:ind w:firstLine="709"/>
        <w:jc w:val="both"/>
        <w:rPr>
          <w:rFonts w:ascii="Times New Roman" w:hAnsi="Times New Roman"/>
          <w:sz w:val="28"/>
          <w:szCs w:val="28"/>
        </w:rPr>
      </w:pPr>
      <w:r w:rsidRPr="009813A3">
        <w:rPr>
          <w:rFonts w:ascii="Times New Roman" w:hAnsi="Times New Roman"/>
          <w:sz w:val="28"/>
          <w:szCs w:val="28"/>
        </w:rPr>
        <w:t xml:space="preserve">Гарагурбанли Рамін Афад огли, видатний юрист та колишній Президент Європейської Комісії з ефективності правосуддя Ради Європи, виступив із презентацією досвіду Азербайджану у впровадженні електронної системи управління судовими справами </w:t>
      </w:r>
      <w:r>
        <w:rPr>
          <w:rFonts w:ascii="Times New Roman" w:hAnsi="Times New Roman"/>
          <w:sz w:val="28"/>
          <w:szCs w:val="28"/>
          <w:lang w:val="uk-UA"/>
        </w:rPr>
        <w:t>«</w:t>
      </w:r>
      <w:r w:rsidRPr="009813A3">
        <w:rPr>
          <w:rFonts w:ascii="Times New Roman" w:hAnsi="Times New Roman"/>
          <w:sz w:val="28"/>
          <w:szCs w:val="28"/>
        </w:rPr>
        <w:t>Пульс суду</w:t>
      </w:r>
      <w:r>
        <w:rPr>
          <w:rFonts w:ascii="Times New Roman" w:hAnsi="Times New Roman"/>
          <w:sz w:val="28"/>
          <w:szCs w:val="28"/>
          <w:lang w:val="uk-UA"/>
        </w:rPr>
        <w:t>»</w:t>
      </w:r>
      <w:r w:rsidRPr="009813A3">
        <w:rPr>
          <w:rFonts w:ascii="Times New Roman" w:hAnsi="Times New Roman"/>
          <w:sz w:val="28"/>
          <w:szCs w:val="28"/>
        </w:rPr>
        <w:t>. Обговорення також охопило питання організації процесу навчання суддів, структури технологічної інфраструктури та роботи центрів обробки даних.</w:t>
      </w:r>
    </w:p>
    <w:p w:rsidR="00120CF0" w:rsidRPr="006C1180" w:rsidRDefault="00120CF0" w:rsidP="009813A3">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Також у результаті зустрічі «</w:t>
      </w:r>
      <w:r w:rsidRPr="00512915">
        <w:rPr>
          <w:rFonts w:ascii="Times New Roman" w:hAnsi="Times New Roman"/>
          <w:sz w:val="28"/>
          <w:szCs w:val="28"/>
          <w:shd w:val="clear" w:color="auto" w:fill="FFFFFF"/>
        </w:rPr>
        <w:t>українські колеги отримали відповіді на низку запитань, що стосувалися побудови та роботи електронної системи управління судовими справами, а саме: як відбувався процес навчання та підвищення кваліфікації суддів та працівників апарату (в Азербайджані майже 70% суддів пройшли обов'язкове навчання в рамках цієї ініціативи); як організована технологічна інфраструктура і робота головного та резервного центрів обробки даних; стосовно цифрових інструментів та програм електронного правосуддя та як вони допомагають покращити доступ громадян до судових послуг; які заходи вживаються для забезпечення цифрової грамотності користувачів, щоб вони могли ефективно використовувати ці інструменти тощо</w:t>
      </w:r>
      <w:r w:rsidRPr="00512915">
        <w:rPr>
          <w:rFonts w:ascii="Times New Roman" w:hAnsi="Times New Roman"/>
          <w:sz w:val="28"/>
          <w:szCs w:val="28"/>
          <w:lang w:val="uk-UA"/>
        </w:rPr>
        <w:t xml:space="preserve">» </w:t>
      </w:r>
      <w:r w:rsidRPr="006C1180">
        <w:rPr>
          <w:rFonts w:ascii="Times New Roman" w:hAnsi="Times New Roman"/>
          <w:sz w:val="28"/>
          <w:szCs w:val="28"/>
          <w:lang w:val="uk-UA"/>
        </w:rPr>
        <w:t>[43].</w:t>
      </w:r>
    </w:p>
    <w:p w:rsidR="00120CF0" w:rsidRDefault="00120CF0" w:rsidP="000F2308">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Вивчаючи зарубіжний досвід європейських країн, бачимо, що впровадження електронного правосуддя там відбувається в пришвидшеному темпі, багато країн Європи вже застосовують у діяльності суду електронні системи.</w:t>
      </w:r>
    </w:p>
    <w:p w:rsidR="00120CF0" w:rsidRPr="00810491" w:rsidRDefault="00120CF0" w:rsidP="000F2308">
      <w:pPr>
        <w:spacing w:after="0" w:line="360" w:lineRule="auto"/>
        <w:ind w:firstLine="709"/>
        <w:jc w:val="both"/>
        <w:rPr>
          <w:rFonts w:ascii="Times New Roman" w:hAnsi="Times New Roman"/>
          <w:sz w:val="28"/>
          <w:szCs w:val="28"/>
          <w:lang w:val="uk-UA"/>
        </w:rPr>
      </w:pPr>
      <w:r w:rsidRPr="00810491">
        <w:rPr>
          <w:rFonts w:ascii="Times New Roman" w:hAnsi="Times New Roman"/>
          <w:sz w:val="28"/>
          <w:szCs w:val="28"/>
          <w:lang w:val="uk-UA"/>
        </w:rPr>
        <w:t>В 2013 році у Великобританії уряд запровадив програму реформування</w:t>
      </w:r>
      <w:r>
        <w:rPr>
          <w:rFonts w:ascii="Times New Roman" w:hAnsi="Times New Roman"/>
          <w:sz w:val="28"/>
          <w:szCs w:val="28"/>
          <w:lang w:val="uk-UA"/>
        </w:rPr>
        <w:t xml:space="preserve"> системи правосуддя під назвою «</w:t>
      </w:r>
      <w:r w:rsidRPr="00810491">
        <w:rPr>
          <w:rFonts w:ascii="Times New Roman" w:hAnsi="Times New Roman"/>
          <w:sz w:val="28"/>
          <w:szCs w:val="28"/>
          <w:lang w:val="uk-UA"/>
        </w:rPr>
        <w:t>Swift and Sure Justice</w:t>
      </w:r>
      <w:r>
        <w:rPr>
          <w:rFonts w:ascii="Times New Roman" w:hAnsi="Times New Roman"/>
          <w:sz w:val="28"/>
          <w:szCs w:val="28"/>
          <w:lang w:val="uk-UA"/>
        </w:rPr>
        <w:t>» («</w:t>
      </w:r>
      <w:r w:rsidRPr="00810491">
        <w:rPr>
          <w:rFonts w:ascii="Times New Roman" w:hAnsi="Times New Roman"/>
          <w:sz w:val="28"/>
          <w:szCs w:val="28"/>
          <w:lang w:val="uk-UA"/>
        </w:rPr>
        <w:t>Правосуддя швидке і невідворотне</w:t>
      </w:r>
      <w:r>
        <w:rPr>
          <w:rFonts w:ascii="Times New Roman" w:hAnsi="Times New Roman"/>
          <w:sz w:val="28"/>
          <w:szCs w:val="28"/>
          <w:lang w:val="uk-UA"/>
        </w:rPr>
        <w:t>»</w:t>
      </w:r>
      <w:r w:rsidRPr="00810491">
        <w:rPr>
          <w:rFonts w:ascii="Times New Roman" w:hAnsi="Times New Roman"/>
          <w:sz w:val="28"/>
          <w:szCs w:val="28"/>
          <w:lang w:val="uk-UA"/>
        </w:rPr>
        <w:t>). Ця програма мала на меті максимальне оцифрування судового процесу та впровадження віддалених засідань суду в режимі телеконференції. Перший віртуальний суд успішно пройшов у мировому суді Бірмінгема, який є найбільш завантаженим у країні, і отримав позитивні відгуки.</w:t>
      </w:r>
    </w:p>
    <w:p w:rsidR="00120CF0" w:rsidRPr="000F2308" w:rsidRDefault="00120CF0" w:rsidP="000F2308">
      <w:pPr>
        <w:spacing w:after="0" w:line="360" w:lineRule="auto"/>
        <w:ind w:firstLine="709"/>
        <w:jc w:val="both"/>
        <w:rPr>
          <w:rFonts w:ascii="Times New Roman" w:hAnsi="Times New Roman"/>
          <w:sz w:val="28"/>
          <w:szCs w:val="28"/>
          <w:lang w:val="uk-UA"/>
        </w:rPr>
      </w:pPr>
      <w:r w:rsidRPr="000F2308">
        <w:rPr>
          <w:rFonts w:ascii="Times New Roman" w:hAnsi="Times New Roman"/>
          <w:sz w:val="28"/>
          <w:szCs w:val="28"/>
          <w:lang w:val="uk-UA"/>
        </w:rPr>
        <w:t>Окрім цього, в Великобританії діє система Money Claim On Line (MCOL), яка є прикладом створення спеціальної системи електронного правосуддя, використовуючи наявні технології. MCOL є інтернет-платформою, що дозволяє особам подавати позовні заяви через Інтернет</w:t>
      </w:r>
      <w:r>
        <w:rPr>
          <w:rFonts w:ascii="Times New Roman" w:hAnsi="Times New Roman"/>
          <w:sz w:val="28"/>
          <w:szCs w:val="28"/>
          <w:lang w:val="uk-UA"/>
        </w:rPr>
        <w:t>, «</w:t>
      </w:r>
      <w:r w:rsidRPr="00810491">
        <w:rPr>
          <w:rFonts w:ascii="Times New Roman" w:hAnsi="Times New Roman"/>
          <w:sz w:val="28"/>
          <w:szCs w:val="28"/>
          <w:lang w:val="uk-UA"/>
        </w:rPr>
        <w:t>Money Claim On Line (MCOL) є гарною ілюстрацією того, як можна створити спеціальну систему електронного правосуддя, спираючись на існуючі технології та організації, а також забезпечуючи делокалізацію. M</w:t>
      </w:r>
      <w:r>
        <w:rPr>
          <w:rFonts w:ascii="Times New Roman" w:hAnsi="Times New Roman"/>
          <w:sz w:val="28"/>
          <w:szCs w:val="28"/>
          <w:lang w:val="uk-UA"/>
        </w:rPr>
        <w:t>COL – це інтернет-сервіс, який «</w:t>
      </w:r>
      <w:r w:rsidRPr="00810491">
        <w:rPr>
          <w:rFonts w:ascii="Times New Roman" w:hAnsi="Times New Roman"/>
          <w:sz w:val="28"/>
          <w:szCs w:val="28"/>
          <w:lang w:val="uk-UA"/>
        </w:rPr>
        <w:t>дозволяє приватним особам та організаціям подавати певні позови до окружних судів через Інтернет. Він був створений у 2001 році як частина Центру масового обслуговування окружних судів для підтримки урядової політики, спрямованої на забезпечення доступності правосуддя для всіх. У 2008/09 році MCOL видав 11% всіх грошових позовів у справах про дрібні збитки в Англії та Уельсі</w:t>
      </w:r>
      <w:r>
        <w:rPr>
          <w:rFonts w:ascii="Times New Roman" w:hAnsi="Times New Roman"/>
          <w:sz w:val="28"/>
          <w:szCs w:val="28"/>
          <w:lang w:val="uk-UA"/>
        </w:rPr>
        <w:t>»</w:t>
      </w:r>
      <w:r w:rsidRPr="00702938">
        <w:rPr>
          <w:rFonts w:ascii="Times New Roman" w:hAnsi="Times New Roman"/>
          <w:sz w:val="28"/>
          <w:szCs w:val="28"/>
          <w:lang w:val="uk-UA"/>
        </w:rPr>
        <w:t>[47]</w:t>
      </w:r>
      <w:r w:rsidRPr="000F2308">
        <w:rPr>
          <w:rFonts w:ascii="Times New Roman" w:hAnsi="Times New Roman"/>
          <w:sz w:val="28"/>
          <w:szCs w:val="28"/>
          <w:lang w:val="uk-UA"/>
        </w:rPr>
        <w:t>.</w:t>
      </w:r>
    </w:p>
    <w:p w:rsidR="00120CF0" w:rsidRDefault="00120CF0" w:rsidP="000F2308">
      <w:pPr>
        <w:spacing w:after="0" w:line="360" w:lineRule="auto"/>
        <w:ind w:firstLine="709"/>
        <w:jc w:val="both"/>
        <w:rPr>
          <w:rFonts w:ascii="Times New Roman" w:hAnsi="Times New Roman"/>
          <w:sz w:val="28"/>
          <w:szCs w:val="28"/>
          <w:lang w:val="uk-UA"/>
        </w:rPr>
      </w:pPr>
      <w:r w:rsidRPr="000F2308">
        <w:rPr>
          <w:rFonts w:ascii="Times New Roman" w:hAnsi="Times New Roman"/>
          <w:sz w:val="28"/>
          <w:szCs w:val="28"/>
          <w:lang w:val="uk-UA"/>
        </w:rPr>
        <w:t>Ці нововведення свідчать про стратегічний підхід Великобританії до модернізації системи правосуддя, використовуючи електронні технології та автоматизацію для поліпшення ефективності та швидкості судових процесів. Це також сприяє зручності та доступності судових послуг для громадян.</w:t>
      </w:r>
    </w:p>
    <w:p w:rsidR="00120CF0" w:rsidRPr="00831333" w:rsidRDefault="00120CF0" w:rsidP="00831333">
      <w:pPr>
        <w:spacing w:after="0" w:line="360" w:lineRule="auto"/>
        <w:ind w:firstLine="709"/>
        <w:jc w:val="both"/>
        <w:rPr>
          <w:rFonts w:ascii="Times New Roman" w:hAnsi="Times New Roman"/>
          <w:sz w:val="28"/>
          <w:szCs w:val="28"/>
          <w:lang w:val="uk-UA"/>
        </w:rPr>
      </w:pPr>
      <w:r w:rsidRPr="00831333">
        <w:rPr>
          <w:rFonts w:ascii="Times New Roman" w:hAnsi="Times New Roman"/>
          <w:sz w:val="28"/>
          <w:szCs w:val="28"/>
          <w:lang w:val="uk-UA"/>
        </w:rPr>
        <w:t xml:space="preserve">Австрійський досвід із впровадження електронного правосуддя є цікавим прикладом поступового переходу до сучасних систем. Система </w:t>
      </w:r>
      <w:r>
        <w:rPr>
          <w:rFonts w:ascii="Times New Roman" w:hAnsi="Times New Roman"/>
          <w:sz w:val="28"/>
          <w:szCs w:val="28"/>
          <w:lang w:val="uk-UA"/>
        </w:rPr>
        <w:t>«</w:t>
      </w:r>
      <w:r w:rsidRPr="00831333">
        <w:rPr>
          <w:rFonts w:ascii="Times New Roman" w:hAnsi="Times New Roman"/>
          <w:sz w:val="28"/>
          <w:szCs w:val="28"/>
          <w:lang w:val="uk-UA"/>
        </w:rPr>
        <w:t>Elektronischer Rechtsverkehr</w:t>
      </w:r>
      <w:r>
        <w:rPr>
          <w:rFonts w:ascii="Times New Roman" w:hAnsi="Times New Roman"/>
          <w:sz w:val="28"/>
          <w:szCs w:val="28"/>
          <w:lang w:val="uk-UA"/>
        </w:rPr>
        <w:t>»</w:t>
      </w:r>
      <w:r w:rsidRPr="00831333">
        <w:rPr>
          <w:rFonts w:ascii="Times New Roman" w:hAnsi="Times New Roman"/>
          <w:sz w:val="28"/>
          <w:szCs w:val="28"/>
          <w:lang w:val="uk-UA"/>
        </w:rPr>
        <w:t xml:space="preserve"> (ERV) запущена вже в 1989 році</w:t>
      </w:r>
      <w:r>
        <w:rPr>
          <w:rFonts w:ascii="Times New Roman" w:hAnsi="Times New Roman"/>
          <w:sz w:val="28"/>
          <w:szCs w:val="28"/>
          <w:lang w:val="uk-UA"/>
        </w:rPr>
        <w:t xml:space="preserve"> та</w:t>
      </w:r>
      <w:r w:rsidRPr="00831333">
        <w:rPr>
          <w:rFonts w:ascii="Times New Roman" w:hAnsi="Times New Roman"/>
          <w:sz w:val="28"/>
          <w:szCs w:val="28"/>
          <w:lang w:val="uk-UA"/>
        </w:rPr>
        <w:t xml:space="preserve"> свідчить про довгостроковий підхід до цифрового судочинства в країні.</w:t>
      </w:r>
    </w:p>
    <w:p w:rsidR="00120CF0" w:rsidRPr="00831333" w:rsidRDefault="00120CF0" w:rsidP="00831333">
      <w:pPr>
        <w:spacing w:after="0" w:line="360" w:lineRule="auto"/>
        <w:ind w:firstLine="709"/>
        <w:jc w:val="both"/>
        <w:rPr>
          <w:rFonts w:ascii="Times New Roman" w:hAnsi="Times New Roman"/>
          <w:sz w:val="28"/>
          <w:szCs w:val="28"/>
          <w:lang w:val="uk-UA"/>
        </w:rPr>
      </w:pPr>
      <w:r w:rsidRPr="00831333">
        <w:rPr>
          <w:rFonts w:ascii="Times New Roman" w:hAnsi="Times New Roman"/>
          <w:sz w:val="28"/>
          <w:szCs w:val="28"/>
          <w:lang w:val="uk-UA"/>
        </w:rPr>
        <w:t>Початково ERV була доступна лише для юристів, нотаріусів та Федерального адвокатського бюро Республіки Австрія, що виконували роль представників регіональних органів влади. З 1994 року система почала відкриватися для інших користувачів, включаючи органи публічного права та окремі організації. Використання системи передбачало наявність спеціального програмного забезпечення, підключення до Інтернету та банківської системи.</w:t>
      </w:r>
    </w:p>
    <w:p w:rsidR="00120CF0" w:rsidRPr="00831333" w:rsidRDefault="00120CF0" w:rsidP="00831333">
      <w:pPr>
        <w:spacing w:after="0" w:line="360" w:lineRule="auto"/>
        <w:ind w:firstLine="709"/>
        <w:jc w:val="both"/>
        <w:rPr>
          <w:rFonts w:ascii="Times New Roman" w:hAnsi="Times New Roman"/>
          <w:sz w:val="28"/>
          <w:szCs w:val="28"/>
          <w:lang w:val="uk-UA"/>
        </w:rPr>
      </w:pPr>
      <w:r w:rsidRPr="00831333">
        <w:rPr>
          <w:rFonts w:ascii="Times New Roman" w:hAnsi="Times New Roman"/>
          <w:sz w:val="28"/>
          <w:szCs w:val="28"/>
          <w:lang w:val="uk-UA"/>
        </w:rPr>
        <w:t>У своєму початковому етапі ERV було добровільним і розглядалося як альтернатива зверненню до суду. Проте, починаючи з 1999 року, всі юридичні фірми стали зобов'язані мати технічні засоби для підтримки цієї системи, а відповідно до нового закону про бюджет, їхню згоду на отримання документів від судів не вимагалося</w:t>
      </w:r>
      <w:r>
        <w:rPr>
          <w:rFonts w:ascii="Times New Roman" w:hAnsi="Times New Roman"/>
          <w:sz w:val="28"/>
          <w:szCs w:val="28"/>
          <w:lang w:val="uk-UA"/>
        </w:rPr>
        <w:t>, «</w:t>
      </w:r>
      <w:r w:rsidRPr="00810491">
        <w:rPr>
          <w:rFonts w:ascii="Times New Roman" w:hAnsi="Times New Roman"/>
          <w:sz w:val="28"/>
          <w:szCs w:val="28"/>
          <w:lang w:val="uk-UA"/>
        </w:rPr>
        <w:t xml:space="preserve">досвід електронного правосуддя характеризується повільним поступовим підходом та використанням батога і пряника для стимулювання використання системи. Експерименти з можливістю обміну </w:t>
      </w:r>
      <w:r>
        <w:rPr>
          <w:rFonts w:ascii="Times New Roman" w:hAnsi="Times New Roman"/>
          <w:sz w:val="28"/>
          <w:szCs w:val="28"/>
          <w:lang w:val="uk-UA"/>
        </w:rPr>
        <w:t>«</w:t>
      </w:r>
      <w:r w:rsidRPr="00810491">
        <w:rPr>
          <w:rFonts w:ascii="Times New Roman" w:hAnsi="Times New Roman"/>
          <w:sz w:val="28"/>
          <w:szCs w:val="28"/>
          <w:lang w:val="uk-UA"/>
        </w:rPr>
        <w:t>даними, що стосуються суду, сторін та їхніх представників за допомогою електронних засобів</w:t>
      </w:r>
      <w:r>
        <w:rPr>
          <w:rFonts w:ascii="Times New Roman" w:hAnsi="Times New Roman"/>
          <w:sz w:val="28"/>
          <w:szCs w:val="28"/>
          <w:lang w:val="uk-UA"/>
        </w:rPr>
        <w:t>,</w:t>
      </w:r>
      <w:r w:rsidRPr="00810491">
        <w:rPr>
          <w:rFonts w:ascii="Times New Roman" w:hAnsi="Times New Roman"/>
          <w:sz w:val="28"/>
          <w:szCs w:val="28"/>
          <w:lang w:val="uk-UA"/>
        </w:rPr>
        <w:t xml:space="preserve"> розпочалися в Австрії в 1989 році</w:t>
      </w:r>
      <w:r>
        <w:rPr>
          <w:rFonts w:ascii="Times New Roman" w:hAnsi="Times New Roman"/>
          <w:sz w:val="28"/>
          <w:szCs w:val="28"/>
          <w:lang w:val="uk-UA"/>
        </w:rPr>
        <w:t xml:space="preserve">» </w:t>
      </w:r>
      <w:r w:rsidRPr="00831333">
        <w:rPr>
          <w:rFonts w:ascii="Times New Roman" w:hAnsi="Times New Roman"/>
          <w:sz w:val="28"/>
          <w:szCs w:val="28"/>
        </w:rPr>
        <w:t>[47, с. 141-144]</w:t>
      </w:r>
      <w:r w:rsidRPr="00831333">
        <w:rPr>
          <w:rFonts w:ascii="Times New Roman" w:hAnsi="Times New Roman"/>
          <w:sz w:val="28"/>
          <w:szCs w:val="28"/>
          <w:lang w:val="uk-UA"/>
        </w:rPr>
        <w:t>.</w:t>
      </w:r>
    </w:p>
    <w:p w:rsidR="00120CF0" w:rsidRPr="00831333" w:rsidRDefault="00120CF0" w:rsidP="00831333">
      <w:pPr>
        <w:spacing w:after="0" w:line="360" w:lineRule="auto"/>
        <w:ind w:firstLine="709"/>
        <w:jc w:val="both"/>
        <w:rPr>
          <w:rFonts w:ascii="Times New Roman" w:hAnsi="Times New Roman"/>
          <w:sz w:val="28"/>
          <w:szCs w:val="28"/>
          <w:lang w:val="uk-UA"/>
        </w:rPr>
      </w:pPr>
      <w:r w:rsidRPr="00831333">
        <w:rPr>
          <w:rFonts w:ascii="Times New Roman" w:hAnsi="Times New Roman"/>
          <w:sz w:val="28"/>
          <w:szCs w:val="28"/>
          <w:lang w:val="uk-UA"/>
        </w:rPr>
        <w:t>Цей підхід свідчить про поступову інтеграцію електронного правосуддя в австрійську правову систему. Важливо відзначити, що цей процес вимагає як технічної підготовки учасників, так і правового регулювання, зокрема, введення нових законодавчих норм щодо обов'язковості користування системою.</w:t>
      </w:r>
    </w:p>
    <w:p w:rsidR="00120CF0" w:rsidRPr="009813A3" w:rsidRDefault="00120CF0" w:rsidP="00831333">
      <w:pPr>
        <w:spacing w:after="0" w:line="360" w:lineRule="auto"/>
        <w:ind w:firstLine="709"/>
        <w:jc w:val="both"/>
        <w:rPr>
          <w:rFonts w:ascii="Times New Roman" w:hAnsi="Times New Roman"/>
          <w:sz w:val="28"/>
          <w:szCs w:val="28"/>
          <w:lang w:val="uk-UA"/>
        </w:rPr>
      </w:pPr>
      <w:r w:rsidRPr="00831333">
        <w:rPr>
          <w:rFonts w:ascii="Times New Roman" w:hAnsi="Times New Roman"/>
          <w:sz w:val="28"/>
          <w:szCs w:val="28"/>
          <w:lang w:val="uk-UA"/>
        </w:rPr>
        <w:t>Можливо, важливим аспектом є те, що такий довгий період переходу дозволяє учасникам системи звикнути до нових технологій та виробити ефективні практики. Однак важливо також враховувати можливі труднощі та виклики, зокрема, щодо кількості учасників, які використовують систему, та її відповідність сучасним вимогам щодо безпеки та захисту даних.</w:t>
      </w:r>
    </w:p>
    <w:p w:rsidR="00120CF0" w:rsidRPr="00831333" w:rsidRDefault="00120CF0" w:rsidP="00831333">
      <w:pPr>
        <w:spacing w:after="0" w:line="360" w:lineRule="auto"/>
        <w:ind w:firstLine="709"/>
        <w:jc w:val="both"/>
        <w:rPr>
          <w:rFonts w:ascii="Times New Roman" w:hAnsi="Times New Roman"/>
          <w:sz w:val="28"/>
          <w:szCs w:val="28"/>
          <w:lang w:val="uk-UA"/>
        </w:rPr>
      </w:pPr>
      <w:r w:rsidRPr="00831333">
        <w:rPr>
          <w:rFonts w:ascii="Times New Roman" w:hAnsi="Times New Roman"/>
          <w:sz w:val="28"/>
          <w:szCs w:val="28"/>
          <w:lang w:val="uk-UA"/>
        </w:rPr>
        <w:t>Бразильський досвід впровадження інформаційно-телекомунікаційних технологій у судову систему можна розділити на три основні етапи: індивідуальні ініціативи, комп'ютеризація та віртуалізація.</w:t>
      </w:r>
    </w:p>
    <w:p w:rsidR="00120CF0" w:rsidRPr="00831333" w:rsidRDefault="00120CF0" w:rsidP="00831333">
      <w:pPr>
        <w:spacing w:after="0" w:line="360" w:lineRule="auto"/>
        <w:ind w:firstLine="709"/>
        <w:jc w:val="both"/>
        <w:rPr>
          <w:rFonts w:ascii="Times New Roman" w:hAnsi="Times New Roman"/>
          <w:sz w:val="28"/>
          <w:szCs w:val="28"/>
          <w:lang w:val="uk-UA"/>
        </w:rPr>
      </w:pPr>
      <w:r w:rsidRPr="00831333">
        <w:rPr>
          <w:rFonts w:ascii="Times New Roman" w:hAnsi="Times New Roman"/>
          <w:sz w:val="28"/>
          <w:szCs w:val="28"/>
          <w:lang w:val="uk-UA"/>
        </w:rPr>
        <w:t>На початковому етапі індивідуальні ініціативи відображалися у діяльності кожного члена суду, де вони використовували інструменти продуктивності за власним вибором (текстові процесори, редактори електронних таблиць). Це спричинило фрагментацію та різноманітність використання технологій в межах одного судового підрозділу.</w:t>
      </w:r>
    </w:p>
    <w:p w:rsidR="00120CF0" w:rsidRPr="00831333" w:rsidRDefault="00120CF0" w:rsidP="00831333">
      <w:pPr>
        <w:spacing w:after="0" w:line="360" w:lineRule="auto"/>
        <w:ind w:firstLine="709"/>
        <w:jc w:val="both"/>
        <w:rPr>
          <w:rFonts w:ascii="Times New Roman" w:hAnsi="Times New Roman"/>
          <w:sz w:val="28"/>
          <w:szCs w:val="28"/>
          <w:lang w:val="uk-UA"/>
        </w:rPr>
      </w:pPr>
      <w:r w:rsidRPr="00831333">
        <w:rPr>
          <w:rFonts w:ascii="Times New Roman" w:hAnsi="Times New Roman"/>
          <w:sz w:val="28"/>
          <w:szCs w:val="28"/>
          <w:lang w:val="uk-UA"/>
        </w:rPr>
        <w:t>Для подолання внутрішньої фрагментації та створення більш координованої системи, національним рішенням було розроблено кілька інформаційних систем для адміністративної роботи та правосуддя на державному рівні. Це свідчить про необхідність стандартизації та координації використання технологій для забезпечення ефективної роботи судів</w:t>
      </w:r>
      <w:r>
        <w:rPr>
          <w:rFonts w:ascii="Times New Roman" w:hAnsi="Times New Roman"/>
          <w:sz w:val="28"/>
          <w:szCs w:val="28"/>
        </w:rPr>
        <w:t>.</w:t>
      </w:r>
    </w:p>
    <w:p w:rsidR="00120CF0" w:rsidRPr="00702938" w:rsidRDefault="00120CF0" w:rsidP="00831333">
      <w:pPr>
        <w:spacing w:after="0" w:line="360" w:lineRule="auto"/>
        <w:ind w:firstLine="709"/>
        <w:jc w:val="both"/>
        <w:rPr>
          <w:rFonts w:ascii="Times New Roman" w:hAnsi="Times New Roman"/>
          <w:sz w:val="28"/>
          <w:szCs w:val="28"/>
          <w:lang w:val="uk-UA"/>
        </w:rPr>
      </w:pPr>
      <w:r w:rsidRPr="00831333">
        <w:rPr>
          <w:rFonts w:ascii="Times New Roman" w:hAnsi="Times New Roman"/>
          <w:sz w:val="28"/>
          <w:szCs w:val="28"/>
          <w:lang w:val="uk-UA"/>
        </w:rPr>
        <w:t xml:space="preserve">Поступова комп'ютеризація та віртуалізація судової системи в Бразилії вказують на стратегічний підхід до вдосконалення електронного судочинства. Однак важливим аспектом є врахування думки користувачів, зокрема суддів та </w:t>
      </w:r>
      <w:r w:rsidRPr="00702938">
        <w:rPr>
          <w:rFonts w:ascii="Times New Roman" w:hAnsi="Times New Roman"/>
          <w:sz w:val="28"/>
          <w:szCs w:val="28"/>
          <w:lang w:val="uk-UA"/>
        </w:rPr>
        <w:t>інших працівників судів, щодо їхніх потреб і очікувань від системи, «</w:t>
      </w:r>
      <w:r w:rsidRPr="001B61A5">
        <w:rPr>
          <w:rFonts w:ascii="Times New Roman" w:hAnsi="Times New Roman"/>
          <w:sz w:val="28"/>
          <w:szCs w:val="28"/>
          <w:lang w:val="uk-UA"/>
        </w:rPr>
        <w:t>щодо потреб, на задоволення яких має бути спрямована система, її бажаних функціональних можливостей тощо»</w:t>
      </w:r>
      <w:r w:rsidRPr="00702938">
        <w:rPr>
          <w:rFonts w:ascii="Times New Roman" w:hAnsi="Times New Roman"/>
          <w:sz w:val="28"/>
          <w:szCs w:val="28"/>
          <w:lang w:val="uk-UA"/>
        </w:rPr>
        <w:t xml:space="preserve"> [48]</w:t>
      </w:r>
      <w:r>
        <w:rPr>
          <w:rFonts w:ascii="Times New Roman" w:hAnsi="Times New Roman"/>
          <w:sz w:val="28"/>
          <w:szCs w:val="28"/>
          <w:lang w:val="uk-UA"/>
        </w:rPr>
        <w:t>.</w:t>
      </w:r>
    </w:p>
    <w:p w:rsidR="00120CF0" w:rsidRPr="00831333" w:rsidRDefault="00120CF0" w:rsidP="00831333">
      <w:pPr>
        <w:spacing w:after="0" w:line="360" w:lineRule="auto"/>
        <w:ind w:firstLine="709"/>
        <w:jc w:val="both"/>
        <w:rPr>
          <w:rFonts w:ascii="Times New Roman" w:hAnsi="Times New Roman"/>
          <w:sz w:val="28"/>
          <w:szCs w:val="28"/>
          <w:lang w:val="uk-UA"/>
        </w:rPr>
      </w:pPr>
      <w:r w:rsidRPr="00831333">
        <w:rPr>
          <w:rFonts w:ascii="Times New Roman" w:hAnsi="Times New Roman"/>
          <w:sz w:val="28"/>
          <w:szCs w:val="28"/>
          <w:lang w:val="uk-UA"/>
        </w:rPr>
        <w:t>У світлі цього досвіду, важливо підкреслити важливість взаємодії між технічними спеціалістами та кінцевими користувачами при розробці та впровадженні електронних систем в судовій сфері. Такий підхід сприяє покращенню якості та ефективності судочинства.</w:t>
      </w:r>
    </w:p>
    <w:p w:rsidR="00120CF0" w:rsidRPr="00831333" w:rsidRDefault="00120CF0" w:rsidP="00831333">
      <w:pPr>
        <w:spacing w:after="0" w:line="360" w:lineRule="auto"/>
        <w:ind w:firstLine="708"/>
        <w:jc w:val="both"/>
        <w:rPr>
          <w:rFonts w:ascii="Times New Roman" w:hAnsi="Times New Roman"/>
          <w:sz w:val="28"/>
          <w:szCs w:val="28"/>
          <w:lang w:val="uk-UA"/>
        </w:rPr>
      </w:pPr>
      <w:r w:rsidRPr="00831333">
        <w:rPr>
          <w:rFonts w:ascii="Times New Roman" w:hAnsi="Times New Roman"/>
          <w:sz w:val="28"/>
          <w:szCs w:val="28"/>
          <w:lang w:val="uk-UA"/>
        </w:rPr>
        <w:t>Узагальнюючи досвід впровадження інформаційно-телекомунікаційних технологій у судові системи на прикладі Бразилії та Великобританії, можна виділити кілька ключових аспектів.</w:t>
      </w:r>
    </w:p>
    <w:p w:rsidR="00120CF0" w:rsidRPr="00831333" w:rsidRDefault="00120CF0" w:rsidP="00184C30">
      <w:pPr>
        <w:spacing w:after="0" w:line="360" w:lineRule="auto"/>
        <w:ind w:firstLine="708"/>
        <w:jc w:val="both"/>
        <w:rPr>
          <w:rFonts w:ascii="Times New Roman" w:hAnsi="Times New Roman"/>
          <w:sz w:val="28"/>
          <w:szCs w:val="28"/>
          <w:lang w:val="uk-UA"/>
        </w:rPr>
      </w:pPr>
      <w:r w:rsidRPr="00831333">
        <w:rPr>
          <w:rFonts w:ascii="Times New Roman" w:hAnsi="Times New Roman"/>
          <w:sz w:val="28"/>
          <w:szCs w:val="28"/>
          <w:lang w:val="uk-UA"/>
        </w:rPr>
        <w:t>Обидві країни демонструють поступовий перехід від індивідуальних ініціатив до комплексної комп'ютеризації та віртуалізації судових процесів. У Бразилії спостерігається етап індивідуальних ініціатив, що викликали фрагментацію у використанні технологій. Спроби подолати цю фрагментацію призвели до розробки національних інформаційних систем.</w:t>
      </w:r>
    </w:p>
    <w:p w:rsidR="00120CF0" w:rsidRPr="00831333" w:rsidRDefault="00120CF0" w:rsidP="00184C30">
      <w:pPr>
        <w:spacing w:after="0" w:line="360" w:lineRule="auto"/>
        <w:ind w:firstLine="708"/>
        <w:jc w:val="both"/>
        <w:rPr>
          <w:rFonts w:ascii="Times New Roman" w:hAnsi="Times New Roman"/>
          <w:sz w:val="28"/>
          <w:szCs w:val="28"/>
          <w:lang w:val="uk-UA"/>
        </w:rPr>
      </w:pPr>
      <w:r w:rsidRPr="00831333">
        <w:rPr>
          <w:rFonts w:ascii="Times New Roman" w:hAnsi="Times New Roman"/>
          <w:sz w:val="28"/>
          <w:szCs w:val="28"/>
          <w:lang w:val="uk-UA"/>
        </w:rPr>
        <w:t xml:space="preserve">У Великобританії програма </w:t>
      </w:r>
      <w:r>
        <w:rPr>
          <w:rFonts w:ascii="Times New Roman" w:hAnsi="Times New Roman"/>
          <w:sz w:val="28"/>
          <w:szCs w:val="28"/>
          <w:lang w:val="uk-UA"/>
        </w:rPr>
        <w:t>«</w:t>
      </w:r>
      <w:r w:rsidRPr="00831333">
        <w:rPr>
          <w:rFonts w:ascii="Times New Roman" w:hAnsi="Times New Roman"/>
          <w:sz w:val="28"/>
          <w:szCs w:val="28"/>
          <w:lang w:val="uk-UA"/>
        </w:rPr>
        <w:t>Swift and Sure Justice</w:t>
      </w:r>
      <w:r>
        <w:rPr>
          <w:rFonts w:ascii="Times New Roman" w:hAnsi="Times New Roman"/>
          <w:sz w:val="28"/>
          <w:szCs w:val="28"/>
          <w:lang w:val="uk-UA"/>
        </w:rPr>
        <w:t>»</w:t>
      </w:r>
      <w:r w:rsidRPr="00831333">
        <w:rPr>
          <w:rFonts w:ascii="Times New Roman" w:hAnsi="Times New Roman"/>
          <w:sz w:val="28"/>
          <w:szCs w:val="28"/>
          <w:lang w:val="uk-UA"/>
        </w:rPr>
        <w:t xml:space="preserve"> покладає акцент на максимальне оцифрування судових процесів, включаючи віддалені засідання суду в режимі телеконференції та онлайн-систему Money Claim On Line.</w:t>
      </w:r>
    </w:p>
    <w:p w:rsidR="00120CF0" w:rsidRPr="00831333" w:rsidRDefault="00120CF0" w:rsidP="00184C30">
      <w:pPr>
        <w:spacing w:after="0" w:line="360" w:lineRule="auto"/>
        <w:ind w:firstLine="708"/>
        <w:jc w:val="both"/>
        <w:rPr>
          <w:rFonts w:ascii="Times New Roman" w:hAnsi="Times New Roman"/>
          <w:sz w:val="28"/>
          <w:szCs w:val="28"/>
          <w:lang w:val="uk-UA"/>
        </w:rPr>
      </w:pPr>
      <w:r w:rsidRPr="00831333">
        <w:rPr>
          <w:rFonts w:ascii="Times New Roman" w:hAnsi="Times New Roman"/>
          <w:sz w:val="28"/>
          <w:szCs w:val="28"/>
          <w:lang w:val="uk-UA"/>
        </w:rPr>
        <w:t>Загальні тенденції включають стремлення до стандартизації, координації та спрощення судових процесів за допомогою електронних систем. Успішне впровадження електронного правосуддя вимагає уважного врахування думки користувачів, а особливо суддів та інших працівників судів, для забезпечення відповідності системи їхнім потребам та очікуванням.</w:t>
      </w:r>
    </w:p>
    <w:p w:rsidR="00120CF0" w:rsidRPr="00831333" w:rsidRDefault="00120CF0" w:rsidP="00184C30">
      <w:pPr>
        <w:spacing w:after="0" w:line="360" w:lineRule="auto"/>
        <w:ind w:firstLine="708"/>
        <w:jc w:val="both"/>
        <w:rPr>
          <w:rFonts w:ascii="Times New Roman" w:hAnsi="Times New Roman"/>
          <w:sz w:val="28"/>
          <w:szCs w:val="28"/>
          <w:lang w:val="uk-UA"/>
        </w:rPr>
      </w:pPr>
      <w:r w:rsidRPr="00831333">
        <w:rPr>
          <w:rFonts w:ascii="Times New Roman" w:hAnsi="Times New Roman"/>
          <w:sz w:val="28"/>
          <w:szCs w:val="28"/>
          <w:lang w:val="uk-UA"/>
        </w:rPr>
        <w:t>Практика показує, що розробка та впровадження електронних систем в судах потребують комплексного підходу, включаючи технічні та правові аспекти, а також активну участь усіх стейкхолдерів для забезпечення ефективності та довіри до судочинства в умовах цифрової трансформації.</w:t>
      </w:r>
    </w:p>
    <w:p w:rsidR="00120CF0" w:rsidRPr="00831333" w:rsidRDefault="00120CF0" w:rsidP="00184C30">
      <w:pPr>
        <w:spacing w:after="0" w:line="360" w:lineRule="auto"/>
        <w:ind w:firstLine="708"/>
        <w:jc w:val="both"/>
        <w:rPr>
          <w:rFonts w:ascii="Times New Roman" w:hAnsi="Times New Roman"/>
          <w:sz w:val="28"/>
          <w:szCs w:val="28"/>
          <w:lang w:val="uk-UA"/>
        </w:rPr>
      </w:pPr>
      <w:r w:rsidRPr="00831333">
        <w:rPr>
          <w:rFonts w:ascii="Times New Roman" w:hAnsi="Times New Roman"/>
          <w:sz w:val="28"/>
          <w:szCs w:val="28"/>
          <w:lang w:val="uk-UA"/>
        </w:rPr>
        <w:t>Україна також відчуває вплив цифрової трансформації у сфері юстиції. Деякі країни, зокрема Велика Британія та Бразилія, можуть служити прикладом для розгляду та аналізу на шляху вдосконалення електронного правосуддя в Україні.</w:t>
      </w:r>
    </w:p>
    <w:p w:rsidR="00120CF0" w:rsidRPr="00831333" w:rsidRDefault="00120CF0" w:rsidP="00184C30">
      <w:pPr>
        <w:spacing w:after="0" w:line="360" w:lineRule="auto"/>
        <w:ind w:firstLine="708"/>
        <w:jc w:val="both"/>
        <w:rPr>
          <w:rFonts w:ascii="Times New Roman" w:hAnsi="Times New Roman"/>
          <w:sz w:val="28"/>
          <w:szCs w:val="28"/>
          <w:lang w:val="uk-UA"/>
        </w:rPr>
      </w:pPr>
      <w:r w:rsidRPr="00831333">
        <w:rPr>
          <w:rFonts w:ascii="Times New Roman" w:hAnsi="Times New Roman"/>
          <w:sz w:val="28"/>
          <w:szCs w:val="28"/>
          <w:lang w:val="uk-UA"/>
        </w:rPr>
        <w:t>Одним із ключових напрямів реформ в Україні є впровадження електронних технологій у судову систему. Певні законодавчі ініціативи та реформи вже призначені для спрощення судочинства та забезпечення більшої доступності та ефективності судових процесів через використання електронних інструментів.</w:t>
      </w:r>
    </w:p>
    <w:p w:rsidR="00120CF0" w:rsidRPr="00831333" w:rsidRDefault="00120CF0" w:rsidP="00184C30">
      <w:pPr>
        <w:spacing w:after="0" w:line="360" w:lineRule="auto"/>
        <w:ind w:firstLine="708"/>
        <w:jc w:val="both"/>
        <w:rPr>
          <w:rFonts w:ascii="Times New Roman" w:hAnsi="Times New Roman"/>
          <w:sz w:val="28"/>
          <w:szCs w:val="28"/>
          <w:lang w:val="uk-UA"/>
        </w:rPr>
      </w:pPr>
      <w:r w:rsidRPr="00831333">
        <w:rPr>
          <w:rFonts w:ascii="Times New Roman" w:hAnsi="Times New Roman"/>
          <w:sz w:val="28"/>
          <w:szCs w:val="28"/>
          <w:lang w:val="uk-UA"/>
        </w:rPr>
        <w:t>Зокрема, в Україні вводиться обов'язкова реєстрація та використання електронних кабінетів у господарських судах. Це свідчить про прагнення удосконалити судові процеси за допомогою сучасних технологій.</w:t>
      </w:r>
    </w:p>
    <w:p w:rsidR="00120CF0" w:rsidRPr="006D3A00" w:rsidRDefault="00120CF0" w:rsidP="00184C30">
      <w:pPr>
        <w:spacing w:after="0" w:line="360" w:lineRule="auto"/>
        <w:ind w:firstLine="708"/>
        <w:jc w:val="both"/>
        <w:rPr>
          <w:rFonts w:ascii="Times New Roman" w:hAnsi="Times New Roman"/>
          <w:sz w:val="28"/>
          <w:szCs w:val="28"/>
          <w:lang w:val="uk-UA"/>
        </w:rPr>
      </w:pPr>
      <w:r w:rsidRPr="00831333">
        <w:rPr>
          <w:rFonts w:ascii="Times New Roman" w:hAnsi="Times New Roman"/>
          <w:sz w:val="28"/>
          <w:szCs w:val="28"/>
          <w:lang w:val="uk-UA"/>
        </w:rPr>
        <w:t>Процес впровадження електронного правосуддя в Україні може взяти на увагу досвід інших країн, зокрема у сферах стандартизації, координації та залучення думки користувачів. Активна взаємодія між технічними експертами, правозахисниками та користувачами системи може сприяти успішному впровадженню та оптимізації електронного правосуддя в Україні, забезпечуючи відповідність її потребам та стандартам.</w:t>
      </w:r>
    </w:p>
    <w:p w:rsidR="00120CF0" w:rsidRPr="000F2DD8" w:rsidRDefault="00120CF0" w:rsidP="006D3A00">
      <w:pPr>
        <w:spacing w:after="0" w:line="360" w:lineRule="auto"/>
        <w:ind w:firstLine="708"/>
        <w:jc w:val="both"/>
        <w:rPr>
          <w:rFonts w:ascii="Times New Roman" w:hAnsi="Times New Roman"/>
          <w:sz w:val="28"/>
          <w:szCs w:val="28"/>
          <w:lang w:val="uk-UA"/>
        </w:rPr>
      </w:pPr>
    </w:p>
    <w:p w:rsidR="00120CF0" w:rsidRDefault="00120CF0" w:rsidP="00BD5775">
      <w:pPr>
        <w:spacing w:after="0" w:line="360" w:lineRule="auto"/>
        <w:ind w:firstLine="709"/>
        <w:jc w:val="both"/>
        <w:rPr>
          <w:rFonts w:ascii="Times New Roman" w:hAnsi="Times New Roman"/>
          <w:sz w:val="28"/>
          <w:szCs w:val="28"/>
          <w:lang w:val="uk-UA"/>
        </w:rPr>
      </w:pPr>
    </w:p>
    <w:p w:rsidR="00120CF0" w:rsidRPr="00B1188F" w:rsidRDefault="00120CF0" w:rsidP="00BD5775">
      <w:pPr>
        <w:spacing w:after="0" w:line="360" w:lineRule="auto"/>
        <w:ind w:firstLine="709"/>
        <w:jc w:val="center"/>
        <w:rPr>
          <w:rFonts w:ascii="Times New Roman" w:hAnsi="Times New Roman"/>
          <w:b/>
          <w:bCs/>
          <w:sz w:val="28"/>
          <w:szCs w:val="28"/>
          <w:lang w:val="uk-UA"/>
        </w:rPr>
      </w:pPr>
      <w:r w:rsidRPr="00B1188F">
        <w:rPr>
          <w:rFonts w:ascii="Times New Roman" w:hAnsi="Times New Roman"/>
          <w:b/>
          <w:bCs/>
          <w:sz w:val="28"/>
          <w:szCs w:val="28"/>
          <w:lang w:val="uk-UA"/>
        </w:rPr>
        <w:t>2.3. Оцінка ефективності використання цифрових технологій у судовій діяльності</w:t>
      </w:r>
    </w:p>
    <w:p w:rsidR="00120CF0" w:rsidRDefault="00120CF0" w:rsidP="00BD5775">
      <w:pPr>
        <w:spacing w:after="0"/>
        <w:jc w:val="both"/>
        <w:rPr>
          <w:rFonts w:ascii="Times New Roman" w:hAnsi="Times New Roman"/>
          <w:b/>
          <w:bCs/>
          <w:sz w:val="28"/>
          <w:szCs w:val="28"/>
          <w:lang w:val="uk-UA"/>
        </w:rPr>
      </w:pPr>
    </w:p>
    <w:p w:rsidR="00120CF0" w:rsidRDefault="00120CF0" w:rsidP="00FF06EF">
      <w:pPr>
        <w:spacing w:after="0" w:line="360" w:lineRule="auto"/>
        <w:ind w:firstLine="709"/>
        <w:jc w:val="both"/>
        <w:rPr>
          <w:rFonts w:ascii="Times New Roman" w:hAnsi="Times New Roman"/>
          <w:sz w:val="28"/>
          <w:szCs w:val="28"/>
          <w:lang w:val="uk-UA"/>
        </w:rPr>
      </w:pPr>
      <w:r w:rsidRPr="00184C30">
        <w:rPr>
          <w:rFonts w:ascii="Times New Roman" w:hAnsi="Times New Roman"/>
          <w:sz w:val="28"/>
          <w:szCs w:val="28"/>
          <w:lang w:val="uk-UA"/>
        </w:rPr>
        <w:t>У минулому році стало очевидним, що в ситуації військового конфлікту та пандемії важливо впроваджувати повноцінний електронний або онлайн-суд для забезпечення ефективного доступу до правосуддя</w:t>
      </w:r>
      <w:r w:rsidRPr="00DF7E26">
        <w:rPr>
          <w:rFonts w:ascii="Times New Roman" w:hAnsi="Times New Roman"/>
          <w:sz w:val="28"/>
          <w:szCs w:val="28"/>
        </w:rPr>
        <w:t>,«</w:t>
      </w:r>
      <w:r w:rsidRPr="00DF7E26">
        <w:rPr>
          <w:rFonts w:ascii="Times New Roman" w:hAnsi="Times New Roman"/>
          <w:sz w:val="28"/>
          <w:szCs w:val="28"/>
          <w:shd w:val="clear" w:color="auto" w:fill="FFFFFF"/>
        </w:rPr>
        <w:t>який забезпечить людям та бізнесу ефективний доступ до правосуддя, швидкий та зручний механізм розгляду справ під час війни»</w:t>
      </w:r>
      <w:r w:rsidRPr="00184C30">
        <w:rPr>
          <w:rFonts w:ascii="Times New Roman" w:hAnsi="Times New Roman"/>
          <w:sz w:val="28"/>
          <w:szCs w:val="28"/>
        </w:rPr>
        <w:t>[49]</w:t>
      </w:r>
      <w:r w:rsidRPr="00184C30">
        <w:rPr>
          <w:rFonts w:ascii="Times New Roman" w:hAnsi="Times New Roman"/>
          <w:sz w:val="28"/>
          <w:szCs w:val="28"/>
          <w:lang w:val="uk-UA"/>
        </w:rPr>
        <w:t xml:space="preserve">. </w:t>
      </w:r>
    </w:p>
    <w:p w:rsidR="00120CF0" w:rsidRPr="00702938" w:rsidRDefault="00120CF0" w:rsidP="00FF06EF">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Для впровадження та більш дієвого використання ЄСІТС, були запроваджені наступні рішення, серед яких р</w:t>
      </w:r>
      <w:r w:rsidRPr="00184C30">
        <w:rPr>
          <w:rFonts w:ascii="Times New Roman" w:hAnsi="Times New Roman"/>
          <w:sz w:val="28"/>
          <w:szCs w:val="28"/>
          <w:lang w:val="uk-UA"/>
        </w:rPr>
        <w:t>озширення використання письмового розгляду справ, зокрема в апеляційних та касаційних судах, що прискорить процес</w:t>
      </w:r>
      <w:r>
        <w:rPr>
          <w:rFonts w:ascii="Times New Roman" w:hAnsi="Times New Roman"/>
          <w:sz w:val="28"/>
          <w:szCs w:val="28"/>
          <w:lang w:val="uk-UA"/>
        </w:rPr>
        <w:t>; в</w:t>
      </w:r>
      <w:r w:rsidRPr="00042702">
        <w:rPr>
          <w:rFonts w:ascii="Times New Roman" w:hAnsi="Times New Roman"/>
          <w:sz w:val="28"/>
          <w:szCs w:val="28"/>
          <w:lang w:val="uk-UA"/>
        </w:rPr>
        <w:t>провадження онлайн-сповіщень та доставка документів сторонам через електронні засоби без прив'язки до місця проживання, з урахуванням масового переселення та виїзду громадян за кордон</w:t>
      </w:r>
      <w:r>
        <w:rPr>
          <w:rFonts w:ascii="Times New Roman" w:hAnsi="Times New Roman"/>
          <w:sz w:val="28"/>
          <w:szCs w:val="28"/>
          <w:lang w:val="uk-UA"/>
        </w:rPr>
        <w:t>; п</w:t>
      </w:r>
      <w:r w:rsidRPr="00042702">
        <w:rPr>
          <w:rFonts w:ascii="Times New Roman" w:hAnsi="Times New Roman"/>
          <w:sz w:val="28"/>
          <w:szCs w:val="28"/>
          <w:lang w:val="uk-UA"/>
        </w:rPr>
        <w:t>ерехід до електронного розгляду справ без формування паперових документів та впровадження хмарного зберігання інформації</w:t>
      </w:r>
      <w:r>
        <w:rPr>
          <w:rFonts w:ascii="Times New Roman" w:hAnsi="Times New Roman"/>
          <w:sz w:val="28"/>
          <w:szCs w:val="28"/>
          <w:lang w:val="uk-UA"/>
        </w:rPr>
        <w:t>; м</w:t>
      </w:r>
      <w:r w:rsidRPr="00184C30">
        <w:rPr>
          <w:rFonts w:ascii="Times New Roman" w:hAnsi="Times New Roman"/>
          <w:sz w:val="28"/>
          <w:szCs w:val="28"/>
          <w:lang w:val="uk-UA"/>
        </w:rPr>
        <w:t>ожливість дистанційної роботи суддів та персоналу судів, зокрема у разі надзвичайних обставин</w:t>
      </w:r>
      <w:r>
        <w:rPr>
          <w:rFonts w:ascii="Times New Roman" w:hAnsi="Times New Roman"/>
          <w:sz w:val="28"/>
          <w:szCs w:val="28"/>
          <w:lang w:val="uk-UA"/>
        </w:rPr>
        <w:t>; с</w:t>
      </w:r>
      <w:r w:rsidRPr="00702938">
        <w:rPr>
          <w:rFonts w:ascii="Times New Roman" w:hAnsi="Times New Roman"/>
          <w:sz w:val="28"/>
          <w:szCs w:val="28"/>
          <w:lang w:val="uk-UA"/>
        </w:rPr>
        <w:t>творення централізованої системи авторозподілу електронних справ, що не обмежується територіальною юрисдикцією</w:t>
      </w:r>
      <w:r>
        <w:rPr>
          <w:rFonts w:ascii="Times New Roman" w:hAnsi="Times New Roman"/>
          <w:sz w:val="28"/>
          <w:szCs w:val="28"/>
          <w:lang w:val="uk-UA"/>
        </w:rPr>
        <w:t>; о</w:t>
      </w:r>
      <w:r w:rsidRPr="00702938">
        <w:rPr>
          <w:rFonts w:ascii="Times New Roman" w:hAnsi="Times New Roman"/>
          <w:sz w:val="28"/>
          <w:szCs w:val="28"/>
          <w:lang w:val="uk-UA"/>
        </w:rPr>
        <w:t>бов'язкова реєстрація та використання електронних кабінетів для представників правозахисних організацій, юридичних осіб та підприємців</w:t>
      </w:r>
      <w:r>
        <w:rPr>
          <w:rFonts w:ascii="Times New Roman" w:hAnsi="Times New Roman"/>
          <w:sz w:val="28"/>
          <w:szCs w:val="28"/>
          <w:lang w:val="uk-UA"/>
        </w:rPr>
        <w:t>; с</w:t>
      </w:r>
      <w:r w:rsidRPr="00702938">
        <w:rPr>
          <w:rFonts w:ascii="Times New Roman" w:hAnsi="Times New Roman"/>
          <w:sz w:val="28"/>
          <w:szCs w:val="28"/>
          <w:lang w:val="uk-UA"/>
        </w:rPr>
        <w:t>касування норм, які передбачають надсилання паперових копій документів учасникам справи при їхньому електронному поданні</w:t>
      </w:r>
      <w:r>
        <w:rPr>
          <w:rFonts w:ascii="Times New Roman" w:hAnsi="Times New Roman"/>
          <w:sz w:val="28"/>
          <w:szCs w:val="28"/>
          <w:lang w:val="uk-UA"/>
        </w:rPr>
        <w:t xml:space="preserve"> та інше.</w:t>
      </w:r>
    </w:p>
    <w:p w:rsidR="00120CF0" w:rsidRDefault="00120CF0" w:rsidP="00FF06EF">
      <w:pPr>
        <w:spacing w:after="0" w:line="360" w:lineRule="auto"/>
        <w:ind w:firstLine="709"/>
        <w:jc w:val="both"/>
        <w:rPr>
          <w:rFonts w:ascii="Times New Roman" w:hAnsi="Times New Roman"/>
          <w:sz w:val="28"/>
          <w:szCs w:val="28"/>
          <w:lang w:val="uk-UA"/>
        </w:rPr>
      </w:pPr>
      <w:r w:rsidRPr="00184C30">
        <w:rPr>
          <w:rFonts w:ascii="Times New Roman" w:hAnsi="Times New Roman"/>
          <w:sz w:val="28"/>
          <w:szCs w:val="28"/>
          <w:lang w:val="uk-UA"/>
        </w:rPr>
        <w:t>Впровадження цих заходів сприятиме швидкому та ефективному функціонуванню системи електронного правосуддя в умовах війни та кризи, забезпечуючи справедливий доступ до правосуддя та економію коштів.</w:t>
      </w:r>
    </w:p>
    <w:p w:rsidR="00120CF0" w:rsidRPr="00FF06EF" w:rsidRDefault="00120CF0" w:rsidP="00FF06EF">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Незважаючи на активне провадження системи ЄСІТС, кількість позовів, які подаються </w:t>
      </w:r>
      <w:r w:rsidRPr="00702938">
        <w:rPr>
          <w:rFonts w:ascii="Times New Roman" w:hAnsi="Times New Roman"/>
          <w:sz w:val="28"/>
          <w:szCs w:val="28"/>
          <w:lang w:val="uk-UA"/>
        </w:rPr>
        <w:t>через електронний кабінет є малою, наприклад «</w:t>
      </w:r>
      <w:r w:rsidRPr="00FF06EF">
        <w:rPr>
          <w:rFonts w:ascii="Times New Roman" w:hAnsi="Times New Roman"/>
          <w:sz w:val="28"/>
          <w:szCs w:val="28"/>
          <w:lang w:val="uk-UA"/>
        </w:rPr>
        <w:t>Протягом січня 2022 року до Окружного адміністративного суду міста Києва надійшло понад 3,7 тис. позовів і лише 112 з них – через «Електронний суд». За попередні два роки тенденція була такою ж – кількість громадян, які звернулись за захистом своїх прав за допомогою одного із модулів з ЄСІТС не перевищувала 3%. Решта надходить поштою, або наручно (в період карантину – через скриньку)» [64]</w:t>
      </w:r>
      <w:r>
        <w:rPr>
          <w:rFonts w:ascii="Times New Roman" w:hAnsi="Times New Roman"/>
          <w:sz w:val="28"/>
          <w:szCs w:val="28"/>
          <w:lang w:val="uk-UA"/>
        </w:rPr>
        <w:t>.</w:t>
      </w:r>
    </w:p>
    <w:p w:rsidR="00120CF0" w:rsidRPr="00922467" w:rsidRDefault="00120CF0" w:rsidP="00FF06EF">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Д</w:t>
      </w:r>
      <w:r w:rsidRPr="00922467">
        <w:rPr>
          <w:rFonts w:ascii="Times New Roman" w:hAnsi="Times New Roman"/>
          <w:sz w:val="28"/>
          <w:szCs w:val="28"/>
          <w:lang w:val="uk-UA"/>
        </w:rPr>
        <w:t>ля аналізу цього аспекту можна врахувати загальний контекст та деякі типові фактори, що можуть впливати на динаміку розвитку електронного судочинства</w:t>
      </w:r>
      <w:r>
        <w:rPr>
          <w:rFonts w:ascii="Times New Roman" w:hAnsi="Times New Roman"/>
          <w:sz w:val="28"/>
          <w:szCs w:val="28"/>
          <w:lang w:val="uk-UA"/>
        </w:rPr>
        <w:t xml:space="preserve">. </w:t>
      </w:r>
    </w:p>
    <w:p w:rsidR="00120CF0" w:rsidRPr="00702938" w:rsidRDefault="00120CF0" w:rsidP="00FF06EF">
      <w:pPr>
        <w:spacing w:after="0" w:line="360" w:lineRule="auto"/>
        <w:ind w:firstLine="709"/>
        <w:jc w:val="both"/>
        <w:rPr>
          <w:rFonts w:ascii="Times New Roman" w:hAnsi="Times New Roman"/>
          <w:sz w:val="28"/>
          <w:szCs w:val="28"/>
          <w:lang w:val="uk-UA"/>
        </w:rPr>
      </w:pPr>
      <w:r w:rsidRPr="00702938">
        <w:rPr>
          <w:rFonts w:ascii="Times New Roman" w:hAnsi="Times New Roman"/>
          <w:sz w:val="28"/>
          <w:szCs w:val="28"/>
          <w:lang w:val="uk-UA"/>
        </w:rPr>
        <w:t>Насамперед, ними є системні перешкоди. Повільний та слабий або жвідсутній або нестабільний розвиток інфраструктури та інформаційних технологій ускладнює впровадження електронного судочинства. Потрібні не лише спеціальні платформи для подання позовів, але й надійні та стабільні мережі Інтернет, що є проблемою у певних регіонах.</w:t>
      </w:r>
      <w:r>
        <w:rPr>
          <w:rFonts w:ascii="Times New Roman" w:hAnsi="Times New Roman"/>
          <w:sz w:val="28"/>
          <w:szCs w:val="28"/>
          <w:lang w:val="uk-UA"/>
        </w:rPr>
        <w:t xml:space="preserve"> Слід вказати, не мала частина людей не може мати стабільне інтернет-з’єднання через бойові дії, обстріли окупаційними військами об’єктів інфраструктури. </w:t>
      </w:r>
    </w:p>
    <w:p w:rsidR="00120CF0" w:rsidRPr="00922467" w:rsidRDefault="00120CF0" w:rsidP="00FF06EF">
      <w:pPr>
        <w:spacing w:after="0" w:line="360" w:lineRule="auto"/>
        <w:ind w:firstLine="709"/>
        <w:jc w:val="both"/>
        <w:rPr>
          <w:rFonts w:ascii="Times New Roman" w:hAnsi="Times New Roman"/>
          <w:sz w:val="28"/>
          <w:szCs w:val="28"/>
          <w:lang w:val="uk-UA"/>
        </w:rPr>
      </w:pPr>
      <w:r w:rsidRPr="00B64D22">
        <w:rPr>
          <w:rFonts w:ascii="Times New Roman" w:hAnsi="Times New Roman"/>
          <w:sz w:val="28"/>
          <w:szCs w:val="28"/>
          <w:lang w:val="uk-UA"/>
        </w:rPr>
        <w:t>Не менш важливою є недостатня обізнаність</w:t>
      </w:r>
      <w:r>
        <w:rPr>
          <w:rFonts w:ascii="Times New Roman" w:hAnsi="Times New Roman"/>
          <w:sz w:val="28"/>
          <w:szCs w:val="28"/>
          <w:lang w:val="uk-UA"/>
        </w:rPr>
        <w:t xml:space="preserve"> населення про існування можливості подати позов в електронному форматі, особливо у осіб літнього віку.</w:t>
      </w:r>
      <w:r w:rsidRPr="00922467">
        <w:rPr>
          <w:rFonts w:ascii="Times New Roman" w:hAnsi="Times New Roman"/>
          <w:sz w:val="28"/>
          <w:szCs w:val="28"/>
          <w:lang w:val="uk-UA"/>
        </w:rPr>
        <w:t xml:space="preserve"> Брак інформації та обізнаності серед населення та фахівців щодо переваг та можливостей електронного судочинства може призвести до невеликої кількості електронних позовів. Громадяни та юридичні особи </w:t>
      </w:r>
      <w:r>
        <w:rPr>
          <w:rFonts w:ascii="Times New Roman" w:hAnsi="Times New Roman"/>
          <w:sz w:val="28"/>
          <w:szCs w:val="28"/>
          <w:lang w:val="uk-UA"/>
        </w:rPr>
        <w:t xml:space="preserve">не розуміючи, як працювати з електронною системою, </w:t>
      </w:r>
      <w:r w:rsidRPr="00922467">
        <w:rPr>
          <w:rFonts w:ascii="Times New Roman" w:hAnsi="Times New Roman"/>
          <w:sz w:val="28"/>
          <w:szCs w:val="28"/>
          <w:lang w:val="uk-UA"/>
        </w:rPr>
        <w:t>можуть віддалятися від цього методу</w:t>
      </w:r>
      <w:r>
        <w:rPr>
          <w:rFonts w:ascii="Times New Roman" w:hAnsi="Times New Roman"/>
          <w:sz w:val="28"/>
          <w:szCs w:val="28"/>
          <w:lang w:val="uk-UA"/>
        </w:rPr>
        <w:t>.</w:t>
      </w:r>
    </w:p>
    <w:p w:rsidR="00120CF0" w:rsidRPr="00922467" w:rsidRDefault="00120CF0" w:rsidP="00FF06EF">
      <w:pPr>
        <w:spacing w:after="0" w:line="360" w:lineRule="auto"/>
        <w:ind w:firstLine="709"/>
        <w:jc w:val="both"/>
        <w:rPr>
          <w:rFonts w:ascii="Times New Roman" w:hAnsi="Times New Roman"/>
          <w:sz w:val="28"/>
          <w:szCs w:val="28"/>
          <w:lang w:val="uk-UA"/>
        </w:rPr>
      </w:pPr>
      <w:r w:rsidRPr="0078754F">
        <w:rPr>
          <w:rFonts w:ascii="Times New Roman" w:hAnsi="Times New Roman"/>
          <w:sz w:val="28"/>
          <w:szCs w:val="28"/>
          <w:lang w:val="uk-UA"/>
        </w:rPr>
        <w:t>Слід враховувати і технологічні перешкоди</w:t>
      </w:r>
      <w:r>
        <w:rPr>
          <w:rFonts w:ascii="Times New Roman" w:hAnsi="Times New Roman"/>
          <w:sz w:val="28"/>
          <w:szCs w:val="28"/>
          <w:lang w:val="uk-UA"/>
        </w:rPr>
        <w:t>.</w:t>
      </w:r>
      <w:r w:rsidRPr="00922467">
        <w:rPr>
          <w:rFonts w:ascii="Times New Roman" w:hAnsi="Times New Roman"/>
          <w:sz w:val="28"/>
          <w:szCs w:val="28"/>
          <w:lang w:val="uk-UA"/>
        </w:rPr>
        <w:t xml:space="preserve"> Наявність обмежень у технічних можливостях, недостатній </w:t>
      </w:r>
      <w:r>
        <w:rPr>
          <w:rFonts w:ascii="Times New Roman" w:hAnsi="Times New Roman"/>
          <w:sz w:val="28"/>
          <w:szCs w:val="28"/>
          <w:lang w:val="uk-UA"/>
        </w:rPr>
        <w:t xml:space="preserve">ступінь використання </w:t>
      </w:r>
      <w:r w:rsidRPr="00922467">
        <w:rPr>
          <w:rFonts w:ascii="Times New Roman" w:hAnsi="Times New Roman"/>
          <w:sz w:val="28"/>
          <w:szCs w:val="28"/>
          <w:lang w:val="uk-UA"/>
        </w:rPr>
        <w:t>цифрових ідентифікаційних технологій або електронного підпису, може стати причиною повільного впровадження електронного судочинства</w:t>
      </w:r>
      <w:r>
        <w:rPr>
          <w:rFonts w:ascii="Times New Roman" w:hAnsi="Times New Roman"/>
          <w:sz w:val="28"/>
          <w:szCs w:val="28"/>
          <w:lang w:val="uk-UA"/>
        </w:rPr>
        <w:t xml:space="preserve"> та відсутності зацікавленості фізичних та юридичних осіб скористатися цією можливістю.</w:t>
      </w:r>
    </w:p>
    <w:p w:rsidR="00120CF0" w:rsidRDefault="00120CF0" w:rsidP="00A53544">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Все це змусило адміністративними методами, «насильно» проваджувати ЄСІТС.</w:t>
      </w:r>
    </w:p>
    <w:p w:rsidR="00120CF0" w:rsidRPr="00FF06EF" w:rsidRDefault="00120CF0" w:rsidP="00A53544">
      <w:pPr>
        <w:spacing w:after="0" w:line="360" w:lineRule="auto"/>
        <w:ind w:firstLine="709"/>
        <w:jc w:val="both"/>
        <w:rPr>
          <w:rFonts w:ascii="Times New Roman" w:hAnsi="Times New Roman"/>
          <w:sz w:val="28"/>
          <w:szCs w:val="28"/>
          <w:lang w:val="uk-UA"/>
        </w:rPr>
      </w:pPr>
      <w:r w:rsidRPr="00FF06EF">
        <w:rPr>
          <w:rFonts w:ascii="Times New Roman" w:hAnsi="Times New Roman"/>
          <w:sz w:val="28"/>
          <w:szCs w:val="28"/>
          <w:lang w:val="uk-UA"/>
        </w:rPr>
        <w:t>Так, «Закон №3200 встановлює для юросіб обов’язок зареєструватися в електронному кабінеті Єдиної судової інформаційно-телекомунікаційної системи (ЄСІТС)» [64]</w:t>
      </w:r>
      <w:r>
        <w:rPr>
          <w:rFonts w:ascii="Times New Roman" w:hAnsi="Times New Roman"/>
          <w:sz w:val="28"/>
          <w:szCs w:val="28"/>
          <w:lang w:val="uk-UA"/>
        </w:rPr>
        <w:t>.</w:t>
      </w:r>
    </w:p>
    <w:p w:rsidR="00120CF0" w:rsidRPr="00FF06EF" w:rsidRDefault="00120CF0" w:rsidP="00A53544">
      <w:pPr>
        <w:spacing w:after="0" w:line="360" w:lineRule="auto"/>
        <w:ind w:firstLine="709"/>
        <w:jc w:val="both"/>
        <w:rPr>
          <w:rFonts w:ascii="Times New Roman" w:hAnsi="Times New Roman"/>
          <w:sz w:val="28"/>
          <w:szCs w:val="28"/>
          <w:lang w:val="uk-UA"/>
        </w:rPr>
      </w:pPr>
      <w:r w:rsidRPr="00FF06EF">
        <w:rPr>
          <w:rFonts w:ascii="Times New Roman" w:hAnsi="Times New Roman"/>
          <w:sz w:val="28"/>
          <w:szCs w:val="28"/>
          <w:lang w:val="uk-UA"/>
        </w:rPr>
        <w:t>Обов’язкова наявність зареєстрованого електронного кабінету для учасників судової справи в господарському, а згодом, і цивільного (адміністративного) викликає дещо серйозних питань. Незважаючи на важливість цього кроку для цифрової трансформації правосуддя, виникають певні проблеми та ризики через зміни у законодавстві.</w:t>
      </w:r>
    </w:p>
    <w:p w:rsidR="00120CF0" w:rsidRPr="00FF06EF" w:rsidRDefault="00120CF0" w:rsidP="00922467">
      <w:pPr>
        <w:spacing w:after="0" w:line="360" w:lineRule="auto"/>
        <w:ind w:firstLine="709"/>
        <w:jc w:val="both"/>
        <w:rPr>
          <w:rFonts w:ascii="Times New Roman" w:hAnsi="Times New Roman"/>
          <w:color w:val="000000"/>
          <w:sz w:val="28"/>
          <w:szCs w:val="28"/>
          <w:lang w:val="uk-UA" w:eastAsia="ru-RU"/>
        </w:rPr>
      </w:pPr>
      <w:r w:rsidRPr="00922467">
        <w:rPr>
          <w:rFonts w:ascii="Times New Roman" w:hAnsi="Times New Roman"/>
          <w:color w:val="000000"/>
          <w:sz w:val="28"/>
          <w:szCs w:val="28"/>
          <w:lang w:val="uk-UA" w:eastAsia="ru-RU"/>
        </w:rPr>
        <w:t>Однією з ключових аспектів є виняток певних органів влади та іноземних юридичних осіб від обов'язку реєстрації через технічні обмеження</w:t>
      </w:r>
      <w:r>
        <w:rPr>
          <w:rFonts w:ascii="Times New Roman" w:hAnsi="Times New Roman"/>
          <w:color w:val="000000"/>
          <w:sz w:val="28"/>
          <w:szCs w:val="28"/>
          <w:lang w:val="uk-UA" w:eastAsia="ru-RU"/>
        </w:rPr>
        <w:t>, яких народ</w:t>
      </w:r>
      <w:r w:rsidRPr="00B64D22">
        <w:rPr>
          <w:rFonts w:ascii="Times New Roman" w:hAnsi="Times New Roman"/>
          <w:sz w:val="28"/>
          <w:szCs w:val="28"/>
          <w:lang w:val="uk-UA" w:eastAsia="ru-RU"/>
        </w:rPr>
        <w:t>ні депутати «</w:t>
      </w:r>
      <w:r w:rsidRPr="00B64D22">
        <w:rPr>
          <w:rFonts w:ascii="Times New Roman" w:hAnsi="Times New Roman"/>
          <w:sz w:val="28"/>
          <w:szCs w:val="28"/>
          <w:shd w:val="clear" w:color="auto" w:fill="FFFFFF"/>
          <w:lang w:val="uk-UA"/>
        </w:rPr>
        <w:t>звільнили від обов’язку реєструвати Електронний кабінет органи влади, які не є юридичними особами (наприклад, Кабмін) та іноземних юридичних осіб, аргументуючи тим, що вони не можуть отримати електронний цифровий підпис, і технічно не готові до цього</w:t>
      </w:r>
      <w:r w:rsidRPr="00B64D22">
        <w:rPr>
          <w:rFonts w:ascii="Times New Roman" w:hAnsi="Times New Roman"/>
          <w:sz w:val="28"/>
          <w:szCs w:val="28"/>
          <w:lang w:val="uk-UA" w:eastAsia="ru-RU"/>
        </w:rPr>
        <w:t xml:space="preserve">» </w:t>
      </w:r>
      <w:r w:rsidRPr="00FF06EF">
        <w:rPr>
          <w:rFonts w:ascii="Times New Roman" w:hAnsi="Times New Roman"/>
          <w:sz w:val="28"/>
          <w:szCs w:val="28"/>
          <w:shd w:val="clear" w:color="auto" w:fill="FFFFFF"/>
          <w:lang w:val="uk-UA"/>
        </w:rPr>
        <w:t>[</w:t>
      </w:r>
      <w:r w:rsidRPr="00B64D22">
        <w:rPr>
          <w:rFonts w:ascii="Times New Roman" w:hAnsi="Times New Roman"/>
          <w:sz w:val="28"/>
          <w:szCs w:val="28"/>
          <w:shd w:val="clear" w:color="auto" w:fill="FFFFFF"/>
          <w:lang w:val="uk-UA"/>
        </w:rPr>
        <w:t>50</w:t>
      </w:r>
      <w:r w:rsidRPr="00FF06EF">
        <w:rPr>
          <w:rFonts w:ascii="Times New Roman" w:hAnsi="Times New Roman"/>
          <w:sz w:val="28"/>
          <w:szCs w:val="28"/>
          <w:shd w:val="clear" w:color="auto" w:fill="FFFFFF"/>
          <w:lang w:val="uk-UA"/>
        </w:rPr>
        <w:t>]</w:t>
      </w:r>
      <w:r>
        <w:rPr>
          <w:rFonts w:ascii="Times New Roman" w:hAnsi="Times New Roman"/>
          <w:sz w:val="28"/>
          <w:szCs w:val="28"/>
          <w:shd w:val="clear" w:color="auto" w:fill="FFFFFF"/>
          <w:lang w:val="uk-UA"/>
        </w:rPr>
        <w:t>.</w:t>
      </w:r>
    </w:p>
    <w:p w:rsidR="00120CF0" w:rsidRPr="00922467" w:rsidRDefault="00120CF0" w:rsidP="00922467">
      <w:pPr>
        <w:spacing w:after="0" w:line="360" w:lineRule="auto"/>
        <w:ind w:firstLine="709"/>
        <w:jc w:val="both"/>
        <w:rPr>
          <w:rFonts w:ascii="Times New Roman" w:hAnsi="Times New Roman"/>
          <w:color w:val="000000"/>
          <w:sz w:val="28"/>
          <w:szCs w:val="28"/>
          <w:lang w:val="uk-UA" w:eastAsia="ru-RU"/>
        </w:rPr>
      </w:pPr>
      <w:r w:rsidRPr="00922467">
        <w:rPr>
          <w:rFonts w:ascii="Times New Roman" w:hAnsi="Times New Roman"/>
          <w:color w:val="000000"/>
          <w:sz w:val="28"/>
          <w:szCs w:val="28"/>
          <w:lang w:val="uk-UA" w:eastAsia="ru-RU"/>
        </w:rPr>
        <w:t>Аргумент, що вони не можуть отримати електронний цифровий підпис та технічно не готові до цього, може викликати сумніви щодо рівності доступу до правосуддя.</w:t>
      </w:r>
    </w:p>
    <w:p w:rsidR="00120CF0" w:rsidRPr="00922467" w:rsidRDefault="00120CF0" w:rsidP="00922467">
      <w:pPr>
        <w:spacing w:after="0" w:line="360" w:lineRule="auto"/>
        <w:ind w:firstLine="709"/>
        <w:jc w:val="both"/>
        <w:rPr>
          <w:rFonts w:ascii="Times New Roman" w:hAnsi="Times New Roman"/>
          <w:color w:val="000000"/>
          <w:sz w:val="28"/>
          <w:szCs w:val="28"/>
          <w:lang w:val="uk-UA" w:eastAsia="ru-RU"/>
        </w:rPr>
      </w:pPr>
      <w:r w:rsidRPr="00922467">
        <w:rPr>
          <w:rFonts w:ascii="Times New Roman" w:hAnsi="Times New Roman"/>
          <w:color w:val="000000"/>
          <w:sz w:val="28"/>
          <w:szCs w:val="28"/>
          <w:lang w:val="uk-UA" w:eastAsia="ru-RU"/>
        </w:rPr>
        <w:t>Важливий момент полягає в тому, що такі зміни можуть викликати ризики для малих бізнесів, громадських організацій та інших суб'єктів, які можуть бути позбавлені можливості захисту в суді через відсутність реєстрації.</w:t>
      </w:r>
    </w:p>
    <w:p w:rsidR="00120CF0" w:rsidRPr="00922467" w:rsidRDefault="00120CF0" w:rsidP="00922467">
      <w:pPr>
        <w:spacing w:after="0" w:line="360" w:lineRule="auto"/>
        <w:ind w:firstLine="709"/>
        <w:jc w:val="both"/>
        <w:rPr>
          <w:rFonts w:ascii="Times New Roman" w:hAnsi="Times New Roman"/>
          <w:color w:val="000000"/>
          <w:sz w:val="28"/>
          <w:szCs w:val="28"/>
          <w:lang w:val="uk-UA" w:eastAsia="ru-RU"/>
        </w:rPr>
      </w:pPr>
      <w:r w:rsidRPr="00922467">
        <w:rPr>
          <w:rFonts w:ascii="Times New Roman" w:hAnsi="Times New Roman"/>
          <w:color w:val="000000"/>
          <w:sz w:val="28"/>
          <w:szCs w:val="28"/>
          <w:lang w:val="uk-UA" w:eastAsia="ru-RU"/>
        </w:rPr>
        <w:t>Процесуальні наслідки необхідності реєстрації включають відхилення документів та навіть повернення справ без розгляду, що може негативно впливати на суть вирішення спору та строки розгляду справ. Також важливо враховувати, що ці вимоги розповсюджуються на всіх учасників справи, а не тільки заявників.</w:t>
      </w:r>
    </w:p>
    <w:p w:rsidR="00120CF0" w:rsidRDefault="00120CF0" w:rsidP="00922467">
      <w:pPr>
        <w:spacing w:after="0" w:line="360" w:lineRule="auto"/>
        <w:ind w:firstLine="709"/>
        <w:jc w:val="both"/>
        <w:rPr>
          <w:rFonts w:ascii="Times New Roman" w:hAnsi="Times New Roman"/>
          <w:color w:val="000000"/>
          <w:sz w:val="28"/>
          <w:szCs w:val="28"/>
          <w:lang w:val="uk-UA" w:eastAsia="ru-RU"/>
        </w:rPr>
      </w:pPr>
      <w:r w:rsidRPr="00922467">
        <w:rPr>
          <w:rFonts w:ascii="Times New Roman" w:hAnsi="Times New Roman"/>
          <w:color w:val="000000"/>
          <w:sz w:val="28"/>
          <w:szCs w:val="28"/>
          <w:lang w:val="uk-UA" w:eastAsia="ru-RU"/>
        </w:rPr>
        <w:t>Загалом, впровадження електронного судочинства в Україні стикається з важливими викликами, пов'язаними з різноманітністю суб'єктів та їх технічною готовністю, що вимагає уважного розгляду та можливих коригувань для досягнення ефективного та справедливого судочинства.</w:t>
      </w:r>
    </w:p>
    <w:p w:rsidR="00120CF0" w:rsidRDefault="00120CF0" w:rsidP="00922467">
      <w:pPr>
        <w:spacing w:after="0" w:line="360" w:lineRule="auto"/>
        <w:ind w:firstLine="709"/>
        <w:jc w:val="both"/>
        <w:rPr>
          <w:rFonts w:ascii="Times New Roman" w:hAnsi="Times New Roman"/>
          <w:color w:val="000000"/>
          <w:sz w:val="28"/>
          <w:szCs w:val="28"/>
          <w:lang w:val="uk-UA" w:eastAsia="ru-RU"/>
        </w:rPr>
      </w:pPr>
      <w:r>
        <w:rPr>
          <w:rFonts w:ascii="Times New Roman" w:hAnsi="Times New Roman"/>
          <w:color w:val="000000"/>
          <w:sz w:val="28"/>
          <w:szCs w:val="28"/>
          <w:lang w:val="uk-UA" w:eastAsia="ru-RU"/>
        </w:rPr>
        <w:t>Повертаючись до вищенаведеного досвіду Австрії, Бразилії щодо діджиталізації судового процесу, зазначимо, що там цей процес відбувався поступово, «лагідно», враховуючи думку громадськості. Нажаль, подібного у нас ми не бачимо.</w:t>
      </w:r>
    </w:p>
    <w:p w:rsidR="00120CF0" w:rsidRPr="000D4FA1" w:rsidRDefault="00120CF0" w:rsidP="000D4FA1">
      <w:pPr>
        <w:spacing w:after="0" w:line="360" w:lineRule="auto"/>
        <w:ind w:firstLine="709"/>
        <w:jc w:val="both"/>
        <w:rPr>
          <w:rFonts w:ascii="Times New Roman" w:hAnsi="Times New Roman"/>
          <w:color w:val="000000"/>
          <w:sz w:val="28"/>
          <w:szCs w:val="28"/>
          <w:lang w:val="uk-UA" w:eastAsia="ru-RU"/>
        </w:rPr>
      </w:pPr>
      <w:r>
        <w:rPr>
          <w:rFonts w:ascii="Times New Roman" w:hAnsi="Times New Roman"/>
          <w:color w:val="000000"/>
          <w:sz w:val="28"/>
          <w:szCs w:val="28"/>
          <w:lang w:val="uk-UA" w:eastAsia="ru-RU"/>
        </w:rPr>
        <w:t>Якщо аналізувати необхідність в електронному суді, то зазначимо, що е</w:t>
      </w:r>
      <w:r w:rsidRPr="000D4FA1">
        <w:rPr>
          <w:rFonts w:ascii="Times New Roman" w:hAnsi="Times New Roman"/>
          <w:color w:val="000000"/>
          <w:sz w:val="28"/>
          <w:szCs w:val="28"/>
          <w:lang w:val="uk-UA" w:eastAsia="ru-RU"/>
        </w:rPr>
        <w:t>лектронний суд представляє собою інноваційний підхід до проведення судових процедур, використовуючи сучасні інформаційні технології для покращення ефективності та доступності правосуддя. Це включає в себе використання електронних засобів для подання судових документів, ведення електронної судової документації, проведення електронного розгляду справ, організацію електронних засідань та впровадження заходів для забезпечення безпеки та конфіденційності інформації.</w:t>
      </w:r>
    </w:p>
    <w:p w:rsidR="00120CF0" w:rsidRPr="000D4FA1" w:rsidRDefault="00120CF0" w:rsidP="000D4FA1">
      <w:pPr>
        <w:spacing w:after="0" w:line="360" w:lineRule="auto"/>
        <w:ind w:firstLine="709"/>
        <w:jc w:val="both"/>
        <w:rPr>
          <w:rFonts w:ascii="Times New Roman" w:hAnsi="Times New Roman"/>
          <w:color w:val="000000"/>
          <w:sz w:val="28"/>
          <w:szCs w:val="28"/>
          <w:lang w:val="uk-UA" w:eastAsia="ru-RU"/>
        </w:rPr>
      </w:pPr>
      <w:r w:rsidRPr="000D4FA1">
        <w:rPr>
          <w:rFonts w:ascii="Times New Roman" w:hAnsi="Times New Roman"/>
          <w:color w:val="000000"/>
          <w:sz w:val="28"/>
          <w:szCs w:val="28"/>
          <w:lang w:val="uk-UA" w:eastAsia="ru-RU"/>
        </w:rPr>
        <w:t>Цей підхід спрямований на поліпшення доступності правосуддя, прискорення розгляду справ та зменшення бюрократичних процесів у судовій системі. Електронний суд може також сприяти зменшенню витрат, забезпечуючи більш ефективне використання ресурсів та оптимізацію судових процедур.</w:t>
      </w:r>
    </w:p>
    <w:p w:rsidR="00120CF0" w:rsidRDefault="00120CF0" w:rsidP="00B64D22">
      <w:pPr>
        <w:spacing w:after="0" w:line="360" w:lineRule="auto"/>
        <w:ind w:firstLine="709"/>
        <w:jc w:val="both"/>
        <w:rPr>
          <w:rFonts w:ascii="Times New Roman" w:hAnsi="Times New Roman"/>
          <w:color w:val="000000"/>
          <w:sz w:val="28"/>
          <w:szCs w:val="28"/>
          <w:lang w:val="uk-UA" w:eastAsia="ru-RU"/>
        </w:rPr>
      </w:pPr>
      <w:r w:rsidRPr="000D4FA1">
        <w:rPr>
          <w:rFonts w:ascii="Times New Roman" w:hAnsi="Times New Roman"/>
          <w:color w:val="000000"/>
          <w:sz w:val="28"/>
          <w:szCs w:val="28"/>
          <w:lang w:val="uk-UA" w:eastAsia="ru-RU"/>
        </w:rPr>
        <w:t>Однак при впровадженні електронного суду важливо враховувати виклики, пов'язані з технічними аспектами, забезпеченням безпеки даних, а також гарантуванням рівності перед законом у віртуальному середовищі. Цей підхід є важливим кроком у напрямку сучасної, інформатизованої юстиції, яка може відзначитися покращеною доступністю та ефективністю судових процедур.</w:t>
      </w:r>
    </w:p>
    <w:p w:rsidR="00120CF0" w:rsidRDefault="00120CF0" w:rsidP="00B64D22">
      <w:pPr>
        <w:spacing w:after="0" w:line="360" w:lineRule="auto"/>
        <w:ind w:firstLine="708"/>
        <w:jc w:val="both"/>
        <w:rPr>
          <w:rFonts w:ascii="Times New Roman" w:hAnsi="Times New Roman"/>
          <w:color w:val="000000"/>
          <w:sz w:val="28"/>
          <w:szCs w:val="28"/>
          <w:lang w:val="uk-UA" w:eastAsia="ru-RU"/>
        </w:rPr>
      </w:pPr>
      <w:r>
        <w:rPr>
          <w:rFonts w:ascii="Times New Roman" w:hAnsi="Times New Roman"/>
          <w:color w:val="000000"/>
          <w:sz w:val="28"/>
          <w:szCs w:val="28"/>
          <w:lang w:val="uk-UA" w:eastAsia="ru-RU"/>
        </w:rPr>
        <w:t>Якщо ми говоримо про успіх цифровізації держави, то маємо згадати «</w:t>
      </w:r>
      <w:r w:rsidRPr="004824C8">
        <w:rPr>
          <w:rFonts w:ascii="Times New Roman" w:hAnsi="Times New Roman"/>
          <w:color w:val="000000"/>
          <w:sz w:val="28"/>
          <w:szCs w:val="28"/>
          <w:lang w:val="uk-UA" w:eastAsia="ru-RU"/>
        </w:rPr>
        <w:t>Ді</w:t>
      </w:r>
      <w:r>
        <w:rPr>
          <w:rFonts w:ascii="Times New Roman" w:hAnsi="Times New Roman"/>
          <w:color w:val="000000"/>
          <w:sz w:val="28"/>
          <w:szCs w:val="28"/>
          <w:lang w:val="uk-UA" w:eastAsia="ru-RU"/>
        </w:rPr>
        <w:t xml:space="preserve">ю», </w:t>
      </w:r>
      <w:r>
        <w:rPr>
          <w:rFonts w:ascii="Arial" w:hAnsi="Arial" w:cs="Arial"/>
          <w:b/>
          <w:bCs/>
          <w:color w:val="202122"/>
          <w:sz w:val="21"/>
          <w:szCs w:val="21"/>
          <w:shd w:val="clear" w:color="auto" w:fill="FFFFFF"/>
          <w:lang w:val="uk-UA"/>
        </w:rPr>
        <w:t>«</w:t>
      </w:r>
      <w:hyperlink r:id="rId12" w:tooltip="Мобільний застосунок" w:history="1">
        <w:r w:rsidRPr="00B64D22">
          <w:rPr>
            <w:rStyle w:val="Hyperlink"/>
            <w:rFonts w:ascii="Times New Roman" w:hAnsi="Times New Roman"/>
            <w:color w:val="auto"/>
            <w:sz w:val="28"/>
            <w:szCs w:val="28"/>
            <w:u w:val="none"/>
            <w:shd w:val="clear" w:color="auto" w:fill="FFFFFF"/>
            <w:lang w:val="uk-UA"/>
          </w:rPr>
          <w:t>мобільний застосунок</w:t>
        </w:r>
      </w:hyperlink>
      <w:r w:rsidRPr="00B64D22">
        <w:rPr>
          <w:rFonts w:ascii="Times New Roman" w:hAnsi="Times New Roman"/>
          <w:sz w:val="28"/>
          <w:szCs w:val="28"/>
          <w:shd w:val="clear" w:color="auto" w:fill="FFFFFF"/>
          <w:lang w:val="uk-UA"/>
        </w:rPr>
        <w:t>,</w:t>
      </w:r>
      <w:hyperlink r:id="rId13" w:tooltip="Вебпортал" w:history="1">
        <w:r w:rsidRPr="00B64D22">
          <w:rPr>
            <w:rStyle w:val="Hyperlink"/>
            <w:rFonts w:ascii="Times New Roman" w:hAnsi="Times New Roman"/>
            <w:color w:val="auto"/>
            <w:sz w:val="28"/>
            <w:szCs w:val="28"/>
            <w:u w:val="none"/>
            <w:shd w:val="clear" w:color="auto" w:fill="FFFFFF"/>
            <w:lang w:val="uk-UA"/>
          </w:rPr>
          <w:t>вебпортал</w:t>
        </w:r>
      </w:hyperlink>
      <w:r w:rsidRPr="00B64D22">
        <w:rPr>
          <w:rFonts w:ascii="Times New Roman" w:hAnsi="Times New Roman"/>
          <w:sz w:val="28"/>
          <w:szCs w:val="28"/>
          <w:shd w:val="clear" w:color="auto" w:fill="FFFFFF"/>
          <w:lang w:val="uk-UA"/>
        </w:rPr>
        <w:t>і бренд</w:t>
      </w:r>
      <w:hyperlink r:id="rId14" w:tooltip="Електронне урядування" w:history="1">
        <w:r w:rsidRPr="00B64D22">
          <w:rPr>
            <w:rStyle w:val="Hyperlink"/>
            <w:rFonts w:ascii="Times New Roman" w:hAnsi="Times New Roman"/>
            <w:color w:val="auto"/>
            <w:sz w:val="28"/>
            <w:szCs w:val="28"/>
            <w:u w:val="none"/>
            <w:shd w:val="clear" w:color="auto" w:fill="FFFFFF"/>
            <w:lang w:val="uk-UA"/>
          </w:rPr>
          <w:t>цифрової держави</w:t>
        </w:r>
      </w:hyperlink>
      <w:r w:rsidRPr="00B64D22">
        <w:rPr>
          <w:rFonts w:ascii="Times New Roman" w:hAnsi="Times New Roman"/>
          <w:sz w:val="28"/>
          <w:szCs w:val="28"/>
          <w:shd w:val="clear" w:color="auto" w:fill="FFFFFF"/>
          <w:lang w:val="uk-UA"/>
        </w:rPr>
        <w:t>в Україні, розроблений</w:t>
      </w:r>
      <w:hyperlink r:id="rId15" w:history="1">
        <w:r w:rsidRPr="00B64D22">
          <w:rPr>
            <w:rStyle w:val="Hyperlink"/>
            <w:rFonts w:ascii="Times New Roman" w:hAnsi="Times New Roman"/>
            <w:color w:val="auto"/>
            <w:sz w:val="28"/>
            <w:szCs w:val="28"/>
            <w:u w:val="none"/>
            <w:shd w:val="clear" w:color="auto" w:fill="FFFFFF"/>
            <w:lang w:val="uk-UA"/>
          </w:rPr>
          <w:t>Міністерством цифрової трансформації України</w:t>
        </w:r>
      </w:hyperlink>
      <w:r w:rsidRPr="00B64D22">
        <w:rPr>
          <w:rFonts w:ascii="Times New Roman" w:hAnsi="Times New Roman"/>
          <w:sz w:val="28"/>
          <w:szCs w:val="28"/>
          <w:lang w:val="uk-UA" w:eastAsia="ru-RU"/>
        </w:rPr>
        <w:t xml:space="preserve">» </w:t>
      </w:r>
      <w:r w:rsidRPr="00B64D22">
        <w:rPr>
          <w:rFonts w:ascii="Times New Roman" w:hAnsi="Times New Roman"/>
          <w:sz w:val="28"/>
          <w:szCs w:val="28"/>
          <w:shd w:val="clear" w:color="auto" w:fill="FFFFFF"/>
          <w:lang w:val="uk-UA"/>
        </w:rPr>
        <w:t>[</w:t>
      </w:r>
      <w:r>
        <w:rPr>
          <w:rFonts w:ascii="Times New Roman" w:hAnsi="Times New Roman"/>
          <w:sz w:val="28"/>
          <w:szCs w:val="28"/>
          <w:shd w:val="clear" w:color="auto" w:fill="FFFFFF"/>
          <w:lang w:val="uk-UA"/>
        </w:rPr>
        <w:t>6</w:t>
      </w:r>
      <w:r w:rsidRPr="00B64D22">
        <w:rPr>
          <w:rFonts w:ascii="Times New Roman" w:hAnsi="Times New Roman"/>
          <w:sz w:val="28"/>
          <w:szCs w:val="28"/>
          <w:shd w:val="clear" w:color="auto" w:fill="FFFFFF"/>
          <w:lang w:val="uk-UA"/>
        </w:rPr>
        <w:t>5]</w:t>
      </w:r>
      <w:r>
        <w:rPr>
          <w:rFonts w:ascii="Times New Roman" w:hAnsi="Times New Roman"/>
          <w:sz w:val="28"/>
          <w:szCs w:val="28"/>
          <w:shd w:val="clear" w:color="auto" w:fill="FFFFFF"/>
          <w:lang w:val="uk-UA"/>
        </w:rPr>
        <w:t>.</w:t>
      </w:r>
    </w:p>
    <w:p w:rsidR="00120CF0" w:rsidRPr="004824C8" w:rsidRDefault="00120CF0" w:rsidP="00B64D22">
      <w:pPr>
        <w:spacing w:after="0" w:line="360" w:lineRule="auto"/>
        <w:ind w:firstLine="708"/>
        <w:jc w:val="both"/>
        <w:rPr>
          <w:rFonts w:ascii="Times New Roman" w:hAnsi="Times New Roman"/>
          <w:color w:val="000000"/>
          <w:sz w:val="28"/>
          <w:szCs w:val="28"/>
          <w:lang w:val="uk-UA" w:eastAsia="ru-RU"/>
        </w:rPr>
      </w:pPr>
      <w:r w:rsidRPr="004824C8">
        <w:rPr>
          <w:rFonts w:ascii="Times New Roman" w:hAnsi="Times New Roman"/>
          <w:color w:val="000000"/>
          <w:sz w:val="28"/>
          <w:szCs w:val="28"/>
          <w:lang w:val="uk-UA" w:eastAsia="ru-RU"/>
        </w:rPr>
        <w:t>Ця платформа спрощує взаємодію громадян із державними органами, роблячи більш доступними та зручними послуги, які надаються державою.</w:t>
      </w:r>
    </w:p>
    <w:p w:rsidR="00120CF0" w:rsidRPr="00E46239" w:rsidRDefault="00120CF0" w:rsidP="00E46239">
      <w:pPr>
        <w:spacing w:after="0" w:line="360" w:lineRule="auto"/>
        <w:ind w:firstLine="708"/>
        <w:jc w:val="both"/>
        <w:rPr>
          <w:rFonts w:ascii="Times New Roman" w:hAnsi="Times New Roman"/>
          <w:color w:val="000000"/>
          <w:sz w:val="28"/>
          <w:szCs w:val="28"/>
          <w:lang w:val="uk-UA" w:eastAsia="ru-RU"/>
        </w:rPr>
      </w:pPr>
      <w:r w:rsidRPr="00E46239">
        <w:rPr>
          <w:rFonts w:ascii="Times New Roman" w:hAnsi="Times New Roman"/>
          <w:color w:val="000000"/>
          <w:sz w:val="28"/>
          <w:szCs w:val="28"/>
          <w:lang w:val="uk-UA" w:eastAsia="ru-RU"/>
        </w:rPr>
        <w:t>За допомогою «Дії» діють електронні послуги. Громадяни можуть отримати доступ до різних державних послуг, таких як «ID-картка, закордонний біометричний паспорт, водійське посвідчення, свідоцтво про реєстрацію транспортного засобу, автоцивілка, студентський квиток» [66]</w:t>
      </w:r>
      <w:r>
        <w:rPr>
          <w:rFonts w:ascii="Times New Roman" w:hAnsi="Times New Roman"/>
          <w:color w:val="000000"/>
          <w:sz w:val="28"/>
          <w:szCs w:val="28"/>
          <w:lang w:val="uk-UA" w:eastAsia="ru-RU"/>
        </w:rPr>
        <w:t>.</w:t>
      </w:r>
    </w:p>
    <w:p w:rsidR="00120CF0" w:rsidRPr="004824C8" w:rsidRDefault="00120CF0" w:rsidP="004824C8">
      <w:pPr>
        <w:spacing w:after="0" w:line="360" w:lineRule="auto"/>
        <w:ind w:firstLine="709"/>
        <w:jc w:val="both"/>
        <w:rPr>
          <w:rFonts w:ascii="Times New Roman" w:hAnsi="Times New Roman"/>
          <w:color w:val="000000"/>
          <w:sz w:val="28"/>
          <w:szCs w:val="28"/>
          <w:lang w:val="uk-UA" w:eastAsia="ru-RU"/>
        </w:rPr>
      </w:pPr>
      <w:r w:rsidRPr="00226C5E">
        <w:rPr>
          <w:rFonts w:ascii="Times New Roman" w:hAnsi="Times New Roman"/>
          <w:color w:val="000000"/>
          <w:sz w:val="28"/>
          <w:szCs w:val="28"/>
          <w:lang w:val="uk-UA" w:eastAsia="ru-RU"/>
        </w:rPr>
        <w:t>В застосунку наявна можливість електронного заповнення та подання різноманітних документів онлайн, взаємодії з різними відомствами та зручний доступ до інформації та послуг</w:t>
      </w:r>
      <w:r w:rsidRPr="004824C8">
        <w:rPr>
          <w:rFonts w:ascii="Times New Roman" w:hAnsi="Times New Roman"/>
          <w:color w:val="000000"/>
          <w:sz w:val="28"/>
          <w:szCs w:val="28"/>
          <w:lang w:val="uk-UA" w:eastAsia="ru-RU"/>
        </w:rPr>
        <w:t xml:space="preserve"> різних державних органів та служб</w:t>
      </w:r>
      <w:r>
        <w:rPr>
          <w:rFonts w:ascii="Times New Roman" w:hAnsi="Times New Roman"/>
          <w:color w:val="000000"/>
          <w:sz w:val="28"/>
          <w:szCs w:val="28"/>
          <w:lang w:val="uk-UA" w:eastAsia="ru-RU"/>
        </w:rPr>
        <w:t>, тощо.</w:t>
      </w:r>
    </w:p>
    <w:p w:rsidR="00120CF0" w:rsidRDefault="00120CF0" w:rsidP="004824C8">
      <w:pPr>
        <w:spacing w:after="0" w:line="360" w:lineRule="auto"/>
        <w:ind w:firstLine="709"/>
        <w:jc w:val="both"/>
        <w:rPr>
          <w:rFonts w:ascii="Times New Roman" w:hAnsi="Times New Roman"/>
          <w:color w:val="000000"/>
          <w:sz w:val="28"/>
          <w:szCs w:val="28"/>
          <w:lang w:val="uk-UA" w:eastAsia="ru-RU"/>
        </w:rPr>
      </w:pPr>
      <w:r w:rsidRPr="004824C8">
        <w:rPr>
          <w:rFonts w:ascii="Times New Roman" w:hAnsi="Times New Roman"/>
          <w:color w:val="000000"/>
          <w:sz w:val="28"/>
          <w:szCs w:val="28"/>
          <w:lang w:val="uk-UA" w:eastAsia="ru-RU"/>
        </w:rPr>
        <w:t xml:space="preserve">Платформа </w:t>
      </w:r>
      <w:r>
        <w:rPr>
          <w:rFonts w:ascii="Times New Roman" w:hAnsi="Times New Roman"/>
          <w:color w:val="000000"/>
          <w:sz w:val="28"/>
          <w:szCs w:val="28"/>
          <w:lang w:val="uk-UA" w:eastAsia="ru-RU"/>
        </w:rPr>
        <w:t>«</w:t>
      </w:r>
      <w:r w:rsidRPr="004824C8">
        <w:rPr>
          <w:rFonts w:ascii="Times New Roman" w:hAnsi="Times New Roman"/>
          <w:color w:val="000000"/>
          <w:sz w:val="28"/>
          <w:szCs w:val="28"/>
          <w:lang w:val="uk-UA" w:eastAsia="ru-RU"/>
        </w:rPr>
        <w:t>Дія</w:t>
      </w:r>
      <w:r>
        <w:rPr>
          <w:rFonts w:ascii="Times New Roman" w:hAnsi="Times New Roman"/>
          <w:color w:val="000000"/>
          <w:sz w:val="28"/>
          <w:szCs w:val="28"/>
          <w:lang w:val="uk-UA" w:eastAsia="ru-RU"/>
        </w:rPr>
        <w:t>»</w:t>
      </w:r>
      <w:r w:rsidRPr="004824C8">
        <w:rPr>
          <w:rFonts w:ascii="Times New Roman" w:hAnsi="Times New Roman"/>
          <w:color w:val="000000"/>
          <w:sz w:val="28"/>
          <w:szCs w:val="28"/>
          <w:lang w:val="uk-UA" w:eastAsia="ru-RU"/>
        </w:rPr>
        <w:t xml:space="preserve"> розвивається та активно впроваджується в Україні з метою поліпшення доступності та якості державних послуг.</w:t>
      </w:r>
    </w:p>
    <w:p w:rsidR="00120CF0" w:rsidRPr="00936D77" w:rsidRDefault="00120CF0" w:rsidP="00936D77">
      <w:pPr>
        <w:spacing w:after="0" w:line="360" w:lineRule="auto"/>
        <w:ind w:firstLine="709"/>
        <w:jc w:val="both"/>
        <w:rPr>
          <w:rFonts w:ascii="Times New Roman" w:hAnsi="Times New Roman"/>
          <w:color w:val="000000"/>
          <w:sz w:val="28"/>
          <w:szCs w:val="28"/>
          <w:lang w:val="uk-UA" w:eastAsia="ru-RU"/>
        </w:rPr>
      </w:pPr>
      <w:r>
        <w:rPr>
          <w:rFonts w:ascii="Times New Roman" w:hAnsi="Times New Roman"/>
          <w:color w:val="000000"/>
          <w:sz w:val="28"/>
          <w:szCs w:val="28"/>
          <w:lang w:val="uk-UA" w:eastAsia="ru-RU"/>
        </w:rPr>
        <w:t xml:space="preserve">Успіх «Дії» є безумовним. </w:t>
      </w:r>
      <w:r w:rsidRPr="00936D77">
        <w:rPr>
          <w:rFonts w:ascii="Times New Roman" w:hAnsi="Times New Roman"/>
          <w:color w:val="000000"/>
          <w:sz w:val="28"/>
          <w:szCs w:val="28"/>
          <w:lang w:val="uk-UA" w:eastAsia="ru-RU"/>
        </w:rPr>
        <w:t xml:space="preserve">В період війни, кількість унікальних користувачів платформи </w:t>
      </w:r>
      <w:r>
        <w:rPr>
          <w:rFonts w:ascii="Times New Roman" w:hAnsi="Times New Roman"/>
          <w:color w:val="000000"/>
          <w:sz w:val="28"/>
          <w:szCs w:val="28"/>
          <w:lang w:val="uk-UA" w:eastAsia="ru-RU"/>
        </w:rPr>
        <w:t>«</w:t>
      </w:r>
      <w:r w:rsidRPr="00936D77">
        <w:rPr>
          <w:rFonts w:ascii="Times New Roman" w:hAnsi="Times New Roman"/>
          <w:color w:val="000000"/>
          <w:sz w:val="28"/>
          <w:szCs w:val="28"/>
          <w:lang w:val="uk-UA" w:eastAsia="ru-RU"/>
        </w:rPr>
        <w:t>Дія</w:t>
      </w:r>
      <w:r>
        <w:rPr>
          <w:rFonts w:ascii="Times New Roman" w:hAnsi="Times New Roman"/>
          <w:color w:val="000000"/>
          <w:sz w:val="28"/>
          <w:szCs w:val="28"/>
          <w:lang w:val="uk-UA" w:eastAsia="ru-RU"/>
        </w:rPr>
        <w:t xml:space="preserve">» </w:t>
      </w:r>
      <w:r w:rsidRPr="00936D77">
        <w:rPr>
          <w:rFonts w:ascii="Times New Roman" w:hAnsi="Times New Roman"/>
          <w:color w:val="000000"/>
          <w:sz w:val="28"/>
          <w:szCs w:val="28"/>
          <w:lang w:val="uk-UA" w:eastAsia="ru-RU"/>
        </w:rPr>
        <w:t>зросла з 15,5-16 мільйонів до вражаючих 18,6 мільйонів, що є майже половиною дорослого населення Україн</w:t>
      </w:r>
      <w:r>
        <w:rPr>
          <w:rFonts w:ascii="Times New Roman" w:hAnsi="Times New Roman"/>
          <w:color w:val="000000"/>
          <w:sz w:val="28"/>
          <w:szCs w:val="28"/>
          <w:lang w:val="uk-UA" w:eastAsia="ru-RU"/>
        </w:rPr>
        <w:t>и</w:t>
      </w:r>
      <w:r w:rsidRPr="00936D77">
        <w:rPr>
          <w:rFonts w:ascii="Times New Roman" w:hAnsi="Times New Roman"/>
          <w:color w:val="000000"/>
          <w:sz w:val="28"/>
          <w:szCs w:val="28"/>
          <w:lang w:val="uk-UA" w:eastAsia="ru-RU"/>
        </w:rPr>
        <w:t xml:space="preserve">. </w:t>
      </w:r>
      <w:r>
        <w:rPr>
          <w:rFonts w:ascii="Times New Roman" w:hAnsi="Times New Roman"/>
          <w:color w:val="000000"/>
          <w:sz w:val="28"/>
          <w:szCs w:val="28"/>
          <w:lang w:val="uk-UA" w:eastAsia="ru-RU"/>
        </w:rPr>
        <w:t xml:space="preserve">Так, за даними Київського міжнародного інституту соціології, </w:t>
      </w:r>
      <w:r w:rsidRPr="00226C5E">
        <w:rPr>
          <w:rFonts w:ascii="Times New Roman" w:hAnsi="Times New Roman"/>
          <w:sz w:val="28"/>
          <w:szCs w:val="28"/>
          <w:shd w:val="clear" w:color="auto" w:fill="FFFFFF"/>
          <w:lang w:val="uk-UA"/>
        </w:rPr>
        <w:t>«</w:t>
      </w:r>
      <w:r w:rsidRPr="00226C5E">
        <w:rPr>
          <w:rFonts w:ascii="Times New Roman" w:hAnsi="Times New Roman"/>
          <w:sz w:val="28"/>
          <w:szCs w:val="28"/>
          <w:shd w:val="clear" w:color="auto" w:fill="FFFFFF"/>
        </w:rPr>
        <w:t>"Дією" на сьогодні користується 52% українців, для порівняння – у 2021 році цей показник становив 30%, 2020 – 13%. Зокрема, електронними послугами зараз користується 63% українців, що у 4 рази більше, ніж у 2020 році</w:t>
      </w:r>
      <w:r w:rsidRPr="00226C5E">
        <w:rPr>
          <w:rFonts w:ascii="Times New Roman" w:hAnsi="Times New Roman"/>
          <w:sz w:val="28"/>
          <w:szCs w:val="28"/>
          <w:shd w:val="clear" w:color="auto" w:fill="FFFFFF"/>
          <w:lang w:val="uk-UA"/>
        </w:rPr>
        <w:t>»</w:t>
      </w:r>
      <w:r w:rsidRPr="00936D77">
        <w:rPr>
          <w:rFonts w:ascii="Times New Roman" w:hAnsi="Times New Roman"/>
          <w:color w:val="000000"/>
          <w:sz w:val="28"/>
          <w:szCs w:val="28"/>
          <w:lang w:eastAsia="ru-RU"/>
        </w:rPr>
        <w:t>[</w:t>
      </w:r>
      <w:r>
        <w:rPr>
          <w:rFonts w:ascii="Times New Roman" w:hAnsi="Times New Roman"/>
          <w:color w:val="000000"/>
          <w:sz w:val="28"/>
          <w:szCs w:val="28"/>
          <w:lang w:val="uk-UA" w:eastAsia="ru-RU"/>
        </w:rPr>
        <w:t>51</w:t>
      </w:r>
      <w:r w:rsidRPr="00936D77">
        <w:rPr>
          <w:rFonts w:ascii="Times New Roman" w:hAnsi="Times New Roman"/>
          <w:color w:val="000000"/>
          <w:sz w:val="28"/>
          <w:szCs w:val="28"/>
          <w:lang w:eastAsia="ru-RU"/>
        </w:rPr>
        <w:t>]</w:t>
      </w:r>
      <w:r w:rsidRPr="00936D77">
        <w:rPr>
          <w:rFonts w:ascii="Times New Roman" w:hAnsi="Times New Roman"/>
          <w:color w:val="000000"/>
          <w:sz w:val="28"/>
          <w:szCs w:val="28"/>
          <w:lang w:val="uk-UA" w:eastAsia="ru-RU"/>
        </w:rPr>
        <w:t>.</w:t>
      </w:r>
    </w:p>
    <w:p w:rsidR="00120CF0" w:rsidRPr="00936D77" w:rsidRDefault="00120CF0" w:rsidP="00936D77">
      <w:pPr>
        <w:spacing w:after="0" w:line="360" w:lineRule="auto"/>
        <w:ind w:firstLine="709"/>
        <w:jc w:val="both"/>
        <w:rPr>
          <w:rFonts w:ascii="Times New Roman" w:hAnsi="Times New Roman"/>
          <w:color w:val="000000"/>
          <w:sz w:val="28"/>
          <w:szCs w:val="28"/>
          <w:lang w:val="uk-UA" w:eastAsia="ru-RU"/>
        </w:rPr>
      </w:pPr>
      <w:r w:rsidRPr="00936D77">
        <w:rPr>
          <w:rFonts w:ascii="Times New Roman" w:hAnsi="Times New Roman"/>
          <w:color w:val="000000"/>
          <w:sz w:val="28"/>
          <w:szCs w:val="28"/>
          <w:lang w:val="uk-UA" w:eastAsia="ru-RU"/>
        </w:rPr>
        <w:t xml:space="preserve">Популярність державних е-послуг залишається високою, з основним фокусом на користуванні порталом </w:t>
      </w:r>
      <w:r>
        <w:rPr>
          <w:rFonts w:ascii="Times New Roman" w:hAnsi="Times New Roman"/>
          <w:color w:val="000000"/>
          <w:sz w:val="28"/>
          <w:szCs w:val="28"/>
          <w:lang w:val="uk-UA" w:eastAsia="ru-RU"/>
        </w:rPr>
        <w:t>«</w:t>
      </w:r>
      <w:r w:rsidRPr="00936D77">
        <w:rPr>
          <w:rFonts w:ascii="Times New Roman" w:hAnsi="Times New Roman"/>
          <w:color w:val="000000"/>
          <w:sz w:val="28"/>
          <w:szCs w:val="28"/>
          <w:lang w:val="uk-UA" w:eastAsia="ru-RU"/>
        </w:rPr>
        <w:t>Дія</w:t>
      </w:r>
      <w:r>
        <w:rPr>
          <w:rFonts w:ascii="Times New Roman" w:hAnsi="Times New Roman"/>
          <w:color w:val="000000"/>
          <w:sz w:val="28"/>
          <w:szCs w:val="28"/>
          <w:lang w:val="uk-UA" w:eastAsia="ru-RU"/>
        </w:rPr>
        <w:t>»</w:t>
      </w:r>
      <w:r w:rsidRPr="00936D77">
        <w:rPr>
          <w:rFonts w:ascii="Times New Roman" w:hAnsi="Times New Roman"/>
          <w:color w:val="000000"/>
          <w:sz w:val="28"/>
          <w:szCs w:val="28"/>
          <w:lang w:val="uk-UA" w:eastAsia="ru-RU"/>
        </w:rPr>
        <w:t>, отриманні субсидій, пільг, соціальних виплат, а також вирішенні питань щодо паспортів, пенсійного забезпечення та особистого транспорту.</w:t>
      </w:r>
    </w:p>
    <w:p w:rsidR="00120CF0" w:rsidRDefault="00120CF0" w:rsidP="00936D77">
      <w:pPr>
        <w:spacing w:after="0" w:line="360" w:lineRule="auto"/>
        <w:ind w:firstLine="709"/>
        <w:jc w:val="both"/>
        <w:rPr>
          <w:rFonts w:ascii="Times New Roman" w:hAnsi="Times New Roman"/>
          <w:color w:val="000000"/>
          <w:sz w:val="28"/>
          <w:szCs w:val="28"/>
          <w:lang w:val="uk-UA" w:eastAsia="ru-RU"/>
        </w:rPr>
      </w:pPr>
      <w:r w:rsidRPr="00936D77">
        <w:rPr>
          <w:rFonts w:ascii="Times New Roman" w:hAnsi="Times New Roman"/>
          <w:color w:val="000000"/>
          <w:sz w:val="28"/>
          <w:szCs w:val="28"/>
          <w:lang w:val="uk-UA" w:eastAsia="ru-RU"/>
        </w:rPr>
        <w:t>Цей ріст використання електронних послуг спостерігається у всіх вікових групах, зокрема серед людей похилого віку, що свідчить про зростання зацікавленості та прийняття цифрових техно</w:t>
      </w:r>
      <w:r>
        <w:rPr>
          <w:rFonts w:ascii="Times New Roman" w:hAnsi="Times New Roman"/>
          <w:color w:val="000000"/>
          <w:sz w:val="28"/>
          <w:szCs w:val="28"/>
          <w:lang w:val="uk-UA" w:eastAsia="ru-RU"/>
        </w:rPr>
        <w:t>логій у різних шарах населення.</w:t>
      </w:r>
    </w:p>
    <w:p w:rsidR="00120CF0" w:rsidRPr="00AE6110" w:rsidRDefault="00120CF0" w:rsidP="00936D77">
      <w:pPr>
        <w:spacing w:after="0" w:line="360" w:lineRule="auto"/>
        <w:ind w:firstLine="709"/>
        <w:jc w:val="both"/>
        <w:rPr>
          <w:rFonts w:ascii="Times New Roman" w:hAnsi="Times New Roman"/>
          <w:color w:val="000000"/>
          <w:sz w:val="28"/>
          <w:szCs w:val="28"/>
          <w:lang w:val="uk-UA" w:eastAsia="ru-RU"/>
        </w:rPr>
      </w:pPr>
      <w:r w:rsidRPr="00936D77">
        <w:rPr>
          <w:rFonts w:ascii="Times New Roman" w:hAnsi="Times New Roman"/>
          <w:color w:val="000000"/>
          <w:sz w:val="28"/>
          <w:szCs w:val="28"/>
          <w:lang w:val="uk-UA" w:eastAsia="ru-RU"/>
        </w:rPr>
        <w:t xml:space="preserve">Успіх платформи </w:t>
      </w:r>
      <w:r>
        <w:rPr>
          <w:rFonts w:ascii="Times New Roman" w:hAnsi="Times New Roman"/>
          <w:color w:val="000000"/>
          <w:sz w:val="28"/>
          <w:szCs w:val="28"/>
          <w:lang w:val="uk-UA" w:eastAsia="ru-RU"/>
        </w:rPr>
        <w:t>«</w:t>
      </w:r>
      <w:r w:rsidRPr="00936D77">
        <w:rPr>
          <w:rFonts w:ascii="Times New Roman" w:hAnsi="Times New Roman"/>
          <w:color w:val="000000"/>
          <w:sz w:val="28"/>
          <w:szCs w:val="28"/>
          <w:lang w:val="uk-UA" w:eastAsia="ru-RU"/>
        </w:rPr>
        <w:t>Дія</w:t>
      </w:r>
      <w:r>
        <w:rPr>
          <w:rFonts w:ascii="Times New Roman" w:hAnsi="Times New Roman"/>
          <w:color w:val="000000"/>
          <w:sz w:val="28"/>
          <w:szCs w:val="28"/>
          <w:lang w:val="uk-UA" w:eastAsia="ru-RU"/>
        </w:rPr>
        <w:t>»</w:t>
      </w:r>
      <w:r w:rsidRPr="00936D77">
        <w:rPr>
          <w:rFonts w:ascii="Times New Roman" w:hAnsi="Times New Roman"/>
          <w:color w:val="000000"/>
          <w:sz w:val="28"/>
          <w:szCs w:val="28"/>
          <w:lang w:val="uk-UA" w:eastAsia="ru-RU"/>
        </w:rPr>
        <w:t xml:space="preserve"> в Україні можна пояснити кількома ключовими факторами</w:t>
      </w:r>
      <w:r>
        <w:rPr>
          <w:rFonts w:ascii="Times New Roman" w:hAnsi="Times New Roman"/>
          <w:color w:val="000000"/>
          <w:sz w:val="28"/>
          <w:szCs w:val="28"/>
          <w:lang w:val="uk-UA" w:eastAsia="ru-RU"/>
        </w:rPr>
        <w:t xml:space="preserve">, серед яких в першу чергу </w:t>
      </w:r>
      <w:r w:rsidRPr="00AE6110">
        <w:rPr>
          <w:rFonts w:ascii="Times New Roman" w:hAnsi="Times New Roman"/>
          <w:color w:val="000000"/>
          <w:sz w:val="28"/>
          <w:szCs w:val="28"/>
          <w:lang w:val="uk-UA" w:eastAsia="ru-RU"/>
        </w:rPr>
        <w:t>зручність та доступність, оскільки «Дія» надає громадянам простий та зручний інтерфейс для взаємодії з державними службами онлайн. Це робить державні послуги більш доступними для широкого кола населення.</w:t>
      </w:r>
    </w:p>
    <w:p w:rsidR="00120CF0" w:rsidRPr="00AE6110" w:rsidRDefault="00120CF0" w:rsidP="00936D77">
      <w:pPr>
        <w:spacing w:after="0" w:line="360" w:lineRule="auto"/>
        <w:ind w:firstLine="709"/>
        <w:jc w:val="both"/>
        <w:rPr>
          <w:rFonts w:ascii="Times New Roman" w:hAnsi="Times New Roman"/>
          <w:color w:val="000000"/>
          <w:sz w:val="28"/>
          <w:szCs w:val="28"/>
          <w:lang w:val="uk-UA" w:eastAsia="ru-RU"/>
        </w:rPr>
      </w:pPr>
      <w:r w:rsidRPr="00AE6110">
        <w:rPr>
          <w:rFonts w:ascii="Times New Roman" w:hAnsi="Times New Roman"/>
          <w:color w:val="000000"/>
          <w:sz w:val="28"/>
          <w:szCs w:val="28"/>
          <w:lang w:val="uk-UA" w:eastAsia="ru-RU"/>
        </w:rPr>
        <w:t>Також це широкий функціонал</w:t>
      </w:r>
      <w:r>
        <w:rPr>
          <w:rFonts w:ascii="Times New Roman" w:hAnsi="Times New Roman"/>
          <w:color w:val="000000"/>
          <w:sz w:val="28"/>
          <w:szCs w:val="28"/>
          <w:lang w:val="uk-UA" w:eastAsia="ru-RU"/>
        </w:rPr>
        <w:t>.</w:t>
      </w:r>
      <w:r w:rsidRPr="00AE6110">
        <w:rPr>
          <w:rFonts w:ascii="Times New Roman" w:hAnsi="Times New Roman"/>
          <w:color w:val="000000"/>
          <w:sz w:val="28"/>
          <w:szCs w:val="28"/>
          <w:lang w:val="uk-UA" w:eastAsia="ru-RU"/>
        </w:rPr>
        <w:t>Платформа</w:t>
      </w:r>
      <w:r w:rsidRPr="00936D77">
        <w:rPr>
          <w:rFonts w:ascii="Times New Roman" w:hAnsi="Times New Roman"/>
          <w:color w:val="000000"/>
          <w:sz w:val="28"/>
          <w:szCs w:val="28"/>
          <w:lang w:val="uk-UA" w:eastAsia="ru-RU"/>
        </w:rPr>
        <w:t xml:space="preserve"> пропонує різноманітні державні електронні послуги, що охоплюють різні сфери життя, від отримання соціальних виплат до вирішення питань, пов'язаних з транспортом та документами.</w:t>
      </w:r>
    </w:p>
    <w:p w:rsidR="00120CF0" w:rsidRDefault="00120CF0" w:rsidP="00AE6110">
      <w:pPr>
        <w:spacing w:after="0" w:line="360" w:lineRule="auto"/>
        <w:ind w:firstLine="709"/>
        <w:jc w:val="both"/>
        <w:rPr>
          <w:rFonts w:ascii="Times New Roman" w:hAnsi="Times New Roman"/>
          <w:color w:val="000000"/>
          <w:sz w:val="28"/>
          <w:szCs w:val="28"/>
          <w:lang w:val="uk-UA" w:eastAsia="ru-RU"/>
        </w:rPr>
      </w:pPr>
      <w:r w:rsidRPr="00AE6110">
        <w:rPr>
          <w:rFonts w:ascii="Times New Roman" w:hAnsi="Times New Roman"/>
          <w:color w:val="000000"/>
          <w:sz w:val="28"/>
          <w:szCs w:val="28"/>
          <w:lang w:val="uk-UA" w:eastAsia="ru-RU"/>
        </w:rPr>
        <w:t>Важливо, що застосунок та система постійно розвиваються, поступовозбільшуючи функціонал.</w:t>
      </w:r>
      <w:r>
        <w:rPr>
          <w:rFonts w:ascii="Times New Roman" w:hAnsi="Times New Roman"/>
          <w:color w:val="000000"/>
          <w:sz w:val="28"/>
          <w:szCs w:val="28"/>
          <w:lang w:val="uk-UA" w:eastAsia="ru-RU"/>
        </w:rPr>
        <w:t>«Дія»</w:t>
      </w:r>
      <w:r w:rsidRPr="00936D77">
        <w:rPr>
          <w:rFonts w:ascii="Times New Roman" w:hAnsi="Times New Roman"/>
          <w:color w:val="000000"/>
          <w:sz w:val="28"/>
          <w:szCs w:val="28"/>
          <w:lang w:val="uk-UA" w:eastAsia="ru-RU"/>
        </w:rPr>
        <w:t xml:space="preserve"> постійно оновлюється та розширює свій функціонал, що дозволяє включати нові послуги та покращувати існуючі.</w:t>
      </w:r>
      <w:r>
        <w:rPr>
          <w:rFonts w:ascii="Times New Roman" w:hAnsi="Times New Roman"/>
          <w:color w:val="000000"/>
          <w:sz w:val="28"/>
          <w:szCs w:val="28"/>
          <w:lang w:val="uk-UA" w:eastAsia="ru-RU"/>
        </w:rPr>
        <w:t xml:space="preserve"> Так, учасник команди розробників «</w:t>
      </w:r>
      <w:r w:rsidRPr="00AE6110">
        <w:rPr>
          <w:rFonts w:ascii="Times New Roman" w:hAnsi="Times New Roman"/>
          <w:sz w:val="28"/>
          <w:szCs w:val="28"/>
          <w:lang w:val="uk-UA" w:eastAsia="ru-RU"/>
        </w:rPr>
        <w:t>Дії» М</w:t>
      </w:r>
      <w:r>
        <w:rPr>
          <w:rFonts w:ascii="Times New Roman" w:hAnsi="Times New Roman"/>
          <w:sz w:val="28"/>
          <w:szCs w:val="28"/>
          <w:lang w:val="uk-UA" w:eastAsia="ru-RU"/>
        </w:rPr>
        <w:t>.</w:t>
      </w:r>
      <w:r w:rsidRPr="00AE6110">
        <w:rPr>
          <w:rFonts w:ascii="Times New Roman" w:hAnsi="Times New Roman"/>
          <w:sz w:val="28"/>
          <w:szCs w:val="28"/>
          <w:lang w:val="uk-UA" w:eastAsia="ru-RU"/>
        </w:rPr>
        <w:t>Баник вказав</w:t>
      </w:r>
      <w:r>
        <w:rPr>
          <w:rFonts w:ascii="Times New Roman" w:hAnsi="Times New Roman"/>
          <w:sz w:val="28"/>
          <w:szCs w:val="28"/>
          <w:lang w:val="uk-UA" w:eastAsia="ru-RU"/>
        </w:rPr>
        <w:t>, що сервіс отримає штучний інтелект, про</w:t>
      </w:r>
      <w:r w:rsidRPr="00AE6110">
        <w:rPr>
          <w:rFonts w:ascii="Times New Roman" w:hAnsi="Times New Roman"/>
          <w:sz w:val="28"/>
          <w:szCs w:val="28"/>
          <w:lang w:val="uk-UA" w:eastAsia="ru-RU"/>
        </w:rPr>
        <w:t xml:space="preserve"> що </w:t>
      </w:r>
      <w:r>
        <w:rPr>
          <w:rFonts w:ascii="Times New Roman" w:hAnsi="Times New Roman"/>
          <w:sz w:val="28"/>
          <w:szCs w:val="28"/>
          <w:lang w:val="uk-UA" w:eastAsia="ru-RU"/>
        </w:rPr>
        <w:t>в інтерв’ю сказав:</w:t>
      </w:r>
      <w:r w:rsidRPr="00AE6110">
        <w:rPr>
          <w:rFonts w:ascii="Times New Roman" w:hAnsi="Times New Roman"/>
          <w:sz w:val="28"/>
          <w:szCs w:val="28"/>
          <w:lang w:val="uk-UA" w:eastAsia="ru-RU"/>
        </w:rPr>
        <w:t>«</w:t>
      </w:r>
      <w:r w:rsidRPr="00AE6110">
        <w:rPr>
          <w:rFonts w:ascii="Times New Roman" w:hAnsi="Times New Roman"/>
          <w:sz w:val="28"/>
          <w:szCs w:val="28"/>
          <w:shd w:val="clear" w:color="auto" w:fill="FFFFFF"/>
          <w:lang w:val="uk-UA"/>
        </w:rPr>
        <w:t>Ми точно будемо використовувати багато в чому штучний інтелект, будемо використовувати великі дані для того, щоб прогнозувати, які послуги потрібні будуть людині в той чи інший момент житт</w:t>
      </w:r>
      <w:r>
        <w:rPr>
          <w:rFonts w:ascii="Times New Roman" w:hAnsi="Times New Roman"/>
          <w:sz w:val="28"/>
          <w:szCs w:val="28"/>
          <w:shd w:val="clear" w:color="auto" w:fill="FFFFFF"/>
          <w:lang w:val="uk-UA"/>
        </w:rPr>
        <w:t>я, і проактивно їх пропонувати</w:t>
      </w:r>
      <w:r w:rsidRPr="00AE6110">
        <w:rPr>
          <w:rFonts w:ascii="Times New Roman" w:hAnsi="Times New Roman"/>
          <w:sz w:val="28"/>
          <w:szCs w:val="28"/>
          <w:shd w:val="clear" w:color="auto" w:fill="FFFFFF"/>
          <w:lang w:val="uk-UA"/>
        </w:rPr>
        <w:t xml:space="preserve">» </w:t>
      </w:r>
      <w:r w:rsidRPr="00AE6110">
        <w:rPr>
          <w:rFonts w:ascii="Times New Roman" w:hAnsi="Times New Roman"/>
          <w:sz w:val="28"/>
          <w:szCs w:val="28"/>
          <w:lang w:val="uk-UA" w:eastAsia="ru-RU"/>
        </w:rPr>
        <w:t>[67].</w:t>
      </w:r>
    </w:p>
    <w:p w:rsidR="00120CF0" w:rsidRPr="00AE6110" w:rsidRDefault="00120CF0" w:rsidP="00936D77">
      <w:pPr>
        <w:spacing w:after="0" w:line="360" w:lineRule="auto"/>
        <w:ind w:firstLine="709"/>
        <w:jc w:val="both"/>
        <w:rPr>
          <w:rFonts w:ascii="Times New Roman" w:hAnsi="Times New Roman"/>
          <w:color w:val="000000"/>
          <w:sz w:val="28"/>
          <w:szCs w:val="28"/>
          <w:lang w:val="uk-UA" w:eastAsia="ru-RU"/>
        </w:rPr>
      </w:pPr>
      <w:r w:rsidRPr="00AE6110">
        <w:rPr>
          <w:rFonts w:ascii="Times New Roman" w:hAnsi="Times New Roman"/>
          <w:color w:val="000000"/>
          <w:sz w:val="28"/>
          <w:szCs w:val="28"/>
          <w:lang w:val="uk-UA" w:eastAsia="ru-RU"/>
        </w:rPr>
        <w:t>На успіх «Дії» також може впливати позитивні відгуки користувачів, які є важливим фактором успіху. Якщо люди задоволені якістю обслуговування та зручністю використання, це сприяє поширенню та прийняттю платформи.</w:t>
      </w:r>
    </w:p>
    <w:p w:rsidR="00120CF0" w:rsidRPr="00936D77" w:rsidRDefault="00120CF0" w:rsidP="00AE6110">
      <w:pPr>
        <w:spacing w:after="0" w:line="360" w:lineRule="auto"/>
        <w:ind w:firstLine="709"/>
        <w:jc w:val="both"/>
        <w:rPr>
          <w:rFonts w:ascii="Times New Roman" w:hAnsi="Times New Roman"/>
          <w:color w:val="000000"/>
          <w:sz w:val="28"/>
          <w:szCs w:val="28"/>
          <w:lang w:val="uk-UA" w:eastAsia="ru-RU"/>
        </w:rPr>
      </w:pPr>
      <w:r w:rsidRPr="00AE6110">
        <w:rPr>
          <w:rFonts w:ascii="Times New Roman" w:hAnsi="Times New Roman"/>
          <w:color w:val="000000"/>
          <w:sz w:val="28"/>
          <w:szCs w:val="28"/>
          <w:lang w:val="uk-UA" w:eastAsia="ru-RU"/>
        </w:rPr>
        <w:t>«Дія» є запорукою зростання цифрової грамотності, що допомагає</w:t>
      </w:r>
      <w:r w:rsidRPr="00936D77">
        <w:rPr>
          <w:rFonts w:ascii="Times New Roman" w:hAnsi="Times New Roman"/>
          <w:color w:val="000000"/>
          <w:sz w:val="28"/>
          <w:szCs w:val="28"/>
          <w:lang w:val="uk-UA" w:eastAsia="ru-RU"/>
        </w:rPr>
        <w:t>в Україні та у світі впровадженню та успіху подібних електронних сервісів</w:t>
      </w:r>
      <w:r>
        <w:rPr>
          <w:rFonts w:ascii="Times New Roman" w:hAnsi="Times New Roman"/>
          <w:color w:val="000000"/>
          <w:sz w:val="28"/>
          <w:szCs w:val="28"/>
          <w:lang w:val="uk-UA" w:eastAsia="ru-RU"/>
        </w:rPr>
        <w:t xml:space="preserve">, </w:t>
      </w:r>
      <w:r w:rsidRPr="00AE6110">
        <w:rPr>
          <w:rFonts w:ascii="Times New Roman" w:hAnsi="Times New Roman"/>
          <w:color w:val="000000"/>
          <w:sz w:val="28"/>
          <w:szCs w:val="28"/>
          <w:lang w:val="uk-UA" w:eastAsia="ru-RU"/>
        </w:rPr>
        <w:t>сприяє інноваціям у державному управлінні.</w:t>
      </w:r>
    </w:p>
    <w:p w:rsidR="00120CF0" w:rsidRPr="00E17956" w:rsidRDefault="00120CF0" w:rsidP="00936D77">
      <w:pPr>
        <w:spacing w:after="0" w:line="360" w:lineRule="auto"/>
        <w:ind w:firstLine="709"/>
        <w:jc w:val="both"/>
        <w:rPr>
          <w:rFonts w:ascii="Times New Roman" w:hAnsi="Times New Roman"/>
          <w:sz w:val="28"/>
          <w:szCs w:val="28"/>
          <w:lang w:val="uk-UA" w:eastAsia="ru-RU"/>
        </w:rPr>
      </w:pPr>
      <w:r w:rsidRPr="00936D77">
        <w:rPr>
          <w:rFonts w:ascii="Times New Roman" w:hAnsi="Times New Roman"/>
          <w:color w:val="000000"/>
          <w:sz w:val="28"/>
          <w:szCs w:val="28"/>
          <w:lang w:val="uk-UA" w:eastAsia="ru-RU"/>
        </w:rPr>
        <w:t>Платформа гнучко реагує на зміни в суспільстві та технологічні інновації, що дозволяє їй підтримувати актуальність та конкурентоспроможність</w:t>
      </w:r>
      <w:r>
        <w:rPr>
          <w:rFonts w:ascii="Times New Roman" w:hAnsi="Times New Roman"/>
          <w:color w:val="000000"/>
          <w:sz w:val="28"/>
          <w:szCs w:val="28"/>
          <w:lang w:val="uk-UA" w:eastAsia="ru-RU"/>
        </w:rPr>
        <w:t xml:space="preserve">, так через потребу відновити пошкоджене/знищене майно, в «Дії» з’явилась можливість отримати компенсацію за програмою «єВідновлення», </w:t>
      </w:r>
      <w:r w:rsidRPr="00E17956">
        <w:rPr>
          <w:rFonts w:ascii="Times New Roman" w:hAnsi="Times New Roman"/>
          <w:sz w:val="28"/>
          <w:szCs w:val="28"/>
          <w:lang w:val="uk-UA" w:eastAsia="ru-RU"/>
        </w:rPr>
        <w:t>відносно якої «</w:t>
      </w:r>
      <w:r w:rsidRPr="00E17956">
        <w:rPr>
          <w:rStyle w:val="Strong"/>
          <w:rFonts w:ascii="Times New Roman" w:hAnsi="Times New Roman"/>
          <w:b w:val="0"/>
          <w:bCs w:val="0"/>
          <w:sz w:val="28"/>
          <w:szCs w:val="28"/>
          <w:shd w:val="clear" w:color="auto" w:fill="FFFFFF"/>
          <w:lang w:val="uk-UA"/>
        </w:rPr>
        <w:t>«подібних проєктів у світі ще не було»,заявляв один із її розробників, міністр цифрової трансформації М</w:t>
      </w:r>
      <w:r>
        <w:rPr>
          <w:rStyle w:val="Strong"/>
          <w:rFonts w:ascii="Times New Roman" w:hAnsi="Times New Roman"/>
          <w:b w:val="0"/>
          <w:bCs w:val="0"/>
          <w:sz w:val="28"/>
          <w:szCs w:val="28"/>
          <w:shd w:val="clear" w:color="auto" w:fill="FFFFFF"/>
          <w:lang w:val="uk-UA"/>
        </w:rPr>
        <w:t>.</w:t>
      </w:r>
      <w:r w:rsidRPr="00E17956">
        <w:rPr>
          <w:rStyle w:val="Strong"/>
          <w:rFonts w:ascii="Times New Roman" w:hAnsi="Times New Roman"/>
          <w:b w:val="0"/>
          <w:bCs w:val="0"/>
          <w:sz w:val="28"/>
          <w:szCs w:val="28"/>
          <w:shd w:val="clear" w:color="auto" w:fill="FFFFFF"/>
          <w:lang w:val="uk-UA"/>
        </w:rPr>
        <w:t xml:space="preserve">Федоров» </w:t>
      </w:r>
      <w:r w:rsidRPr="00E17956">
        <w:rPr>
          <w:rFonts w:ascii="Times New Roman" w:hAnsi="Times New Roman"/>
          <w:sz w:val="28"/>
          <w:szCs w:val="28"/>
          <w:lang w:val="uk-UA" w:eastAsia="ru-RU"/>
        </w:rPr>
        <w:t>[68].</w:t>
      </w:r>
    </w:p>
    <w:p w:rsidR="00120CF0" w:rsidRDefault="00120CF0" w:rsidP="00936D77">
      <w:pPr>
        <w:spacing w:after="0" w:line="360" w:lineRule="auto"/>
        <w:ind w:firstLine="709"/>
        <w:jc w:val="both"/>
        <w:rPr>
          <w:rFonts w:ascii="Times New Roman" w:hAnsi="Times New Roman"/>
          <w:color w:val="000000"/>
          <w:sz w:val="28"/>
          <w:szCs w:val="28"/>
          <w:lang w:val="uk-UA" w:eastAsia="ru-RU"/>
        </w:rPr>
      </w:pPr>
      <w:r w:rsidRPr="00936D77">
        <w:rPr>
          <w:rFonts w:ascii="Times New Roman" w:hAnsi="Times New Roman"/>
          <w:color w:val="000000"/>
          <w:sz w:val="28"/>
          <w:szCs w:val="28"/>
          <w:lang w:val="uk-UA" w:eastAsia="ru-RU"/>
        </w:rPr>
        <w:t xml:space="preserve">Узагальнюючи, успіх </w:t>
      </w:r>
      <w:r>
        <w:rPr>
          <w:rFonts w:ascii="Times New Roman" w:hAnsi="Times New Roman"/>
          <w:color w:val="000000"/>
          <w:sz w:val="28"/>
          <w:szCs w:val="28"/>
          <w:lang w:val="uk-UA" w:eastAsia="ru-RU"/>
        </w:rPr>
        <w:t>«</w:t>
      </w:r>
      <w:r w:rsidRPr="00936D77">
        <w:rPr>
          <w:rFonts w:ascii="Times New Roman" w:hAnsi="Times New Roman"/>
          <w:color w:val="000000"/>
          <w:sz w:val="28"/>
          <w:szCs w:val="28"/>
          <w:lang w:val="uk-UA" w:eastAsia="ru-RU"/>
        </w:rPr>
        <w:t>Дії</w:t>
      </w:r>
      <w:r>
        <w:rPr>
          <w:rFonts w:ascii="Times New Roman" w:hAnsi="Times New Roman"/>
          <w:color w:val="000000"/>
          <w:sz w:val="28"/>
          <w:szCs w:val="28"/>
          <w:lang w:val="uk-UA" w:eastAsia="ru-RU"/>
        </w:rPr>
        <w:t>»</w:t>
      </w:r>
      <w:r w:rsidRPr="00936D77">
        <w:rPr>
          <w:rFonts w:ascii="Times New Roman" w:hAnsi="Times New Roman"/>
          <w:color w:val="000000"/>
          <w:sz w:val="28"/>
          <w:szCs w:val="28"/>
          <w:lang w:val="uk-UA" w:eastAsia="ru-RU"/>
        </w:rPr>
        <w:t xml:space="preserve"> базується на поєднанні зручності, доступності, широкого функціоналу та гнучкості у відповіді на зміни у суспільстві та технологіях.</w:t>
      </w:r>
    </w:p>
    <w:p w:rsidR="00120CF0" w:rsidRPr="0078754F" w:rsidRDefault="00120CF0" w:rsidP="0078754F">
      <w:pPr>
        <w:spacing w:after="0" w:line="360" w:lineRule="auto"/>
        <w:ind w:firstLine="709"/>
        <w:jc w:val="both"/>
        <w:rPr>
          <w:rFonts w:ascii="Times New Roman" w:hAnsi="Times New Roman"/>
          <w:color w:val="000000"/>
          <w:sz w:val="28"/>
          <w:szCs w:val="28"/>
          <w:lang w:val="uk-UA" w:eastAsia="ru-RU"/>
        </w:rPr>
      </w:pPr>
      <w:r w:rsidRPr="0078754F">
        <w:rPr>
          <w:rFonts w:ascii="Times New Roman" w:hAnsi="Times New Roman"/>
          <w:color w:val="000000"/>
          <w:sz w:val="28"/>
          <w:szCs w:val="28"/>
          <w:lang w:val="uk-UA" w:eastAsia="ru-RU"/>
        </w:rPr>
        <w:t xml:space="preserve">Надихаючись успіхом </w:t>
      </w:r>
      <w:r>
        <w:rPr>
          <w:rFonts w:ascii="Times New Roman" w:hAnsi="Times New Roman"/>
          <w:color w:val="000000"/>
          <w:sz w:val="28"/>
          <w:szCs w:val="28"/>
          <w:lang w:val="uk-UA" w:eastAsia="ru-RU"/>
        </w:rPr>
        <w:t>«</w:t>
      </w:r>
      <w:r w:rsidRPr="0078754F">
        <w:rPr>
          <w:rFonts w:ascii="Times New Roman" w:hAnsi="Times New Roman"/>
          <w:color w:val="000000"/>
          <w:sz w:val="28"/>
          <w:szCs w:val="28"/>
          <w:lang w:val="uk-UA" w:eastAsia="ru-RU"/>
        </w:rPr>
        <w:t>Дії</w:t>
      </w:r>
      <w:r>
        <w:rPr>
          <w:rFonts w:ascii="Times New Roman" w:hAnsi="Times New Roman"/>
          <w:color w:val="000000"/>
          <w:sz w:val="28"/>
          <w:szCs w:val="28"/>
          <w:lang w:val="uk-UA" w:eastAsia="ru-RU"/>
        </w:rPr>
        <w:t>»</w:t>
      </w:r>
      <w:r w:rsidRPr="0078754F">
        <w:rPr>
          <w:rFonts w:ascii="Times New Roman" w:hAnsi="Times New Roman"/>
          <w:color w:val="000000"/>
          <w:sz w:val="28"/>
          <w:szCs w:val="28"/>
          <w:lang w:val="uk-UA" w:eastAsia="ru-RU"/>
        </w:rPr>
        <w:t>, ЄСІТС може досягти більшої ефективності, сконцентрувавшись на ключових елементах.</w:t>
      </w:r>
    </w:p>
    <w:p w:rsidR="00120CF0" w:rsidRPr="0078754F" w:rsidRDefault="00120CF0" w:rsidP="0078754F">
      <w:pPr>
        <w:spacing w:after="0" w:line="360" w:lineRule="auto"/>
        <w:ind w:firstLine="709"/>
        <w:jc w:val="both"/>
        <w:rPr>
          <w:rFonts w:ascii="Times New Roman" w:hAnsi="Times New Roman"/>
          <w:color w:val="000000"/>
          <w:sz w:val="28"/>
          <w:szCs w:val="28"/>
          <w:lang w:val="uk-UA" w:eastAsia="ru-RU"/>
        </w:rPr>
      </w:pPr>
      <w:r w:rsidRPr="0078754F">
        <w:rPr>
          <w:rFonts w:ascii="Times New Roman" w:hAnsi="Times New Roman"/>
          <w:color w:val="000000"/>
          <w:sz w:val="28"/>
          <w:szCs w:val="28"/>
          <w:lang w:val="uk-UA" w:eastAsia="ru-RU"/>
        </w:rPr>
        <w:t>Система має забезпечити швидкий та ефективний розгляд справ завдяки автоматизації процедур, електронній подачі документів та спрощенню обміну інформацією. Інтерфейс має бути доступним і зручним для всіх учасників судового процесу, включаючи громадян, адвокатів і суддів, а функціональність системи має бути розширена за рахунок включення електронного архівування та ведення судового діловодства.</w:t>
      </w:r>
    </w:p>
    <w:p w:rsidR="00120CF0" w:rsidRPr="0078754F" w:rsidRDefault="00120CF0" w:rsidP="0078754F">
      <w:pPr>
        <w:spacing w:after="0" w:line="360" w:lineRule="auto"/>
        <w:ind w:firstLine="709"/>
        <w:jc w:val="both"/>
        <w:rPr>
          <w:rFonts w:ascii="Times New Roman" w:hAnsi="Times New Roman"/>
          <w:color w:val="000000"/>
          <w:sz w:val="28"/>
          <w:szCs w:val="28"/>
          <w:lang w:val="uk-UA" w:eastAsia="ru-RU"/>
        </w:rPr>
      </w:pPr>
      <w:r w:rsidRPr="0078754F">
        <w:rPr>
          <w:rFonts w:ascii="Times New Roman" w:hAnsi="Times New Roman"/>
          <w:color w:val="000000"/>
          <w:sz w:val="28"/>
          <w:szCs w:val="28"/>
          <w:lang w:val="uk-UA" w:eastAsia="ru-RU"/>
        </w:rPr>
        <w:t>Забезпечення високих стандартів безпеки та конфіденційності даних має вирішальне значення. Крім того, впровадження програм навчання користувачів та надання технічної підтримки допоможе у вирішенні проблем.</w:t>
      </w:r>
    </w:p>
    <w:p w:rsidR="00120CF0" w:rsidRDefault="00120CF0" w:rsidP="00E46239">
      <w:pPr>
        <w:spacing w:after="0" w:line="360" w:lineRule="auto"/>
        <w:ind w:firstLine="709"/>
        <w:jc w:val="both"/>
        <w:rPr>
          <w:rFonts w:ascii="Times New Roman" w:hAnsi="Times New Roman"/>
          <w:color w:val="000000"/>
          <w:sz w:val="28"/>
          <w:szCs w:val="28"/>
          <w:lang w:val="uk-UA" w:eastAsia="ru-RU"/>
        </w:rPr>
      </w:pPr>
      <w:r w:rsidRPr="0078754F">
        <w:rPr>
          <w:rFonts w:ascii="Times New Roman" w:hAnsi="Times New Roman"/>
          <w:color w:val="000000"/>
          <w:sz w:val="28"/>
          <w:szCs w:val="28"/>
          <w:lang w:val="uk-UA" w:eastAsia="ru-RU"/>
        </w:rPr>
        <w:t>Інтеграція інформації з іншими судовими системами та платформами покращить обмін інформацією та координацію між різними гілками влади. Інформаційні кампанії сприятимуть формуванню сприятливого ставлення до системи, а гнучкість системи у реагуванні на зміни в законодавстві, технологіях та суспільстві підтримуватиме її стабільність та актуальність.</w:t>
      </w:r>
      <w:r w:rsidRPr="00B8507D">
        <w:rPr>
          <w:rFonts w:ascii="Times New Roman" w:hAnsi="Times New Roman"/>
          <w:color w:val="000000"/>
          <w:sz w:val="28"/>
          <w:szCs w:val="28"/>
          <w:lang w:val="uk-UA" w:eastAsia="ru-RU"/>
        </w:rPr>
        <w:t>Загальний підхід полягає у створенні ефективної, доступної та інноваційної системи, яка відповідає потребам всіх учасників судового процесу та сприяє покращенню якості правосуддя.</w:t>
      </w:r>
    </w:p>
    <w:p w:rsidR="00120CF0" w:rsidRDefault="00120CF0" w:rsidP="00E46239">
      <w:pPr>
        <w:spacing w:after="0" w:line="360" w:lineRule="auto"/>
        <w:ind w:firstLine="709"/>
        <w:jc w:val="both"/>
        <w:rPr>
          <w:rFonts w:ascii="Times New Roman" w:hAnsi="Times New Roman"/>
          <w:sz w:val="28"/>
          <w:szCs w:val="28"/>
          <w:lang w:val="uk-UA"/>
        </w:rPr>
      </w:pPr>
      <w:r w:rsidRPr="009B5C63">
        <w:rPr>
          <w:rFonts w:ascii="Times New Roman" w:hAnsi="Times New Roman"/>
          <w:sz w:val="28"/>
          <w:szCs w:val="28"/>
          <w:lang w:val="uk-UA"/>
        </w:rPr>
        <w:t xml:space="preserve">Хоча ЄСІТС функціонує вже два роки, їй бракує масовості, довіри користувачів, зручності та зрозумілості. </w:t>
      </w:r>
    </w:p>
    <w:p w:rsidR="00120CF0" w:rsidRPr="009B5C63" w:rsidRDefault="00120CF0" w:rsidP="00E46239">
      <w:pPr>
        <w:spacing w:after="0" w:line="360" w:lineRule="auto"/>
        <w:ind w:firstLine="709"/>
        <w:jc w:val="both"/>
        <w:rPr>
          <w:rFonts w:ascii="Times New Roman" w:hAnsi="Times New Roman"/>
          <w:sz w:val="28"/>
          <w:szCs w:val="28"/>
          <w:lang w:val="uk-UA"/>
        </w:rPr>
      </w:pPr>
      <w:r w:rsidRPr="009B5C63">
        <w:rPr>
          <w:rFonts w:ascii="Times New Roman" w:hAnsi="Times New Roman"/>
          <w:sz w:val="28"/>
          <w:szCs w:val="28"/>
          <w:lang w:val="uk-UA"/>
        </w:rPr>
        <w:t xml:space="preserve">У рамках судової реформи були внесені зміни до процесуальних кодексів, які зобов'язують адвокатів та юридичних осіб реєструватися в Електронному суді. </w:t>
      </w:r>
    </w:p>
    <w:p w:rsidR="00120CF0" w:rsidRPr="009B5C63" w:rsidRDefault="00120CF0" w:rsidP="009B5C63">
      <w:pPr>
        <w:spacing w:after="0" w:line="360" w:lineRule="auto"/>
        <w:ind w:firstLine="708"/>
        <w:jc w:val="both"/>
        <w:rPr>
          <w:rFonts w:ascii="Times New Roman" w:hAnsi="Times New Roman"/>
          <w:sz w:val="28"/>
          <w:szCs w:val="28"/>
          <w:lang w:val="uk-UA"/>
        </w:rPr>
      </w:pPr>
      <w:r w:rsidRPr="009B5C63">
        <w:rPr>
          <w:rFonts w:ascii="Times New Roman" w:hAnsi="Times New Roman"/>
          <w:sz w:val="28"/>
          <w:szCs w:val="28"/>
          <w:lang w:val="uk-UA"/>
        </w:rPr>
        <w:t xml:space="preserve">Низька кількість позовів, поданих через електронний суд, свідчить про те, що платформі бракує суспільної підтримки. Отже, вона повинна прагнути до підвищення зручності для користувачів, збирати відгуки від користувачів, враховувати їхні зауваження, пропозиції та схвалення. </w:t>
      </w:r>
    </w:p>
    <w:p w:rsidR="00120CF0" w:rsidRDefault="00120CF0" w:rsidP="009B5C63">
      <w:pPr>
        <w:spacing w:after="0" w:line="360" w:lineRule="auto"/>
        <w:ind w:firstLine="708"/>
        <w:jc w:val="both"/>
        <w:rPr>
          <w:rFonts w:ascii="Times New Roman" w:hAnsi="Times New Roman"/>
          <w:sz w:val="28"/>
          <w:szCs w:val="28"/>
          <w:lang w:val="uk-UA"/>
        </w:rPr>
      </w:pPr>
      <w:r w:rsidRPr="009B5C63">
        <w:rPr>
          <w:rFonts w:ascii="Times New Roman" w:hAnsi="Times New Roman"/>
          <w:sz w:val="28"/>
          <w:szCs w:val="28"/>
          <w:lang w:val="uk-UA"/>
        </w:rPr>
        <w:t xml:space="preserve">У цьому плані може виявитися корисним досвід успішної роботи системи </w:t>
      </w:r>
      <w:r>
        <w:rPr>
          <w:rFonts w:ascii="Times New Roman" w:hAnsi="Times New Roman"/>
          <w:sz w:val="28"/>
          <w:szCs w:val="28"/>
          <w:lang w:val="uk-UA"/>
        </w:rPr>
        <w:t>«</w:t>
      </w:r>
      <w:r w:rsidRPr="009B5C63">
        <w:rPr>
          <w:rFonts w:ascii="Times New Roman" w:hAnsi="Times New Roman"/>
          <w:sz w:val="28"/>
          <w:szCs w:val="28"/>
          <w:lang w:val="uk-UA"/>
        </w:rPr>
        <w:t>Дія</w:t>
      </w:r>
      <w:r>
        <w:rPr>
          <w:rFonts w:ascii="Times New Roman" w:hAnsi="Times New Roman"/>
          <w:sz w:val="28"/>
          <w:szCs w:val="28"/>
          <w:lang w:val="uk-UA"/>
        </w:rPr>
        <w:t>»</w:t>
      </w:r>
      <w:r w:rsidRPr="009B5C63">
        <w:rPr>
          <w:rFonts w:ascii="Times New Roman" w:hAnsi="Times New Roman"/>
          <w:sz w:val="28"/>
          <w:szCs w:val="28"/>
          <w:lang w:val="uk-UA"/>
        </w:rPr>
        <w:t>.</w:t>
      </w:r>
    </w:p>
    <w:p w:rsidR="00120CF0" w:rsidRDefault="00120CF0" w:rsidP="0078754F">
      <w:pPr>
        <w:spacing w:after="0" w:line="360" w:lineRule="auto"/>
        <w:ind w:firstLine="708"/>
        <w:jc w:val="both"/>
        <w:rPr>
          <w:rFonts w:ascii="Times New Roman" w:hAnsi="Times New Roman"/>
          <w:sz w:val="28"/>
          <w:szCs w:val="28"/>
          <w:lang w:val="uk-UA"/>
        </w:rPr>
      </w:pPr>
    </w:p>
    <w:p w:rsidR="00120CF0" w:rsidRDefault="00120CF0" w:rsidP="0078754F">
      <w:pPr>
        <w:spacing w:after="0" w:line="360" w:lineRule="auto"/>
        <w:ind w:firstLine="708"/>
        <w:jc w:val="both"/>
        <w:rPr>
          <w:rFonts w:ascii="Times New Roman" w:hAnsi="Times New Roman"/>
          <w:sz w:val="28"/>
          <w:szCs w:val="28"/>
          <w:lang w:val="uk-UA"/>
        </w:rPr>
      </w:pPr>
    </w:p>
    <w:p w:rsidR="00120CF0" w:rsidRDefault="00120CF0" w:rsidP="009B5C63">
      <w:pPr>
        <w:spacing w:after="0" w:line="360" w:lineRule="auto"/>
        <w:ind w:firstLine="708"/>
        <w:jc w:val="center"/>
        <w:rPr>
          <w:rFonts w:ascii="Times New Roman" w:hAnsi="Times New Roman"/>
          <w:b/>
          <w:bCs/>
          <w:sz w:val="28"/>
          <w:szCs w:val="28"/>
          <w:lang w:val="uk-UA"/>
        </w:rPr>
      </w:pPr>
      <w:r w:rsidRPr="0078754F">
        <w:rPr>
          <w:rFonts w:ascii="Times New Roman" w:hAnsi="Times New Roman"/>
          <w:b/>
          <w:bCs/>
          <w:sz w:val="28"/>
          <w:szCs w:val="28"/>
          <w:lang w:val="uk-UA"/>
        </w:rPr>
        <w:t>Висновок до Розділу 2</w:t>
      </w:r>
    </w:p>
    <w:p w:rsidR="00120CF0" w:rsidRDefault="00120CF0" w:rsidP="009B5C63">
      <w:pPr>
        <w:spacing w:after="0" w:line="360" w:lineRule="auto"/>
        <w:ind w:firstLine="708"/>
        <w:jc w:val="center"/>
        <w:rPr>
          <w:rFonts w:ascii="Times New Roman" w:hAnsi="Times New Roman"/>
          <w:b/>
          <w:bCs/>
          <w:sz w:val="28"/>
          <w:szCs w:val="28"/>
          <w:lang w:val="uk-UA"/>
        </w:rPr>
      </w:pPr>
    </w:p>
    <w:p w:rsidR="00120CF0" w:rsidRDefault="00120CF0" w:rsidP="008C48F8">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Прагнення України до створення електронного судочинства викликано тими проблемами, які є в системі судочинства – надмірне навантаження на суддів та працівників суду, невисокі темпи розгляду справ, надмірна бюрократизація.</w:t>
      </w:r>
    </w:p>
    <w:p w:rsidR="00120CF0" w:rsidRDefault="00120CF0" w:rsidP="008C48F8">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Створена та працююча </w:t>
      </w:r>
      <w:r w:rsidRPr="005730BF">
        <w:rPr>
          <w:rFonts w:ascii="Times New Roman" w:hAnsi="Times New Roman"/>
          <w:sz w:val="28"/>
          <w:szCs w:val="28"/>
          <w:lang w:val="uk-UA"/>
        </w:rPr>
        <w:t>Єдина судова інформаційно-телекомунікаційна система</w:t>
      </w:r>
      <w:r>
        <w:rPr>
          <w:rFonts w:ascii="Times New Roman" w:hAnsi="Times New Roman"/>
          <w:sz w:val="28"/>
          <w:szCs w:val="28"/>
          <w:lang w:val="uk-UA"/>
        </w:rPr>
        <w:t xml:space="preserve"> покликана побороти ці проблеми, вивести судочинство на якісно новий рівень, зробити судову владу ближчою та зрозумілішою для людини.</w:t>
      </w:r>
    </w:p>
    <w:p w:rsidR="00120CF0" w:rsidRDefault="00120CF0" w:rsidP="008C48F8">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Нажаль, розвиток та застосування даної системи поки що далеке від цілей та задач, які перед нею поставлені. </w:t>
      </w:r>
    </w:p>
    <w:p w:rsidR="00120CF0" w:rsidRDefault="00120CF0" w:rsidP="008C48F8">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Користувачі неохоче її використовують, про що говорить статистика. </w:t>
      </w:r>
    </w:p>
    <w:p w:rsidR="00120CF0" w:rsidRDefault="00120CF0" w:rsidP="008C48F8">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Для вирішення цієї проблеми адміністративно зобов’язано адвокатів, інших правників та юридичних осіб зареєструватися в Електронному кабінеті. І це не є позитивним сигналом, дана практика вказує, що іншого варіанту не вбачається. </w:t>
      </w:r>
    </w:p>
    <w:p w:rsidR="00120CF0" w:rsidRDefault="00120CF0" w:rsidP="008C48F8">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Проте це має відбуватися дещо інакше. Необхідно отримати великий зворотній зв’язок з користувачами, почути їхню думку, враження, проаналізувати та застосувати готові результати на практиці. Доречним видається мотивувати для переходу до електронного суду знижкою на сплату судового збору при подачі позовної заяви. </w:t>
      </w:r>
    </w:p>
    <w:p w:rsidR="00120CF0" w:rsidRDefault="00120CF0">
      <w:pPr>
        <w:rPr>
          <w:rFonts w:ascii="Times New Roman" w:hAnsi="Times New Roman"/>
          <w:b/>
          <w:bCs/>
          <w:sz w:val="32"/>
          <w:szCs w:val="32"/>
          <w:lang w:val="uk-UA"/>
        </w:rPr>
      </w:pPr>
      <w:r>
        <w:rPr>
          <w:rFonts w:ascii="Times New Roman" w:hAnsi="Times New Roman"/>
          <w:b/>
          <w:bCs/>
          <w:sz w:val="32"/>
          <w:szCs w:val="32"/>
          <w:lang w:val="uk-UA"/>
        </w:rPr>
        <w:br w:type="page"/>
      </w:r>
    </w:p>
    <w:p w:rsidR="00120CF0" w:rsidRPr="00107FB8" w:rsidRDefault="00120CF0" w:rsidP="008C48F8">
      <w:pPr>
        <w:spacing w:after="0" w:line="360" w:lineRule="auto"/>
        <w:jc w:val="center"/>
        <w:rPr>
          <w:rFonts w:ascii="Times New Roman" w:hAnsi="Times New Roman"/>
          <w:b/>
          <w:bCs/>
          <w:sz w:val="28"/>
          <w:szCs w:val="28"/>
          <w:lang w:val="uk-UA"/>
        </w:rPr>
      </w:pPr>
      <w:r w:rsidRPr="00107FB8">
        <w:rPr>
          <w:rFonts w:ascii="Times New Roman" w:hAnsi="Times New Roman"/>
          <w:b/>
          <w:bCs/>
          <w:sz w:val="28"/>
          <w:szCs w:val="28"/>
        </w:rPr>
        <w:t>РОЗДІЛ 3</w:t>
      </w:r>
    </w:p>
    <w:p w:rsidR="00120CF0" w:rsidRPr="00107FB8" w:rsidRDefault="00120CF0" w:rsidP="008C48F8">
      <w:pPr>
        <w:spacing w:after="0" w:line="360" w:lineRule="auto"/>
        <w:jc w:val="center"/>
        <w:rPr>
          <w:rFonts w:ascii="Times New Roman" w:hAnsi="Times New Roman"/>
          <w:b/>
          <w:sz w:val="28"/>
          <w:szCs w:val="28"/>
          <w:lang w:val="uk-UA"/>
        </w:rPr>
      </w:pPr>
      <w:r w:rsidRPr="00107FB8">
        <w:rPr>
          <w:rFonts w:ascii="Times New Roman" w:hAnsi="Times New Roman"/>
          <w:b/>
          <w:sz w:val="28"/>
          <w:szCs w:val="28"/>
        </w:rPr>
        <w:t>ДОСЛІДЖЕННЯ ПЕРСПЕКТИВ ТА МОЖЛИВОСТЕЙ ВИКОРИСТАННЯ ЦИФРОВИХ ТЕХНОЛОГІЙ У СУДОЧИНСТВІ</w:t>
      </w:r>
    </w:p>
    <w:p w:rsidR="00120CF0" w:rsidRPr="00107FB8" w:rsidRDefault="00120CF0" w:rsidP="008C48F8">
      <w:pPr>
        <w:spacing w:after="0" w:line="360" w:lineRule="auto"/>
        <w:jc w:val="center"/>
        <w:rPr>
          <w:rFonts w:ascii="Times New Roman" w:hAnsi="Times New Roman"/>
          <w:b/>
          <w:sz w:val="28"/>
          <w:szCs w:val="28"/>
          <w:lang w:val="uk-UA"/>
        </w:rPr>
      </w:pPr>
      <w:r w:rsidRPr="00107FB8">
        <w:rPr>
          <w:rFonts w:ascii="Times New Roman" w:hAnsi="Times New Roman"/>
          <w:b/>
          <w:sz w:val="28"/>
          <w:szCs w:val="28"/>
        </w:rPr>
        <w:t>3.1. Дослідження перспектив та можливостей використання цифрових технологій у судочинстві: заруб</w:t>
      </w:r>
      <w:r w:rsidRPr="00107FB8">
        <w:rPr>
          <w:rFonts w:ascii="Times New Roman" w:hAnsi="Times New Roman"/>
          <w:b/>
          <w:sz w:val="28"/>
          <w:szCs w:val="28"/>
          <w:lang w:val="uk-UA"/>
        </w:rPr>
        <w:t>іжний досвід</w:t>
      </w:r>
    </w:p>
    <w:p w:rsidR="00120CF0" w:rsidRDefault="00120CF0" w:rsidP="008C48F8">
      <w:pPr>
        <w:spacing w:after="0" w:line="360" w:lineRule="auto"/>
        <w:jc w:val="center"/>
        <w:rPr>
          <w:rFonts w:ascii="Times New Roman" w:hAnsi="Times New Roman"/>
          <w:b/>
          <w:sz w:val="28"/>
          <w:szCs w:val="28"/>
          <w:lang w:val="uk-UA"/>
        </w:rPr>
      </w:pPr>
    </w:p>
    <w:p w:rsidR="00120CF0" w:rsidRPr="00B7260E" w:rsidRDefault="00120CF0" w:rsidP="00B7260E">
      <w:pPr>
        <w:spacing w:after="0" w:line="360" w:lineRule="auto"/>
        <w:ind w:firstLine="709"/>
        <w:jc w:val="both"/>
        <w:rPr>
          <w:rFonts w:ascii="Times New Roman" w:hAnsi="Times New Roman"/>
          <w:b/>
          <w:sz w:val="28"/>
          <w:szCs w:val="28"/>
          <w:lang w:val="uk-UA"/>
        </w:rPr>
      </w:pPr>
      <w:r w:rsidRPr="00B7260E">
        <w:rPr>
          <w:rFonts w:ascii="Times New Roman" w:hAnsi="Times New Roman"/>
          <w:bCs/>
          <w:sz w:val="28"/>
          <w:szCs w:val="28"/>
          <w:lang w:val="uk-UA"/>
        </w:rPr>
        <w:t>Перехід до онлайн-судових процедур та інтеграція штучного інтелекту в юридичні системи представляють суттєвий потенціал для трансформації судових процесів. Це може призвести до значного поліпшення ефективності та доступності правосуддя. Впровадження онлайн-суду сприятиме не лише швидшому вирішенню справ, але й робить судові процедури більш гнучкими та доступними для різних верств населення.</w:t>
      </w:r>
    </w:p>
    <w:p w:rsidR="00120CF0" w:rsidRPr="00B7260E" w:rsidRDefault="00120CF0" w:rsidP="00B7260E">
      <w:pPr>
        <w:spacing w:after="0" w:line="360" w:lineRule="auto"/>
        <w:ind w:firstLine="709"/>
        <w:jc w:val="both"/>
        <w:rPr>
          <w:rFonts w:ascii="Times New Roman" w:hAnsi="Times New Roman"/>
          <w:bCs/>
          <w:sz w:val="28"/>
          <w:szCs w:val="28"/>
          <w:lang w:val="uk-UA"/>
        </w:rPr>
      </w:pPr>
      <w:r w:rsidRPr="00B7260E">
        <w:rPr>
          <w:rFonts w:ascii="Times New Roman" w:hAnsi="Times New Roman"/>
          <w:bCs/>
          <w:sz w:val="28"/>
          <w:szCs w:val="28"/>
          <w:lang w:val="uk-UA"/>
        </w:rPr>
        <w:t>Штучний інтелект може використовуватися для автоматизації рутинних завдань, виявлення закономірностей у судових рішеннях та полегшення аналізу великих обсягів даних, що сприятиме ефективному розслідуванню справ та прийняттю обґрунтованих рішень. Це також може знизити бюрократичні перешкоди та викликати підвищений інтерес громадськості до судових процедур через більший рівень прозорості.</w:t>
      </w:r>
    </w:p>
    <w:p w:rsidR="00120CF0" w:rsidRPr="00B7260E" w:rsidRDefault="00120CF0" w:rsidP="00B7260E">
      <w:pPr>
        <w:spacing w:after="0" w:line="360" w:lineRule="auto"/>
        <w:ind w:firstLine="709"/>
        <w:jc w:val="both"/>
        <w:rPr>
          <w:rFonts w:ascii="Times New Roman" w:hAnsi="Times New Roman"/>
          <w:bCs/>
          <w:sz w:val="28"/>
          <w:szCs w:val="28"/>
          <w:lang w:val="uk-UA"/>
        </w:rPr>
      </w:pPr>
      <w:r w:rsidRPr="00B7260E">
        <w:rPr>
          <w:rFonts w:ascii="Times New Roman" w:hAnsi="Times New Roman"/>
          <w:bCs/>
          <w:sz w:val="28"/>
          <w:szCs w:val="28"/>
          <w:lang w:val="uk-UA"/>
        </w:rPr>
        <w:t>Важливо враховувати питання безпеки даних, конфіденційності, а також забезпечення рівного доступу до судових послуг для всіх шарів суспільства. Зростання цифрової грамотності та освіти стосовно використання онлайн-сервісів у правовій сфері також стане ключовим фактором успішної імплементації цих новацій.</w:t>
      </w:r>
    </w:p>
    <w:p w:rsidR="00120CF0" w:rsidRPr="00B7260E" w:rsidRDefault="00120CF0" w:rsidP="00B7260E">
      <w:pPr>
        <w:spacing w:after="0" w:line="360" w:lineRule="auto"/>
        <w:ind w:firstLine="709"/>
        <w:jc w:val="both"/>
        <w:rPr>
          <w:rFonts w:ascii="Times New Roman" w:hAnsi="Times New Roman"/>
          <w:bCs/>
          <w:sz w:val="28"/>
          <w:szCs w:val="28"/>
          <w:lang w:val="uk-UA"/>
        </w:rPr>
      </w:pPr>
      <w:r w:rsidRPr="00B7260E">
        <w:rPr>
          <w:rFonts w:ascii="Times New Roman" w:hAnsi="Times New Roman"/>
          <w:bCs/>
          <w:sz w:val="28"/>
          <w:szCs w:val="28"/>
          <w:lang w:val="uk-UA"/>
        </w:rPr>
        <w:t>Перехід до цифрових технологій у судовій системі потребує систематичного планування, підтримки від усіх зацікавлених сторін та виваженої балансу між інноваціями та забезпеченням справедливості та законності.</w:t>
      </w:r>
    </w:p>
    <w:p w:rsidR="00120CF0" w:rsidRPr="00101276" w:rsidRDefault="00120CF0" w:rsidP="00101276">
      <w:pPr>
        <w:spacing w:after="0" w:line="360" w:lineRule="auto"/>
        <w:ind w:firstLine="709"/>
        <w:jc w:val="both"/>
        <w:rPr>
          <w:rFonts w:ascii="Times New Roman" w:hAnsi="Times New Roman"/>
          <w:bCs/>
          <w:sz w:val="28"/>
          <w:szCs w:val="28"/>
        </w:rPr>
      </w:pPr>
      <w:bookmarkStart w:id="21" w:name="_Hlk150757634"/>
      <w:r w:rsidRPr="00101276">
        <w:rPr>
          <w:rFonts w:ascii="Times New Roman" w:hAnsi="Times New Roman"/>
          <w:bCs/>
          <w:sz w:val="28"/>
          <w:szCs w:val="28"/>
        </w:rPr>
        <w:t xml:space="preserve">Цікавий досвід Китаю в цій </w:t>
      </w:r>
      <w:r>
        <w:rPr>
          <w:rFonts w:ascii="Times New Roman" w:hAnsi="Times New Roman"/>
          <w:bCs/>
          <w:sz w:val="28"/>
          <w:szCs w:val="28"/>
          <w:lang w:val="uk-UA"/>
        </w:rPr>
        <w:t>площині</w:t>
      </w:r>
      <w:r w:rsidRPr="00101276">
        <w:rPr>
          <w:rFonts w:ascii="Times New Roman" w:hAnsi="Times New Roman"/>
          <w:bCs/>
          <w:sz w:val="28"/>
          <w:szCs w:val="28"/>
        </w:rPr>
        <w:t>. Впровадження штучного інтелекту в судову систему Китаю бере початок у 2016 році, коли він став частиною ініціативи Smart Court SoS. Мета полягала в тому, щоб механізувати та впорядкувати роботу правосуддя. Хоча спочатку вона служила інструментом для виконання механічних і звичайних завдань, тепер ця технологія просунулася, щоб включити консультації за допомогою штучного інтелекту в судові вироки.</w:t>
      </w:r>
    </w:p>
    <w:p w:rsidR="00120CF0" w:rsidRPr="00101276" w:rsidRDefault="00120CF0" w:rsidP="00101276">
      <w:pPr>
        <w:spacing w:after="0" w:line="360" w:lineRule="auto"/>
        <w:ind w:firstLine="709"/>
        <w:jc w:val="both"/>
        <w:rPr>
          <w:rFonts w:ascii="Times New Roman" w:hAnsi="Times New Roman"/>
          <w:bCs/>
          <w:sz w:val="28"/>
          <w:szCs w:val="28"/>
        </w:rPr>
      </w:pPr>
      <w:r w:rsidRPr="00101276">
        <w:rPr>
          <w:rFonts w:ascii="Times New Roman" w:hAnsi="Times New Roman"/>
          <w:bCs/>
          <w:sz w:val="28"/>
          <w:szCs w:val="28"/>
        </w:rPr>
        <w:t>Впровадження Smart Court SoS мало на меті скоротити часові та фінансові витрати, автоматизувати робочі процеси, боротися з корупцією та зловживаннями в судовій системі. До 2016 року кожен місцевий суд у Китаї працював за допомогою власної інформаційної системи, окремо від інших судів і централізованого управління в Пекіні. Отже, Smart Court SoS викликав необхідність переходу на єдиний цифровий формат, спонукаючи суди пов’язувати свої бази даних із централізованим «мозком».</w:t>
      </w:r>
    </w:p>
    <w:p w:rsidR="00120CF0" w:rsidRDefault="00120CF0" w:rsidP="00101276">
      <w:pPr>
        <w:spacing w:after="0" w:line="360" w:lineRule="auto"/>
        <w:ind w:firstLine="709"/>
        <w:jc w:val="both"/>
        <w:rPr>
          <w:rFonts w:ascii="Times New Roman" w:hAnsi="Times New Roman"/>
          <w:bCs/>
          <w:sz w:val="28"/>
          <w:szCs w:val="28"/>
        </w:rPr>
      </w:pPr>
      <w:r w:rsidRPr="00101276">
        <w:rPr>
          <w:rFonts w:ascii="Times New Roman" w:hAnsi="Times New Roman"/>
          <w:bCs/>
          <w:sz w:val="28"/>
          <w:szCs w:val="28"/>
        </w:rPr>
        <w:t>Спочатку система штучного інтелекту виконувала завдання, включаючи підтримку баз даних, реєстрацію справ і запис судових процесів. Пізніше воно почало надавати суддям рекомендації щодо законів, аналізувати судові рішення та пропонувати порівняльні правові позиції. Використовуючи великі дані та машинне навчання, технологія також допомагає у вирішенні судових справ, спрощує створення юридичних документів і виправляє помилки в рішеннях.</w:t>
      </w:r>
    </w:p>
    <w:p w:rsidR="00120CF0" w:rsidRDefault="00120CF0" w:rsidP="00101276">
      <w:pPr>
        <w:spacing w:after="0" w:line="360" w:lineRule="auto"/>
        <w:ind w:firstLine="709"/>
        <w:jc w:val="both"/>
        <w:rPr>
          <w:rFonts w:ascii="Times New Roman" w:hAnsi="Times New Roman"/>
          <w:bCs/>
          <w:sz w:val="28"/>
          <w:szCs w:val="28"/>
          <w:lang w:val="uk-UA"/>
        </w:rPr>
      </w:pPr>
      <w:r w:rsidRPr="00B7260E">
        <w:rPr>
          <w:rFonts w:ascii="Times New Roman" w:hAnsi="Times New Roman"/>
          <w:bCs/>
          <w:sz w:val="28"/>
          <w:szCs w:val="28"/>
          <w:lang w:val="uk-UA"/>
        </w:rPr>
        <w:t>У сучасний момент система Smart Court SoS інтегрована у робочі столи всіх суддів по всій країні, щоб підтримувати оперативні рішення та полегшувати судовий процес в Китаї</w:t>
      </w:r>
      <w:r>
        <w:rPr>
          <w:rFonts w:ascii="Times New Roman" w:hAnsi="Times New Roman"/>
          <w:bCs/>
          <w:sz w:val="28"/>
          <w:szCs w:val="28"/>
          <w:lang w:val="uk-UA"/>
        </w:rPr>
        <w:t xml:space="preserve">. Крім того, </w:t>
      </w:r>
      <w:r w:rsidRPr="00101276">
        <w:rPr>
          <w:rFonts w:ascii="Times New Roman" w:hAnsi="Times New Roman"/>
          <w:b/>
          <w:sz w:val="28"/>
          <w:szCs w:val="28"/>
          <w:lang w:val="uk-UA"/>
        </w:rPr>
        <w:t>«</w:t>
      </w:r>
      <w:r w:rsidRPr="00101276">
        <w:rPr>
          <w:rStyle w:val="Strong"/>
          <w:rFonts w:ascii="Times New Roman" w:hAnsi="Times New Roman"/>
          <w:b w:val="0"/>
          <w:sz w:val="28"/>
          <w:szCs w:val="28"/>
          <w:shd w:val="clear" w:color="auto" w:fill="FFFFFF"/>
        </w:rPr>
        <w:t>Китайські дослідники </w:t>
      </w:r>
      <w:hyperlink r:id="rId16" w:tgtFrame="_blank" w:history="1">
        <w:r w:rsidRPr="00101276">
          <w:rPr>
            <w:rStyle w:val="Hyperlink"/>
            <w:rFonts w:ascii="Times New Roman" w:hAnsi="Times New Roman"/>
            <w:bCs/>
            <w:color w:val="auto"/>
            <w:sz w:val="28"/>
            <w:szCs w:val="28"/>
            <w:u w:val="none"/>
          </w:rPr>
          <w:t>заявили</w:t>
        </w:r>
      </w:hyperlink>
      <w:r w:rsidRPr="00101276">
        <w:rPr>
          <w:rStyle w:val="Strong"/>
          <w:rFonts w:ascii="Times New Roman" w:hAnsi="Times New Roman"/>
          <w:b w:val="0"/>
          <w:sz w:val="28"/>
          <w:szCs w:val="28"/>
          <w:shd w:val="clear" w:color="auto" w:fill="FFFFFF"/>
        </w:rPr>
        <w:t>, що вони вперше в світі розробили машину, яка може звинувачувати людей у злочинах за допомогою штучного інтелекту. З їхніх слів, штучноінтелектний «прокурор» на основі усного опису справи може висунути звинувачення з точністю понад 97 відсотків</w:t>
      </w:r>
      <w:r w:rsidRPr="00101276">
        <w:rPr>
          <w:rFonts w:ascii="Times New Roman" w:hAnsi="Times New Roman"/>
          <w:b/>
          <w:sz w:val="28"/>
          <w:szCs w:val="28"/>
          <w:lang w:val="uk-UA"/>
        </w:rPr>
        <w:t>»</w:t>
      </w:r>
      <w:r w:rsidRPr="0031330B">
        <w:rPr>
          <w:rFonts w:ascii="Times New Roman" w:hAnsi="Times New Roman"/>
          <w:bCs/>
          <w:sz w:val="28"/>
          <w:szCs w:val="28"/>
          <w:lang w:val="uk-UA"/>
        </w:rPr>
        <w:t>[</w:t>
      </w:r>
      <w:r>
        <w:rPr>
          <w:rFonts w:ascii="Times New Roman" w:hAnsi="Times New Roman"/>
          <w:bCs/>
          <w:sz w:val="28"/>
          <w:szCs w:val="28"/>
          <w:lang w:val="uk-UA"/>
        </w:rPr>
        <w:t>69</w:t>
      </w:r>
      <w:r w:rsidRPr="0031330B">
        <w:rPr>
          <w:rFonts w:ascii="Times New Roman" w:hAnsi="Times New Roman"/>
          <w:bCs/>
          <w:sz w:val="28"/>
          <w:szCs w:val="28"/>
          <w:lang w:val="uk-UA"/>
        </w:rPr>
        <w:t>]</w:t>
      </w:r>
      <w:r w:rsidRPr="00B7260E">
        <w:rPr>
          <w:rFonts w:ascii="Times New Roman" w:hAnsi="Times New Roman"/>
          <w:bCs/>
          <w:sz w:val="28"/>
          <w:szCs w:val="28"/>
          <w:lang w:val="uk-UA"/>
        </w:rPr>
        <w:t>.</w:t>
      </w:r>
    </w:p>
    <w:p w:rsidR="00120CF0" w:rsidRPr="00B7260E" w:rsidRDefault="00120CF0" w:rsidP="00B7260E">
      <w:pPr>
        <w:spacing w:after="0" w:line="360" w:lineRule="auto"/>
        <w:ind w:firstLine="709"/>
        <w:jc w:val="both"/>
        <w:rPr>
          <w:rFonts w:ascii="Times New Roman" w:hAnsi="Times New Roman"/>
          <w:bCs/>
          <w:sz w:val="28"/>
          <w:szCs w:val="28"/>
          <w:lang w:val="uk-UA"/>
        </w:rPr>
      </w:pPr>
      <w:r w:rsidRPr="00B7260E">
        <w:rPr>
          <w:rFonts w:ascii="Times New Roman" w:hAnsi="Times New Roman"/>
          <w:bCs/>
          <w:sz w:val="28"/>
          <w:szCs w:val="28"/>
          <w:lang w:val="uk-UA"/>
        </w:rPr>
        <w:t>Smart Court SoS неоспоримо відчутно полегшила та оптимізувала роботу суддів в Китаї, перекладаючи рутинні обов'язки на плечі машин. Важливо зазначити, що ця система принесла значні економічні вигоди для країни.</w:t>
      </w:r>
    </w:p>
    <w:p w:rsidR="00120CF0" w:rsidRPr="00B7260E" w:rsidRDefault="00120CF0" w:rsidP="00B7260E">
      <w:pPr>
        <w:spacing w:after="0" w:line="360" w:lineRule="auto"/>
        <w:ind w:firstLine="709"/>
        <w:jc w:val="both"/>
        <w:rPr>
          <w:rFonts w:ascii="Times New Roman" w:hAnsi="Times New Roman"/>
          <w:bCs/>
          <w:sz w:val="28"/>
          <w:szCs w:val="28"/>
          <w:lang w:val="uk-UA"/>
        </w:rPr>
      </w:pPr>
      <w:r>
        <w:rPr>
          <w:rFonts w:ascii="Times New Roman" w:hAnsi="Times New Roman"/>
          <w:bCs/>
          <w:sz w:val="28"/>
          <w:szCs w:val="28"/>
          <w:lang w:val="uk-UA"/>
        </w:rPr>
        <w:t>В</w:t>
      </w:r>
      <w:r w:rsidRPr="00B7260E">
        <w:rPr>
          <w:rFonts w:ascii="Times New Roman" w:hAnsi="Times New Roman"/>
          <w:bCs/>
          <w:sz w:val="28"/>
          <w:szCs w:val="28"/>
          <w:lang w:val="uk-UA"/>
        </w:rPr>
        <w:t>провадження штучного інтелекту у судову систему призвело до зменшення середнього робочого навантаження суддів на понад третину</w:t>
      </w:r>
      <w:r>
        <w:rPr>
          <w:rFonts w:ascii="Times New Roman" w:hAnsi="Times New Roman"/>
          <w:bCs/>
          <w:sz w:val="28"/>
          <w:szCs w:val="28"/>
          <w:lang w:val="uk-UA"/>
        </w:rPr>
        <w:t>.</w:t>
      </w:r>
    </w:p>
    <w:p w:rsidR="00120CF0" w:rsidRDefault="00120CF0" w:rsidP="00101276">
      <w:pPr>
        <w:spacing w:after="0" w:line="360" w:lineRule="auto"/>
        <w:ind w:firstLine="709"/>
        <w:jc w:val="both"/>
        <w:rPr>
          <w:rFonts w:ascii="Times New Roman" w:hAnsi="Times New Roman"/>
          <w:bCs/>
          <w:sz w:val="28"/>
          <w:szCs w:val="28"/>
          <w:lang w:val="uk-UA"/>
        </w:rPr>
      </w:pPr>
      <w:r w:rsidRPr="00B7260E">
        <w:rPr>
          <w:rFonts w:ascii="Times New Roman" w:hAnsi="Times New Roman"/>
          <w:bCs/>
          <w:sz w:val="28"/>
          <w:szCs w:val="28"/>
          <w:lang w:val="uk-UA"/>
        </w:rPr>
        <w:t>Найтривожущим аспектом може бути можливість того, що розумна система навчиться та відтворить упередженості, які існують серед її творців-людей або даних, на яких вона базується (у попередніх судових рішеннях).</w:t>
      </w:r>
      <w:bookmarkEnd w:id="21"/>
    </w:p>
    <w:p w:rsidR="00120CF0" w:rsidRPr="00DE00CD" w:rsidRDefault="00120CF0" w:rsidP="00DE00CD">
      <w:pPr>
        <w:spacing w:after="0" w:line="360" w:lineRule="auto"/>
        <w:ind w:firstLine="709"/>
        <w:jc w:val="both"/>
        <w:rPr>
          <w:rFonts w:ascii="Times New Roman" w:hAnsi="Times New Roman"/>
          <w:bCs/>
          <w:sz w:val="28"/>
          <w:szCs w:val="28"/>
          <w:lang w:val="uk-UA"/>
        </w:rPr>
      </w:pPr>
      <w:r>
        <w:rPr>
          <w:rFonts w:ascii="Times New Roman" w:hAnsi="Times New Roman"/>
          <w:bCs/>
          <w:sz w:val="28"/>
          <w:szCs w:val="28"/>
          <w:lang w:val="uk-UA"/>
        </w:rPr>
        <w:t>В</w:t>
      </w:r>
      <w:r w:rsidRPr="00DE00CD">
        <w:rPr>
          <w:rFonts w:ascii="Times New Roman" w:hAnsi="Times New Roman"/>
          <w:bCs/>
          <w:sz w:val="28"/>
          <w:szCs w:val="28"/>
          <w:lang w:val="uk-UA"/>
        </w:rPr>
        <w:t>провадження штучного інтелекту в судову систему Китаю, зокрема через програму Smart Court SoS, виявилося значущим кроком у напрямку оптимізації та поліпшення правосуддя. Ця система допомогла рішенням рутинних завдань ефективно зменшити робоче навантаження суддів, економізувати велику кількість годин для громадян та зекономити фінансові ресурси.</w:t>
      </w:r>
    </w:p>
    <w:p w:rsidR="00120CF0" w:rsidRPr="00DE00CD" w:rsidRDefault="00120CF0" w:rsidP="00DE00CD">
      <w:pPr>
        <w:spacing w:after="0" w:line="360" w:lineRule="auto"/>
        <w:ind w:firstLine="709"/>
        <w:jc w:val="both"/>
        <w:rPr>
          <w:rFonts w:ascii="Times New Roman" w:hAnsi="Times New Roman"/>
          <w:bCs/>
          <w:sz w:val="28"/>
          <w:szCs w:val="28"/>
          <w:lang w:val="uk-UA"/>
        </w:rPr>
      </w:pPr>
      <w:r w:rsidRPr="00DE00CD">
        <w:rPr>
          <w:rFonts w:ascii="Times New Roman" w:hAnsi="Times New Roman"/>
          <w:bCs/>
          <w:sz w:val="28"/>
          <w:szCs w:val="28"/>
          <w:lang w:val="uk-UA"/>
        </w:rPr>
        <w:t>За допомогою штучного інтелекту система Smart Court SoS забезпечує аналіз великого обсягу судових справ, спостерігає за їх перебігом та виявляє можливі випадки корупції чи зловживань. Однак існує загроза того, що система може імітувати упередженість своїх творців або вихідні дані, що ставить під сумнів її об'єктивність.</w:t>
      </w:r>
    </w:p>
    <w:p w:rsidR="00120CF0" w:rsidRPr="00DE00CD" w:rsidRDefault="00120CF0" w:rsidP="00DE00CD">
      <w:pPr>
        <w:spacing w:after="0" w:line="360" w:lineRule="auto"/>
        <w:ind w:firstLine="709"/>
        <w:jc w:val="both"/>
        <w:rPr>
          <w:rFonts w:ascii="Times New Roman" w:hAnsi="Times New Roman"/>
          <w:bCs/>
          <w:sz w:val="28"/>
          <w:szCs w:val="28"/>
          <w:lang w:val="uk-UA"/>
        </w:rPr>
      </w:pPr>
      <w:r w:rsidRPr="00DE00CD">
        <w:rPr>
          <w:rFonts w:ascii="Times New Roman" w:hAnsi="Times New Roman"/>
          <w:bCs/>
          <w:sz w:val="28"/>
          <w:szCs w:val="28"/>
          <w:lang w:val="uk-UA"/>
        </w:rPr>
        <w:t>Зміни в судовій системі, які вимагають від суддів консультуватись із штучним інтелектом, викликають дискусії. Хоча це може зменшити вплив особистого розсуду суддів, є також побоювання, що це може обмежити їхні повноваження та позбавити рішення судових справ людського елементу.</w:t>
      </w:r>
    </w:p>
    <w:p w:rsidR="00120CF0" w:rsidRPr="00DE00CD" w:rsidRDefault="00120CF0" w:rsidP="009B3746">
      <w:pPr>
        <w:spacing w:after="0" w:line="360" w:lineRule="auto"/>
        <w:ind w:firstLine="709"/>
        <w:jc w:val="both"/>
        <w:rPr>
          <w:rFonts w:ascii="Times New Roman" w:hAnsi="Times New Roman"/>
          <w:bCs/>
          <w:sz w:val="28"/>
          <w:szCs w:val="28"/>
          <w:lang w:val="uk-UA"/>
        </w:rPr>
      </w:pPr>
      <w:r>
        <w:rPr>
          <w:rFonts w:ascii="Times New Roman" w:hAnsi="Times New Roman"/>
          <w:bCs/>
          <w:sz w:val="28"/>
          <w:szCs w:val="28"/>
          <w:lang w:val="uk-UA"/>
        </w:rPr>
        <w:t>В</w:t>
      </w:r>
      <w:r w:rsidRPr="00DE00CD">
        <w:rPr>
          <w:rFonts w:ascii="Times New Roman" w:hAnsi="Times New Roman"/>
          <w:bCs/>
          <w:sz w:val="28"/>
          <w:szCs w:val="28"/>
          <w:lang w:val="uk-UA"/>
        </w:rPr>
        <w:t>ажливо забезпечити уважний баланс між використанням штучного інтелекту для оптимізації судових процесів та збереженням ключового ролі судді-людини у забезпеченні справедливості та дотриманні прав людини.</w:t>
      </w:r>
    </w:p>
    <w:p w:rsidR="00120CF0" w:rsidRPr="00101276" w:rsidRDefault="00120CF0" w:rsidP="009B3746">
      <w:pPr>
        <w:spacing w:after="0" w:line="360" w:lineRule="auto"/>
        <w:ind w:firstLine="709"/>
        <w:jc w:val="both"/>
        <w:rPr>
          <w:rFonts w:ascii="Times New Roman" w:hAnsi="Times New Roman"/>
          <w:bCs/>
          <w:sz w:val="28"/>
          <w:szCs w:val="28"/>
          <w:lang w:val="uk-UA"/>
        </w:rPr>
      </w:pPr>
      <w:r w:rsidRPr="00DE00CD">
        <w:rPr>
          <w:rFonts w:ascii="Times New Roman" w:hAnsi="Times New Roman"/>
          <w:bCs/>
          <w:sz w:val="28"/>
          <w:szCs w:val="28"/>
          <w:lang w:val="uk-UA"/>
        </w:rPr>
        <w:t xml:space="preserve">В США було впроваджено кілька проєктів з вирішення спорів в Інтернеті (ODR) у співпраці з приватними компаніями, такими як Matterhorn та Tyler Technologies. Багато з пілотних проєктів спрямовувалися на запровадження онлайн розгляду певних категорій справ. Наприклад, в Мічигані це стосувалося спорів, пов'язаних з несплатою штрафів за порушення правил дорожнього руху, в Огайо </w:t>
      </w:r>
      <w:r>
        <w:rPr>
          <w:rFonts w:ascii="Times New Roman" w:hAnsi="Times New Roman"/>
          <w:bCs/>
          <w:sz w:val="28"/>
          <w:szCs w:val="28"/>
          <w:lang w:val="uk-UA"/>
        </w:rPr>
        <w:t>–</w:t>
      </w:r>
      <w:r w:rsidRPr="00DE00CD">
        <w:rPr>
          <w:rFonts w:ascii="Times New Roman" w:hAnsi="Times New Roman"/>
          <w:bCs/>
          <w:sz w:val="28"/>
          <w:szCs w:val="28"/>
          <w:lang w:val="uk-UA"/>
        </w:rPr>
        <w:t xml:space="preserve"> податкових спорів на невеликі суми, в Нью-Йорку </w:t>
      </w:r>
      <w:r>
        <w:rPr>
          <w:rFonts w:ascii="Times New Roman" w:hAnsi="Times New Roman"/>
          <w:bCs/>
          <w:sz w:val="28"/>
          <w:szCs w:val="28"/>
          <w:lang w:val="uk-UA"/>
        </w:rPr>
        <w:t>–</w:t>
      </w:r>
      <w:r w:rsidRPr="00DE00CD">
        <w:rPr>
          <w:rFonts w:ascii="Times New Roman" w:hAnsi="Times New Roman"/>
          <w:bCs/>
          <w:sz w:val="28"/>
          <w:szCs w:val="28"/>
          <w:lang w:val="uk-UA"/>
        </w:rPr>
        <w:t xml:space="preserve"> спорів про стягнення грошової заборгованості та штрафів за порушення правил дорожнього руху тощо. Схожі системи також тестувалися в Арканзасі, Техасі, Неваді, Джорджії та інших штатах.</w:t>
      </w:r>
      <w:r>
        <w:rPr>
          <w:rFonts w:ascii="Times New Roman" w:hAnsi="Times New Roman"/>
          <w:bCs/>
          <w:sz w:val="28"/>
          <w:szCs w:val="28"/>
          <w:lang w:val="uk-UA"/>
        </w:rPr>
        <w:t xml:space="preserve"> Зокрема, </w:t>
      </w:r>
      <w:r w:rsidRPr="00101276">
        <w:rPr>
          <w:rFonts w:ascii="Times New Roman" w:hAnsi="Times New Roman"/>
          <w:bCs/>
          <w:sz w:val="28"/>
          <w:szCs w:val="28"/>
          <w:lang w:val="uk-UA"/>
        </w:rPr>
        <w:t>«</w:t>
      </w:r>
      <w:r w:rsidRPr="00101276">
        <w:rPr>
          <w:rFonts w:ascii="Times New Roman" w:hAnsi="Times New Roman"/>
          <w:sz w:val="28"/>
          <w:szCs w:val="28"/>
          <w:lang w:val="uk-UA"/>
        </w:rPr>
        <w:t xml:space="preserve">у Юті у 2018 р. створено онлайн суд з вирішення малозначних спорів з ціною позову до 11 000 доларів, що передбачає можливість проходження повного циклу врегулювання спору на кшталт того, як це має місце в </w:t>
      </w:r>
      <w:r w:rsidRPr="00101276">
        <w:rPr>
          <w:rFonts w:ascii="Times New Roman" w:hAnsi="Times New Roman"/>
          <w:sz w:val="28"/>
          <w:szCs w:val="28"/>
        </w:rPr>
        <w:t>CRT</w:t>
      </w:r>
      <w:r w:rsidRPr="00101276">
        <w:rPr>
          <w:rFonts w:ascii="Times New Roman" w:hAnsi="Times New Roman"/>
          <w:sz w:val="28"/>
          <w:szCs w:val="28"/>
          <w:lang w:val="uk-UA"/>
        </w:rPr>
        <w:t>, зокрема, сторонам пропонуються три стадії: а) освітня та інформаційна (за допомогою експертної системи); 2) сприяння врегулюванню спору за допомогою медіації; 3) судовий розгляд за вибором онлайн чи наживо»</w:t>
      </w:r>
      <w:r w:rsidRPr="00101276">
        <w:rPr>
          <w:rFonts w:ascii="Times New Roman" w:hAnsi="Times New Roman"/>
          <w:bCs/>
          <w:sz w:val="28"/>
          <w:szCs w:val="28"/>
          <w:lang w:val="uk-UA"/>
        </w:rPr>
        <w:t>[53</w:t>
      </w:r>
      <w:r>
        <w:rPr>
          <w:rFonts w:ascii="Times New Roman" w:hAnsi="Times New Roman"/>
          <w:bCs/>
          <w:sz w:val="28"/>
          <w:szCs w:val="28"/>
          <w:lang w:val="uk-UA"/>
        </w:rPr>
        <w:t>, с. 70</w:t>
      </w:r>
      <w:r w:rsidRPr="00101276">
        <w:rPr>
          <w:rFonts w:ascii="Times New Roman" w:hAnsi="Times New Roman"/>
          <w:bCs/>
          <w:sz w:val="28"/>
          <w:szCs w:val="28"/>
          <w:lang w:val="uk-UA"/>
        </w:rPr>
        <w:t>]</w:t>
      </w:r>
      <w:r>
        <w:rPr>
          <w:rFonts w:ascii="Times New Roman" w:hAnsi="Times New Roman"/>
          <w:bCs/>
          <w:sz w:val="28"/>
          <w:szCs w:val="28"/>
          <w:lang w:val="uk-UA"/>
        </w:rPr>
        <w:t xml:space="preserve">. </w:t>
      </w:r>
    </w:p>
    <w:p w:rsidR="00120CF0" w:rsidRDefault="00120CF0" w:rsidP="009B3746">
      <w:pPr>
        <w:spacing w:after="0" w:line="360" w:lineRule="auto"/>
        <w:ind w:firstLine="709"/>
        <w:jc w:val="both"/>
        <w:rPr>
          <w:rFonts w:ascii="Times New Roman" w:hAnsi="Times New Roman"/>
          <w:bCs/>
          <w:sz w:val="28"/>
          <w:szCs w:val="28"/>
          <w:lang w:val="uk-UA"/>
        </w:rPr>
      </w:pPr>
      <w:r w:rsidRPr="00DE00CD">
        <w:rPr>
          <w:rFonts w:ascii="Times New Roman" w:hAnsi="Times New Roman"/>
          <w:bCs/>
          <w:sz w:val="28"/>
          <w:szCs w:val="28"/>
          <w:lang w:val="uk-UA"/>
        </w:rPr>
        <w:t xml:space="preserve">Важливою рисою цих пілотних проєктів було використання альтернативних методів вирішення спорів (ADR) як одного з ранніх етапів. Це включало в себе переговори, медіацію або консиліацію. </w:t>
      </w:r>
    </w:p>
    <w:p w:rsidR="00120CF0" w:rsidRDefault="00120CF0" w:rsidP="009B3746">
      <w:pPr>
        <w:spacing w:after="0" w:line="360" w:lineRule="auto"/>
        <w:ind w:firstLine="709"/>
        <w:jc w:val="both"/>
        <w:rPr>
          <w:rFonts w:ascii="Times New Roman" w:hAnsi="Times New Roman"/>
          <w:bCs/>
          <w:sz w:val="28"/>
          <w:szCs w:val="28"/>
          <w:lang w:val="uk-UA"/>
        </w:rPr>
      </w:pPr>
      <w:r>
        <w:rPr>
          <w:rFonts w:ascii="Times New Roman" w:hAnsi="Times New Roman"/>
          <w:bCs/>
          <w:sz w:val="28"/>
          <w:szCs w:val="28"/>
          <w:lang w:val="uk-UA"/>
        </w:rPr>
        <w:t xml:space="preserve">Окремі вчені, наприклад, </w:t>
      </w:r>
      <w:r w:rsidRPr="00101276">
        <w:rPr>
          <w:rFonts w:ascii="Times New Roman" w:hAnsi="Times New Roman"/>
          <w:sz w:val="28"/>
          <w:szCs w:val="28"/>
        </w:rPr>
        <w:t>О. Рабінович-Ейні та Е. Кетш</w:t>
      </w:r>
      <w:r w:rsidRPr="00101276">
        <w:rPr>
          <w:rFonts w:ascii="Times New Roman" w:hAnsi="Times New Roman"/>
          <w:sz w:val="28"/>
          <w:szCs w:val="28"/>
          <w:lang w:val="uk-UA"/>
        </w:rPr>
        <w:t xml:space="preserve">, </w:t>
      </w:r>
      <w:r w:rsidRPr="00101276">
        <w:rPr>
          <w:rFonts w:ascii="Times New Roman" w:hAnsi="Times New Roman"/>
          <w:sz w:val="28"/>
          <w:szCs w:val="28"/>
        </w:rPr>
        <w:t>«наголошують на тому, що впровадження нових технологій в судах дозволяє подолати бар’єри у доступності правосуддя у спосіб, якій не був доступним раніше. Автори виокремлюють три технологічні зміни, які сталися, що дозволяють судам покращити доступність правосуддя: 1) нова ефективність; 2) збільшення зручності розгляду справ та спроможності розгляду більшої кількості справ; 3) нові можливості правосуддя: (i) сталість, (ii) вирівнювання можливостей за рахунок наявності заздалегідь встановлених варіантів, (iii) вибір мови, (iv) збір даних та подальше проактивне навчання та (v) вдосконалення процедурного дизайну</w:t>
      </w:r>
      <w:r w:rsidRPr="00101276">
        <w:rPr>
          <w:rFonts w:ascii="Times New Roman" w:hAnsi="Times New Roman"/>
          <w:sz w:val="28"/>
          <w:szCs w:val="28"/>
          <w:lang w:val="uk-UA"/>
        </w:rPr>
        <w:t>»</w:t>
      </w:r>
      <w:r w:rsidRPr="00DE00CD">
        <w:rPr>
          <w:rFonts w:ascii="Times New Roman" w:hAnsi="Times New Roman"/>
          <w:bCs/>
          <w:sz w:val="28"/>
          <w:szCs w:val="28"/>
        </w:rPr>
        <w:t>[53</w:t>
      </w:r>
      <w:r>
        <w:rPr>
          <w:rFonts w:ascii="Times New Roman" w:hAnsi="Times New Roman"/>
          <w:bCs/>
          <w:sz w:val="28"/>
          <w:szCs w:val="28"/>
          <w:lang w:val="uk-UA"/>
        </w:rPr>
        <w:t>, с. 70</w:t>
      </w:r>
      <w:r w:rsidRPr="00DE00CD">
        <w:rPr>
          <w:rFonts w:ascii="Times New Roman" w:hAnsi="Times New Roman"/>
          <w:bCs/>
          <w:sz w:val="28"/>
          <w:szCs w:val="28"/>
        </w:rPr>
        <w:t>]</w:t>
      </w:r>
      <w:r w:rsidRPr="00DE00CD">
        <w:rPr>
          <w:rFonts w:ascii="Times New Roman" w:hAnsi="Times New Roman"/>
          <w:bCs/>
          <w:sz w:val="28"/>
          <w:szCs w:val="28"/>
          <w:lang w:val="uk-UA"/>
        </w:rPr>
        <w:t>.</w:t>
      </w:r>
    </w:p>
    <w:p w:rsidR="00120CF0" w:rsidRDefault="00120CF0" w:rsidP="004B38B4">
      <w:pPr>
        <w:spacing w:after="0" w:line="360" w:lineRule="auto"/>
        <w:ind w:firstLine="709"/>
        <w:jc w:val="both"/>
        <w:rPr>
          <w:rFonts w:ascii="Times New Roman" w:hAnsi="Times New Roman"/>
          <w:bCs/>
          <w:sz w:val="28"/>
          <w:szCs w:val="28"/>
          <w:lang w:val="uk-UA"/>
        </w:rPr>
      </w:pPr>
      <w:r>
        <w:rPr>
          <w:rFonts w:ascii="Times New Roman" w:hAnsi="Times New Roman"/>
          <w:bCs/>
          <w:sz w:val="28"/>
          <w:szCs w:val="28"/>
          <w:lang w:val="uk-UA"/>
        </w:rPr>
        <w:t xml:space="preserve">І це твердження є логічним, оскільки вищеперераховані переваги дійсно наявні, покращать роботу судочинства. </w:t>
      </w:r>
    </w:p>
    <w:p w:rsidR="00120CF0" w:rsidRPr="00A63E45" w:rsidRDefault="00120CF0" w:rsidP="004B38B4">
      <w:pPr>
        <w:spacing w:after="0" w:line="360" w:lineRule="auto"/>
        <w:ind w:firstLine="709"/>
        <w:jc w:val="both"/>
        <w:rPr>
          <w:rFonts w:ascii="Times New Roman" w:hAnsi="Times New Roman"/>
          <w:sz w:val="28"/>
          <w:szCs w:val="28"/>
          <w:lang w:val="uk-UA" w:eastAsia="ru-RU"/>
        </w:rPr>
      </w:pPr>
      <w:r w:rsidRPr="008D7268">
        <w:rPr>
          <w:rFonts w:ascii="Times New Roman" w:hAnsi="Times New Roman"/>
          <w:bCs/>
          <w:sz w:val="28"/>
          <w:szCs w:val="28"/>
          <w:lang w:val="uk-UA"/>
        </w:rPr>
        <w:t xml:space="preserve">У контексті вирішення справ в онлайн судах важливо дотримуватися гарантій справедливого судочинства. Парламентська Асамблея Ради Європи та Консультативна рада європейських суддів підкреслюють, що захист прав, визначених Європейською конвенцією з прав людини (ЄКПЛ), повинен зберігатися під час використання інформаційно-комунікаційних технологій (ІКТ) у </w:t>
      </w:r>
      <w:r w:rsidRPr="00A63E45">
        <w:rPr>
          <w:rFonts w:ascii="Times New Roman" w:hAnsi="Times New Roman"/>
          <w:bCs/>
          <w:sz w:val="28"/>
          <w:szCs w:val="28"/>
          <w:lang w:val="uk-UA"/>
        </w:rPr>
        <w:t xml:space="preserve">цивільному судочинстві. Як зазначено в документі </w:t>
      </w:r>
      <w:r w:rsidRPr="00A63E45">
        <w:rPr>
          <w:rFonts w:ascii="Times New Roman" w:hAnsi="Times New Roman"/>
          <w:bCs/>
          <w:sz w:val="28"/>
          <w:szCs w:val="28"/>
          <w:lang w:val="uk-UA" w:eastAsia="ru-RU"/>
        </w:rPr>
        <w:t>1407-го засідання Європейського комітету з правового співробітництва (CDCJ) 16 червня 2021 року, «</w:t>
      </w:r>
      <w:r>
        <w:rPr>
          <w:rFonts w:ascii="Times New Roman" w:hAnsi="Times New Roman"/>
          <w:sz w:val="28"/>
          <w:szCs w:val="28"/>
          <w:shd w:val="clear" w:color="auto" w:fill="FFFFFF"/>
          <w:lang w:val="uk-UA"/>
        </w:rPr>
        <w:t>м</w:t>
      </w:r>
      <w:r w:rsidRPr="00A63E45">
        <w:rPr>
          <w:rFonts w:ascii="Times New Roman" w:hAnsi="Times New Roman"/>
          <w:sz w:val="28"/>
          <w:szCs w:val="28"/>
          <w:shd w:val="clear" w:color="auto" w:fill="FFFFFF"/>
          <w:lang w:val="uk-UA"/>
        </w:rPr>
        <w:t xml:space="preserve">етою цих настанов є не встановлення обов’язкових правових стандартів, а радше слугування державам-членам практичним інструментом для забезпечення того, щоб їхні методи та механізми </w:t>
      </w:r>
      <w:r w:rsidRPr="00A63E45">
        <w:rPr>
          <w:rFonts w:ascii="Times New Roman" w:hAnsi="Times New Roman"/>
          <w:sz w:val="28"/>
          <w:szCs w:val="28"/>
          <w:shd w:val="clear" w:color="auto" w:fill="FFFFFF"/>
          <w:lang w:val="en-US"/>
        </w:rPr>
        <w:t>ODR</w:t>
      </w:r>
      <w:r w:rsidRPr="00A63E45">
        <w:rPr>
          <w:rFonts w:ascii="Times New Roman" w:hAnsi="Times New Roman"/>
          <w:sz w:val="28"/>
          <w:szCs w:val="28"/>
          <w:shd w:val="clear" w:color="auto" w:fill="FFFFFF"/>
          <w:lang w:val="uk-UA"/>
        </w:rPr>
        <w:t xml:space="preserve"> відповідали вимогам статей 6 і 13 Європейської конвенції з прав людини та принципам розроблені в судовій практиці Європейського суду з прав людини щодо цих статей. </w:t>
      </w:r>
      <w:r w:rsidRPr="00A63E45">
        <w:rPr>
          <w:rFonts w:ascii="Times New Roman" w:hAnsi="Times New Roman"/>
          <w:sz w:val="28"/>
          <w:szCs w:val="28"/>
          <w:shd w:val="clear" w:color="auto" w:fill="FFFFFF"/>
        </w:rPr>
        <w:t xml:space="preserve">Рекомендації не накладають жодних зобов’язань на держави-члени запроваджувати </w:t>
      </w:r>
      <w:r w:rsidRPr="00A63E45">
        <w:rPr>
          <w:rFonts w:ascii="Times New Roman" w:hAnsi="Times New Roman"/>
          <w:sz w:val="28"/>
          <w:szCs w:val="28"/>
          <w:shd w:val="clear" w:color="auto" w:fill="FFFFFF"/>
          <w:lang w:val="en-US"/>
        </w:rPr>
        <w:t>ODR</w:t>
      </w:r>
      <w:r w:rsidRPr="00A63E45">
        <w:rPr>
          <w:rFonts w:ascii="Times New Roman" w:hAnsi="Times New Roman"/>
          <w:sz w:val="28"/>
          <w:szCs w:val="28"/>
          <w:shd w:val="clear" w:color="auto" w:fill="FFFFFF"/>
        </w:rPr>
        <w:t xml:space="preserve"> у своє національне законодавство чи розширювати використання </w:t>
      </w:r>
      <w:r w:rsidRPr="00A63E45">
        <w:rPr>
          <w:rFonts w:ascii="Times New Roman" w:hAnsi="Times New Roman"/>
          <w:sz w:val="28"/>
          <w:szCs w:val="28"/>
          <w:shd w:val="clear" w:color="auto" w:fill="FFFFFF"/>
          <w:lang w:val="en-US"/>
        </w:rPr>
        <w:t>ODR</w:t>
      </w:r>
      <w:r w:rsidRPr="00A63E45">
        <w:rPr>
          <w:rFonts w:ascii="Times New Roman" w:hAnsi="Times New Roman"/>
          <w:sz w:val="28"/>
          <w:szCs w:val="28"/>
          <w:shd w:val="clear" w:color="auto" w:fill="FFFFFF"/>
          <w:lang w:val="uk-UA"/>
        </w:rPr>
        <w:t xml:space="preserve">» </w:t>
      </w:r>
      <w:r w:rsidRPr="00A63E45">
        <w:rPr>
          <w:rFonts w:ascii="Times New Roman" w:hAnsi="Times New Roman"/>
          <w:bCs/>
          <w:sz w:val="28"/>
          <w:szCs w:val="28"/>
        </w:rPr>
        <w:t>[54]</w:t>
      </w:r>
      <w:r w:rsidRPr="00A63E45">
        <w:rPr>
          <w:rFonts w:ascii="Times New Roman" w:hAnsi="Times New Roman"/>
          <w:bCs/>
          <w:sz w:val="28"/>
          <w:szCs w:val="28"/>
          <w:lang w:val="uk-UA"/>
        </w:rPr>
        <w:t>.</w:t>
      </w:r>
    </w:p>
    <w:p w:rsidR="00120CF0" w:rsidRPr="008D7268" w:rsidRDefault="00120CF0" w:rsidP="008D7268">
      <w:pPr>
        <w:spacing w:after="0" w:line="360" w:lineRule="auto"/>
        <w:ind w:firstLine="709"/>
        <w:jc w:val="both"/>
        <w:rPr>
          <w:rFonts w:ascii="Times New Roman" w:hAnsi="Times New Roman"/>
          <w:bCs/>
          <w:sz w:val="28"/>
          <w:szCs w:val="28"/>
          <w:lang w:val="uk-UA"/>
        </w:rPr>
      </w:pPr>
      <w:r w:rsidRPr="008D7268">
        <w:rPr>
          <w:rFonts w:ascii="Times New Roman" w:hAnsi="Times New Roman"/>
          <w:bCs/>
          <w:sz w:val="28"/>
          <w:szCs w:val="28"/>
          <w:lang w:val="uk-UA"/>
        </w:rPr>
        <w:t>Зазначається, що ІКТ повинні сприяти вдосконаленню судового адміністрування, покращувати доступ до суду та зміцнювати гарантії справедливого судочинства, зокрема, неупередженість, незалежність суддів, справедливість та розумні строки судового розгляду. Судді повинні визначати і усувати ризики для забезпечення належного здійснення правосуддя, а використання ІКТ не повинно обмежувати процесуальні права сторін.</w:t>
      </w:r>
    </w:p>
    <w:p w:rsidR="00120CF0" w:rsidRPr="008D7268" w:rsidRDefault="00120CF0" w:rsidP="008D7268">
      <w:pPr>
        <w:spacing w:after="0" w:line="360" w:lineRule="auto"/>
        <w:ind w:firstLine="709"/>
        <w:jc w:val="both"/>
        <w:rPr>
          <w:rFonts w:ascii="Times New Roman" w:hAnsi="Times New Roman"/>
          <w:bCs/>
          <w:sz w:val="28"/>
          <w:szCs w:val="28"/>
          <w:lang w:val="uk-UA"/>
        </w:rPr>
      </w:pPr>
      <w:r w:rsidRPr="008D7268">
        <w:rPr>
          <w:rFonts w:ascii="Times New Roman" w:hAnsi="Times New Roman"/>
          <w:bCs/>
          <w:sz w:val="28"/>
          <w:szCs w:val="28"/>
          <w:lang w:val="uk-UA"/>
        </w:rPr>
        <w:t>Судді повинні бути свідомими ризиків, які можуть виникнути при використанні ІКТ, і нести відповідальність за захист прав сторін. Важливо, щоб ІКТ не обмежували можливість суддів застосовувати закон незалежно та неупереджено. Використання ІКТ також не повинно впливати на процесуальні гарантії та не позбавляти особу права на змагальне слухання, представлення доказів, допит свідків чи експертів, а також права представляти свої матеріали.</w:t>
      </w:r>
    </w:p>
    <w:p w:rsidR="00120CF0" w:rsidRDefault="00120CF0" w:rsidP="008D7268">
      <w:pPr>
        <w:spacing w:after="0" w:line="360" w:lineRule="auto"/>
        <w:ind w:firstLine="709"/>
        <w:jc w:val="both"/>
        <w:rPr>
          <w:rFonts w:ascii="Times New Roman" w:hAnsi="Times New Roman"/>
          <w:bCs/>
          <w:sz w:val="28"/>
          <w:szCs w:val="28"/>
          <w:lang w:val="uk-UA"/>
        </w:rPr>
      </w:pPr>
      <w:r>
        <w:rPr>
          <w:rFonts w:ascii="Times New Roman" w:hAnsi="Times New Roman"/>
          <w:bCs/>
          <w:sz w:val="28"/>
          <w:szCs w:val="28"/>
          <w:lang w:val="uk-UA"/>
        </w:rPr>
        <w:t>Е</w:t>
      </w:r>
      <w:r w:rsidRPr="008D7268">
        <w:rPr>
          <w:rFonts w:ascii="Times New Roman" w:hAnsi="Times New Roman"/>
          <w:bCs/>
          <w:sz w:val="28"/>
          <w:szCs w:val="28"/>
          <w:lang w:val="uk-UA"/>
        </w:rPr>
        <w:t>фективне використання ІКТ у судочинстві повинно дотримуватися вищезазначених принципів, забезпечуючи не лише технологічні вдосконалення, але й захист основних прав і гарантій справедливого судочинства.</w:t>
      </w:r>
      <w:r>
        <w:rPr>
          <w:rFonts w:ascii="Times New Roman" w:hAnsi="Times New Roman"/>
          <w:bCs/>
          <w:sz w:val="28"/>
          <w:szCs w:val="28"/>
          <w:lang w:val="uk-UA"/>
        </w:rPr>
        <w:t xml:space="preserve"> Так, «у</w:t>
      </w:r>
      <w:r w:rsidRPr="00A558BD">
        <w:rPr>
          <w:rFonts w:ascii="Times New Roman" w:hAnsi="Times New Roman"/>
          <w:bCs/>
          <w:sz w:val="28"/>
          <w:szCs w:val="28"/>
          <w:lang w:val="uk-UA"/>
        </w:rPr>
        <w:t xml:space="preserve"> 2016 році було проведено дослідження щодо доцільності проведення CDCJ діяльності щодо механізмів ODR з посиланням на статті 6 і 13 Європейської конвенції з прав людини</w:t>
      </w:r>
      <w:r>
        <w:rPr>
          <w:rFonts w:ascii="Times New Roman" w:hAnsi="Times New Roman"/>
          <w:bCs/>
          <w:sz w:val="28"/>
          <w:szCs w:val="28"/>
          <w:lang w:val="uk-UA"/>
        </w:rPr>
        <w:t xml:space="preserve">» </w:t>
      </w:r>
      <w:r w:rsidRPr="004B38B4">
        <w:rPr>
          <w:rFonts w:ascii="Times New Roman" w:hAnsi="Times New Roman"/>
          <w:bCs/>
          <w:sz w:val="28"/>
          <w:szCs w:val="28"/>
          <w:lang w:val="uk-UA"/>
        </w:rPr>
        <w:t>[54]</w:t>
      </w:r>
      <w:r w:rsidRPr="00A63E45">
        <w:rPr>
          <w:rFonts w:ascii="Times New Roman" w:hAnsi="Times New Roman"/>
          <w:bCs/>
          <w:sz w:val="28"/>
          <w:szCs w:val="28"/>
          <w:lang w:val="uk-UA"/>
        </w:rPr>
        <w:t>.</w:t>
      </w:r>
    </w:p>
    <w:p w:rsidR="00120CF0" w:rsidRDefault="00120CF0" w:rsidP="00A558BD">
      <w:pPr>
        <w:spacing w:after="0" w:line="360" w:lineRule="auto"/>
        <w:ind w:firstLine="709"/>
        <w:jc w:val="both"/>
        <w:rPr>
          <w:rFonts w:ascii="Times New Roman" w:hAnsi="Times New Roman"/>
          <w:bCs/>
          <w:sz w:val="28"/>
          <w:szCs w:val="28"/>
          <w:lang w:val="uk-UA"/>
        </w:rPr>
      </w:pPr>
      <w:r>
        <w:rPr>
          <w:rFonts w:ascii="Times New Roman" w:hAnsi="Times New Roman"/>
          <w:bCs/>
          <w:sz w:val="28"/>
          <w:szCs w:val="28"/>
          <w:lang w:val="uk-UA"/>
        </w:rPr>
        <w:t>Цікавий досвід колишньої пострадянської країни – Литви, де</w:t>
      </w:r>
      <w:r w:rsidRPr="00A558BD">
        <w:rPr>
          <w:rFonts w:ascii="Times New Roman" w:hAnsi="Times New Roman"/>
          <w:bCs/>
          <w:sz w:val="28"/>
          <w:szCs w:val="28"/>
          <w:lang w:val="uk-UA"/>
        </w:rPr>
        <w:t xml:space="preserve">01.07.2013 року </w:t>
      </w:r>
      <w:r>
        <w:rPr>
          <w:rFonts w:ascii="Times New Roman" w:hAnsi="Times New Roman"/>
          <w:bCs/>
          <w:sz w:val="28"/>
          <w:szCs w:val="28"/>
          <w:lang w:val="uk-UA"/>
        </w:rPr>
        <w:t>«</w:t>
      </w:r>
      <w:r w:rsidRPr="00A558BD">
        <w:rPr>
          <w:rFonts w:ascii="Times New Roman" w:hAnsi="Times New Roman"/>
          <w:bCs/>
          <w:sz w:val="28"/>
          <w:szCs w:val="28"/>
          <w:lang w:val="uk-UA"/>
        </w:rPr>
        <w:t>розпочав роботу портал електроннихслужб у Литві, в якому громадяни та юридичні особи можуть подавати та отримувати документи у справі, прослуховувати записи судових засідань, сплачувати збори таштрафи онлайн</w:t>
      </w:r>
      <w:r>
        <w:rPr>
          <w:rFonts w:ascii="Times New Roman" w:hAnsi="Times New Roman"/>
          <w:bCs/>
          <w:sz w:val="28"/>
          <w:szCs w:val="28"/>
          <w:lang w:val="uk-UA"/>
        </w:rPr>
        <w:t xml:space="preserve">» </w:t>
      </w:r>
      <w:r w:rsidRPr="00A558BD">
        <w:rPr>
          <w:rFonts w:ascii="Times New Roman" w:hAnsi="Times New Roman"/>
          <w:bCs/>
          <w:sz w:val="28"/>
          <w:szCs w:val="28"/>
          <w:lang w:val="uk-UA"/>
        </w:rPr>
        <w:t>[54</w:t>
      </w:r>
      <w:r>
        <w:rPr>
          <w:rFonts w:ascii="Times New Roman" w:hAnsi="Times New Roman"/>
          <w:bCs/>
          <w:sz w:val="28"/>
          <w:szCs w:val="28"/>
          <w:lang w:val="uk-UA"/>
        </w:rPr>
        <w:t>, с. 123</w:t>
      </w:r>
      <w:r w:rsidRPr="00A558BD">
        <w:rPr>
          <w:rFonts w:ascii="Times New Roman" w:hAnsi="Times New Roman"/>
          <w:bCs/>
          <w:sz w:val="28"/>
          <w:szCs w:val="28"/>
          <w:lang w:val="uk-UA"/>
        </w:rPr>
        <w:t>]</w:t>
      </w:r>
      <w:r w:rsidRPr="00A63E45">
        <w:rPr>
          <w:rFonts w:ascii="Times New Roman" w:hAnsi="Times New Roman"/>
          <w:bCs/>
          <w:sz w:val="28"/>
          <w:szCs w:val="28"/>
          <w:lang w:val="uk-UA"/>
        </w:rPr>
        <w:t>.</w:t>
      </w:r>
    </w:p>
    <w:p w:rsidR="00120CF0" w:rsidRDefault="00120CF0" w:rsidP="008D7268">
      <w:pPr>
        <w:spacing w:after="0" w:line="360" w:lineRule="auto"/>
        <w:ind w:firstLine="709"/>
        <w:jc w:val="both"/>
        <w:rPr>
          <w:rFonts w:ascii="Times New Roman" w:hAnsi="Times New Roman"/>
          <w:bCs/>
          <w:sz w:val="28"/>
          <w:szCs w:val="28"/>
          <w:lang w:val="uk-UA"/>
        </w:rPr>
      </w:pPr>
      <w:r w:rsidRPr="00A558BD">
        <w:rPr>
          <w:rFonts w:ascii="Times New Roman" w:hAnsi="Times New Roman"/>
          <w:bCs/>
          <w:sz w:val="28"/>
          <w:szCs w:val="28"/>
          <w:lang w:val="uk-UA"/>
        </w:rPr>
        <w:t>Однак, як пояснив голова Верховного суду Литви Рім-відас Норкус</w:t>
      </w:r>
      <w:r w:rsidRPr="008D7268">
        <w:rPr>
          <w:rFonts w:ascii="Times New Roman" w:hAnsi="Times New Roman"/>
          <w:bCs/>
          <w:sz w:val="28"/>
          <w:szCs w:val="28"/>
          <w:lang w:val="uk-UA"/>
        </w:rPr>
        <w:t xml:space="preserve">кількість звернень, заяв та скарг зросла, багато з яких, ймовірно, не було б, </w:t>
      </w:r>
      <w:r>
        <w:rPr>
          <w:rFonts w:ascii="Times New Roman" w:hAnsi="Times New Roman"/>
          <w:bCs/>
          <w:sz w:val="28"/>
          <w:szCs w:val="28"/>
          <w:lang w:val="uk-UA"/>
        </w:rPr>
        <w:t>«</w:t>
      </w:r>
      <w:r w:rsidRPr="00A558BD">
        <w:rPr>
          <w:rFonts w:ascii="Times New Roman" w:hAnsi="Times New Roman"/>
          <w:bCs/>
          <w:sz w:val="28"/>
          <w:szCs w:val="28"/>
          <w:lang w:val="uk-UA"/>
        </w:rPr>
        <w:t>якби для подачі потрібно готувати паперові документи і направляти їх за допомогою звичайної пошти</w:t>
      </w:r>
      <w:r>
        <w:rPr>
          <w:rFonts w:ascii="Times New Roman" w:hAnsi="Times New Roman"/>
          <w:bCs/>
          <w:sz w:val="28"/>
          <w:szCs w:val="28"/>
          <w:lang w:val="uk-UA"/>
        </w:rPr>
        <w:t xml:space="preserve">» </w:t>
      </w:r>
      <w:r w:rsidRPr="00A558BD">
        <w:rPr>
          <w:rFonts w:ascii="Times New Roman" w:hAnsi="Times New Roman"/>
          <w:bCs/>
          <w:sz w:val="28"/>
          <w:szCs w:val="28"/>
          <w:lang w:val="uk-UA"/>
        </w:rPr>
        <w:t>[54</w:t>
      </w:r>
      <w:r>
        <w:rPr>
          <w:rFonts w:ascii="Times New Roman" w:hAnsi="Times New Roman"/>
          <w:bCs/>
          <w:sz w:val="28"/>
          <w:szCs w:val="28"/>
          <w:lang w:val="uk-UA"/>
        </w:rPr>
        <w:t>, с. 123</w:t>
      </w:r>
      <w:r w:rsidRPr="00A558BD">
        <w:rPr>
          <w:rFonts w:ascii="Times New Roman" w:hAnsi="Times New Roman"/>
          <w:bCs/>
          <w:sz w:val="28"/>
          <w:szCs w:val="28"/>
          <w:lang w:val="uk-UA"/>
        </w:rPr>
        <w:t>]</w:t>
      </w:r>
      <w:r w:rsidRPr="00A63E45">
        <w:rPr>
          <w:rFonts w:ascii="Times New Roman" w:hAnsi="Times New Roman"/>
          <w:bCs/>
          <w:sz w:val="28"/>
          <w:szCs w:val="28"/>
          <w:lang w:val="uk-UA"/>
        </w:rPr>
        <w:t>.</w:t>
      </w:r>
    </w:p>
    <w:p w:rsidR="00120CF0" w:rsidRPr="008D7268" w:rsidRDefault="00120CF0" w:rsidP="008D7268">
      <w:pPr>
        <w:spacing w:after="0" w:line="360" w:lineRule="auto"/>
        <w:ind w:firstLine="709"/>
        <w:jc w:val="both"/>
        <w:rPr>
          <w:rFonts w:ascii="Times New Roman" w:hAnsi="Times New Roman"/>
          <w:bCs/>
          <w:sz w:val="28"/>
          <w:szCs w:val="28"/>
          <w:lang w:val="uk-UA"/>
        </w:rPr>
      </w:pPr>
      <w:r w:rsidRPr="008D7268">
        <w:rPr>
          <w:rFonts w:ascii="Times New Roman" w:hAnsi="Times New Roman"/>
          <w:bCs/>
          <w:sz w:val="28"/>
          <w:szCs w:val="28"/>
          <w:lang w:val="uk-UA"/>
        </w:rPr>
        <w:t>Однак переваги електронного правосуддя, такі як економія ресурсів і зручність звернення до суду у будь-який час, виявилися значно вагомішими.</w:t>
      </w:r>
    </w:p>
    <w:p w:rsidR="00120CF0" w:rsidRDefault="00120CF0" w:rsidP="00A558BD">
      <w:pPr>
        <w:spacing w:after="0" w:line="360" w:lineRule="auto"/>
        <w:ind w:firstLine="709"/>
        <w:jc w:val="both"/>
        <w:rPr>
          <w:rFonts w:ascii="Times New Roman" w:hAnsi="Times New Roman"/>
          <w:bCs/>
          <w:sz w:val="28"/>
          <w:szCs w:val="28"/>
          <w:lang w:val="uk-UA"/>
        </w:rPr>
      </w:pPr>
      <w:r w:rsidRPr="008D7268">
        <w:rPr>
          <w:rFonts w:ascii="Times New Roman" w:hAnsi="Times New Roman"/>
          <w:bCs/>
          <w:sz w:val="28"/>
          <w:szCs w:val="28"/>
          <w:lang w:val="uk-UA"/>
        </w:rPr>
        <w:t xml:space="preserve">Документообіг ведеться як у паперовій, так і в електронній формі. Учасники судового процесу мають можливість звертатися до суду у формі, яка їм зручна, за винятком адвокатів та представників юридичних осіб, які зобов'язані подавати документи виключно у електронному вигляді. </w:t>
      </w:r>
      <w:r>
        <w:rPr>
          <w:rFonts w:ascii="Times New Roman" w:hAnsi="Times New Roman"/>
          <w:bCs/>
          <w:sz w:val="28"/>
          <w:szCs w:val="28"/>
          <w:lang w:val="uk-UA"/>
        </w:rPr>
        <w:t>Як елемент привабливості електронного судочинства Литви є пільги при сплаті судових зборів, оскільки користувачі «</w:t>
      </w:r>
      <w:r w:rsidRPr="00A558BD">
        <w:rPr>
          <w:rFonts w:ascii="Times New Roman" w:hAnsi="Times New Roman"/>
          <w:bCs/>
          <w:sz w:val="28"/>
          <w:szCs w:val="28"/>
          <w:lang w:val="uk-UA"/>
        </w:rPr>
        <w:t>можуть зекономити на сплаті судових витрат тагербового внеску до 25%, якщо оберуть електронний спосіб слухання справи</w:t>
      </w:r>
      <w:r>
        <w:rPr>
          <w:rFonts w:ascii="Times New Roman" w:hAnsi="Times New Roman"/>
          <w:bCs/>
          <w:sz w:val="28"/>
          <w:szCs w:val="28"/>
          <w:lang w:val="uk-UA"/>
        </w:rPr>
        <w:t>»</w:t>
      </w:r>
      <w:r w:rsidRPr="008D7268">
        <w:rPr>
          <w:rFonts w:ascii="Times New Roman" w:hAnsi="Times New Roman"/>
          <w:bCs/>
          <w:sz w:val="28"/>
          <w:szCs w:val="28"/>
        </w:rPr>
        <w:t>[55</w:t>
      </w:r>
      <w:r>
        <w:rPr>
          <w:rFonts w:ascii="Times New Roman" w:hAnsi="Times New Roman"/>
          <w:bCs/>
          <w:sz w:val="28"/>
          <w:szCs w:val="28"/>
          <w:lang w:val="uk-UA"/>
        </w:rPr>
        <w:t>, с.123</w:t>
      </w:r>
      <w:r w:rsidRPr="008D7268">
        <w:rPr>
          <w:rFonts w:ascii="Times New Roman" w:hAnsi="Times New Roman"/>
          <w:bCs/>
          <w:sz w:val="28"/>
          <w:szCs w:val="28"/>
        </w:rPr>
        <w:t>]</w:t>
      </w:r>
      <w:r w:rsidRPr="008D7268">
        <w:rPr>
          <w:rFonts w:ascii="Times New Roman" w:hAnsi="Times New Roman"/>
          <w:bCs/>
          <w:sz w:val="28"/>
          <w:szCs w:val="28"/>
          <w:lang w:val="uk-UA"/>
        </w:rPr>
        <w:t>.</w:t>
      </w:r>
    </w:p>
    <w:p w:rsidR="00120CF0" w:rsidRDefault="00120CF0" w:rsidP="00A558BD">
      <w:pPr>
        <w:spacing w:after="0" w:line="360" w:lineRule="auto"/>
        <w:ind w:firstLine="709"/>
        <w:jc w:val="both"/>
        <w:rPr>
          <w:rFonts w:ascii="Times New Roman" w:hAnsi="Times New Roman"/>
          <w:bCs/>
          <w:sz w:val="28"/>
          <w:szCs w:val="28"/>
          <w:lang w:val="uk-UA"/>
        </w:rPr>
      </w:pPr>
      <w:r>
        <w:rPr>
          <w:rFonts w:ascii="Times New Roman" w:hAnsi="Times New Roman"/>
          <w:bCs/>
          <w:sz w:val="28"/>
          <w:szCs w:val="28"/>
          <w:lang w:val="uk-UA"/>
        </w:rPr>
        <w:t xml:space="preserve">Італійський досвід функціонування електронного судочинства вказує, що для подання позовної заяви адвокат має мати певний перелік обладнання для того, щоб подати позовну заяву та інші процесуальні документи у спосіб, встановлений законодавством. </w:t>
      </w:r>
    </w:p>
    <w:p w:rsidR="00120CF0" w:rsidRPr="00EC48C6" w:rsidRDefault="00120CF0" w:rsidP="00EC48C6">
      <w:pPr>
        <w:spacing w:after="0" w:line="360" w:lineRule="auto"/>
        <w:ind w:firstLine="709"/>
        <w:jc w:val="both"/>
        <w:rPr>
          <w:rFonts w:ascii="Times New Roman" w:hAnsi="Times New Roman"/>
          <w:bCs/>
          <w:sz w:val="28"/>
          <w:szCs w:val="28"/>
          <w:lang w:val="uk-UA"/>
        </w:rPr>
      </w:pPr>
      <w:r>
        <w:rPr>
          <w:rFonts w:ascii="Times New Roman" w:hAnsi="Times New Roman"/>
          <w:bCs/>
          <w:sz w:val="28"/>
          <w:szCs w:val="28"/>
          <w:lang w:val="uk-UA"/>
        </w:rPr>
        <w:t>Це є бар’єром для вільного звернення до суду, оскільки «</w:t>
      </w:r>
      <w:r w:rsidRPr="00EC48C6">
        <w:rPr>
          <w:rFonts w:ascii="Times New Roman" w:hAnsi="Times New Roman"/>
          <w:bCs/>
          <w:sz w:val="28"/>
          <w:szCs w:val="28"/>
          <w:lang w:val="uk-UA"/>
        </w:rPr>
        <w:t>електронна система подачі документів через точк</w:t>
      </w:r>
      <w:r>
        <w:rPr>
          <w:rFonts w:ascii="Times New Roman" w:hAnsi="Times New Roman"/>
          <w:bCs/>
          <w:sz w:val="28"/>
          <w:szCs w:val="28"/>
          <w:lang w:val="uk-UA"/>
        </w:rPr>
        <w:t xml:space="preserve">и </w:t>
      </w:r>
      <w:r w:rsidRPr="00EC48C6">
        <w:rPr>
          <w:rFonts w:ascii="Times New Roman" w:hAnsi="Times New Roman"/>
          <w:bCs/>
          <w:sz w:val="28"/>
          <w:szCs w:val="28"/>
          <w:lang w:val="uk-UA"/>
        </w:rPr>
        <w:t>доступу ставить під сумнів можливість кожної особи звернутись до суду. Лише адвокати, які обладнали відповіднодо вимог свої офіси, можуть подавати документи до суду</w:t>
      </w:r>
      <w:r>
        <w:rPr>
          <w:rFonts w:ascii="Times New Roman" w:hAnsi="Times New Roman"/>
          <w:bCs/>
          <w:sz w:val="28"/>
          <w:szCs w:val="28"/>
          <w:lang w:val="uk-UA"/>
        </w:rPr>
        <w:t xml:space="preserve">» </w:t>
      </w:r>
      <w:r w:rsidRPr="008D7268">
        <w:rPr>
          <w:rFonts w:ascii="Times New Roman" w:hAnsi="Times New Roman"/>
          <w:bCs/>
          <w:sz w:val="28"/>
          <w:szCs w:val="28"/>
        </w:rPr>
        <w:t>[55</w:t>
      </w:r>
      <w:r>
        <w:rPr>
          <w:rFonts w:ascii="Times New Roman" w:hAnsi="Times New Roman"/>
          <w:bCs/>
          <w:sz w:val="28"/>
          <w:szCs w:val="28"/>
          <w:lang w:val="uk-UA"/>
        </w:rPr>
        <w:t>, с.124</w:t>
      </w:r>
      <w:r w:rsidRPr="008D7268">
        <w:rPr>
          <w:rFonts w:ascii="Times New Roman" w:hAnsi="Times New Roman"/>
          <w:bCs/>
          <w:sz w:val="28"/>
          <w:szCs w:val="28"/>
        </w:rPr>
        <w:t>]</w:t>
      </w:r>
      <w:r w:rsidRPr="008D7268">
        <w:rPr>
          <w:rFonts w:ascii="Times New Roman" w:hAnsi="Times New Roman"/>
          <w:bCs/>
          <w:sz w:val="28"/>
          <w:szCs w:val="28"/>
          <w:lang w:val="uk-UA"/>
        </w:rPr>
        <w:t>.</w:t>
      </w:r>
    </w:p>
    <w:p w:rsidR="00120CF0" w:rsidRPr="00EC48C6" w:rsidRDefault="00120CF0" w:rsidP="00EC48C6">
      <w:pPr>
        <w:spacing w:after="0" w:line="360" w:lineRule="auto"/>
        <w:ind w:firstLine="709"/>
        <w:jc w:val="both"/>
        <w:rPr>
          <w:rFonts w:ascii="Times New Roman" w:hAnsi="Times New Roman"/>
          <w:bCs/>
          <w:sz w:val="28"/>
          <w:szCs w:val="28"/>
          <w:lang w:val="uk-UA"/>
        </w:rPr>
      </w:pPr>
      <w:r w:rsidRPr="00EC48C6">
        <w:rPr>
          <w:rFonts w:ascii="Times New Roman" w:hAnsi="Times New Roman"/>
          <w:bCs/>
          <w:sz w:val="28"/>
          <w:szCs w:val="28"/>
          <w:lang w:val="uk-UA"/>
        </w:rPr>
        <w:t xml:space="preserve">Потенційний вплив онлайн-суду </w:t>
      </w:r>
      <w:bookmarkStart w:id="22" w:name="_GoBack"/>
      <w:bookmarkEnd w:id="22"/>
      <w:r w:rsidRPr="00EC48C6">
        <w:rPr>
          <w:rFonts w:ascii="Times New Roman" w:hAnsi="Times New Roman"/>
          <w:bCs/>
          <w:sz w:val="28"/>
          <w:szCs w:val="28"/>
          <w:lang w:val="uk-UA"/>
        </w:rPr>
        <w:t>на судову систему та його переваги є значними. Доступність та зручність онлайн-суду дозволяють сторонам, адвокатам та суддям брати участь у судовому процесі без необхідності фізичної присутності. Це полегшує участь людей з обмеженими можливостями або сторін, які проживають в інших регіонах чи країнах.</w:t>
      </w:r>
    </w:p>
    <w:p w:rsidR="00120CF0" w:rsidRPr="00EC48C6" w:rsidRDefault="00120CF0" w:rsidP="00EC48C6">
      <w:pPr>
        <w:spacing w:after="0" w:line="360" w:lineRule="auto"/>
        <w:ind w:firstLine="709"/>
        <w:jc w:val="both"/>
        <w:rPr>
          <w:rFonts w:ascii="Times New Roman" w:hAnsi="Times New Roman"/>
          <w:bCs/>
          <w:sz w:val="28"/>
          <w:szCs w:val="28"/>
          <w:lang w:val="uk-UA"/>
        </w:rPr>
      </w:pPr>
      <w:r w:rsidRPr="00EC48C6">
        <w:rPr>
          <w:rFonts w:ascii="Times New Roman" w:hAnsi="Times New Roman"/>
          <w:bCs/>
          <w:sz w:val="28"/>
          <w:szCs w:val="28"/>
          <w:lang w:val="uk-UA"/>
        </w:rPr>
        <w:t>Електронний документообіг та судові процеси в режимі онлайн забезпечують швидкість та ефективність, що призводить до прискорення розгляду справ та скорочення судових строків. Заміна традиційних паперових документів та фізичної присутності в суді дозволяє заощаджувати ресурси.</w:t>
      </w:r>
    </w:p>
    <w:p w:rsidR="00120CF0" w:rsidRPr="00EC48C6" w:rsidRDefault="00120CF0" w:rsidP="00EC48C6">
      <w:pPr>
        <w:spacing w:after="0" w:line="360" w:lineRule="auto"/>
        <w:ind w:firstLine="709"/>
        <w:jc w:val="both"/>
        <w:rPr>
          <w:rFonts w:ascii="Times New Roman" w:hAnsi="Times New Roman"/>
          <w:bCs/>
          <w:sz w:val="28"/>
          <w:szCs w:val="28"/>
          <w:lang w:val="uk-UA"/>
        </w:rPr>
      </w:pPr>
      <w:r w:rsidRPr="00EC48C6">
        <w:rPr>
          <w:rFonts w:ascii="Times New Roman" w:hAnsi="Times New Roman"/>
          <w:bCs/>
          <w:sz w:val="28"/>
          <w:szCs w:val="28"/>
          <w:lang w:val="uk-UA"/>
        </w:rPr>
        <w:t>Онлайн-суди роблять глобальний доступ до правосуддя реальністю, дозволяючи особам, які раніше були обмежені відстанню, фінансовими або іншими обставинами, отримати доступ до правосуддя. Забезпечення безпеки та конфіденційності досягається завдяки розвитку технологій захисту даних в онлайн-судах.</w:t>
      </w:r>
    </w:p>
    <w:p w:rsidR="00120CF0" w:rsidRDefault="00120CF0" w:rsidP="00EC48C6">
      <w:pPr>
        <w:spacing w:after="0" w:line="360" w:lineRule="auto"/>
        <w:ind w:firstLine="709"/>
        <w:jc w:val="both"/>
        <w:rPr>
          <w:rFonts w:ascii="Times New Roman" w:hAnsi="Times New Roman"/>
          <w:bCs/>
          <w:sz w:val="28"/>
          <w:szCs w:val="28"/>
          <w:lang w:val="uk-UA"/>
        </w:rPr>
      </w:pPr>
      <w:r w:rsidRPr="00EC48C6">
        <w:rPr>
          <w:rFonts w:ascii="Times New Roman" w:hAnsi="Times New Roman"/>
          <w:bCs/>
          <w:sz w:val="28"/>
          <w:szCs w:val="28"/>
          <w:lang w:val="uk-UA"/>
        </w:rPr>
        <w:t>Використання штучного інтелекту в судовому процесі дозволяє автоматизувати аналіз юридичних документів, прогнозування результатів та підтримку суддів у прийнятті рішень. Проте ці переваги супроводжуються певними проблемами, зокрема, забезпеченням прав і конфіденційності особи, а також доступності судочинства для тих, хто не має доступу до Інтернету або технічних ресурсів.</w:t>
      </w:r>
    </w:p>
    <w:p w:rsidR="00120CF0" w:rsidRPr="00EC48C6" w:rsidRDefault="00120CF0" w:rsidP="00EC48C6">
      <w:pPr>
        <w:spacing w:after="0" w:line="360" w:lineRule="auto"/>
        <w:ind w:firstLine="709"/>
        <w:jc w:val="both"/>
        <w:rPr>
          <w:rFonts w:ascii="Times New Roman" w:hAnsi="Times New Roman"/>
          <w:bCs/>
          <w:sz w:val="28"/>
          <w:szCs w:val="28"/>
        </w:rPr>
      </w:pPr>
    </w:p>
    <w:p w:rsidR="00120CF0" w:rsidRDefault="00120CF0" w:rsidP="00255EE4">
      <w:pPr>
        <w:spacing w:after="0" w:line="360" w:lineRule="auto"/>
        <w:ind w:firstLine="709"/>
        <w:jc w:val="center"/>
        <w:rPr>
          <w:rFonts w:ascii="Times New Roman" w:hAnsi="Times New Roman"/>
          <w:b/>
          <w:bCs/>
          <w:sz w:val="28"/>
          <w:szCs w:val="28"/>
          <w:lang w:val="uk-UA"/>
        </w:rPr>
      </w:pPr>
    </w:p>
    <w:p w:rsidR="00120CF0" w:rsidRPr="00255EE4" w:rsidRDefault="00120CF0" w:rsidP="00255EE4">
      <w:pPr>
        <w:spacing w:after="0" w:line="360" w:lineRule="auto"/>
        <w:ind w:firstLine="709"/>
        <w:jc w:val="center"/>
        <w:rPr>
          <w:rFonts w:ascii="Times New Roman" w:hAnsi="Times New Roman"/>
          <w:b/>
          <w:bCs/>
          <w:sz w:val="28"/>
          <w:szCs w:val="28"/>
          <w:lang w:val="uk-UA"/>
        </w:rPr>
      </w:pPr>
      <w:r w:rsidRPr="00255EE4">
        <w:rPr>
          <w:rFonts w:ascii="Times New Roman" w:hAnsi="Times New Roman"/>
          <w:b/>
          <w:bCs/>
          <w:sz w:val="28"/>
          <w:szCs w:val="28"/>
          <w:lang w:val="uk-UA"/>
        </w:rPr>
        <w:t>3.2. Д</w:t>
      </w:r>
      <w:r w:rsidRPr="00255EE4">
        <w:rPr>
          <w:rFonts w:ascii="Times New Roman" w:hAnsi="Times New Roman"/>
          <w:b/>
          <w:bCs/>
          <w:sz w:val="28"/>
          <w:szCs w:val="28"/>
        </w:rPr>
        <w:t>ослідження перспектив та можливостей використання цифрових технологій у судочинстві в Україні</w:t>
      </w:r>
    </w:p>
    <w:p w:rsidR="00120CF0" w:rsidRDefault="00120CF0" w:rsidP="00B8507D">
      <w:pPr>
        <w:jc w:val="both"/>
        <w:rPr>
          <w:rFonts w:ascii="Times New Roman" w:hAnsi="Times New Roman"/>
          <w:bCs/>
          <w:sz w:val="28"/>
          <w:szCs w:val="28"/>
          <w:lang w:val="uk-UA"/>
        </w:rPr>
      </w:pPr>
    </w:p>
    <w:p w:rsidR="00120CF0" w:rsidRPr="00F53852" w:rsidRDefault="00120CF0" w:rsidP="004333BF">
      <w:pPr>
        <w:spacing w:after="0" w:line="360" w:lineRule="auto"/>
        <w:ind w:firstLine="709"/>
        <w:jc w:val="both"/>
        <w:rPr>
          <w:rFonts w:ascii="Times New Roman" w:hAnsi="Times New Roman"/>
          <w:bCs/>
          <w:sz w:val="28"/>
          <w:szCs w:val="28"/>
          <w:lang w:val="uk-UA"/>
        </w:rPr>
      </w:pPr>
      <w:r w:rsidRPr="00F53852">
        <w:rPr>
          <w:rFonts w:ascii="Times New Roman" w:hAnsi="Times New Roman"/>
          <w:bCs/>
          <w:sz w:val="28"/>
          <w:szCs w:val="28"/>
          <w:lang w:val="uk-UA"/>
        </w:rPr>
        <w:t>Сучасна судова система України стикається з численними проблемами, які виникають з різних аспектів її функціонування. Серед цих проблем варто відзначити політичний вплив на судову владу, корумпованість, недостатню якість суддівського корпусу, та інші.</w:t>
      </w:r>
    </w:p>
    <w:p w:rsidR="00120CF0" w:rsidRPr="00F53852" w:rsidRDefault="00120CF0" w:rsidP="004333BF">
      <w:pPr>
        <w:spacing w:after="0" w:line="360" w:lineRule="auto"/>
        <w:ind w:firstLine="709"/>
        <w:jc w:val="both"/>
        <w:rPr>
          <w:rFonts w:ascii="Times New Roman" w:hAnsi="Times New Roman"/>
          <w:bCs/>
          <w:sz w:val="28"/>
          <w:szCs w:val="28"/>
          <w:lang w:val="uk-UA"/>
        </w:rPr>
      </w:pPr>
      <w:r w:rsidRPr="00F53852">
        <w:rPr>
          <w:rFonts w:ascii="Times New Roman" w:hAnsi="Times New Roman"/>
          <w:bCs/>
          <w:sz w:val="28"/>
          <w:szCs w:val="28"/>
          <w:lang w:val="uk-UA"/>
        </w:rPr>
        <w:t>Судова система України пережила численні зміни, але часто вони відбувалися за політичними мотивами. Судова влада стала об'єктом впливу різних політичних сил, що негативно позначалося на її незалежності та об'єктивності.</w:t>
      </w:r>
    </w:p>
    <w:p w:rsidR="00120CF0" w:rsidRPr="00F53852" w:rsidRDefault="00120CF0" w:rsidP="004333BF">
      <w:pPr>
        <w:spacing w:after="0" w:line="360" w:lineRule="auto"/>
        <w:ind w:firstLine="709"/>
        <w:jc w:val="both"/>
        <w:rPr>
          <w:rFonts w:ascii="Times New Roman" w:hAnsi="Times New Roman"/>
          <w:bCs/>
          <w:sz w:val="28"/>
          <w:szCs w:val="28"/>
          <w:lang w:val="uk-UA"/>
        </w:rPr>
      </w:pPr>
      <w:r w:rsidRPr="00F53852">
        <w:rPr>
          <w:rFonts w:ascii="Times New Roman" w:hAnsi="Times New Roman"/>
          <w:bCs/>
          <w:sz w:val="28"/>
          <w:szCs w:val="28"/>
          <w:lang w:val="uk-UA"/>
        </w:rPr>
        <w:t>Проблема корупції в судовій системі також залишається актуальною. Багато справ розглядаються через призму грошових винагород, а не об'єктивного правосуддя. Це порушує принципи справедливості та викликає недовіру громадян до судової системи</w:t>
      </w:r>
      <w:r>
        <w:rPr>
          <w:rFonts w:ascii="Times New Roman" w:hAnsi="Times New Roman"/>
          <w:bCs/>
          <w:sz w:val="28"/>
          <w:szCs w:val="28"/>
          <w:lang w:val="uk-UA"/>
        </w:rPr>
        <w:t>. Одна із причин проблем судової реформи та діяльності суду полягає в тому, що «</w:t>
      </w:r>
      <w:r w:rsidRPr="00AC1E8E">
        <w:rPr>
          <w:rFonts w:ascii="Times New Roman" w:hAnsi="Times New Roman"/>
          <w:sz w:val="28"/>
          <w:szCs w:val="28"/>
          <w:shd w:val="clear" w:color="auto" w:fill="FFFFFF"/>
          <w:lang w:val="uk-UA"/>
        </w:rPr>
        <w:t>п</w:t>
      </w:r>
      <w:r w:rsidRPr="00AC1E8E">
        <w:rPr>
          <w:rFonts w:ascii="Times New Roman" w:hAnsi="Times New Roman"/>
          <w:sz w:val="28"/>
          <w:szCs w:val="28"/>
          <w:shd w:val="clear" w:color="auto" w:fill="FFFFFF"/>
        </w:rPr>
        <w:t>роблема має системне походження через неякісний у багатьох випадках склад суддівського корпусу</w:t>
      </w:r>
      <w:r w:rsidRPr="00AC1E8E">
        <w:rPr>
          <w:rFonts w:ascii="Times New Roman" w:hAnsi="Times New Roman"/>
          <w:sz w:val="28"/>
          <w:szCs w:val="28"/>
          <w:shd w:val="clear" w:color="auto" w:fill="FFFFFF"/>
          <w:lang w:val="uk-UA"/>
        </w:rPr>
        <w:t>»</w:t>
      </w:r>
      <w:r w:rsidRPr="00F53852">
        <w:rPr>
          <w:rFonts w:ascii="Times New Roman" w:hAnsi="Times New Roman"/>
          <w:bCs/>
          <w:sz w:val="28"/>
          <w:szCs w:val="28"/>
        </w:rPr>
        <w:t>[56]</w:t>
      </w:r>
      <w:r w:rsidRPr="00F53852">
        <w:rPr>
          <w:rFonts w:ascii="Times New Roman" w:hAnsi="Times New Roman"/>
          <w:bCs/>
          <w:sz w:val="28"/>
          <w:szCs w:val="28"/>
          <w:lang w:val="uk-UA"/>
        </w:rPr>
        <w:t>.</w:t>
      </w:r>
    </w:p>
    <w:p w:rsidR="00120CF0" w:rsidRPr="00F53852" w:rsidRDefault="00120CF0" w:rsidP="004333BF">
      <w:pPr>
        <w:spacing w:after="0" w:line="360" w:lineRule="auto"/>
        <w:ind w:firstLine="709"/>
        <w:jc w:val="both"/>
        <w:rPr>
          <w:rFonts w:ascii="Times New Roman" w:hAnsi="Times New Roman"/>
          <w:bCs/>
          <w:sz w:val="28"/>
          <w:szCs w:val="28"/>
          <w:lang w:val="uk-UA"/>
        </w:rPr>
      </w:pPr>
      <w:r w:rsidRPr="00F53852">
        <w:rPr>
          <w:rFonts w:ascii="Times New Roman" w:hAnsi="Times New Roman"/>
          <w:bCs/>
          <w:sz w:val="28"/>
          <w:szCs w:val="28"/>
          <w:lang w:val="uk-UA"/>
        </w:rPr>
        <w:t>Недостатня підготовка, корупційні практики та несистематичні зміни в судовій системі призводять до виникнення прогалин у професійному рівні суддів.</w:t>
      </w:r>
    </w:p>
    <w:p w:rsidR="00120CF0" w:rsidRPr="00F53852" w:rsidRDefault="00120CF0" w:rsidP="004333BF">
      <w:pPr>
        <w:spacing w:after="0" w:line="360" w:lineRule="auto"/>
        <w:ind w:firstLine="709"/>
        <w:jc w:val="both"/>
        <w:rPr>
          <w:rFonts w:ascii="Times New Roman" w:hAnsi="Times New Roman"/>
          <w:bCs/>
          <w:sz w:val="28"/>
          <w:szCs w:val="28"/>
          <w:lang w:val="uk-UA"/>
        </w:rPr>
      </w:pPr>
      <w:r w:rsidRPr="00F53852">
        <w:rPr>
          <w:rFonts w:ascii="Times New Roman" w:hAnsi="Times New Roman"/>
          <w:bCs/>
          <w:sz w:val="28"/>
          <w:szCs w:val="28"/>
          <w:lang w:val="uk-UA"/>
        </w:rPr>
        <w:t>Судова реформа в Україні є надзвичайно важливим завданням, яке вимагає комплексного та системного підходу. Це не лише зміна законів, але і створення умов для незалежної, прозорої та ефективної судової системи.</w:t>
      </w:r>
    </w:p>
    <w:p w:rsidR="00120CF0" w:rsidRPr="00F53852" w:rsidRDefault="00120CF0" w:rsidP="004333BF">
      <w:pPr>
        <w:spacing w:after="0" w:line="360" w:lineRule="auto"/>
        <w:ind w:firstLine="709"/>
        <w:jc w:val="both"/>
        <w:rPr>
          <w:rFonts w:ascii="Times New Roman" w:hAnsi="Times New Roman"/>
          <w:bCs/>
          <w:sz w:val="28"/>
          <w:szCs w:val="28"/>
          <w:lang w:val="uk-UA"/>
        </w:rPr>
      </w:pPr>
      <w:r w:rsidRPr="00F53852">
        <w:rPr>
          <w:rFonts w:ascii="Times New Roman" w:hAnsi="Times New Roman"/>
          <w:bCs/>
          <w:sz w:val="28"/>
          <w:szCs w:val="28"/>
          <w:lang w:val="uk-UA"/>
        </w:rPr>
        <w:t xml:space="preserve">Однією з можливих ініціатив є ідея </w:t>
      </w:r>
      <w:r>
        <w:rPr>
          <w:rFonts w:ascii="Times New Roman" w:hAnsi="Times New Roman"/>
          <w:bCs/>
          <w:sz w:val="28"/>
          <w:szCs w:val="28"/>
          <w:lang w:val="uk-UA"/>
        </w:rPr>
        <w:t>«</w:t>
      </w:r>
      <w:r w:rsidRPr="00F53852">
        <w:rPr>
          <w:rFonts w:ascii="Times New Roman" w:hAnsi="Times New Roman"/>
          <w:bCs/>
          <w:sz w:val="28"/>
          <w:szCs w:val="28"/>
          <w:lang w:val="uk-UA"/>
        </w:rPr>
        <w:t>суду у смартфоні</w:t>
      </w:r>
      <w:r>
        <w:rPr>
          <w:rFonts w:ascii="Times New Roman" w:hAnsi="Times New Roman"/>
          <w:bCs/>
          <w:sz w:val="28"/>
          <w:szCs w:val="28"/>
          <w:lang w:val="uk-UA"/>
        </w:rPr>
        <w:t>»</w:t>
      </w:r>
      <w:r w:rsidRPr="00F53852">
        <w:rPr>
          <w:rFonts w:ascii="Times New Roman" w:hAnsi="Times New Roman"/>
          <w:bCs/>
          <w:sz w:val="28"/>
          <w:szCs w:val="28"/>
          <w:lang w:val="uk-UA"/>
        </w:rPr>
        <w:t>, яка може полегшити доступ до правосуддя. Однак, цифровізація має бути лише формою, а не заміною суті правосуддя.</w:t>
      </w:r>
    </w:p>
    <w:p w:rsidR="00120CF0" w:rsidRPr="000B04DD" w:rsidRDefault="00120CF0" w:rsidP="004333BF">
      <w:pPr>
        <w:spacing w:after="0" w:line="360" w:lineRule="auto"/>
        <w:ind w:firstLine="709"/>
        <w:jc w:val="both"/>
        <w:rPr>
          <w:rFonts w:ascii="Times New Roman" w:hAnsi="Times New Roman"/>
          <w:bCs/>
          <w:sz w:val="28"/>
          <w:szCs w:val="28"/>
          <w:lang w:val="uk-UA"/>
        </w:rPr>
      </w:pPr>
      <w:r w:rsidRPr="00F53852">
        <w:rPr>
          <w:rFonts w:ascii="Times New Roman" w:hAnsi="Times New Roman"/>
          <w:bCs/>
          <w:sz w:val="28"/>
          <w:szCs w:val="28"/>
          <w:lang w:val="uk-UA"/>
        </w:rPr>
        <w:t>Зміни в судовій системі мають супроводжуватися не лише технічними нововведеннями, але й кардинальним переглядом уявлень про роль суду в суспільстві. Судді повинні служити не певним політичним інтересам чи групам, а загальному добробуту громадян та справедливості.</w:t>
      </w:r>
    </w:p>
    <w:p w:rsidR="00120CF0" w:rsidRDefault="00120CF0" w:rsidP="004333BF">
      <w:pPr>
        <w:spacing w:after="0" w:line="360" w:lineRule="auto"/>
        <w:ind w:firstLine="709"/>
        <w:jc w:val="both"/>
        <w:rPr>
          <w:rFonts w:ascii="Times New Roman" w:hAnsi="Times New Roman"/>
          <w:bCs/>
          <w:sz w:val="28"/>
          <w:szCs w:val="28"/>
          <w:lang w:val="uk-UA"/>
        </w:rPr>
      </w:pPr>
      <w:r>
        <w:rPr>
          <w:rFonts w:ascii="Times New Roman" w:hAnsi="Times New Roman"/>
          <w:bCs/>
          <w:sz w:val="28"/>
          <w:szCs w:val="28"/>
          <w:lang w:val="uk-UA"/>
        </w:rPr>
        <w:t>Основні проблеми, які визначаються, як проблема судочинства в Україні є такі:</w:t>
      </w:r>
    </w:p>
    <w:p w:rsidR="00120CF0" w:rsidRDefault="00120CF0" w:rsidP="004B38B4">
      <w:pPr>
        <w:pStyle w:val="ListParagraph"/>
        <w:numPr>
          <w:ilvl w:val="0"/>
          <w:numId w:val="8"/>
        </w:numPr>
        <w:spacing w:after="0" w:line="360" w:lineRule="auto"/>
        <w:ind w:left="1134" w:hanging="425"/>
        <w:jc w:val="both"/>
        <w:rPr>
          <w:rFonts w:ascii="Times New Roman" w:hAnsi="Times New Roman"/>
          <w:bCs/>
          <w:sz w:val="28"/>
          <w:szCs w:val="28"/>
          <w:lang w:val="uk-UA"/>
        </w:rPr>
      </w:pPr>
      <w:r>
        <w:rPr>
          <w:rFonts w:ascii="Times New Roman" w:hAnsi="Times New Roman"/>
          <w:bCs/>
          <w:sz w:val="28"/>
          <w:szCs w:val="28"/>
          <w:lang w:val="uk-UA"/>
        </w:rPr>
        <w:t>Недостатнє фінансування;</w:t>
      </w:r>
    </w:p>
    <w:p w:rsidR="00120CF0" w:rsidRDefault="00120CF0" w:rsidP="004B38B4">
      <w:pPr>
        <w:pStyle w:val="ListParagraph"/>
        <w:numPr>
          <w:ilvl w:val="0"/>
          <w:numId w:val="8"/>
        </w:numPr>
        <w:spacing w:after="0" w:line="360" w:lineRule="auto"/>
        <w:ind w:left="1134" w:hanging="425"/>
        <w:jc w:val="both"/>
        <w:rPr>
          <w:rFonts w:ascii="Times New Roman" w:hAnsi="Times New Roman"/>
          <w:bCs/>
          <w:sz w:val="28"/>
          <w:szCs w:val="28"/>
          <w:lang w:val="uk-UA"/>
        </w:rPr>
      </w:pPr>
      <w:r>
        <w:rPr>
          <w:rFonts w:ascii="Times New Roman" w:hAnsi="Times New Roman"/>
          <w:bCs/>
          <w:sz w:val="28"/>
          <w:szCs w:val="28"/>
          <w:lang w:val="uk-UA"/>
        </w:rPr>
        <w:t>Нестача професійних кадрів;</w:t>
      </w:r>
    </w:p>
    <w:p w:rsidR="00120CF0" w:rsidRDefault="00120CF0" w:rsidP="004B38B4">
      <w:pPr>
        <w:pStyle w:val="ListParagraph"/>
        <w:numPr>
          <w:ilvl w:val="0"/>
          <w:numId w:val="8"/>
        </w:numPr>
        <w:spacing w:after="0" w:line="360" w:lineRule="auto"/>
        <w:ind w:left="1134" w:hanging="425"/>
        <w:jc w:val="both"/>
        <w:rPr>
          <w:rFonts w:ascii="Times New Roman" w:hAnsi="Times New Roman"/>
          <w:bCs/>
          <w:sz w:val="28"/>
          <w:szCs w:val="28"/>
          <w:lang w:val="uk-UA"/>
        </w:rPr>
      </w:pPr>
      <w:r>
        <w:rPr>
          <w:rFonts w:ascii="Times New Roman" w:hAnsi="Times New Roman"/>
          <w:bCs/>
          <w:sz w:val="28"/>
          <w:szCs w:val="28"/>
          <w:lang w:val="uk-UA"/>
        </w:rPr>
        <w:t>Проблеми організаційно-адміністративного характеру.</w:t>
      </w:r>
    </w:p>
    <w:p w:rsidR="00120CF0" w:rsidRPr="00AC1E8E" w:rsidRDefault="00120CF0" w:rsidP="00AC1E8E">
      <w:pPr>
        <w:spacing w:after="0" w:line="360" w:lineRule="auto"/>
        <w:ind w:firstLine="708"/>
        <w:jc w:val="both"/>
        <w:rPr>
          <w:rFonts w:ascii="Times New Roman" w:hAnsi="Times New Roman"/>
          <w:bCs/>
          <w:sz w:val="28"/>
          <w:szCs w:val="28"/>
          <w:lang w:val="uk-UA"/>
        </w:rPr>
      </w:pPr>
      <w:r w:rsidRPr="00AC1E8E">
        <w:rPr>
          <w:rFonts w:ascii="Times New Roman" w:hAnsi="Times New Roman"/>
          <w:sz w:val="28"/>
          <w:szCs w:val="28"/>
          <w:lang w:val="uk-UA"/>
        </w:rPr>
        <w:t xml:space="preserve">Важливою проблемою є те, що окрім нестачі в суддівському корпусі, не рідко не вистачає працівників суду – секретарів, діловодів, помічників суду. На це вказує, зокрема, </w:t>
      </w:r>
      <w:r w:rsidRPr="00AC1E8E">
        <w:rPr>
          <w:rFonts w:ascii="Times New Roman" w:hAnsi="Times New Roman"/>
          <w:sz w:val="28"/>
          <w:szCs w:val="28"/>
        </w:rPr>
        <w:t>суддя Господарського суду Донець</w:t>
      </w:r>
      <w:r>
        <w:rPr>
          <w:rFonts w:ascii="Times New Roman" w:hAnsi="Times New Roman"/>
          <w:sz w:val="28"/>
          <w:szCs w:val="28"/>
        </w:rPr>
        <w:t>кої області О.</w:t>
      </w:r>
      <w:r w:rsidRPr="00AC1E8E">
        <w:rPr>
          <w:rFonts w:ascii="Times New Roman" w:hAnsi="Times New Roman"/>
          <w:sz w:val="28"/>
          <w:szCs w:val="28"/>
        </w:rPr>
        <w:t>Сковородіна</w:t>
      </w:r>
      <w:r>
        <w:rPr>
          <w:rFonts w:ascii="Times New Roman" w:hAnsi="Times New Roman"/>
          <w:sz w:val="28"/>
          <w:szCs w:val="28"/>
          <w:lang w:val="uk-UA"/>
        </w:rPr>
        <w:t>:«У</w:t>
      </w:r>
      <w:r w:rsidRPr="00AC1E8E">
        <w:rPr>
          <w:rFonts w:ascii="Times New Roman" w:hAnsi="Times New Roman"/>
          <w:sz w:val="28"/>
          <w:szCs w:val="28"/>
        </w:rPr>
        <w:t xml:space="preserve"> суддів відсутня п’ята частина секретарів судових засідань</w:t>
      </w:r>
      <w:r w:rsidRPr="00AC1E8E">
        <w:rPr>
          <w:rFonts w:ascii="Times New Roman" w:hAnsi="Times New Roman"/>
          <w:sz w:val="28"/>
          <w:szCs w:val="28"/>
          <w:lang w:val="uk-UA"/>
        </w:rPr>
        <w:t>»</w:t>
      </w:r>
      <w:r w:rsidRPr="00AC1E8E">
        <w:rPr>
          <w:rFonts w:ascii="Times New Roman" w:hAnsi="Times New Roman"/>
          <w:bCs/>
          <w:sz w:val="28"/>
          <w:szCs w:val="28"/>
        </w:rPr>
        <w:t xml:space="preserve"> [57, </w:t>
      </w:r>
      <w:r w:rsidRPr="00AC1E8E">
        <w:rPr>
          <w:rFonts w:ascii="Times New Roman" w:hAnsi="Times New Roman"/>
          <w:bCs/>
          <w:sz w:val="28"/>
          <w:szCs w:val="28"/>
          <w:lang w:val="en-US"/>
        </w:rPr>
        <w:t>c</w:t>
      </w:r>
      <w:r w:rsidRPr="00AC1E8E">
        <w:rPr>
          <w:rFonts w:ascii="Times New Roman" w:hAnsi="Times New Roman"/>
          <w:bCs/>
          <w:sz w:val="28"/>
          <w:szCs w:val="28"/>
        </w:rPr>
        <w:t>. 23</w:t>
      </w:r>
      <w:r>
        <w:rPr>
          <w:rFonts w:ascii="Times New Roman" w:hAnsi="Times New Roman"/>
          <w:bCs/>
          <w:sz w:val="28"/>
          <w:szCs w:val="28"/>
          <w:lang w:val="uk-UA"/>
        </w:rPr>
        <w:t>9</w:t>
      </w:r>
      <w:r w:rsidRPr="00AC1E8E">
        <w:rPr>
          <w:rFonts w:ascii="Times New Roman" w:hAnsi="Times New Roman"/>
          <w:bCs/>
          <w:sz w:val="28"/>
          <w:szCs w:val="28"/>
        </w:rPr>
        <w:t>]</w:t>
      </w:r>
      <w:r w:rsidRPr="00AC1E8E">
        <w:rPr>
          <w:rFonts w:ascii="Times New Roman" w:hAnsi="Times New Roman"/>
          <w:bCs/>
          <w:sz w:val="28"/>
          <w:szCs w:val="28"/>
          <w:lang w:val="uk-UA"/>
        </w:rPr>
        <w:t>.</w:t>
      </w:r>
    </w:p>
    <w:p w:rsidR="00120CF0" w:rsidRDefault="00120CF0" w:rsidP="004333BF">
      <w:pPr>
        <w:spacing w:after="0" w:line="360" w:lineRule="auto"/>
        <w:ind w:firstLine="709"/>
        <w:jc w:val="both"/>
        <w:rPr>
          <w:rFonts w:ascii="Times New Roman" w:hAnsi="Times New Roman"/>
          <w:bCs/>
          <w:sz w:val="28"/>
          <w:szCs w:val="28"/>
          <w:lang w:val="uk-UA"/>
        </w:rPr>
      </w:pPr>
      <w:r>
        <w:rPr>
          <w:rFonts w:ascii="Times New Roman" w:hAnsi="Times New Roman"/>
          <w:bCs/>
          <w:sz w:val="28"/>
          <w:szCs w:val="28"/>
          <w:lang w:val="uk-UA"/>
        </w:rPr>
        <w:t xml:space="preserve">Дійсно, ці проблеми є важливими та болючими для українського суспільства. </w:t>
      </w:r>
    </w:p>
    <w:p w:rsidR="00120CF0" w:rsidRDefault="00120CF0" w:rsidP="004333BF">
      <w:pPr>
        <w:spacing w:after="0" w:line="360" w:lineRule="auto"/>
        <w:ind w:firstLine="709"/>
        <w:jc w:val="both"/>
        <w:rPr>
          <w:rFonts w:ascii="Times New Roman" w:hAnsi="Times New Roman"/>
          <w:bCs/>
          <w:sz w:val="28"/>
          <w:szCs w:val="28"/>
          <w:lang w:val="uk-UA"/>
        </w:rPr>
      </w:pPr>
      <w:r>
        <w:rPr>
          <w:rFonts w:ascii="Times New Roman" w:hAnsi="Times New Roman"/>
          <w:bCs/>
          <w:sz w:val="28"/>
          <w:szCs w:val="28"/>
          <w:lang w:val="uk-UA"/>
        </w:rPr>
        <w:t>Але не всі розподіляють даний погляд. Наприклад, громадська організація «</w:t>
      </w:r>
      <w:r>
        <w:rPr>
          <w:rFonts w:ascii="Times New Roman" w:hAnsi="Times New Roman"/>
          <w:bCs/>
          <w:sz w:val="28"/>
          <w:szCs w:val="28"/>
          <w:lang w:val="en-US"/>
        </w:rPr>
        <w:t>DEJURE</w:t>
      </w:r>
      <w:r>
        <w:rPr>
          <w:rFonts w:ascii="Times New Roman" w:hAnsi="Times New Roman"/>
          <w:bCs/>
          <w:sz w:val="28"/>
          <w:szCs w:val="28"/>
          <w:lang w:val="uk-UA"/>
        </w:rPr>
        <w:t>» вважає, що проблема в дещо іншому.</w:t>
      </w:r>
    </w:p>
    <w:p w:rsidR="00120CF0" w:rsidRPr="00F67F2B" w:rsidRDefault="00120CF0" w:rsidP="004333BF">
      <w:pPr>
        <w:spacing w:after="0" w:line="360" w:lineRule="auto"/>
        <w:ind w:firstLine="709"/>
        <w:jc w:val="both"/>
        <w:rPr>
          <w:rFonts w:ascii="Times New Roman" w:hAnsi="Times New Roman"/>
          <w:bCs/>
          <w:sz w:val="28"/>
          <w:szCs w:val="28"/>
          <w:lang w:val="uk-UA"/>
        </w:rPr>
      </w:pPr>
      <w:r>
        <w:rPr>
          <w:rFonts w:ascii="Times New Roman" w:hAnsi="Times New Roman"/>
          <w:bCs/>
          <w:sz w:val="28"/>
          <w:szCs w:val="28"/>
          <w:lang w:val="uk-UA"/>
        </w:rPr>
        <w:t>Так, д</w:t>
      </w:r>
      <w:r w:rsidRPr="00F67F2B">
        <w:rPr>
          <w:rFonts w:ascii="Times New Roman" w:hAnsi="Times New Roman"/>
          <w:bCs/>
          <w:sz w:val="28"/>
          <w:szCs w:val="28"/>
          <w:lang w:val="uk-UA"/>
        </w:rPr>
        <w:t xml:space="preserve">овіра до судової системи в Україні низька через важливі справи, які спричиняють сумніви у справедливості рішень. Громадяни відчувають вплив судових рішень навіть у справах, де не є сторонами. </w:t>
      </w:r>
      <w:r>
        <w:rPr>
          <w:rFonts w:ascii="Times New Roman" w:hAnsi="Times New Roman"/>
          <w:bCs/>
          <w:sz w:val="28"/>
          <w:szCs w:val="28"/>
          <w:lang w:val="uk-UA"/>
        </w:rPr>
        <w:t>За результатами опитування центра Разумкова в частині довіри судовій владі, «</w:t>
      </w:r>
      <w:r w:rsidRPr="003F3A29">
        <w:rPr>
          <w:rFonts w:ascii="Times New Roman" w:hAnsi="Times New Roman"/>
          <w:sz w:val="28"/>
          <w:szCs w:val="28"/>
          <w:lang w:val="uk-UA"/>
        </w:rPr>
        <w:t>українським судам повністю довіряє 1,7%</w:t>
      </w:r>
      <w:r w:rsidRPr="003F3A29">
        <w:rPr>
          <w:rFonts w:ascii="Times New Roman" w:hAnsi="Times New Roman"/>
          <w:sz w:val="28"/>
          <w:szCs w:val="28"/>
        </w:rPr>
        <w:t>»</w:t>
      </w:r>
      <w:r w:rsidRPr="003F3A29">
        <w:rPr>
          <w:rFonts w:ascii="Times New Roman" w:hAnsi="Times New Roman"/>
          <w:sz w:val="28"/>
          <w:szCs w:val="28"/>
          <w:lang w:val="uk-UA"/>
        </w:rPr>
        <w:t>[</w:t>
      </w:r>
      <w:r w:rsidRPr="003F3A29">
        <w:rPr>
          <w:rFonts w:ascii="Times New Roman" w:hAnsi="Times New Roman"/>
          <w:bCs/>
          <w:sz w:val="28"/>
          <w:szCs w:val="28"/>
          <w:lang w:val="uk-UA"/>
        </w:rPr>
        <w:t>58]</w:t>
      </w:r>
      <w:r w:rsidRPr="00F67F2B">
        <w:rPr>
          <w:rFonts w:ascii="Times New Roman" w:hAnsi="Times New Roman"/>
          <w:bCs/>
          <w:sz w:val="28"/>
          <w:szCs w:val="28"/>
          <w:lang w:val="uk-UA"/>
        </w:rPr>
        <w:t>.</w:t>
      </w:r>
    </w:p>
    <w:p w:rsidR="00120CF0" w:rsidRPr="00F67F2B" w:rsidRDefault="00120CF0" w:rsidP="004333BF">
      <w:pPr>
        <w:spacing w:after="0" w:line="360" w:lineRule="auto"/>
        <w:ind w:firstLine="709"/>
        <w:jc w:val="both"/>
        <w:rPr>
          <w:rFonts w:ascii="Times New Roman" w:hAnsi="Times New Roman"/>
          <w:bCs/>
          <w:sz w:val="28"/>
          <w:szCs w:val="28"/>
          <w:lang w:val="uk-UA"/>
        </w:rPr>
      </w:pPr>
      <w:r w:rsidRPr="00F67F2B">
        <w:rPr>
          <w:rFonts w:ascii="Times New Roman" w:hAnsi="Times New Roman"/>
          <w:bCs/>
          <w:sz w:val="28"/>
          <w:szCs w:val="28"/>
          <w:lang w:val="uk-UA"/>
        </w:rPr>
        <w:t xml:space="preserve">Задоволеність користувачів судових послуг пов'язана з </w:t>
      </w:r>
      <w:r>
        <w:rPr>
          <w:rFonts w:ascii="Times New Roman" w:hAnsi="Times New Roman"/>
          <w:bCs/>
          <w:sz w:val="28"/>
          <w:szCs w:val="28"/>
          <w:lang w:val="uk-UA"/>
        </w:rPr>
        <w:t>багатьма чинника</w:t>
      </w:r>
      <w:r w:rsidRPr="00F67F2B">
        <w:rPr>
          <w:rFonts w:ascii="Times New Roman" w:hAnsi="Times New Roman"/>
          <w:bCs/>
          <w:sz w:val="28"/>
          <w:szCs w:val="28"/>
          <w:lang w:val="uk-UA"/>
        </w:rPr>
        <w:t>ми, такими як доступність суду</w:t>
      </w:r>
      <w:r>
        <w:rPr>
          <w:rFonts w:ascii="Times New Roman" w:hAnsi="Times New Roman"/>
          <w:bCs/>
          <w:sz w:val="28"/>
          <w:szCs w:val="28"/>
          <w:lang w:val="uk-UA"/>
        </w:rPr>
        <w:t>, швидкість прийняття рішень та ін.</w:t>
      </w:r>
      <w:r w:rsidRPr="00F67F2B">
        <w:rPr>
          <w:rFonts w:ascii="Times New Roman" w:hAnsi="Times New Roman"/>
          <w:bCs/>
          <w:sz w:val="28"/>
          <w:szCs w:val="28"/>
          <w:lang w:val="uk-UA"/>
        </w:rPr>
        <w:t xml:space="preserve"> Проте, важливо вирішувати не лише технічні питання, але й прозорість та об'єктивність рішень.</w:t>
      </w:r>
    </w:p>
    <w:p w:rsidR="00120CF0" w:rsidRDefault="00120CF0" w:rsidP="004333BF">
      <w:pPr>
        <w:spacing w:after="0" w:line="360" w:lineRule="auto"/>
        <w:ind w:firstLine="709"/>
        <w:jc w:val="both"/>
        <w:rPr>
          <w:rFonts w:ascii="Times New Roman" w:hAnsi="Times New Roman"/>
          <w:bCs/>
          <w:sz w:val="28"/>
          <w:szCs w:val="28"/>
          <w:lang w:val="uk-UA"/>
        </w:rPr>
      </w:pPr>
      <w:r w:rsidRPr="00F67F2B">
        <w:rPr>
          <w:rFonts w:ascii="Times New Roman" w:hAnsi="Times New Roman"/>
          <w:bCs/>
          <w:sz w:val="28"/>
          <w:szCs w:val="28"/>
          <w:lang w:val="uk-UA"/>
        </w:rPr>
        <w:t>Реформування судової системи має враховувати важливість комунікації з громадськістю та пояснення рішень, щоб підвищити довіру громадян і поліпшити загальний сприйняття судової влади.</w:t>
      </w:r>
    </w:p>
    <w:p w:rsidR="00120CF0" w:rsidRDefault="00120CF0" w:rsidP="004333BF">
      <w:pPr>
        <w:spacing w:after="0" w:line="360" w:lineRule="auto"/>
        <w:ind w:firstLine="709"/>
        <w:jc w:val="both"/>
        <w:rPr>
          <w:rFonts w:ascii="Times New Roman" w:hAnsi="Times New Roman"/>
          <w:bCs/>
          <w:sz w:val="28"/>
          <w:szCs w:val="28"/>
          <w:lang w:val="uk-UA"/>
        </w:rPr>
      </w:pPr>
      <w:r>
        <w:rPr>
          <w:rFonts w:ascii="Times New Roman" w:hAnsi="Times New Roman"/>
          <w:bCs/>
          <w:sz w:val="28"/>
          <w:szCs w:val="28"/>
          <w:lang w:val="uk-UA"/>
        </w:rPr>
        <w:t>Інша проблема, п</w:t>
      </w:r>
      <w:r w:rsidRPr="00F67F2B">
        <w:rPr>
          <w:rFonts w:ascii="Times New Roman" w:hAnsi="Times New Roman"/>
          <w:bCs/>
          <w:sz w:val="28"/>
          <w:szCs w:val="28"/>
          <w:lang w:val="uk-UA"/>
        </w:rPr>
        <w:t>роблема вакантних суддівських посад в Україні</w:t>
      </w:r>
      <w:r>
        <w:rPr>
          <w:rFonts w:ascii="Times New Roman" w:hAnsi="Times New Roman"/>
          <w:bCs/>
          <w:sz w:val="28"/>
          <w:szCs w:val="28"/>
          <w:lang w:val="uk-UA"/>
        </w:rPr>
        <w:t>,</w:t>
      </w:r>
      <w:r w:rsidRPr="00F67F2B">
        <w:rPr>
          <w:rFonts w:ascii="Times New Roman" w:hAnsi="Times New Roman"/>
          <w:bCs/>
          <w:sz w:val="28"/>
          <w:szCs w:val="28"/>
          <w:lang w:val="uk-UA"/>
        </w:rPr>
        <w:t xml:space="preserve">виникла </w:t>
      </w:r>
      <w:r>
        <w:rPr>
          <w:rFonts w:ascii="Times New Roman" w:hAnsi="Times New Roman"/>
          <w:bCs/>
          <w:sz w:val="28"/>
          <w:szCs w:val="28"/>
          <w:lang w:val="uk-UA"/>
        </w:rPr>
        <w:t xml:space="preserve">не </w:t>
      </w:r>
      <w:r w:rsidRPr="00F67F2B">
        <w:rPr>
          <w:rFonts w:ascii="Times New Roman" w:hAnsi="Times New Roman"/>
          <w:bCs/>
          <w:sz w:val="28"/>
          <w:szCs w:val="28"/>
          <w:lang w:val="uk-UA"/>
        </w:rPr>
        <w:t xml:space="preserve">через </w:t>
      </w:r>
      <w:r>
        <w:rPr>
          <w:rFonts w:ascii="Times New Roman" w:hAnsi="Times New Roman"/>
          <w:bCs/>
          <w:sz w:val="28"/>
          <w:szCs w:val="28"/>
          <w:lang w:val="uk-UA"/>
        </w:rPr>
        <w:t>«</w:t>
      </w:r>
      <w:r w:rsidRPr="00F67F2B">
        <w:rPr>
          <w:rFonts w:ascii="Times New Roman" w:hAnsi="Times New Roman"/>
          <w:bCs/>
          <w:sz w:val="28"/>
          <w:szCs w:val="28"/>
          <w:lang w:val="uk-UA"/>
        </w:rPr>
        <w:t>кадровий голод</w:t>
      </w:r>
      <w:r>
        <w:rPr>
          <w:rFonts w:ascii="Times New Roman" w:hAnsi="Times New Roman"/>
          <w:bCs/>
          <w:sz w:val="28"/>
          <w:szCs w:val="28"/>
          <w:lang w:val="uk-UA"/>
        </w:rPr>
        <w:t>»</w:t>
      </w:r>
      <w:r w:rsidRPr="00F67F2B">
        <w:rPr>
          <w:rFonts w:ascii="Times New Roman" w:hAnsi="Times New Roman"/>
          <w:bCs/>
          <w:sz w:val="28"/>
          <w:szCs w:val="28"/>
          <w:lang w:val="uk-UA"/>
        </w:rPr>
        <w:t>, а внаслідок недоліків у роботі самої судової системи. Звільнення більше тисячі суддів після введення оцінювання та декларування було можливістю для оновлення, проте це не вдалося</w:t>
      </w:r>
      <w:r>
        <w:rPr>
          <w:rFonts w:ascii="Times New Roman" w:hAnsi="Times New Roman"/>
          <w:bCs/>
          <w:sz w:val="28"/>
          <w:szCs w:val="28"/>
          <w:lang w:val="uk-UA"/>
        </w:rPr>
        <w:t>, так «</w:t>
      </w:r>
      <w:r w:rsidRPr="003F3A29">
        <w:rPr>
          <w:rFonts w:ascii="Times New Roman" w:hAnsi="Times New Roman"/>
          <w:bCs/>
          <w:sz w:val="28"/>
          <w:szCs w:val="28"/>
          <w:lang w:val="uk-UA"/>
        </w:rPr>
        <w:t>у 2015-2018 роках, після запровадження первинного кваліфікаційного оцінювання та обов'язкового електронного декларування, за власним бажанням звільнилися понад 1,5 тисячі суддів</w:t>
      </w:r>
      <w:r>
        <w:rPr>
          <w:rFonts w:ascii="Times New Roman" w:hAnsi="Times New Roman"/>
          <w:bCs/>
          <w:sz w:val="28"/>
          <w:szCs w:val="28"/>
          <w:lang w:val="uk-UA"/>
        </w:rPr>
        <w:t xml:space="preserve">» </w:t>
      </w:r>
      <w:r w:rsidRPr="00F67F2B">
        <w:rPr>
          <w:rFonts w:ascii="Times New Roman" w:hAnsi="Times New Roman"/>
          <w:bCs/>
          <w:sz w:val="28"/>
          <w:szCs w:val="28"/>
          <w:lang w:val="uk-UA"/>
        </w:rPr>
        <w:t xml:space="preserve">[58]. </w:t>
      </w:r>
    </w:p>
    <w:p w:rsidR="00120CF0" w:rsidRDefault="00120CF0" w:rsidP="004333BF">
      <w:pPr>
        <w:spacing w:after="0" w:line="360" w:lineRule="auto"/>
        <w:ind w:firstLine="709"/>
        <w:jc w:val="both"/>
        <w:rPr>
          <w:rFonts w:ascii="Times New Roman" w:hAnsi="Times New Roman"/>
          <w:bCs/>
          <w:sz w:val="28"/>
          <w:szCs w:val="28"/>
          <w:lang w:val="uk-UA"/>
        </w:rPr>
      </w:pPr>
      <w:r w:rsidRPr="00F67F2B">
        <w:rPr>
          <w:rFonts w:ascii="Times New Roman" w:hAnsi="Times New Roman"/>
          <w:bCs/>
          <w:sz w:val="28"/>
          <w:szCs w:val="28"/>
          <w:lang w:val="uk-UA"/>
        </w:rPr>
        <w:t>Недостатня активність суддівських органівутруднюють вибір та призначення нових суддів</w:t>
      </w:r>
      <w:r>
        <w:rPr>
          <w:rFonts w:ascii="Times New Roman" w:hAnsi="Times New Roman"/>
          <w:bCs/>
          <w:sz w:val="28"/>
          <w:szCs w:val="28"/>
          <w:lang w:val="uk-UA"/>
        </w:rPr>
        <w:t>.</w:t>
      </w:r>
      <w:r w:rsidRPr="00F67F2B">
        <w:rPr>
          <w:rFonts w:ascii="Times New Roman" w:hAnsi="Times New Roman"/>
          <w:bCs/>
          <w:sz w:val="28"/>
          <w:szCs w:val="28"/>
          <w:lang w:val="uk-UA"/>
        </w:rPr>
        <w:t>Спроби прискорити цей процес можуть призвести до призначення недоброчесних кандидатів і порушити реформу судової системи. Зрозуміле бажання заповнити вакансії не повинно підіймати якість суддів.</w:t>
      </w:r>
    </w:p>
    <w:p w:rsidR="00120CF0" w:rsidRPr="00F67F2B" w:rsidRDefault="00120CF0" w:rsidP="004333BF">
      <w:pPr>
        <w:spacing w:after="0" w:line="360" w:lineRule="auto"/>
        <w:ind w:firstLine="709"/>
        <w:jc w:val="both"/>
        <w:rPr>
          <w:rFonts w:ascii="Times New Roman" w:hAnsi="Times New Roman"/>
          <w:bCs/>
          <w:sz w:val="28"/>
          <w:szCs w:val="28"/>
          <w:lang w:val="uk-UA"/>
        </w:rPr>
      </w:pPr>
      <w:r w:rsidRPr="00F67F2B">
        <w:rPr>
          <w:rFonts w:ascii="Times New Roman" w:hAnsi="Times New Roman"/>
          <w:bCs/>
          <w:sz w:val="28"/>
          <w:szCs w:val="28"/>
          <w:lang w:val="uk-UA"/>
        </w:rPr>
        <w:t xml:space="preserve">Міф про </w:t>
      </w:r>
      <w:r>
        <w:rPr>
          <w:rFonts w:ascii="Times New Roman" w:hAnsi="Times New Roman"/>
          <w:bCs/>
          <w:sz w:val="28"/>
          <w:szCs w:val="28"/>
          <w:lang w:val="uk-UA"/>
        </w:rPr>
        <w:t>«</w:t>
      </w:r>
      <w:r w:rsidRPr="00F67F2B">
        <w:rPr>
          <w:rFonts w:ascii="Times New Roman" w:hAnsi="Times New Roman"/>
          <w:bCs/>
          <w:sz w:val="28"/>
          <w:szCs w:val="28"/>
          <w:lang w:val="uk-UA"/>
        </w:rPr>
        <w:t>тотальне недофінансування</w:t>
      </w:r>
      <w:r>
        <w:rPr>
          <w:rFonts w:ascii="Times New Roman" w:hAnsi="Times New Roman"/>
          <w:bCs/>
          <w:sz w:val="28"/>
          <w:szCs w:val="28"/>
          <w:lang w:val="uk-UA"/>
        </w:rPr>
        <w:t>»</w:t>
      </w:r>
      <w:r w:rsidRPr="00F67F2B">
        <w:rPr>
          <w:rFonts w:ascii="Times New Roman" w:hAnsi="Times New Roman"/>
          <w:bCs/>
          <w:sz w:val="28"/>
          <w:szCs w:val="28"/>
          <w:lang w:val="uk-UA"/>
        </w:rPr>
        <w:t xml:space="preserve"> судової влади усувається при аналізі цифр. За даними проекту </w:t>
      </w:r>
      <w:r>
        <w:rPr>
          <w:rFonts w:ascii="Times New Roman" w:hAnsi="Times New Roman"/>
          <w:bCs/>
          <w:sz w:val="28"/>
          <w:szCs w:val="28"/>
          <w:lang w:val="uk-UA"/>
        </w:rPr>
        <w:t>«</w:t>
      </w:r>
      <w:r w:rsidRPr="00F67F2B">
        <w:rPr>
          <w:rFonts w:ascii="Times New Roman" w:hAnsi="Times New Roman"/>
          <w:bCs/>
          <w:sz w:val="28"/>
          <w:szCs w:val="28"/>
          <w:lang w:val="uk-UA"/>
        </w:rPr>
        <w:t>Ціна держави</w:t>
      </w:r>
      <w:r>
        <w:rPr>
          <w:rFonts w:ascii="Times New Roman" w:hAnsi="Times New Roman"/>
          <w:bCs/>
          <w:sz w:val="28"/>
          <w:szCs w:val="28"/>
          <w:lang w:val="uk-UA"/>
        </w:rPr>
        <w:t>»</w:t>
      </w:r>
      <w:r w:rsidRPr="00F67F2B">
        <w:rPr>
          <w:rFonts w:ascii="Times New Roman" w:hAnsi="Times New Roman"/>
          <w:bCs/>
          <w:sz w:val="28"/>
          <w:szCs w:val="28"/>
          <w:lang w:val="uk-UA"/>
        </w:rPr>
        <w:t>, Україна витрачає на правопорядок та верховенство права понад три відсотки ВВП, знаходячись у топ-5 країн світу за цим показником. Проте, за рівнем верховенства права, наша держава розташовується на 158 місці в світі</w:t>
      </w:r>
      <w:r w:rsidRPr="00F53852">
        <w:rPr>
          <w:rFonts w:ascii="Times New Roman" w:hAnsi="Times New Roman"/>
          <w:bCs/>
          <w:sz w:val="28"/>
          <w:szCs w:val="28"/>
        </w:rPr>
        <w:t>[5</w:t>
      </w:r>
      <w:r>
        <w:rPr>
          <w:rFonts w:ascii="Times New Roman" w:hAnsi="Times New Roman"/>
          <w:bCs/>
          <w:sz w:val="28"/>
          <w:szCs w:val="28"/>
          <w:lang w:val="uk-UA"/>
        </w:rPr>
        <w:t>9</w:t>
      </w:r>
      <w:r w:rsidRPr="00F53852">
        <w:rPr>
          <w:rFonts w:ascii="Times New Roman" w:hAnsi="Times New Roman"/>
          <w:bCs/>
          <w:sz w:val="28"/>
          <w:szCs w:val="28"/>
        </w:rPr>
        <w:t>]</w:t>
      </w:r>
      <w:r w:rsidRPr="00F67F2B">
        <w:rPr>
          <w:rFonts w:ascii="Times New Roman" w:hAnsi="Times New Roman"/>
          <w:bCs/>
          <w:sz w:val="28"/>
          <w:szCs w:val="28"/>
          <w:lang w:val="uk-UA"/>
        </w:rPr>
        <w:t>.</w:t>
      </w:r>
    </w:p>
    <w:p w:rsidR="00120CF0" w:rsidRPr="00F67F2B" w:rsidRDefault="00120CF0" w:rsidP="003F3A29">
      <w:pPr>
        <w:spacing w:after="0" w:line="360" w:lineRule="auto"/>
        <w:ind w:firstLine="709"/>
        <w:jc w:val="both"/>
        <w:rPr>
          <w:rFonts w:ascii="Times New Roman" w:hAnsi="Times New Roman"/>
          <w:bCs/>
          <w:sz w:val="28"/>
          <w:szCs w:val="28"/>
          <w:lang w:val="uk-UA"/>
        </w:rPr>
      </w:pPr>
      <w:r w:rsidRPr="00F67F2B">
        <w:rPr>
          <w:rFonts w:ascii="Times New Roman" w:hAnsi="Times New Roman"/>
          <w:bCs/>
          <w:sz w:val="28"/>
          <w:szCs w:val="28"/>
          <w:lang w:val="uk-UA"/>
        </w:rPr>
        <w:t>Український бюджет на 2022 рік передбача</w:t>
      </w:r>
      <w:r>
        <w:rPr>
          <w:rFonts w:ascii="Times New Roman" w:hAnsi="Times New Roman"/>
          <w:bCs/>
          <w:sz w:val="28"/>
          <w:szCs w:val="28"/>
          <w:lang w:val="uk-UA"/>
        </w:rPr>
        <w:t>в</w:t>
      </w:r>
      <w:r w:rsidRPr="00F67F2B">
        <w:rPr>
          <w:rFonts w:ascii="Times New Roman" w:hAnsi="Times New Roman"/>
          <w:bCs/>
          <w:sz w:val="28"/>
          <w:szCs w:val="28"/>
          <w:lang w:val="uk-UA"/>
        </w:rPr>
        <w:t xml:space="preserve"> 19 мільярдів гривень на загальні суди, збільшення на 2 млрд порівняно з попереднім роком. Загальний бюджет судової влади становить 22,5 мільярда гривень. Однак кошти не завжди спрямовуються ефективно</w:t>
      </w:r>
      <w:r>
        <w:rPr>
          <w:rFonts w:ascii="Times New Roman" w:hAnsi="Times New Roman"/>
          <w:bCs/>
          <w:sz w:val="28"/>
          <w:szCs w:val="28"/>
          <w:lang w:val="uk-UA"/>
        </w:rPr>
        <w:t>. Наприклад, показово наступне: «</w:t>
      </w:r>
      <w:r w:rsidRPr="003F3A29">
        <w:rPr>
          <w:rFonts w:ascii="Times New Roman" w:hAnsi="Times New Roman"/>
          <w:sz w:val="28"/>
          <w:szCs w:val="28"/>
        </w:rPr>
        <w:t>У 2016 році розпочалась процедура кваліфікаційного оцінювання чинних суддів, за результатами якої тих з них, які не відповідають критеріям доброчесності, мали б звільняти без права на довічне утримання. Проте ВРП замість того, щоб звільняти суддів, приймала рішення про їх звільнення у відставку. За таких умов довічне утримання за суддями зберігається.</w:t>
      </w:r>
      <w:r w:rsidRPr="003F3A29">
        <w:rPr>
          <w:rFonts w:ascii="Times New Roman" w:hAnsi="Times New Roman"/>
          <w:sz w:val="28"/>
          <w:szCs w:val="28"/>
        </w:rPr>
        <w:br/>
        <w:t>Так, у 2016 році суддю Малиновського райсуду Одеси Олексія Бурана затримали на хабарі у півмільйона гривень. Під час обшуку в будинку суддя почав відстрілюватися від детективів НАБУ та поліції. Суд розглядає справу уже п'ятий рік. ВРП відправила суддю Бурана у почесну відставку у червні 2019-го</w:t>
      </w:r>
      <w:r>
        <w:rPr>
          <w:rFonts w:ascii="Times New Roman" w:hAnsi="Times New Roman"/>
          <w:sz w:val="28"/>
          <w:szCs w:val="28"/>
          <w:lang w:val="uk-UA"/>
        </w:rPr>
        <w:t>»</w:t>
      </w:r>
      <w:r w:rsidRPr="00F53852">
        <w:rPr>
          <w:rFonts w:ascii="Times New Roman" w:hAnsi="Times New Roman"/>
          <w:bCs/>
          <w:sz w:val="28"/>
          <w:szCs w:val="28"/>
        </w:rPr>
        <w:t>[58]</w:t>
      </w:r>
      <w:r w:rsidRPr="00F67F2B">
        <w:rPr>
          <w:rFonts w:ascii="Times New Roman" w:hAnsi="Times New Roman"/>
          <w:bCs/>
          <w:sz w:val="28"/>
          <w:szCs w:val="28"/>
          <w:lang w:val="uk-UA"/>
        </w:rPr>
        <w:t>.</w:t>
      </w:r>
    </w:p>
    <w:p w:rsidR="00120CF0" w:rsidRPr="00F67F2B" w:rsidRDefault="00120CF0" w:rsidP="004333BF">
      <w:pPr>
        <w:spacing w:after="0" w:line="360" w:lineRule="auto"/>
        <w:ind w:firstLine="709"/>
        <w:jc w:val="both"/>
        <w:rPr>
          <w:rFonts w:ascii="Times New Roman" w:hAnsi="Times New Roman"/>
          <w:bCs/>
          <w:sz w:val="28"/>
          <w:szCs w:val="28"/>
          <w:lang w:val="uk-UA"/>
        </w:rPr>
      </w:pPr>
      <w:r>
        <w:rPr>
          <w:rFonts w:ascii="Times New Roman" w:hAnsi="Times New Roman"/>
          <w:bCs/>
          <w:sz w:val="28"/>
          <w:szCs w:val="28"/>
          <w:lang w:val="uk-UA"/>
        </w:rPr>
        <w:t>Велика кількість асигнованих державою коштів на судочинство</w:t>
      </w:r>
      <w:r w:rsidRPr="00F67F2B">
        <w:rPr>
          <w:rFonts w:ascii="Times New Roman" w:hAnsi="Times New Roman"/>
          <w:bCs/>
          <w:sz w:val="28"/>
          <w:szCs w:val="28"/>
          <w:lang w:val="uk-UA"/>
        </w:rPr>
        <w:t xml:space="preserve"> витрачено на виплати недоброчесним суддям, звинуваченим у корупції. Крім того, гроші підуть на утримання суддів, які пішли у відставку. Їх довічне утримання залишається, навіть якщо вони звільняються через нечесні практики.</w:t>
      </w:r>
    </w:p>
    <w:p w:rsidR="00120CF0" w:rsidRPr="003F3A29" w:rsidRDefault="00120CF0" w:rsidP="004333BF">
      <w:pPr>
        <w:spacing w:after="0" w:line="360" w:lineRule="auto"/>
        <w:ind w:firstLine="709"/>
        <w:jc w:val="both"/>
        <w:rPr>
          <w:rFonts w:ascii="Times New Roman" w:hAnsi="Times New Roman"/>
          <w:bCs/>
          <w:sz w:val="28"/>
          <w:szCs w:val="28"/>
          <w:lang w:val="uk-UA"/>
        </w:rPr>
      </w:pPr>
      <w:r w:rsidRPr="00F67F2B">
        <w:rPr>
          <w:rFonts w:ascii="Times New Roman" w:hAnsi="Times New Roman"/>
          <w:bCs/>
          <w:sz w:val="28"/>
          <w:szCs w:val="28"/>
          <w:lang w:val="uk-UA"/>
        </w:rPr>
        <w:t xml:space="preserve">Зокрема, судді, які відправлені у відставку замість звільнення, отримують значні суми кожен місяць </w:t>
      </w:r>
      <w:r>
        <w:rPr>
          <w:rFonts w:ascii="Times New Roman" w:hAnsi="Times New Roman"/>
          <w:bCs/>
          <w:sz w:val="28"/>
          <w:szCs w:val="28"/>
          <w:lang w:val="uk-UA"/>
        </w:rPr>
        <w:t>«</w:t>
      </w:r>
      <w:r w:rsidRPr="003F3A29">
        <w:rPr>
          <w:rFonts w:ascii="Times New Roman" w:hAnsi="Times New Roman"/>
          <w:sz w:val="28"/>
          <w:szCs w:val="28"/>
          <w:lang w:val="uk-UA"/>
        </w:rPr>
        <w:t>на підставі</w:t>
      </w:r>
      <w:hyperlink r:id="rId17" w:history="1">
        <w:r w:rsidRPr="003F3A29">
          <w:rPr>
            <w:rFonts w:ascii="Times New Roman" w:hAnsi="Times New Roman"/>
            <w:sz w:val="28"/>
            <w:szCs w:val="28"/>
            <w:lang w:val="uk-UA"/>
          </w:rPr>
          <w:t>даних</w:t>
        </w:r>
      </w:hyperlink>
      <w:r w:rsidRPr="003F3A29">
        <w:rPr>
          <w:rFonts w:ascii="Times New Roman" w:hAnsi="Times New Roman"/>
          <w:sz w:val="28"/>
          <w:szCs w:val="28"/>
          <w:lang w:val="uk-UA"/>
        </w:rPr>
        <w:t>Пенсійного фонду України, це становитиме приблизно 30,17 млн грн щороку</w:t>
      </w:r>
      <w:r w:rsidRPr="0031330B">
        <w:rPr>
          <w:rFonts w:ascii="Times New Roman" w:hAnsi="Times New Roman"/>
          <w:sz w:val="28"/>
          <w:szCs w:val="28"/>
          <w:lang w:val="uk-UA"/>
        </w:rPr>
        <w:t xml:space="preserve">» </w:t>
      </w:r>
      <w:r w:rsidRPr="003F3A29">
        <w:rPr>
          <w:rFonts w:ascii="Times New Roman" w:hAnsi="Times New Roman"/>
          <w:sz w:val="28"/>
          <w:szCs w:val="28"/>
          <w:lang w:val="uk-UA"/>
        </w:rPr>
        <w:t>[58]</w:t>
      </w:r>
      <w:r w:rsidRPr="00862CD2">
        <w:rPr>
          <w:rFonts w:ascii="Times New Roman" w:hAnsi="Times New Roman"/>
          <w:sz w:val="28"/>
          <w:szCs w:val="28"/>
          <w:lang w:val="uk-UA"/>
        </w:rPr>
        <w:t xml:space="preserve">. </w:t>
      </w:r>
      <w:r>
        <w:rPr>
          <w:rFonts w:ascii="Times New Roman" w:hAnsi="Times New Roman"/>
          <w:sz w:val="28"/>
          <w:szCs w:val="28"/>
          <w:lang w:val="uk-UA"/>
        </w:rPr>
        <w:t>Але тут позиція правової організації є, на наш погляд, хибною. Не зважаючи на те, що велика кількість суддів є хабарниками, це не дає нам право говорити про те, що всі судді такі. Сама діяльність судді є і має бути почесною, суспільно і державно захищеною, а за плідну, професійну та бездоганну діяльність суддя на пенсії має отримувати чималу пенсію. Ті ж судді, які паплюжать честь судді, не мають розраховувати на підвищену пенсію для суддів, а лише звичайну із позбавленням відповідним пільг.</w:t>
      </w:r>
    </w:p>
    <w:p w:rsidR="00120CF0" w:rsidRPr="00F67F2B" w:rsidRDefault="00120CF0" w:rsidP="004333BF">
      <w:pPr>
        <w:spacing w:after="0" w:line="360" w:lineRule="auto"/>
        <w:ind w:firstLine="709"/>
        <w:jc w:val="both"/>
        <w:rPr>
          <w:rFonts w:ascii="Times New Roman" w:hAnsi="Times New Roman"/>
          <w:bCs/>
          <w:sz w:val="28"/>
          <w:szCs w:val="28"/>
          <w:lang w:val="uk-UA"/>
        </w:rPr>
      </w:pPr>
      <w:r w:rsidRPr="00F67F2B">
        <w:rPr>
          <w:rFonts w:ascii="Times New Roman" w:hAnsi="Times New Roman"/>
          <w:bCs/>
          <w:sz w:val="28"/>
          <w:szCs w:val="28"/>
          <w:lang w:val="uk-UA"/>
        </w:rPr>
        <w:t>Проблеми також виникають через неефективне використання бюджету судовою владою. Середньомісячні заробітні плати працівників апаратів судів значно відрізняються, що свідчить про нерівність розподілу бюджетних коштів.</w:t>
      </w:r>
    </w:p>
    <w:p w:rsidR="00120CF0" w:rsidRPr="006D0056" w:rsidRDefault="00120CF0" w:rsidP="004333BF">
      <w:pPr>
        <w:spacing w:after="0" w:line="360" w:lineRule="auto"/>
        <w:ind w:firstLine="709"/>
        <w:jc w:val="both"/>
        <w:rPr>
          <w:rFonts w:ascii="Times New Roman" w:hAnsi="Times New Roman"/>
          <w:bCs/>
          <w:sz w:val="28"/>
          <w:szCs w:val="28"/>
          <w:lang w:val="uk-UA"/>
        </w:rPr>
      </w:pPr>
      <w:r w:rsidRPr="00F67F2B">
        <w:rPr>
          <w:rFonts w:ascii="Times New Roman" w:hAnsi="Times New Roman"/>
          <w:bCs/>
          <w:sz w:val="28"/>
          <w:szCs w:val="28"/>
          <w:lang w:val="uk-UA"/>
        </w:rPr>
        <w:t>Реформи в судовій системі мають розв'язати не економічні, але управлінські та корупційні проблеми, щоб забезпечити ефективне використання публічних коштів та підвищення довіри до судової влади.</w:t>
      </w:r>
    </w:p>
    <w:p w:rsidR="00120CF0" w:rsidRPr="00F67F2B" w:rsidRDefault="00120CF0" w:rsidP="004333BF">
      <w:pPr>
        <w:spacing w:after="0" w:line="360" w:lineRule="auto"/>
        <w:ind w:firstLine="709"/>
        <w:jc w:val="both"/>
        <w:rPr>
          <w:rFonts w:ascii="Times New Roman" w:hAnsi="Times New Roman"/>
          <w:bCs/>
          <w:sz w:val="28"/>
          <w:szCs w:val="28"/>
          <w:lang w:val="uk-UA"/>
        </w:rPr>
      </w:pPr>
      <w:r>
        <w:rPr>
          <w:rFonts w:ascii="Times New Roman" w:hAnsi="Times New Roman"/>
          <w:bCs/>
          <w:sz w:val="28"/>
          <w:szCs w:val="28"/>
          <w:lang w:val="uk-UA"/>
        </w:rPr>
        <w:t>Так, під час війни виникла потреба дещо скоротити видатки на судову систему, але слід не забувати, що це торкнулось не тільки судоустрою. Наприклад, витрати на освіту теж скоротили:</w:t>
      </w:r>
      <w:r w:rsidRPr="00A615CD">
        <w:rPr>
          <w:rFonts w:ascii="Times New Roman" w:hAnsi="Times New Roman"/>
          <w:bCs/>
          <w:sz w:val="28"/>
          <w:szCs w:val="28"/>
          <w:lang w:val="uk-UA"/>
        </w:rPr>
        <w:t>«</w:t>
      </w:r>
      <w:r w:rsidRPr="00A615CD">
        <w:rPr>
          <w:rFonts w:ascii="Times New Roman" w:hAnsi="Times New Roman"/>
          <w:sz w:val="28"/>
          <w:szCs w:val="28"/>
          <w:shd w:val="clear" w:color="auto" w:fill="FFFFFF"/>
        </w:rPr>
        <w:t>У 2022 році витрати на освіту зменшилися на 21 млрд грн або на 12%, скоротяться вони і у 2023 році – до 142,2 млрд грн</w:t>
      </w:r>
      <w:r w:rsidRPr="00A615CD">
        <w:rPr>
          <w:rFonts w:ascii="Times New Roman" w:hAnsi="Times New Roman"/>
          <w:sz w:val="28"/>
          <w:szCs w:val="28"/>
          <w:shd w:val="clear" w:color="auto" w:fill="FFFFFF"/>
          <w:lang w:val="uk-UA"/>
        </w:rPr>
        <w:t>»</w:t>
      </w:r>
      <w:r w:rsidRPr="00A615CD">
        <w:rPr>
          <w:rFonts w:ascii="Times New Roman" w:hAnsi="Times New Roman"/>
          <w:bCs/>
          <w:sz w:val="28"/>
          <w:szCs w:val="28"/>
          <w:lang w:val="uk-UA"/>
        </w:rPr>
        <w:t>[60].</w:t>
      </w:r>
    </w:p>
    <w:p w:rsidR="00120CF0" w:rsidRPr="004333BF" w:rsidRDefault="00120CF0" w:rsidP="004333BF">
      <w:pPr>
        <w:spacing w:after="0" w:line="360" w:lineRule="auto"/>
        <w:ind w:firstLine="709"/>
        <w:jc w:val="both"/>
        <w:rPr>
          <w:rFonts w:ascii="Times New Roman" w:hAnsi="Times New Roman"/>
          <w:bCs/>
          <w:sz w:val="28"/>
          <w:szCs w:val="28"/>
          <w:lang w:val="uk-UA"/>
        </w:rPr>
      </w:pPr>
      <w:r>
        <w:rPr>
          <w:rFonts w:ascii="Times New Roman" w:hAnsi="Times New Roman"/>
          <w:bCs/>
          <w:sz w:val="28"/>
          <w:szCs w:val="28"/>
          <w:lang w:val="uk-UA"/>
        </w:rPr>
        <w:t>В</w:t>
      </w:r>
      <w:r w:rsidRPr="004333BF">
        <w:rPr>
          <w:rFonts w:ascii="Times New Roman" w:hAnsi="Times New Roman"/>
          <w:bCs/>
          <w:sz w:val="28"/>
          <w:szCs w:val="28"/>
          <w:lang w:val="uk-UA"/>
        </w:rPr>
        <w:t>ажливо визначити, що питання недостатньої довіри до судової системи не пов'язане з усіма суддями, але, скоріше, з тим, як влада суддівського корпусу взаємодіє з системою в цілому.</w:t>
      </w:r>
    </w:p>
    <w:p w:rsidR="00120CF0" w:rsidRPr="004333BF" w:rsidRDefault="00120CF0" w:rsidP="004333BF">
      <w:pPr>
        <w:spacing w:after="0" w:line="360" w:lineRule="auto"/>
        <w:ind w:firstLine="709"/>
        <w:jc w:val="both"/>
        <w:rPr>
          <w:rFonts w:ascii="Times New Roman" w:hAnsi="Times New Roman"/>
          <w:bCs/>
          <w:sz w:val="28"/>
          <w:szCs w:val="28"/>
          <w:lang w:val="uk-UA"/>
        </w:rPr>
      </w:pPr>
      <w:r w:rsidRPr="004333BF">
        <w:rPr>
          <w:rFonts w:ascii="Times New Roman" w:hAnsi="Times New Roman"/>
          <w:bCs/>
          <w:sz w:val="28"/>
          <w:szCs w:val="28"/>
          <w:lang w:val="uk-UA"/>
        </w:rPr>
        <w:t>У ситуації, коли органи суддівського врядування виявляють ознаки захоплення судовою мафією, це може створювати негативне враження від судової влади в цілому. Існує ризик, що доброчесні судді стають жертвами цієї системи або тимчасово толерують її функціонування.</w:t>
      </w:r>
    </w:p>
    <w:p w:rsidR="00120CF0" w:rsidRDefault="00120CF0" w:rsidP="004333BF">
      <w:pPr>
        <w:spacing w:after="0" w:line="360" w:lineRule="auto"/>
        <w:ind w:firstLine="709"/>
        <w:jc w:val="both"/>
        <w:rPr>
          <w:rFonts w:ascii="Times New Roman" w:hAnsi="Times New Roman"/>
          <w:bCs/>
          <w:sz w:val="28"/>
          <w:szCs w:val="28"/>
          <w:lang w:val="uk-UA"/>
        </w:rPr>
      </w:pPr>
      <w:r>
        <w:rPr>
          <w:rFonts w:ascii="Times New Roman" w:hAnsi="Times New Roman"/>
          <w:bCs/>
          <w:sz w:val="28"/>
          <w:szCs w:val="28"/>
          <w:lang w:val="uk-UA"/>
        </w:rPr>
        <w:t xml:space="preserve">Показовими є </w:t>
      </w:r>
      <w:r w:rsidRPr="004333BF">
        <w:rPr>
          <w:rFonts w:ascii="Times New Roman" w:hAnsi="Times New Roman"/>
          <w:bCs/>
          <w:sz w:val="28"/>
          <w:szCs w:val="28"/>
          <w:lang w:val="uk-UA"/>
        </w:rPr>
        <w:t>приклади, такі як Л</w:t>
      </w:r>
      <w:r>
        <w:rPr>
          <w:rFonts w:ascii="Times New Roman" w:hAnsi="Times New Roman"/>
          <w:bCs/>
          <w:sz w:val="28"/>
          <w:szCs w:val="28"/>
          <w:lang w:val="uk-UA"/>
        </w:rPr>
        <w:t>.</w:t>
      </w:r>
      <w:r w:rsidRPr="004333BF">
        <w:rPr>
          <w:rFonts w:ascii="Times New Roman" w:hAnsi="Times New Roman"/>
          <w:bCs/>
          <w:sz w:val="28"/>
          <w:szCs w:val="28"/>
          <w:lang w:val="uk-UA"/>
        </w:rPr>
        <w:t>Гольник чи В</w:t>
      </w:r>
      <w:r>
        <w:rPr>
          <w:rFonts w:ascii="Times New Roman" w:hAnsi="Times New Roman"/>
          <w:bCs/>
          <w:sz w:val="28"/>
          <w:szCs w:val="28"/>
          <w:lang w:val="uk-UA"/>
        </w:rPr>
        <w:t>.</w:t>
      </w:r>
      <w:r w:rsidRPr="004333BF">
        <w:rPr>
          <w:rFonts w:ascii="Times New Roman" w:hAnsi="Times New Roman"/>
          <w:bCs/>
          <w:sz w:val="28"/>
          <w:szCs w:val="28"/>
          <w:lang w:val="uk-UA"/>
        </w:rPr>
        <w:t xml:space="preserve">Фомін, які через свою відкритість і боротьбу з корупцією зіткнулися з опозицією системи. </w:t>
      </w:r>
      <w:r>
        <w:rPr>
          <w:rFonts w:ascii="Times New Roman" w:hAnsi="Times New Roman"/>
          <w:bCs/>
          <w:sz w:val="28"/>
          <w:szCs w:val="28"/>
          <w:lang w:val="uk-UA"/>
        </w:rPr>
        <w:t xml:space="preserve">Замість їх захисту, ВРП </w:t>
      </w:r>
      <w:r w:rsidRPr="00A615CD">
        <w:rPr>
          <w:rFonts w:ascii="Times New Roman" w:hAnsi="Times New Roman"/>
          <w:sz w:val="28"/>
          <w:szCs w:val="28"/>
        </w:rPr>
        <w:t>«</w:t>
      </w:r>
      <w:r w:rsidRPr="00A615CD">
        <w:rPr>
          <w:rFonts w:ascii="Times New Roman" w:hAnsi="Times New Roman"/>
          <w:sz w:val="28"/>
          <w:szCs w:val="28"/>
          <w:lang w:val="uk-UA"/>
        </w:rPr>
        <w:t>навпаки переслідує незалежних суддів, а одночасно роками</w:t>
      </w:r>
      <w:hyperlink r:id="rId18" w:history="1">
        <w:r w:rsidRPr="00A615CD">
          <w:rPr>
            <w:rFonts w:ascii="Times New Roman" w:hAnsi="Times New Roman"/>
            <w:sz w:val="28"/>
            <w:szCs w:val="28"/>
            <w:lang w:val="uk-UA"/>
          </w:rPr>
          <w:t>покриває</w:t>
        </w:r>
      </w:hyperlink>
      <w:r w:rsidRPr="00A615CD">
        <w:rPr>
          <w:rFonts w:ascii="Times New Roman" w:hAnsi="Times New Roman"/>
          <w:sz w:val="28"/>
          <w:szCs w:val="28"/>
          <w:lang w:val="uk-UA"/>
        </w:rPr>
        <w:t>обвинуваченого в захопленні державної влади суддю ОАСК П</w:t>
      </w:r>
      <w:r>
        <w:rPr>
          <w:rFonts w:ascii="Times New Roman" w:hAnsi="Times New Roman"/>
          <w:sz w:val="28"/>
          <w:szCs w:val="28"/>
          <w:lang w:val="uk-UA"/>
        </w:rPr>
        <w:t>.</w:t>
      </w:r>
      <w:r w:rsidRPr="00A615CD">
        <w:rPr>
          <w:rFonts w:ascii="Times New Roman" w:hAnsi="Times New Roman"/>
          <w:sz w:val="28"/>
          <w:szCs w:val="28"/>
          <w:lang w:val="uk-UA"/>
        </w:rPr>
        <w:t>Вовка. ВРП також залишила на посадах переважну більшість суддів Майдану</w:t>
      </w:r>
      <w:r w:rsidRPr="00A615CD">
        <w:rPr>
          <w:rFonts w:ascii="Times New Roman" w:hAnsi="Times New Roman"/>
          <w:sz w:val="28"/>
          <w:szCs w:val="28"/>
        </w:rPr>
        <w:t>» [58].</w:t>
      </w:r>
    </w:p>
    <w:p w:rsidR="00120CF0" w:rsidRPr="004333BF" w:rsidRDefault="00120CF0" w:rsidP="004333BF">
      <w:pPr>
        <w:spacing w:after="0" w:line="360" w:lineRule="auto"/>
        <w:ind w:firstLine="709"/>
        <w:jc w:val="both"/>
        <w:rPr>
          <w:rFonts w:ascii="Times New Roman" w:hAnsi="Times New Roman"/>
          <w:bCs/>
          <w:sz w:val="28"/>
          <w:szCs w:val="28"/>
          <w:lang w:val="uk-UA"/>
        </w:rPr>
      </w:pPr>
      <w:r w:rsidRPr="004333BF">
        <w:rPr>
          <w:rFonts w:ascii="Times New Roman" w:hAnsi="Times New Roman"/>
          <w:bCs/>
          <w:sz w:val="28"/>
          <w:szCs w:val="28"/>
          <w:lang w:val="uk-UA"/>
        </w:rPr>
        <w:t>Важливо відзначити, що вирішення цих проблем передбачає не лише захист доброчесних суддів, але й впорядкування системи в цілому</w:t>
      </w:r>
      <w:r>
        <w:rPr>
          <w:rFonts w:ascii="Times New Roman" w:hAnsi="Times New Roman"/>
          <w:bCs/>
          <w:sz w:val="28"/>
          <w:szCs w:val="28"/>
          <w:lang w:val="uk-UA"/>
        </w:rPr>
        <w:t>.</w:t>
      </w:r>
    </w:p>
    <w:p w:rsidR="00120CF0" w:rsidRPr="004333BF" w:rsidRDefault="00120CF0" w:rsidP="004333BF">
      <w:pPr>
        <w:spacing w:after="0" w:line="360" w:lineRule="auto"/>
        <w:ind w:firstLine="709"/>
        <w:jc w:val="both"/>
        <w:rPr>
          <w:rFonts w:ascii="Times New Roman" w:hAnsi="Times New Roman"/>
          <w:bCs/>
          <w:sz w:val="28"/>
          <w:szCs w:val="28"/>
          <w:lang w:val="uk-UA"/>
        </w:rPr>
      </w:pPr>
      <w:r w:rsidRPr="004333BF">
        <w:rPr>
          <w:rFonts w:ascii="Times New Roman" w:hAnsi="Times New Roman"/>
          <w:bCs/>
          <w:sz w:val="28"/>
          <w:szCs w:val="28"/>
          <w:lang w:val="uk-UA"/>
        </w:rPr>
        <w:t xml:space="preserve">Підкресленням проблем є також реакція судової влади на публікації НАБУ, зокрема </w:t>
      </w:r>
      <w:r>
        <w:rPr>
          <w:rFonts w:ascii="Times New Roman" w:hAnsi="Times New Roman"/>
          <w:bCs/>
          <w:sz w:val="28"/>
          <w:szCs w:val="28"/>
          <w:lang w:val="uk-UA"/>
        </w:rPr>
        <w:t>«</w:t>
      </w:r>
      <w:r w:rsidRPr="004333BF">
        <w:rPr>
          <w:rFonts w:ascii="Times New Roman" w:hAnsi="Times New Roman"/>
          <w:bCs/>
          <w:sz w:val="28"/>
          <w:szCs w:val="28"/>
          <w:lang w:val="uk-UA"/>
        </w:rPr>
        <w:t>плівок Вовка</w:t>
      </w:r>
      <w:r>
        <w:rPr>
          <w:rFonts w:ascii="Times New Roman" w:hAnsi="Times New Roman"/>
          <w:bCs/>
          <w:sz w:val="28"/>
          <w:szCs w:val="28"/>
          <w:lang w:val="uk-UA"/>
        </w:rPr>
        <w:t>»</w:t>
      </w:r>
      <w:r w:rsidRPr="004333BF">
        <w:rPr>
          <w:rFonts w:ascii="Times New Roman" w:hAnsi="Times New Roman"/>
          <w:bCs/>
          <w:sz w:val="28"/>
          <w:szCs w:val="28"/>
          <w:lang w:val="uk-UA"/>
        </w:rPr>
        <w:t>. Судова система, здається, неадекватно відреагувала на корупційний скандал, що є занадто суттєвим.</w:t>
      </w:r>
    </w:p>
    <w:p w:rsidR="00120CF0" w:rsidRPr="004333BF" w:rsidRDefault="00120CF0" w:rsidP="004333BF">
      <w:pPr>
        <w:spacing w:after="0" w:line="360" w:lineRule="auto"/>
        <w:ind w:firstLine="709"/>
        <w:jc w:val="both"/>
        <w:rPr>
          <w:rFonts w:ascii="Times New Roman" w:hAnsi="Times New Roman"/>
          <w:bCs/>
          <w:sz w:val="28"/>
          <w:szCs w:val="28"/>
          <w:lang w:val="uk-UA"/>
        </w:rPr>
      </w:pPr>
      <w:r w:rsidRPr="004333BF">
        <w:rPr>
          <w:rFonts w:ascii="Times New Roman" w:hAnsi="Times New Roman"/>
          <w:bCs/>
          <w:sz w:val="28"/>
          <w:szCs w:val="28"/>
          <w:lang w:val="uk-UA"/>
        </w:rPr>
        <w:t xml:space="preserve">Очищення Вищої ради правосуддя та створення доброчесної Вищої кваліфікаційної комісії суддів </w:t>
      </w:r>
      <w:r>
        <w:rPr>
          <w:rFonts w:ascii="Times New Roman" w:hAnsi="Times New Roman"/>
          <w:bCs/>
          <w:sz w:val="28"/>
          <w:szCs w:val="28"/>
          <w:lang w:val="uk-UA"/>
        </w:rPr>
        <w:t>–</w:t>
      </w:r>
      <w:r w:rsidRPr="004333BF">
        <w:rPr>
          <w:rFonts w:ascii="Times New Roman" w:hAnsi="Times New Roman"/>
          <w:bCs/>
          <w:sz w:val="28"/>
          <w:szCs w:val="28"/>
          <w:lang w:val="uk-UA"/>
        </w:rPr>
        <w:t xml:space="preserve"> важливий крок у напрямку відновлення довіри до судової системи. Важливо, щоб ці процеси були чесними, прозорими і не залишали місця для впливу корупційних структур</w:t>
      </w:r>
      <w:r w:rsidRPr="00F67F2B">
        <w:rPr>
          <w:rFonts w:ascii="Times New Roman" w:hAnsi="Times New Roman"/>
          <w:bCs/>
          <w:sz w:val="28"/>
          <w:szCs w:val="28"/>
          <w:lang w:val="uk-UA"/>
        </w:rPr>
        <w:t>.</w:t>
      </w:r>
    </w:p>
    <w:p w:rsidR="00120CF0" w:rsidRDefault="00120CF0" w:rsidP="00115E11">
      <w:pPr>
        <w:spacing w:after="0" w:line="360" w:lineRule="auto"/>
        <w:ind w:firstLine="709"/>
        <w:jc w:val="both"/>
        <w:rPr>
          <w:rFonts w:ascii="Times New Roman" w:hAnsi="Times New Roman"/>
          <w:bCs/>
          <w:sz w:val="28"/>
          <w:szCs w:val="28"/>
          <w:lang w:val="uk-UA"/>
        </w:rPr>
      </w:pPr>
      <w:r w:rsidRPr="004333BF">
        <w:rPr>
          <w:rFonts w:ascii="Times New Roman" w:hAnsi="Times New Roman"/>
          <w:bCs/>
          <w:sz w:val="28"/>
          <w:szCs w:val="28"/>
          <w:lang w:val="uk-UA"/>
        </w:rPr>
        <w:t>Загальна реформа системи та створення справедливого та ефективного судочинства можливі лише за умови активної участі громадськості та ретельного відбору кандидатів, що покладають на себе відповідальність за чесну та незалежну судову систему.</w:t>
      </w:r>
    </w:p>
    <w:p w:rsidR="00120CF0" w:rsidRDefault="00120CF0" w:rsidP="00115E11">
      <w:pPr>
        <w:spacing w:after="0" w:line="360" w:lineRule="auto"/>
        <w:ind w:firstLine="709"/>
        <w:jc w:val="both"/>
        <w:rPr>
          <w:rFonts w:ascii="Times New Roman" w:hAnsi="Times New Roman"/>
          <w:bCs/>
          <w:sz w:val="28"/>
          <w:szCs w:val="28"/>
          <w:lang w:val="uk-UA"/>
        </w:rPr>
      </w:pPr>
      <w:r>
        <w:rPr>
          <w:rFonts w:ascii="Times New Roman" w:hAnsi="Times New Roman"/>
          <w:bCs/>
          <w:sz w:val="28"/>
          <w:szCs w:val="28"/>
          <w:lang w:val="uk-UA"/>
        </w:rPr>
        <w:t>Отже, бачимо, що проблеми судової влади та судоустрою є такими, що визнаються майже однаково більшістю дослідників, активістів та навіть самою судовою владою.</w:t>
      </w:r>
    </w:p>
    <w:p w:rsidR="00120CF0" w:rsidRPr="004333BF" w:rsidRDefault="00120CF0" w:rsidP="00115E11">
      <w:pPr>
        <w:spacing w:after="0" w:line="360" w:lineRule="auto"/>
        <w:ind w:firstLine="709"/>
        <w:jc w:val="both"/>
        <w:rPr>
          <w:rFonts w:ascii="Times New Roman" w:hAnsi="Times New Roman"/>
          <w:bCs/>
          <w:sz w:val="28"/>
          <w:szCs w:val="28"/>
          <w:lang w:val="uk-UA"/>
        </w:rPr>
      </w:pPr>
      <w:r>
        <w:rPr>
          <w:rFonts w:ascii="Times New Roman" w:hAnsi="Times New Roman"/>
          <w:bCs/>
          <w:sz w:val="28"/>
          <w:szCs w:val="28"/>
          <w:lang w:val="uk-UA"/>
        </w:rPr>
        <w:t xml:space="preserve">Це, по-перше, недостатність коштів. За розміром видатків на суди Україна посідає одне з перших місць в світі, а як ми бачимо, нічого майже не змінюється. Проблема вже не стільки в об’ємах коштів, а в тому, як ними розпоряджаються. </w:t>
      </w:r>
    </w:p>
    <w:p w:rsidR="00120CF0" w:rsidRPr="00A615CD" w:rsidRDefault="00120CF0" w:rsidP="00A615CD">
      <w:pPr>
        <w:spacing w:after="0" w:line="360" w:lineRule="auto"/>
        <w:ind w:firstLine="708"/>
        <w:jc w:val="both"/>
        <w:rPr>
          <w:rFonts w:ascii="Times New Roman" w:hAnsi="Times New Roman"/>
          <w:bCs/>
          <w:sz w:val="28"/>
          <w:szCs w:val="28"/>
          <w:lang w:val="uk-UA"/>
        </w:rPr>
      </w:pPr>
      <w:r w:rsidRPr="00A615CD">
        <w:rPr>
          <w:rFonts w:ascii="Times New Roman" w:hAnsi="Times New Roman"/>
          <w:bCs/>
          <w:sz w:val="28"/>
          <w:szCs w:val="28"/>
          <w:lang w:val="uk-UA"/>
        </w:rPr>
        <w:t>Для покращення управління бюджетними коштами в судовій системі можна здійснити кілька заходів. Вкрай важливо гарантувати прозорий облік та фінансову відкритість. Крім того, необхідно регулярно публікувати інформацію про фінансові потоки та витрати для громадськості. Проведення аналізу та оптимізації витрат, визначення пріоритетних напрямків, а також систематичний моніторинг та оцінка ефективності витрат є важливими для ефективного управління ресурсами.</w:t>
      </w:r>
    </w:p>
    <w:p w:rsidR="00120CF0" w:rsidRPr="00A615CD" w:rsidRDefault="00120CF0" w:rsidP="00A615CD">
      <w:pPr>
        <w:spacing w:after="0" w:line="360" w:lineRule="auto"/>
        <w:ind w:firstLine="708"/>
        <w:jc w:val="both"/>
        <w:rPr>
          <w:rFonts w:ascii="Times New Roman" w:hAnsi="Times New Roman"/>
          <w:bCs/>
          <w:sz w:val="28"/>
          <w:szCs w:val="28"/>
          <w:lang w:val="uk-UA"/>
        </w:rPr>
      </w:pPr>
      <w:r w:rsidRPr="00A615CD">
        <w:rPr>
          <w:rFonts w:ascii="Times New Roman" w:hAnsi="Times New Roman"/>
          <w:bCs/>
          <w:sz w:val="28"/>
          <w:szCs w:val="28"/>
          <w:lang w:val="uk-UA"/>
        </w:rPr>
        <w:t>Інвестиції в технологічну модернізацію та автоматизацію судових процесів забезпечать наявність сучасного апаратного та програмного забезпечення, а також передових електронних рішень, таких як електронні досьє, що сприятиме підвищенню ефективності системи та скороченню часу і витрат. Важливо також запровадити заходи кібербезпеки, щоб гарантувати конфіденційність судового процесу.</w:t>
      </w:r>
    </w:p>
    <w:p w:rsidR="00120CF0" w:rsidRPr="00A615CD" w:rsidRDefault="00120CF0" w:rsidP="00A615CD">
      <w:pPr>
        <w:spacing w:after="0" w:line="360" w:lineRule="auto"/>
        <w:ind w:firstLine="708"/>
        <w:jc w:val="both"/>
        <w:rPr>
          <w:rFonts w:ascii="Times New Roman" w:hAnsi="Times New Roman"/>
          <w:bCs/>
          <w:sz w:val="28"/>
          <w:szCs w:val="28"/>
          <w:lang w:val="uk-UA"/>
        </w:rPr>
      </w:pPr>
      <w:r w:rsidRPr="00A615CD">
        <w:rPr>
          <w:rFonts w:ascii="Times New Roman" w:hAnsi="Times New Roman"/>
          <w:bCs/>
          <w:sz w:val="28"/>
          <w:szCs w:val="28"/>
          <w:lang w:val="uk-UA"/>
        </w:rPr>
        <w:t>Спрощення взаємодії сторін через онлайн-суд шляхом електронної реєстрації та подання позовів підвищує прозорість і доступність судової системи. Тим не менш, важливо врахувати потенційні проблеми, пов'язані із захистом прав та конфіденційності, особливо для осіб, які не мають доступу до Інтернету або технічних ресурсів.</w:t>
      </w:r>
    </w:p>
    <w:p w:rsidR="00120CF0" w:rsidRDefault="00120CF0" w:rsidP="00A615CD">
      <w:pPr>
        <w:spacing w:after="0" w:line="360" w:lineRule="auto"/>
        <w:ind w:firstLine="708"/>
        <w:jc w:val="both"/>
        <w:rPr>
          <w:rFonts w:ascii="Times New Roman" w:hAnsi="Times New Roman"/>
          <w:bCs/>
          <w:sz w:val="28"/>
          <w:szCs w:val="28"/>
          <w:lang w:val="uk-UA"/>
        </w:rPr>
      </w:pPr>
      <w:r w:rsidRPr="00A615CD">
        <w:rPr>
          <w:rFonts w:ascii="Times New Roman" w:hAnsi="Times New Roman"/>
          <w:bCs/>
          <w:sz w:val="28"/>
          <w:szCs w:val="28"/>
          <w:lang w:val="uk-UA"/>
        </w:rPr>
        <w:t>Покращення підготовки кадрів та забезпечення належного соціального захисту суддів і працівників апарату, впровадження системи моніторингу та перевірки для боротьби з корупцією, а також залучення громадськості до процесів управління судовою системою є подальшими заходами, спрямованими на підвищення ефективності та довіри до судового процесу.</w:t>
      </w:r>
    </w:p>
    <w:p w:rsidR="00120CF0" w:rsidRPr="00335DDE" w:rsidRDefault="00120CF0" w:rsidP="00A615CD">
      <w:pPr>
        <w:spacing w:after="0" w:line="360" w:lineRule="auto"/>
        <w:ind w:firstLine="708"/>
        <w:jc w:val="both"/>
        <w:rPr>
          <w:rFonts w:ascii="Times New Roman" w:hAnsi="Times New Roman"/>
          <w:bCs/>
          <w:sz w:val="28"/>
          <w:szCs w:val="28"/>
          <w:lang w:val="uk-UA"/>
        </w:rPr>
      </w:pPr>
      <w:r>
        <w:rPr>
          <w:rFonts w:ascii="Times New Roman" w:hAnsi="Times New Roman"/>
          <w:bCs/>
          <w:sz w:val="28"/>
          <w:szCs w:val="28"/>
          <w:lang w:val="uk-UA"/>
        </w:rPr>
        <w:t>П</w:t>
      </w:r>
      <w:r w:rsidRPr="00335DDE">
        <w:rPr>
          <w:rFonts w:ascii="Times New Roman" w:hAnsi="Times New Roman"/>
          <w:bCs/>
          <w:sz w:val="28"/>
          <w:szCs w:val="28"/>
          <w:lang w:val="uk-UA"/>
        </w:rPr>
        <w:t>итання впровадження штучного інтелекту в правосудді спричиняє широкі дискусії та викликає значний інтерес серед фахівців та громадськості. Національне законодавство в більшості країн на даний момент не дозволяє заміну судді програмним алгоритмом, оскільки визнається необхідність незалежності та об'єктивності суддівських рішень.</w:t>
      </w:r>
    </w:p>
    <w:p w:rsidR="00120CF0" w:rsidRPr="00335DDE" w:rsidRDefault="00120CF0" w:rsidP="00F4044E">
      <w:pPr>
        <w:spacing w:after="0" w:line="360" w:lineRule="auto"/>
        <w:ind w:firstLine="708"/>
        <w:jc w:val="both"/>
        <w:rPr>
          <w:rFonts w:ascii="Times New Roman" w:hAnsi="Times New Roman"/>
          <w:bCs/>
          <w:sz w:val="28"/>
          <w:szCs w:val="28"/>
          <w:lang w:val="uk-UA"/>
        </w:rPr>
      </w:pPr>
      <w:r w:rsidRPr="00335DDE">
        <w:rPr>
          <w:rFonts w:ascii="Times New Roman" w:hAnsi="Times New Roman"/>
          <w:bCs/>
          <w:sz w:val="28"/>
          <w:szCs w:val="28"/>
          <w:lang w:val="uk-UA"/>
        </w:rPr>
        <w:t>З огляду на це, важливою є дискусія щодо етичних та правових аспектів використання штучного інтелекту в судовій системі. Наприклад, Європейська конвенція про захист прав людини не встановлює прямо</w:t>
      </w:r>
      <w:r>
        <w:rPr>
          <w:rFonts w:ascii="Times New Roman" w:hAnsi="Times New Roman"/>
          <w:bCs/>
          <w:sz w:val="28"/>
          <w:szCs w:val="28"/>
          <w:lang w:val="uk-UA"/>
        </w:rPr>
        <w:t>ї</w:t>
      </w:r>
      <w:r w:rsidRPr="00335DDE">
        <w:rPr>
          <w:rFonts w:ascii="Times New Roman" w:hAnsi="Times New Roman"/>
          <w:bCs/>
          <w:sz w:val="28"/>
          <w:szCs w:val="28"/>
          <w:lang w:val="uk-UA"/>
        </w:rPr>
        <w:t xml:space="preserve"> заборон</w:t>
      </w:r>
      <w:r>
        <w:rPr>
          <w:rFonts w:ascii="Times New Roman" w:hAnsi="Times New Roman"/>
          <w:bCs/>
          <w:sz w:val="28"/>
          <w:szCs w:val="28"/>
          <w:lang w:val="uk-UA"/>
        </w:rPr>
        <w:t>и</w:t>
      </w:r>
      <w:r w:rsidRPr="00335DDE">
        <w:rPr>
          <w:rFonts w:ascii="Times New Roman" w:hAnsi="Times New Roman"/>
          <w:bCs/>
          <w:sz w:val="28"/>
          <w:szCs w:val="28"/>
          <w:lang w:val="uk-UA"/>
        </w:rPr>
        <w:t xml:space="preserve"> на використання штучного інтелекту в правосудді, однак акцентує на необхідності забезпечення незалежності і об'єктивності суддів.</w:t>
      </w:r>
    </w:p>
    <w:p w:rsidR="00120CF0" w:rsidRPr="00A615CD" w:rsidRDefault="00120CF0" w:rsidP="00A615CD">
      <w:pPr>
        <w:spacing w:after="0" w:line="360" w:lineRule="auto"/>
        <w:ind w:firstLine="708"/>
        <w:jc w:val="both"/>
        <w:rPr>
          <w:rFonts w:ascii="Times New Roman" w:hAnsi="Times New Roman"/>
          <w:bCs/>
          <w:sz w:val="28"/>
          <w:szCs w:val="28"/>
          <w:lang w:val="uk-UA"/>
        </w:rPr>
      </w:pPr>
      <w:r w:rsidRPr="00335DDE">
        <w:rPr>
          <w:rFonts w:ascii="Times New Roman" w:hAnsi="Times New Roman"/>
          <w:bCs/>
          <w:sz w:val="28"/>
          <w:szCs w:val="28"/>
          <w:lang w:val="uk-UA"/>
        </w:rPr>
        <w:t xml:space="preserve">У 2018 році Європейська комісія з ефективності правосуддя Ради Європи реагувала на це питання, прийнявши Етичну хартію з використання штучного інтелекту у судовій системі та її середовищі. Ця Хартія закріплює п'ять ключових принципів: </w:t>
      </w:r>
    </w:p>
    <w:p w:rsidR="00120CF0" w:rsidRPr="00A615CD" w:rsidRDefault="00120CF0" w:rsidP="00A615CD">
      <w:pPr>
        <w:spacing w:after="0" w:line="360" w:lineRule="auto"/>
        <w:ind w:firstLine="708"/>
        <w:jc w:val="both"/>
        <w:rPr>
          <w:rFonts w:ascii="Times New Roman" w:hAnsi="Times New Roman"/>
          <w:bCs/>
          <w:sz w:val="28"/>
          <w:szCs w:val="28"/>
          <w:lang w:val="uk-UA"/>
        </w:rPr>
      </w:pPr>
      <w:r>
        <w:rPr>
          <w:rFonts w:ascii="Times New Roman" w:hAnsi="Times New Roman"/>
          <w:bCs/>
          <w:sz w:val="28"/>
          <w:szCs w:val="28"/>
          <w:lang w:val="uk-UA"/>
        </w:rPr>
        <w:t>«</w:t>
      </w:r>
      <w:r w:rsidRPr="00A615CD">
        <w:rPr>
          <w:rFonts w:ascii="Times New Roman" w:hAnsi="Times New Roman"/>
          <w:bCs/>
          <w:sz w:val="28"/>
          <w:szCs w:val="28"/>
          <w:lang w:val="uk-UA"/>
        </w:rPr>
        <w:t>– принцип дотримання основних прав людини при використанні штучного інтелекту;</w:t>
      </w:r>
    </w:p>
    <w:p w:rsidR="00120CF0" w:rsidRPr="00A615CD" w:rsidRDefault="00120CF0" w:rsidP="00A615CD">
      <w:pPr>
        <w:spacing w:after="0" w:line="360" w:lineRule="auto"/>
        <w:ind w:firstLine="708"/>
        <w:jc w:val="both"/>
        <w:rPr>
          <w:rFonts w:ascii="Times New Roman" w:hAnsi="Times New Roman"/>
          <w:bCs/>
          <w:sz w:val="28"/>
          <w:szCs w:val="28"/>
          <w:lang w:val="uk-UA"/>
        </w:rPr>
      </w:pPr>
      <w:r w:rsidRPr="00A615CD">
        <w:rPr>
          <w:rFonts w:ascii="Times New Roman" w:hAnsi="Times New Roman"/>
          <w:bCs/>
          <w:sz w:val="28"/>
          <w:szCs w:val="28"/>
          <w:lang w:val="uk-UA"/>
        </w:rPr>
        <w:t>– принцип недискримінації, а саме запобігання розвитку будь-якої дискримінації між окремими особами чи групами осіб;</w:t>
      </w:r>
    </w:p>
    <w:p w:rsidR="00120CF0" w:rsidRPr="00A615CD" w:rsidRDefault="00120CF0" w:rsidP="00A615CD">
      <w:pPr>
        <w:spacing w:after="0" w:line="360" w:lineRule="auto"/>
        <w:ind w:firstLine="708"/>
        <w:jc w:val="both"/>
        <w:rPr>
          <w:rFonts w:ascii="Times New Roman" w:hAnsi="Times New Roman"/>
          <w:bCs/>
          <w:sz w:val="28"/>
          <w:szCs w:val="28"/>
          <w:lang w:val="uk-UA"/>
        </w:rPr>
      </w:pPr>
      <w:r w:rsidRPr="00A615CD">
        <w:rPr>
          <w:rFonts w:ascii="Times New Roman" w:hAnsi="Times New Roman"/>
          <w:bCs/>
          <w:sz w:val="28"/>
          <w:szCs w:val="28"/>
          <w:lang w:val="uk-UA"/>
        </w:rPr>
        <w:t>– принцип якості та безпеки, який стосується оброблення судових рішень і даних у безпечному технологічному середовищі;</w:t>
      </w:r>
    </w:p>
    <w:p w:rsidR="00120CF0" w:rsidRPr="00A615CD" w:rsidRDefault="00120CF0" w:rsidP="00A615CD">
      <w:pPr>
        <w:spacing w:after="0" w:line="360" w:lineRule="auto"/>
        <w:ind w:firstLine="708"/>
        <w:jc w:val="both"/>
        <w:rPr>
          <w:rFonts w:ascii="Times New Roman" w:hAnsi="Times New Roman"/>
          <w:bCs/>
          <w:sz w:val="28"/>
          <w:szCs w:val="28"/>
          <w:lang w:val="uk-UA"/>
        </w:rPr>
      </w:pPr>
      <w:r w:rsidRPr="00A615CD">
        <w:rPr>
          <w:rFonts w:ascii="Times New Roman" w:hAnsi="Times New Roman"/>
          <w:bCs/>
          <w:sz w:val="28"/>
          <w:szCs w:val="28"/>
          <w:lang w:val="uk-UA"/>
        </w:rPr>
        <w:t>– принцип «під контролем користувача»;</w:t>
      </w:r>
    </w:p>
    <w:p w:rsidR="00120CF0" w:rsidRPr="00A615CD" w:rsidRDefault="00120CF0" w:rsidP="00A615CD">
      <w:pPr>
        <w:spacing w:after="0" w:line="360" w:lineRule="auto"/>
        <w:jc w:val="both"/>
        <w:rPr>
          <w:rFonts w:ascii="Times New Roman" w:hAnsi="Times New Roman"/>
          <w:bCs/>
          <w:sz w:val="28"/>
          <w:szCs w:val="28"/>
          <w:lang w:val="uk-UA"/>
        </w:rPr>
      </w:pPr>
      <w:r w:rsidRPr="00A615CD">
        <w:rPr>
          <w:rFonts w:ascii="Times New Roman" w:hAnsi="Times New Roman"/>
          <w:bCs/>
          <w:sz w:val="28"/>
          <w:szCs w:val="28"/>
          <w:lang w:val="uk-UA"/>
        </w:rPr>
        <w:t>–принцип прозорості, неупередженості та справедливості» [61].</w:t>
      </w:r>
    </w:p>
    <w:p w:rsidR="00120CF0" w:rsidRDefault="00120CF0" w:rsidP="00A55539">
      <w:pPr>
        <w:spacing w:after="0" w:line="360" w:lineRule="auto"/>
        <w:ind w:firstLine="708"/>
        <w:jc w:val="both"/>
        <w:rPr>
          <w:rFonts w:ascii="Times New Roman" w:hAnsi="Times New Roman"/>
          <w:bCs/>
          <w:sz w:val="28"/>
          <w:szCs w:val="28"/>
          <w:lang w:val="uk-UA"/>
        </w:rPr>
      </w:pPr>
      <w:r w:rsidRPr="00335DDE">
        <w:rPr>
          <w:rFonts w:ascii="Times New Roman" w:hAnsi="Times New Roman"/>
          <w:bCs/>
          <w:sz w:val="28"/>
          <w:szCs w:val="28"/>
          <w:lang w:val="uk-UA"/>
        </w:rPr>
        <w:t xml:space="preserve">Щодо аналізу, </w:t>
      </w:r>
      <w:r>
        <w:rPr>
          <w:rFonts w:ascii="Times New Roman" w:hAnsi="Times New Roman"/>
          <w:bCs/>
          <w:sz w:val="28"/>
          <w:szCs w:val="28"/>
          <w:lang w:val="uk-UA"/>
        </w:rPr>
        <w:t xml:space="preserve">то </w:t>
      </w:r>
      <w:r w:rsidRPr="00335DDE">
        <w:rPr>
          <w:rFonts w:ascii="Times New Roman" w:hAnsi="Times New Roman"/>
          <w:bCs/>
          <w:sz w:val="28"/>
          <w:szCs w:val="28"/>
          <w:lang w:val="uk-UA"/>
        </w:rPr>
        <w:t>важливо враховувати, що використання штучного інтелекту в судовій системі може сприяти підвищенню ефективності та швидкості судочинства. Однак, в той же час, виникають серйозні етичні питання, такі як можливість дискримінації та порушення основних прав людини. Забезпечення прозорості та надійної системи контролю за алгоритмами стає ключовим завданням для забезпечення довіри громадськості до використання штучного інтелекту в правосудді.</w:t>
      </w:r>
    </w:p>
    <w:p w:rsidR="00120CF0" w:rsidRDefault="00120CF0" w:rsidP="00A55539">
      <w:pPr>
        <w:spacing w:after="0" w:line="360" w:lineRule="auto"/>
        <w:ind w:firstLine="708"/>
        <w:jc w:val="both"/>
        <w:rPr>
          <w:rFonts w:ascii="Times New Roman" w:hAnsi="Times New Roman"/>
          <w:bCs/>
          <w:sz w:val="28"/>
          <w:szCs w:val="28"/>
          <w:lang w:val="uk-UA"/>
        </w:rPr>
      </w:pPr>
      <w:r>
        <w:rPr>
          <w:rFonts w:ascii="Times New Roman" w:hAnsi="Times New Roman"/>
          <w:bCs/>
          <w:sz w:val="28"/>
          <w:szCs w:val="28"/>
          <w:lang w:val="uk-UA"/>
        </w:rPr>
        <w:t xml:space="preserve">Що дасть впровадження штучного інтелекту </w:t>
      </w:r>
      <w:r>
        <w:rPr>
          <w:rFonts w:ascii="Times New Roman" w:hAnsi="Times New Roman"/>
          <w:bCs/>
          <w:sz w:val="28"/>
          <w:szCs w:val="28"/>
        </w:rPr>
        <w:t xml:space="preserve">судочинству? </w:t>
      </w:r>
      <w:r>
        <w:rPr>
          <w:rFonts w:ascii="Times New Roman" w:hAnsi="Times New Roman"/>
          <w:bCs/>
          <w:sz w:val="28"/>
          <w:szCs w:val="28"/>
          <w:lang w:val="uk-UA"/>
        </w:rPr>
        <w:t>Перш за все, допоможе краще систематизувати базу даних судових рішень, допоможе знайти найбільш відповідне за аналогією, допоможе скласти тексти процесуальних документів. Крім того, це можливість надсилати в рамках електронного суду сторонам та учасникам провадження тексти судових рішень, повістки та інше.</w:t>
      </w:r>
      <w:bookmarkStart w:id="23" w:name="_Hlk150759692"/>
    </w:p>
    <w:p w:rsidR="00120CF0" w:rsidRDefault="00120CF0" w:rsidP="006D28B2">
      <w:pPr>
        <w:spacing w:after="0" w:line="360" w:lineRule="auto"/>
        <w:ind w:firstLine="708"/>
        <w:jc w:val="both"/>
        <w:rPr>
          <w:rFonts w:ascii="Times New Roman" w:hAnsi="Times New Roman"/>
          <w:bCs/>
          <w:sz w:val="28"/>
          <w:szCs w:val="28"/>
          <w:lang w:val="uk-UA"/>
        </w:rPr>
      </w:pPr>
      <w:r>
        <w:rPr>
          <w:rFonts w:ascii="Times New Roman" w:hAnsi="Times New Roman"/>
          <w:bCs/>
          <w:sz w:val="28"/>
          <w:szCs w:val="28"/>
          <w:lang w:val="uk-UA"/>
        </w:rPr>
        <w:t>На нашу думку, на початковому етапі штучний інтелект (ШІ) має замінити розпорядчі, адміністративні, організуючі функції. Вважаємо, що рано давати можливість штучному інтелекту приймати рішення. Надання розпорядчих, адміністративних, організуючих функцій ШІ дасть можливість зменшити штат працівників суду, зняти надмірне навантаження секретарів та діловодів суду, зекономить достатньо коштів, які необхідно направити на підвищення заробітної плати працівників суду, в першу чергу, секретарів судового засідання, діловодів, помічників суддів.</w:t>
      </w:r>
    </w:p>
    <w:p w:rsidR="00120CF0" w:rsidRDefault="00120CF0" w:rsidP="006D28B2">
      <w:pPr>
        <w:spacing w:after="0" w:line="360" w:lineRule="auto"/>
        <w:ind w:firstLine="708"/>
        <w:jc w:val="both"/>
        <w:rPr>
          <w:rFonts w:ascii="Times New Roman" w:hAnsi="Times New Roman"/>
          <w:bCs/>
          <w:sz w:val="28"/>
          <w:szCs w:val="28"/>
          <w:lang w:val="uk-UA"/>
        </w:rPr>
      </w:pPr>
      <w:r>
        <w:rPr>
          <w:rFonts w:ascii="Times New Roman" w:hAnsi="Times New Roman"/>
          <w:bCs/>
          <w:sz w:val="28"/>
          <w:szCs w:val="28"/>
          <w:lang w:val="uk-UA"/>
        </w:rPr>
        <w:t>Якщо ж і починати передавати функцію розгляду і вирішення спорів, то починати необхідно з «простих» справ: трудові спори, розлучення, адміністративні правопорушення в сфері дорожнього руху.</w:t>
      </w:r>
      <w:bookmarkEnd w:id="23"/>
    </w:p>
    <w:p w:rsidR="00120CF0" w:rsidRDefault="00120CF0" w:rsidP="006D28B2">
      <w:pPr>
        <w:spacing w:after="0" w:line="360" w:lineRule="auto"/>
        <w:ind w:firstLine="708"/>
        <w:jc w:val="both"/>
        <w:rPr>
          <w:rFonts w:ascii="Times New Roman" w:hAnsi="Times New Roman"/>
          <w:bCs/>
          <w:sz w:val="28"/>
          <w:szCs w:val="28"/>
          <w:lang w:val="uk-UA"/>
        </w:rPr>
      </w:pPr>
      <w:r>
        <w:rPr>
          <w:rFonts w:ascii="Times New Roman" w:hAnsi="Times New Roman"/>
          <w:bCs/>
          <w:sz w:val="28"/>
          <w:szCs w:val="28"/>
          <w:lang w:val="uk-UA"/>
        </w:rPr>
        <w:t>Нажаль, впровадження ШІ неодмінно буде мати наслідки у вигляді скорочення штатів працівників судута судейського корпусу.</w:t>
      </w:r>
    </w:p>
    <w:p w:rsidR="00120CF0" w:rsidRDefault="00120CF0" w:rsidP="006D28B2">
      <w:pPr>
        <w:spacing w:after="0" w:line="360" w:lineRule="auto"/>
        <w:ind w:firstLine="708"/>
        <w:jc w:val="both"/>
        <w:rPr>
          <w:rFonts w:ascii="Times New Roman" w:hAnsi="Times New Roman"/>
          <w:bCs/>
          <w:sz w:val="28"/>
          <w:szCs w:val="28"/>
          <w:lang w:val="uk-UA"/>
        </w:rPr>
      </w:pPr>
      <w:r>
        <w:rPr>
          <w:rFonts w:ascii="Times New Roman" w:hAnsi="Times New Roman"/>
          <w:bCs/>
          <w:sz w:val="28"/>
          <w:szCs w:val="28"/>
          <w:lang w:val="uk-UA"/>
        </w:rPr>
        <w:t xml:space="preserve">Наступний важливий крок – створення повноцінного онлайн-суду, в якому громадяни України, резиденти та нерезиденти України, інші особи отримують можливість реалізувати своє право на судовий захист, навіть не перебуваючи в Україні. Це сильно допоможе таким особам відновите порушене право, зробить правосуддя більш ефективним, дієвим та доступним. </w:t>
      </w:r>
    </w:p>
    <w:p w:rsidR="00120CF0" w:rsidRDefault="00120CF0" w:rsidP="006D28B2">
      <w:pPr>
        <w:spacing w:after="0" w:line="360" w:lineRule="auto"/>
        <w:ind w:firstLine="708"/>
        <w:jc w:val="both"/>
        <w:rPr>
          <w:rFonts w:ascii="Times New Roman" w:hAnsi="Times New Roman"/>
          <w:bCs/>
          <w:sz w:val="28"/>
          <w:szCs w:val="28"/>
          <w:lang w:val="uk-UA"/>
        </w:rPr>
      </w:pPr>
      <w:r>
        <w:rPr>
          <w:rFonts w:ascii="Times New Roman" w:hAnsi="Times New Roman"/>
          <w:bCs/>
          <w:sz w:val="28"/>
          <w:szCs w:val="28"/>
          <w:lang w:val="uk-UA"/>
        </w:rPr>
        <w:t>Послідуюча колаборація онлайн-суду та ШІ створить потужний інструмент для демократичного, всеохоплюючого та сучасного правосуддя, головним завданням якого є і повинно бути захист та відновлення порушеного права людини та громадянина.</w:t>
      </w:r>
    </w:p>
    <w:p w:rsidR="00120CF0" w:rsidRDefault="00120CF0" w:rsidP="006D28B2">
      <w:pPr>
        <w:spacing w:after="0" w:line="360" w:lineRule="auto"/>
        <w:ind w:firstLine="708"/>
        <w:jc w:val="both"/>
        <w:rPr>
          <w:rFonts w:ascii="Times New Roman" w:hAnsi="Times New Roman"/>
          <w:bCs/>
          <w:sz w:val="28"/>
          <w:szCs w:val="28"/>
          <w:lang w:val="uk-UA"/>
        </w:rPr>
      </w:pPr>
      <w:r>
        <w:rPr>
          <w:rFonts w:ascii="Times New Roman" w:hAnsi="Times New Roman"/>
          <w:bCs/>
          <w:sz w:val="28"/>
          <w:szCs w:val="28"/>
          <w:lang w:val="uk-UA"/>
        </w:rPr>
        <w:t>Але слід пам’ятати, що «машина» не може повністю поки що замінити людину. Ці міри не повинні призвести до знищення судейського апарату, проте лише до скорочення, але в цьому скороченні необхідно виокремити позитивний момент – залишитись на посадах суддів мають лише високопрофесійні, доброчесні та порядні судді.</w:t>
      </w:r>
    </w:p>
    <w:p w:rsidR="00120CF0" w:rsidRPr="00553CA3" w:rsidRDefault="00120CF0" w:rsidP="00553CA3">
      <w:pPr>
        <w:spacing w:after="0" w:line="360" w:lineRule="auto"/>
        <w:ind w:firstLine="708"/>
        <w:jc w:val="both"/>
        <w:rPr>
          <w:rFonts w:ascii="Times New Roman" w:hAnsi="Times New Roman"/>
          <w:bCs/>
          <w:sz w:val="28"/>
          <w:szCs w:val="28"/>
          <w:lang w:val="uk-UA"/>
        </w:rPr>
      </w:pPr>
      <w:r w:rsidRPr="00553CA3">
        <w:rPr>
          <w:rFonts w:ascii="Times New Roman" w:hAnsi="Times New Roman"/>
          <w:bCs/>
          <w:sz w:val="28"/>
          <w:szCs w:val="28"/>
          <w:lang w:val="uk-UA"/>
        </w:rPr>
        <w:t>Інтеграція штучного інтелекту (ШІ) в судову систему пов'язана з кількома етичними проблемами, які вимагають ретельного підходу. Важливим моментом у вирішенні цих проблем є прозорість алгоритмів і процесів прийняття рішень. Часто системи штучного інтелекту в судовій сфері використовують складні алгоритми, незрозумілі для пересічних користувачів. Така непрозорість може спричинити значні юридичні труднощі, особливо в разі оскарження судових вердиктів. Вкрай важливо гарантувати, щоб алгоритми були зрозумілими і доступними для сторін, які беруть участь у справі, і суддів.</w:t>
      </w:r>
    </w:p>
    <w:p w:rsidR="00120CF0" w:rsidRPr="00553CA3" w:rsidRDefault="00120CF0" w:rsidP="00553CA3">
      <w:pPr>
        <w:spacing w:after="0" w:line="360" w:lineRule="auto"/>
        <w:ind w:firstLine="708"/>
        <w:jc w:val="both"/>
        <w:rPr>
          <w:rFonts w:ascii="Times New Roman" w:hAnsi="Times New Roman"/>
          <w:bCs/>
          <w:sz w:val="28"/>
          <w:szCs w:val="28"/>
          <w:lang w:val="uk-UA"/>
        </w:rPr>
      </w:pPr>
      <w:r w:rsidRPr="00553CA3">
        <w:rPr>
          <w:rFonts w:ascii="Times New Roman" w:hAnsi="Times New Roman"/>
          <w:bCs/>
          <w:sz w:val="28"/>
          <w:szCs w:val="28"/>
          <w:lang w:val="uk-UA"/>
        </w:rPr>
        <w:t>Не менш важливою є можливість того, що ШІ увічнюватиме дискримінацію та порушуватиме права людини. Прихована упередженість алгоритмів може сприяти упередженому ставленню до певних груп, що суперечить основоположним принципам правосуддя та рівності перед законом.</w:t>
      </w:r>
    </w:p>
    <w:p w:rsidR="00120CF0" w:rsidRPr="00553CA3" w:rsidRDefault="00120CF0" w:rsidP="00553CA3">
      <w:pPr>
        <w:spacing w:after="0" w:line="360" w:lineRule="auto"/>
        <w:ind w:firstLine="708"/>
        <w:jc w:val="both"/>
        <w:rPr>
          <w:rFonts w:ascii="Times New Roman" w:hAnsi="Times New Roman"/>
          <w:bCs/>
          <w:sz w:val="28"/>
          <w:szCs w:val="28"/>
          <w:lang w:val="uk-UA"/>
        </w:rPr>
      </w:pPr>
      <w:r w:rsidRPr="00553CA3">
        <w:rPr>
          <w:rFonts w:ascii="Times New Roman" w:hAnsi="Times New Roman"/>
          <w:bCs/>
          <w:sz w:val="28"/>
          <w:szCs w:val="28"/>
          <w:lang w:val="uk-UA"/>
        </w:rPr>
        <w:t>Крім того, використання штучного інтелекту пов'язане з обробкою значного обсягу персональних даних. Гарантування конфіденційності та ефективного захисту таких даних є надзвичайно важливим. Необмежений доступ до цієї чутливої інформації може призвести до порушення недоторканності приватного життя та утисків особистих прав.</w:t>
      </w:r>
    </w:p>
    <w:p w:rsidR="00120CF0" w:rsidRPr="00553CA3" w:rsidRDefault="00120CF0" w:rsidP="00553CA3">
      <w:pPr>
        <w:spacing w:after="0" w:line="360" w:lineRule="auto"/>
        <w:ind w:firstLine="708"/>
        <w:jc w:val="both"/>
        <w:rPr>
          <w:rFonts w:ascii="Times New Roman" w:hAnsi="Times New Roman"/>
          <w:bCs/>
          <w:sz w:val="28"/>
          <w:szCs w:val="28"/>
          <w:lang w:val="uk-UA"/>
        </w:rPr>
      </w:pPr>
      <w:r w:rsidRPr="00553CA3">
        <w:rPr>
          <w:rFonts w:ascii="Times New Roman" w:hAnsi="Times New Roman"/>
          <w:bCs/>
          <w:sz w:val="28"/>
          <w:szCs w:val="28"/>
          <w:lang w:val="uk-UA"/>
        </w:rPr>
        <w:t>Відповідальність за потенційні помилки є важливим аспектом використання ШІ в судочинстві. Забезпечення безпомилковості систем штучного інтелекту є складним завданням, що порушує питання про відповідальність за негативні наслідки, спричинені такими помилками.</w:t>
      </w:r>
    </w:p>
    <w:p w:rsidR="00120CF0" w:rsidRPr="00553CA3" w:rsidRDefault="00120CF0" w:rsidP="00553CA3">
      <w:pPr>
        <w:spacing w:after="0" w:line="360" w:lineRule="auto"/>
        <w:ind w:firstLine="708"/>
        <w:jc w:val="both"/>
        <w:rPr>
          <w:rFonts w:ascii="Times New Roman" w:hAnsi="Times New Roman"/>
          <w:bCs/>
          <w:sz w:val="28"/>
          <w:szCs w:val="28"/>
          <w:lang w:val="uk-UA"/>
        </w:rPr>
      </w:pPr>
      <w:r w:rsidRPr="00553CA3">
        <w:rPr>
          <w:rFonts w:ascii="Times New Roman" w:hAnsi="Times New Roman"/>
          <w:bCs/>
          <w:sz w:val="28"/>
          <w:szCs w:val="28"/>
          <w:lang w:val="uk-UA"/>
        </w:rPr>
        <w:t>Крім того, постає питання дотримання законності та справедливості при дослідженні величезних обсягів даних, отриманих за допомогою штучного інтелекту. Життєво важливим є гарантування відповідності таких рішень правам суду та громадянина.</w:t>
      </w:r>
    </w:p>
    <w:p w:rsidR="00120CF0" w:rsidRDefault="00120CF0" w:rsidP="00553CA3">
      <w:pPr>
        <w:spacing w:after="0" w:line="360" w:lineRule="auto"/>
        <w:ind w:firstLine="708"/>
        <w:jc w:val="both"/>
        <w:rPr>
          <w:rFonts w:ascii="Times New Roman" w:hAnsi="Times New Roman"/>
          <w:bCs/>
          <w:sz w:val="28"/>
          <w:szCs w:val="28"/>
          <w:lang w:val="uk-UA"/>
        </w:rPr>
      </w:pPr>
      <w:r w:rsidRPr="00553CA3">
        <w:rPr>
          <w:rFonts w:ascii="Times New Roman" w:hAnsi="Times New Roman"/>
          <w:bCs/>
          <w:sz w:val="28"/>
          <w:szCs w:val="28"/>
          <w:lang w:val="uk-UA"/>
        </w:rPr>
        <w:t>Ефективне регулювання та встановлені етичні стандарти є життєво важливими для забезпечення відповідності використання ШІ в судочинстві основоположним принципам прав людини, прозорості та справедливості.</w:t>
      </w:r>
    </w:p>
    <w:p w:rsidR="00120CF0" w:rsidRDefault="00120CF0" w:rsidP="00B8507D">
      <w:pPr>
        <w:jc w:val="both"/>
        <w:rPr>
          <w:rFonts w:ascii="Times New Roman" w:hAnsi="Times New Roman"/>
          <w:b/>
          <w:sz w:val="28"/>
          <w:szCs w:val="28"/>
          <w:lang w:val="uk-UA"/>
        </w:rPr>
      </w:pPr>
    </w:p>
    <w:p w:rsidR="00120CF0" w:rsidRPr="006D0056" w:rsidRDefault="00120CF0" w:rsidP="00B8507D">
      <w:pPr>
        <w:jc w:val="both"/>
        <w:rPr>
          <w:rFonts w:ascii="Times New Roman" w:hAnsi="Times New Roman"/>
          <w:b/>
          <w:sz w:val="28"/>
          <w:szCs w:val="28"/>
          <w:lang w:val="uk-UA"/>
        </w:rPr>
      </w:pPr>
    </w:p>
    <w:p w:rsidR="00120CF0" w:rsidRDefault="00120CF0" w:rsidP="00FF4E10">
      <w:pPr>
        <w:jc w:val="center"/>
        <w:rPr>
          <w:rFonts w:ascii="Times New Roman" w:hAnsi="Times New Roman"/>
          <w:b/>
          <w:sz w:val="28"/>
          <w:szCs w:val="28"/>
          <w:lang w:val="uk-UA"/>
        </w:rPr>
      </w:pPr>
      <w:r>
        <w:rPr>
          <w:rFonts w:ascii="Times New Roman" w:hAnsi="Times New Roman"/>
          <w:b/>
          <w:sz w:val="28"/>
          <w:szCs w:val="28"/>
          <w:lang w:val="uk-UA"/>
        </w:rPr>
        <w:t>Висновок до Розділу 3</w:t>
      </w:r>
    </w:p>
    <w:p w:rsidR="00120CF0" w:rsidRDefault="00120CF0" w:rsidP="00B8507D">
      <w:pPr>
        <w:jc w:val="both"/>
        <w:rPr>
          <w:rFonts w:ascii="Times New Roman" w:hAnsi="Times New Roman"/>
          <w:bCs/>
          <w:sz w:val="28"/>
          <w:szCs w:val="28"/>
          <w:lang w:val="uk-UA"/>
        </w:rPr>
      </w:pPr>
    </w:p>
    <w:p w:rsidR="00120CF0" w:rsidRDefault="00120CF0" w:rsidP="00F40E66">
      <w:pPr>
        <w:spacing w:after="0" w:line="360" w:lineRule="auto"/>
        <w:ind w:firstLine="709"/>
        <w:jc w:val="both"/>
        <w:rPr>
          <w:rFonts w:ascii="Times New Roman" w:hAnsi="Times New Roman"/>
          <w:bCs/>
          <w:sz w:val="28"/>
          <w:szCs w:val="28"/>
          <w:lang w:val="uk-UA"/>
        </w:rPr>
      </w:pPr>
      <w:r>
        <w:rPr>
          <w:rFonts w:ascii="Times New Roman" w:hAnsi="Times New Roman"/>
          <w:bCs/>
          <w:sz w:val="28"/>
          <w:szCs w:val="28"/>
          <w:lang w:val="uk-UA"/>
        </w:rPr>
        <w:t xml:space="preserve">Отже, впровадження штучного інтелекту, онлайн-суду є позитивною практикою, що підтверджується діючими системами Китаю, США, країн Європи. Такі інновації покращують судовий процес, автоматизують його та скорочують час розгляду справ. </w:t>
      </w:r>
    </w:p>
    <w:p w:rsidR="00120CF0" w:rsidRDefault="00120CF0" w:rsidP="00F40E66">
      <w:pPr>
        <w:spacing w:after="0" w:line="360" w:lineRule="auto"/>
        <w:ind w:firstLine="709"/>
        <w:jc w:val="both"/>
        <w:rPr>
          <w:rFonts w:ascii="Times New Roman" w:hAnsi="Times New Roman"/>
          <w:bCs/>
          <w:sz w:val="28"/>
          <w:szCs w:val="28"/>
          <w:lang w:val="uk-UA"/>
        </w:rPr>
      </w:pPr>
      <w:r>
        <w:rPr>
          <w:rFonts w:ascii="Times New Roman" w:hAnsi="Times New Roman"/>
          <w:bCs/>
          <w:sz w:val="28"/>
          <w:szCs w:val="28"/>
          <w:lang w:val="uk-UA"/>
        </w:rPr>
        <w:t>Використання ШІ допоможе розвантажити судову систему, судді можуть в короткий час отримати виборку по судовій практиці. Мова йде про створення можливості за лічені хвилини отримати наявну судову практику, узгодити її з правовими позиціями Верховного Суду.</w:t>
      </w:r>
    </w:p>
    <w:p w:rsidR="00120CF0" w:rsidRDefault="00120CF0" w:rsidP="00F40E66">
      <w:pPr>
        <w:spacing w:after="0" w:line="360" w:lineRule="auto"/>
        <w:ind w:firstLine="709"/>
        <w:jc w:val="both"/>
        <w:rPr>
          <w:rFonts w:ascii="Times New Roman" w:hAnsi="Times New Roman"/>
          <w:bCs/>
          <w:sz w:val="28"/>
          <w:szCs w:val="28"/>
          <w:lang w:val="uk-UA"/>
        </w:rPr>
      </w:pPr>
      <w:r>
        <w:rPr>
          <w:rFonts w:ascii="Times New Roman" w:hAnsi="Times New Roman"/>
          <w:bCs/>
          <w:sz w:val="28"/>
          <w:szCs w:val="28"/>
          <w:lang w:val="uk-UA"/>
        </w:rPr>
        <w:t xml:space="preserve">Але, на нашу думку, слід починати з того, що ШІ має бути асистентом, а не замінником судді.Роль та задача ШІ має поки що зосередитись на опрацюванні великих масивів даних, створенні порівняльних документів, автоматизуванні процесів. Суддя в даному випадку буде не приймати рішення, запропоноване ШІ, як це реалізовано в Китаї, а приймати власне, спираючись на матеріал, наданий ШІ. </w:t>
      </w:r>
    </w:p>
    <w:p w:rsidR="00120CF0" w:rsidRDefault="00120CF0" w:rsidP="00F40E66">
      <w:pPr>
        <w:spacing w:after="0" w:line="360" w:lineRule="auto"/>
        <w:ind w:firstLine="709"/>
        <w:jc w:val="both"/>
        <w:rPr>
          <w:rFonts w:ascii="Times New Roman" w:hAnsi="Times New Roman"/>
          <w:bCs/>
          <w:sz w:val="28"/>
          <w:szCs w:val="28"/>
          <w:lang w:val="uk-UA"/>
        </w:rPr>
      </w:pPr>
      <w:r>
        <w:rPr>
          <w:rFonts w:ascii="Times New Roman" w:hAnsi="Times New Roman"/>
          <w:bCs/>
          <w:sz w:val="28"/>
          <w:szCs w:val="28"/>
          <w:lang w:val="uk-UA"/>
        </w:rPr>
        <w:t>Важливо підтримати в Україні тенденцію ЄС щодо захисту персональних даних та прав людини в рамках судового процесу при використанні систем з ШІ, посилити міри та засоби для захисту таких даних.</w:t>
      </w:r>
    </w:p>
    <w:p w:rsidR="00120CF0" w:rsidRDefault="00120CF0" w:rsidP="006B2D90">
      <w:pPr>
        <w:jc w:val="center"/>
        <w:rPr>
          <w:rFonts w:ascii="Times New Roman" w:hAnsi="Times New Roman"/>
          <w:b/>
          <w:bCs/>
          <w:sz w:val="32"/>
          <w:szCs w:val="32"/>
          <w:lang w:val="uk-UA"/>
        </w:rPr>
      </w:pPr>
    </w:p>
    <w:p w:rsidR="00120CF0" w:rsidRDefault="00120CF0">
      <w:pPr>
        <w:rPr>
          <w:rFonts w:ascii="Times New Roman" w:hAnsi="Times New Roman"/>
          <w:b/>
          <w:bCs/>
          <w:sz w:val="32"/>
          <w:szCs w:val="32"/>
          <w:lang w:val="uk-UA"/>
        </w:rPr>
      </w:pPr>
      <w:r>
        <w:rPr>
          <w:rFonts w:ascii="Times New Roman" w:hAnsi="Times New Roman"/>
          <w:b/>
          <w:bCs/>
          <w:sz w:val="32"/>
          <w:szCs w:val="32"/>
          <w:lang w:val="uk-UA"/>
        </w:rPr>
        <w:br w:type="page"/>
      </w:r>
    </w:p>
    <w:p w:rsidR="00120CF0" w:rsidRPr="00783F68" w:rsidRDefault="00120CF0" w:rsidP="00783F68">
      <w:pPr>
        <w:spacing w:after="0" w:line="360" w:lineRule="auto"/>
        <w:jc w:val="center"/>
        <w:rPr>
          <w:rFonts w:ascii="Times New Roman" w:hAnsi="Times New Roman"/>
          <w:b/>
          <w:bCs/>
          <w:sz w:val="28"/>
          <w:szCs w:val="28"/>
          <w:lang w:val="uk-UA"/>
        </w:rPr>
      </w:pPr>
      <w:r w:rsidRPr="00783F68">
        <w:rPr>
          <w:rFonts w:ascii="Times New Roman" w:hAnsi="Times New Roman"/>
          <w:b/>
          <w:bCs/>
          <w:sz w:val="28"/>
          <w:szCs w:val="28"/>
          <w:lang w:val="uk-UA"/>
        </w:rPr>
        <w:t>ВИСНОВКИ</w:t>
      </w:r>
    </w:p>
    <w:p w:rsidR="00120CF0" w:rsidRPr="00783F68" w:rsidRDefault="00120CF0" w:rsidP="00783F68">
      <w:pPr>
        <w:spacing w:after="0" w:line="360" w:lineRule="auto"/>
        <w:jc w:val="center"/>
        <w:rPr>
          <w:rFonts w:ascii="Times New Roman" w:hAnsi="Times New Roman"/>
          <w:b/>
          <w:bCs/>
          <w:sz w:val="28"/>
          <w:szCs w:val="28"/>
          <w:lang w:val="uk-UA"/>
        </w:rPr>
      </w:pPr>
    </w:p>
    <w:p w:rsidR="00120CF0" w:rsidRPr="00D645EA" w:rsidRDefault="00120CF0" w:rsidP="00D645EA">
      <w:pPr>
        <w:spacing w:after="0" w:line="360" w:lineRule="auto"/>
        <w:ind w:firstLine="709"/>
        <w:jc w:val="both"/>
        <w:rPr>
          <w:rFonts w:ascii="Times New Roman" w:hAnsi="Times New Roman"/>
          <w:sz w:val="28"/>
          <w:szCs w:val="28"/>
          <w:lang w:val="uk-UA"/>
        </w:rPr>
      </w:pPr>
      <w:r w:rsidRPr="00D645EA">
        <w:rPr>
          <w:rFonts w:ascii="Times New Roman" w:hAnsi="Times New Roman"/>
          <w:sz w:val="28"/>
          <w:szCs w:val="28"/>
          <w:lang w:val="uk-UA"/>
        </w:rPr>
        <w:t xml:space="preserve">У даній </w:t>
      </w:r>
      <w:r>
        <w:rPr>
          <w:rFonts w:ascii="Times New Roman" w:hAnsi="Times New Roman"/>
          <w:sz w:val="28"/>
          <w:szCs w:val="28"/>
          <w:lang w:val="uk-UA"/>
        </w:rPr>
        <w:t>кваліфікаційній</w:t>
      </w:r>
      <w:r w:rsidRPr="00D645EA">
        <w:rPr>
          <w:rFonts w:ascii="Times New Roman" w:hAnsi="Times New Roman"/>
          <w:sz w:val="28"/>
          <w:szCs w:val="28"/>
          <w:lang w:val="uk-UA"/>
        </w:rPr>
        <w:t xml:space="preserve"> роботі було ретельно досліджено тему </w:t>
      </w:r>
      <w:r>
        <w:rPr>
          <w:rFonts w:ascii="Times New Roman" w:hAnsi="Times New Roman"/>
          <w:sz w:val="28"/>
          <w:szCs w:val="28"/>
          <w:lang w:val="uk-UA"/>
        </w:rPr>
        <w:t>«з</w:t>
      </w:r>
      <w:r w:rsidRPr="00D645EA">
        <w:rPr>
          <w:rFonts w:ascii="Times New Roman" w:hAnsi="Times New Roman"/>
          <w:sz w:val="28"/>
          <w:szCs w:val="28"/>
          <w:lang w:val="uk-UA"/>
        </w:rPr>
        <w:t>начення та перспективи цифрової трансформації для ефективності здійснення судочинства</w:t>
      </w:r>
      <w:r>
        <w:rPr>
          <w:rFonts w:ascii="Times New Roman" w:hAnsi="Times New Roman"/>
          <w:sz w:val="28"/>
          <w:szCs w:val="28"/>
          <w:lang w:val="uk-UA"/>
        </w:rPr>
        <w:t>»</w:t>
      </w:r>
      <w:r w:rsidRPr="00D645EA">
        <w:rPr>
          <w:rFonts w:ascii="Times New Roman" w:hAnsi="Times New Roman"/>
          <w:sz w:val="28"/>
          <w:szCs w:val="28"/>
          <w:lang w:val="uk-UA"/>
        </w:rPr>
        <w:t>. Робота виявилася амбіційною та важливою, оскільки розглянуті питання стосуються ключових аспектів сучасної правової системи.</w:t>
      </w:r>
    </w:p>
    <w:p w:rsidR="00120CF0" w:rsidRDefault="00120CF0" w:rsidP="00D645EA">
      <w:pPr>
        <w:spacing w:after="0" w:line="360" w:lineRule="auto"/>
        <w:ind w:firstLine="709"/>
        <w:jc w:val="both"/>
        <w:rPr>
          <w:rFonts w:ascii="Times New Roman" w:hAnsi="Times New Roman"/>
          <w:sz w:val="28"/>
          <w:szCs w:val="28"/>
          <w:lang w:val="uk-UA"/>
        </w:rPr>
      </w:pPr>
      <w:r w:rsidRPr="00D645EA">
        <w:rPr>
          <w:rFonts w:ascii="Times New Roman" w:hAnsi="Times New Roman"/>
          <w:sz w:val="28"/>
          <w:szCs w:val="28"/>
          <w:lang w:val="uk-UA"/>
        </w:rPr>
        <w:t>В ході дослідження було розглянуто вплив цифрової трансформації на судову систему, висвітлено основні аспекти використання сучасних технологій для поліпшення якості та швидкості розгляду справ. Зазначено, що впровадження штучного інтелекту, онлайн-судів, електронного документообігу та інших інновацій може значно покращити ефективність судочинства.</w:t>
      </w:r>
    </w:p>
    <w:p w:rsidR="00120CF0" w:rsidRPr="00D645EA" w:rsidRDefault="00120CF0" w:rsidP="00D645EA">
      <w:pPr>
        <w:spacing w:after="0" w:line="360" w:lineRule="auto"/>
        <w:ind w:firstLine="709"/>
        <w:jc w:val="both"/>
        <w:rPr>
          <w:rFonts w:ascii="Times New Roman" w:hAnsi="Times New Roman"/>
          <w:sz w:val="28"/>
          <w:szCs w:val="28"/>
          <w:lang w:val="uk-UA"/>
        </w:rPr>
      </w:pPr>
      <w:r w:rsidRPr="00D645EA">
        <w:rPr>
          <w:rFonts w:ascii="Times New Roman" w:hAnsi="Times New Roman"/>
          <w:sz w:val="28"/>
          <w:szCs w:val="28"/>
          <w:lang w:val="uk-UA"/>
        </w:rPr>
        <w:t>Впровадження онлайн-суду та використання штучного інтелекту у судових процесах є важливим кроком у цифровій трансформації судової системи. Перехід до онлайн-суду дозволяє значно полегшити доступ до правосуддя, зменшити витрати та прискорити розгляд справ.</w:t>
      </w:r>
    </w:p>
    <w:p w:rsidR="00120CF0" w:rsidRPr="00D645EA" w:rsidRDefault="00120CF0" w:rsidP="00D645EA">
      <w:pPr>
        <w:spacing w:after="0" w:line="360" w:lineRule="auto"/>
        <w:ind w:firstLine="709"/>
        <w:jc w:val="both"/>
        <w:rPr>
          <w:rFonts w:ascii="Times New Roman" w:hAnsi="Times New Roman"/>
          <w:sz w:val="28"/>
          <w:szCs w:val="28"/>
          <w:lang w:val="uk-UA"/>
        </w:rPr>
      </w:pPr>
      <w:r w:rsidRPr="00D645EA">
        <w:rPr>
          <w:rFonts w:ascii="Times New Roman" w:hAnsi="Times New Roman"/>
          <w:sz w:val="28"/>
          <w:szCs w:val="28"/>
          <w:lang w:val="uk-UA"/>
        </w:rPr>
        <w:t>Онлайн-судова система передбачає використання веб-платформ та електронних інструментів для здійснення різних етапів судового процесу. Спершу сторонам дозволяється подавати скарги, документи та докази онлайн, забезпечуючи ефективний обмін інформацією.</w:t>
      </w:r>
    </w:p>
    <w:p w:rsidR="00120CF0" w:rsidRPr="00D645EA" w:rsidRDefault="00120CF0" w:rsidP="00D645EA">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Щодо використання ШІ</w:t>
      </w:r>
      <w:r w:rsidRPr="00D645EA">
        <w:rPr>
          <w:rFonts w:ascii="Times New Roman" w:hAnsi="Times New Roman"/>
          <w:sz w:val="28"/>
          <w:szCs w:val="28"/>
          <w:lang w:val="uk-UA"/>
        </w:rPr>
        <w:t xml:space="preserve"> алгоритми можуть бути використані для автоматичної перевірки та аналізу поданих матеріалів. Наприклад, системи обробки призначень можуть визначити категорії справ, розподілити їх між суддями та визначити строк розгляду.</w:t>
      </w:r>
    </w:p>
    <w:p w:rsidR="00120CF0" w:rsidRPr="00D645EA" w:rsidRDefault="00120CF0" w:rsidP="00D645EA">
      <w:pPr>
        <w:spacing w:after="0" w:line="360" w:lineRule="auto"/>
        <w:ind w:firstLine="709"/>
        <w:jc w:val="both"/>
        <w:rPr>
          <w:rFonts w:ascii="Times New Roman" w:hAnsi="Times New Roman"/>
          <w:sz w:val="28"/>
          <w:szCs w:val="28"/>
          <w:lang w:val="uk-UA"/>
        </w:rPr>
      </w:pPr>
      <w:r w:rsidRPr="00D645EA">
        <w:rPr>
          <w:rFonts w:ascii="Times New Roman" w:hAnsi="Times New Roman"/>
          <w:sz w:val="28"/>
          <w:szCs w:val="28"/>
          <w:lang w:val="uk-UA"/>
        </w:rPr>
        <w:t xml:space="preserve">На етапі розгляду справи ШІ може використовуватися для аналізу фактів та доказів, надаючи суддям додаткову інформацію для прийняття об'єктивного рішення. Алгоритми можуть виявляти можливі </w:t>
      </w:r>
      <w:r>
        <w:rPr>
          <w:rFonts w:ascii="Times New Roman" w:hAnsi="Times New Roman"/>
          <w:sz w:val="28"/>
          <w:szCs w:val="28"/>
          <w:lang w:val="uk-UA"/>
        </w:rPr>
        <w:t>помилки</w:t>
      </w:r>
      <w:r w:rsidRPr="00D645EA">
        <w:rPr>
          <w:rFonts w:ascii="Times New Roman" w:hAnsi="Times New Roman"/>
          <w:sz w:val="28"/>
          <w:szCs w:val="28"/>
          <w:lang w:val="uk-UA"/>
        </w:rPr>
        <w:t xml:space="preserve"> в рішеннях та допомагати уникнути дискримінаційних ефектів.</w:t>
      </w:r>
    </w:p>
    <w:p w:rsidR="00120CF0" w:rsidRPr="00D645EA" w:rsidRDefault="00120CF0" w:rsidP="00D645EA">
      <w:pPr>
        <w:spacing w:after="0" w:line="360" w:lineRule="auto"/>
        <w:ind w:firstLine="709"/>
        <w:jc w:val="both"/>
        <w:rPr>
          <w:rFonts w:ascii="Times New Roman" w:hAnsi="Times New Roman"/>
          <w:sz w:val="28"/>
          <w:szCs w:val="28"/>
          <w:lang w:val="uk-UA"/>
        </w:rPr>
      </w:pPr>
      <w:r w:rsidRPr="00D645EA">
        <w:rPr>
          <w:rFonts w:ascii="Times New Roman" w:hAnsi="Times New Roman"/>
          <w:sz w:val="28"/>
          <w:szCs w:val="28"/>
          <w:lang w:val="uk-UA"/>
        </w:rPr>
        <w:t>Важливим аспектом є забезпечення конфіденційності та захисту даних у цифровому середовищі. Електронні системи повинні використовувати сучасні технології шифрування та інші засоби для запобігання несанкціонованому доступу до особистої інформації сторін та інших учасників судового процесу.</w:t>
      </w:r>
    </w:p>
    <w:p w:rsidR="00120CF0" w:rsidRDefault="00120CF0" w:rsidP="00D645EA">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Ц</w:t>
      </w:r>
      <w:r w:rsidRPr="00D645EA">
        <w:rPr>
          <w:rFonts w:ascii="Times New Roman" w:hAnsi="Times New Roman"/>
          <w:sz w:val="28"/>
          <w:szCs w:val="28"/>
          <w:lang w:val="uk-UA"/>
        </w:rPr>
        <w:t>ей перехід спрямований на покращення доступності правосуддя, оптимізацію судових процесів та забезпечення більшої ефективності у вирішенні правових питань, а використання ШІ допомагає підвищити об'єктивність та якість прийнятих рішень.</w:t>
      </w:r>
    </w:p>
    <w:p w:rsidR="00120CF0" w:rsidRPr="00A53544" w:rsidRDefault="00120CF0" w:rsidP="00A53544">
      <w:pPr>
        <w:spacing w:after="0" w:line="360" w:lineRule="auto"/>
        <w:ind w:firstLine="709"/>
        <w:jc w:val="both"/>
        <w:rPr>
          <w:rFonts w:ascii="Times New Roman" w:hAnsi="Times New Roman"/>
          <w:sz w:val="28"/>
          <w:szCs w:val="28"/>
          <w:lang w:val="uk-UA"/>
        </w:rPr>
      </w:pPr>
      <w:r w:rsidRPr="00A53544">
        <w:rPr>
          <w:rFonts w:ascii="Times New Roman" w:hAnsi="Times New Roman"/>
          <w:sz w:val="28"/>
          <w:szCs w:val="28"/>
          <w:lang w:val="uk-UA"/>
        </w:rPr>
        <w:t>Штучний інтелект (ШІ) може відігравати важливу роль у подоланні проблем судочинства, таких як корупція, надмірна навантаженість та формалізм.</w:t>
      </w:r>
    </w:p>
    <w:p w:rsidR="00120CF0" w:rsidRPr="00A53544" w:rsidRDefault="00120CF0" w:rsidP="00A53544">
      <w:pPr>
        <w:spacing w:after="0" w:line="360" w:lineRule="auto"/>
        <w:ind w:firstLine="709"/>
        <w:jc w:val="both"/>
        <w:rPr>
          <w:rFonts w:ascii="Times New Roman" w:hAnsi="Times New Roman"/>
          <w:sz w:val="28"/>
          <w:szCs w:val="28"/>
          <w:lang w:val="uk-UA"/>
        </w:rPr>
      </w:pPr>
      <w:r w:rsidRPr="00A53544">
        <w:rPr>
          <w:rFonts w:ascii="Times New Roman" w:hAnsi="Times New Roman"/>
          <w:sz w:val="28"/>
          <w:szCs w:val="28"/>
          <w:lang w:val="uk-UA"/>
        </w:rPr>
        <w:t>По-перше, ШІ може забезпечити автоматизацію та ефективну обробку великої кількості судових справ. Алгоритми можуть автоматично аналізувати документи, виявляти ключові факти та подавати рекомендації щодо прийняття рішень. Це допомагає зменшити навантаження на суддів та прискорити судові процеси.</w:t>
      </w:r>
    </w:p>
    <w:p w:rsidR="00120CF0" w:rsidRPr="00A53544" w:rsidRDefault="00120CF0" w:rsidP="00A53544">
      <w:pPr>
        <w:spacing w:after="0" w:line="360" w:lineRule="auto"/>
        <w:ind w:firstLine="709"/>
        <w:jc w:val="both"/>
        <w:rPr>
          <w:rFonts w:ascii="Times New Roman" w:hAnsi="Times New Roman"/>
          <w:sz w:val="28"/>
          <w:szCs w:val="28"/>
          <w:lang w:val="uk-UA"/>
        </w:rPr>
      </w:pPr>
      <w:r w:rsidRPr="00A53544">
        <w:rPr>
          <w:rFonts w:ascii="Times New Roman" w:hAnsi="Times New Roman"/>
          <w:sz w:val="28"/>
          <w:szCs w:val="28"/>
          <w:lang w:val="uk-UA"/>
        </w:rPr>
        <w:t>По-друге, ШІ може виявляти патерни корупції та недостовірності в судових рішеннях. Автоматизована система може виявити аномалії та неправомірності, що допоможе забезпечити більшу прозорість та відвертати корупційні практики.</w:t>
      </w:r>
    </w:p>
    <w:p w:rsidR="00120CF0" w:rsidRPr="00A53544" w:rsidRDefault="00120CF0" w:rsidP="00A53544">
      <w:pPr>
        <w:spacing w:after="0" w:line="360" w:lineRule="auto"/>
        <w:ind w:firstLine="709"/>
        <w:jc w:val="both"/>
        <w:rPr>
          <w:rFonts w:ascii="Times New Roman" w:hAnsi="Times New Roman"/>
          <w:sz w:val="28"/>
          <w:szCs w:val="28"/>
          <w:lang w:val="uk-UA"/>
        </w:rPr>
      </w:pPr>
      <w:r w:rsidRPr="00A53544">
        <w:rPr>
          <w:rFonts w:ascii="Times New Roman" w:hAnsi="Times New Roman"/>
          <w:sz w:val="28"/>
          <w:szCs w:val="28"/>
          <w:lang w:val="uk-UA"/>
        </w:rPr>
        <w:t>По-третє, ШІ може допомогти у виявленні формалізму в судових процесах. Алгоритми можуть визначати справи, де застосування формальних правил призводить до несправедливих або неадекватних рішень. Це сприяє більш гнучкому та справедливому застосуванню правових норм.</w:t>
      </w:r>
    </w:p>
    <w:p w:rsidR="00120CF0" w:rsidRDefault="00120CF0" w:rsidP="00A53544">
      <w:pPr>
        <w:spacing w:after="0" w:line="360" w:lineRule="auto"/>
        <w:ind w:firstLine="709"/>
        <w:jc w:val="both"/>
        <w:rPr>
          <w:rFonts w:ascii="Times New Roman" w:hAnsi="Times New Roman"/>
          <w:sz w:val="28"/>
          <w:szCs w:val="28"/>
          <w:lang w:val="uk-UA"/>
        </w:rPr>
      </w:pPr>
      <w:r w:rsidRPr="00A53544">
        <w:rPr>
          <w:rFonts w:ascii="Times New Roman" w:hAnsi="Times New Roman"/>
          <w:sz w:val="28"/>
          <w:szCs w:val="28"/>
          <w:lang w:val="uk-UA"/>
        </w:rPr>
        <w:t>ШІ може сприяти створенню більш ефективної, прозорої та об'єктивної системи правосуддя, допомагаючи подолати важливі проблеми, що виникають у сфері судочинства.</w:t>
      </w:r>
    </w:p>
    <w:p w:rsidR="00120CF0" w:rsidRPr="00A53544" w:rsidRDefault="00120CF0" w:rsidP="00A53544">
      <w:pPr>
        <w:spacing w:after="0" w:line="360" w:lineRule="auto"/>
        <w:ind w:firstLine="709"/>
        <w:jc w:val="both"/>
        <w:rPr>
          <w:rFonts w:ascii="Times New Roman" w:hAnsi="Times New Roman"/>
          <w:sz w:val="28"/>
          <w:szCs w:val="28"/>
          <w:lang w:val="uk-UA"/>
        </w:rPr>
      </w:pPr>
      <w:r w:rsidRPr="00A53544">
        <w:rPr>
          <w:rFonts w:ascii="Times New Roman" w:hAnsi="Times New Roman"/>
          <w:sz w:val="28"/>
          <w:szCs w:val="28"/>
          <w:lang w:val="uk-UA"/>
        </w:rPr>
        <w:t>Створення онлайн</w:t>
      </w:r>
      <w:r>
        <w:rPr>
          <w:rFonts w:ascii="Times New Roman" w:hAnsi="Times New Roman"/>
          <w:sz w:val="28"/>
          <w:szCs w:val="28"/>
          <w:lang w:val="uk-UA"/>
        </w:rPr>
        <w:t>-</w:t>
      </w:r>
      <w:r w:rsidRPr="00A53544">
        <w:rPr>
          <w:rFonts w:ascii="Times New Roman" w:hAnsi="Times New Roman"/>
          <w:sz w:val="28"/>
          <w:szCs w:val="28"/>
          <w:lang w:val="uk-UA"/>
        </w:rPr>
        <w:t>суду в Україні має значний потенціал для реформи судової системи та покращення надання правосуддя. Це надає можливість значно полегшити доступ громадян до юстиції та вирішення їхніх правових питань.</w:t>
      </w:r>
    </w:p>
    <w:p w:rsidR="00120CF0" w:rsidRPr="00A53544" w:rsidRDefault="00120CF0" w:rsidP="00A53544">
      <w:pPr>
        <w:spacing w:after="0" w:line="360" w:lineRule="auto"/>
        <w:ind w:firstLine="709"/>
        <w:jc w:val="both"/>
        <w:rPr>
          <w:rFonts w:ascii="Times New Roman" w:hAnsi="Times New Roman"/>
          <w:sz w:val="28"/>
          <w:szCs w:val="28"/>
          <w:lang w:val="uk-UA"/>
        </w:rPr>
      </w:pPr>
      <w:r w:rsidRPr="00A53544">
        <w:rPr>
          <w:rFonts w:ascii="Times New Roman" w:hAnsi="Times New Roman"/>
          <w:sz w:val="28"/>
          <w:szCs w:val="28"/>
          <w:lang w:val="uk-UA"/>
        </w:rPr>
        <w:t>Онлайн суд може сприяти ефективнішому вирішенню справ, зменшити витрати часу та ресурсів, які зазвичай пов'язані із звичайними судовими процесами. Це особливо актуально в умовах сучасних технологій, коли велика частина взаємодій відбувається в онлайн-режимі.</w:t>
      </w:r>
    </w:p>
    <w:p w:rsidR="00120CF0" w:rsidRPr="00A53544" w:rsidRDefault="00120CF0" w:rsidP="00A53544">
      <w:pPr>
        <w:spacing w:after="0" w:line="360" w:lineRule="auto"/>
        <w:ind w:firstLine="709"/>
        <w:jc w:val="both"/>
        <w:rPr>
          <w:rFonts w:ascii="Times New Roman" w:hAnsi="Times New Roman"/>
          <w:sz w:val="28"/>
          <w:szCs w:val="28"/>
          <w:lang w:val="uk-UA"/>
        </w:rPr>
      </w:pPr>
      <w:r w:rsidRPr="00A53544">
        <w:rPr>
          <w:rFonts w:ascii="Times New Roman" w:hAnsi="Times New Roman"/>
          <w:sz w:val="28"/>
          <w:szCs w:val="28"/>
          <w:lang w:val="uk-UA"/>
        </w:rPr>
        <w:t>Онлайн</w:t>
      </w:r>
      <w:r>
        <w:rPr>
          <w:rFonts w:ascii="Times New Roman" w:hAnsi="Times New Roman"/>
          <w:sz w:val="28"/>
          <w:szCs w:val="28"/>
          <w:lang w:val="uk-UA"/>
        </w:rPr>
        <w:t>-</w:t>
      </w:r>
      <w:r w:rsidRPr="00A53544">
        <w:rPr>
          <w:rFonts w:ascii="Times New Roman" w:hAnsi="Times New Roman"/>
          <w:sz w:val="28"/>
          <w:szCs w:val="28"/>
          <w:lang w:val="uk-UA"/>
        </w:rPr>
        <w:t>суд також може зробити судочинство більш прозорим та доступним для громадськості. Електронна система реєстрації справ, віртуальні слухання та онлайн-доступ до судових рішень сприятимуть відкритості та контролю за судовими процесами.</w:t>
      </w:r>
    </w:p>
    <w:p w:rsidR="00120CF0" w:rsidRPr="00A53544" w:rsidRDefault="00120CF0" w:rsidP="00A53544">
      <w:pPr>
        <w:spacing w:after="0" w:line="360" w:lineRule="auto"/>
        <w:ind w:firstLine="709"/>
        <w:jc w:val="both"/>
        <w:rPr>
          <w:rFonts w:ascii="Times New Roman" w:hAnsi="Times New Roman"/>
          <w:sz w:val="28"/>
          <w:szCs w:val="28"/>
          <w:lang w:val="uk-UA"/>
        </w:rPr>
      </w:pPr>
      <w:r w:rsidRPr="00A53544">
        <w:rPr>
          <w:rFonts w:ascii="Times New Roman" w:hAnsi="Times New Roman"/>
          <w:sz w:val="28"/>
          <w:szCs w:val="28"/>
          <w:lang w:val="uk-UA"/>
        </w:rPr>
        <w:t>Запровадження онлайн суду в Україні може також сприяти розвитку цифрової інфраструктури та електронного урядування, що відповідає сучасним вимогам. Окрім того, це може збільшити довіру громадян до судової системи та зменшити можливість корупції.</w:t>
      </w:r>
    </w:p>
    <w:p w:rsidR="00120CF0" w:rsidRPr="00D645EA" w:rsidRDefault="00120CF0" w:rsidP="00A53544">
      <w:pPr>
        <w:spacing w:after="0" w:line="360" w:lineRule="auto"/>
        <w:ind w:firstLine="709"/>
        <w:jc w:val="both"/>
        <w:rPr>
          <w:rFonts w:ascii="Times New Roman" w:hAnsi="Times New Roman"/>
          <w:sz w:val="28"/>
          <w:szCs w:val="28"/>
          <w:lang w:val="uk-UA"/>
        </w:rPr>
      </w:pPr>
      <w:r w:rsidRPr="00A53544">
        <w:rPr>
          <w:rFonts w:ascii="Times New Roman" w:hAnsi="Times New Roman"/>
          <w:sz w:val="28"/>
          <w:szCs w:val="28"/>
          <w:lang w:val="uk-UA"/>
        </w:rPr>
        <w:t>У великій мірі успішність впровадження онлайн суду залежатиме від виваженого підходу до технічних, правових та етичних аспектів. Однак, здійснення цього кроку може визначити новий етап в розвитку судової системи України, забезпечуючи більшу доступність та якість правосуддя.</w:t>
      </w:r>
    </w:p>
    <w:p w:rsidR="00120CF0" w:rsidRPr="00D645EA" w:rsidRDefault="00120CF0" w:rsidP="00D645EA">
      <w:pPr>
        <w:spacing w:after="0" w:line="360" w:lineRule="auto"/>
        <w:ind w:firstLine="709"/>
        <w:jc w:val="both"/>
        <w:rPr>
          <w:rFonts w:ascii="Times New Roman" w:hAnsi="Times New Roman"/>
          <w:sz w:val="28"/>
          <w:szCs w:val="28"/>
          <w:lang w:val="uk-UA"/>
        </w:rPr>
      </w:pPr>
      <w:r w:rsidRPr="00D645EA">
        <w:rPr>
          <w:rFonts w:ascii="Times New Roman" w:hAnsi="Times New Roman"/>
          <w:sz w:val="28"/>
          <w:szCs w:val="28"/>
          <w:lang w:val="uk-UA"/>
        </w:rPr>
        <w:t>На основі проведеного аналізу виявлено, що цифрова трансформація сприяє прискоренню процесів прийняття рішень та зменшенню бюрократичних перешкод. Окремий акцент був зроблений на етичних аспектах використання штучного інтелекту в судочинстві та необхідності забезпечення прозорості та дотримання прав людини.</w:t>
      </w:r>
    </w:p>
    <w:p w:rsidR="00120CF0" w:rsidRDefault="00120CF0" w:rsidP="00D645EA">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Отже</w:t>
      </w:r>
      <w:r w:rsidRPr="00D645EA">
        <w:rPr>
          <w:rFonts w:ascii="Times New Roman" w:hAnsi="Times New Roman"/>
          <w:sz w:val="28"/>
          <w:szCs w:val="28"/>
          <w:lang w:val="uk-UA"/>
        </w:rPr>
        <w:t xml:space="preserve">, </w:t>
      </w:r>
      <w:r>
        <w:rPr>
          <w:rFonts w:ascii="Times New Roman" w:hAnsi="Times New Roman"/>
          <w:sz w:val="28"/>
          <w:szCs w:val="28"/>
          <w:lang w:val="uk-UA"/>
        </w:rPr>
        <w:t>проведене дослідження підтвердило</w:t>
      </w:r>
      <w:r w:rsidRPr="00D645EA">
        <w:rPr>
          <w:rFonts w:ascii="Times New Roman" w:hAnsi="Times New Roman"/>
          <w:sz w:val="28"/>
          <w:szCs w:val="28"/>
          <w:lang w:val="uk-UA"/>
        </w:rPr>
        <w:t xml:space="preserve"> важливість впровадження цифрових технологій для модернізації судової системи. Рекомендації щодо підготовки кадрів та правового регулювання в цьому напрямку можуть послужити основою для подальших досліджень та практичних застосувань в </w:t>
      </w:r>
      <w:r>
        <w:rPr>
          <w:rFonts w:ascii="Times New Roman" w:hAnsi="Times New Roman"/>
          <w:sz w:val="28"/>
          <w:szCs w:val="28"/>
          <w:lang w:val="uk-UA"/>
        </w:rPr>
        <w:t>сфері</w:t>
      </w:r>
      <w:r w:rsidRPr="00D645EA">
        <w:rPr>
          <w:rFonts w:ascii="Times New Roman" w:hAnsi="Times New Roman"/>
          <w:sz w:val="28"/>
          <w:szCs w:val="28"/>
          <w:lang w:val="uk-UA"/>
        </w:rPr>
        <w:t xml:space="preserve"> цифрової трансформації судочинства.</w:t>
      </w:r>
    </w:p>
    <w:p w:rsidR="00120CF0" w:rsidRDefault="00120CF0">
      <w:pPr>
        <w:rPr>
          <w:rFonts w:ascii="Times New Roman" w:hAnsi="Times New Roman"/>
          <w:sz w:val="28"/>
          <w:szCs w:val="28"/>
          <w:lang w:val="uk-UA"/>
        </w:rPr>
      </w:pPr>
      <w:r>
        <w:rPr>
          <w:rFonts w:ascii="Times New Roman" w:hAnsi="Times New Roman"/>
          <w:sz w:val="28"/>
          <w:szCs w:val="28"/>
          <w:lang w:val="uk-UA"/>
        </w:rPr>
        <w:br w:type="page"/>
      </w:r>
    </w:p>
    <w:p w:rsidR="00120CF0" w:rsidRPr="00725056" w:rsidRDefault="00120CF0" w:rsidP="00725056">
      <w:pPr>
        <w:spacing w:after="0" w:line="360" w:lineRule="auto"/>
        <w:jc w:val="center"/>
        <w:rPr>
          <w:rFonts w:ascii="Times New Roman" w:hAnsi="Times New Roman"/>
          <w:b/>
          <w:bCs/>
          <w:sz w:val="28"/>
          <w:szCs w:val="28"/>
        </w:rPr>
      </w:pPr>
      <w:r w:rsidRPr="00725056">
        <w:rPr>
          <w:rFonts w:ascii="Times New Roman" w:hAnsi="Times New Roman"/>
          <w:b/>
          <w:bCs/>
          <w:sz w:val="28"/>
          <w:szCs w:val="28"/>
        </w:rPr>
        <w:t>СПИСОК ВИКОРИСТАНИХ ДЖЕРЕЛ</w:t>
      </w:r>
    </w:p>
    <w:p w:rsidR="00120CF0" w:rsidRPr="00725056" w:rsidRDefault="00120CF0" w:rsidP="00725056">
      <w:pPr>
        <w:spacing w:after="0" w:line="360" w:lineRule="auto"/>
        <w:jc w:val="both"/>
        <w:rPr>
          <w:rFonts w:ascii="Times New Roman" w:hAnsi="Times New Roman"/>
          <w:b/>
          <w:sz w:val="28"/>
          <w:szCs w:val="28"/>
          <w:lang w:val="uk-UA"/>
        </w:rPr>
      </w:pPr>
    </w:p>
    <w:p w:rsidR="00120CF0" w:rsidRPr="00341644" w:rsidRDefault="00120CF0" w:rsidP="00C11405">
      <w:pPr>
        <w:pStyle w:val="Heading1"/>
        <w:numPr>
          <w:ilvl w:val="0"/>
          <w:numId w:val="13"/>
        </w:numPr>
        <w:tabs>
          <w:tab w:val="clear" w:pos="720"/>
        </w:tabs>
        <w:spacing w:before="0" w:line="360" w:lineRule="auto"/>
        <w:jc w:val="both"/>
        <w:textAlignment w:val="baseline"/>
        <w:rPr>
          <w:rFonts w:ascii="Times New Roman" w:hAnsi="Times New Roman"/>
          <w:color w:val="auto"/>
          <w:sz w:val="28"/>
          <w:szCs w:val="28"/>
        </w:rPr>
      </w:pPr>
      <w:r w:rsidRPr="00341644">
        <w:rPr>
          <w:rFonts w:ascii="Times New Roman" w:hAnsi="Times New Roman"/>
          <w:color w:val="auto"/>
          <w:sz w:val="28"/>
          <w:szCs w:val="28"/>
        </w:rPr>
        <w:t xml:space="preserve">Цифрова трансформація – один з пріоритетів Уряду. URL: https://thedigital.gov.ua/news/tsifrova-transformatsiya-odin-z-prioritetiv-uryadu </w:t>
      </w:r>
      <w:r w:rsidRPr="00341644">
        <w:rPr>
          <w:rFonts w:ascii="Times New Roman" w:hAnsi="Times New Roman"/>
          <w:color w:val="auto"/>
          <w:sz w:val="28"/>
          <w:szCs w:val="28"/>
          <w:shd w:val="clear" w:color="auto" w:fill="FFFFFF"/>
        </w:rPr>
        <w:t>(дата звернення</w:t>
      </w:r>
      <w:r>
        <w:rPr>
          <w:rFonts w:ascii="Times New Roman" w:hAnsi="Times New Roman"/>
          <w:color w:val="auto"/>
          <w:sz w:val="28"/>
          <w:szCs w:val="28"/>
          <w:shd w:val="clear" w:color="auto" w:fill="FFFFFF"/>
          <w:lang w:val="uk-UA"/>
        </w:rPr>
        <w:t>:</w:t>
      </w:r>
      <w:r>
        <w:rPr>
          <w:rFonts w:ascii="Times New Roman" w:hAnsi="Times New Roman"/>
          <w:color w:val="auto"/>
          <w:sz w:val="28"/>
          <w:szCs w:val="28"/>
          <w:shd w:val="clear" w:color="auto" w:fill="FFFFFF"/>
        </w:rPr>
        <w:t xml:space="preserve"> 01.10.2023 р.)</w:t>
      </w:r>
      <w:r>
        <w:rPr>
          <w:rFonts w:ascii="Times New Roman" w:hAnsi="Times New Roman"/>
          <w:color w:val="auto"/>
          <w:sz w:val="28"/>
          <w:szCs w:val="28"/>
          <w:shd w:val="clear" w:color="auto" w:fill="FFFFFF"/>
          <w:lang w:val="uk-UA"/>
        </w:rPr>
        <w:t>.</w:t>
      </w:r>
    </w:p>
    <w:p w:rsidR="00120CF0" w:rsidRPr="00341644" w:rsidRDefault="00120CF0" w:rsidP="00C11405">
      <w:pPr>
        <w:pStyle w:val="Heading1"/>
        <w:numPr>
          <w:ilvl w:val="0"/>
          <w:numId w:val="13"/>
        </w:numPr>
        <w:tabs>
          <w:tab w:val="clear" w:pos="720"/>
        </w:tabs>
        <w:spacing w:before="0" w:line="360" w:lineRule="auto"/>
        <w:jc w:val="both"/>
        <w:textAlignment w:val="baseline"/>
        <w:rPr>
          <w:rFonts w:ascii="Times New Roman" w:hAnsi="Times New Roman"/>
          <w:color w:val="auto"/>
          <w:sz w:val="28"/>
          <w:szCs w:val="28"/>
        </w:rPr>
      </w:pPr>
      <w:r w:rsidRPr="00341644">
        <w:rPr>
          <w:rFonts w:ascii="Times New Roman" w:hAnsi="Times New Roman"/>
          <w:color w:val="auto"/>
          <w:sz w:val="28"/>
          <w:szCs w:val="28"/>
        </w:rPr>
        <w:t xml:space="preserve">Про схвалення Концепції розвитку електронного урядування в Україні: Розпорядження КМУ № </w:t>
      </w:r>
      <w:r w:rsidRPr="00341644">
        <w:rPr>
          <w:rFonts w:ascii="Times New Roman" w:hAnsi="Times New Roman"/>
          <w:color w:val="auto"/>
          <w:sz w:val="28"/>
          <w:szCs w:val="28"/>
          <w:shd w:val="clear" w:color="auto" w:fill="FFFFFF"/>
        </w:rPr>
        <w:t xml:space="preserve">649-р від 20 вересня 2017 р. </w:t>
      </w:r>
      <w:r w:rsidRPr="00341644">
        <w:rPr>
          <w:rFonts w:ascii="Times New Roman" w:hAnsi="Times New Roman"/>
          <w:color w:val="auto"/>
          <w:sz w:val="28"/>
          <w:szCs w:val="28"/>
        </w:rPr>
        <w:t xml:space="preserve">URL: </w:t>
      </w:r>
      <w:r w:rsidRPr="00341644">
        <w:rPr>
          <w:rFonts w:ascii="Times New Roman" w:hAnsi="Times New Roman"/>
          <w:color w:val="auto"/>
          <w:sz w:val="28"/>
          <w:szCs w:val="28"/>
          <w:shd w:val="clear" w:color="auto" w:fill="FFFFFF"/>
        </w:rPr>
        <w:t>https://zakon.rada.gov.ua/laws/show/649-2017-%D1%80#Text (дата звернення</w:t>
      </w:r>
      <w:r>
        <w:rPr>
          <w:rFonts w:ascii="Times New Roman" w:hAnsi="Times New Roman"/>
          <w:color w:val="auto"/>
          <w:sz w:val="28"/>
          <w:szCs w:val="28"/>
          <w:shd w:val="clear" w:color="auto" w:fill="FFFFFF"/>
          <w:lang w:val="uk-UA"/>
        </w:rPr>
        <w:t>:</w:t>
      </w:r>
      <w:r w:rsidRPr="00341644">
        <w:rPr>
          <w:rFonts w:ascii="Times New Roman" w:hAnsi="Times New Roman"/>
          <w:color w:val="auto"/>
          <w:sz w:val="28"/>
          <w:szCs w:val="28"/>
          <w:shd w:val="clear" w:color="auto" w:fill="FFFFFF"/>
        </w:rPr>
        <w:t xml:space="preserve"> 01.10.2023 р.)</w:t>
      </w:r>
      <w:r>
        <w:rPr>
          <w:rFonts w:ascii="Times New Roman" w:hAnsi="Times New Roman"/>
          <w:color w:val="auto"/>
          <w:sz w:val="28"/>
          <w:szCs w:val="28"/>
          <w:shd w:val="clear" w:color="auto" w:fill="FFFFFF"/>
          <w:lang w:val="uk-UA"/>
        </w:rPr>
        <w:t>.</w:t>
      </w:r>
    </w:p>
    <w:p w:rsidR="00120CF0" w:rsidRPr="00341644" w:rsidRDefault="00120CF0" w:rsidP="00C11405">
      <w:pPr>
        <w:pStyle w:val="Heading1"/>
        <w:numPr>
          <w:ilvl w:val="0"/>
          <w:numId w:val="13"/>
        </w:numPr>
        <w:tabs>
          <w:tab w:val="clear" w:pos="720"/>
        </w:tabs>
        <w:spacing w:before="0" w:line="360" w:lineRule="auto"/>
        <w:jc w:val="both"/>
        <w:textAlignment w:val="baseline"/>
        <w:rPr>
          <w:rFonts w:ascii="Times New Roman" w:hAnsi="Times New Roman"/>
          <w:color w:val="auto"/>
          <w:sz w:val="28"/>
          <w:szCs w:val="28"/>
        </w:rPr>
      </w:pPr>
      <w:r w:rsidRPr="00341644">
        <w:rPr>
          <w:rFonts w:ascii="Times New Roman" w:hAnsi="Times New Roman"/>
          <w:color w:val="auto"/>
          <w:sz w:val="28"/>
          <w:szCs w:val="28"/>
        </w:rPr>
        <w:t xml:space="preserve">Цифровізація – поступове перетворення всіх державних послуг на зручні онлайн-сервіси. URL: https://www.rv.gov.ua/news/cifrovizaciya-ce-postupove-peretvorennya-usih-derzhavnih-poslug-na-zruchni-onlajn-servisi </w:t>
      </w:r>
      <w:r w:rsidRPr="00341644">
        <w:rPr>
          <w:rFonts w:ascii="Times New Roman" w:hAnsi="Times New Roman"/>
          <w:color w:val="auto"/>
          <w:sz w:val="28"/>
          <w:szCs w:val="28"/>
          <w:shd w:val="clear" w:color="auto" w:fill="FFFFFF"/>
        </w:rPr>
        <w:t>(дата звернення</w:t>
      </w:r>
      <w:r>
        <w:rPr>
          <w:rFonts w:ascii="Times New Roman" w:hAnsi="Times New Roman"/>
          <w:color w:val="auto"/>
          <w:sz w:val="28"/>
          <w:szCs w:val="28"/>
          <w:shd w:val="clear" w:color="auto" w:fill="FFFFFF"/>
          <w:lang w:val="uk-UA"/>
        </w:rPr>
        <w:t>:</w:t>
      </w:r>
      <w:r w:rsidRPr="00341644">
        <w:rPr>
          <w:rFonts w:ascii="Times New Roman" w:hAnsi="Times New Roman"/>
          <w:color w:val="auto"/>
          <w:sz w:val="28"/>
          <w:szCs w:val="28"/>
          <w:shd w:val="clear" w:color="auto" w:fill="FFFFFF"/>
        </w:rPr>
        <w:t xml:space="preserve"> 01.10.2023 р.)</w:t>
      </w:r>
      <w:r>
        <w:rPr>
          <w:rFonts w:ascii="Times New Roman" w:hAnsi="Times New Roman"/>
          <w:color w:val="auto"/>
          <w:sz w:val="28"/>
          <w:szCs w:val="28"/>
          <w:shd w:val="clear" w:color="auto" w:fill="FFFFFF"/>
          <w:lang w:val="uk-UA"/>
        </w:rPr>
        <w:t>.</w:t>
      </w:r>
    </w:p>
    <w:p w:rsidR="00120CF0" w:rsidRPr="00341644" w:rsidRDefault="00120CF0" w:rsidP="00C11405">
      <w:pPr>
        <w:pStyle w:val="NormalWeb"/>
        <w:numPr>
          <w:ilvl w:val="0"/>
          <w:numId w:val="13"/>
        </w:numPr>
        <w:spacing w:before="0" w:beforeAutospacing="0" w:after="0" w:afterAutospacing="0" w:line="360" w:lineRule="auto"/>
        <w:jc w:val="both"/>
        <w:textAlignment w:val="baseline"/>
        <w:rPr>
          <w:sz w:val="28"/>
          <w:szCs w:val="28"/>
        </w:rPr>
      </w:pPr>
      <w:r w:rsidRPr="00341644">
        <w:rPr>
          <w:sz w:val="28"/>
          <w:szCs w:val="28"/>
        </w:rPr>
        <w:t xml:space="preserve">Трансформація. Словник української </w:t>
      </w:r>
      <w:r>
        <w:rPr>
          <w:sz w:val="28"/>
          <w:szCs w:val="28"/>
        </w:rPr>
        <w:t>мови: в 11 томах. Том 10</w:t>
      </w:r>
      <w:r>
        <w:rPr>
          <w:sz w:val="28"/>
          <w:szCs w:val="28"/>
          <w:lang w:val="uk-UA"/>
        </w:rPr>
        <w:t>.</w:t>
      </w:r>
      <w:r>
        <w:rPr>
          <w:sz w:val="28"/>
          <w:szCs w:val="28"/>
        </w:rPr>
        <w:t xml:space="preserve"> 1979.</w:t>
      </w:r>
      <w:r w:rsidRPr="00341644">
        <w:rPr>
          <w:sz w:val="28"/>
          <w:szCs w:val="28"/>
        </w:rPr>
        <w:t xml:space="preserve"> Стор. 233. URL: http://sum.in.ua/s/transformacija </w:t>
      </w:r>
      <w:r w:rsidRPr="00341644">
        <w:rPr>
          <w:sz w:val="28"/>
          <w:szCs w:val="28"/>
          <w:shd w:val="clear" w:color="auto" w:fill="FFFFFF"/>
        </w:rPr>
        <w:t>(дата звернення</w:t>
      </w:r>
      <w:r>
        <w:rPr>
          <w:sz w:val="28"/>
          <w:szCs w:val="28"/>
          <w:shd w:val="clear" w:color="auto" w:fill="FFFFFF"/>
          <w:lang w:val="uk-UA"/>
        </w:rPr>
        <w:t>:</w:t>
      </w:r>
      <w:r w:rsidRPr="00341644">
        <w:rPr>
          <w:sz w:val="28"/>
          <w:szCs w:val="28"/>
          <w:shd w:val="clear" w:color="auto" w:fill="FFFFFF"/>
        </w:rPr>
        <w:t xml:space="preserve"> 01.10.2023 р.)</w:t>
      </w:r>
      <w:r>
        <w:rPr>
          <w:sz w:val="28"/>
          <w:szCs w:val="28"/>
          <w:shd w:val="clear" w:color="auto" w:fill="FFFFFF"/>
          <w:lang w:val="uk-UA"/>
        </w:rPr>
        <w:t>.</w:t>
      </w:r>
    </w:p>
    <w:p w:rsidR="00120CF0" w:rsidRPr="00341644" w:rsidRDefault="00120CF0" w:rsidP="00C11405">
      <w:pPr>
        <w:pStyle w:val="NormalWeb"/>
        <w:numPr>
          <w:ilvl w:val="0"/>
          <w:numId w:val="13"/>
        </w:numPr>
        <w:spacing w:before="0" w:beforeAutospacing="0" w:after="0" w:afterAutospacing="0" w:line="360" w:lineRule="auto"/>
        <w:jc w:val="both"/>
        <w:textAlignment w:val="baseline"/>
        <w:rPr>
          <w:sz w:val="28"/>
          <w:szCs w:val="28"/>
        </w:rPr>
      </w:pPr>
      <w:r w:rsidRPr="00341644">
        <w:rPr>
          <w:sz w:val="28"/>
          <w:szCs w:val="28"/>
        </w:rPr>
        <w:t xml:space="preserve">Цифровий формат. URL: https://uk.wikipedia.org/wiki/%D0%A6%D0%B8%D1%84%D1%80%D0%BE%D0%B2%D0%B8%D0%B9_%D1%84%D0%BE%D1%80%D0%BC%D0%B0%D1%82 </w:t>
      </w:r>
      <w:r w:rsidRPr="00341644">
        <w:rPr>
          <w:sz w:val="28"/>
          <w:szCs w:val="28"/>
          <w:shd w:val="clear" w:color="auto" w:fill="FFFFFF"/>
        </w:rPr>
        <w:t>(дата звернення</w:t>
      </w:r>
      <w:r>
        <w:rPr>
          <w:sz w:val="28"/>
          <w:szCs w:val="28"/>
          <w:shd w:val="clear" w:color="auto" w:fill="FFFFFF"/>
          <w:lang w:val="uk-UA"/>
        </w:rPr>
        <w:t>:</w:t>
      </w:r>
      <w:r w:rsidRPr="00341644">
        <w:rPr>
          <w:sz w:val="28"/>
          <w:szCs w:val="28"/>
          <w:shd w:val="clear" w:color="auto" w:fill="FFFFFF"/>
        </w:rPr>
        <w:t xml:space="preserve"> 01.10.2023 р.)</w:t>
      </w:r>
      <w:r>
        <w:rPr>
          <w:sz w:val="28"/>
          <w:szCs w:val="28"/>
          <w:shd w:val="clear" w:color="auto" w:fill="FFFFFF"/>
          <w:lang w:val="uk-UA"/>
        </w:rPr>
        <w:t>.</w:t>
      </w:r>
    </w:p>
    <w:p w:rsidR="00120CF0" w:rsidRPr="00341644" w:rsidRDefault="00120CF0" w:rsidP="00C11405">
      <w:pPr>
        <w:pStyle w:val="NormalWeb"/>
        <w:numPr>
          <w:ilvl w:val="0"/>
          <w:numId w:val="13"/>
        </w:numPr>
        <w:spacing w:before="0" w:beforeAutospacing="0" w:after="0" w:afterAutospacing="0" w:line="360" w:lineRule="auto"/>
        <w:jc w:val="both"/>
        <w:textAlignment w:val="baseline"/>
        <w:rPr>
          <w:sz w:val="28"/>
          <w:szCs w:val="28"/>
          <w:lang w:val="en-US"/>
        </w:rPr>
      </w:pPr>
      <w:r w:rsidRPr="00341644">
        <w:rPr>
          <w:sz w:val="28"/>
          <w:szCs w:val="28"/>
          <w:shd w:val="clear" w:color="auto" w:fill="FFFFFF"/>
        </w:rPr>
        <w:t xml:space="preserve">Руденко М.В. Цифровізація: категоріальні особливості та специфіка трактування. </w:t>
      </w:r>
      <w:r w:rsidRPr="00341644">
        <w:rPr>
          <w:i/>
          <w:iCs/>
          <w:sz w:val="28"/>
          <w:szCs w:val="28"/>
          <w:shd w:val="clear" w:color="auto" w:fill="FFFFFF"/>
          <w:lang w:val="en-US"/>
        </w:rPr>
        <w:t>Economic Forum</w:t>
      </w:r>
      <w:r w:rsidRPr="00341644">
        <w:rPr>
          <w:sz w:val="28"/>
          <w:szCs w:val="28"/>
          <w:shd w:val="clear" w:color="auto" w:fill="FFFFFF"/>
          <w:lang w:val="en-US"/>
        </w:rPr>
        <w:t xml:space="preserve">. 2021. № 4.  </w:t>
      </w:r>
      <w:r w:rsidRPr="00341644">
        <w:rPr>
          <w:sz w:val="28"/>
          <w:szCs w:val="28"/>
          <w:shd w:val="clear" w:color="auto" w:fill="FFFFFF"/>
        </w:rPr>
        <w:t>С</w:t>
      </w:r>
      <w:r w:rsidRPr="00341644">
        <w:rPr>
          <w:sz w:val="28"/>
          <w:szCs w:val="28"/>
          <w:shd w:val="clear" w:color="auto" w:fill="FFFFFF"/>
          <w:lang w:val="en-US"/>
        </w:rPr>
        <w:t xml:space="preserve">.3-13. </w:t>
      </w:r>
      <w:r w:rsidRPr="00341644">
        <w:rPr>
          <w:sz w:val="28"/>
          <w:szCs w:val="28"/>
          <w:lang w:val="en-US"/>
        </w:rPr>
        <w:t>URL: https://lntu.edu.ua/sites/default/files/fls/ekonomichniy_forum_4_2021_0.pdf</w:t>
      </w:r>
    </w:p>
    <w:p w:rsidR="00120CF0" w:rsidRPr="00341644" w:rsidRDefault="00120CF0" w:rsidP="00C11405">
      <w:pPr>
        <w:pStyle w:val="NormalWeb"/>
        <w:numPr>
          <w:ilvl w:val="0"/>
          <w:numId w:val="13"/>
        </w:numPr>
        <w:spacing w:before="0" w:beforeAutospacing="0" w:after="0" w:afterAutospacing="0" w:line="360" w:lineRule="auto"/>
        <w:jc w:val="both"/>
        <w:textAlignment w:val="baseline"/>
        <w:rPr>
          <w:sz w:val="28"/>
          <w:szCs w:val="28"/>
        </w:rPr>
      </w:pPr>
      <w:r w:rsidRPr="00341644">
        <w:rPr>
          <w:sz w:val="28"/>
          <w:szCs w:val="28"/>
          <w:shd w:val="clear" w:color="auto" w:fill="FFFFFF"/>
        </w:rPr>
        <w:t xml:space="preserve">Руденко М. В. Цифровізація економіки: нові можливості та перспективи. </w:t>
      </w:r>
      <w:r w:rsidRPr="00341644">
        <w:rPr>
          <w:i/>
          <w:iCs/>
          <w:sz w:val="28"/>
          <w:szCs w:val="28"/>
          <w:shd w:val="clear" w:color="auto" w:fill="FFFFFF"/>
        </w:rPr>
        <w:t>Економіка та держава</w:t>
      </w:r>
      <w:r w:rsidRPr="00341644">
        <w:rPr>
          <w:sz w:val="28"/>
          <w:szCs w:val="28"/>
          <w:shd w:val="clear" w:color="auto" w:fill="FFFFFF"/>
        </w:rPr>
        <w:t xml:space="preserve">. 2018. № 11. С. 61–65. </w:t>
      </w:r>
      <w:r w:rsidRPr="00341644">
        <w:rPr>
          <w:sz w:val="28"/>
          <w:szCs w:val="28"/>
        </w:rPr>
        <w:t xml:space="preserve">URL: </w:t>
      </w:r>
      <w:hyperlink r:id="rId19" w:history="1">
        <w:r w:rsidRPr="00C54651">
          <w:rPr>
            <w:sz w:val="28"/>
            <w:szCs w:val="28"/>
          </w:rPr>
          <w:t>http://www.economy.in.ua/pdf/11_2018/13.pdf</w:t>
        </w:r>
      </w:hyperlink>
      <w:r w:rsidRPr="00341644">
        <w:rPr>
          <w:sz w:val="28"/>
          <w:szCs w:val="28"/>
          <w:shd w:val="clear" w:color="auto" w:fill="FFFFFF"/>
        </w:rPr>
        <w:t>(дата звернення</w:t>
      </w:r>
      <w:r>
        <w:rPr>
          <w:sz w:val="28"/>
          <w:szCs w:val="28"/>
          <w:shd w:val="clear" w:color="auto" w:fill="FFFFFF"/>
          <w:lang w:val="uk-UA"/>
        </w:rPr>
        <w:t>:</w:t>
      </w:r>
      <w:r w:rsidRPr="00341644">
        <w:rPr>
          <w:sz w:val="28"/>
          <w:szCs w:val="28"/>
          <w:shd w:val="clear" w:color="auto" w:fill="FFFFFF"/>
        </w:rPr>
        <w:t xml:space="preserve"> 01.10.2023 р.)</w:t>
      </w:r>
      <w:r>
        <w:rPr>
          <w:sz w:val="28"/>
          <w:szCs w:val="28"/>
          <w:shd w:val="clear" w:color="auto" w:fill="FFFFFF"/>
          <w:lang w:val="uk-UA"/>
        </w:rPr>
        <w:t>.</w:t>
      </w:r>
    </w:p>
    <w:p w:rsidR="00120CF0" w:rsidRPr="00341644" w:rsidRDefault="00120CF0" w:rsidP="00C11405">
      <w:pPr>
        <w:pStyle w:val="NormalWeb"/>
        <w:numPr>
          <w:ilvl w:val="0"/>
          <w:numId w:val="13"/>
        </w:numPr>
        <w:spacing w:before="0" w:beforeAutospacing="0" w:after="0" w:afterAutospacing="0" w:line="360" w:lineRule="auto"/>
        <w:jc w:val="both"/>
        <w:textAlignment w:val="baseline"/>
        <w:rPr>
          <w:sz w:val="28"/>
          <w:szCs w:val="28"/>
        </w:rPr>
      </w:pPr>
      <w:bookmarkStart w:id="24" w:name="_Hlk150807690"/>
      <w:r w:rsidRPr="00341644">
        <w:rPr>
          <w:sz w:val="28"/>
          <w:szCs w:val="28"/>
          <w:shd w:val="clear" w:color="auto" w:fill="FFFFFF"/>
        </w:rPr>
        <w:t xml:space="preserve">Маркевич К. Цифровізація: переваги та шляхи подолання викликів. </w:t>
      </w:r>
      <w:r w:rsidRPr="00341644">
        <w:rPr>
          <w:sz w:val="28"/>
          <w:szCs w:val="28"/>
        </w:rPr>
        <w:t>URL:</w:t>
      </w:r>
      <w:r w:rsidRPr="00341644">
        <w:rPr>
          <w:sz w:val="28"/>
          <w:szCs w:val="28"/>
          <w:shd w:val="clear" w:color="auto" w:fill="FFFFFF"/>
        </w:rPr>
        <w:t xml:space="preserve"> https://razumkov.org.ua/statti/tsyfrovizatsiia-perevagy-ta-shliakhy-podolannia-vyklykiv (дата звернення</w:t>
      </w:r>
      <w:r>
        <w:rPr>
          <w:sz w:val="28"/>
          <w:szCs w:val="28"/>
          <w:shd w:val="clear" w:color="auto" w:fill="FFFFFF"/>
          <w:lang w:val="uk-UA"/>
        </w:rPr>
        <w:t>:</w:t>
      </w:r>
      <w:r w:rsidRPr="00341644">
        <w:rPr>
          <w:sz w:val="28"/>
          <w:szCs w:val="28"/>
          <w:shd w:val="clear" w:color="auto" w:fill="FFFFFF"/>
        </w:rPr>
        <w:t xml:space="preserve"> 01.10.2023 р.)</w:t>
      </w:r>
      <w:r>
        <w:rPr>
          <w:sz w:val="28"/>
          <w:szCs w:val="28"/>
          <w:shd w:val="clear" w:color="auto" w:fill="FFFFFF"/>
          <w:lang w:val="uk-UA"/>
        </w:rPr>
        <w:t>.</w:t>
      </w:r>
    </w:p>
    <w:bookmarkEnd w:id="24"/>
    <w:p w:rsidR="00120CF0" w:rsidRPr="00341644" w:rsidRDefault="00120CF0" w:rsidP="00C11405">
      <w:pPr>
        <w:pStyle w:val="NormalWeb"/>
        <w:numPr>
          <w:ilvl w:val="0"/>
          <w:numId w:val="13"/>
        </w:numPr>
        <w:spacing w:before="0" w:beforeAutospacing="0" w:after="0" w:afterAutospacing="0" w:line="360" w:lineRule="auto"/>
        <w:jc w:val="both"/>
        <w:textAlignment w:val="baseline"/>
        <w:rPr>
          <w:sz w:val="28"/>
          <w:szCs w:val="28"/>
        </w:rPr>
      </w:pPr>
      <w:r w:rsidRPr="00341644">
        <w:rPr>
          <w:sz w:val="28"/>
          <w:szCs w:val="28"/>
          <w:shd w:val="clear" w:color="auto" w:fill="FFFFFF"/>
        </w:rPr>
        <w:t xml:space="preserve">Україна 2030Е –країна з розвинутою цифровою економікою. </w:t>
      </w:r>
      <w:r w:rsidRPr="00341644">
        <w:rPr>
          <w:sz w:val="28"/>
          <w:szCs w:val="28"/>
        </w:rPr>
        <w:t>URL:</w:t>
      </w:r>
      <w:r w:rsidRPr="00341644">
        <w:rPr>
          <w:sz w:val="28"/>
          <w:szCs w:val="28"/>
          <w:shd w:val="clear" w:color="auto" w:fill="FFFFFF"/>
        </w:rPr>
        <w:t xml:space="preserve"> https://strategy.uifuture.org/kraina-z-rozvinutoyu-cifrovoyu-ekonomikoyu.html (дата звернення</w:t>
      </w:r>
      <w:r>
        <w:rPr>
          <w:sz w:val="28"/>
          <w:szCs w:val="28"/>
          <w:shd w:val="clear" w:color="auto" w:fill="FFFFFF"/>
          <w:lang w:val="uk-UA"/>
        </w:rPr>
        <w:t>:</w:t>
      </w:r>
      <w:r w:rsidRPr="00341644">
        <w:rPr>
          <w:sz w:val="28"/>
          <w:szCs w:val="28"/>
          <w:shd w:val="clear" w:color="auto" w:fill="FFFFFF"/>
        </w:rPr>
        <w:t xml:space="preserve"> 01.10.2023 р.)</w:t>
      </w:r>
      <w:r>
        <w:rPr>
          <w:sz w:val="28"/>
          <w:szCs w:val="28"/>
          <w:shd w:val="clear" w:color="auto" w:fill="FFFFFF"/>
          <w:lang w:val="uk-UA"/>
        </w:rPr>
        <w:t>.</w:t>
      </w:r>
    </w:p>
    <w:p w:rsidR="00120CF0" w:rsidRPr="00341644" w:rsidRDefault="00120CF0" w:rsidP="00C11405">
      <w:pPr>
        <w:pStyle w:val="NormalWeb"/>
        <w:numPr>
          <w:ilvl w:val="0"/>
          <w:numId w:val="13"/>
        </w:numPr>
        <w:spacing w:before="0" w:beforeAutospacing="0" w:after="0" w:afterAutospacing="0" w:line="360" w:lineRule="auto"/>
        <w:jc w:val="both"/>
        <w:textAlignment w:val="baseline"/>
        <w:rPr>
          <w:sz w:val="28"/>
          <w:szCs w:val="28"/>
        </w:rPr>
      </w:pPr>
      <w:r w:rsidRPr="00341644">
        <w:rPr>
          <w:sz w:val="28"/>
          <w:szCs w:val="28"/>
          <w:shd w:val="clear" w:color="auto" w:fill="FFFFFF"/>
        </w:rPr>
        <w:t xml:space="preserve">Концепція розвитку цифрової економіки та суспільства України на 2018–2020 роки. </w:t>
      </w:r>
      <w:r w:rsidRPr="00341644">
        <w:rPr>
          <w:sz w:val="28"/>
          <w:szCs w:val="28"/>
          <w:lang w:val="en-US"/>
        </w:rPr>
        <w:t>URL</w:t>
      </w:r>
      <w:r w:rsidRPr="00C11405">
        <w:rPr>
          <w:sz w:val="28"/>
          <w:szCs w:val="28"/>
        </w:rPr>
        <w:t>:</w:t>
      </w:r>
      <w:r w:rsidRPr="00341644">
        <w:rPr>
          <w:sz w:val="28"/>
          <w:szCs w:val="28"/>
          <w:shd w:val="clear" w:color="auto" w:fill="FFFFFF"/>
          <w:lang w:val="en-US"/>
        </w:rPr>
        <w:t>https</w:t>
      </w:r>
      <w:r w:rsidRPr="00C11405">
        <w:rPr>
          <w:sz w:val="28"/>
          <w:szCs w:val="28"/>
          <w:shd w:val="clear" w:color="auto" w:fill="FFFFFF"/>
        </w:rPr>
        <w:t>://</w:t>
      </w:r>
      <w:r w:rsidRPr="00341644">
        <w:rPr>
          <w:sz w:val="28"/>
          <w:szCs w:val="28"/>
          <w:shd w:val="clear" w:color="auto" w:fill="FFFFFF"/>
          <w:lang w:val="en-US"/>
        </w:rPr>
        <w:t>zakon</w:t>
      </w:r>
      <w:r w:rsidRPr="00C11405">
        <w:rPr>
          <w:sz w:val="28"/>
          <w:szCs w:val="28"/>
          <w:shd w:val="clear" w:color="auto" w:fill="FFFFFF"/>
        </w:rPr>
        <w:t>.</w:t>
      </w:r>
      <w:r w:rsidRPr="00341644">
        <w:rPr>
          <w:sz w:val="28"/>
          <w:szCs w:val="28"/>
          <w:shd w:val="clear" w:color="auto" w:fill="FFFFFF"/>
          <w:lang w:val="en-US"/>
        </w:rPr>
        <w:t>rada</w:t>
      </w:r>
      <w:r w:rsidRPr="00C11405">
        <w:rPr>
          <w:sz w:val="28"/>
          <w:szCs w:val="28"/>
          <w:shd w:val="clear" w:color="auto" w:fill="FFFFFF"/>
        </w:rPr>
        <w:t>.</w:t>
      </w:r>
      <w:r w:rsidRPr="00341644">
        <w:rPr>
          <w:sz w:val="28"/>
          <w:szCs w:val="28"/>
          <w:shd w:val="clear" w:color="auto" w:fill="FFFFFF"/>
          <w:lang w:val="en-US"/>
        </w:rPr>
        <w:t>gov</w:t>
      </w:r>
      <w:r w:rsidRPr="00C11405">
        <w:rPr>
          <w:sz w:val="28"/>
          <w:szCs w:val="28"/>
          <w:shd w:val="clear" w:color="auto" w:fill="FFFFFF"/>
        </w:rPr>
        <w:t>.</w:t>
      </w:r>
      <w:r w:rsidRPr="00341644">
        <w:rPr>
          <w:sz w:val="28"/>
          <w:szCs w:val="28"/>
          <w:shd w:val="clear" w:color="auto" w:fill="FFFFFF"/>
          <w:lang w:val="en-US"/>
        </w:rPr>
        <w:t>ua</w:t>
      </w:r>
      <w:r w:rsidRPr="00C11405">
        <w:rPr>
          <w:sz w:val="28"/>
          <w:szCs w:val="28"/>
          <w:shd w:val="clear" w:color="auto" w:fill="FFFFFF"/>
        </w:rPr>
        <w:t>/</w:t>
      </w:r>
      <w:r w:rsidRPr="00341644">
        <w:rPr>
          <w:sz w:val="28"/>
          <w:szCs w:val="28"/>
          <w:shd w:val="clear" w:color="auto" w:fill="FFFFFF"/>
          <w:lang w:val="en-US"/>
        </w:rPr>
        <w:t>laws</w:t>
      </w:r>
      <w:r w:rsidRPr="00C11405">
        <w:rPr>
          <w:sz w:val="28"/>
          <w:szCs w:val="28"/>
          <w:shd w:val="clear" w:color="auto" w:fill="FFFFFF"/>
        </w:rPr>
        <w:t>/</w:t>
      </w:r>
      <w:r w:rsidRPr="00341644">
        <w:rPr>
          <w:sz w:val="28"/>
          <w:szCs w:val="28"/>
          <w:shd w:val="clear" w:color="auto" w:fill="FFFFFF"/>
          <w:lang w:val="en-US"/>
        </w:rPr>
        <w:t>show</w:t>
      </w:r>
      <w:r w:rsidRPr="00C11405">
        <w:rPr>
          <w:sz w:val="28"/>
          <w:szCs w:val="28"/>
          <w:shd w:val="clear" w:color="auto" w:fill="FFFFFF"/>
        </w:rPr>
        <w:t>/67-2018-%</w:t>
      </w:r>
      <w:r w:rsidRPr="00341644">
        <w:rPr>
          <w:sz w:val="28"/>
          <w:szCs w:val="28"/>
          <w:shd w:val="clear" w:color="auto" w:fill="FFFFFF"/>
          <w:lang w:val="en-US"/>
        </w:rPr>
        <w:t>D</w:t>
      </w:r>
      <w:r w:rsidRPr="00C11405">
        <w:rPr>
          <w:sz w:val="28"/>
          <w:szCs w:val="28"/>
          <w:shd w:val="clear" w:color="auto" w:fill="FFFFFF"/>
        </w:rPr>
        <w:t>1%80#</w:t>
      </w:r>
      <w:r w:rsidRPr="00341644">
        <w:rPr>
          <w:sz w:val="28"/>
          <w:szCs w:val="28"/>
          <w:shd w:val="clear" w:color="auto" w:fill="FFFFFF"/>
          <w:lang w:val="en-US"/>
        </w:rPr>
        <w:t>Text</w:t>
      </w:r>
      <w:r w:rsidRPr="00341644">
        <w:rPr>
          <w:sz w:val="28"/>
          <w:szCs w:val="28"/>
          <w:shd w:val="clear" w:color="auto" w:fill="FFFFFF"/>
        </w:rPr>
        <w:t>(дата звернення</w:t>
      </w:r>
      <w:r>
        <w:rPr>
          <w:sz w:val="28"/>
          <w:szCs w:val="28"/>
          <w:shd w:val="clear" w:color="auto" w:fill="FFFFFF"/>
          <w:lang w:val="uk-UA"/>
        </w:rPr>
        <w:t>:</w:t>
      </w:r>
      <w:r w:rsidRPr="00341644">
        <w:rPr>
          <w:sz w:val="28"/>
          <w:szCs w:val="28"/>
          <w:shd w:val="clear" w:color="auto" w:fill="FFFFFF"/>
        </w:rPr>
        <w:t xml:space="preserve"> 01.10.2023 р.)</w:t>
      </w:r>
      <w:r>
        <w:rPr>
          <w:sz w:val="28"/>
          <w:szCs w:val="28"/>
          <w:shd w:val="clear" w:color="auto" w:fill="FFFFFF"/>
          <w:lang w:val="uk-UA"/>
        </w:rPr>
        <w:t>.</w:t>
      </w:r>
    </w:p>
    <w:p w:rsidR="00120CF0" w:rsidRPr="00C11405" w:rsidRDefault="00120CF0" w:rsidP="00C11405">
      <w:pPr>
        <w:pStyle w:val="NormalWeb"/>
        <w:numPr>
          <w:ilvl w:val="0"/>
          <w:numId w:val="13"/>
        </w:numPr>
        <w:spacing w:before="0" w:beforeAutospacing="0" w:after="0" w:afterAutospacing="0" w:line="360" w:lineRule="auto"/>
        <w:jc w:val="both"/>
        <w:textAlignment w:val="baseline"/>
        <w:rPr>
          <w:sz w:val="28"/>
          <w:szCs w:val="28"/>
        </w:rPr>
      </w:pPr>
      <w:r w:rsidRPr="00341644">
        <w:rPr>
          <w:sz w:val="28"/>
          <w:szCs w:val="28"/>
          <w:shd w:val="clear" w:color="auto" w:fill="FFFFFF"/>
        </w:rPr>
        <w:t xml:space="preserve">Сидоренко С. В. Цифрова трансформація суспільства в умовах четвертої промислової революції. </w:t>
      </w:r>
      <w:r w:rsidRPr="00341644">
        <w:rPr>
          <w:i/>
          <w:iCs/>
          <w:sz w:val="28"/>
          <w:szCs w:val="28"/>
          <w:shd w:val="clear" w:color="auto" w:fill="FFFFFF"/>
        </w:rPr>
        <w:t>Мультиверсум. Філософський альманах</w:t>
      </w:r>
      <w:r w:rsidRPr="00341644">
        <w:rPr>
          <w:sz w:val="28"/>
          <w:szCs w:val="28"/>
          <w:shd w:val="clear" w:color="auto" w:fill="FFFFFF"/>
        </w:rPr>
        <w:t>. 2021. № 1(173)</w:t>
      </w:r>
      <w:r>
        <w:rPr>
          <w:sz w:val="28"/>
          <w:szCs w:val="28"/>
          <w:shd w:val="clear" w:color="auto" w:fill="FFFFFF"/>
          <w:lang w:val="uk-UA"/>
        </w:rPr>
        <w:t>.</w:t>
      </w:r>
      <w:r w:rsidRPr="00341644">
        <w:rPr>
          <w:sz w:val="28"/>
          <w:szCs w:val="28"/>
          <w:shd w:val="clear" w:color="auto" w:fill="FFFFFF"/>
        </w:rPr>
        <w:t xml:space="preserve"> Т.1. С. 31–43. </w:t>
      </w:r>
      <w:r w:rsidRPr="00C11405">
        <w:rPr>
          <w:sz w:val="28"/>
          <w:szCs w:val="28"/>
          <w:lang w:val="en-US"/>
        </w:rPr>
        <w:t>URL</w:t>
      </w:r>
      <w:r w:rsidRPr="00C11405">
        <w:rPr>
          <w:sz w:val="28"/>
          <w:szCs w:val="28"/>
        </w:rPr>
        <w:t xml:space="preserve">: </w:t>
      </w:r>
      <w:hyperlink r:id="rId20" w:history="1">
        <w:r w:rsidRPr="00C54651">
          <w:rPr>
            <w:sz w:val="28"/>
            <w:szCs w:val="28"/>
          </w:rPr>
          <w:t>https://www.researchgate.net/publication/351622504_Cifrova_transformacia_suspilstva_v_umovah_cetvertoi_promislovoi_revolucii</w:t>
        </w:r>
      </w:hyperlink>
      <w:r w:rsidRPr="00341644">
        <w:rPr>
          <w:sz w:val="28"/>
          <w:szCs w:val="28"/>
          <w:shd w:val="clear" w:color="auto" w:fill="FFFFFF"/>
        </w:rPr>
        <w:t>(дата звернення</w:t>
      </w:r>
      <w:r>
        <w:rPr>
          <w:sz w:val="28"/>
          <w:szCs w:val="28"/>
          <w:shd w:val="clear" w:color="auto" w:fill="FFFFFF"/>
          <w:lang w:val="uk-UA"/>
        </w:rPr>
        <w:t>:</w:t>
      </w:r>
      <w:r w:rsidRPr="00341644">
        <w:rPr>
          <w:sz w:val="28"/>
          <w:szCs w:val="28"/>
          <w:shd w:val="clear" w:color="auto" w:fill="FFFFFF"/>
        </w:rPr>
        <w:t xml:space="preserve"> 01.10.2023 р.)</w:t>
      </w:r>
      <w:r>
        <w:rPr>
          <w:sz w:val="28"/>
          <w:szCs w:val="28"/>
          <w:shd w:val="clear" w:color="auto" w:fill="FFFFFF"/>
          <w:lang w:val="uk-UA"/>
        </w:rPr>
        <w:t>.</w:t>
      </w:r>
    </w:p>
    <w:p w:rsidR="00120CF0" w:rsidRPr="00341644" w:rsidRDefault="00120CF0" w:rsidP="00C11405">
      <w:pPr>
        <w:pStyle w:val="NormalWeb"/>
        <w:numPr>
          <w:ilvl w:val="0"/>
          <w:numId w:val="13"/>
        </w:numPr>
        <w:spacing w:before="0" w:beforeAutospacing="0" w:after="0" w:afterAutospacing="0" w:line="360" w:lineRule="auto"/>
        <w:jc w:val="both"/>
        <w:textAlignment w:val="baseline"/>
        <w:rPr>
          <w:sz w:val="28"/>
          <w:szCs w:val="28"/>
        </w:rPr>
      </w:pPr>
      <w:r w:rsidRPr="00341644">
        <w:rPr>
          <w:sz w:val="28"/>
          <w:szCs w:val="28"/>
        </w:rPr>
        <w:t xml:space="preserve">Якушко І. Сутність та особливості цифрової трансформації. </w:t>
      </w:r>
      <w:r w:rsidRPr="00341644">
        <w:rPr>
          <w:i/>
          <w:iCs/>
          <w:sz w:val="28"/>
          <w:szCs w:val="28"/>
        </w:rPr>
        <w:t>Проблеми і перспективи економіки та управління</w:t>
      </w:r>
      <w:r w:rsidRPr="00341644">
        <w:rPr>
          <w:sz w:val="28"/>
          <w:szCs w:val="28"/>
        </w:rPr>
        <w:t xml:space="preserve">. 2021. № 24(28). С.75-82. URL: </w:t>
      </w:r>
      <w:hyperlink r:id="rId21" w:history="1">
        <w:r w:rsidRPr="00C54651">
          <w:rPr>
            <w:sz w:val="28"/>
            <w:szCs w:val="28"/>
          </w:rPr>
          <w:t>http://ppeu.stu.cn.ua/article/view/262608/259013</w:t>
        </w:r>
      </w:hyperlink>
      <w:r w:rsidRPr="00341644">
        <w:rPr>
          <w:sz w:val="28"/>
          <w:szCs w:val="28"/>
          <w:shd w:val="clear" w:color="auto" w:fill="FFFFFF"/>
        </w:rPr>
        <w:t>(дата звернення</w:t>
      </w:r>
      <w:r>
        <w:rPr>
          <w:sz w:val="28"/>
          <w:szCs w:val="28"/>
          <w:shd w:val="clear" w:color="auto" w:fill="FFFFFF"/>
          <w:lang w:val="uk-UA"/>
        </w:rPr>
        <w:t>:</w:t>
      </w:r>
      <w:r w:rsidRPr="00341644">
        <w:rPr>
          <w:sz w:val="28"/>
          <w:szCs w:val="28"/>
          <w:shd w:val="clear" w:color="auto" w:fill="FFFFFF"/>
        </w:rPr>
        <w:t xml:space="preserve"> 01.10.2023 р.)</w:t>
      </w:r>
      <w:r>
        <w:rPr>
          <w:sz w:val="28"/>
          <w:szCs w:val="28"/>
          <w:shd w:val="clear" w:color="auto" w:fill="FFFFFF"/>
          <w:lang w:val="uk-UA"/>
        </w:rPr>
        <w:t>.</w:t>
      </w:r>
    </w:p>
    <w:p w:rsidR="00120CF0" w:rsidRPr="00341644" w:rsidRDefault="00120CF0" w:rsidP="00C11405">
      <w:pPr>
        <w:pStyle w:val="NormalWeb"/>
        <w:numPr>
          <w:ilvl w:val="0"/>
          <w:numId w:val="13"/>
        </w:numPr>
        <w:spacing w:before="0" w:beforeAutospacing="0" w:after="0" w:afterAutospacing="0" w:line="360" w:lineRule="auto"/>
        <w:jc w:val="both"/>
        <w:textAlignment w:val="baseline"/>
        <w:rPr>
          <w:sz w:val="28"/>
          <w:szCs w:val="28"/>
        </w:rPr>
      </w:pPr>
      <w:r w:rsidRPr="00341644">
        <w:rPr>
          <w:sz w:val="28"/>
          <w:szCs w:val="28"/>
          <w:shd w:val="clear" w:color="auto" w:fill="FFFFFF"/>
        </w:rPr>
        <w:t>Марченко В. Б. Поняття та правове забезпечення</w:t>
      </w:r>
      <w:r>
        <w:rPr>
          <w:sz w:val="28"/>
          <w:szCs w:val="28"/>
          <w:shd w:val="clear" w:color="auto" w:fill="FFFFFF"/>
        </w:rPr>
        <w:t xml:space="preserve"> цифрової</w:t>
      </w:r>
      <w:r w:rsidRPr="00341644">
        <w:rPr>
          <w:sz w:val="28"/>
          <w:szCs w:val="28"/>
          <w:shd w:val="clear" w:color="auto" w:fill="FFFFFF"/>
        </w:rPr>
        <w:t xml:space="preserve"> трансформації в Україні. </w:t>
      </w:r>
      <w:r w:rsidRPr="00341644">
        <w:rPr>
          <w:i/>
          <w:iCs/>
          <w:sz w:val="28"/>
          <w:szCs w:val="28"/>
          <w:shd w:val="clear" w:color="auto" w:fill="FFFFFF"/>
        </w:rPr>
        <w:t>Юридичний науковий електронний журнал</w:t>
      </w:r>
      <w:r>
        <w:rPr>
          <w:sz w:val="28"/>
          <w:szCs w:val="28"/>
          <w:shd w:val="clear" w:color="auto" w:fill="FFFFFF"/>
        </w:rPr>
        <w:t xml:space="preserve">. 2019. </w:t>
      </w:r>
      <w:r>
        <w:rPr>
          <w:sz w:val="28"/>
          <w:szCs w:val="28"/>
          <w:shd w:val="clear" w:color="auto" w:fill="FFFFFF"/>
          <w:lang w:val="uk-UA"/>
        </w:rPr>
        <w:t>№</w:t>
      </w:r>
      <w:r>
        <w:rPr>
          <w:sz w:val="28"/>
          <w:szCs w:val="28"/>
          <w:shd w:val="clear" w:color="auto" w:fill="FFFFFF"/>
        </w:rPr>
        <w:t xml:space="preserve"> 6.</w:t>
      </w:r>
      <w:r w:rsidRPr="00341644">
        <w:rPr>
          <w:sz w:val="28"/>
          <w:szCs w:val="28"/>
          <w:shd w:val="clear" w:color="auto" w:fill="FFFFFF"/>
        </w:rPr>
        <w:t xml:space="preserve"> С. 279–282. </w:t>
      </w:r>
      <w:r w:rsidRPr="00341644">
        <w:rPr>
          <w:sz w:val="28"/>
          <w:szCs w:val="28"/>
        </w:rPr>
        <w:t xml:space="preserve">URL: </w:t>
      </w:r>
      <w:hyperlink r:id="rId22" w:history="1">
        <w:r w:rsidRPr="00C54651">
          <w:rPr>
            <w:sz w:val="28"/>
            <w:szCs w:val="28"/>
          </w:rPr>
          <w:t>http://www.lsej.org.ua/6_2019/68.pdf</w:t>
        </w:r>
      </w:hyperlink>
      <w:r w:rsidRPr="00341644">
        <w:rPr>
          <w:sz w:val="28"/>
          <w:szCs w:val="28"/>
          <w:shd w:val="clear" w:color="auto" w:fill="FFFFFF"/>
        </w:rPr>
        <w:t>(дата звернення</w:t>
      </w:r>
      <w:r>
        <w:rPr>
          <w:sz w:val="28"/>
          <w:szCs w:val="28"/>
          <w:shd w:val="clear" w:color="auto" w:fill="FFFFFF"/>
          <w:lang w:val="uk-UA"/>
        </w:rPr>
        <w:t>:</w:t>
      </w:r>
      <w:r w:rsidRPr="00341644">
        <w:rPr>
          <w:sz w:val="28"/>
          <w:szCs w:val="28"/>
          <w:shd w:val="clear" w:color="auto" w:fill="FFFFFF"/>
        </w:rPr>
        <w:t xml:space="preserve"> 01.10.2023 р.).</w:t>
      </w:r>
    </w:p>
    <w:p w:rsidR="00120CF0" w:rsidRPr="00341644" w:rsidRDefault="00120CF0" w:rsidP="00C11405">
      <w:pPr>
        <w:pStyle w:val="NormalWeb"/>
        <w:numPr>
          <w:ilvl w:val="0"/>
          <w:numId w:val="13"/>
        </w:numPr>
        <w:spacing w:before="0" w:beforeAutospacing="0" w:after="0" w:afterAutospacing="0" w:line="360" w:lineRule="auto"/>
        <w:jc w:val="both"/>
        <w:textAlignment w:val="baseline"/>
        <w:rPr>
          <w:sz w:val="28"/>
          <w:szCs w:val="28"/>
        </w:rPr>
      </w:pPr>
      <w:r w:rsidRPr="00341644">
        <w:rPr>
          <w:sz w:val="28"/>
          <w:szCs w:val="28"/>
          <w:shd w:val="clear" w:color="auto" w:fill="FFFFFF"/>
        </w:rPr>
        <w:t xml:space="preserve">Круглов В. Державна політика трансформації ринку праці: виклики цифрової епохи. </w:t>
      </w:r>
      <w:r>
        <w:rPr>
          <w:i/>
          <w:iCs/>
          <w:sz w:val="28"/>
          <w:szCs w:val="28"/>
          <w:shd w:val="clear" w:color="auto" w:fill="FFFFFF"/>
        </w:rPr>
        <w:t>Науковий вісник: Державне</w:t>
      </w:r>
      <w:r w:rsidRPr="00341644">
        <w:rPr>
          <w:i/>
          <w:iCs/>
          <w:sz w:val="28"/>
          <w:szCs w:val="28"/>
          <w:shd w:val="clear" w:color="auto" w:fill="FFFFFF"/>
        </w:rPr>
        <w:t xml:space="preserve"> управління</w:t>
      </w:r>
      <w:r w:rsidRPr="00341644">
        <w:rPr>
          <w:sz w:val="28"/>
          <w:szCs w:val="28"/>
          <w:shd w:val="clear" w:color="auto" w:fill="FFFFFF"/>
        </w:rPr>
        <w:t xml:space="preserve">. 2021. </w:t>
      </w:r>
      <w:r>
        <w:rPr>
          <w:sz w:val="28"/>
          <w:szCs w:val="28"/>
          <w:shd w:val="clear" w:color="auto" w:fill="FFFFFF"/>
          <w:lang w:val="uk-UA"/>
        </w:rPr>
        <w:t>№</w:t>
      </w:r>
      <w:r w:rsidRPr="00341644">
        <w:rPr>
          <w:sz w:val="28"/>
          <w:szCs w:val="28"/>
          <w:shd w:val="clear" w:color="auto" w:fill="FFFFFF"/>
        </w:rPr>
        <w:t>1(7). С.140-161.</w:t>
      </w:r>
    </w:p>
    <w:p w:rsidR="00120CF0" w:rsidRPr="00341644" w:rsidRDefault="00120CF0" w:rsidP="00C11405">
      <w:pPr>
        <w:pStyle w:val="NormalWeb"/>
        <w:numPr>
          <w:ilvl w:val="0"/>
          <w:numId w:val="13"/>
        </w:numPr>
        <w:shd w:val="clear" w:color="auto" w:fill="FFFFFF"/>
        <w:spacing w:before="0" w:beforeAutospacing="0" w:after="0" w:afterAutospacing="0" w:line="360" w:lineRule="auto"/>
        <w:jc w:val="both"/>
        <w:textAlignment w:val="baseline"/>
        <w:rPr>
          <w:sz w:val="28"/>
          <w:szCs w:val="28"/>
        </w:rPr>
      </w:pPr>
      <w:r w:rsidRPr="00341644">
        <w:rPr>
          <w:sz w:val="28"/>
          <w:szCs w:val="28"/>
        </w:rPr>
        <w:t>Струтинська І.В.</w:t>
      </w:r>
      <w:r>
        <w:rPr>
          <w:sz w:val="28"/>
          <w:szCs w:val="28"/>
        </w:rPr>
        <w:t xml:space="preserve"> Дефініції</w:t>
      </w:r>
      <w:r w:rsidRPr="00341644">
        <w:rPr>
          <w:sz w:val="28"/>
          <w:szCs w:val="28"/>
        </w:rPr>
        <w:t xml:space="preserve"> поняття «цифрова трансформація». </w:t>
      </w:r>
      <w:r w:rsidRPr="00341644">
        <w:rPr>
          <w:i/>
          <w:iCs/>
          <w:sz w:val="28"/>
          <w:szCs w:val="28"/>
        </w:rPr>
        <w:t>Причорноморські економічні студії</w:t>
      </w:r>
      <w:r w:rsidRPr="00341644">
        <w:rPr>
          <w:sz w:val="28"/>
          <w:szCs w:val="28"/>
        </w:rPr>
        <w:t xml:space="preserve">. 2019. № 48–2. С. 91-96. URL: </w:t>
      </w:r>
      <w:hyperlink r:id="rId23" w:history="1">
        <w:r w:rsidRPr="00C54651">
          <w:rPr>
            <w:sz w:val="28"/>
            <w:szCs w:val="28"/>
          </w:rPr>
          <w:t>http://bses.in.ua/journals/2019/48_2_2019/19.pdf</w:t>
        </w:r>
      </w:hyperlink>
      <w:r w:rsidRPr="00341644">
        <w:rPr>
          <w:sz w:val="28"/>
          <w:szCs w:val="28"/>
          <w:shd w:val="clear" w:color="auto" w:fill="FFFFFF"/>
        </w:rPr>
        <w:t>(дата звернення</w:t>
      </w:r>
      <w:r>
        <w:rPr>
          <w:sz w:val="28"/>
          <w:szCs w:val="28"/>
          <w:shd w:val="clear" w:color="auto" w:fill="FFFFFF"/>
          <w:lang w:val="uk-UA"/>
        </w:rPr>
        <w:t>:</w:t>
      </w:r>
      <w:r w:rsidRPr="00341644">
        <w:rPr>
          <w:sz w:val="28"/>
          <w:szCs w:val="28"/>
          <w:shd w:val="clear" w:color="auto" w:fill="FFFFFF"/>
        </w:rPr>
        <w:t xml:space="preserve"> 01.10.2023 р.)</w:t>
      </w:r>
    </w:p>
    <w:p w:rsidR="00120CF0" w:rsidRPr="00341644" w:rsidRDefault="00120CF0" w:rsidP="00C11405">
      <w:pPr>
        <w:pStyle w:val="NormalWeb"/>
        <w:numPr>
          <w:ilvl w:val="0"/>
          <w:numId w:val="13"/>
        </w:numPr>
        <w:spacing w:before="0" w:beforeAutospacing="0" w:after="0" w:afterAutospacing="0" w:line="360" w:lineRule="auto"/>
        <w:jc w:val="both"/>
        <w:textAlignment w:val="baseline"/>
        <w:rPr>
          <w:sz w:val="28"/>
          <w:szCs w:val="28"/>
        </w:rPr>
      </w:pPr>
      <w:r w:rsidRPr="00341644">
        <w:rPr>
          <w:sz w:val="28"/>
          <w:szCs w:val="28"/>
        </w:rPr>
        <w:t xml:space="preserve">Марченко В.Б. Поняття та правове забезпечення цифрової трансформації в Україні. </w:t>
      </w:r>
      <w:r w:rsidRPr="00341644">
        <w:rPr>
          <w:i/>
          <w:iCs/>
          <w:sz w:val="28"/>
          <w:szCs w:val="28"/>
        </w:rPr>
        <w:t>Юридичний науковий електронний журнал</w:t>
      </w:r>
      <w:r w:rsidRPr="00341644">
        <w:rPr>
          <w:sz w:val="28"/>
          <w:szCs w:val="28"/>
        </w:rPr>
        <w:t xml:space="preserve">. 2019. №6. С. 279–282. URL: </w:t>
      </w:r>
      <w:hyperlink r:id="rId24" w:history="1">
        <w:r w:rsidRPr="00C54651">
          <w:rPr>
            <w:sz w:val="28"/>
            <w:szCs w:val="28"/>
          </w:rPr>
          <w:t>http://www.lsej.org.ua/6_2019/68.pdf</w:t>
        </w:r>
      </w:hyperlink>
      <w:r w:rsidRPr="00341644">
        <w:rPr>
          <w:sz w:val="28"/>
          <w:szCs w:val="28"/>
          <w:shd w:val="clear" w:color="auto" w:fill="FFFFFF"/>
        </w:rPr>
        <w:t>(дата звернення</w:t>
      </w:r>
      <w:r>
        <w:rPr>
          <w:sz w:val="28"/>
          <w:szCs w:val="28"/>
          <w:shd w:val="clear" w:color="auto" w:fill="FFFFFF"/>
          <w:lang w:val="uk-UA"/>
        </w:rPr>
        <w:t>:</w:t>
      </w:r>
      <w:r w:rsidRPr="00341644">
        <w:rPr>
          <w:sz w:val="28"/>
          <w:szCs w:val="28"/>
          <w:shd w:val="clear" w:color="auto" w:fill="FFFFFF"/>
        </w:rPr>
        <w:t xml:space="preserve"> 01.10.2023 р.)</w:t>
      </w:r>
      <w:r w:rsidRPr="00341644">
        <w:rPr>
          <w:sz w:val="28"/>
          <w:szCs w:val="28"/>
        </w:rPr>
        <w:t>.</w:t>
      </w:r>
    </w:p>
    <w:p w:rsidR="00120CF0" w:rsidRPr="00DB7585" w:rsidRDefault="00120CF0" w:rsidP="00C11405">
      <w:pPr>
        <w:pStyle w:val="NormalWeb"/>
        <w:numPr>
          <w:ilvl w:val="0"/>
          <w:numId w:val="13"/>
        </w:numPr>
        <w:spacing w:before="0" w:beforeAutospacing="0" w:after="0" w:afterAutospacing="0" w:line="360" w:lineRule="auto"/>
        <w:jc w:val="both"/>
        <w:textAlignment w:val="baseline"/>
        <w:rPr>
          <w:sz w:val="28"/>
          <w:szCs w:val="28"/>
        </w:rPr>
      </w:pPr>
      <w:r w:rsidRPr="00341644">
        <w:rPr>
          <w:sz w:val="28"/>
          <w:szCs w:val="28"/>
        </w:rPr>
        <w:t xml:space="preserve">Корнієнко М. Цифрова трансформація судового процесу. </w:t>
      </w:r>
      <w:r w:rsidRPr="00341644">
        <w:rPr>
          <w:i/>
          <w:iCs/>
          <w:sz w:val="28"/>
          <w:szCs w:val="28"/>
        </w:rPr>
        <w:t>Юрист&amp;Закон</w:t>
      </w:r>
      <w:r w:rsidRPr="00341644">
        <w:rPr>
          <w:sz w:val="28"/>
          <w:szCs w:val="28"/>
        </w:rPr>
        <w:t>. 2021. №17–18. С</w:t>
      </w:r>
      <w:r w:rsidRPr="000C1F35">
        <w:rPr>
          <w:sz w:val="28"/>
          <w:szCs w:val="28"/>
        </w:rPr>
        <w:t xml:space="preserve">.1-3. </w:t>
      </w:r>
      <w:r w:rsidRPr="00C11405">
        <w:rPr>
          <w:sz w:val="28"/>
          <w:szCs w:val="28"/>
          <w:lang w:val="en-US"/>
        </w:rPr>
        <w:t>URL</w:t>
      </w:r>
      <w:r w:rsidRPr="00DB7585">
        <w:rPr>
          <w:sz w:val="28"/>
          <w:szCs w:val="28"/>
        </w:rPr>
        <w:t xml:space="preserve">: </w:t>
      </w:r>
      <w:hyperlink r:id="rId25" w:history="1">
        <w:r w:rsidRPr="00C54651">
          <w:rPr>
            <w:sz w:val="28"/>
            <w:szCs w:val="28"/>
          </w:rPr>
          <w:t>https://www.asterslaw.com/ua/press_center/publications/digital_transformation_of_litigation_process_in_ukraine/</w:t>
        </w:r>
      </w:hyperlink>
      <w:r w:rsidRPr="00C54651">
        <w:rPr>
          <w:sz w:val="28"/>
          <w:szCs w:val="28"/>
        </w:rPr>
        <w:t xml:space="preserve"> (</w:t>
      </w:r>
      <w:r w:rsidRPr="00341644">
        <w:rPr>
          <w:sz w:val="28"/>
          <w:szCs w:val="28"/>
          <w:shd w:val="clear" w:color="auto" w:fill="FFFFFF"/>
        </w:rPr>
        <w:t>дата звернення</w:t>
      </w:r>
      <w:r>
        <w:rPr>
          <w:sz w:val="28"/>
          <w:szCs w:val="28"/>
          <w:shd w:val="clear" w:color="auto" w:fill="FFFFFF"/>
          <w:lang w:val="uk-UA"/>
        </w:rPr>
        <w:t>:</w:t>
      </w:r>
      <w:r w:rsidRPr="00341644">
        <w:rPr>
          <w:sz w:val="28"/>
          <w:szCs w:val="28"/>
          <w:shd w:val="clear" w:color="auto" w:fill="FFFFFF"/>
        </w:rPr>
        <w:t xml:space="preserve"> 01.10.2023 р.)</w:t>
      </w:r>
    </w:p>
    <w:p w:rsidR="00120CF0" w:rsidRPr="00341644" w:rsidRDefault="00120CF0" w:rsidP="00C11405">
      <w:pPr>
        <w:pStyle w:val="NormalWeb"/>
        <w:numPr>
          <w:ilvl w:val="0"/>
          <w:numId w:val="13"/>
        </w:numPr>
        <w:spacing w:before="0" w:beforeAutospacing="0" w:after="0" w:afterAutospacing="0" w:line="360" w:lineRule="auto"/>
        <w:jc w:val="both"/>
        <w:textAlignment w:val="baseline"/>
        <w:rPr>
          <w:i/>
          <w:iCs/>
          <w:sz w:val="28"/>
          <w:szCs w:val="28"/>
        </w:rPr>
      </w:pPr>
      <w:r w:rsidRPr="00341644">
        <w:rPr>
          <w:sz w:val="28"/>
          <w:szCs w:val="28"/>
        </w:rPr>
        <w:t xml:space="preserve">Рудюк В.С. Диджиталізація в сучасному судочинстві. </w:t>
      </w:r>
      <w:r w:rsidRPr="00341644">
        <w:rPr>
          <w:i/>
          <w:iCs/>
          <w:sz w:val="28"/>
          <w:szCs w:val="28"/>
        </w:rPr>
        <w:t xml:space="preserve">Філософські та методологічні проблеми права. </w:t>
      </w:r>
      <w:r w:rsidRPr="00341644">
        <w:rPr>
          <w:sz w:val="28"/>
          <w:szCs w:val="28"/>
        </w:rPr>
        <w:t>2020. № 2(20). С. 82–85</w:t>
      </w:r>
      <w:r>
        <w:rPr>
          <w:sz w:val="28"/>
          <w:szCs w:val="28"/>
          <w:lang w:val="uk-UA"/>
        </w:rPr>
        <w:t>.</w:t>
      </w:r>
    </w:p>
    <w:p w:rsidR="00120CF0" w:rsidRPr="00DB7585" w:rsidRDefault="00120CF0" w:rsidP="00C11405">
      <w:pPr>
        <w:pStyle w:val="NormalWeb"/>
        <w:numPr>
          <w:ilvl w:val="0"/>
          <w:numId w:val="13"/>
        </w:numPr>
        <w:spacing w:before="0" w:beforeAutospacing="0" w:after="0" w:afterAutospacing="0" w:line="360" w:lineRule="auto"/>
        <w:jc w:val="both"/>
        <w:textAlignment w:val="baseline"/>
        <w:rPr>
          <w:sz w:val="28"/>
          <w:szCs w:val="28"/>
        </w:rPr>
      </w:pPr>
      <w:r w:rsidRPr="00341644">
        <w:rPr>
          <w:sz w:val="28"/>
          <w:szCs w:val="28"/>
        </w:rPr>
        <w:t xml:space="preserve">Міхровська М. Цифрова трансформація держави як новий етап адміністративної реформи. </w:t>
      </w:r>
      <w:r w:rsidRPr="00341644">
        <w:rPr>
          <w:i/>
          <w:iCs/>
          <w:sz w:val="28"/>
          <w:szCs w:val="28"/>
        </w:rPr>
        <w:t>Юридичний вісник</w:t>
      </w:r>
      <w:r w:rsidRPr="00341644">
        <w:rPr>
          <w:sz w:val="28"/>
          <w:szCs w:val="28"/>
        </w:rPr>
        <w:t xml:space="preserve">. 2021. № 3. С. 119–127. </w:t>
      </w:r>
      <w:r w:rsidRPr="0031330B">
        <w:rPr>
          <w:sz w:val="28"/>
          <w:szCs w:val="28"/>
          <w:lang w:val="en-US"/>
        </w:rPr>
        <w:t>URL</w:t>
      </w:r>
      <w:r w:rsidRPr="00DB7585">
        <w:rPr>
          <w:sz w:val="28"/>
          <w:szCs w:val="28"/>
        </w:rPr>
        <w:t xml:space="preserve">: </w:t>
      </w:r>
      <w:hyperlink r:id="rId26" w:history="1">
        <w:r w:rsidRPr="00C54651">
          <w:rPr>
            <w:sz w:val="28"/>
            <w:szCs w:val="28"/>
          </w:rPr>
          <w:t>http://dspace.onua.edu.ua/bitstream/handle/11300/18892/%d0%9c%d1%96%d1%85%d1%80%d0%be%d0%b2%d1%81%d1%8c%d0%ba%d0%b0%20%d0%9c.%20%d0%a1..pdf?sequence=1&amp;isAllowed=y</w:t>
        </w:r>
      </w:hyperlink>
      <w:r w:rsidRPr="00341644">
        <w:rPr>
          <w:sz w:val="28"/>
          <w:szCs w:val="28"/>
          <w:shd w:val="clear" w:color="auto" w:fill="FFFFFF"/>
        </w:rPr>
        <w:t>(дата звернення</w:t>
      </w:r>
      <w:r>
        <w:rPr>
          <w:sz w:val="28"/>
          <w:szCs w:val="28"/>
          <w:shd w:val="clear" w:color="auto" w:fill="FFFFFF"/>
          <w:lang w:val="uk-UA"/>
        </w:rPr>
        <w:t>:</w:t>
      </w:r>
      <w:r w:rsidRPr="00341644">
        <w:rPr>
          <w:sz w:val="28"/>
          <w:szCs w:val="28"/>
          <w:shd w:val="clear" w:color="auto" w:fill="FFFFFF"/>
        </w:rPr>
        <w:t xml:space="preserve"> 01.10.2023 р.)</w:t>
      </w:r>
    </w:p>
    <w:p w:rsidR="00120CF0" w:rsidRPr="000C1F35" w:rsidRDefault="00120CF0" w:rsidP="00C11405">
      <w:pPr>
        <w:pStyle w:val="NormalWeb"/>
        <w:numPr>
          <w:ilvl w:val="0"/>
          <w:numId w:val="13"/>
        </w:numPr>
        <w:spacing w:before="0" w:beforeAutospacing="0" w:after="0" w:afterAutospacing="0" w:line="360" w:lineRule="auto"/>
        <w:jc w:val="both"/>
        <w:textAlignment w:val="baseline"/>
        <w:rPr>
          <w:sz w:val="28"/>
          <w:szCs w:val="28"/>
          <w:lang w:val="en-GB"/>
        </w:rPr>
      </w:pPr>
      <w:r w:rsidRPr="00341644">
        <w:rPr>
          <w:sz w:val="28"/>
          <w:szCs w:val="28"/>
          <w:lang w:val="en-US"/>
        </w:rPr>
        <w:t xml:space="preserve">Erwin J. Rooze. Differentiated Use of Electronic Case Management Systems. </w:t>
      </w:r>
      <w:r w:rsidRPr="00341644">
        <w:rPr>
          <w:i/>
          <w:iCs/>
          <w:sz w:val="28"/>
          <w:szCs w:val="28"/>
          <w:lang w:val="en-US"/>
        </w:rPr>
        <w:t>International Journal For Court Administration</w:t>
      </w:r>
      <w:r w:rsidRPr="00341644">
        <w:rPr>
          <w:sz w:val="28"/>
          <w:szCs w:val="28"/>
          <w:lang w:val="en-US"/>
        </w:rPr>
        <w:t xml:space="preserve">. 2010. №11. </w:t>
      </w:r>
      <w:r w:rsidRPr="00341644">
        <w:rPr>
          <w:sz w:val="28"/>
          <w:szCs w:val="28"/>
        </w:rPr>
        <w:t>С</w:t>
      </w:r>
      <w:r w:rsidRPr="00341644">
        <w:rPr>
          <w:sz w:val="28"/>
          <w:szCs w:val="28"/>
          <w:lang w:val="en-US"/>
        </w:rPr>
        <w:t>. 1–10. URL</w:t>
      </w:r>
      <w:r w:rsidRPr="000C1F35">
        <w:rPr>
          <w:sz w:val="28"/>
          <w:szCs w:val="28"/>
          <w:lang w:val="en-GB"/>
        </w:rPr>
        <w:t xml:space="preserve">: </w:t>
      </w:r>
      <w:hyperlink r:id="rId27" w:history="1">
        <w:r w:rsidRPr="000C1F35">
          <w:rPr>
            <w:sz w:val="28"/>
            <w:szCs w:val="28"/>
            <w:lang w:val="en-GB"/>
          </w:rPr>
          <w:t>https://www.researchgate.net/publication/260319482_Differentiated_Use_of_Electronic_Case_Management_Systems</w:t>
        </w:r>
      </w:hyperlink>
      <w:r w:rsidRPr="000C1F35">
        <w:rPr>
          <w:sz w:val="28"/>
          <w:szCs w:val="28"/>
          <w:shd w:val="clear" w:color="auto" w:fill="FFFFFF"/>
          <w:lang w:val="en-GB"/>
        </w:rPr>
        <w:t>(</w:t>
      </w:r>
      <w:r w:rsidRPr="00341644">
        <w:rPr>
          <w:sz w:val="28"/>
          <w:szCs w:val="28"/>
          <w:shd w:val="clear" w:color="auto" w:fill="FFFFFF"/>
        </w:rPr>
        <w:t>дата</w:t>
      </w:r>
      <w:r w:rsidRPr="000C1F35">
        <w:rPr>
          <w:sz w:val="28"/>
          <w:szCs w:val="28"/>
          <w:shd w:val="clear" w:color="auto" w:fill="FFFFFF"/>
          <w:lang w:val="en-GB"/>
        </w:rPr>
        <w:t xml:space="preserve"> </w:t>
      </w:r>
      <w:r w:rsidRPr="00341644">
        <w:rPr>
          <w:sz w:val="28"/>
          <w:szCs w:val="28"/>
          <w:shd w:val="clear" w:color="auto" w:fill="FFFFFF"/>
        </w:rPr>
        <w:t>звернення</w:t>
      </w:r>
      <w:r>
        <w:rPr>
          <w:sz w:val="28"/>
          <w:szCs w:val="28"/>
          <w:shd w:val="clear" w:color="auto" w:fill="FFFFFF"/>
          <w:lang w:val="uk-UA"/>
        </w:rPr>
        <w:t>:</w:t>
      </w:r>
      <w:r w:rsidRPr="000C1F35">
        <w:rPr>
          <w:sz w:val="28"/>
          <w:szCs w:val="28"/>
          <w:shd w:val="clear" w:color="auto" w:fill="FFFFFF"/>
          <w:lang w:val="en-GB"/>
        </w:rPr>
        <w:t xml:space="preserve"> 01.10.2023 </w:t>
      </w:r>
      <w:r w:rsidRPr="00341644">
        <w:rPr>
          <w:sz w:val="28"/>
          <w:szCs w:val="28"/>
          <w:shd w:val="clear" w:color="auto" w:fill="FFFFFF"/>
        </w:rPr>
        <w:t>р</w:t>
      </w:r>
      <w:r w:rsidRPr="000C1F35">
        <w:rPr>
          <w:sz w:val="28"/>
          <w:szCs w:val="28"/>
          <w:shd w:val="clear" w:color="auto" w:fill="FFFFFF"/>
          <w:lang w:val="en-GB"/>
        </w:rPr>
        <w:t>.)</w:t>
      </w:r>
    </w:p>
    <w:p w:rsidR="00120CF0" w:rsidRPr="00341644" w:rsidRDefault="00120CF0" w:rsidP="00C11405">
      <w:pPr>
        <w:pStyle w:val="NormalWeb"/>
        <w:numPr>
          <w:ilvl w:val="0"/>
          <w:numId w:val="13"/>
        </w:numPr>
        <w:spacing w:before="0" w:beforeAutospacing="0" w:after="0" w:afterAutospacing="0" w:line="360" w:lineRule="auto"/>
        <w:jc w:val="both"/>
        <w:textAlignment w:val="baseline"/>
        <w:rPr>
          <w:sz w:val="28"/>
          <w:szCs w:val="28"/>
        </w:rPr>
      </w:pPr>
      <w:r w:rsidRPr="00341644">
        <w:rPr>
          <w:sz w:val="28"/>
          <w:szCs w:val="28"/>
        </w:rPr>
        <w:t xml:space="preserve">Дистанційне правосуддя: невід’ємний елемент успішної судової реформи. URL:https://lb.ua/blog/pravo_justice/539923_distantsiyne_pravosuddya.html </w:t>
      </w:r>
      <w:r w:rsidRPr="00341644">
        <w:rPr>
          <w:sz w:val="28"/>
          <w:szCs w:val="28"/>
          <w:shd w:val="clear" w:color="auto" w:fill="FFFFFF"/>
        </w:rPr>
        <w:t>(дата звернення</w:t>
      </w:r>
      <w:r>
        <w:rPr>
          <w:sz w:val="28"/>
          <w:szCs w:val="28"/>
          <w:shd w:val="clear" w:color="auto" w:fill="FFFFFF"/>
          <w:lang w:val="uk-UA"/>
        </w:rPr>
        <w:t>:</w:t>
      </w:r>
      <w:r w:rsidRPr="00341644">
        <w:rPr>
          <w:sz w:val="28"/>
          <w:szCs w:val="28"/>
          <w:shd w:val="clear" w:color="auto" w:fill="FFFFFF"/>
        </w:rPr>
        <w:t xml:space="preserve"> 01.10.2023 р.)</w:t>
      </w:r>
    </w:p>
    <w:p w:rsidR="00120CF0" w:rsidRPr="00341644" w:rsidRDefault="00120CF0" w:rsidP="00C11405">
      <w:pPr>
        <w:pStyle w:val="NormalWeb"/>
        <w:numPr>
          <w:ilvl w:val="0"/>
          <w:numId w:val="13"/>
        </w:numPr>
        <w:spacing w:before="0" w:beforeAutospacing="0" w:after="0" w:afterAutospacing="0" w:line="360" w:lineRule="auto"/>
        <w:jc w:val="both"/>
        <w:textAlignment w:val="baseline"/>
        <w:rPr>
          <w:sz w:val="28"/>
          <w:szCs w:val="28"/>
        </w:rPr>
      </w:pPr>
      <w:r w:rsidRPr="00341644">
        <w:rPr>
          <w:sz w:val="28"/>
          <w:szCs w:val="28"/>
        </w:rPr>
        <w:t xml:space="preserve">Про доступ до судових рішень: Закон України № 3262-IV від 22.12.2005 р. URL: https://zakon.rada.gov.ua/laws/show/3262-15#Text </w:t>
      </w:r>
      <w:r>
        <w:rPr>
          <w:sz w:val="28"/>
          <w:szCs w:val="28"/>
          <w:shd w:val="clear" w:color="auto" w:fill="FFFFFF"/>
        </w:rPr>
        <w:t>(дата звернення</w:t>
      </w:r>
      <w:r>
        <w:rPr>
          <w:sz w:val="28"/>
          <w:szCs w:val="28"/>
          <w:shd w:val="clear" w:color="auto" w:fill="FFFFFF"/>
          <w:lang w:val="uk-UA"/>
        </w:rPr>
        <w:t>:</w:t>
      </w:r>
      <w:r>
        <w:rPr>
          <w:sz w:val="28"/>
          <w:szCs w:val="28"/>
          <w:shd w:val="clear" w:color="auto" w:fill="FFFFFF"/>
        </w:rPr>
        <w:t xml:space="preserve"> 01.10.2023 р.)</w:t>
      </w:r>
      <w:r>
        <w:rPr>
          <w:sz w:val="28"/>
          <w:szCs w:val="28"/>
          <w:shd w:val="clear" w:color="auto" w:fill="FFFFFF"/>
          <w:lang w:val="uk-UA"/>
        </w:rPr>
        <w:t>.</w:t>
      </w:r>
    </w:p>
    <w:p w:rsidR="00120CF0" w:rsidRPr="00DB7585" w:rsidRDefault="00120CF0" w:rsidP="00C11405">
      <w:pPr>
        <w:pStyle w:val="NormalWeb"/>
        <w:numPr>
          <w:ilvl w:val="0"/>
          <w:numId w:val="13"/>
        </w:numPr>
        <w:spacing w:before="0" w:beforeAutospacing="0" w:after="0" w:afterAutospacing="0" w:line="360" w:lineRule="auto"/>
        <w:jc w:val="both"/>
        <w:textAlignment w:val="baseline"/>
        <w:rPr>
          <w:sz w:val="28"/>
          <w:szCs w:val="28"/>
        </w:rPr>
      </w:pPr>
      <w:r w:rsidRPr="00341644">
        <w:rPr>
          <w:sz w:val="28"/>
          <w:szCs w:val="28"/>
        </w:rPr>
        <w:t xml:space="preserve"> Управління судовими інформаційними системами: міжнародний досвід. 2020. Вересень-жовтень. </w:t>
      </w:r>
      <w:r w:rsidRPr="00DB7585">
        <w:rPr>
          <w:sz w:val="28"/>
          <w:szCs w:val="28"/>
        </w:rPr>
        <w:t xml:space="preserve">108 </w:t>
      </w:r>
      <w:r w:rsidRPr="00341644">
        <w:rPr>
          <w:sz w:val="28"/>
          <w:szCs w:val="28"/>
        </w:rPr>
        <w:t>с</w:t>
      </w:r>
      <w:r w:rsidRPr="00DB7585">
        <w:rPr>
          <w:sz w:val="28"/>
          <w:szCs w:val="28"/>
        </w:rPr>
        <w:t xml:space="preserve">. </w:t>
      </w:r>
      <w:r w:rsidRPr="00341644">
        <w:rPr>
          <w:sz w:val="28"/>
          <w:szCs w:val="28"/>
          <w:lang w:val="en-US"/>
        </w:rPr>
        <w:t>URL</w:t>
      </w:r>
      <w:r w:rsidRPr="00DB7585">
        <w:rPr>
          <w:sz w:val="28"/>
          <w:szCs w:val="28"/>
        </w:rPr>
        <w:t xml:space="preserve">: </w:t>
      </w:r>
      <w:hyperlink r:id="rId28" w:history="1">
        <w:r w:rsidRPr="00C54651">
          <w:rPr>
            <w:sz w:val="28"/>
            <w:szCs w:val="28"/>
          </w:rPr>
          <w:t>https://www.pravojustice.eu/storage/app/uploads/public/5fa/a5e/c73/5faa5ec73c202992255267.pdf</w:t>
        </w:r>
      </w:hyperlink>
      <w:r w:rsidRPr="00341644">
        <w:rPr>
          <w:sz w:val="28"/>
          <w:szCs w:val="28"/>
          <w:shd w:val="clear" w:color="auto" w:fill="FFFFFF"/>
        </w:rPr>
        <w:t>(дата звернення</w:t>
      </w:r>
      <w:r>
        <w:rPr>
          <w:sz w:val="28"/>
          <w:szCs w:val="28"/>
          <w:shd w:val="clear" w:color="auto" w:fill="FFFFFF"/>
          <w:lang w:val="uk-UA"/>
        </w:rPr>
        <w:t>:</w:t>
      </w:r>
      <w:r w:rsidRPr="00341644">
        <w:rPr>
          <w:sz w:val="28"/>
          <w:szCs w:val="28"/>
          <w:shd w:val="clear" w:color="auto" w:fill="FFFFFF"/>
        </w:rPr>
        <w:t xml:space="preserve"> 01.10.2023)</w:t>
      </w:r>
      <w:r>
        <w:rPr>
          <w:sz w:val="28"/>
          <w:szCs w:val="28"/>
          <w:shd w:val="clear" w:color="auto" w:fill="FFFFFF"/>
          <w:lang w:val="uk-UA"/>
        </w:rPr>
        <w:t>.</w:t>
      </w:r>
    </w:p>
    <w:p w:rsidR="00120CF0" w:rsidRPr="00341644" w:rsidRDefault="00120CF0" w:rsidP="00C11405">
      <w:pPr>
        <w:pStyle w:val="NormalWeb"/>
        <w:numPr>
          <w:ilvl w:val="0"/>
          <w:numId w:val="13"/>
        </w:numPr>
        <w:spacing w:before="0" w:beforeAutospacing="0" w:after="0" w:afterAutospacing="0" w:line="360" w:lineRule="auto"/>
        <w:jc w:val="both"/>
        <w:textAlignment w:val="baseline"/>
        <w:rPr>
          <w:sz w:val="28"/>
          <w:szCs w:val="28"/>
        </w:rPr>
      </w:pPr>
      <w:r w:rsidRPr="00341644">
        <w:rPr>
          <w:sz w:val="28"/>
          <w:szCs w:val="28"/>
        </w:rPr>
        <w:t xml:space="preserve">Про судоустрій </w:t>
      </w:r>
      <w:r>
        <w:rPr>
          <w:sz w:val="28"/>
          <w:szCs w:val="28"/>
          <w:lang w:val="uk-UA"/>
        </w:rPr>
        <w:t>і</w:t>
      </w:r>
      <w:r w:rsidRPr="00341644">
        <w:rPr>
          <w:sz w:val="28"/>
          <w:szCs w:val="28"/>
        </w:rPr>
        <w:t xml:space="preserve"> статус суддів: Закон України № </w:t>
      </w:r>
      <w:r w:rsidRPr="00341644">
        <w:rPr>
          <w:sz w:val="28"/>
          <w:szCs w:val="28"/>
          <w:shd w:val="clear" w:color="auto" w:fill="FFFFFF"/>
        </w:rPr>
        <w:t xml:space="preserve">1402-VIII від 02.06.2016 р. </w:t>
      </w:r>
      <w:r w:rsidRPr="00341644">
        <w:rPr>
          <w:sz w:val="28"/>
          <w:szCs w:val="28"/>
        </w:rPr>
        <w:t xml:space="preserve">URL: </w:t>
      </w:r>
      <w:r w:rsidRPr="00341644">
        <w:rPr>
          <w:sz w:val="28"/>
          <w:szCs w:val="28"/>
          <w:shd w:val="clear" w:color="auto" w:fill="FFFFFF"/>
        </w:rPr>
        <w:t>https://zakon.rada.gov.ua/laws/show/1402-19#Text (дата звернення</w:t>
      </w:r>
      <w:r>
        <w:rPr>
          <w:sz w:val="28"/>
          <w:szCs w:val="28"/>
          <w:shd w:val="clear" w:color="auto" w:fill="FFFFFF"/>
          <w:lang w:val="uk-UA"/>
        </w:rPr>
        <w:t>:</w:t>
      </w:r>
      <w:r w:rsidRPr="00341644">
        <w:rPr>
          <w:sz w:val="28"/>
          <w:szCs w:val="28"/>
          <w:shd w:val="clear" w:color="auto" w:fill="FFFFFF"/>
        </w:rPr>
        <w:t xml:space="preserve"> 01.10.2023)</w:t>
      </w:r>
      <w:r>
        <w:rPr>
          <w:sz w:val="28"/>
          <w:szCs w:val="28"/>
          <w:shd w:val="clear" w:color="auto" w:fill="FFFFFF"/>
          <w:lang w:val="uk-UA"/>
        </w:rPr>
        <w:t>.</w:t>
      </w:r>
    </w:p>
    <w:p w:rsidR="00120CF0" w:rsidRPr="00341644" w:rsidRDefault="00120CF0" w:rsidP="00C11405">
      <w:pPr>
        <w:pStyle w:val="NormalWeb"/>
        <w:numPr>
          <w:ilvl w:val="0"/>
          <w:numId w:val="13"/>
        </w:numPr>
        <w:spacing w:before="0" w:beforeAutospacing="0" w:after="0" w:afterAutospacing="0" w:line="360" w:lineRule="auto"/>
        <w:jc w:val="both"/>
        <w:textAlignment w:val="baseline"/>
        <w:rPr>
          <w:sz w:val="28"/>
          <w:szCs w:val="28"/>
        </w:rPr>
      </w:pPr>
      <w:r w:rsidRPr="00341644">
        <w:rPr>
          <w:sz w:val="28"/>
          <w:szCs w:val="28"/>
        </w:rPr>
        <w:t>Про облік даних судової статистики</w:t>
      </w:r>
      <w:r w:rsidRPr="00341644">
        <w:rPr>
          <w:sz w:val="28"/>
          <w:szCs w:val="28"/>
          <w:shd w:val="clear" w:color="auto" w:fill="FFFFFF"/>
        </w:rPr>
        <w:t xml:space="preserve">. </w:t>
      </w:r>
      <w:r w:rsidRPr="00341644">
        <w:rPr>
          <w:sz w:val="28"/>
          <w:szCs w:val="28"/>
        </w:rPr>
        <w:t>URL:</w:t>
      </w:r>
      <w:hyperlink r:id="rId29" w:history="1">
        <w:r w:rsidRPr="00C54651">
          <w:rPr>
            <w:sz w:val="28"/>
            <w:szCs w:val="28"/>
          </w:rPr>
          <w:t>https://dsa.court.gov.ua/userfiles/stat.pdf</w:t>
        </w:r>
      </w:hyperlink>
      <w:r w:rsidRPr="00C54651">
        <w:rPr>
          <w:sz w:val="28"/>
          <w:szCs w:val="28"/>
        </w:rPr>
        <w:t>(</w:t>
      </w:r>
      <w:r w:rsidRPr="00341644">
        <w:rPr>
          <w:sz w:val="28"/>
          <w:szCs w:val="28"/>
          <w:shd w:val="clear" w:color="auto" w:fill="FFFFFF"/>
        </w:rPr>
        <w:t>дата звернення</w:t>
      </w:r>
      <w:r>
        <w:rPr>
          <w:sz w:val="28"/>
          <w:szCs w:val="28"/>
          <w:shd w:val="clear" w:color="auto" w:fill="FFFFFF"/>
          <w:lang w:val="uk-UA"/>
        </w:rPr>
        <w:t>:</w:t>
      </w:r>
      <w:r>
        <w:rPr>
          <w:sz w:val="28"/>
          <w:szCs w:val="28"/>
          <w:shd w:val="clear" w:color="auto" w:fill="FFFFFF"/>
        </w:rPr>
        <w:t xml:space="preserve"> 01.10.2023</w:t>
      </w:r>
      <w:r w:rsidRPr="00341644">
        <w:rPr>
          <w:sz w:val="28"/>
          <w:szCs w:val="28"/>
          <w:shd w:val="clear" w:color="auto" w:fill="FFFFFF"/>
        </w:rPr>
        <w:t>)</w:t>
      </w:r>
      <w:r>
        <w:rPr>
          <w:sz w:val="28"/>
          <w:szCs w:val="28"/>
          <w:shd w:val="clear" w:color="auto" w:fill="FFFFFF"/>
          <w:lang w:val="uk-UA"/>
        </w:rPr>
        <w:t>.</w:t>
      </w:r>
    </w:p>
    <w:p w:rsidR="00120CF0" w:rsidRPr="00341644" w:rsidRDefault="00120CF0" w:rsidP="00C11405">
      <w:pPr>
        <w:pStyle w:val="NormalWeb"/>
        <w:numPr>
          <w:ilvl w:val="0"/>
          <w:numId w:val="13"/>
        </w:numPr>
        <w:spacing w:before="0" w:beforeAutospacing="0" w:after="0" w:afterAutospacing="0" w:line="360" w:lineRule="auto"/>
        <w:jc w:val="both"/>
        <w:textAlignment w:val="baseline"/>
        <w:rPr>
          <w:sz w:val="28"/>
          <w:szCs w:val="28"/>
        </w:rPr>
      </w:pPr>
      <w:r w:rsidRPr="00341644">
        <w:rPr>
          <w:sz w:val="28"/>
          <w:szCs w:val="28"/>
        </w:rPr>
        <w:t>Українці можуть користуватися електронним судовим рішенням замість паперового документ</w:t>
      </w:r>
      <w:r w:rsidRPr="00341644">
        <w:rPr>
          <w:sz w:val="28"/>
          <w:szCs w:val="28"/>
          <w:shd w:val="clear" w:color="auto" w:fill="FFFFFF"/>
        </w:rPr>
        <w:t xml:space="preserve">. </w:t>
      </w:r>
      <w:r w:rsidRPr="00341644">
        <w:rPr>
          <w:sz w:val="28"/>
          <w:szCs w:val="28"/>
        </w:rPr>
        <w:t>URL:</w:t>
      </w:r>
      <w:hyperlink r:id="rId30" w:anchor=":~:text=%D0%A3%D0%B6%D0%B5%20%D1%80%D1%96%D0%BA%20%D1%83%20%D0%B7%D0%B0%D1%81%D1%82%D0%BE%D1%81%D1%83%D0%BD%D0%BA%D1%83%20%D0%94%D1%96%D1%8F,%D1%83%20%D1%87%D0%B5%D1%80%D0%B3%D0%B0%D1%85%2C%20%D1%89%D0%BE%D0%B1%20%D0%BE%D1%82%D1%80%D0%B8%D0%BC%D0%B0%D1%82" w:history="1">
        <w:r w:rsidRPr="00C54651">
          <w:rPr>
            <w:sz w:val="28"/>
            <w:szCs w:val="28"/>
          </w:rPr>
          <w:t>https://diia.gov.ua/news/ukrayinci-mozhut-koristuvatisya-elektronnim-sudovim-rishennyam-u-diyi-zamist-paperovogo-dokumenta-nova-posluga-v-diyi#:~:text=%D0%A3%D0%B6%D0%B5%20%D1%80%D1%96%D0%BA%20%D1%83%20%D0%B7%D0%B0%D1%81%D1%82%D0%BE%D1%81%D1%83%D0%BD%D0%BA%D1%83%20%D0%94%D1%96%D1%8F,%D1%83%20%D1%87%D0%B5%D1%80%D0%B3%D0%B0%D1%85%2C%20%D1%89%D0%BE%D0%B1%20%D0%BE%D1%82%D1%80%D0%B8%D0%BC%D0%B0%D1%82</w:t>
        </w:r>
      </w:hyperlink>
      <w:r w:rsidRPr="00341644">
        <w:rPr>
          <w:sz w:val="28"/>
          <w:szCs w:val="28"/>
          <w:shd w:val="clear" w:color="auto" w:fill="FFFFFF"/>
        </w:rPr>
        <w:t>(дата звернення</w:t>
      </w:r>
      <w:r>
        <w:rPr>
          <w:sz w:val="28"/>
          <w:szCs w:val="28"/>
          <w:shd w:val="clear" w:color="auto" w:fill="FFFFFF"/>
          <w:lang w:val="uk-UA"/>
        </w:rPr>
        <w:t>:</w:t>
      </w:r>
      <w:r w:rsidRPr="00341644">
        <w:rPr>
          <w:sz w:val="28"/>
          <w:szCs w:val="28"/>
          <w:shd w:val="clear" w:color="auto" w:fill="FFFFFF"/>
        </w:rPr>
        <w:t xml:space="preserve"> 01.10.2023)</w:t>
      </w:r>
      <w:r>
        <w:rPr>
          <w:sz w:val="28"/>
          <w:szCs w:val="28"/>
          <w:shd w:val="clear" w:color="auto" w:fill="FFFFFF"/>
          <w:lang w:val="uk-UA"/>
        </w:rPr>
        <w:t>.</w:t>
      </w:r>
    </w:p>
    <w:p w:rsidR="00120CF0" w:rsidRPr="00DB7585" w:rsidRDefault="00120CF0" w:rsidP="00C11405">
      <w:pPr>
        <w:pStyle w:val="NormalWeb"/>
        <w:numPr>
          <w:ilvl w:val="0"/>
          <w:numId w:val="13"/>
        </w:numPr>
        <w:spacing w:before="0" w:beforeAutospacing="0" w:after="0" w:afterAutospacing="0" w:line="360" w:lineRule="auto"/>
        <w:jc w:val="both"/>
        <w:textAlignment w:val="baseline"/>
        <w:rPr>
          <w:sz w:val="28"/>
          <w:szCs w:val="28"/>
        </w:rPr>
      </w:pPr>
      <w:r w:rsidRPr="00341644">
        <w:rPr>
          <w:sz w:val="28"/>
          <w:szCs w:val="28"/>
        </w:rPr>
        <w:t xml:space="preserve">Сугоняко Н.В. Інформаційна безпека в інформаційній діяльності суду. </w:t>
      </w:r>
      <w:r w:rsidRPr="00341644">
        <w:rPr>
          <w:i/>
          <w:iCs/>
          <w:sz w:val="28"/>
          <w:szCs w:val="28"/>
        </w:rPr>
        <w:t xml:space="preserve">Наукові записки Львівського університету бізнесу та права. Серія: Економіка. Серія: Право. </w:t>
      </w:r>
      <w:r w:rsidRPr="000C1F35">
        <w:rPr>
          <w:sz w:val="28"/>
          <w:szCs w:val="28"/>
        </w:rPr>
        <w:t xml:space="preserve">2019. № 23. </w:t>
      </w:r>
      <w:r w:rsidRPr="00341644">
        <w:rPr>
          <w:sz w:val="28"/>
          <w:szCs w:val="28"/>
        </w:rPr>
        <w:t>С</w:t>
      </w:r>
      <w:r w:rsidRPr="000C1F35">
        <w:rPr>
          <w:sz w:val="28"/>
          <w:szCs w:val="28"/>
        </w:rPr>
        <w:t xml:space="preserve">. 195–200. </w:t>
      </w:r>
      <w:r w:rsidRPr="00341644">
        <w:rPr>
          <w:sz w:val="28"/>
          <w:szCs w:val="28"/>
          <w:lang w:val="en-US"/>
        </w:rPr>
        <w:t>URL</w:t>
      </w:r>
      <w:r w:rsidRPr="00DB7585">
        <w:rPr>
          <w:sz w:val="28"/>
          <w:szCs w:val="28"/>
        </w:rPr>
        <w:t xml:space="preserve">: </w:t>
      </w:r>
      <w:hyperlink r:id="rId31" w:history="1">
        <w:r w:rsidRPr="00C54651">
          <w:rPr>
            <w:sz w:val="28"/>
            <w:szCs w:val="28"/>
          </w:rPr>
          <w:t>https://nzlubp.org.ua/index.php/journal/article/view/224</w:t>
        </w:r>
      </w:hyperlink>
      <w:r w:rsidRPr="00341644">
        <w:rPr>
          <w:sz w:val="28"/>
          <w:szCs w:val="28"/>
          <w:shd w:val="clear" w:color="auto" w:fill="FFFFFF"/>
        </w:rPr>
        <w:t>(дата звернення</w:t>
      </w:r>
      <w:r>
        <w:rPr>
          <w:sz w:val="28"/>
          <w:szCs w:val="28"/>
          <w:shd w:val="clear" w:color="auto" w:fill="FFFFFF"/>
          <w:lang w:val="uk-UA"/>
        </w:rPr>
        <w:t>:</w:t>
      </w:r>
      <w:r w:rsidRPr="00341644">
        <w:rPr>
          <w:sz w:val="28"/>
          <w:szCs w:val="28"/>
          <w:shd w:val="clear" w:color="auto" w:fill="FFFFFF"/>
        </w:rPr>
        <w:t xml:space="preserve"> 01.10.2023)</w:t>
      </w:r>
      <w:r>
        <w:rPr>
          <w:sz w:val="28"/>
          <w:szCs w:val="28"/>
          <w:shd w:val="clear" w:color="auto" w:fill="FFFFFF"/>
          <w:lang w:val="uk-UA"/>
        </w:rPr>
        <w:t>.</w:t>
      </w:r>
    </w:p>
    <w:p w:rsidR="00120CF0" w:rsidRPr="00DB7585" w:rsidRDefault="00120CF0" w:rsidP="00C11405">
      <w:pPr>
        <w:pStyle w:val="NormalWeb"/>
        <w:numPr>
          <w:ilvl w:val="0"/>
          <w:numId w:val="13"/>
        </w:numPr>
        <w:spacing w:before="0" w:beforeAutospacing="0" w:after="0" w:afterAutospacing="0" w:line="360" w:lineRule="auto"/>
        <w:jc w:val="both"/>
        <w:textAlignment w:val="baseline"/>
        <w:rPr>
          <w:sz w:val="28"/>
          <w:szCs w:val="28"/>
        </w:rPr>
      </w:pPr>
      <w:r w:rsidRPr="00341644">
        <w:rPr>
          <w:sz w:val="28"/>
          <w:szCs w:val="28"/>
        </w:rPr>
        <w:t>ДенісоваО</w:t>
      </w:r>
      <w:r w:rsidRPr="000C1F35">
        <w:rPr>
          <w:sz w:val="28"/>
          <w:szCs w:val="28"/>
        </w:rPr>
        <w:t xml:space="preserve">. </w:t>
      </w:r>
      <w:r w:rsidRPr="00341644">
        <w:rPr>
          <w:sz w:val="28"/>
          <w:szCs w:val="28"/>
        </w:rPr>
        <w:t>О</w:t>
      </w:r>
      <w:r w:rsidRPr="000C1F35">
        <w:rPr>
          <w:sz w:val="28"/>
          <w:szCs w:val="28"/>
        </w:rPr>
        <w:t xml:space="preserve">. </w:t>
      </w:r>
      <w:r w:rsidRPr="00341644">
        <w:rPr>
          <w:sz w:val="28"/>
          <w:szCs w:val="28"/>
        </w:rPr>
        <w:t>Інформаційнісистемиітехнологіївюридичнійдіяльності</w:t>
      </w:r>
      <w:r w:rsidRPr="000C1F35">
        <w:rPr>
          <w:sz w:val="28"/>
          <w:szCs w:val="28"/>
        </w:rPr>
        <w:t xml:space="preserve">: </w:t>
      </w:r>
      <w:r w:rsidRPr="00341644">
        <w:rPr>
          <w:sz w:val="28"/>
          <w:szCs w:val="28"/>
        </w:rPr>
        <w:t>Навч</w:t>
      </w:r>
      <w:r w:rsidRPr="000C1F35">
        <w:rPr>
          <w:sz w:val="28"/>
          <w:szCs w:val="28"/>
        </w:rPr>
        <w:t xml:space="preserve">. </w:t>
      </w:r>
      <w:r w:rsidRPr="00341644">
        <w:rPr>
          <w:sz w:val="28"/>
          <w:szCs w:val="28"/>
        </w:rPr>
        <w:t>посібник</w:t>
      </w:r>
      <w:r w:rsidRPr="000C1F35">
        <w:rPr>
          <w:sz w:val="28"/>
          <w:szCs w:val="28"/>
        </w:rPr>
        <w:t xml:space="preserve">. </w:t>
      </w:r>
      <w:r w:rsidRPr="00341644">
        <w:rPr>
          <w:sz w:val="28"/>
          <w:szCs w:val="28"/>
        </w:rPr>
        <w:t>К</w:t>
      </w:r>
      <w:r w:rsidRPr="00DB7585">
        <w:rPr>
          <w:sz w:val="28"/>
          <w:szCs w:val="28"/>
        </w:rPr>
        <w:t xml:space="preserve">.: </w:t>
      </w:r>
      <w:r w:rsidRPr="00341644">
        <w:rPr>
          <w:sz w:val="28"/>
          <w:szCs w:val="28"/>
        </w:rPr>
        <w:t>КНЕУ</w:t>
      </w:r>
      <w:r w:rsidRPr="00DB7585">
        <w:rPr>
          <w:sz w:val="28"/>
          <w:szCs w:val="28"/>
        </w:rPr>
        <w:t>, 2003</w:t>
      </w:r>
      <w:r>
        <w:rPr>
          <w:sz w:val="28"/>
          <w:szCs w:val="28"/>
          <w:lang w:val="uk-UA"/>
        </w:rPr>
        <w:t xml:space="preserve">. </w:t>
      </w:r>
      <w:r w:rsidRPr="00DB7585">
        <w:rPr>
          <w:sz w:val="28"/>
          <w:szCs w:val="28"/>
        </w:rPr>
        <w:t xml:space="preserve">315 </w:t>
      </w:r>
      <w:r w:rsidRPr="00341644">
        <w:rPr>
          <w:sz w:val="28"/>
          <w:szCs w:val="28"/>
        </w:rPr>
        <w:t>с</w:t>
      </w:r>
      <w:r w:rsidRPr="00DB7585">
        <w:rPr>
          <w:sz w:val="28"/>
          <w:szCs w:val="28"/>
        </w:rPr>
        <w:t>.</w:t>
      </w:r>
    </w:p>
    <w:p w:rsidR="00120CF0" w:rsidRPr="00DB7585" w:rsidRDefault="00120CF0" w:rsidP="00C11405">
      <w:pPr>
        <w:pStyle w:val="NormalWeb"/>
        <w:numPr>
          <w:ilvl w:val="0"/>
          <w:numId w:val="13"/>
        </w:numPr>
        <w:spacing w:before="0" w:beforeAutospacing="0" w:after="0" w:afterAutospacing="0" w:line="360" w:lineRule="auto"/>
        <w:jc w:val="both"/>
        <w:textAlignment w:val="baseline"/>
        <w:rPr>
          <w:sz w:val="28"/>
          <w:szCs w:val="28"/>
        </w:rPr>
      </w:pPr>
      <w:r w:rsidRPr="00341644">
        <w:rPr>
          <w:sz w:val="28"/>
          <w:szCs w:val="28"/>
        </w:rPr>
        <w:t xml:space="preserve">Сучасні виклики та актуальні проблеми судової реформи в Україні: Матеріали IV Міжнародної науково-практичної конференції, Чернівці. </w:t>
      </w:r>
      <w:r w:rsidRPr="000C1F35">
        <w:rPr>
          <w:sz w:val="28"/>
          <w:szCs w:val="28"/>
        </w:rPr>
        <w:t xml:space="preserve">2020. </w:t>
      </w:r>
      <w:r w:rsidRPr="00DB7585">
        <w:rPr>
          <w:sz w:val="28"/>
          <w:szCs w:val="28"/>
        </w:rPr>
        <w:t xml:space="preserve">356 </w:t>
      </w:r>
      <w:r w:rsidRPr="00341644">
        <w:rPr>
          <w:sz w:val="28"/>
          <w:szCs w:val="28"/>
        </w:rPr>
        <w:t>с</w:t>
      </w:r>
      <w:r w:rsidRPr="00DB7585">
        <w:rPr>
          <w:sz w:val="28"/>
          <w:szCs w:val="28"/>
        </w:rPr>
        <w:t xml:space="preserve">. </w:t>
      </w:r>
      <w:r w:rsidRPr="00341644">
        <w:rPr>
          <w:sz w:val="28"/>
          <w:szCs w:val="28"/>
          <w:lang w:val="en-US"/>
        </w:rPr>
        <w:t>URL</w:t>
      </w:r>
      <w:r w:rsidRPr="00DB7585">
        <w:rPr>
          <w:sz w:val="28"/>
          <w:szCs w:val="28"/>
        </w:rPr>
        <w:t xml:space="preserve">: </w:t>
      </w:r>
      <w:hyperlink r:id="rId32" w:history="1">
        <w:r w:rsidRPr="00C54651">
          <w:rPr>
            <w:sz w:val="28"/>
            <w:szCs w:val="28"/>
          </w:rPr>
          <w:t>https://law.chnu.edu.ua/wp-content/uploads/2020/12/Zbirnyk-16.10.20.pdf</w:t>
        </w:r>
      </w:hyperlink>
      <w:r w:rsidRPr="00341644">
        <w:rPr>
          <w:sz w:val="28"/>
          <w:szCs w:val="28"/>
          <w:shd w:val="clear" w:color="auto" w:fill="FFFFFF"/>
        </w:rPr>
        <w:t>(дата звернення</w:t>
      </w:r>
      <w:r>
        <w:rPr>
          <w:sz w:val="28"/>
          <w:szCs w:val="28"/>
          <w:shd w:val="clear" w:color="auto" w:fill="FFFFFF"/>
          <w:lang w:val="uk-UA"/>
        </w:rPr>
        <w:t>:</w:t>
      </w:r>
      <w:r w:rsidRPr="00341644">
        <w:rPr>
          <w:sz w:val="28"/>
          <w:szCs w:val="28"/>
          <w:shd w:val="clear" w:color="auto" w:fill="FFFFFF"/>
        </w:rPr>
        <w:t xml:space="preserve"> 01.10.2023)</w:t>
      </w:r>
      <w:r>
        <w:rPr>
          <w:sz w:val="28"/>
          <w:szCs w:val="28"/>
          <w:shd w:val="clear" w:color="auto" w:fill="FFFFFF"/>
          <w:lang w:val="uk-UA"/>
        </w:rPr>
        <w:t>.</w:t>
      </w:r>
    </w:p>
    <w:p w:rsidR="00120CF0" w:rsidRPr="00341644" w:rsidRDefault="00120CF0" w:rsidP="00C11405">
      <w:pPr>
        <w:pStyle w:val="NormalWeb"/>
        <w:numPr>
          <w:ilvl w:val="0"/>
          <w:numId w:val="13"/>
        </w:numPr>
        <w:spacing w:before="0" w:beforeAutospacing="0" w:after="0" w:afterAutospacing="0" w:line="360" w:lineRule="auto"/>
        <w:jc w:val="both"/>
        <w:textAlignment w:val="baseline"/>
        <w:rPr>
          <w:sz w:val="28"/>
          <w:szCs w:val="28"/>
        </w:rPr>
      </w:pPr>
      <w:r w:rsidRPr="00341644">
        <w:rPr>
          <w:sz w:val="28"/>
          <w:szCs w:val="28"/>
          <w:shd w:val="clear" w:color="auto" w:fill="FFFFFF"/>
        </w:rPr>
        <w:t xml:space="preserve">Характеристика автоматизованої системи судового діловодства «КАРС». </w:t>
      </w:r>
      <w:r w:rsidRPr="00341644">
        <w:rPr>
          <w:sz w:val="28"/>
          <w:szCs w:val="28"/>
        </w:rPr>
        <w:t>URL:</w:t>
      </w:r>
      <w:r w:rsidRPr="00341644">
        <w:rPr>
          <w:sz w:val="28"/>
          <w:szCs w:val="28"/>
          <w:shd w:val="clear" w:color="auto" w:fill="FFFFFF"/>
        </w:rPr>
        <w:t xml:space="preserve"> https://litr.at.ua/publ/komp_juterni_tekhnologiji_v_juridichnij_dijalnosti/tema_9/9_3_kharakteristika_avtomatizovanoji_sistemi_sudovogo_dilovodstva_kars/16-1-0-126</w:t>
      </w:r>
      <w:r>
        <w:rPr>
          <w:sz w:val="28"/>
          <w:szCs w:val="28"/>
          <w:shd w:val="clear" w:color="auto" w:fill="FFFFFF"/>
        </w:rPr>
        <w:t xml:space="preserve"> (дата звернення</w:t>
      </w:r>
      <w:r>
        <w:rPr>
          <w:sz w:val="28"/>
          <w:szCs w:val="28"/>
          <w:shd w:val="clear" w:color="auto" w:fill="FFFFFF"/>
          <w:lang w:val="uk-UA"/>
        </w:rPr>
        <w:t>:</w:t>
      </w:r>
      <w:r>
        <w:rPr>
          <w:sz w:val="28"/>
          <w:szCs w:val="28"/>
          <w:shd w:val="clear" w:color="auto" w:fill="FFFFFF"/>
        </w:rPr>
        <w:t xml:space="preserve"> 01.10.2023)</w:t>
      </w:r>
      <w:r>
        <w:rPr>
          <w:sz w:val="28"/>
          <w:szCs w:val="28"/>
          <w:shd w:val="clear" w:color="auto" w:fill="FFFFFF"/>
          <w:lang w:val="uk-UA"/>
        </w:rPr>
        <w:t>.</w:t>
      </w:r>
    </w:p>
    <w:p w:rsidR="00120CF0" w:rsidRPr="00DB7585" w:rsidRDefault="00120CF0" w:rsidP="00C11405">
      <w:pPr>
        <w:pStyle w:val="NormalWeb"/>
        <w:numPr>
          <w:ilvl w:val="0"/>
          <w:numId w:val="13"/>
        </w:numPr>
        <w:spacing w:before="0" w:beforeAutospacing="0" w:after="0" w:afterAutospacing="0" w:line="360" w:lineRule="auto"/>
        <w:jc w:val="both"/>
        <w:textAlignment w:val="baseline"/>
        <w:rPr>
          <w:sz w:val="28"/>
          <w:szCs w:val="28"/>
        </w:rPr>
      </w:pPr>
      <w:r w:rsidRPr="00341644">
        <w:rPr>
          <w:sz w:val="28"/>
          <w:szCs w:val="28"/>
        </w:rPr>
        <w:t xml:space="preserve">Стеценко С., Пилипенко С. Електронне правосуддя: європейські стандарти та стан імплементації в Україні. </w:t>
      </w:r>
      <w:r w:rsidRPr="00341644">
        <w:rPr>
          <w:i/>
          <w:iCs/>
          <w:sz w:val="28"/>
          <w:szCs w:val="28"/>
        </w:rPr>
        <w:t>Журнал з правових, етичних та регуляторних питань</w:t>
      </w:r>
      <w:r w:rsidRPr="00341644">
        <w:rPr>
          <w:sz w:val="28"/>
          <w:szCs w:val="28"/>
        </w:rPr>
        <w:t xml:space="preserve">. 2019. № 5. С.1-6. </w:t>
      </w:r>
      <w:r w:rsidRPr="00DB7585">
        <w:rPr>
          <w:sz w:val="28"/>
          <w:szCs w:val="28"/>
          <w:lang w:val="en-US"/>
        </w:rPr>
        <w:t>URL</w:t>
      </w:r>
      <w:r w:rsidRPr="00DB7585">
        <w:rPr>
          <w:sz w:val="28"/>
          <w:szCs w:val="28"/>
        </w:rPr>
        <w:t xml:space="preserve">: </w:t>
      </w:r>
      <w:hyperlink r:id="rId33" w:history="1">
        <w:r w:rsidRPr="00C54651">
          <w:rPr>
            <w:sz w:val="28"/>
            <w:szCs w:val="28"/>
          </w:rPr>
          <w:t>https://www.abacademies.org/articles/E-justice-European-standards-and-the-state-of-implementation-in-Ukraine-1544-0044-22-5-422.pdf</w:t>
        </w:r>
      </w:hyperlink>
      <w:r w:rsidRPr="00341644">
        <w:rPr>
          <w:sz w:val="28"/>
          <w:szCs w:val="28"/>
          <w:shd w:val="clear" w:color="auto" w:fill="FFFFFF"/>
        </w:rPr>
        <w:t>(дата звернення</w:t>
      </w:r>
      <w:r>
        <w:rPr>
          <w:sz w:val="28"/>
          <w:szCs w:val="28"/>
          <w:shd w:val="clear" w:color="auto" w:fill="FFFFFF"/>
          <w:lang w:val="uk-UA"/>
        </w:rPr>
        <w:t>:</w:t>
      </w:r>
      <w:r w:rsidRPr="00341644">
        <w:rPr>
          <w:sz w:val="28"/>
          <w:szCs w:val="28"/>
          <w:shd w:val="clear" w:color="auto" w:fill="FFFFFF"/>
        </w:rPr>
        <w:t xml:space="preserve"> 01.10.2023)</w:t>
      </w:r>
      <w:r>
        <w:rPr>
          <w:sz w:val="28"/>
          <w:szCs w:val="28"/>
          <w:shd w:val="clear" w:color="auto" w:fill="FFFFFF"/>
          <w:lang w:val="uk-UA"/>
        </w:rPr>
        <w:t>.</w:t>
      </w:r>
    </w:p>
    <w:p w:rsidR="00120CF0" w:rsidRPr="00341644" w:rsidRDefault="00120CF0" w:rsidP="00C11405">
      <w:pPr>
        <w:pStyle w:val="NormalWeb"/>
        <w:numPr>
          <w:ilvl w:val="0"/>
          <w:numId w:val="13"/>
        </w:numPr>
        <w:spacing w:before="0" w:beforeAutospacing="0" w:after="0" w:afterAutospacing="0" w:line="360" w:lineRule="auto"/>
        <w:jc w:val="both"/>
        <w:textAlignment w:val="baseline"/>
        <w:rPr>
          <w:sz w:val="28"/>
          <w:szCs w:val="28"/>
        </w:rPr>
      </w:pPr>
      <w:r w:rsidRPr="00341644">
        <w:rPr>
          <w:sz w:val="28"/>
          <w:szCs w:val="28"/>
        </w:rPr>
        <w:t>Структура Єдиної інформаційно-телекомунікаційної системи. Державна судова адміністрація України. Архів</w:t>
      </w:r>
      <w:hyperlink r:id="rId34" w:history="1">
        <w:r w:rsidRPr="00DB7585">
          <w:rPr>
            <w:rStyle w:val="Hyperlink"/>
            <w:color w:val="auto"/>
            <w:sz w:val="28"/>
            <w:szCs w:val="28"/>
            <w:u w:val="none"/>
          </w:rPr>
          <w:t>оригіналу</w:t>
        </w:r>
      </w:hyperlink>
      <w:r w:rsidRPr="00341644">
        <w:rPr>
          <w:sz w:val="28"/>
          <w:szCs w:val="28"/>
        </w:rPr>
        <w:t xml:space="preserve">за 2 лютого 2019. URL: </w:t>
      </w:r>
      <w:hyperlink r:id="rId35" w:history="1">
        <w:r w:rsidRPr="00C54651">
          <w:rPr>
            <w:sz w:val="28"/>
            <w:szCs w:val="28"/>
          </w:rPr>
          <w:t>https://web.archive.org/web/20190202042237/https:/dsa.court.gov.ua/dsa/inshe/esits/oiuty</w:t>
        </w:r>
      </w:hyperlink>
      <w:r w:rsidRPr="00341644">
        <w:rPr>
          <w:sz w:val="28"/>
          <w:szCs w:val="28"/>
        </w:rPr>
        <w:t>(дата звернення</w:t>
      </w:r>
      <w:r>
        <w:rPr>
          <w:sz w:val="28"/>
          <w:szCs w:val="28"/>
          <w:lang w:val="uk-UA"/>
        </w:rPr>
        <w:t>:</w:t>
      </w:r>
      <w:r w:rsidRPr="00341644">
        <w:rPr>
          <w:sz w:val="28"/>
          <w:szCs w:val="28"/>
        </w:rPr>
        <w:t xml:space="preserve"> 01.10.2023)</w:t>
      </w:r>
      <w:r>
        <w:rPr>
          <w:sz w:val="28"/>
          <w:szCs w:val="28"/>
          <w:shd w:val="clear" w:color="auto" w:fill="FFFFFF"/>
          <w:lang w:val="uk-UA"/>
        </w:rPr>
        <w:t>.</w:t>
      </w:r>
    </w:p>
    <w:p w:rsidR="00120CF0" w:rsidRPr="00341644" w:rsidRDefault="00120CF0" w:rsidP="00C11405">
      <w:pPr>
        <w:pStyle w:val="NormalWeb"/>
        <w:numPr>
          <w:ilvl w:val="0"/>
          <w:numId w:val="13"/>
        </w:numPr>
        <w:spacing w:before="0" w:beforeAutospacing="0" w:after="0" w:afterAutospacing="0" w:line="360" w:lineRule="auto"/>
        <w:jc w:val="both"/>
        <w:textAlignment w:val="baseline"/>
        <w:rPr>
          <w:sz w:val="28"/>
          <w:szCs w:val="28"/>
        </w:rPr>
      </w:pPr>
      <w:r w:rsidRPr="00341644">
        <w:rPr>
          <w:sz w:val="28"/>
          <w:szCs w:val="28"/>
          <w:shd w:val="clear" w:color="auto" w:fill="FFFFFF"/>
        </w:rPr>
        <w:t>Оптимізації судів – це ефективніст</w:t>
      </w:r>
      <w:r>
        <w:rPr>
          <w:sz w:val="28"/>
          <w:szCs w:val="28"/>
          <w:shd w:val="clear" w:color="auto" w:fill="FFFFFF"/>
        </w:rPr>
        <w:t>ь задля найкращих результатів з</w:t>
      </w:r>
      <w:r w:rsidRPr="00341644">
        <w:rPr>
          <w:sz w:val="28"/>
          <w:szCs w:val="28"/>
          <w:shd w:val="clear" w:color="auto" w:fill="FFFFFF"/>
        </w:rPr>
        <w:t xml:space="preserve"> мінімальними витратами ресурсів. </w:t>
      </w:r>
      <w:r w:rsidRPr="00341644">
        <w:rPr>
          <w:sz w:val="28"/>
          <w:szCs w:val="28"/>
        </w:rPr>
        <w:t xml:space="preserve">URL: </w:t>
      </w:r>
      <w:r w:rsidRPr="00341644">
        <w:rPr>
          <w:sz w:val="28"/>
          <w:szCs w:val="28"/>
          <w:shd w:val="clear" w:color="auto" w:fill="FFFFFF"/>
        </w:rPr>
        <w:t>https://rsu.gov.ua/ua/news/cil-optimizacii-ce-maksimalna-efektivnist-zadla-najkrasih-rezultativ-z-minimalnimi-vitratami-resursiv-bogdan-m</w:t>
      </w:r>
      <w:r>
        <w:rPr>
          <w:sz w:val="28"/>
          <w:szCs w:val="28"/>
          <w:shd w:val="clear" w:color="auto" w:fill="FFFFFF"/>
        </w:rPr>
        <w:t>onic (дата звернення</w:t>
      </w:r>
      <w:r>
        <w:rPr>
          <w:sz w:val="28"/>
          <w:szCs w:val="28"/>
          <w:shd w:val="clear" w:color="auto" w:fill="FFFFFF"/>
          <w:lang w:val="uk-UA"/>
        </w:rPr>
        <w:t>:</w:t>
      </w:r>
      <w:r>
        <w:rPr>
          <w:sz w:val="28"/>
          <w:szCs w:val="28"/>
          <w:shd w:val="clear" w:color="auto" w:fill="FFFFFF"/>
        </w:rPr>
        <w:t xml:space="preserve"> 03.10.2023</w:t>
      </w:r>
      <w:r w:rsidRPr="00341644">
        <w:rPr>
          <w:sz w:val="28"/>
          <w:szCs w:val="28"/>
          <w:shd w:val="clear" w:color="auto" w:fill="FFFFFF"/>
        </w:rPr>
        <w:t>)</w:t>
      </w:r>
      <w:r>
        <w:rPr>
          <w:sz w:val="28"/>
          <w:szCs w:val="28"/>
          <w:shd w:val="clear" w:color="auto" w:fill="FFFFFF"/>
          <w:lang w:val="uk-UA"/>
        </w:rPr>
        <w:t>.</w:t>
      </w:r>
    </w:p>
    <w:p w:rsidR="00120CF0" w:rsidRPr="00341644" w:rsidRDefault="00120CF0" w:rsidP="00C11405">
      <w:pPr>
        <w:pStyle w:val="NormalWeb"/>
        <w:numPr>
          <w:ilvl w:val="0"/>
          <w:numId w:val="13"/>
        </w:numPr>
        <w:spacing w:before="0" w:beforeAutospacing="0" w:after="0" w:afterAutospacing="0" w:line="360" w:lineRule="auto"/>
        <w:jc w:val="both"/>
        <w:textAlignment w:val="baseline"/>
        <w:rPr>
          <w:sz w:val="28"/>
          <w:szCs w:val="28"/>
        </w:rPr>
      </w:pPr>
      <w:r w:rsidRPr="00341644">
        <w:rPr>
          <w:sz w:val="28"/>
          <w:szCs w:val="28"/>
        </w:rPr>
        <w:t xml:space="preserve">Єдина судова інформаційно-телекомунікаційна система (ЄСІТС) – </w:t>
      </w:r>
      <w:r>
        <w:rPr>
          <w:sz w:val="28"/>
          <w:szCs w:val="28"/>
          <w:lang w:val="uk-UA"/>
        </w:rPr>
        <w:t>«</w:t>
      </w:r>
      <w:r w:rsidRPr="00341644">
        <w:rPr>
          <w:sz w:val="28"/>
          <w:szCs w:val="28"/>
        </w:rPr>
        <w:t>Електронний суд</w:t>
      </w:r>
      <w:r>
        <w:rPr>
          <w:sz w:val="28"/>
          <w:szCs w:val="28"/>
          <w:lang w:val="uk-UA"/>
        </w:rPr>
        <w:t>»</w:t>
      </w:r>
      <w:r w:rsidRPr="00341644">
        <w:rPr>
          <w:sz w:val="28"/>
          <w:szCs w:val="28"/>
        </w:rPr>
        <w:t xml:space="preserve">. URL: https://wiki.legalaid.gov.ua/index.php/%D0%84%D0%B4%D0%B8%D0%BD%D0%B0_%D1%81%D1%83%D0%B4%D0%BE%D0%B2%D0%B0_%D1%96%D0%BD%D1%84%D0%BE%D1%80%D0%BC%D0%B0%D1%86%D1%96%D0%B9%D0%BD%D0%BE-%D1%82%D0%B5%D0%BB%D0%B5%D0%BA%D0%BE%D0%BC%D1%83%D0%BD%D1%96%D0%BA%D0%B0%D1%86%D1%96%D0%B9%D0%BD%D0%B0_%D1%81%D0%B8%D1%81%D1%82%D0%B5%D0%BC%D0%B0_(%D0%84%D0%A1%D0%86%D0%A2%D0%A1)_%E2%80%93_%22%D0%95%D0%BB%D0%B5%D0%BA%D1%82%D1%80%D0%BE%D0%BD%D0%BD%D0%B8%D0%B9_%D1%81%D1%83%D0%B4%22 </w:t>
      </w:r>
      <w:r w:rsidRPr="00341644">
        <w:rPr>
          <w:sz w:val="28"/>
          <w:szCs w:val="28"/>
          <w:shd w:val="clear" w:color="auto" w:fill="FFFFFF"/>
        </w:rPr>
        <w:t>(дата звернення</w:t>
      </w:r>
      <w:r>
        <w:rPr>
          <w:sz w:val="28"/>
          <w:szCs w:val="28"/>
          <w:shd w:val="clear" w:color="auto" w:fill="FFFFFF"/>
          <w:lang w:val="uk-UA"/>
        </w:rPr>
        <w:t>:</w:t>
      </w:r>
      <w:r w:rsidRPr="00341644">
        <w:rPr>
          <w:sz w:val="28"/>
          <w:szCs w:val="28"/>
          <w:shd w:val="clear" w:color="auto" w:fill="FFFFFF"/>
        </w:rPr>
        <w:t xml:space="preserve"> 03.10.2023)</w:t>
      </w:r>
      <w:r>
        <w:rPr>
          <w:sz w:val="28"/>
          <w:szCs w:val="28"/>
          <w:shd w:val="clear" w:color="auto" w:fill="FFFFFF"/>
          <w:lang w:val="uk-UA"/>
        </w:rPr>
        <w:t>.</w:t>
      </w:r>
    </w:p>
    <w:p w:rsidR="00120CF0" w:rsidRPr="00341644" w:rsidRDefault="00120CF0" w:rsidP="00C11405">
      <w:pPr>
        <w:pStyle w:val="NormalWeb"/>
        <w:numPr>
          <w:ilvl w:val="0"/>
          <w:numId w:val="13"/>
        </w:numPr>
        <w:spacing w:before="0" w:beforeAutospacing="0" w:after="0" w:afterAutospacing="0" w:line="360" w:lineRule="auto"/>
        <w:jc w:val="both"/>
        <w:textAlignment w:val="baseline"/>
        <w:rPr>
          <w:sz w:val="28"/>
          <w:szCs w:val="28"/>
        </w:rPr>
      </w:pPr>
      <w:r w:rsidRPr="00341644">
        <w:rPr>
          <w:sz w:val="28"/>
          <w:szCs w:val="28"/>
          <w:shd w:val="clear" w:color="auto" w:fill="FFFFFF"/>
        </w:rPr>
        <w:t xml:space="preserve"> Про внесення змін до деяких законодавчих актів України щодо забезпечення поетапного впровадження Єдиної судової інформаційно-телекомунікаційної системи: Закон України № 1416-IX від 27.04.2021 р. </w:t>
      </w:r>
      <w:r w:rsidRPr="00341644">
        <w:rPr>
          <w:sz w:val="28"/>
          <w:szCs w:val="28"/>
        </w:rPr>
        <w:t>URL:</w:t>
      </w:r>
      <w:hyperlink r:id="rId36" w:anchor="Text" w:history="1">
        <w:r w:rsidRPr="00C54651">
          <w:rPr>
            <w:sz w:val="28"/>
            <w:szCs w:val="28"/>
          </w:rPr>
          <w:t>https://zakon.rada.gov.ua/rada/show/1416-20#Text</w:t>
        </w:r>
      </w:hyperlink>
      <w:r w:rsidRPr="00341644">
        <w:rPr>
          <w:sz w:val="28"/>
          <w:szCs w:val="28"/>
          <w:shd w:val="clear" w:color="auto" w:fill="FFFFFF"/>
        </w:rPr>
        <w:t>(дата звернення</w:t>
      </w:r>
      <w:r>
        <w:rPr>
          <w:sz w:val="28"/>
          <w:szCs w:val="28"/>
          <w:shd w:val="clear" w:color="auto" w:fill="FFFFFF"/>
          <w:lang w:val="uk-UA"/>
        </w:rPr>
        <w:t>:</w:t>
      </w:r>
      <w:r w:rsidRPr="00341644">
        <w:rPr>
          <w:sz w:val="28"/>
          <w:szCs w:val="28"/>
          <w:shd w:val="clear" w:color="auto" w:fill="FFFFFF"/>
        </w:rPr>
        <w:t xml:space="preserve"> 01.10.2023)</w:t>
      </w:r>
      <w:r>
        <w:rPr>
          <w:sz w:val="28"/>
          <w:szCs w:val="28"/>
          <w:shd w:val="clear" w:color="auto" w:fill="FFFFFF"/>
          <w:lang w:val="uk-UA"/>
        </w:rPr>
        <w:t>.</w:t>
      </w:r>
    </w:p>
    <w:p w:rsidR="00120CF0" w:rsidRPr="00341644" w:rsidRDefault="00120CF0" w:rsidP="00C11405">
      <w:pPr>
        <w:pStyle w:val="NormalWeb"/>
        <w:numPr>
          <w:ilvl w:val="0"/>
          <w:numId w:val="13"/>
        </w:numPr>
        <w:spacing w:before="0" w:beforeAutospacing="0" w:after="0" w:afterAutospacing="0" w:line="360" w:lineRule="auto"/>
        <w:jc w:val="both"/>
        <w:textAlignment w:val="baseline"/>
        <w:rPr>
          <w:sz w:val="28"/>
          <w:szCs w:val="28"/>
        </w:rPr>
      </w:pPr>
      <w:r w:rsidRPr="00341644">
        <w:rPr>
          <w:sz w:val="28"/>
          <w:szCs w:val="28"/>
        </w:rPr>
        <w:t xml:space="preserve">Берназюк О. Єдина судова інформаційно-телекомунікаційна система: поняття та структура. Підприємництво, господарство і право. 2019. №6. С. 326–330. URL: </w:t>
      </w:r>
      <w:hyperlink r:id="rId37" w:history="1">
        <w:r w:rsidRPr="00C54651">
          <w:rPr>
            <w:sz w:val="28"/>
            <w:szCs w:val="28"/>
          </w:rPr>
          <w:t>http://pgp-journal.kiev.ua/archive/2019/6/62.pdf</w:t>
        </w:r>
      </w:hyperlink>
      <w:r w:rsidRPr="00341644">
        <w:rPr>
          <w:sz w:val="28"/>
          <w:szCs w:val="28"/>
          <w:shd w:val="clear" w:color="auto" w:fill="FFFFFF"/>
        </w:rPr>
        <w:t>(дата звернення</w:t>
      </w:r>
      <w:r>
        <w:rPr>
          <w:sz w:val="28"/>
          <w:szCs w:val="28"/>
          <w:shd w:val="clear" w:color="auto" w:fill="FFFFFF"/>
          <w:lang w:val="uk-UA"/>
        </w:rPr>
        <w:t>:</w:t>
      </w:r>
      <w:r w:rsidRPr="00341644">
        <w:rPr>
          <w:sz w:val="28"/>
          <w:szCs w:val="28"/>
          <w:shd w:val="clear" w:color="auto" w:fill="FFFFFF"/>
        </w:rPr>
        <w:t xml:space="preserve"> 01.10.2023)</w:t>
      </w:r>
      <w:r>
        <w:rPr>
          <w:sz w:val="28"/>
          <w:szCs w:val="28"/>
          <w:shd w:val="clear" w:color="auto" w:fill="FFFFFF"/>
          <w:lang w:val="uk-UA"/>
        </w:rPr>
        <w:t>.</w:t>
      </w:r>
    </w:p>
    <w:p w:rsidR="00120CF0" w:rsidRPr="00341644" w:rsidRDefault="00120CF0" w:rsidP="00C11405">
      <w:pPr>
        <w:pStyle w:val="NormalWeb"/>
        <w:numPr>
          <w:ilvl w:val="0"/>
          <w:numId w:val="13"/>
        </w:numPr>
        <w:spacing w:before="0" w:beforeAutospacing="0" w:after="0" w:afterAutospacing="0" w:line="360" w:lineRule="auto"/>
        <w:jc w:val="both"/>
        <w:textAlignment w:val="baseline"/>
        <w:rPr>
          <w:sz w:val="28"/>
          <w:szCs w:val="28"/>
        </w:rPr>
      </w:pPr>
      <w:r w:rsidRPr="00341644">
        <w:rPr>
          <w:sz w:val="28"/>
          <w:szCs w:val="28"/>
        </w:rPr>
        <w:t xml:space="preserve">Про внесення змін до Господарського процесуального кодексу України, Цивільного процесуального кодексу України, Кодексу адміністративного судочинства України та інших законодавчих актів: Закон України № 2147-VIII від 03.10.2017. URL: </w:t>
      </w:r>
      <w:hyperlink r:id="rId38" w:anchor="Text" w:history="1">
        <w:r w:rsidRPr="00C54651">
          <w:rPr>
            <w:sz w:val="28"/>
            <w:szCs w:val="28"/>
          </w:rPr>
          <w:t>https://zakon.rada.gov.ua/laws/show/2147-19#Text</w:t>
        </w:r>
      </w:hyperlink>
      <w:r w:rsidRPr="00341644">
        <w:rPr>
          <w:sz w:val="28"/>
          <w:szCs w:val="28"/>
          <w:shd w:val="clear" w:color="auto" w:fill="FFFFFF"/>
        </w:rPr>
        <w:t>(дата звернення</w:t>
      </w:r>
      <w:r>
        <w:rPr>
          <w:sz w:val="28"/>
          <w:szCs w:val="28"/>
          <w:shd w:val="clear" w:color="auto" w:fill="FFFFFF"/>
          <w:lang w:val="uk-UA"/>
        </w:rPr>
        <w:t>:</w:t>
      </w:r>
      <w:r w:rsidRPr="00341644">
        <w:rPr>
          <w:sz w:val="28"/>
          <w:szCs w:val="28"/>
          <w:shd w:val="clear" w:color="auto" w:fill="FFFFFF"/>
        </w:rPr>
        <w:t xml:space="preserve"> 01.10.2023)</w:t>
      </w:r>
      <w:r>
        <w:rPr>
          <w:sz w:val="28"/>
          <w:szCs w:val="28"/>
          <w:shd w:val="clear" w:color="auto" w:fill="FFFFFF"/>
          <w:lang w:val="uk-UA"/>
        </w:rPr>
        <w:t>.</w:t>
      </w:r>
    </w:p>
    <w:p w:rsidR="00120CF0" w:rsidRPr="00341644" w:rsidRDefault="00120CF0" w:rsidP="00C11405">
      <w:pPr>
        <w:pStyle w:val="NormalWeb"/>
        <w:numPr>
          <w:ilvl w:val="0"/>
          <w:numId w:val="13"/>
        </w:numPr>
        <w:spacing w:before="0" w:beforeAutospacing="0" w:after="0" w:afterAutospacing="0" w:line="360" w:lineRule="auto"/>
        <w:jc w:val="both"/>
        <w:textAlignment w:val="baseline"/>
        <w:rPr>
          <w:sz w:val="28"/>
          <w:szCs w:val="28"/>
        </w:rPr>
      </w:pPr>
      <w:r w:rsidRPr="00341644">
        <w:rPr>
          <w:sz w:val="28"/>
          <w:szCs w:val="28"/>
        </w:rPr>
        <w:t>Опубліковано Закон про обов'язок реєстрації е-кабінету в Єдиній судовій системі: кому</w:t>
      </w:r>
      <w:r>
        <w:rPr>
          <w:sz w:val="28"/>
          <w:szCs w:val="28"/>
        </w:rPr>
        <w:t xml:space="preserve"> і коли потрібно зареєструвати?</w:t>
      </w:r>
      <w:r w:rsidRPr="00341644">
        <w:rPr>
          <w:sz w:val="28"/>
          <w:szCs w:val="28"/>
        </w:rPr>
        <w:t xml:space="preserve"> URL: https://jurliga.ligazakon.net/news/221013_opublkovano-zakon-pro-obovyazok-restrats-e-kabnetu-v-diny-sudovy-sistem-komu--koli-potrbno-zarestruvati </w:t>
      </w:r>
      <w:r w:rsidRPr="00341644">
        <w:rPr>
          <w:sz w:val="28"/>
          <w:szCs w:val="28"/>
          <w:shd w:val="clear" w:color="auto" w:fill="FFFFFF"/>
        </w:rPr>
        <w:t>(дата звернення</w:t>
      </w:r>
      <w:r>
        <w:rPr>
          <w:sz w:val="28"/>
          <w:szCs w:val="28"/>
          <w:shd w:val="clear" w:color="auto" w:fill="FFFFFF"/>
          <w:lang w:val="uk-UA"/>
        </w:rPr>
        <w:t>:</w:t>
      </w:r>
      <w:r w:rsidRPr="00341644">
        <w:rPr>
          <w:sz w:val="28"/>
          <w:szCs w:val="28"/>
          <w:shd w:val="clear" w:color="auto" w:fill="FFFFFF"/>
        </w:rPr>
        <w:t xml:space="preserve"> 03.10.2023)</w:t>
      </w:r>
      <w:r>
        <w:rPr>
          <w:sz w:val="28"/>
          <w:szCs w:val="28"/>
          <w:shd w:val="clear" w:color="auto" w:fill="FFFFFF"/>
          <w:lang w:val="uk-UA"/>
        </w:rPr>
        <w:t>.</w:t>
      </w:r>
    </w:p>
    <w:p w:rsidR="00120CF0" w:rsidRPr="00341644" w:rsidRDefault="00120CF0" w:rsidP="00C11405">
      <w:pPr>
        <w:pStyle w:val="NormalWeb"/>
        <w:numPr>
          <w:ilvl w:val="0"/>
          <w:numId w:val="13"/>
        </w:numPr>
        <w:spacing w:before="0" w:beforeAutospacing="0" w:after="0" w:afterAutospacing="0" w:line="360" w:lineRule="auto"/>
        <w:jc w:val="both"/>
        <w:textAlignment w:val="baseline"/>
        <w:rPr>
          <w:sz w:val="28"/>
          <w:szCs w:val="28"/>
        </w:rPr>
      </w:pPr>
      <w:r w:rsidRPr="00341644">
        <w:rPr>
          <w:sz w:val="28"/>
          <w:szCs w:val="28"/>
        </w:rPr>
        <w:t xml:space="preserve">Положення про порядок функціонування окремих підсистем (модулів) Єдиної судової інформаційно-телекомунікаційної системи: рішенням Вищої ради правосуддя № 1845/0/15-21 від 17.08.2021 р. URL: </w:t>
      </w:r>
      <w:hyperlink r:id="rId39" w:history="1">
        <w:r w:rsidRPr="00C54651">
          <w:rPr>
            <w:sz w:val="28"/>
            <w:szCs w:val="28"/>
          </w:rPr>
          <w:t>https://hcj.gov.ua/sites/default/files/field/file/polozhennya_yesits_22.02.2022.pdf</w:t>
        </w:r>
      </w:hyperlink>
      <w:r w:rsidRPr="00341644">
        <w:rPr>
          <w:sz w:val="28"/>
          <w:szCs w:val="28"/>
          <w:shd w:val="clear" w:color="auto" w:fill="FFFFFF"/>
        </w:rPr>
        <w:t>(дата звернення</w:t>
      </w:r>
      <w:r>
        <w:rPr>
          <w:sz w:val="28"/>
          <w:szCs w:val="28"/>
          <w:shd w:val="clear" w:color="auto" w:fill="FFFFFF"/>
          <w:lang w:val="uk-UA"/>
        </w:rPr>
        <w:t>:</w:t>
      </w:r>
      <w:r w:rsidRPr="00341644">
        <w:rPr>
          <w:sz w:val="28"/>
          <w:szCs w:val="28"/>
          <w:shd w:val="clear" w:color="auto" w:fill="FFFFFF"/>
        </w:rPr>
        <w:t xml:space="preserve"> 03.10.2023)</w:t>
      </w:r>
      <w:r>
        <w:rPr>
          <w:sz w:val="28"/>
          <w:szCs w:val="28"/>
          <w:shd w:val="clear" w:color="auto" w:fill="FFFFFF"/>
          <w:lang w:val="uk-UA"/>
        </w:rPr>
        <w:t>.</w:t>
      </w:r>
    </w:p>
    <w:p w:rsidR="00120CF0" w:rsidRPr="00341644" w:rsidRDefault="00120CF0" w:rsidP="00C11405">
      <w:pPr>
        <w:pStyle w:val="NormalWeb"/>
        <w:numPr>
          <w:ilvl w:val="0"/>
          <w:numId w:val="13"/>
        </w:numPr>
        <w:spacing w:before="0" w:beforeAutospacing="0" w:after="0" w:afterAutospacing="0" w:line="360" w:lineRule="auto"/>
        <w:jc w:val="both"/>
        <w:textAlignment w:val="baseline"/>
        <w:rPr>
          <w:sz w:val="28"/>
          <w:szCs w:val="28"/>
        </w:rPr>
      </w:pPr>
      <w:r w:rsidRPr="00341644">
        <w:rPr>
          <w:sz w:val="28"/>
          <w:szCs w:val="28"/>
        </w:rPr>
        <w:t xml:space="preserve">Інструкція користувача Електронного кабінету ЄСІТС. URL: https://wiki-ccs.court.gov.ua/w/%D0%86%D0%BD%D1%81%D1%82%D1%80%D1%83%D0%BA%D1%86%D1%96%D1%8F_%D0%BA%D0%BE%D1%80%D0%B8%D1%81%D1%82%D1%83%D0%B2%D0%B0%D1%87%D0%B0_%D0%95%D0%BB%D0%B5%D0%BA%D1%82%D1%80%D0%BE%D0%BD%D0%BD%D0%BE%D0%B3%D0%BE_%D0%BA%D0%B0%D0%B1%D1%96%D0%BD%D0%B5%D1%82%D1%83_%D0%84%D0%A1%D0%86%D0%A2%D0%A1 </w:t>
      </w:r>
      <w:r w:rsidRPr="00341644">
        <w:rPr>
          <w:sz w:val="28"/>
          <w:szCs w:val="28"/>
          <w:shd w:val="clear" w:color="auto" w:fill="FFFFFF"/>
        </w:rPr>
        <w:t>(дата звернення</w:t>
      </w:r>
      <w:r>
        <w:rPr>
          <w:sz w:val="28"/>
          <w:szCs w:val="28"/>
          <w:shd w:val="clear" w:color="auto" w:fill="FFFFFF"/>
          <w:lang w:val="uk-UA"/>
        </w:rPr>
        <w:t>:</w:t>
      </w:r>
      <w:r w:rsidRPr="00341644">
        <w:rPr>
          <w:sz w:val="28"/>
          <w:szCs w:val="28"/>
          <w:shd w:val="clear" w:color="auto" w:fill="FFFFFF"/>
        </w:rPr>
        <w:t xml:space="preserve"> 03.10.2023)</w:t>
      </w:r>
      <w:r>
        <w:rPr>
          <w:sz w:val="28"/>
          <w:szCs w:val="28"/>
          <w:shd w:val="clear" w:color="auto" w:fill="FFFFFF"/>
          <w:lang w:val="uk-UA"/>
        </w:rPr>
        <w:t>.</w:t>
      </w:r>
    </w:p>
    <w:p w:rsidR="00120CF0" w:rsidRPr="00341644" w:rsidRDefault="00120CF0" w:rsidP="00C11405">
      <w:pPr>
        <w:pStyle w:val="NormalWeb"/>
        <w:numPr>
          <w:ilvl w:val="0"/>
          <w:numId w:val="13"/>
        </w:numPr>
        <w:spacing w:before="0" w:beforeAutospacing="0" w:after="0" w:afterAutospacing="0" w:line="360" w:lineRule="auto"/>
        <w:jc w:val="both"/>
        <w:textAlignment w:val="baseline"/>
        <w:rPr>
          <w:sz w:val="28"/>
          <w:szCs w:val="28"/>
        </w:rPr>
      </w:pPr>
      <w:r w:rsidRPr="00341644">
        <w:rPr>
          <w:sz w:val="28"/>
          <w:szCs w:val="28"/>
        </w:rPr>
        <w:t xml:space="preserve">Концепція побудови єдиної судової інформаційно-телекомунікаційної системи: Наказ Державної судової адміністрації України № 1096 від 07.11.2019 р. URL: https://dsa.court.gov.ua/userfiles/media/media/ECITC_Koncepcia.pdf </w:t>
      </w:r>
      <w:r w:rsidRPr="00341644">
        <w:rPr>
          <w:sz w:val="28"/>
          <w:szCs w:val="28"/>
          <w:shd w:val="clear" w:color="auto" w:fill="FFFFFF"/>
        </w:rPr>
        <w:t>(дата звернення</w:t>
      </w:r>
      <w:r>
        <w:rPr>
          <w:sz w:val="28"/>
          <w:szCs w:val="28"/>
          <w:shd w:val="clear" w:color="auto" w:fill="FFFFFF"/>
          <w:lang w:val="uk-UA"/>
        </w:rPr>
        <w:t>:</w:t>
      </w:r>
      <w:r w:rsidRPr="00341644">
        <w:rPr>
          <w:sz w:val="28"/>
          <w:szCs w:val="28"/>
          <w:shd w:val="clear" w:color="auto" w:fill="FFFFFF"/>
        </w:rPr>
        <w:t xml:space="preserve"> 03.10.2023)</w:t>
      </w:r>
      <w:r>
        <w:rPr>
          <w:sz w:val="28"/>
          <w:szCs w:val="28"/>
          <w:shd w:val="clear" w:color="auto" w:fill="FFFFFF"/>
          <w:lang w:val="uk-UA"/>
        </w:rPr>
        <w:t>.</w:t>
      </w:r>
    </w:p>
    <w:p w:rsidR="00120CF0" w:rsidRPr="00341644" w:rsidRDefault="00120CF0" w:rsidP="00C11405">
      <w:pPr>
        <w:pStyle w:val="NormalWeb"/>
        <w:numPr>
          <w:ilvl w:val="0"/>
          <w:numId w:val="13"/>
        </w:numPr>
        <w:spacing w:before="0" w:beforeAutospacing="0" w:after="0" w:afterAutospacing="0" w:line="360" w:lineRule="auto"/>
        <w:jc w:val="both"/>
        <w:textAlignment w:val="baseline"/>
        <w:rPr>
          <w:sz w:val="28"/>
          <w:szCs w:val="28"/>
        </w:rPr>
      </w:pPr>
      <w:r w:rsidRPr="00341644">
        <w:rPr>
          <w:sz w:val="28"/>
          <w:szCs w:val="28"/>
        </w:rPr>
        <w:t xml:space="preserve">ЄСІТС планують поширити на кримінальний процес. URL: </w:t>
      </w:r>
      <w:hyperlink r:id="rId40" w:history="1">
        <w:r w:rsidRPr="00C54651">
          <w:rPr>
            <w:sz w:val="28"/>
            <w:szCs w:val="28"/>
          </w:rPr>
          <w:t>https://sud.ua/uk/news/publication/254995-esits-planiruyut-rasprostranit-na-ugolovnyy-protsess</w:t>
        </w:r>
      </w:hyperlink>
      <w:r w:rsidRPr="00341644">
        <w:rPr>
          <w:sz w:val="28"/>
          <w:szCs w:val="28"/>
          <w:shd w:val="clear" w:color="auto" w:fill="FFFFFF"/>
        </w:rPr>
        <w:t>(дата звернення</w:t>
      </w:r>
      <w:r>
        <w:rPr>
          <w:sz w:val="28"/>
          <w:szCs w:val="28"/>
          <w:shd w:val="clear" w:color="auto" w:fill="FFFFFF"/>
          <w:lang w:val="uk-UA"/>
        </w:rPr>
        <w:t>:</w:t>
      </w:r>
      <w:r w:rsidRPr="00341644">
        <w:rPr>
          <w:sz w:val="28"/>
          <w:szCs w:val="28"/>
          <w:shd w:val="clear" w:color="auto" w:fill="FFFFFF"/>
        </w:rPr>
        <w:t xml:space="preserve"> 03.10.2023)</w:t>
      </w:r>
      <w:r>
        <w:rPr>
          <w:sz w:val="28"/>
          <w:szCs w:val="28"/>
          <w:shd w:val="clear" w:color="auto" w:fill="FFFFFF"/>
          <w:lang w:val="uk-UA"/>
        </w:rPr>
        <w:t>.</w:t>
      </w:r>
    </w:p>
    <w:p w:rsidR="00120CF0" w:rsidRPr="00341644" w:rsidRDefault="00120CF0" w:rsidP="00C11405">
      <w:pPr>
        <w:pStyle w:val="NormalWeb"/>
        <w:numPr>
          <w:ilvl w:val="0"/>
          <w:numId w:val="13"/>
        </w:numPr>
        <w:spacing w:before="0" w:beforeAutospacing="0" w:after="0" w:afterAutospacing="0" w:line="360" w:lineRule="auto"/>
        <w:jc w:val="both"/>
        <w:textAlignment w:val="baseline"/>
        <w:rPr>
          <w:sz w:val="28"/>
          <w:szCs w:val="28"/>
        </w:rPr>
      </w:pPr>
      <w:r w:rsidRPr="00341644">
        <w:rPr>
          <w:sz w:val="28"/>
          <w:szCs w:val="28"/>
        </w:rPr>
        <w:t xml:space="preserve">Азербайджан </w:t>
      </w:r>
      <w:r>
        <w:rPr>
          <w:sz w:val="28"/>
          <w:szCs w:val="28"/>
        </w:rPr>
        <w:t>–</w:t>
      </w:r>
      <w:r w:rsidRPr="00341644">
        <w:rPr>
          <w:sz w:val="28"/>
          <w:szCs w:val="28"/>
        </w:rPr>
        <w:t xml:space="preserve"> Україна: Обмін досвідом в інформатизації судового процесу. URL: https://dsa.court.gov.ua/d</w:t>
      </w:r>
      <w:r>
        <w:rPr>
          <w:sz w:val="28"/>
          <w:szCs w:val="28"/>
        </w:rPr>
        <w:t xml:space="preserve">sa/pres-centr/general/1449457/ </w:t>
      </w:r>
      <w:r w:rsidRPr="00341644">
        <w:rPr>
          <w:sz w:val="28"/>
          <w:szCs w:val="28"/>
          <w:shd w:val="clear" w:color="auto" w:fill="FFFFFF"/>
        </w:rPr>
        <w:t>(дата звернення</w:t>
      </w:r>
      <w:r>
        <w:rPr>
          <w:sz w:val="28"/>
          <w:szCs w:val="28"/>
          <w:shd w:val="clear" w:color="auto" w:fill="FFFFFF"/>
          <w:lang w:val="uk-UA"/>
        </w:rPr>
        <w:t>:</w:t>
      </w:r>
      <w:r w:rsidRPr="00341644">
        <w:rPr>
          <w:sz w:val="28"/>
          <w:szCs w:val="28"/>
          <w:shd w:val="clear" w:color="auto" w:fill="FFFFFF"/>
        </w:rPr>
        <w:t xml:space="preserve"> 03.10.2023)</w:t>
      </w:r>
      <w:r>
        <w:rPr>
          <w:sz w:val="28"/>
          <w:szCs w:val="28"/>
          <w:shd w:val="clear" w:color="auto" w:fill="FFFFFF"/>
          <w:lang w:val="uk-UA"/>
        </w:rPr>
        <w:t>.</w:t>
      </w:r>
    </w:p>
    <w:p w:rsidR="00120CF0" w:rsidRPr="00341644" w:rsidRDefault="00120CF0" w:rsidP="00C11405">
      <w:pPr>
        <w:pStyle w:val="NormalWeb"/>
        <w:numPr>
          <w:ilvl w:val="0"/>
          <w:numId w:val="13"/>
        </w:numPr>
        <w:spacing w:before="0" w:beforeAutospacing="0" w:after="0" w:afterAutospacing="0" w:line="360" w:lineRule="auto"/>
        <w:jc w:val="both"/>
        <w:textAlignment w:val="baseline"/>
        <w:rPr>
          <w:sz w:val="28"/>
          <w:szCs w:val="28"/>
        </w:rPr>
      </w:pPr>
      <w:r w:rsidRPr="00341644">
        <w:rPr>
          <w:sz w:val="28"/>
          <w:szCs w:val="28"/>
        </w:rPr>
        <w:t xml:space="preserve">Воєнні роки для ДСА: здобутки та плани по інформатизації судів і правосуддя. URL: https://jurliga.ligazakon.net/intervyu/220899_vonn-roki-dlya-dsa-zdobutki-ta-plani-po-nformatizats-sudv--pravosuddya </w:t>
      </w:r>
      <w:r>
        <w:rPr>
          <w:sz w:val="28"/>
          <w:szCs w:val="28"/>
          <w:shd w:val="clear" w:color="auto" w:fill="FFFFFF"/>
        </w:rPr>
        <w:t>(дата звернення</w:t>
      </w:r>
      <w:r>
        <w:rPr>
          <w:sz w:val="28"/>
          <w:szCs w:val="28"/>
          <w:shd w:val="clear" w:color="auto" w:fill="FFFFFF"/>
          <w:lang w:val="uk-UA"/>
        </w:rPr>
        <w:t>:</w:t>
      </w:r>
      <w:r>
        <w:rPr>
          <w:sz w:val="28"/>
          <w:szCs w:val="28"/>
          <w:shd w:val="clear" w:color="auto" w:fill="FFFFFF"/>
        </w:rPr>
        <w:t xml:space="preserve"> 03.10.2023</w:t>
      </w:r>
      <w:r w:rsidRPr="00341644">
        <w:rPr>
          <w:sz w:val="28"/>
          <w:szCs w:val="28"/>
          <w:shd w:val="clear" w:color="auto" w:fill="FFFFFF"/>
        </w:rPr>
        <w:t>)</w:t>
      </w:r>
      <w:r>
        <w:rPr>
          <w:sz w:val="28"/>
          <w:szCs w:val="28"/>
          <w:shd w:val="clear" w:color="auto" w:fill="FFFFFF"/>
          <w:lang w:val="uk-UA"/>
        </w:rPr>
        <w:t>.</w:t>
      </w:r>
    </w:p>
    <w:p w:rsidR="00120CF0" w:rsidRPr="00341644" w:rsidRDefault="00120CF0" w:rsidP="00C11405">
      <w:pPr>
        <w:pStyle w:val="NormalWeb"/>
        <w:numPr>
          <w:ilvl w:val="0"/>
          <w:numId w:val="13"/>
        </w:numPr>
        <w:spacing w:before="0" w:beforeAutospacing="0" w:after="0" w:afterAutospacing="0" w:line="360" w:lineRule="auto"/>
        <w:jc w:val="both"/>
        <w:textAlignment w:val="baseline"/>
        <w:rPr>
          <w:sz w:val="28"/>
          <w:szCs w:val="28"/>
        </w:rPr>
      </w:pPr>
      <w:r w:rsidRPr="00341644">
        <w:rPr>
          <w:sz w:val="28"/>
          <w:szCs w:val="28"/>
        </w:rPr>
        <w:t xml:space="preserve">Відсутність у заявника електронного кабінету: дії суду. URL: https://te.arbitr.gov.ua/sud5022/pres-centr/news/1493794/ </w:t>
      </w:r>
      <w:r w:rsidRPr="00341644">
        <w:rPr>
          <w:sz w:val="28"/>
          <w:szCs w:val="28"/>
          <w:shd w:val="clear" w:color="auto" w:fill="FFFFFF"/>
        </w:rPr>
        <w:t>(дата звернення</w:t>
      </w:r>
      <w:r>
        <w:rPr>
          <w:sz w:val="28"/>
          <w:szCs w:val="28"/>
          <w:shd w:val="clear" w:color="auto" w:fill="FFFFFF"/>
          <w:lang w:val="uk-UA"/>
        </w:rPr>
        <w:t>:</w:t>
      </w:r>
      <w:r w:rsidRPr="00341644">
        <w:rPr>
          <w:sz w:val="28"/>
          <w:szCs w:val="28"/>
          <w:shd w:val="clear" w:color="auto" w:fill="FFFFFF"/>
        </w:rPr>
        <w:t xml:space="preserve"> 03.10.2023)</w:t>
      </w:r>
      <w:r>
        <w:rPr>
          <w:sz w:val="28"/>
          <w:szCs w:val="28"/>
          <w:shd w:val="clear" w:color="auto" w:fill="FFFFFF"/>
          <w:lang w:val="uk-UA"/>
        </w:rPr>
        <w:t>.</w:t>
      </w:r>
    </w:p>
    <w:p w:rsidR="00120CF0" w:rsidRPr="00341644" w:rsidRDefault="00120CF0" w:rsidP="008F1B77">
      <w:pPr>
        <w:pStyle w:val="NormalWeb"/>
        <w:numPr>
          <w:ilvl w:val="0"/>
          <w:numId w:val="13"/>
        </w:numPr>
        <w:spacing w:before="0" w:beforeAutospacing="0" w:after="0" w:afterAutospacing="0" w:line="360" w:lineRule="auto"/>
        <w:jc w:val="both"/>
        <w:textAlignment w:val="baseline"/>
        <w:rPr>
          <w:sz w:val="28"/>
          <w:szCs w:val="28"/>
        </w:rPr>
      </w:pPr>
      <w:r w:rsidRPr="00341644">
        <w:rPr>
          <w:sz w:val="28"/>
          <w:szCs w:val="28"/>
        </w:rPr>
        <w:t xml:space="preserve">Про внесення змін до деяких законодавчих актів України щодо обов’язкової реєстрації та використання електронних кабінетів в Єдиній судовій інформаційно-телекомунікаційній системі або її окремій підсистемі (модулі), що забезпечує обмін документами: Закон України № 3200-IX від 29.06.2023 р. URL: </w:t>
      </w:r>
      <w:r w:rsidRPr="008F1B77">
        <w:rPr>
          <w:sz w:val="28"/>
          <w:szCs w:val="28"/>
        </w:rPr>
        <w:t>https://zakon.rada.gov.ua/laws/show/3200-20#Text</w:t>
      </w:r>
      <w:r w:rsidRPr="00341644">
        <w:rPr>
          <w:sz w:val="28"/>
          <w:szCs w:val="28"/>
          <w:shd w:val="clear" w:color="auto" w:fill="FFFFFF"/>
        </w:rPr>
        <w:t>(дата звернення</w:t>
      </w:r>
      <w:r>
        <w:rPr>
          <w:sz w:val="28"/>
          <w:szCs w:val="28"/>
          <w:shd w:val="clear" w:color="auto" w:fill="FFFFFF"/>
          <w:lang w:val="uk-UA"/>
        </w:rPr>
        <w:t>:</w:t>
      </w:r>
      <w:r w:rsidRPr="00341644">
        <w:rPr>
          <w:sz w:val="28"/>
          <w:szCs w:val="28"/>
          <w:shd w:val="clear" w:color="auto" w:fill="FFFFFF"/>
        </w:rPr>
        <w:t xml:space="preserve"> 01.10.2023)</w:t>
      </w:r>
      <w:r>
        <w:rPr>
          <w:sz w:val="28"/>
          <w:szCs w:val="28"/>
          <w:shd w:val="clear" w:color="auto" w:fill="FFFFFF"/>
          <w:lang w:val="uk-UA"/>
        </w:rPr>
        <w:t>.</w:t>
      </w:r>
    </w:p>
    <w:p w:rsidR="00120CF0" w:rsidRPr="00341644" w:rsidRDefault="00120CF0" w:rsidP="00C11405">
      <w:pPr>
        <w:pStyle w:val="NormalWeb"/>
        <w:numPr>
          <w:ilvl w:val="0"/>
          <w:numId w:val="13"/>
        </w:numPr>
        <w:spacing w:before="0" w:beforeAutospacing="0" w:after="0" w:afterAutospacing="0" w:line="360" w:lineRule="auto"/>
        <w:jc w:val="both"/>
        <w:textAlignment w:val="baseline"/>
        <w:rPr>
          <w:sz w:val="28"/>
          <w:szCs w:val="28"/>
          <w:lang w:val="en-US"/>
        </w:rPr>
      </w:pPr>
      <w:r w:rsidRPr="00341644">
        <w:rPr>
          <w:sz w:val="28"/>
          <w:szCs w:val="28"/>
          <w:lang w:val="en-US"/>
        </w:rPr>
        <w:t xml:space="preserve">Velicogna M. Electronic access to justice: from theory to practice and back. </w:t>
      </w:r>
      <w:r w:rsidRPr="006F7F00">
        <w:rPr>
          <w:i/>
          <w:sz w:val="28"/>
          <w:szCs w:val="28"/>
          <w:lang w:val="en-US"/>
        </w:rPr>
        <w:t>Technologies, Droit et Justice</w:t>
      </w:r>
      <w:r w:rsidRPr="00341644">
        <w:rPr>
          <w:sz w:val="28"/>
          <w:szCs w:val="28"/>
          <w:lang w:val="en-US"/>
        </w:rPr>
        <w:t xml:space="preserve">. 2011. V. 1. URL: </w:t>
      </w:r>
      <w:hyperlink r:id="rId41" w:history="1">
        <w:r w:rsidRPr="000C1F35">
          <w:rPr>
            <w:sz w:val="28"/>
            <w:szCs w:val="28"/>
            <w:lang w:val="en-GB"/>
          </w:rPr>
          <w:t>https://journals.openedition.org/droitcultures/2447</w:t>
        </w:r>
      </w:hyperlink>
      <w:r w:rsidRPr="000C1F35">
        <w:rPr>
          <w:sz w:val="28"/>
          <w:szCs w:val="28"/>
          <w:shd w:val="clear" w:color="auto" w:fill="FFFFFF"/>
          <w:lang w:val="en-GB"/>
        </w:rPr>
        <w:t>(</w:t>
      </w:r>
      <w:r w:rsidRPr="00341644">
        <w:rPr>
          <w:sz w:val="28"/>
          <w:szCs w:val="28"/>
          <w:shd w:val="clear" w:color="auto" w:fill="FFFFFF"/>
        </w:rPr>
        <w:t>дата</w:t>
      </w:r>
      <w:r w:rsidRPr="000C1F35">
        <w:rPr>
          <w:sz w:val="28"/>
          <w:szCs w:val="28"/>
          <w:shd w:val="clear" w:color="auto" w:fill="FFFFFF"/>
          <w:lang w:val="en-GB"/>
        </w:rPr>
        <w:t xml:space="preserve"> </w:t>
      </w:r>
      <w:r w:rsidRPr="00341644">
        <w:rPr>
          <w:sz w:val="28"/>
          <w:szCs w:val="28"/>
          <w:shd w:val="clear" w:color="auto" w:fill="FFFFFF"/>
        </w:rPr>
        <w:t>звернення</w:t>
      </w:r>
      <w:r>
        <w:rPr>
          <w:sz w:val="28"/>
          <w:szCs w:val="28"/>
          <w:shd w:val="clear" w:color="auto" w:fill="FFFFFF"/>
          <w:lang w:val="uk-UA"/>
        </w:rPr>
        <w:t>:</w:t>
      </w:r>
      <w:r w:rsidRPr="000C1F35">
        <w:rPr>
          <w:sz w:val="28"/>
          <w:szCs w:val="28"/>
          <w:shd w:val="clear" w:color="auto" w:fill="FFFFFF"/>
          <w:lang w:val="en-GB"/>
        </w:rPr>
        <w:t xml:space="preserve"> 01.10.2023)</w:t>
      </w:r>
      <w:r>
        <w:rPr>
          <w:sz w:val="28"/>
          <w:szCs w:val="28"/>
          <w:shd w:val="clear" w:color="auto" w:fill="FFFFFF"/>
          <w:lang w:val="uk-UA"/>
        </w:rPr>
        <w:t>.</w:t>
      </w:r>
    </w:p>
    <w:p w:rsidR="00120CF0" w:rsidRPr="006F7F00" w:rsidRDefault="00120CF0" w:rsidP="00C11405">
      <w:pPr>
        <w:pStyle w:val="NormalWeb"/>
        <w:numPr>
          <w:ilvl w:val="0"/>
          <w:numId w:val="13"/>
        </w:numPr>
        <w:spacing w:before="0" w:beforeAutospacing="0" w:after="0" w:afterAutospacing="0" w:line="360" w:lineRule="auto"/>
        <w:jc w:val="both"/>
        <w:textAlignment w:val="baseline"/>
        <w:rPr>
          <w:sz w:val="28"/>
          <w:szCs w:val="28"/>
        </w:rPr>
      </w:pPr>
      <w:r w:rsidRPr="00341644">
        <w:rPr>
          <w:sz w:val="28"/>
          <w:szCs w:val="28"/>
        </w:rPr>
        <w:t>Зарубіжнийдосвідзапровадженнясистемиелектронногосудочинства</w:t>
      </w:r>
      <w:r w:rsidRPr="000C1F35">
        <w:rPr>
          <w:sz w:val="28"/>
          <w:szCs w:val="28"/>
        </w:rPr>
        <w:t xml:space="preserve">: </w:t>
      </w:r>
      <w:r w:rsidRPr="00341644">
        <w:rPr>
          <w:sz w:val="28"/>
          <w:szCs w:val="28"/>
        </w:rPr>
        <w:t>можливостізастосува</w:t>
      </w:r>
      <w:r>
        <w:rPr>
          <w:sz w:val="28"/>
          <w:szCs w:val="28"/>
        </w:rPr>
        <w:t>ннявУкраїні</w:t>
      </w:r>
      <w:r w:rsidRPr="000C1F35">
        <w:rPr>
          <w:sz w:val="28"/>
          <w:szCs w:val="28"/>
        </w:rPr>
        <w:t xml:space="preserve">. </w:t>
      </w:r>
      <w:r w:rsidRPr="006F7F00">
        <w:rPr>
          <w:sz w:val="28"/>
          <w:szCs w:val="28"/>
          <w:lang w:val="en-US"/>
        </w:rPr>
        <w:t>URL</w:t>
      </w:r>
      <w:r w:rsidRPr="006F7F00">
        <w:rPr>
          <w:sz w:val="28"/>
          <w:szCs w:val="28"/>
        </w:rPr>
        <w:t xml:space="preserve">: </w:t>
      </w:r>
      <w:r w:rsidRPr="006F7F00">
        <w:rPr>
          <w:sz w:val="28"/>
          <w:szCs w:val="28"/>
          <w:lang w:val="en-US"/>
        </w:rPr>
        <w:t>https</w:t>
      </w:r>
      <w:r w:rsidRPr="006F7F00">
        <w:rPr>
          <w:sz w:val="28"/>
          <w:szCs w:val="28"/>
        </w:rPr>
        <w:t>://</w:t>
      </w:r>
      <w:r w:rsidRPr="006F7F00">
        <w:rPr>
          <w:sz w:val="28"/>
          <w:szCs w:val="28"/>
          <w:lang w:val="en-US"/>
        </w:rPr>
        <w:t>www</w:t>
      </w:r>
      <w:r w:rsidRPr="006F7F00">
        <w:rPr>
          <w:sz w:val="28"/>
          <w:szCs w:val="28"/>
        </w:rPr>
        <w:t>.</w:t>
      </w:r>
      <w:r w:rsidRPr="006F7F00">
        <w:rPr>
          <w:sz w:val="28"/>
          <w:szCs w:val="28"/>
          <w:lang w:val="en-US"/>
        </w:rPr>
        <w:t>legalactivity</w:t>
      </w:r>
      <w:r w:rsidRPr="006F7F00">
        <w:rPr>
          <w:sz w:val="28"/>
          <w:szCs w:val="28"/>
        </w:rPr>
        <w:t>.</w:t>
      </w:r>
      <w:r w:rsidRPr="006F7F00">
        <w:rPr>
          <w:sz w:val="28"/>
          <w:szCs w:val="28"/>
          <w:lang w:val="en-US"/>
        </w:rPr>
        <w:t>com</w:t>
      </w:r>
      <w:r w:rsidRPr="006F7F00">
        <w:rPr>
          <w:sz w:val="28"/>
          <w:szCs w:val="28"/>
        </w:rPr>
        <w:t>.</w:t>
      </w:r>
      <w:r w:rsidRPr="006F7F00">
        <w:rPr>
          <w:sz w:val="28"/>
          <w:szCs w:val="28"/>
          <w:lang w:val="en-US"/>
        </w:rPr>
        <w:t>ua</w:t>
      </w:r>
      <w:r w:rsidRPr="006F7F00">
        <w:rPr>
          <w:sz w:val="28"/>
          <w:szCs w:val="28"/>
        </w:rPr>
        <w:t>/</w:t>
      </w:r>
      <w:r w:rsidRPr="006F7F00">
        <w:rPr>
          <w:sz w:val="28"/>
          <w:szCs w:val="28"/>
          <w:lang w:val="en-US"/>
        </w:rPr>
        <w:t>index</w:t>
      </w:r>
      <w:r w:rsidRPr="006F7F00">
        <w:rPr>
          <w:sz w:val="28"/>
          <w:szCs w:val="28"/>
        </w:rPr>
        <w:t>.</w:t>
      </w:r>
      <w:r w:rsidRPr="006F7F00">
        <w:rPr>
          <w:sz w:val="28"/>
          <w:szCs w:val="28"/>
          <w:lang w:val="en-US"/>
        </w:rPr>
        <w:t>php</w:t>
      </w:r>
      <w:r w:rsidRPr="006F7F00">
        <w:rPr>
          <w:sz w:val="28"/>
          <w:szCs w:val="28"/>
        </w:rPr>
        <w:t>?</w:t>
      </w:r>
      <w:r w:rsidRPr="006F7F00">
        <w:rPr>
          <w:sz w:val="28"/>
          <w:szCs w:val="28"/>
          <w:lang w:val="en-US"/>
        </w:rPr>
        <w:t>option</w:t>
      </w:r>
      <w:r w:rsidRPr="006F7F00">
        <w:rPr>
          <w:sz w:val="28"/>
          <w:szCs w:val="28"/>
        </w:rPr>
        <w:t>=</w:t>
      </w:r>
      <w:r w:rsidRPr="006F7F00">
        <w:rPr>
          <w:sz w:val="28"/>
          <w:szCs w:val="28"/>
          <w:lang w:val="en-US"/>
        </w:rPr>
        <w:t>com</w:t>
      </w:r>
      <w:r w:rsidRPr="006F7F00">
        <w:rPr>
          <w:sz w:val="28"/>
          <w:szCs w:val="28"/>
        </w:rPr>
        <w:t>_</w:t>
      </w:r>
      <w:r w:rsidRPr="006F7F00">
        <w:rPr>
          <w:sz w:val="28"/>
          <w:szCs w:val="28"/>
          <w:lang w:val="en-US"/>
        </w:rPr>
        <w:t>content</w:t>
      </w:r>
      <w:r w:rsidRPr="006F7F00">
        <w:rPr>
          <w:sz w:val="28"/>
          <w:szCs w:val="28"/>
        </w:rPr>
        <w:t>&amp;</w:t>
      </w:r>
      <w:r w:rsidRPr="006F7F00">
        <w:rPr>
          <w:sz w:val="28"/>
          <w:szCs w:val="28"/>
          <w:lang w:val="en-US"/>
        </w:rPr>
        <w:t>view</w:t>
      </w:r>
      <w:r w:rsidRPr="006F7F00">
        <w:rPr>
          <w:sz w:val="28"/>
          <w:szCs w:val="28"/>
        </w:rPr>
        <w:t>=</w:t>
      </w:r>
      <w:r w:rsidRPr="006F7F00">
        <w:rPr>
          <w:sz w:val="28"/>
          <w:szCs w:val="28"/>
          <w:lang w:val="en-US"/>
        </w:rPr>
        <w:t>article</w:t>
      </w:r>
      <w:r w:rsidRPr="006F7F00">
        <w:rPr>
          <w:sz w:val="28"/>
          <w:szCs w:val="28"/>
        </w:rPr>
        <w:t>&amp;</w:t>
      </w:r>
      <w:r w:rsidRPr="006F7F00">
        <w:rPr>
          <w:sz w:val="28"/>
          <w:szCs w:val="28"/>
          <w:lang w:val="en-US"/>
        </w:rPr>
        <w:t>id</w:t>
      </w:r>
      <w:r w:rsidRPr="006F7F00">
        <w:rPr>
          <w:sz w:val="28"/>
          <w:szCs w:val="28"/>
        </w:rPr>
        <w:t>=2051%3</w:t>
      </w:r>
      <w:r w:rsidRPr="006F7F00">
        <w:rPr>
          <w:sz w:val="28"/>
          <w:szCs w:val="28"/>
          <w:lang w:val="en-US"/>
        </w:rPr>
        <w:t>A</w:t>
      </w:r>
      <w:r w:rsidRPr="006F7F00">
        <w:rPr>
          <w:sz w:val="28"/>
          <w:szCs w:val="28"/>
        </w:rPr>
        <w:t>300519-12&amp;</w:t>
      </w:r>
      <w:r w:rsidRPr="006F7F00">
        <w:rPr>
          <w:sz w:val="28"/>
          <w:szCs w:val="28"/>
          <w:lang w:val="en-US"/>
        </w:rPr>
        <w:t>catid</w:t>
      </w:r>
      <w:r w:rsidRPr="006F7F00">
        <w:rPr>
          <w:sz w:val="28"/>
          <w:szCs w:val="28"/>
        </w:rPr>
        <w:t>=245%3</w:t>
      </w:r>
      <w:r w:rsidRPr="006F7F00">
        <w:rPr>
          <w:sz w:val="28"/>
          <w:szCs w:val="28"/>
          <w:lang w:val="en-US"/>
        </w:rPr>
        <w:t>A</w:t>
      </w:r>
      <w:r w:rsidRPr="006F7F00">
        <w:rPr>
          <w:sz w:val="28"/>
          <w:szCs w:val="28"/>
        </w:rPr>
        <w:t>6-052019&amp;</w:t>
      </w:r>
      <w:r w:rsidRPr="006F7F00">
        <w:rPr>
          <w:sz w:val="28"/>
          <w:szCs w:val="28"/>
          <w:lang w:val="en-US"/>
        </w:rPr>
        <w:t>Itemid</w:t>
      </w:r>
      <w:r w:rsidRPr="006F7F00">
        <w:rPr>
          <w:sz w:val="28"/>
          <w:szCs w:val="28"/>
        </w:rPr>
        <w:t>=302&amp;</w:t>
      </w:r>
      <w:r w:rsidRPr="006F7F00">
        <w:rPr>
          <w:sz w:val="28"/>
          <w:szCs w:val="28"/>
          <w:lang w:val="en-US"/>
        </w:rPr>
        <w:t>lang</w:t>
      </w:r>
      <w:r w:rsidRPr="006F7F00">
        <w:rPr>
          <w:sz w:val="28"/>
          <w:szCs w:val="28"/>
        </w:rPr>
        <w:t>=</w:t>
      </w:r>
      <w:r w:rsidRPr="006F7F00">
        <w:rPr>
          <w:sz w:val="28"/>
          <w:szCs w:val="28"/>
          <w:lang w:val="en-US"/>
        </w:rPr>
        <w:t>ru</w:t>
      </w:r>
      <w:r w:rsidRPr="006F7F00">
        <w:rPr>
          <w:sz w:val="28"/>
          <w:szCs w:val="28"/>
          <w:shd w:val="clear" w:color="auto" w:fill="FFFFFF"/>
        </w:rPr>
        <w:t>(</w:t>
      </w:r>
      <w:r w:rsidRPr="00341644">
        <w:rPr>
          <w:sz w:val="28"/>
          <w:szCs w:val="28"/>
          <w:shd w:val="clear" w:color="auto" w:fill="FFFFFF"/>
        </w:rPr>
        <w:t>датазвернення</w:t>
      </w:r>
      <w:r>
        <w:rPr>
          <w:sz w:val="28"/>
          <w:szCs w:val="28"/>
          <w:shd w:val="clear" w:color="auto" w:fill="FFFFFF"/>
          <w:lang w:val="uk-UA"/>
        </w:rPr>
        <w:t>:</w:t>
      </w:r>
      <w:r w:rsidRPr="006F7F00">
        <w:rPr>
          <w:sz w:val="28"/>
          <w:szCs w:val="28"/>
          <w:shd w:val="clear" w:color="auto" w:fill="FFFFFF"/>
        </w:rPr>
        <w:t xml:space="preserve"> 03.10.2023)</w:t>
      </w:r>
      <w:r>
        <w:rPr>
          <w:sz w:val="28"/>
          <w:szCs w:val="28"/>
          <w:shd w:val="clear" w:color="auto" w:fill="FFFFFF"/>
          <w:lang w:val="uk-UA"/>
        </w:rPr>
        <w:t>.</w:t>
      </w:r>
    </w:p>
    <w:p w:rsidR="00120CF0" w:rsidRPr="00341644" w:rsidRDefault="00120CF0" w:rsidP="00C11405">
      <w:pPr>
        <w:pStyle w:val="NormalWeb"/>
        <w:numPr>
          <w:ilvl w:val="0"/>
          <w:numId w:val="13"/>
        </w:numPr>
        <w:spacing w:before="0" w:beforeAutospacing="0" w:after="0" w:afterAutospacing="0" w:line="360" w:lineRule="auto"/>
        <w:jc w:val="both"/>
        <w:textAlignment w:val="baseline"/>
        <w:rPr>
          <w:sz w:val="28"/>
          <w:szCs w:val="28"/>
        </w:rPr>
      </w:pPr>
      <w:r w:rsidRPr="00341644">
        <w:rPr>
          <w:sz w:val="28"/>
          <w:szCs w:val="28"/>
        </w:rPr>
        <w:t>Майбутнєонлайн</w:t>
      </w:r>
      <w:r w:rsidRPr="000C1F35">
        <w:rPr>
          <w:sz w:val="28"/>
          <w:szCs w:val="28"/>
        </w:rPr>
        <w:t>-</w:t>
      </w:r>
      <w:r w:rsidRPr="00341644">
        <w:rPr>
          <w:sz w:val="28"/>
          <w:szCs w:val="28"/>
        </w:rPr>
        <w:t>судіввУкраїні</w:t>
      </w:r>
      <w:r w:rsidRPr="000C1F35">
        <w:rPr>
          <w:sz w:val="28"/>
          <w:szCs w:val="28"/>
        </w:rPr>
        <w:t xml:space="preserve">: </w:t>
      </w:r>
      <w:r w:rsidRPr="00341644">
        <w:rPr>
          <w:sz w:val="28"/>
          <w:szCs w:val="28"/>
        </w:rPr>
        <w:t xml:space="preserve">оцифровуваннянаявнихпроцесів чи цифрова трансформація правосуддя?. URL: https://supreme.court.gov.ua/supreme/pres-centr/zmi/1397565/ </w:t>
      </w:r>
      <w:r w:rsidRPr="00341644">
        <w:rPr>
          <w:sz w:val="28"/>
          <w:szCs w:val="28"/>
          <w:shd w:val="clear" w:color="auto" w:fill="FFFFFF"/>
        </w:rPr>
        <w:t>(дата звернення</w:t>
      </w:r>
      <w:r>
        <w:rPr>
          <w:sz w:val="28"/>
          <w:szCs w:val="28"/>
          <w:shd w:val="clear" w:color="auto" w:fill="FFFFFF"/>
          <w:lang w:val="uk-UA"/>
        </w:rPr>
        <w:t>:</w:t>
      </w:r>
      <w:r w:rsidRPr="00341644">
        <w:rPr>
          <w:sz w:val="28"/>
          <w:szCs w:val="28"/>
          <w:shd w:val="clear" w:color="auto" w:fill="FFFFFF"/>
        </w:rPr>
        <w:t xml:space="preserve"> 03.10.2023)</w:t>
      </w:r>
      <w:r>
        <w:rPr>
          <w:sz w:val="28"/>
          <w:szCs w:val="28"/>
          <w:shd w:val="clear" w:color="auto" w:fill="FFFFFF"/>
          <w:lang w:val="uk-UA"/>
        </w:rPr>
        <w:t>.</w:t>
      </w:r>
    </w:p>
    <w:p w:rsidR="00120CF0" w:rsidRPr="00341644" w:rsidRDefault="00120CF0" w:rsidP="00C11405">
      <w:pPr>
        <w:pStyle w:val="NormalWeb"/>
        <w:numPr>
          <w:ilvl w:val="0"/>
          <w:numId w:val="13"/>
        </w:numPr>
        <w:spacing w:before="0" w:beforeAutospacing="0" w:after="0" w:afterAutospacing="0" w:line="360" w:lineRule="auto"/>
        <w:jc w:val="both"/>
        <w:textAlignment w:val="baseline"/>
        <w:rPr>
          <w:sz w:val="28"/>
          <w:szCs w:val="28"/>
        </w:rPr>
      </w:pPr>
      <w:r w:rsidRPr="00341644">
        <w:rPr>
          <w:sz w:val="28"/>
          <w:szCs w:val="28"/>
        </w:rPr>
        <w:t xml:space="preserve">Як обов’язкова реєстрація Електронних кабінетів може перетворитися у проблему для українських підприємців та судів. URL: https://sud.ua/uk/news/publication/284027-kak-obyazatelnaya-registratsiya-elektronnykh-kabinetov-mozhet-prevratitsya-v-problemu-dlya-ukrainskikh-predprinimateley-i-sudov </w:t>
      </w:r>
      <w:r w:rsidRPr="00341644">
        <w:rPr>
          <w:sz w:val="28"/>
          <w:szCs w:val="28"/>
          <w:shd w:val="clear" w:color="auto" w:fill="FFFFFF"/>
        </w:rPr>
        <w:t>(дата звернення</w:t>
      </w:r>
      <w:r>
        <w:rPr>
          <w:sz w:val="28"/>
          <w:szCs w:val="28"/>
          <w:shd w:val="clear" w:color="auto" w:fill="FFFFFF"/>
          <w:lang w:val="uk-UA"/>
        </w:rPr>
        <w:t>:</w:t>
      </w:r>
      <w:r w:rsidRPr="00341644">
        <w:rPr>
          <w:sz w:val="28"/>
          <w:szCs w:val="28"/>
          <w:shd w:val="clear" w:color="auto" w:fill="FFFFFF"/>
        </w:rPr>
        <w:t xml:space="preserve"> 03.10.2023)</w:t>
      </w:r>
      <w:r>
        <w:rPr>
          <w:sz w:val="28"/>
          <w:szCs w:val="28"/>
          <w:shd w:val="clear" w:color="auto" w:fill="FFFFFF"/>
          <w:lang w:val="uk-UA"/>
        </w:rPr>
        <w:t>.</w:t>
      </w:r>
    </w:p>
    <w:p w:rsidR="00120CF0" w:rsidRPr="00341644" w:rsidRDefault="00120CF0" w:rsidP="00C11405">
      <w:pPr>
        <w:pStyle w:val="NormalWeb"/>
        <w:numPr>
          <w:ilvl w:val="0"/>
          <w:numId w:val="13"/>
        </w:numPr>
        <w:spacing w:before="0" w:beforeAutospacing="0" w:after="0" w:afterAutospacing="0" w:line="360" w:lineRule="auto"/>
        <w:jc w:val="both"/>
        <w:textAlignment w:val="baseline"/>
        <w:rPr>
          <w:sz w:val="28"/>
          <w:szCs w:val="28"/>
        </w:rPr>
      </w:pPr>
      <w:r w:rsidRPr="00341644">
        <w:rPr>
          <w:sz w:val="28"/>
          <w:szCs w:val="28"/>
        </w:rPr>
        <w:t xml:space="preserve">Кількість користувачів у «Дії» зросла на 20% з початку війни – Мінцифри. URL: https://www.ukrinform.ua/rubric-technology/3659267-kilkist-koristuvaciv-u-dii-zrosla-na-20-z-pocatku-vijni-mincifri.html </w:t>
      </w:r>
      <w:r w:rsidRPr="00341644">
        <w:rPr>
          <w:sz w:val="28"/>
          <w:szCs w:val="28"/>
          <w:shd w:val="clear" w:color="auto" w:fill="FFFFFF"/>
        </w:rPr>
        <w:t>(дата звернення</w:t>
      </w:r>
      <w:r>
        <w:rPr>
          <w:sz w:val="28"/>
          <w:szCs w:val="28"/>
          <w:shd w:val="clear" w:color="auto" w:fill="FFFFFF"/>
          <w:lang w:val="uk-UA"/>
        </w:rPr>
        <w:t>:</w:t>
      </w:r>
      <w:r w:rsidRPr="00341644">
        <w:rPr>
          <w:sz w:val="28"/>
          <w:szCs w:val="28"/>
          <w:shd w:val="clear" w:color="auto" w:fill="FFFFFF"/>
        </w:rPr>
        <w:t xml:space="preserve"> 03.10.2023)</w:t>
      </w:r>
      <w:r>
        <w:rPr>
          <w:sz w:val="28"/>
          <w:szCs w:val="28"/>
          <w:shd w:val="clear" w:color="auto" w:fill="FFFFFF"/>
          <w:lang w:val="uk-UA"/>
        </w:rPr>
        <w:t>.</w:t>
      </w:r>
    </w:p>
    <w:p w:rsidR="00120CF0" w:rsidRPr="00341644" w:rsidRDefault="00120CF0" w:rsidP="00C11405">
      <w:pPr>
        <w:pStyle w:val="NormalWeb"/>
        <w:numPr>
          <w:ilvl w:val="0"/>
          <w:numId w:val="13"/>
        </w:numPr>
        <w:spacing w:before="0" w:beforeAutospacing="0" w:after="0" w:afterAutospacing="0" w:line="360" w:lineRule="auto"/>
        <w:jc w:val="both"/>
        <w:textAlignment w:val="baseline"/>
        <w:rPr>
          <w:sz w:val="28"/>
          <w:szCs w:val="28"/>
        </w:rPr>
      </w:pPr>
      <w:r w:rsidRPr="00341644">
        <w:rPr>
          <w:sz w:val="28"/>
          <w:szCs w:val="28"/>
        </w:rPr>
        <w:t xml:space="preserve">Розумні суди у Китаї: як вони працюють та чому судді мають радитись зі штучним інтелектом. с https://processer.media/ua/rozumni-sudi-u-kitai-yak-voni-pracjujut-ta-chomu-suddi-majut-raditis-zi-shtuchnim-intelektom/ </w:t>
      </w:r>
      <w:r w:rsidRPr="00341644">
        <w:rPr>
          <w:sz w:val="28"/>
          <w:szCs w:val="28"/>
          <w:shd w:val="clear" w:color="auto" w:fill="FFFFFF"/>
        </w:rPr>
        <w:t>(дата звернення</w:t>
      </w:r>
      <w:r>
        <w:rPr>
          <w:sz w:val="28"/>
          <w:szCs w:val="28"/>
          <w:shd w:val="clear" w:color="auto" w:fill="FFFFFF"/>
          <w:lang w:val="uk-UA"/>
        </w:rPr>
        <w:t>:</w:t>
      </w:r>
      <w:r w:rsidRPr="00341644">
        <w:rPr>
          <w:sz w:val="28"/>
          <w:szCs w:val="28"/>
          <w:shd w:val="clear" w:color="auto" w:fill="FFFFFF"/>
        </w:rPr>
        <w:t xml:space="preserve"> 03.10.2023)</w:t>
      </w:r>
      <w:r>
        <w:rPr>
          <w:sz w:val="28"/>
          <w:szCs w:val="28"/>
          <w:shd w:val="clear" w:color="auto" w:fill="FFFFFF"/>
          <w:lang w:val="uk-UA"/>
        </w:rPr>
        <w:t>.</w:t>
      </w:r>
    </w:p>
    <w:p w:rsidR="00120CF0" w:rsidRPr="00341644" w:rsidRDefault="00120CF0" w:rsidP="00C11405">
      <w:pPr>
        <w:pStyle w:val="NormalWeb"/>
        <w:numPr>
          <w:ilvl w:val="0"/>
          <w:numId w:val="13"/>
        </w:numPr>
        <w:spacing w:before="0" w:beforeAutospacing="0" w:after="0" w:afterAutospacing="0" w:line="360" w:lineRule="auto"/>
        <w:jc w:val="both"/>
        <w:textAlignment w:val="baseline"/>
        <w:rPr>
          <w:sz w:val="28"/>
          <w:szCs w:val="28"/>
        </w:rPr>
      </w:pPr>
      <w:r w:rsidRPr="00341644">
        <w:rPr>
          <w:sz w:val="28"/>
          <w:szCs w:val="28"/>
        </w:rPr>
        <w:t xml:space="preserve">Цувіна Т.А. Онлайн суди та онлайн вирішення спорів у контексті міжнародного стандарту доступності правосуддя: міжнародний досвід. </w:t>
      </w:r>
      <w:r w:rsidRPr="00341644">
        <w:rPr>
          <w:i/>
          <w:iCs/>
          <w:sz w:val="28"/>
          <w:szCs w:val="28"/>
        </w:rPr>
        <w:t xml:space="preserve">Проблеми законності. </w:t>
      </w:r>
      <w:r w:rsidRPr="00341644">
        <w:rPr>
          <w:sz w:val="28"/>
          <w:szCs w:val="28"/>
        </w:rPr>
        <w:t>2020. № 149. С. 62-79</w:t>
      </w:r>
      <w:r>
        <w:rPr>
          <w:sz w:val="28"/>
          <w:szCs w:val="28"/>
          <w:lang w:val="uk-UA"/>
        </w:rPr>
        <w:t>.</w:t>
      </w:r>
    </w:p>
    <w:p w:rsidR="00120CF0" w:rsidRPr="00341644" w:rsidRDefault="00120CF0" w:rsidP="00C11405">
      <w:pPr>
        <w:pStyle w:val="NormalWeb"/>
        <w:numPr>
          <w:ilvl w:val="0"/>
          <w:numId w:val="13"/>
        </w:numPr>
        <w:spacing w:before="0" w:beforeAutospacing="0" w:after="0" w:afterAutospacing="0" w:line="360" w:lineRule="auto"/>
        <w:jc w:val="both"/>
        <w:textAlignment w:val="baseline"/>
        <w:rPr>
          <w:sz w:val="28"/>
          <w:szCs w:val="28"/>
        </w:rPr>
      </w:pPr>
      <w:r w:rsidRPr="00341644">
        <w:rPr>
          <w:sz w:val="28"/>
          <w:szCs w:val="28"/>
          <w:lang w:val="uk-UA"/>
        </w:rPr>
        <w:t xml:space="preserve">Керівні принципи Комітету міністрів Ради Європи щодо механізмів вирішення спорів у режимі он-лайн у цивільних та адміністративних судових процесах </w:t>
      </w:r>
      <w:r>
        <w:rPr>
          <w:sz w:val="28"/>
          <w:szCs w:val="28"/>
          <w:lang w:val="uk-UA"/>
        </w:rPr>
        <w:t>–</w:t>
      </w:r>
      <w:r w:rsidRPr="00341644">
        <w:rPr>
          <w:sz w:val="28"/>
          <w:szCs w:val="28"/>
          <w:lang w:val="uk-UA"/>
        </w:rPr>
        <w:t xml:space="preserve"> Пояснювальний меморандум. </w:t>
      </w:r>
      <w:r w:rsidRPr="00341644">
        <w:rPr>
          <w:sz w:val="28"/>
          <w:szCs w:val="28"/>
        </w:rPr>
        <w:t>URL:</w:t>
      </w:r>
      <w:r w:rsidRPr="00341644">
        <w:rPr>
          <w:sz w:val="28"/>
          <w:szCs w:val="28"/>
          <w:lang w:val="uk-UA"/>
        </w:rPr>
        <w:t xml:space="preserve"> https://search.coe.int/cm/Pages/result_details.aspx?ObjectId=0900001680a2cf97#_Toc67122913</w:t>
      </w:r>
      <w:r w:rsidRPr="00341644">
        <w:rPr>
          <w:sz w:val="28"/>
          <w:szCs w:val="28"/>
          <w:shd w:val="clear" w:color="auto" w:fill="FFFFFF"/>
        </w:rPr>
        <w:t>(дата звернення</w:t>
      </w:r>
      <w:r>
        <w:rPr>
          <w:sz w:val="28"/>
          <w:szCs w:val="28"/>
          <w:shd w:val="clear" w:color="auto" w:fill="FFFFFF"/>
          <w:lang w:val="uk-UA"/>
        </w:rPr>
        <w:t>:</w:t>
      </w:r>
      <w:r w:rsidRPr="00341644">
        <w:rPr>
          <w:sz w:val="28"/>
          <w:szCs w:val="28"/>
          <w:shd w:val="clear" w:color="auto" w:fill="FFFFFF"/>
        </w:rPr>
        <w:t xml:space="preserve"> 03.10.2023)</w:t>
      </w:r>
      <w:r>
        <w:rPr>
          <w:sz w:val="28"/>
          <w:szCs w:val="28"/>
          <w:shd w:val="clear" w:color="auto" w:fill="FFFFFF"/>
          <w:lang w:val="uk-UA"/>
        </w:rPr>
        <w:t>.</w:t>
      </w:r>
    </w:p>
    <w:p w:rsidR="00120CF0" w:rsidRPr="00341644" w:rsidRDefault="00120CF0" w:rsidP="00C11405">
      <w:pPr>
        <w:pStyle w:val="NormalWeb"/>
        <w:numPr>
          <w:ilvl w:val="0"/>
          <w:numId w:val="13"/>
        </w:numPr>
        <w:spacing w:before="0" w:beforeAutospacing="0" w:after="0" w:afterAutospacing="0" w:line="360" w:lineRule="auto"/>
        <w:jc w:val="both"/>
        <w:textAlignment w:val="baseline"/>
        <w:rPr>
          <w:sz w:val="28"/>
          <w:szCs w:val="28"/>
        </w:rPr>
      </w:pPr>
      <w:r w:rsidRPr="00341644">
        <w:rPr>
          <w:sz w:val="28"/>
          <w:szCs w:val="28"/>
        </w:rPr>
        <w:t xml:space="preserve">Погребняк Є.О. Особливості запровадження електронного суду у цивільному судочинстві України. </w:t>
      </w:r>
      <w:r w:rsidRPr="00341644">
        <w:rPr>
          <w:i/>
          <w:iCs/>
          <w:sz w:val="28"/>
          <w:szCs w:val="28"/>
        </w:rPr>
        <w:t xml:space="preserve">Порівняльно-аналітичне право. </w:t>
      </w:r>
      <w:r>
        <w:rPr>
          <w:sz w:val="28"/>
          <w:szCs w:val="28"/>
        </w:rPr>
        <w:t>2018. № 3. С. 122-124.</w:t>
      </w:r>
      <w:r w:rsidRPr="00341644">
        <w:rPr>
          <w:sz w:val="28"/>
          <w:szCs w:val="28"/>
        </w:rPr>
        <w:t>URL:</w:t>
      </w:r>
      <w:hyperlink r:id="rId42" w:history="1">
        <w:r w:rsidRPr="008F1B77">
          <w:rPr>
            <w:sz w:val="28"/>
            <w:szCs w:val="28"/>
          </w:rPr>
          <w:t>https://univd.edu.ua/science-issue/issue/3152</w:t>
        </w:r>
      </w:hyperlink>
      <w:r w:rsidRPr="008F1B77">
        <w:rPr>
          <w:sz w:val="28"/>
          <w:szCs w:val="28"/>
        </w:rPr>
        <w:t>(</w:t>
      </w:r>
      <w:r w:rsidRPr="00341644">
        <w:rPr>
          <w:sz w:val="28"/>
          <w:szCs w:val="28"/>
          <w:shd w:val="clear" w:color="auto" w:fill="FFFFFF"/>
        </w:rPr>
        <w:t>дата звернення</w:t>
      </w:r>
      <w:r>
        <w:rPr>
          <w:sz w:val="28"/>
          <w:szCs w:val="28"/>
          <w:shd w:val="clear" w:color="auto" w:fill="FFFFFF"/>
          <w:lang w:val="uk-UA"/>
        </w:rPr>
        <w:t>:</w:t>
      </w:r>
      <w:r w:rsidRPr="00341644">
        <w:rPr>
          <w:sz w:val="28"/>
          <w:szCs w:val="28"/>
          <w:shd w:val="clear" w:color="auto" w:fill="FFFFFF"/>
        </w:rPr>
        <w:t xml:space="preserve"> 01.10.2023)</w:t>
      </w:r>
      <w:r>
        <w:rPr>
          <w:sz w:val="28"/>
          <w:szCs w:val="28"/>
          <w:shd w:val="clear" w:color="auto" w:fill="FFFFFF"/>
          <w:lang w:val="uk-UA"/>
        </w:rPr>
        <w:t>.</w:t>
      </w:r>
    </w:p>
    <w:p w:rsidR="00120CF0" w:rsidRPr="00341644" w:rsidRDefault="00120CF0" w:rsidP="00C11405">
      <w:pPr>
        <w:pStyle w:val="NormalWeb"/>
        <w:numPr>
          <w:ilvl w:val="0"/>
          <w:numId w:val="13"/>
        </w:numPr>
        <w:spacing w:before="0" w:beforeAutospacing="0" w:after="0" w:afterAutospacing="0" w:line="360" w:lineRule="auto"/>
        <w:jc w:val="both"/>
        <w:textAlignment w:val="baseline"/>
        <w:rPr>
          <w:sz w:val="28"/>
          <w:szCs w:val="28"/>
        </w:rPr>
      </w:pPr>
      <w:r w:rsidRPr="00341644">
        <w:rPr>
          <w:sz w:val="28"/>
          <w:szCs w:val="28"/>
        </w:rPr>
        <w:t xml:space="preserve">Реформа судової системи України – чому проблема є завжди актуальною. URL: https://ukrainepravo.com/news/ukraine/reforma-sudovoyi-systemy-ukrayiny-chomu-problema-ye-zavzhdy-aktualnoyu/ </w:t>
      </w:r>
      <w:r w:rsidRPr="00341644">
        <w:rPr>
          <w:sz w:val="28"/>
          <w:szCs w:val="28"/>
          <w:shd w:val="clear" w:color="auto" w:fill="FFFFFF"/>
        </w:rPr>
        <w:t>(дата звернення</w:t>
      </w:r>
      <w:r>
        <w:rPr>
          <w:sz w:val="28"/>
          <w:szCs w:val="28"/>
          <w:shd w:val="clear" w:color="auto" w:fill="FFFFFF"/>
          <w:lang w:val="uk-UA"/>
        </w:rPr>
        <w:t>:</w:t>
      </w:r>
      <w:r w:rsidRPr="00341644">
        <w:rPr>
          <w:sz w:val="28"/>
          <w:szCs w:val="28"/>
          <w:shd w:val="clear" w:color="auto" w:fill="FFFFFF"/>
        </w:rPr>
        <w:t xml:space="preserve"> 03.10.2023)</w:t>
      </w:r>
      <w:r>
        <w:rPr>
          <w:sz w:val="28"/>
          <w:szCs w:val="28"/>
          <w:shd w:val="clear" w:color="auto" w:fill="FFFFFF"/>
          <w:lang w:val="uk-UA"/>
        </w:rPr>
        <w:t>.</w:t>
      </w:r>
    </w:p>
    <w:p w:rsidR="00120CF0" w:rsidRPr="00341644" w:rsidRDefault="00120CF0" w:rsidP="00C11405">
      <w:pPr>
        <w:pStyle w:val="NormalWeb"/>
        <w:numPr>
          <w:ilvl w:val="0"/>
          <w:numId w:val="13"/>
        </w:numPr>
        <w:spacing w:before="0" w:beforeAutospacing="0" w:after="0" w:afterAutospacing="0" w:line="360" w:lineRule="auto"/>
        <w:jc w:val="both"/>
        <w:textAlignment w:val="baseline"/>
        <w:rPr>
          <w:sz w:val="28"/>
          <w:szCs w:val="28"/>
        </w:rPr>
      </w:pPr>
      <w:r w:rsidRPr="00341644">
        <w:rPr>
          <w:sz w:val="28"/>
          <w:szCs w:val="28"/>
        </w:rPr>
        <w:t xml:space="preserve">Цісельський О.В. Сучасні проблеми організації та діяльності господарських судів. </w:t>
      </w:r>
      <w:r w:rsidRPr="00341644">
        <w:rPr>
          <w:sz w:val="28"/>
          <w:szCs w:val="28"/>
          <w:shd w:val="clear" w:color="auto" w:fill="FFFFFF"/>
        </w:rPr>
        <w:t xml:space="preserve">2022. С. 237-240. </w:t>
      </w:r>
      <w:r w:rsidRPr="00341644">
        <w:rPr>
          <w:sz w:val="28"/>
          <w:szCs w:val="28"/>
        </w:rPr>
        <w:t xml:space="preserve">URL: http://dspace.onua.edu.ua/bitstream/handle/11300/19693/%D0%A6%D1%96%D1%81%D0%B5%D0%BB%D1%8C%D1%81%D1%8C%D0%BA%D0%B8%D0%B9%20%D0%9E.%20%D0%92.%20%D0%A1%D1%83%D1%87%D0%B0%D1%81%D0%BD%D1%96%20%D0%BF%D1%80%D0%BE%D0%B1%D0%BB%D0%B5%D0%BC%D0%B8%20%D0%BE%D1%80%D0%B3%D0%B0%D0%BD%D1%96%D0%B7%D0%B0%D1%86%D1%96%D1%97%20%D1%82%D0%B0%20%D0%B4%D1%96%D1%8F%D0%BB%D1%8C%D0%BD%D0%BE%D1%81%D1%82%D1%96%20%D0%B3%D0%BE%D1%81%D0%BF%D0%BE%D0%B4%D0%B0%D1%80%D1%81%D1%8C%D0%BA%D0%B8%D1%85%20%D1%81%D1%83%D0%B4%D1%96%D0%B2.pdf?sequence=1&amp;isAllowed=y </w:t>
      </w:r>
      <w:r w:rsidRPr="00341644">
        <w:rPr>
          <w:sz w:val="28"/>
          <w:szCs w:val="28"/>
          <w:shd w:val="clear" w:color="auto" w:fill="FFFFFF"/>
        </w:rPr>
        <w:t>(дата звернення</w:t>
      </w:r>
      <w:r>
        <w:rPr>
          <w:sz w:val="28"/>
          <w:szCs w:val="28"/>
          <w:shd w:val="clear" w:color="auto" w:fill="FFFFFF"/>
          <w:lang w:val="uk-UA"/>
        </w:rPr>
        <w:t>:</w:t>
      </w:r>
      <w:r w:rsidRPr="00341644">
        <w:rPr>
          <w:sz w:val="28"/>
          <w:szCs w:val="28"/>
          <w:shd w:val="clear" w:color="auto" w:fill="FFFFFF"/>
        </w:rPr>
        <w:t xml:space="preserve"> 03.10.2023)</w:t>
      </w:r>
    </w:p>
    <w:p w:rsidR="00120CF0" w:rsidRPr="00341644" w:rsidRDefault="00120CF0" w:rsidP="00C11405">
      <w:pPr>
        <w:pStyle w:val="NormalWeb"/>
        <w:numPr>
          <w:ilvl w:val="0"/>
          <w:numId w:val="13"/>
        </w:numPr>
        <w:spacing w:before="0" w:beforeAutospacing="0" w:after="0" w:afterAutospacing="0" w:line="360" w:lineRule="auto"/>
        <w:jc w:val="both"/>
        <w:textAlignment w:val="baseline"/>
        <w:rPr>
          <w:sz w:val="28"/>
          <w:szCs w:val="28"/>
        </w:rPr>
      </w:pPr>
      <w:r w:rsidRPr="00341644">
        <w:rPr>
          <w:sz w:val="28"/>
          <w:szCs w:val="28"/>
        </w:rPr>
        <w:t xml:space="preserve">7 міфів про судову реформу в Україні. URL: https://dejure.foundation/sim_mifiv_sudovou_reformy </w:t>
      </w:r>
      <w:r w:rsidRPr="00341644">
        <w:rPr>
          <w:sz w:val="28"/>
          <w:szCs w:val="28"/>
          <w:shd w:val="clear" w:color="auto" w:fill="FFFFFF"/>
        </w:rPr>
        <w:t>(дата звернення</w:t>
      </w:r>
      <w:r>
        <w:rPr>
          <w:sz w:val="28"/>
          <w:szCs w:val="28"/>
          <w:shd w:val="clear" w:color="auto" w:fill="FFFFFF"/>
          <w:lang w:val="uk-UA"/>
        </w:rPr>
        <w:t>:</w:t>
      </w:r>
      <w:r w:rsidRPr="00341644">
        <w:rPr>
          <w:sz w:val="28"/>
          <w:szCs w:val="28"/>
          <w:shd w:val="clear" w:color="auto" w:fill="FFFFFF"/>
        </w:rPr>
        <w:t xml:space="preserve"> 03.10.2023)</w:t>
      </w:r>
      <w:r>
        <w:rPr>
          <w:sz w:val="28"/>
          <w:szCs w:val="28"/>
          <w:shd w:val="clear" w:color="auto" w:fill="FFFFFF"/>
          <w:lang w:val="uk-UA"/>
        </w:rPr>
        <w:t>.</w:t>
      </w:r>
    </w:p>
    <w:p w:rsidR="00120CF0" w:rsidRPr="00341644" w:rsidRDefault="00120CF0" w:rsidP="00C11405">
      <w:pPr>
        <w:pStyle w:val="NormalWeb"/>
        <w:numPr>
          <w:ilvl w:val="0"/>
          <w:numId w:val="13"/>
        </w:numPr>
        <w:spacing w:before="0" w:beforeAutospacing="0" w:after="0" w:afterAutospacing="0" w:line="360" w:lineRule="auto"/>
        <w:jc w:val="both"/>
        <w:textAlignment w:val="baseline"/>
        <w:rPr>
          <w:sz w:val="28"/>
          <w:szCs w:val="28"/>
        </w:rPr>
      </w:pPr>
      <w:r>
        <w:rPr>
          <w:sz w:val="28"/>
          <w:szCs w:val="28"/>
          <w:shd w:val="clear" w:color="auto" w:fill="FFFFFF"/>
        </w:rPr>
        <w:t>Судова система.</w:t>
      </w:r>
      <w:r w:rsidRPr="00341644">
        <w:rPr>
          <w:sz w:val="28"/>
          <w:szCs w:val="28"/>
          <w:shd w:val="clear" w:color="auto" w:fill="FFFFFF"/>
        </w:rPr>
        <w:t>Судова реформу, яку ми заслужили</w:t>
      </w:r>
      <w:r w:rsidRPr="00341644">
        <w:rPr>
          <w:sz w:val="28"/>
          <w:szCs w:val="28"/>
        </w:rPr>
        <w:t xml:space="preserve">. URL: https://www.facebook.com/cost.ukraine/posts/4529376860477019?checkpoint_src=any </w:t>
      </w:r>
      <w:r w:rsidRPr="00341644">
        <w:rPr>
          <w:sz w:val="28"/>
          <w:szCs w:val="28"/>
          <w:shd w:val="clear" w:color="auto" w:fill="FFFFFF"/>
        </w:rPr>
        <w:t>(дата звернення</w:t>
      </w:r>
      <w:r>
        <w:rPr>
          <w:sz w:val="28"/>
          <w:szCs w:val="28"/>
          <w:shd w:val="clear" w:color="auto" w:fill="FFFFFF"/>
          <w:lang w:val="uk-UA"/>
        </w:rPr>
        <w:t>:</w:t>
      </w:r>
      <w:r w:rsidRPr="00341644">
        <w:rPr>
          <w:sz w:val="28"/>
          <w:szCs w:val="28"/>
          <w:shd w:val="clear" w:color="auto" w:fill="FFFFFF"/>
        </w:rPr>
        <w:t xml:space="preserve"> 03.10.2023)</w:t>
      </w:r>
      <w:r>
        <w:rPr>
          <w:sz w:val="28"/>
          <w:szCs w:val="28"/>
          <w:shd w:val="clear" w:color="auto" w:fill="FFFFFF"/>
          <w:lang w:val="uk-UA"/>
        </w:rPr>
        <w:t>.</w:t>
      </w:r>
    </w:p>
    <w:p w:rsidR="00120CF0" w:rsidRPr="00341644" w:rsidRDefault="00120CF0" w:rsidP="00C11405">
      <w:pPr>
        <w:pStyle w:val="NormalWeb"/>
        <w:numPr>
          <w:ilvl w:val="0"/>
          <w:numId w:val="13"/>
        </w:numPr>
        <w:spacing w:before="0" w:beforeAutospacing="0" w:after="0" w:afterAutospacing="0" w:line="360" w:lineRule="auto"/>
        <w:jc w:val="both"/>
        <w:textAlignment w:val="baseline"/>
        <w:rPr>
          <w:sz w:val="28"/>
          <w:szCs w:val="28"/>
        </w:rPr>
      </w:pPr>
      <w:r w:rsidRPr="00341644">
        <w:rPr>
          <w:sz w:val="28"/>
          <w:szCs w:val="28"/>
        </w:rPr>
        <w:t xml:space="preserve">50% бюджету – на війну. За що житиме Україна у 2023 році?URL: https://www.epravda.com.ua/publications/2022/09/15/691490/ </w:t>
      </w:r>
      <w:r w:rsidRPr="00341644">
        <w:rPr>
          <w:sz w:val="28"/>
          <w:szCs w:val="28"/>
          <w:shd w:val="clear" w:color="auto" w:fill="FFFFFF"/>
        </w:rPr>
        <w:t>(дата звернення</w:t>
      </w:r>
      <w:r>
        <w:rPr>
          <w:sz w:val="28"/>
          <w:szCs w:val="28"/>
          <w:shd w:val="clear" w:color="auto" w:fill="FFFFFF"/>
          <w:lang w:val="uk-UA"/>
        </w:rPr>
        <w:t>:</w:t>
      </w:r>
      <w:r w:rsidRPr="00341644">
        <w:rPr>
          <w:sz w:val="28"/>
          <w:szCs w:val="28"/>
          <w:shd w:val="clear" w:color="auto" w:fill="FFFFFF"/>
        </w:rPr>
        <w:t xml:space="preserve"> 03.10.2023)</w:t>
      </w:r>
      <w:r>
        <w:rPr>
          <w:sz w:val="28"/>
          <w:szCs w:val="28"/>
          <w:shd w:val="clear" w:color="auto" w:fill="FFFFFF"/>
          <w:lang w:val="uk-UA"/>
        </w:rPr>
        <w:t>.</w:t>
      </w:r>
    </w:p>
    <w:p w:rsidR="00120CF0" w:rsidRPr="00341644" w:rsidRDefault="00120CF0" w:rsidP="00C11405">
      <w:pPr>
        <w:pStyle w:val="NormalWeb"/>
        <w:numPr>
          <w:ilvl w:val="0"/>
          <w:numId w:val="13"/>
        </w:numPr>
        <w:spacing w:before="0" w:beforeAutospacing="0" w:after="0" w:afterAutospacing="0" w:line="360" w:lineRule="auto"/>
        <w:jc w:val="both"/>
        <w:textAlignment w:val="baseline"/>
        <w:rPr>
          <w:sz w:val="28"/>
          <w:szCs w:val="28"/>
        </w:rPr>
      </w:pPr>
      <w:r w:rsidRPr="00341644">
        <w:rPr>
          <w:sz w:val="28"/>
          <w:szCs w:val="28"/>
        </w:rPr>
        <w:t xml:space="preserve">Штучний інтелект на допомогу правосуддю: дотримання прав людини. URL: https://www.hsa.org.ua/blog/shtuchnyj-intelekt-na-dopomogu-pravosuddyu-dotrymannya-prav-lyudyny </w:t>
      </w:r>
      <w:r w:rsidRPr="00341644">
        <w:rPr>
          <w:sz w:val="28"/>
          <w:szCs w:val="28"/>
          <w:shd w:val="clear" w:color="auto" w:fill="FFFFFF"/>
        </w:rPr>
        <w:t>(дата звернення</w:t>
      </w:r>
      <w:r>
        <w:rPr>
          <w:sz w:val="28"/>
          <w:szCs w:val="28"/>
          <w:shd w:val="clear" w:color="auto" w:fill="FFFFFF"/>
          <w:lang w:val="uk-UA"/>
        </w:rPr>
        <w:t>:</w:t>
      </w:r>
      <w:r w:rsidRPr="00341644">
        <w:rPr>
          <w:sz w:val="28"/>
          <w:szCs w:val="28"/>
          <w:shd w:val="clear" w:color="auto" w:fill="FFFFFF"/>
        </w:rPr>
        <w:t xml:space="preserve"> 03.10.2023)</w:t>
      </w:r>
      <w:r>
        <w:rPr>
          <w:sz w:val="28"/>
          <w:szCs w:val="28"/>
          <w:shd w:val="clear" w:color="auto" w:fill="FFFFFF"/>
          <w:lang w:val="uk-UA"/>
        </w:rPr>
        <w:t>.</w:t>
      </w:r>
    </w:p>
    <w:p w:rsidR="00120CF0" w:rsidRPr="00341644" w:rsidRDefault="00120CF0" w:rsidP="00C11405">
      <w:pPr>
        <w:pStyle w:val="NormalWeb"/>
        <w:numPr>
          <w:ilvl w:val="0"/>
          <w:numId w:val="13"/>
        </w:numPr>
        <w:spacing w:before="0" w:beforeAutospacing="0" w:after="0" w:afterAutospacing="0" w:line="360" w:lineRule="auto"/>
        <w:jc w:val="both"/>
        <w:textAlignment w:val="baseline"/>
        <w:rPr>
          <w:sz w:val="28"/>
          <w:szCs w:val="28"/>
        </w:rPr>
      </w:pPr>
      <w:r w:rsidRPr="00341644">
        <w:rPr>
          <w:sz w:val="28"/>
          <w:szCs w:val="28"/>
        </w:rPr>
        <w:t xml:space="preserve">З 5 жовтня офіційно починають функціонувати три підсистеми ЄСІТС. </w:t>
      </w:r>
      <w:r w:rsidRPr="00341644">
        <w:rPr>
          <w:sz w:val="28"/>
          <w:szCs w:val="28"/>
          <w:lang w:val="en-US"/>
        </w:rPr>
        <w:t>URL</w:t>
      </w:r>
      <w:r w:rsidRPr="00341644">
        <w:rPr>
          <w:sz w:val="28"/>
          <w:szCs w:val="28"/>
        </w:rPr>
        <w:t xml:space="preserve">: </w:t>
      </w:r>
      <w:hyperlink r:id="rId43" w:history="1">
        <w:r w:rsidRPr="00341644">
          <w:rPr>
            <w:rStyle w:val="Hyperlink"/>
            <w:color w:val="auto"/>
            <w:sz w:val="28"/>
            <w:szCs w:val="28"/>
            <w:u w:val="none"/>
            <w:lang w:val="en-US"/>
          </w:rPr>
          <w:t>https</w:t>
        </w:r>
        <w:r w:rsidRPr="00341644">
          <w:rPr>
            <w:rStyle w:val="Hyperlink"/>
            <w:color w:val="auto"/>
            <w:sz w:val="28"/>
            <w:szCs w:val="28"/>
            <w:u w:val="none"/>
          </w:rPr>
          <w:t>://</w:t>
        </w:r>
        <w:r w:rsidRPr="00341644">
          <w:rPr>
            <w:rStyle w:val="Hyperlink"/>
            <w:color w:val="auto"/>
            <w:sz w:val="28"/>
            <w:szCs w:val="28"/>
            <w:u w:val="none"/>
            <w:lang w:val="en-US"/>
          </w:rPr>
          <w:t>jurliga</w:t>
        </w:r>
        <w:r w:rsidRPr="00341644">
          <w:rPr>
            <w:rStyle w:val="Hyperlink"/>
            <w:color w:val="auto"/>
            <w:sz w:val="28"/>
            <w:szCs w:val="28"/>
            <w:u w:val="none"/>
          </w:rPr>
          <w:t>.</w:t>
        </w:r>
        <w:r w:rsidRPr="00341644">
          <w:rPr>
            <w:rStyle w:val="Hyperlink"/>
            <w:color w:val="auto"/>
            <w:sz w:val="28"/>
            <w:szCs w:val="28"/>
            <w:u w:val="none"/>
            <w:lang w:val="en-US"/>
          </w:rPr>
          <w:t>ligazakon</w:t>
        </w:r>
        <w:r w:rsidRPr="00341644">
          <w:rPr>
            <w:rStyle w:val="Hyperlink"/>
            <w:color w:val="auto"/>
            <w:sz w:val="28"/>
            <w:szCs w:val="28"/>
            <w:u w:val="none"/>
          </w:rPr>
          <w:t>.</w:t>
        </w:r>
        <w:r w:rsidRPr="00341644">
          <w:rPr>
            <w:rStyle w:val="Hyperlink"/>
            <w:color w:val="auto"/>
            <w:sz w:val="28"/>
            <w:szCs w:val="28"/>
            <w:u w:val="none"/>
            <w:lang w:val="en-US"/>
          </w:rPr>
          <w:t>net</w:t>
        </w:r>
        <w:r w:rsidRPr="00341644">
          <w:rPr>
            <w:rStyle w:val="Hyperlink"/>
            <w:color w:val="auto"/>
            <w:sz w:val="28"/>
            <w:szCs w:val="28"/>
            <w:u w:val="none"/>
          </w:rPr>
          <w:t>/</w:t>
        </w:r>
        <w:r w:rsidRPr="00341644">
          <w:rPr>
            <w:rStyle w:val="Hyperlink"/>
            <w:color w:val="auto"/>
            <w:sz w:val="28"/>
            <w:szCs w:val="28"/>
            <w:u w:val="none"/>
            <w:lang w:val="en-US"/>
          </w:rPr>
          <w:t>news</w:t>
        </w:r>
        <w:r w:rsidRPr="00341644">
          <w:rPr>
            <w:rStyle w:val="Hyperlink"/>
            <w:color w:val="auto"/>
            <w:sz w:val="28"/>
            <w:szCs w:val="28"/>
            <w:u w:val="none"/>
          </w:rPr>
          <w:t>/206628_</w:t>
        </w:r>
        <w:r w:rsidRPr="00341644">
          <w:rPr>
            <w:rStyle w:val="Hyperlink"/>
            <w:color w:val="auto"/>
            <w:sz w:val="28"/>
            <w:szCs w:val="28"/>
            <w:u w:val="none"/>
            <w:lang w:val="en-US"/>
          </w:rPr>
          <w:t>z</w:t>
        </w:r>
        <w:r w:rsidRPr="00341644">
          <w:rPr>
            <w:rStyle w:val="Hyperlink"/>
            <w:color w:val="auto"/>
            <w:sz w:val="28"/>
            <w:szCs w:val="28"/>
            <w:u w:val="none"/>
          </w:rPr>
          <w:t>-5-</w:t>
        </w:r>
        <w:r w:rsidRPr="00341644">
          <w:rPr>
            <w:rStyle w:val="Hyperlink"/>
            <w:color w:val="auto"/>
            <w:sz w:val="28"/>
            <w:szCs w:val="28"/>
            <w:u w:val="none"/>
            <w:lang w:val="en-US"/>
          </w:rPr>
          <w:t>zhovtnya</w:t>
        </w:r>
        <w:r w:rsidRPr="00341644">
          <w:rPr>
            <w:rStyle w:val="Hyperlink"/>
            <w:color w:val="auto"/>
            <w:sz w:val="28"/>
            <w:szCs w:val="28"/>
            <w:u w:val="none"/>
          </w:rPr>
          <w:t>-</w:t>
        </w:r>
        <w:r w:rsidRPr="00341644">
          <w:rPr>
            <w:rStyle w:val="Hyperlink"/>
            <w:color w:val="auto"/>
            <w:sz w:val="28"/>
            <w:szCs w:val="28"/>
            <w:u w:val="none"/>
            <w:lang w:val="en-US"/>
          </w:rPr>
          <w:t>oftsyno</w:t>
        </w:r>
        <w:r w:rsidRPr="00341644">
          <w:rPr>
            <w:rStyle w:val="Hyperlink"/>
            <w:color w:val="auto"/>
            <w:sz w:val="28"/>
            <w:szCs w:val="28"/>
            <w:u w:val="none"/>
          </w:rPr>
          <w:t>-</w:t>
        </w:r>
        <w:r w:rsidRPr="00341644">
          <w:rPr>
            <w:rStyle w:val="Hyperlink"/>
            <w:color w:val="auto"/>
            <w:sz w:val="28"/>
            <w:szCs w:val="28"/>
            <w:u w:val="none"/>
            <w:lang w:val="en-US"/>
          </w:rPr>
          <w:t>pochinayut</w:t>
        </w:r>
        <w:r w:rsidRPr="00341644">
          <w:rPr>
            <w:rStyle w:val="Hyperlink"/>
            <w:color w:val="auto"/>
            <w:sz w:val="28"/>
            <w:szCs w:val="28"/>
            <w:u w:val="none"/>
          </w:rPr>
          <w:t>-</w:t>
        </w:r>
        <w:r w:rsidRPr="00341644">
          <w:rPr>
            <w:rStyle w:val="Hyperlink"/>
            <w:color w:val="auto"/>
            <w:sz w:val="28"/>
            <w:szCs w:val="28"/>
            <w:u w:val="none"/>
            <w:lang w:val="en-US"/>
          </w:rPr>
          <w:t>funktsonuvati</w:t>
        </w:r>
        <w:r w:rsidRPr="00341644">
          <w:rPr>
            <w:rStyle w:val="Hyperlink"/>
            <w:color w:val="auto"/>
            <w:sz w:val="28"/>
            <w:szCs w:val="28"/>
            <w:u w:val="none"/>
          </w:rPr>
          <w:t>-</w:t>
        </w:r>
        <w:r w:rsidRPr="00341644">
          <w:rPr>
            <w:rStyle w:val="Hyperlink"/>
            <w:color w:val="auto"/>
            <w:sz w:val="28"/>
            <w:szCs w:val="28"/>
            <w:u w:val="none"/>
            <w:lang w:val="en-US"/>
          </w:rPr>
          <w:t>tri</w:t>
        </w:r>
        <w:r w:rsidRPr="00341644">
          <w:rPr>
            <w:rStyle w:val="Hyperlink"/>
            <w:color w:val="auto"/>
            <w:sz w:val="28"/>
            <w:szCs w:val="28"/>
            <w:u w:val="none"/>
          </w:rPr>
          <w:t>-</w:t>
        </w:r>
        <w:r w:rsidRPr="00341644">
          <w:rPr>
            <w:rStyle w:val="Hyperlink"/>
            <w:color w:val="auto"/>
            <w:sz w:val="28"/>
            <w:szCs w:val="28"/>
            <w:u w:val="none"/>
            <w:lang w:val="en-US"/>
          </w:rPr>
          <w:t>pdsistemi</w:t>
        </w:r>
        <w:r w:rsidRPr="00341644">
          <w:rPr>
            <w:rStyle w:val="Hyperlink"/>
            <w:color w:val="auto"/>
            <w:sz w:val="28"/>
            <w:szCs w:val="28"/>
            <w:u w:val="none"/>
          </w:rPr>
          <w:t>-</w:t>
        </w:r>
        <w:r w:rsidRPr="00341644">
          <w:rPr>
            <w:rStyle w:val="Hyperlink"/>
            <w:color w:val="auto"/>
            <w:sz w:val="28"/>
            <w:szCs w:val="28"/>
            <w:u w:val="none"/>
            <w:lang w:val="en-US"/>
          </w:rPr>
          <w:t>sts</w:t>
        </w:r>
      </w:hyperlink>
      <w:r w:rsidRPr="00341644">
        <w:rPr>
          <w:sz w:val="28"/>
          <w:szCs w:val="28"/>
          <w:shd w:val="clear" w:color="auto" w:fill="FFFFFF"/>
        </w:rPr>
        <w:t>(дата звернення</w:t>
      </w:r>
      <w:r>
        <w:rPr>
          <w:sz w:val="28"/>
          <w:szCs w:val="28"/>
          <w:shd w:val="clear" w:color="auto" w:fill="FFFFFF"/>
          <w:lang w:val="uk-UA"/>
        </w:rPr>
        <w:t>:</w:t>
      </w:r>
      <w:r w:rsidRPr="00341644">
        <w:rPr>
          <w:sz w:val="28"/>
          <w:szCs w:val="28"/>
          <w:shd w:val="clear" w:color="auto" w:fill="FFFFFF"/>
          <w:lang w:val="uk-UA"/>
        </w:rPr>
        <w:t>14</w:t>
      </w:r>
      <w:r w:rsidRPr="00341644">
        <w:rPr>
          <w:sz w:val="28"/>
          <w:szCs w:val="28"/>
          <w:shd w:val="clear" w:color="auto" w:fill="FFFFFF"/>
        </w:rPr>
        <w:t>.</w:t>
      </w:r>
      <w:r w:rsidRPr="00341644">
        <w:rPr>
          <w:sz w:val="28"/>
          <w:szCs w:val="28"/>
          <w:shd w:val="clear" w:color="auto" w:fill="FFFFFF"/>
          <w:lang w:val="uk-UA"/>
        </w:rPr>
        <w:t>11</w:t>
      </w:r>
      <w:r w:rsidRPr="00341644">
        <w:rPr>
          <w:sz w:val="28"/>
          <w:szCs w:val="28"/>
          <w:shd w:val="clear" w:color="auto" w:fill="FFFFFF"/>
        </w:rPr>
        <w:t>.2023)</w:t>
      </w:r>
      <w:r>
        <w:rPr>
          <w:sz w:val="28"/>
          <w:szCs w:val="28"/>
          <w:shd w:val="clear" w:color="auto" w:fill="FFFFFF"/>
          <w:lang w:val="uk-UA"/>
        </w:rPr>
        <w:t>.</w:t>
      </w:r>
    </w:p>
    <w:p w:rsidR="00120CF0" w:rsidRPr="00C11405" w:rsidRDefault="00120CF0" w:rsidP="00C11405">
      <w:pPr>
        <w:pStyle w:val="NormalWeb"/>
        <w:numPr>
          <w:ilvl w:val="0"/>
          <w:numId w:val="13"/>
        </w:numPr>
        <w:spacing w:before="0" w:beforeAutospacing="0" w:after="0" w:afterAutospacing="0" w:line="360" w:lineRule="auto"/>
        <w:jc w:val="both"/>
        <w:textAlignment w:val="baseline"/>
        <w:rPr>
          <w:sz w:val="28"/>
          <w:szCs w:val="28"/>
          <w:lang w:val="en-US"/>
        </w:rPr>
      </w:pPr>
      <w:bookmarkStart w:id="25" w:name="_Hlk150807479"/>
      <w:r w:rsidRPr="00341644">
        <w:rPr>
          <w:sz w:val="28"/>
          <w:szCs w:val="28"/>
        </w:rPr>
        <w:t>Господарський процесуальний кодекс</w:t>
      </w:r>
      <w:r w:rsidRPr="009F2A09">
        <w:t xml:space="preserve">: </w:t>
      </w:r>
      <w:r w:rsidRPr="00C11405">
        <w:rPr>
          <w:sz w:val="28"/>
          <w:szCs w:val="28"/>
        </w:rPr>
        <w:t>Закон Украі</w:t>
      </w:r>
      <w:r w:rsidRPr="00C11405">
        <w:rPr>
          <w:rFonts w:ascii="Tahoma" w:hAnsi="Tahoma" w:cs="Tahoma"/>
          <w:sz w:val="28"/>
          <w:szCs w:val="28"/>
        </w:rPr>
        <w:t>̈</w:t>
      </w:r>
      <w:r w:rsidRPr="00C11405">
        <w:rPr>
          <w:sz w:val="28"/>
          <w:szCs w:val="28"/>
        </w:rPr>
        <w:t xml:space="preserve">ни від 06.11.1991 №1798-XII. </w:t>
      </w:r>
      <w:r w:rsidRPr="00C11405">
        <w:rPr>
          <w:sz w:val="28"/>
          <w:szCs w:val="28"/>
          <w:lang w:val="en-US"/>
        </w:rPr>
        <w:t>URL: https://zakon.rada.gov.ua/ laws/show/1798- 12#Text</w:t>
      </w:r>
      <w:r w:rsidRPr="00C11405">
        <w:rPr>
          <w:sz w:val="28"/>
          <w:szCs w:val="28"/>
          <w:shd w:val="clear" w:color="auto" w:fill="FFFFFF"/>
          <w:lang w:val="en-US"/>
        </w:rPr>
        <w:t>(</w:t>
      </w:r>
      <w:r w:rsidRPr="00341644">
        <w:rPr>
          <w:sz w:val="28"/>
          <w:szCs w:val="28"/>
          <w:shd w:val="clear" w:color="auto" w:fill="FFFFFF"/>
        </w:rPr>
        <w:t>датазвернення</w:t>
      </w:r>
      <w:r>
        <w:rPr>
          <w:sz w:val="28"/>
          <w:szCs w:val="28"/>
          <w:shd w:val="clear" w:color="auto" w:fill="FFFFFF"/>
          <w:lang w:val="uk-UA"/>
        </w:rPr>
        <w:t>:</w:t>
      </w:r>
      <w:r w:rsidRPr="00341644">
        <w:rPr>
          <w:sz w:val="28"/>
          <w:szCs w:val="28"/>
          <w:shd w:val="clear" w:color="auto" w:fill="FFFFFF"/>
          <w:lang w:val="uk-UA"/>
        </w:rPr>
        <w:t>14</w:t>
      </w:r>
      <w:r w:rsidRPr="00C11405">
        <w:rPr>
          <w:sz w:val="28"/>
          <w:szCs w:val="28"/>
          <w:shd w:val="clear" w:color="auto" w:fill="FFFFFF"/>
          <w:lang w:val="en-US"/>
        </w:rPr>
        <w:t>.</w:t>
      </w:r>
      <w:r w:rsidRPr="00341644">
        <w:rPr>
          <w:sz w:val="28"/>
          <w:szCs w:val="28"/>
          <w:shd w:val="clear" w:color="auto" w:fill="FFFFFF"/>
          <w:lang w:val="uk-UA"/>
        </w:rPr>
        <w:t>11</w:t>
      </w:r>
      <w:r w:rsidRPr="00C11405">
        <w:rPr>
          <w:sz w:val="28"/>
          <w:szCs w:val="28"/>
          <w:shd w:val="clear" w:color="auto" w:fill="FFFFFF"/>
          <w:lang w:val="en-US"/>
        </w:rPr>
        <w:t>.2023)</w:t>
      </w:r>
      <w:r>
        <w:rPr>
          <w:sz w:val="28"/>
          <w:szCs w:val="28"/>
          <w:lang w:val="uk-UA"/>
        </w:rPr>
        <w:t>.</w:t>
      </w:r>
    </w:p>
    <w:bookmarkEnd w:id="25"/>
    <w:p w:rsidR="00120CF0" w:rsidRPr="00471A8D" w:rsidRDefault="00120CF0" w:rsidP="00C11405">
      <w:pPr>
        <w:numPr>
          <w:ilvl w:val="0"/>
          <w:numId w:val="13"/>
        </w:numPr>
        <w:spacing w:before="100" w:beforeAutospacing="1" w:after="100" w:afterAutospacing="1" w:line="360" w:lineRule="auto"/>
        <w:jc w:val="both"/>
        <w:textAlignment w:val="baseline"/>
        <w:rPr>
          <w:rFonts w:ascii="Times New Roman" w:hAnsi="Times New Roman"/>
          <w:sz w:val="28"/>
          <w:szCs w:val="28"/>
        </w:rPr>
      </w:pPr>
      <w:r w:rsidRPr="00341644">
        <w:rPr>
          <w:rFonts w:ascii="Times New Roman" w:hAnsi="Times New Roman"/>
          <w:sz w:val="28"/>
          <w:szCs w:val="28"/>
        </w:rPr>
        <w:t>Чому суб’єкти владних повноважень ігнорують «Електронний суд»?</w:t>
      </w:r>
      <w:bookmarkStart w:id="26" w:name="_Hlk150857996"/>
      <w:r w:rsidRPr="00341644">
        <w:rPr>
          <w:rFonts w:ascii="Times New Roman" w:hAnsi="Times New Roman"/>
          <w:sz w:val="28"/>
          <w:szCs w:val="28"/>
          <w:lang w:val="en-US"/>
        </w:rPr>
        <w:t>URL</w:t>
      </w:r>
      <w:r w:rsidRPr="00341644">
        <w:rPr>
          <w:rFonts w:ascii="Times New Roman" w:hAnsi="Times New Roman"/>
          <w:sz w:val="28"/>
          <w:szCs w:val="28"/>
        </w:rPr>
        <w:t>:</w:t>
      </w:r>
      <w:bookmarkEnd w:id="26"/>
      <w:r w:rsidRPr="00471A8D">
        <w:rPr>
          <w:rFonts w:ascii="Times New Roman" w:hAnsi="Times New Roman"/>
          <w:sz w:val="28"/>
          <w:szCs w:val="28"/>
          <w:lang w:val="uk-UA"/>
        </w:rPr>
        <w:fldChar w:fldCharType="begin"/>
      </w:r>
      <w:r w:rsidRPr="00471A8D">
        <w:rPr>
          <w:rFonts w:ascii="Times New Roman" w:hAnsi="Times New Roman"/>
          <w:sz w:val="28"/>
          <w:szCs w:val="28"/>
          <w:lang w:val="uk-UA"/>
        </w:rPr>
        <w:instrText>HYPERLINK "https://kdkako.com.ua/chomu-sub%CA%BAyekty-vladnykh-povnovazhen%CA%B9-ihnoruyut%CA%B9-elektronnyy-sud/"</w:instrText>
      </w:r>
      <w:r w:rsidRPr="000C1F35">
        <w:rPr>
          <w:rFonts w:ascii="Times New Roman" w:hAnsi="Times New Roman"/>
          <w:sz w:val="28"/>
          <w:szCs w:val="28"/>
          <w:lang w:val="uk-UA"/>
        </w:rPr>
      </w:r>
      <w:r w:rsidRPr="00471A8D">
        <w:rPr>
          <w:rFonts w:ascii="Times New Roman" w:hAnsi="Times New Roman"/>
          <w:sz w:val="28"/>
          <w:szCs w:val="28"/>
          <w:lang w:val="uk-UA"/>
        </w:rPr>
        <w:fldChar w:fldCharType="separate"/>
      </w:r>
      <w:r w:rsidRPr="00471A8D">
        <w:rPr>
          <w:rStyle w:val="Hyperlink"/>
          <w:rFonts w:ascii="Times New Roman" w:hAnsi="Times New Roman"/>
          <w:color w:val="auto"/>
          <w:sz w:val="28"/>
          <w:szCs w:val="28"/>
          <w:u w:val="none"/>
          <w:lang w:val="uk-UA"/>
        </w:rPr>
        <w:t>https://kdkako.com.ua/chomu-sub%CA%BAyekty-vladnykh-povnovazhen%CA%B9-ihnoruyut%CA%B9-elektronnyy-sud/</w:t>
      </w:r>
      <w:r w:rsidRPr="00471A8D">
        <w:rPr>
          <w:rFonts w:ascii="Times New Roman" w:hAnsi="Times New Roman"/>
          <w:sz w:val="28"/>
          <w:szCs w:val="28"/>
          <w:lang w:val="uk-UA"/>
        </w:rPr>
        <w:fldChar w:fldCharType="end"/>
      </w:r>
      <w:r w:rsidRPr="00471A8D">
        <w:rPr>
          <w:rFonts w:ascii="Times New Roman" w:hAnsi="Times New Roman"/>
          <w:sz w:val="28"/>
          <w:szCs w:val="28"/>
          <w:shd w:val="clear" w:color="auto" w:fill="FFFFFF"/>
        </w:rPr>
        <w:t>(дата звернення</w:t>
      </w:r>
      <w:r w:rsidRPr="00471A8D">
        <w:rPr>
          <w:rFonts w:ascii="Times New Roman" w:hAnsi="Times New Roman"/>
          <w:sz w:val="28"/>
          <w:szCs w:val="28"/>
          <w:shd w:val="clear" w:color="auto" w:fill="FFFFFF"/>
          <w:lang w:val="uk-UA"/>
        </w:rPr>
        <w:t>:14</w:t>
      </w:r>
      <w:r w:rsidRPr="00471A8D">
        <w:rPr>
          <w:rFonts w:ascii="Times New Roman" w:hAnsi="Times New Roman"/>
          <w:sz w:val="28"/>
          <w:szCs w:val="28"/>
          <w:shd w:val="clear" w:color="auto" w:fill="FFFFFF"/>
        </w:rPr>
        <w:t>.</w:t>
      </w:r>
      <w:r w:rsidRPr="00471A8D">
        <w:rPr>
          <w:rFonts w:ascii="Times New Roman" w:hAnsi="Times New Roman"/>
          <w:sz w:val="28"/>
          <w:szCs w:val="28"/>
          <w:shd w:val="clear" w:color="auto" w:fill="FFFFFF"/>
          <w:lang w:val="uk-UA"/>
        </w:rPr>
        <w:t>11</w:t>
      </w:r>
      <w:r w:rsidRPr="00471A8D">
        <w:rPr>
          <w:rFonts w:ascii="Times New Roman" w:hAnsi="Times New Roman"/>
          <w:sz w:val="28"/>
          <w:szCs w:val="28"/>
          <w:shd w:val="clear" w:color="auto" w:fill="FFFFFF"/>
        </w:rPr>
        <w:t>.2023)</w:t>
      </w:r>
      <w:r w:rsidRPr="00471A8D">
        <w:rPr>
          <w:rFonts w:ascii="Times New Roman" w:hAnsi="Times New Roman"/>
          <w:sz w:val="28"/>
          <w:szCs w:val="28"/>
          <w:shd w:val="clear" w:color="auto" w:fill="FFFFFF"/>
          <w:lang w:val="uk-UA"/>
        </w:rPr>
        <w:t>.</w:t>
      </w:r>
    </w:p>
    <w:p w:rsidR="00120CF0" w:rsidRPr="00471A8D" w:rsidRDefault="00120CF0" w:rsidP="00C11405">
      <w:pPr>
        <w:pStyle w:val="ListParagraph"/>
        <w:numPr>
          <w:ilvl w:val="0"/>
          <w:numId w:val="13"/>
        </w:numPr>
        <w:spacing w:line="360" w:lineRule="auto"/>
        <w:jc w:val="both"/>
        <w:rPr>
          <w:rFonts w:ascii="Times New Roman" w:hAnsi="Times New Roman"/>
          <w:sz w:val="28"/>
          <w:szCs w:val="28"/>
          <w:lang w:val="uk-UA"/>
        </w:rPr>
      </w:pPr>
      <w:r w:rsidRPr="00471A8D">
        <w:rPr>
          <w:rFonts w:ascii="Times New Roman" w:hAnsi="Times New Roman"/>
          <w:sz w:val="28"/>
          <w:szCs w:val="28"/>
          <w:lang w:val="uk-UA"/>
        </w:rPr>
        <w:t xml:space="preserve">Дія (сервіс) </w:t>
      </w:r>
      <w:r w:rsidRPr="00471A8D">
        <w:rPr>
          <w:rFonts w:ascii="Times New Roman" w:hAnsi="Times New Roman"/>
          <w:sz w:val="28"/>
          <w:szCs w:val="28"/>
          <w:lang w:val="en-US"/>
        </w:rPr>
        <w:t>URL</w:t>
      </w:r>
      <w:r w:rsidRPr="00471A8D">
        <w:rPr>
          <w:rFonts w:ascii="Times New Roman" w:hAnsi="Times New Roman"/>
          <w:sz w:val="28"/>
          <w:szCs w:val="28"/>
        </w:rPr>
        <w:t>:</w:t>
      </w:r>
      <w:hyperlink r:id="rId44" w:anchor="cite_note-1" w:history="1">
        <w:r w:rsidRPr="00471A8D">
          <w:rPr>
            <w:rStyle w:val="Hyperlink"/>
            <w:rFonts w:ascii="Times New Roman" w:hAnsi="Times New Roman"/>
            <w:color w:val="auto"/>
            <w:sz w:val="28"/>
            <w:szCs w:val="28"/>
            <w:u w:val="none"/>
            <w:lang w:val="uk-UA"/>
          </w:rPr>
          <w:t>https://uk.wikipedia.org/wiki/%D0%94%D1%96%D1%8F_(%D1%81%D0%B5%D1%80%D0%B2%D1%96%D1%81)#cite_note-1</w:t>
        </w:r>
      </w:hyperlink>
      <w:r w:rsidRPr="00471A8D">
        <w:rPr>
          <w:rFonts w:ascii="Times New Roman" w:hAnsi="Times New Roman"/>
          <w:sz w:val="28"/>
          <w:szCs w:val="28"/>
          <w:shd w:val="clear" w:color="auto" w:fill="FFFFFF"/>
        </w:rPr>
        <w:t>(дата звернення</w:t>
      </w:r>
      <w:r w:rsidRPr="00471A8D">
        <w:rPr>
          <w:rFonts w:ascii="Times New Roman" w:hAnsi="Times New Roman"/>
          <w:sz w:val="28"/>
          <w:szCs w:val="28"/>
          <w:shd w:val="clear" w:color="auto" w:fill="FFFFFF"/>
          <w:lang w:val="uk-UA"/>
        </w:rPr>
        <w:t>:14</w:t>
      </w:r>
      <w:r w:rsidRPr="00471A8D">
        <w:rPr>
          <w:rFonts w:ascii="Times New Roman" w:hAnsi="Times New Roman"/>
          <w:sz w:val="28"/>
          <w:szCs w:val="28"/>
          <w:shd w:val="clear" w:color="auto" w:fill="FFFFFF"/>
        </w:rPr>
        <w:t>.</w:t>
      </w:r>
      <w:r w:rsidRPr="00471A8D">
        <w:rPr>
          <w:rFonts w:ascii="Times New Roman" w:hAnsi="Times New Roman"/>
          <w:sz w:val="28"/>
          <w:szCs w:val="28"/>
          <w:shd w:val="clear" w:color="auto" w:fill="FFFFFF"/>
          <w:lang w:val="uk-UA"/>
        </w:rPr>
        <w:t>11</w:t>
      </w:r>
      <w:r w:rsidRPr="00471A8D">
        <w:rPr>
          <w:rFonts w:ascii="Times New Roman" w:hAnsi="Times New Roman"/>
          <w:sz w:val="28"/>
          <w:szCs w:val="28"/>
          <w:shd w:val="clear" w:color="auto" w:fill="FFFFFF"/>
        </w:rPr>
        <w:t>.2023)</w:t>
      </w:r>
      <w:r w:rsidRPr="00471A8D">
        <w:rPr>
          <w:rFonts w:ascii="Times New Roman" w:hAnsi="Times New Roman"/>
          <w:sz w:val="28"/>
          <w:szCs w:val="28"/>
          <w:shd w:val="clear" w:color="auto" w:fill="FFFFFF"/>
          <w:lang w:val="uk-UA"/>
        </w:rPr>
        <w:t>.</w:t>
      </w:r>
    </w:p>
    <w:p w:rsidR="00120CF0" w:rsidRPr="00341644" w:rsidRDefault="00120CF0" w:rsidP="00C11405">
      <w:pPr>
        <w:pStyle w:val="ListParagraph"/>
        <w:numPr>
          <w:ilvl w:val="0"/>
          <w:numId w:val="13"/>
        </w:numPr>
        <w:spacing w:line="360" w:lineRule="auto"/>
        <w:jc w:val="both"/>
        <w:rPr>
          <w:rFonts w:ascii="Times New Roman" w:hAnsi="Times New Roman"/>
          <w:sz w:val="28"/>
          <w:szCs w:val="28"/>
          <w:lang w:val="uk-UA"/>
        </w:rPr>
      </w:pPr>
      <w:r w:rsidRPr="00471A8D">
        <w:rPr>
          <w:rFonts w:ascii="Times New Roman" w:hAnsi="Times New Roman"/>
          <w:sz w:val="28"/>
          <w:szCs w:val="28"/>
        </w:rPr>
        <w:t>Якими є найпопулярніші послуги застосунку «Дія»?</w:t>
      </w:r>
      <w:r w:rsidRPr="00471A8D">
        <w:rPr>
          <w:rFonts w:ascii="Times New Roman" w:hAnsi="Times New Roman"/>
          <w:sz w:val="28"/>
          <w:szCs w:val="28"/>
          <w:lang w:val="en-US"/>
        </w:rPr>
        <w:t>URL</w:t>
      </w:r>
      <w:r w:rsidRPr="00471A8D">
        <w:rPr>
          <w:rFonts w:ascii="Times New Roman" w:hAnsi="Times New Roman"/>
          <w:sz w:val="28"/>
          <w:szCs w:val="28"/>
        </w:rPr>
        <w:t>:</w:t>
      </w:r>
      <w:hyperlink r:id="rId45" w:history="1">
        <w:r w:rsidRPr="00471A8D">
          <w:rPr>
            <w:rStyle w:val="Hyperlink"/>
            <w:rFonts w:ascii="Times New Roman" w:hAnsi="Times New Roman"/>
            <w:color w:val="auto"/>
            <w:sz w:val="28"/>
            <w:szCs w:val="28"/>
            <w:u w:val="none"/>
            <w:lang w:val="uk-UA"/>
          </w:rPr>
          <w:t>https://news.dtkt.ua/accounting/automation/65453-iakimi-je-naipopuliarnisi-poslugi-zastosunku-diia</w:t>
        </w:r>
      </w:hyperlink>
      <w:r w:rsidRPr="00341644">
        <w:rPr>
          <w:rFonts w:ascii="Times New Roman" w:hAnsi="Times New Roman"/>
          <w:sz w:val="28"/>
          <w:szCs w:val="28"/>
          <w:shd w:val="clear" w:color="auto" w:fill="FFFFFF"/>
        </w:rPr>
        <w:t>(дата звернення</w:t>
      </w:r>
      <w:r>
        <w:rPr>
          <w:rFonts w:ascii="Times New Roman" w:hAnsi="Times New Roman"/>
          <w:sz w:val="28"/>
          <w:szCs w:val="28"/>
          <w:shd w:val="clear" w:color="auto" w:fill="FFFFFF"/>
          <w:lang w:val="uk-UA"/>
        </w:rPr>
        <w:t>:</w:t>
      </w:r>
      <w:r w:rsidRPr="00341644">
        <w:rPr>
          <w:rFonts w:ascii="Times New Roman" w:hAnsi="Times New Roman"/>
          <w:sz w:val="28"/>
          <w:szCs w:val="28"/>
          <w:shd w:val="clear" w:color="auto" w:fill="FFFFFF"/>
          <w:lang w:val="uk-UA"/>
        </w:rPr>
        <w:t>14</w:t>
      </w:r>
      <w:r w:rsidRPr="00341644">
        <w:rPr>
          <w:rFonts w:ascii="Times New Roman" w:hAnsi="Times New Roman"/>
          <w:sz w:val="28"/>
          <w:szCs w:val="28"/>
          <w:shd w:val="clear" w:color="auto" w:fill="FFFFFF"/>
        </w:rPr>
        <w:t>.</w:t>
      </w:r>
      <w:r w:rsidRPr="00341644">
        <w:rPr>
          <w:rFonts w:ascii="Times New Roman" w:hAnsi="Times New Roman"/>
          <w:sz w:val="28"/>
          <w:szCs w:val="28"/>
          <w:shd w:val="clear" w:color="auto" w:fill="FFFFFF"/>
          <w:lang w:val="uk-UA"/>
        </w:rPr>
        <w:t>11</w:t>
      </w:r>
      <w:r w:rsidRPr="00341644">
        <w:rPr>
          <w:rFonts w:ascii="Times New Roman" w:hAnsi="Times New Roman"/>
          <w:sz w:val="28"/>
          <w:szCs w:val="28"/>
          <w:shd w:val="clear" w:color="auto" w:fill="FFFFFF"/>
        </w:rPr>
        <w:t>.2023)</w:t>
      </w:r>
      <w:r>
        <w:rPr>
          <w:rFonts w:ascii="Times New Roman" w:hAnsi="Times New Roman"/>
          <w:sz w:val="28"/>
          <w:szCs w:val="28"/>
          <w:shd w:val="clear" w:color="auto" w:fill="FFFFFF"/>
          <w:lang w:val="uk-UA"/>
        </w:rPr>
        <w:t>.</w:t>
      </w:r>
    </w:p>
    <w:p w:rsidR="00120CF0" w:rsidRPr="00471A8D" w:rsidRDefault="00120CF0" w:rsidP="00C11405">
      <w:pPr>
        <w:pStyle w:val="ListParagraph"/>
        <w:numPr>
          <w:ilvl w:val="0"/>
          <w:numId w:val="13"/>
        </w:numPr>
        <w:spacing w:line="360" w:lineRule="auto"/>
        <w:jc w:val="both"/>
        <w:rPr>
          <w:rFonts w:ascii="Times New Roman" w:hAnsi="Times New Roman"/>
          <w:sz w:val="28"/>
          <w:szCs w:val="28"/>
          <w:lang w:val="uk-UA"/>
        </w:rPr>
      </w:pPr>
      <w:r w:rsidRPr="00341644">
        <w:rPr>
          <w:rFonts w:ascii="Times New Roman" w:hAnsi="Times New Roman"/>
          <w:sz w:val="28"/>
          <w:szCs w:val="28"/>
          <w:lang w:val="uk-UA"/>
        </w:rPr>
        <w:t xml:space="preserve">Штучний інтелект і нові послуги: якою буде Дія в майбутньому – інтерв’ю з Мстиславом Баніком. </w:t>
      </w:r>
      <w:r w:rsidRPr="00341644">
        <w:rPr>
          <w:rFonts w:ascii="Times New Roman" w:hAnsi="Times New Roman"/>
          <w:sz w:val="28"/>
          <w:szCs w:val="28"/>
          <w:lang w:val="en-US"/>
        </w:rPr>
        <w:t>URL</w:t>
      </w:r>
      <w:r w:rsidRPr="00341644">
        <w:rPr>
          <w:rFonts w:ascii="Times New Roman" w:hAnsi="Times New Roman"/>
          <w:sz w:val="28"/>
          <w:szCs w:val="28"/>
        </w:rPr>
        <w:t>:</w:t>
      </w:r>
      <w:hyperlink r:id="rId46" w:history="1">
        <w:r w:rsidRPr="00471A8D">
          <w:rPr>
            <w:rStyle w:val="Hyperlink"/>
            <w:rFonts w:ascii="Times New Roman" w:hAnsi="Times New Roman"/>
            <w:color w:val="auto"/>
            <w:sz w:val="28"/>
            <w:szCs w:val="28"/>
            <w:u w:val="none"/>
            <w:lang w:val="uk-UA"/>
          </w:rPr>
          <w:t>https://24tv.ua/tech/yakoyu-bude-diya-maybutnomu-novi-poslugi-rozrobki-shtuchniy-intelekt_n2406774</w:t>
        </w:r>
      </w:hyperlink>
      <w:r w:rsidRPr="00471A8D">
        <w:rPr>
          <w:rFonts w:ascii="Times New Roman" w:hAnsi="Times New Roman"/>
          <w:sz w:val="28"/>
          <w:szCs w:val="28"/>
          <w:shd w:val="clear" w:color="auto" w:fill="FFFFFF"/>
        </w:rPr>
        <w:t>(дата звернення</w:t>
      </w:r>
      <w:r w:rsidRPr="00471A8D">
        <w:rPr>
          <w:rFonts w:ascii="Times New Roman" w:hAnsi="Times New Roman"/>
          <w:sz w:val="28"/>
          <w:szCs w:val="28"/>
          <w:shd w:val="clear" w:color="auto" w:fill="FFFFFF"/>
          <w:lang w:val="uk-UA"/>
        </w:rPr>
        <w:t>:14</w:t>
      </w:r>
      <w:r w:rsidRPr="00471A8D">
        <w:rPr>
          <w:rFonts w:ascii="Times New Roman" w:hAnsi="Times New Roman"/>
          <w:sz w:val="28"/>
          <w:szCs w:val="28"/>
          <w:shd w:val="clear" w:color="auto" w:fill="FFFFFF"/>
        </w:rPr>
        <w:t>.</w:t>
      </w:r>
      <w:r w:rsidRPr="00471A8D">
        <w:rPr>
          <w:rFonts w:ascii="Times New Roman" w:hAnsi="Times New Roman"/>
          <w:sz w:val="28"/>
          <w:szCs w:val="28"/>
          <w:shd w:val="clear" w:color="auto" w:fill="FFFFFF"/>
          <w:lang w:val="uk-UA"/>
        </w:rPr>
        <w:t>11</w:t>
      </w:r>
      <w:r w:rsidRPr="00471A8D">
        <w:rPr>
          <w:rFonts w:ascii="Times New Roman" w:hAnsi="Times New Roman"/>
          <w:sz w:val="28"/>
          <w:szCs w:val="28"/>
          <w:shd w:val="clear" w:color="auto" w:fill="FFFFFF"/>
        </w:rPr>
        <w:t>.2023)</w:t>
      </w:r>
      <w:r w:rsidRPr="00471A8D">
        <w:rPr>
          <w:rFonts w:ascii="Times New Roman" w:hAnsi="Times New Roman"/>
          <w:sz w:val="28"/>
          <w:szCs w:val="28"/>
          <w:shd w:val="clear" w:color="auto" w:fill="FFFFFF"/>
          <w:lang w:val="uk-UA"/>
        </w:rPr>
        <w:t>.</w:t>
      </w:r>
    </w:p>
    <w:p w:rsidR="00120CF0" w:rsidRPr="00471A8D" w:rsidRDefault="00120CF0" w:rsidP="00C11405">
      <w:pPr>
        <w:pStyle w:val="ListParagraph"/>
        <w:numPr>
          <w:ilvl w:val="0"/>
          <w:numId w:val="13"/>
        </w:numPr>
        <w:spacing w:line="360" w:lineRule="auto"/>
        <w:jc w:val="both"/>
        <w:rPr>
          <w:rFonts w:ascii="Times New Roman" w:hAnsi="Times New Roman"/>
          <w:sz w:val="28"/>
          <w:szCs w:val="28"/>
          <w:lang w:val="uk-UA"/>
        </w:rPr>
      </w:pPr>
      <w:r w:rsidRPr="00471A8D">
        <w:rPr>
          <w:rFonts w:ascii="Times New Roman" w:hAnsi="Times New Roman"/>
          <w:sz w:val="28"/>
          <w:szCs w:val="28"/>
          <w:lang w:val="uk-UA"/>
        </w:rPr>
        <w:t xml:space="preserve">Програма «єВідновлення». Хто і як отримує кошти на відновлення пошкодженого та зруйнованого житла? </w:t>
      </w:r>
      <w:r w:rsidRPr="00471A8D">
        <w:rPr>
          <w:rFonts w:ascii="Times New Roman" w:hAnsi="Times New Roman"/>
          <w:sz w:val="28"/>
          <w:szCs w:val="28"/>
          <w:lang w:val="en-US"/>
        </w:rPr>
        <w:t>URL</w:t>
      </w:r>
      <w:r w:rsidRPr="00471A8D">
        <w:rPr>
          <w:rFonts w:ascii="Times New Roman" w:hAnsi="Times New Roman"/>
          <w:sz w:val="28"/>
          <w:szCs w:val="28"/>
        </w:rPr>
        <w:t>:</w:t>
      </w:r>
      <w:hyperlink r:id="rId47" w:history="1">
        <w:r w:rsidRPr="00471A8D">
          <w:rPr>
            <w:rStyle w:val="Hyperlink"/>
            <w:rFonts w:ascii="Times New Roman" w:hAnsi="Times New Roman"/>
            <w:color w:val="auto"/>
            <w:sz w:val="28"/>
            <w:szCs w:val="28"/>
            <w:u w:val="none"/>
            <w:lang w:val="uk-UA"/>
          </w:rPr>
          <w:t>https://www.radiosvoboda.org/a/prohrama-yevidnovlennya/32518558.html</w:t>
        </w:r>
      </w:hyperlink>
      <w:r w:rsidRPr="00471A8D">
        <w:rPr>
          <w:rFonts w:ascii="Times New Roman" w:hAnsi="Times New Roman"/>
          <w:sz w:val="28"/>
          <w:szCs w:val="28"/>
          <w:shd w:val="clear" w:color="auto" w:fill="FFFFFF"/>
        </w:rPr>
        <w:t>(дата звернення</w:t>
      </w:r>
      <w:r w:rsidRPr="00471A8D">
        <w:rPr>
          <w:rFonts w:ascii="Times New Roman" w:hAnsi="Times New Roman"/>
          <w:sz w:val="28"/>
          <w:szCs w:val="28"/>
          <w:shd w:val="clear" w:color="auto" w:fill="FFFFFF"/>
          <w:lang w:val="uk-UA"/>
        </w:rPr>
        <w:t>:14</w:t>
      </w:r>
      <w:r w:rsidRPr="00471A8D">
        <w:rPr>
          <w:rFonts w:ascii="Times New Roman" w:hAnsi="Times New Roman"/>
          <w:sz w:val="28"/>
          <w:szCs w:val="28"/>
          <w:shd w:val="clear" w:color="auto" w:fill="FFFFFF"/>
        </w:rPr>
        <w:t>.</w:t>
      </w:r>
      <w:r w:rsidRPr="00471A8D">
        <w:rPr>
          <w:rFonts w:ascii="Times New Roman" w:hAnsi="Times New Roman"/>
          <w:sz w:val="28"/>
          <w:szCs w:val="28"/>
          <w:shd w:val="clear" w:color="auto" w:fill="FFFFFF"/>
          <w:lang w:val="uk-UA"/>
        </w:rPr>
        <w:t>11</w:t>
      </w:r>
      <w:r w:rsidRPr="00471A8D">
        <w:rPr>
          <w:rFonts w:ascii="Times New Roman" w:hAnsi="Times New Roman"/>
          <w:sz w:val="28"/>
          <w:szCs w:val="28"/>
          <w:shd w:val="clear" w:color="auto" w:fill="FFFFFF"/>
        </w:rPr>
        <w:t>.2023)</w:t>
      </w:r>
      <w:r w:rsidRPr="00471A8D">
        <w:rPr>
          <w:rFonts w:ascii="Times New Roman" w:hAnsi="Times New Roman"/>
          <w:sz w:val="28"/>
          <w:szCs w:val="28"/>
          <w:shd w:val="clear" w:color="auto" w:fill="FFFFFF"/>
          <w:lang w:val="uk-UA"/>
        </w:rPr>
        <w:t>.</w:t>
      </w:r>
    </w:p>
    <w:p w:rsidR="00120CF0" w:rsidRPr="00341644" w:rsidRDefault="00120CF0" w:rsidP="00C11405">
      <w:pPr>
        <w:pStyle w:val="ListParagraph"/>
        <w:numPr>
          <w:ilvl w:val="0"/>
          <w:numId w:val="13"/>
        </w:numPr>
        <w:spacing w:line="360" w:lineRule="auto"/>
        <w:jc w:val="both"/>
        <w:rPr>
          <w:rFonts w:ascii="Times New Roman" w:hAnsi="Times New Roman"/>
          <w:sz w:val="28"/>
          <w:szCs w:val="28"/>
          <w:lang w:val="uk-UA"/>
        </w:rPr>
      </w:pPr>
      <w:r w:rsidRPr="00471A8D">
        <w:rPr>
          <w:rFonts w:ascii="Times New Roman" w:hAnsi="Times New Roman"/>
          <w:sz w:val="28"/>
          <w:szCs w:val="28"/>
          <w:lang w:val="uk-UA"/>
        </w:rPr>
        <w:t xml:space="preserve">В Китаї розробили штучний інтелект, що може звинувачувати людей у злочинах з точністю 97%. </w:t>
      </w:r>
      <w:r w:rsidRPr="00471A8D">
        <w:rPr>
          <w:rFonts w:ascii="Times New Roman" w:hAnsi="Times New Roman"/>
          <w:sz w:val="28"/>
          <w:szCs w:val="28"/>
          <w:lang w:val="en-US"/>
        </w:rPr>
        <w:t>URL</w:t>
      </w:r>
      <w:r w:rsidRPr="00471A8D">
        <w:rPr>
          <w:rFonts w:ascii="Times New Roman" w:hAnsi="Times New Roman"/>
          <w:sz w:val="28"/>
          <w:szCs w:val="28"/>
        </w:rPr>
        <w:t>:</w:t>
      </w:r>
      <w:hyperlink r:id="rId48" w:history="1">
        <w:r w:rsidRPr="00471A8D">
          <w:rPr>
            <w:rStyle w:val="Hyperlink"/>
            <w:rFonts w:ascii="Times New Roman" w:hAnsi="Times New Roman"/>
            <w:color w:val="auto"/>
            <w:sz w:val="28"/>
            <w:szCs w:val="28"/>
            <w:u w:val="none"/>
            <w:lang w:val="uk-UA"/>
          </w:rPr>
          <w:t>https://zbruc.eu/node/109578\</w:t>
        </w:r>
      </w:hyperlink>
      <w:r w:rsidRPr="00341644">
        <w:rPr>
          <w:rFonts w:ascii="Times New Roman" w:hAnsi="Times New Roman"/>
          <w:sz w:val="28"/>
          <w:szCs w:val="28"/>
          <w:shd w:val="clear" w:color="auto" w:fill="FFFFFF"/>
        </w:rPr>
        <w:t>(дата звернення</w:t>
      </w:r>
      <w:r>
        <w:rPr>
          <w:rFonts w:ascii="Times New Roman" w:hAnsi="Times New Roman"/>
          <w:sz w:val="28"/>
          <w:szCs w:val="28"/>
          <w:shd w:val="clear" w:color="auto" w:fill="FFFFFF"/>
          <w:lang w:val="uk-UA"/>
        </w:rPr>
        <w:t>:</w:t>
      </w:r>
      <w:r w:rsidRPr="00341644">
        <w:rPr>
          <w:rFonts w:ascii="Times New Roman" w:hAnsi="Times New Roman"/>
          <w:sz w:val="28"/>
          <w:szCs w:val="28"/>
          <w:shd w:val="clear" w:color="auto" w:fill="FFFFFF"/>
          <w:lang w:val="uk-UA"/>
        </w:rPr>
        <w:t>14</w:t>
      </w:r>
      <w:r w:rsidRPr="00341644">
        <w:rPr>
          <w:rFonts w:ascii="Times New Roman" w:hAnsi="Times New Roman"/>
          <w:sz w:val="28"/>
          <w:szCs w:val="28"/>
          <w:shd w:val="clear" w:color="auto" w:fill="FFFFFF"/>
        </w:rPr>
        <w:t>.</w:t>
      </w:r>
      <w:r w:rsidRPr="00341644">
        <w:rPr>
          <w:rFonts w:ascii="Times New Roman" w:hAnsi="Times New Roman"/>
          <w:sz w:val="28"/>
          <w:szCs w:val="28"/>
          <w:shd w:val="clear" w:color="auto" w:fill="FFFFFF"/>
          <w:lang w:val="uk-UA"/>
        </w:rPr>
        <w:t>11</w:t>
      </w:r>
      <w:r w:rsidRPr="00341644">
        <w:rPr>
          <w:rFonts w:ascii="Times New Roman" w:hAnsi="Times New Roman"/>
          <w:sz w:val="28"/>
          <w:szCs w:val="28"/>
          <w:shd w:val="clear" w:color="auto" w:fill="FFFFFF"/>
        </w:rPr>
        <w:t>.2023)</w:t>
      </w:r>
      <w:r>
        <w:rPr>
          <w:rFonts w:ascii="Times New Roman" w:hAnsi="Times New Roman"/>
          <w:sz w:val="28"/>
          <w:szCs w:val="28"/>
          <w:shd w:val="clear" w:color="auto" w:fill="FFFFFF"/>
          <w:lang w:val="uk-UA"/>
        </w:rPr>
        <w:t>.</w:t>
      </w:r>
    </w:p>
    <w:p w:rsidR="00120CF0" w:rsidRDefault="00120CF0" w:rsidP="00D645EA">
      <w:pPr>
        <w:spacing w:after="0" w:line="360" w:lineRule="auto"/>
        <w:ind w:firstLine="709"/>
        <w:jc w:val="both"/>
        <w:rPr>
          <w:rFonts w:ascii="Times New Roman" w:hAnsi="Times New Roman"/>
          <w:sz w:val="28"/>
          <w:szCs w:val="28"/>
          <w:lang w:val="uk-UA"/>
        </w:rPr>
      </w:pPr>
    </w:p>
    <w:sectPr w:rsidR="00120CF0" w:rsidSect="00E31FC0">
      <w:headerReference w:type="default" r:id="rId49"/>
      <w:pgSz w:w="11906" w:h="16838"/>
      <w:pgMar w:top="1134" w:right="850" w:bottom="1134" w:left="1701" w:header="709" w:footer="709"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120CF0" w:rsidRDefault="00120CF0" w:rsidP="006B4FC1">
      <w:pPr>
        <w:spacing w:after="0" w:line="240" w:lineRule="auto"/>
      </w:pPr>
      <w:r>
        <w:separator/>
      </w:r>
    </w:p>
  </w:endnote>
  <w:endnote w:type="continuationSeparator" w:id="1">
    <w:p w:rsidR="00120CF0" w:rsidRDefault="00120CF0" w:rsidP="006B4FC1">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20002A87" w:usb1="80000000" w:usb2="00000008" w:usb3="00000000" w:csb0="000001FF" w:csb1="00000000"/>
  </w:font>
  <w:font w:name="Courier New">
    <w:panose1 w:val="02070309020205020404"/>
    <w:charset w:val="CC"/>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A00002EF" w:usb1="4000207B" w:usb2="00000000" w:usb3="00000000" w:csb0="0000009F" w:csb1="00000000"/>
  </w:font>
  <w:font w:name="Calibri Light">
    <w:panose1 w:val="00000000000000000000"/>
    <w:charset w:val="CC"/>
    <w:family w:val="swiss"/>
    <w:notTrueType/>
    <w:pitch w:val="variable"/>
    <w:sig w:usb0="00000203" w:usb1="00000000" w:usb2="00000000" w:usb3="00000000" w:csb0="00000005" w:csb1="00000000"/>
  </w:font>
  <w:font w:name="Segoe UI">
    <w:panose1 w:val="00000000000000000000"/>
    <w:charset w:val="CC"/>
    <w:family w:val="swiss"/>
    <w:notTrueType/>
    <w:pitch w:val="variable"/>
    <w:sig w:usb0="00000203" w:usb1="00000000" w:usb2="00000000" w:usb3="00000000" w:csb0="00000005" w:csb1="00000000"/>
  </w:font>
  <w:font w:name="HelveticaNeueCyr-Roman">
    <w:altName w:val="Arial"/>
    <w:panose1 w:val="00000000000000000000"/>
    <w:charset w:val="00"/>
    <w:family w:val="roman"/>
    <w:notTrueType/>
    <w:pitch w:val="default"/>
    <w:sig w:usb0="00000003" w:usb1="00000000" w:usb2="00000000" w:usb3="00000000" w:csb0="00000001" w:csb1="00000000"/>
  </w:font>
  <w:font w:name="Arial">
    <w:panose1 w:val="020B0604020202020204"/>
    <w:charset w:val="CC"/>
    <w:family w:val="swiss"/>
    <w:pitch w:val="variable"/>
    <w:sig w:usb0="20002A87" w:usb1="80000000" w:usb2="00000008" w:usb3="00000000" w:csb0="000001FF" w:csb1="00000000"/>
  </w:font>
  <w:font w:name="Tahoma">
    <w:panose1 w:val="020B0604030504040204"/>
    <w:charset w:val="CC"/>
    <w:family w:val="swiss"/>
    <w:pitch w:val="variable"/>
    <w:sig w:usb0="61002A87" w:usb1="80000000" w:usb2="00000008" w:usb3="00000000" w:csb0="000101FF" w:csb1="00000000"/>
  </w:font>
  <w:font w:name="Cambria">
    <w:panose1 w:val="02040503050406030204"/>
    <w:charset w:val="CC"/>
    <w:family w:val="roman"/>
    <w:pitch w:val="variable"/>
    <w:sig w:usb0="A00002EF" w:usb1="4000004B"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120CF0" w:rsidRDefault="00120CF0" w:rsidP="006B4FC1">
      <w:pPr>
        <w:spacing w:after="0" w:line="240" w:lineRule="auto"/>
      </w:pPr>
      <w:r>
        <w:separator/>
      </w:r>
    </w:p>
  </w:footnote>
  <w:footnote w:type="continuationSeparator" w:id="1">
    <w:p w:rsidR="00120CF0" w:rsidRDefault="00120CF0" w:rsidP="006B4FC1">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20CF0" w:rsidRDefault="00120CF0">
    <w:pPr>
      <w:pStyle w:val="Header"/>
      <w:jc w:val="right"/>
    </w:pPr>
    <w:fldSimple w:instr="PAGE   \* MERGEFORMAT">
      <w:r>
        <w:rPr>
          <w:noProof/>
        </w:rPr>
        <w:t>5</w:t>
      </w:r>
    </w:fldSimple>
  </w:p>
  <w:p w:rsidR="00120CF0" w:rsidRDefault="00120CF0">
    <w:pPr>
      <w:pStyle w:val="Heade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CAB27F2"/>
    <w:multiLevelType w:val="multilevel"/>
    <w:tmpl w:val="67E8AC5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0D1D45F3"/>
    <w:multiLevelType w:val="multilevel"/>
    <w:tmpl w:val="81423FBC"/>
    <w:lvl w:ilvl="0">
      <w:start w:val="1"/>
      <w:numFmt w:val="decimal"/>
      <w:lvlText w:val="%1."/>
      <w:lvlJc w:val="left"/>
      <w:pPr>
        <w:ind w:left="432" w:hanging="432"/>
      </w:pPr>
      <w:rPr>
        <w:rFonts w:cs="Times New Roman" w:hint="default"/>
      </w:rPr>
    </w:lvl>
    <w:lvl w:ilvl="1">
      <w:start w:val="3"/>
      <w:numFmt w:val="decimal"/>
      <w:lvlText w:val="%1.%2."/>
      <w:lvlJc w:val="left"/>
      <w:pPr>
        <w:ind w:left="720" w:hanging="720"/>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1080" w:hanging="108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440" w:hanging="1440"/>
      </w:pPr>
      <w:rPr>
        <w:rFonts w:cs="Times New Roman" w:hint="default"/>
      </w:rPr>
    </w:lvl>
    <w:lvl w:ilvl="6">
      <w:start w:val="1"/>
      <w:numFmt w:val="decimal"/>
      <w:lvlText w:val="%1.%2.%3.%4.%5.%6.%7."/>
      <w:lvlJc w:val="left"/>
      <w:pPr>
        <w:ind w:left="1800" w:hanging="1800"/>
      </w:pPr>
      <w:rPr>
        <w:rFonts w:cs="Times New Roman" w:hint="default"/>
      </w:rPr>
    </w:lvl>
    <w:lvl w:ilvl="7">
      <w:start w:val="1"/>
      <w:numFmt w:val="decimal"/>
      <w:lvlText w:val="%1.%2.%3.%4.%5.%6.%7.%8."/>
      <w:lvlJc w:val="left"/>
      <w:pPr>
        <w:ind w:left="1800" w:hanging="1800"/>
      </w:pPr>
      <w:rPr>
        <w:rFonts w:cs="Times New Roman" w:hint="default"/>
      </w:rPr>
    </w:lvl>
    <w:lvl w:ilvl="8">
      <w:start w:val="1"/>
      <w:numFmt w:val="decimal"/>
      <w:lvlText w:val="%1.%2.%3.%4.%5.%6.%7.%8.%9."/>
      <w:lvlJc w:val="left"/>
      <w:pPr>
        <w:ind w:left="2160" w:hanging="2160"/>
      </w:pPr>
      <w:rPr>
        <w:rFonts w:cs="Times New Roman" w:hint="default"/>
      </w:rPr>
    </w:lvl>
  </w:abstractNum>
  <w:abstractNum w:abstractNumId="2">
    <w:nsid w:val="0F7A61E8"/>
    <w:multiLevelType w:val="hybridMultilevel"/>
    <w:tmpl w:val="5BF05860"/>
    <w:lvl w:ilvl="0" w:tplc="BC42E3D0">
      <w:start w:val="1"/>
      <w:numFmt w:val="decimal"/>
      <w:lvlText w:val="%1)"/>
      <w:lvlJc w:val="left"/>
      <w:pPr>
        <w:ind w:left="1080" w:hanging="360"/>
      </w:pPr>
      <w:rPr>
        <w:rFonts w:cs="Times New Roman" w:hint="default"/>
      </w:rPr>
    </w:lvl>
    <w:lvl w:ilvl="1" w:tplc="04190019" w:tentative="1">
      <w:start w:val="1"/>
      <w:numFmt w:val="lowerLetter"/>
      <w:lvlText w:val="%2."/>
      <w:lvlJc w:val="left"/>
      <w:pPr>
        <w:ind w:left="1800" w:hanging="360"/>
      </w:pPr>
      <w:rPr>
        <w:rFonts w:cs="Times New Roman"/>
      </w:rPr>
    </w:lvl>
    <w:lvl w:ilvl="2" w:tplc="0419001B" w:tentative="1">
      <w:start w:val="1"/>
      <w:numFmt w:val="lowerRoman"/>
      <w:lvlText w:val="%3."/>
      <w:lvlJc w:val="right"/>
      <w:pPr>
        <w:ind w:left="2520" w:hanging="180"/>
      </w:pPr>
      <w:rPr>
        <w:rFonts w:cs="Times New Roman"/>
      </w:rPr>
    </w:lvl>
    <w:lvl w:ilvl="3" w:tplc="0419000F" w:tentative="1">
      <w:start w:val="1"/>
      <w:numFmt w:val="decimal"/>
      <w:lvlText w:val="%4."/>
      <w:lvlJc w:val="left"/>
      <w:pPr>
        <w:ind w:left="3240" w:hanging="360"/>
      </w:pPr>
      <w:rPr>
        <w:rFonts w:cs="Times New Roman"/>
      </w:rPr>
    </w:lvl>
    <w:lvl w:ilvl="4" w:tplc="04190019" w:tentative="1">
      <w:start w:val="1"/>
      <w:numFmt w:val="lowerLetter"/>
      <w:lvlText w:val="%5."/>
      <w:lvlJc w:val="left"/>
      <w:pPr>
        <w:ind w:left="3960" w:hanging="360"/>
      </w:pPr>
      <w:rPr>
        <w:rFonts w:cs="Times New Roman"/>
      </w:rPr>
    </w:lvl>
    <w:lvl w:ilvl="5" w:tplc="0419001B" w:tentative="1">
      <w:start w:val="1"/>
      <w:numFmt w:val="lowerRoman"/>
      <w:lvlText w:val="%6."/>
      <w:lvlJc w:val="right"/>
      <w:pPr>
        <w:ind w:left="4680" w:hanging="180"/>
      </w:pPr>
      <w:rPr>
        <w:rFonts w:cs="Times New Roman"/>
      </w:rPr>
    </w:lvl>
    <w:lvl w:ilvl="6" w:tplc="0419000F" w:tentative="1">
      <w:start w:val="1"/>
      <w:numFmt w:val="decimal"/>
      <w:lvlText w:val="%7."/>
      <w:lvlJc w:val="left"/>
      <w:pPr>
        <w:ind w:left="5400" w:hanging="360"/>
      </w:pPr>
      <w:rPr>
        <w:rFonts w:cs="Times New Roman"/>
      </w:rPr>
    </w:lvl>
    <w:lvl w:ilvl="7" w:tplc="04190019" w:tentative="1">
      <w:start w:val="1"/>
      <w:numFmt w:val="lowerLetter"/>
      <w:lvlText w:val="%8."/>
      <w:lvlJc w:val="left"/>
      <w:pPr>
        <w:ind w:left="6120" w:hanging="360"/>
      </w:pPr>
      <w:rPr>
        <w:rFonts w:cs="Times New Roman"/>
      </w:rPr>
    </w:lvl>
    <w:lvl w:ilvl="8" w:tplc="0419001B" w:tentative="1">
      <w:start w:val="1"/>
      <w:numFmt w:val="lowerRoman"/>
      <w:lvlText w:val="%9."/>
      <w:lvlJc w:val="right"/>
      <w:pPr>
        <w:ind w:left="6840" w:hanging="180"/>
      </w:pPr>
      <w:rPr>
        <w:rFonts w:cs="Times New Roman"/>
      </w:rPr>
    </w:lvl>
  </w:abstractNum>
  <w:abstractNum w:abstractNumId="3">
    <w:nsid w:val="252365F0"/>
    <w:multiLevelType w:val="hybridMultilevel"/>
    <w:tmpl w:val="5D7A72BC"/>
    <w:lvl w:ilvl="0" w:tplc="0CCEBD56">
      <w:start w:val="1"/>
      <w:numFmt w:val="decimal"/>
      <w:lvlText w:val="%1."/>
      <w:lvlJc w:val="left"/>
      <w:pPr>
        <w:ind w:left="720" w:hanging="360"/>
      </w:pPr>
      <w:rPr>
        <w:rFonts w:cs="Times New Roman" w:hint="default"/>
        <w:i w:val="0"/>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4">
    <w:nsid w:val="2A6223AC"/>
    <w:multiLevelType w:val="hybridMultilevel"/>
    <w:tmpl w:val="C024DA8C"/>
    <w:lvl w:ilvl="0" w:tplc="BC82712A">
      <w:start w:val="3"/>
      <w:numFmt w:val="bullet"/>
      <w:lvlText w:val="-"/>
      <w:lvlJc w:val="left"/>
      <w:pPr>
        <w:ind w:left="720" w:hanging="360"/>
      </w:pPr>
      <w:rPr>
        <w:rFonts w:ascii="Times New Roman" w:eastAsia="Times New Roman" w:hAnsi="Times New Roman" w:hint="default"/>
      </w:rPr>
    </w:lvl>
    <w:lvl w:ilvl="1" w:tplc="04190003">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
    <w:nsid w:val="2B2431F7"/>
    <w:multiLevelType w:val="hybridMultilevel"/>
    <w:tmpl w:val="310CE0C0"/>
    <w:lvl w:ilvl="0" w:tplc="BC82712A">
      <w:start w:val="3"/>
      <w:numFmt w:val="bullet"/>
      <w:lvlText w:val="-"/>
      <w:lvlJc w:val="left"/>
      <w:pPr>
        <w:ind w:left="720" w:hanging="360"/>
      </w:pPr>
      <w:rPr>
        <w:rFonts w:ascii="Times New Roman" w:eastAsia="Times New Roman" w:hAnsi="Times New Roman" w:hint="default"/>
      </w:rPr>
    </w:lvl>
    <w:lvl w:ilvl="1" w:tplc="04190003">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
    <w:nsid w:val="305852E5"/>
    <w:multiLevelType w:val="multilevel"/>
    <w:tmpl w:val="EA880C1E"/>
    <w:lvl w:ilvl="0">
      <w:start w:val="1"/>
      <w:numFmt w:val="decimal"/>
      <w:lvlText w:val="%1."/>
      <w:lvlJc w:val="left"/>
      <w:pPr>
        <w:ind w:left="492" w:hanging="492"/>
      </w:pPr>
      <w:rPr>
        <w:rFonts w:cs="Times New Roman" w:hint="default"/>
      </w:rPr>
    </w:lvl>
    <w:lvl w:ilvl="1">
      <w:start w:val="1"/>
      <w:numFmt w:val="decimal"/>
      <w:lvlText w:val="%1.%2."/>
      <w:lvlJc w:val="left"/>
      <w:pPr>
        <w:ind w:left="720" w:hanging="720"/>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1080" w:hanging="108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440" w:hanging="1440"/>
      </w:pPr>
      <w:rPr>
        <w:rFonts w:cs="Times New Roman" w:hint="default"/>
      </w:rPr>
    </w:lvl>
    <w:lvl w:ilvl="6">
      <w:start w:val="1"/>
      <w:numFmt w:val="decimal"/>
      <w:lvlText w:val="%1.%2.%3.%4.%5.%6.%7."/>
      <w:lvlJc w:val="left"/>
      <w:pPr>
        <w:ind w:left="1800" w:hanging="1800"/>
      </w:pPr>
      <w:rPr>
        <w:rFonts w:cs="Times New Roman" w:hint="default"/>
      </w:rPr>
    </w:lvl>
    <w:lvl w:ilvl="7">
      <w:start w:val="1"/>
      <w:numFmt w:val="decimal"/>
      <w:lvlText w:val="%1.%2.%3.%4.%5.%6.%7.%8."/>
      <w:lvlJc w:val="left"/>
      <w:pPr>
        <w:ind w:left="1800" w:hanging="1800"/>
      </w:pPr>
      <w:rPr>
        <w:rFonts w:cs="Times New Roman" w:hint="default"/>
      </w:rPr>
    </w:lvl>
    <w:lvl w:ilvl="8">
      <w:start w:val="1"/>
      <w:numFmt w:val="decimal"/>
      <w:lvlText w:val="%1.%2.%3.%4.%5.%6.%7.%8.%9."/>
      <w:lvlJc w:val="left"/>
      <w:pPr>
        <w:ind w:left="2160" w:hanging="2160"/>
      </w:pPr>
      <w:rPr>
        <w:rFonts w:cs="Times New Roman" w:hint="default"/>
      </w:rPr>
    </w:lvl>
  </w:abstractNum>
  <w:abstractNum w:abstractNumId="7">
    <w:nsid w:val="32825814"/>
    <w:multiLevelType w:val="multilevel"/>
    <w:tmpl w:val="9D82EC82"/>
    <w:lvl w:ilvl="0">
      <w:start w:val="1"/>
      <w:numFmt w:val="decimal"/>
      <w:lvlText w:val="%1."/>
      <w:lvlJc w:val="left"/>
      <w:pPr>
        <w:tabs>
          <w:tab w:val="num" w:pos="720"/>
        </w:tabs>
        <w:ind w:left="720" w:hanging="360"/>
      </w:pPr>
      <w:rPr>
        <w:rFonts w:cs="Times New Roman"/>
      </w:rPr>
    </w:lvl>
    <w:lvl w:ilvl="1" w:tentative="1">
      <w:start w:val="1"/>
      <w:numFmt w:val="decimal"/>
      <w:lvlText w:val="%2."/>
      <w:lvlJc w:val="left"/>
      <w:pPr>
        <w:tabs>
          <w:tab w:val="num" w:pos="1440"/>
        </w:tabs>
        <w:ind w:left="1440" w:hanging="360"/>
      </w:pPr>
      <w:rPr>
        <w:rFonts w:cs="Times New Roman"/>
      </w:rPr>
    </w:lvl>
    <w:lvl w:ilvl="2" w:tentative="1">
      <w:start w:val="1"/>
      <w:numFmt w:val="decimal"/>
      <w:lvlText w:val="%3."/>
      <w:lvlJc w:val="left"/>
      <w:pPr>
        <w:tabs>
          <w:tab w:val="num" w:pos="2160"/>
        </w:tabs>
        <w:ind w:left="2160" w:hanging="36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decimal"/>
      <w:lvlText w:val="%5."/>
      <w:lvlJc w:val="left"/>
      <w:pPr>
        <w:tabs>
          <w:tab w:val="num" w:pos="3600"/>
        </w:tabs>
        <w:ind w:left="3600" w:hanging="360"/>
      </w:pPr>
      <w:rPr>
        <w:rFonts w:cs="Times New Roman"/>
      </w:rPr>
    </w:lvl>
    <w:lvl w:ilvl="5" w:tentative="1">
      <w:start w:val="1"/>
      <w:numFmt w:val="decimal"/>
      <w:lvlText w:val="%6."/>
      <w:lvlJc w:val="left"/>
      <w:pPr>
        <w:tabs>
          <w:tab w:val="num" w:pos="4320"/>
        </w:tabs>
        <w:ind w:left="4320" w:hanging="36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decimal"/>
      <w:lvlText w:val="%8."/>
      <w:lvlJc w:val="left"/>
      <w:pPr>
        <w:tabs>
          <w:tab w:val="num" w:pos="5760"/>
        </w:tabs>
        <w:ind w:left="5760" w:hanging="360"/>
      </w:pPr>
      <w:rPr>
        <w:rFonts w:cs="Times New Roman"/>
      </w:rPr>
    </w:lvl>
    <w:lvl w:ilvl="8" w:tentative="1">
      <w:start w:val="1"/>
      <w:numFmt w:val="decimal"/>
      <w:lvlText w:val="%9."/>
      <w:lvlJc w:val="left"/>
      <w:pPr>
        <w:tabs>
          <w:tab w:val="num" w:pos="6480"/>
        </w:tabs>
        <w:ind w:left="6480" w:hanging="360"/>
      </w:pPr>
      <w:rPr>
        <w:rFonts w:cs="Times New Roman"/>
      </w:rPr>
    </w:lvl>
  </w:abstractNum>
  <w:abstractNum w:abstractNumId="8">
    <w:nsid w:val="33B323C2"/>
    <w:multiLevelType w:val="hybridMultilevel"/>
    <w:tmpl w:val="DF7E6E6A"/>
    <w:lvl w:ilvl="0" w:tplc="BC82712A">
      <w:start w:val="3"/>
      <w:numFmt w:val="bullet"/>
      <w:lvlText w:val="-"/>
      <w:lvlJc w:val="left"/>
      <w:pPr>
        <w:ind w:left="720" w:hanging="360"/>
      </w:pPr>
      <w:rPr>
        <w:rFonts w:ascii="Times New Roman" w:eastAsia="Times New Roman" w:hAnsi="Times New Roman" w:hint="default"/>
      </w:rPr>
    </w:lvl>
    <w:lvl w:ilvl="1" w:tplc="04190003">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9">
    <w:nsid w:val="384B6070"/>
    <w:multiLevelType w:val="multilevel"/>
    <w:tmpl w:val="DDC800C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nsid w:val="40DF7485"/>
    <w:multiLevelType w:val="hybridMultilevel"/>
    <w:tmpl w:val="D4C63AD0"/>
    <w:lvl w:ilvl="0" w:tplc="BC82712A">
      <w:start w:val="3"/>
      <w:numFmt w:val="bullet"/>
      <w:lvlText w:val="-"/>
      <w:lvlJc w:val="left"/>
      <w:pPr>
        <w:ind w:left="720" w:hanging="360"/>
      </w:pPr>
      <w:rPr>
        <w:rFonts w:ascii="Times New Roman" w:eastAsia="Times New Roman" w:hAnsi="Times New Roman" w:hint="default"/>
      </w:rPr>
    </w:lvl>
    <w:lvl w:ilvl="1" w:tplc="04190003">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1">
    <w:nsid w:val="5AF06DDB"/>
    <w:multiLevelType w:val="multilevel"/>
    <w:tmpl w:val="EA880C1E"/>
    <w:lvl w:ilvl="0">
      <w:start w:val="1"/>
      <w:numFmt w:val="decimal"/>
      <w:lvlText w:val="%1."/>
      <w:lvlJc w:val="left"/>
      <w:pPr>
        <w:ind w:left="492" w:hanging="492"/>
      </w:pPr>
      <w:rPr>
        <w:rFonts w:cs="Times New Roman" w:hint="default"/>
      </w:rPr>
    </w:lvl>
    <w:lvl w:ilvl="1">
      <w:start w:val="1"/>
      <w:numFmt w:val="decimal"/>
      <w:lvlText w:val="%1.%2."/>
      <w:lvlJc w:val="left"/>
      <w:pPr>
        <w:ind w:left="720" w:hanging="720"/>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1080" w:hanging="108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440" w:hanging="1440"/>
      </w:pPr>
      <w:rPr>
        <w:rFonts w:cs="Times New Roman" w:hint="default"/>
      </w:rPr>
    </w:lvl>
    <w:lvl w:ilvl="6">
      <w:start w:val="1"/>
      <w:numFmt w:val="decimal"/>
      <w:lvlText w:val="%1.%2.%3.%4.%5.%6.%7."/>
      <w:lvlJc w:val="left"/>
      <w:pPr>
        <w:ind w:left="1800" w:hanging="1800"/>
      </w:pPr>
      <w:rPr>
        <w:rFonts w:cs="Times New Roman" w:hint="default"/>
      </w:rPr>
    </w:lvl>
    <w:lvl w:ilvl="7">
      <w:start w:val="1"/>
      <w:numFmt w:val="decimal"/>
      <w:lvlText w:val="%1.%2.%3.%4.%5.%6.%7.%8."/>
      <w:lvlJc w:val="left"/>
      <w:pPr>
        <w:ind w:left="1800" w:hanging="1800"/>
      </w:pPr>
      <w:rPr>
        <w:rFonts w:cs="Times New Roman" w:hint="default"/>
      </w:rPr>
    </w:lvl>
    <w:lvl w:ilvl="8">
      <w:start w:val="1"/>
      <w:numFmt w:val="decimal"/>
      <w:lvlText w:val="%1.%2.%3.%4.%5.%6.%7.%8.%9."/>
      <w:lvlJc w:val="left"/>
      <w:pPr>
        <w:ind w:left="2160" w:hanging="2160"/>
      </w:pPr>
      <w:rPr>
        <w:rFonts w:cs="Times New Roman" w:hint="default"/>
      </w:rPr>
    </w:lvl>
  </w:abstractNum>
  <w:abstractNum w:abstractNumId="12">
    <w:nsid w:val="5F016579"/>
    <w:multiLevelType w:val="multilevel"/>
    <w:tmpl w:val="2DB0063A"/>
    <w:lvl w:ilvl="0">
      <w:start w:val="1"/>
      <w:numFmt w:val="decimal"/>
      <w:lvlText w:val="%1."/>
      <w:lvlJc w:val="left"/>
      <w:pPr>
        <w:ind w:left="432" w:hanging="432"/>
      </w:pPr>
      <w:rPr>
        <w:rFonts w:cs="Times New Roman" w:hint="default"/>
      </w:rPr>
    </w:lvl>
    <w:lvl w:ilvl="1">
      <w:start w:val="2"/>
      <w:numFmt w:val="decimal"/>
      <w:lvlText w:val="%1.%2."/>
      <w:lvlJc w:val="left"/>
      <w:pPr>
        <w:ind w:left="1440" w:hanging="720"/>
      </w:pPr>
      <w:rPr>
        <w:rFonts w:cs="Times New Roman" w:hint="default"/>
      </w:rPr>
    </w:lvl>
    <w:lvl w:ilvl="2">
      <w:start w:val="1"/>
      <w:numFmt w:val="decimal"/>
      <w:lvlText w:val="%1.%2.%3."/>
      <w:lvlJc w:val="left"/>
      <w:pPr>
        <w:ind w:left="2160" w:hanging="720"/>
      </w:pPr>
      <w:rPr>
        <w:rFonts w:cs="Times New Roman" w:hint="default"/>
      </w:rPr>
    </w:lvl>
    <w:lvl w:ilvl="3">
      <w:start w:val="1"/>
      <w:numFmt w:val="decimal"/>
      <w:lvlText w:val="%1.%2.%3.%4."/>
      <w:lvlJc w:val="left"/>
      <w:pPr>
        <w:ind w:left="3240" w:hanging="1080"/>
      </w:pPr>
      <w:rPr>
        <w:rFonts w:cs="Times New Roman" w:hint="default"/>
      </w:rPr>
    </w:lvl>
    <w:lvl w:ilvl="4">
      <w:start w:val="1"/>
      <w:numFmt w:val="decimal"/>
      <w:lvlText w:val="%1.%2.%3.%4.%5."/>
      <w:lvlJc w:val="left"/>
      <w:pPr>
        <w:ind w:left="3960" w:hanging="1080"/>
      </w:pPr>
      <w:rPr>
        <w:rFonts w:cs="Times New Roman" w:hint="default"/>
      </w:rPr>
    </w:lvl>
    <w:lvl w:ilvl="5">
      <w:start w:val="1"/>
      <w:numFmt w:val="decimal"/>
      <w:lvlText w:val="%1.%2.%3.%4.%5.%6."/>
      <w:lvlJc w:val="left"/>
      <w:pPr>
        <w:ind w:left="5040" w:hanging="1440"/>
      </w:pPr>
      <w:rPr>
        <w:rFonts w:cs="Times New Roman" w:hint="default"/>
      </w:rPr>
    </w:lvl>
    <w:lvl w:ilvl="6">
      <w:start w:val="1"/>
      <w:numFmt w:val="decimal"/>
      <w:lvlText w:val="%1.%2.%3.%4.%5.%6.%7."/>
      <w:lvlJc w:val="left"/>
      <w:pPr>
        <w:ind w:left="6120" w:hanging="1800"/>
      </w:pPr>
      <w:rPr>
        <w:rFonts w:cs="Times New Roman" w:hint="default"/>
      </w:rPr>
    </w:lvl>
    <w:lvl w:ilvl="7">
      <w:start w:val="1"/>
      <w:numFmt w:val="decimal"/>
      <w:lvlText w:val="%1.%2.%3.%4.%5.%6.%7.%8."/>
      <w:lvlJc w:val="left"/>
      <w:pPr>
        <w:ind w:left="6840" w:hanging="1800"/>
      </w:pPr>
      <w:rPr>
        <w:rFonts w:cs="Times New Roman" w:hint="default"/>
      </w:rPr>
    </w:lvl>
    <w:lvl w:ilvl="8">
      <w:start w:val="1"/>
      <w:numFmt w:val="decimal"/>
      <w:lvlText w:val="%1.%2.%3.%4.%5.%6.%7.%8.%9."/>
      <w:lvlJc w:val="left"/>
      <w:pPr>
        <w:ind w:left="7920" w:hanging="2160"/>
      </w:pPr>
      <w:rPr>
        <w:rFonts w:cs="Times New Roman" w:hint="default"/>
      </w:rPr>
    </w:lvl>
  </w:abstractNum>
  <w:abstractNum w:abstractNumId="13">
    <w:nsid w:val="606B3A14"/>
    <w:multiLevelType w:val="hybridMultilevel"/>
    <w:tmpl w:val="B1F0CC12"/>
    <w:lvl w:ilvl="0" w:tplc="04190011">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14">
    <w:nsid w:val="657177A2"/>
    <w:multiLevelType w:val="hybridMultilevel"/>
    <w:tmpl w:val="F7668478"/>
    <w:lvl w:ilvl="0" w:tplc="E85EFAD2">
      <w:numFmt w:val="bullet"/>
      <w:lvlText w:val="–"/>
      <w:lvlJc w:val="left"/>
      <w:pPr>
        <w:ind w:left="1080" w:hanging="360"/>
      </w:pPr>
      <w:rPr>
        <w:rFonts w:ascii="Times New Roman" w:eastAsia="Times New Roman" w:hAnsi="Times New Roman" w:hint="default"/>
      </w:rPr>
    </w:lvl>
    <w:lvl w:ilvl="1" w:tplc="04190003" w:tentative="1">
      <w:start w:val="1"/>
      <w:numFmt w:val="bullet"/>
      <w:lvlText w:val="o"/>
      <w:lvlJc w:val="left"/>
      <w:pPr>
        <w:ind w:left="1800" w:hanging="360"/>
      </w:pPr>
      <w:rPr>
        <w:rFonts w:ascii="Courier New" w:hAnsi="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hint="default"/>
      </w:rPr>
    </w:lvl>
    <w:lvl w:ilvl="8" w:tplc="04190005" w:tentative="1">
      <w:start w:val="1"/>
      <w:numFmt w:val="bullet"/>
      <w:lvlText w:val=""/>
      <w:lvlJc w:val="left"/>
      <w:pPr>
        <w:ind w:left="6840" w:hanging="360"/>
      </w:pPr>
      <w:rPr>
        <w:rFonts w:ascii="Wingdings" w:hAnsi="Wingdings" w:hint="default"/>
      </w:rPr>
    </w:lvl>
  </w:abstractNum>
  <w:num w:numId="1">
    <w:abstractNumId w:val="4"/>
  </w:num>
  <w:num w:numId="2">
    <w:abstractNumId w:val="6"/>
  </w:num>
  <w:num w:numId="3">
    <w:abstractNumId w:val="8"/>
  </w:num>
  <w:num w:numId="4">
    <w:abstractNumId w:val="10"/>
  </w:num>
  <w:num w:numId="5">
    <w:abstractNumId w:val="5"/>
  </w:num>
  <w:num w:numId="6">
    <w:abstractNumId w:val="11"/>
  </w:num>
  <w:num w:numId="7">
    <w:abstractNumId w:val="3"/>
  </w:num>
  <w:num w:numId="8">
    <w:abstractNumId w:val="13"/>
  </w:num>
  <w:num w:numId="9">
    <w:abstractNumId w:val="12"/>
  </w:num>
  <w:num w:numId="10">
    <w:abstractNumId w:val="1"/>
  </w:num>
  <w:num w:numId="11">
    <w:abstractNumId w:val="2"/>
  </w:num>
  <w:num w:numId="12">
    <w:abstractNumId w:val="9"/>
  </w:num>
  <w:num w:numId="13">
    <w:abstractNumId w:val="7"/>
  </w:num>
  <w:num w:numId="14">
    <w:abstractNumId w:val="0"/>
  </w:num>
  <w:num w:numId="15">
    <w:abstractNumId w:val="1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characterSpacingControl w:val="doNotCompress"/>
  <w:footnotePr>
    <w:footnote w:id="0"/>
    <w:footnote w:id="1"/>
  </w:footnotePr>
  <w:endnotePr>
    <w:endnote w:id="0"/>
    <w:endnote w:id="1"/>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4A0DB1"/>
    <w:rsid w:val="0000047A"/>
    <w:rsid w:val="00002D54"/>
    <w:rsid w:val="000031F6"/>
    <w:rsid w:val="00010466"/>
    <w:rsid w:val="00024B28"/>
    <w:rsid w:val="00026A32"/>
    <w:rsid w:val="00033EBF"/>
    <w:rsid w:val="00042702"/>
    <w:rsid w:val="00043B42"/>
    <w:rsid w:val="00067EB4"/>
    <w:rsid w:val="000741E0"/>
    <w:rsid w:val="00075779"/>
    <w:rsid w:val="00077907"/>
    <w:rsid w:val="00083F5C"/>
    <w:rsid w:val="00087325"/>
    <w:rsid w:val="000A6A6A"/>
    <w:rsid w:val="000B008A"/>
    <w:rsid w:val="000B04DD"/>
    <w:rsid w:val="000B05B9"/>
    <w:rsid w:val="000C1F35"/>
    <w:rsid w:val="000D4FA1"/>
    <w:rsid w:val="000E1F14"/>
    <w:rsid w:val="000F0563"/>
    <w:rsid w:val="000F18F1"/>
    <w:rsid w:val="000F2308"/>
    <w:rsid w:val="000F2DD8"/>
    <w:rsid w:val="00101276"/>
    <w:rsid w:val="001049AA"/>
    <w:rsid w:val="00107FB8"/>
    <w:rsid w:val="00115E11"/>
    <w:rsid w:val="00120CF0"/>
    <w:rsid w:val="00127BD1"/>
    <w:rsid w:val="0017445E"/>
    <w:rsid w:val="00183DC9"/>
    <w:rsid w:val="00184C30"/>
    <w:rsid w:val="00185FAC"/>
    <w:rsid w:val="001B61A5"/>
    <w:rsid w:val="001C4D61"/>
    <w:rsid w:val="001D413E"/>
    <w:rsid w:val="001E6D28"/>
    <w:rsid w:val="00226C5E"/>
    <w:rsid w:val="00255EE4"/>
    <w:rsid w:val="002843B6"/>
    <w:rsid w:val="002A12B2"/>
    <w:rsid w:val="002C3815"/>
    <w:rsid w:val="002F53C5"/>
    <w:rsid w:val="003054CA"/>
    <w:rsid w:val="0031330B"/>
    <w:rsid w:val="0032035F"/>
    <w:rsid w:val="003311F2"/>
    <w:rsid w:val="00335DDE"/>
    <w:rsid w:val="00341644"/>
    <w:rsid w:val="00347607"/>
    <w:rsid w:val="00352128"/>
    <w:rsid w:val="003D4956"/>
    <w:rsid w:val="003E7072"/>
    <w:rsid w:val="003F3A29"/>
    <w:rsid w:val="003F793F"/>
    <w:rsid w:val="00422E99"/>
    <w:rsid w:val="004333BF"/>
    <w:rsid w:val="00437B91"/>
    <w:rsid w:val="00447941"/>
    <w:rsid w:val="00471A8D"/>
    <w:rsid w:val="004824C8"/>
    <w:rsid w:val="004A0DB1"/>
    <w:rsid w:val="004B06AF"/>
    <w:rsid w:val="004B38B4"/>
    <w:rsid w:val="004D7169"/>
    <w:rsid w:val="004F2BD9"/>
    <w:rsid w:val="004F5773"/>
    <w:rsid w:val="004F63C7"/>
    <w:rsid w:val="00506C15"/>
    <w:rsid w:val="005079E8"/>
    <w:rsid w:val="00512915"/>
    <w:rsid w:val="00543080"/>
    <w:rsid w:val="00543562"/>
    <w:rsid w:val="00553CA3"/>
    <w:rsid w:val="00555F5C"/>
    <w:rsid w:val="005730BF"/>
    <w:rsid w:val="005E13AC"/>
    <w:rsid w:val="005E440E"/>
    <w:rsid w:val="00621957"/>
    <w:rsid w:val="00642142"/>
    <w:rsid w:val="006655F0"/>
    <w:rsid w:val="006665EB"/>
    <w:rsid w:val="006745FD"/>
    <w:rsid w:val="0067768C"/>
    <w:rsid w:val="0068336D"/>
    <w:rsid w:val="006A39A1"/>
    <w:rsid w:val="006B2D90"/>
    <w:rsid w:val="006B4FC1"/>
    <w:rsid w:val="006C089C"/>
    <w:rsid w:val="006C1180"/>
    <w:rsid w:val="006D0056"/>
    <w:rsid w:val="006D28B2"/>
    <w:rsid w:val="006D336A"/>
    <w:rsid w:val="006D3A00"/>
    <w:rsid w:val="006D518D"/>
    <w:rsid w:val="006D62D7"/>
    <w:rsid w:val="006F7F00"/>
    <w:rsid w:val="00700161"/>
    <w:rsid w:val="007002DF"/>
    <w:rsid w:val="0070215C"/>
    <w:rsid w:val="00702938"/>
    <w:rsid w:val="00706304"/>
    <w:rsid w:val="00706865"/>
    <w:rsid w:val="00715DA8"/>
    <w:rsid w:val="00725056"/>
    <w:rsid w:val="007264FE"/>
    <w:rsid w:val="00741251"/>
    <w:rsid w:val="00744C39"/>
    <w:rsid w:val="007456DC"/>
    <w:rsid w:val="007671E3"/>
    <w:rsid w:val="00783F68"/>
    <w:rsid w:val="0078754F"/>
    <w:rsid w:val="007977D6"/>
    <w:rsid w:val="007A2027"/>
    <w:rsid w:val="007A7409"/>
    <w:rsid w:val="007B5D1C"/>
    <w:rsid w:val="007D6BC0"/>
    <w:rsid w:val="007F7E17"/>
    <w:rsid w:val="008005BB"/>
    <w:rsid w:val="00810491"/>
    <w:rsid w:val="00830D9B"/>
    <w:rsid w:val="00831333"/>
    <w:rsid w:val="0084155F"/>
    <w:rsid w:val="0085334A"/>
    <w:rsid w:val="00854B24"/>
    <w:rsid w:val="00862CD2"/>
    <w:rsid w:val="00883F6E"/>
    <w:rsid w:val="008958D4"/>
    <w:rsid w:val="008C3B1A"/>
    <w:rsid w:val="008C48F8"/>
    <w:rsid w:val="008D7268"/>
    <w:rsid w:val="008E5449"/>
    <w:rsid w:val="008E6063"/>
    <w:rsid w:val="008E77B2"/>
    <w:rsid w:val="008F1B77"/>
    <w:rsid w:val="00916390"/>
    <w:rsid w:val="00922467"/>
    <w:rsid w:val="00922D28"/>
    <w:rsid w:val="00936D77"/>
    <w:rsid w:val="0094345B"/>
    <w:rsid w:val="00952891"/>
    <w:rsid w:val="00967A8A"/>
    <w:rsid w:val="009813A3"/>
    <w:rsid w:val="00985348"/>
    <w:rsid w:val="0099698C"/>
    <w:rsid w:val="009B3746"/>
    <w:rsid w:val="009B5C63"/>
    <w:rsid w:val="009C6BD1"/>
    <w:rsid w:val="009D0B87"/>
    <w:rsid w:val="009E5843"/>
    <w:rsid w:val="009F016F"/>
    <w:rsid w:val="009F2A09"/>
    <w:rsid w:val="00A3587A"/>
    <w:rsid w:val="00A464CD"/>
    <w:rsid w:val="00A53544"/>
    <w:rsid w:val="00A55539"/>
    <w:rsid w:val="00A558BD"/>
    <w:rsid w:val="00A615CD"/>
    <w:rsid w:val="00A63E45"/>
    <w:rsid w:val="00AA71F5"/>
    <w:rsid w:val="00AB450C"/>
    <w:rsid w:val="00AB7571"/>
    <w:rsid w:val="00AC1535"/>
    <w:rsid w:val="00AC1E8E"/>
    <w:rsid w:val="00AE6110"/>
    <w:rsid w:val="00AE7F6D"/>
    <w:rsid w:val="00B002CA"/>
    <w:rsid w:val="00B106EE"/>
    <w:rsid w:val="00B10EC3"/>
    <w:rsid w:val="00B1188F"/>
    <w:rsid w:val="00B1661A"/>
    <w:rsid w:val="00B20FAB"/>
    <w:rsid w:val="00B2449F"/>
    <w:rsid w:val="00B3373D"/>
    <w:rsid w:val="00B3584F"/>
    <w:rsid w:val="00B432B9"/>
    <w:rsid w:val="00B5365F"/>
    <w:rsid w:val="00B600D8"/>
    <w:rsid w:val="00B64D22"/>
    <w:rsid w:val="00B66317"/>
    <w:rsid w:val="00B7260E"/>
    <w:rsid w:val="00B778CA"/>
    <w:rsid w:val="00B80865"/>
    <w:rsid w:val="00B8258D"/>
    <w:rsid w:val="00B82B11"/>
    <w:rsid w:val="00B8507D"/>
    <w:rsid w:val="00B86413"/>
    <w:rsid w:val="00B942C5"/>
    <w:rsid w:val="00BA4361"/>
    <w:rsid w:val="00BB128A"/>
    <w:rsid w:val="00BB4460"/>
    <w:rsid w:val="00BB464B"/>
    <w:rsid w:val="00BC3C37"/>
    <w:rsid w:val="00BC475C"/>
    <w:rsid w:val="00BD52C1"/>
    <w:rsid w:val="00BD5775"/>
    <w:rsid w:val="00BD784A"/>
    <w:rsid w:val="00BF7FC5"/>
    <w:rsid w:val="00C11405"/>
    <w:rsid w:val="00C16A87"/>
    <w:rsid w:val="00C17E5F"/>
    <w:rsid w:val="00C27102"/>
    <w:rsid w:val="00C40D5C"/>
    <w:rsid w:val="00C41FD4"/>
    <w:rsid w:val="00C50812"/>
    <w:rsid w:val="00C51F15"/>
    <w:rsid w:val="00C54651"/>
    <w:rsid w:val="00C7413E"/>
    <w:rsid w:val="00CA2868"/>
    <w:rsid w:val="00CC3D82"/>
    <w:rsid w:val="00D0167B"/>
    <w:rsid w:val="00D22FA3"/>
    <w:rsid w:val="00D25613"/>
    <w:rsid w:val="00D34AAF"/>
    <w:rsid w:val="00D40F7C"/>
    <w:rsid w:val="00D606A4"/>
    <w:rsid w:val="00D645EA"/>
    <w:rsid w:val="00D82B8F"/>
    <w:rsid w:val="00D95D2D"/>
    <w:rsid w:val="00DA044A"/>
    <w:rsid w:val="00DB16C8"/>
    <w:rsid w:val="00DB6AFB"/>
    <w:rsid w:val="00DB7585"/>
    <w:rsid w:val="00DC74DF"/>
    <w:rsid w:val="00DE00CD"/>
    <w:rsid w:val="00DF2D27"/>
    <w:rsid w:val="00DF7E26"/>
    <w:rsid w:val="00E030E5"/>
    <w:rsid w:val="00E07280"/>
    <w:rsid w:val="00E125F8"/>
    <w:rsid w:val="00E145B0"/>
    <w:rsid w:val="00E17956"/>
    <w:rsid w:val="00E31FC0"/>
    <w:rsid w:val="00E3508A"/>
    <w:rsid w:val="00E46239"/>
    <w:rsid w:val="00E54BD0"/>
    <w:rsid w:val="00EA215D"/>
    <w:rsid w:val="00EB712A"/>
    <w:rsid w:val="00EC48C6"/>
    <w:rsid w:val="00ED7223"/>
    <w:rsid w:val="00F00E0B"/>
    <w:rsid w:val="00F1525A"/>
    <w:rsid w:val="00F4044E"/>
    <w:rsid w:val="00F40E66"/>
    <w:rsid w:val="00F526D5"/>
    <w:rsid w:val="00F53852"/>
    <w:rsid w:val="00F67F2B"/>
    <w:rsid w:val="00F86ACA"/>
    <w:rsid w:val="00F928FB"/>
    <w:rsid w:val="00F97556"/>
    <w:rsid w:val="00FA4D55"/>
    <w:rsid w:val="00FB652C"/>
    <w:rsid w:val="00FC70C1"/>
    <w:rsid w:val="00FE2913"/>
    <w:rsid w:val="00FF06EF"/>
    <w:rsid w:val="00FF4E10"/>
    <w:rsid w:val="00FF6090"/>
  </w:rsids>
  <m:mathPr>
    <m:mathFont m:val="Cambria Math"/>
    <m:brkBin m:val="before"/>
    <m:brkBinSub m:val="--"/>
    <m:smallFrac m:val="off"/>
    <m:dispDef/>
    <m:lMargin m:val="0"/>
    <m:rMargin m:val="0"/>
    <m:defJc m:val="centerGroup"/>
    <m:wrapIndent m:val="1440"/>
    <m:intLim m:val="subSup"/>
    <m:naryLim m:val="undOvr"/>
  </m:mathPr>
  <w:uiCompat97To2003/>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sz w:val="22"/>
        <w:szCs w:val="22"/>
        <w:lang w:val="ru-RU" w:eastAsia="ru-RU"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A0DB1"/>
    <w:pPr>
      <w:spacing w:after="160" w:line="259" w:lineRule="auto"/>
    </w:pPr>
    <w:rPr>
      <w:lang w:eastAsia="en-US"/>
    </w:rPr>
  </w:style>
  <w:style w:type="paragraph" w:styleId="Heading1">
    <w:name w:val="heading 1"/>
    <w:basedOn w:val="Normal"/>
    <w:next w:val="Normal"/>
    <w:link w:val="Heading1Char"/>
    <w:uiPriority w:val="99"/>
    <w:qFormat/>
    <w:rsid w:val="00B8507D"/>
    <w:pPr>
      <w:keepNext/>
      <w:keepLines/>
      <w:spacing w:before="240" w:after="0"/>
      <w:outlineLvl w:val="0"/>
    </w:pPr>
    <w:rPr>
      <w:rFonts w:ascii="Calibri Light" w:eastAsia="Times New Roman" w:hAnsi="Calibri Light"/>
      <w:color w:val="2E74B5"/>
      <w:sz w:val="32"/>
      <w:szCs w:val="32"/>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sid w:val="00B8507D"/>
    <w:rPr>
      <w:rFonts w:ascii="Calibri Light" w:hAnsi="Calibri Light" w:cs="Times New Roman"/>
      <w:color w:val="2E74B5"/>
      <w:sz w:val="32"/>
      <w:szCs w:val="32"/>
    </w:rPr>
  </w:style>
  <w:style w:type="paragraph" w:styleId="ListParagraph">
    <w:name w:val="List Paragraph"/>
    <w:basedOn w:val="Normal"/>
    <w:uiPriority w:val="99"/>
    <w:qFormat/>
    <w:rsid w:val="00BA4361"/>
    <w:pPr>
      <w:ind w:left="720"/>
      <w:contextualSpacing/>
    </w:pPr>
  </w:style>
  <w:style w:type="paragraph" w:styleId="Footer">
    <w:name w:val="footer"/>
    <w:basedOn w:val="Normal"/>
    <w:link w:val="FooterChar"/>
    <w:uiPriority w:val="99"/>
    <w:rsid w:val="006B4FC1"/>
    <w:pPr>
      <w:tabs>
        <w:tab w:val="center" w:pos="4677"/>
        <w:tab w:val="right" w:pos="9355"/>
      </w:tabs>
      <w:spacing w:after="0" w:line="240" w:lineRule="auto"/>
      <w:ind w:firstLine="709"/>
    </w:pPr>
  </w:style>
  <w:style w:type="character" w:customStyle="1" w:styleId="FooterChar">
    <w:name w:val="Footer Char"/>
    <w:basedOn w:val="DefaultParagraphFont"/>
    <w:link w:val="Footer"/>
    <w:uiPriority w:val="99"/>
    <w:locked/>
    <w:rsid w:val="006B4FC1"/>
    <w:rPr>
      <w:rFonts w:cs="Times New Roman"/>
    </w:rPr>
  </w:style>
  <w:style w:type="paragraph" w:styleId="Header">
    <w:name w:val="header"/>
    <w:basedOn w:val="Normal"/>
    <w:link w:val="HeaderChar"/>
    <w:uiPriority w:val="99"/>
    <w:rsid w:val="006B4FC1"/>
    <w:pPr>
      <w:tabs>
        <w:tab w:val="center" w:pos="4677"/>
        <w:tab w:val="right" w:pos="9355"/>
      </w:tabs>
      <w:spacing w:after="0" w:line="240" w:lineRule="auto"/>
    </w:pPr>
  </w:style>
  <w:style w:type="character" w:customStyle="1" w:styleId="HeaderChar">
    <w:name w:val="Header Char"/>
    <w:basedOn w:val="DefaultParagraphFont"/>
    <w:link w:val="Header"/>
    <w:uiPriority w:val="99"/>
    <w:locked/>
    <w:rsid w:val="006B4FC1"/>
    <w:rPr>
      <w:rFonts w:cs="Times New Roman"/>
    </w:rPr>
  </w:style>
  <w:style w:type="character" w:customStyle="1" w:styleId="rvts23">
    <w:name w:val="rvts23"/>
    <w:basedOn w:val="DefaultParagraphFont"/>
    <w:uiPriority w:val="99"/>
    <w:rsid w:val="00C41FD4"/>
    <w:rPr>
      <w:rFonts w:cs="Times New Roman"/>
    </w:rPr>
  </w:style>
  <w:style w:type="character" w:styleId="Hyperlink">
    <w:name w:val="Hyperlink"/>
    <w:basedOn w:val="DefaultParagraphFont"/>
    <w:uiPriority w:val="99"/>
    <w:rsid w:val="00127BD1"/>
    <w:rPr>
      <w:rFonts w:cs="Times New Roman"/>
      <w:color w:val="0563C1"/>
      <w:u w:val="single"/>
    </w:rPr>
  </w:style>
  <w:style w:type="character" w:styleId="FollowedHyperlink">
    <w:name w:val="FollowedHyperlink"/>
    <w:basedOn w:val="DefaultParagraphFont"/>
    <w:uiPriority w:val="99"/>
    <w:semiHidden/>
    <w:rsid w:val="006D518D"/>
    <w:rPr>
      <w:rFonts w:cs="Times New Roman"/>
      <w:color w:val="954F72"/>
      <w:u w:val="single"/>
    </w:rPr>
  </w:style>
  <w:style w:type="paragraph" w:styleId="BalloonText">
    <w:name w:val="Balloon Text"/>
    <w:basedOn w:val="Normal"/>
    <w:link w:val="BalloonTextChar"/>
    <w:uiPriority w:val="99"/>
    <w:semiHidden/>
    <w:rsid w:val="00621957"/>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locked/>
    <w:rsid w:val="00621957"/>
    <w:rPr>
      <w:rFonts w:ascii="Segoe UI" w:hAnsi="Segoe UI" w:cs="Segoe UI"/>
      <w:sz w:val="18"/>
      <w:szCs w:val="18"/>
    </w:rPr>
  </w:style>
  <w:style w:type="character" w:customStyle="1" w:styleId="rvts44">
    <w:name w:val="rvts44"/>
    <w:basedOn w:val="DefaultParagraphFont"/>
    <w:uiPriority w:val="99"/>
    <w:rsid w:val="00B8507D"/>
    <w:rPr>
      <w:rFonts w:cs="Times New Roman"/>
    </w:rPr>
  </w:style>
  <w:style w:type="character" w:customStyle="1" w:styleId="UnresolvedMention">
    <w:name w:val="Unresolved Mention"/>
    <w:basedOn w:val="DefaultParagraphFont"/>
    <w:uiPriority w:val="99"/>
    <w:semiHidden/>
    <w:rsid w:val="00DE00CD"/>
    <w:rPr>
      <w:rFonts w:cs="Times New Roman"/>
      <w:color w:val="605E5C"/>
      <w:shd w:val="clear" w:color="auto" w:fill="E1DFDD"/>
    </w:rPr>
  </w:style>
  <w:style w:type="paragraph" w:customStyle="1" w:styleId="rvps2">
    <w:name w:val="rvps2"/>
    <w:basedOn w:val="Normal"/>
    <w:uiPriority w:val="99"/>
    <w:rsid w:val="00916390"/>
    <w:pPr>
      <w:spacing w:before="100" w:beforeAutospacing="1" w:after="100" w:afterAutospacing="1" w:line="240" w:lineRule="auto"/>
    </w:pPr>
    <w:rPr>
      <w:rFonts w:ascii="Times New Roman" w:eastAsia="Times New Roman" w:hAnsi="Times New Roman"/>
      <w:sz w:val="24"/>
      <w:szCs w:val="24"/>
      <w:lang w:eastAsia="ru-RU"/>
    </w:rPr>
  </w:style>
  <w:style w:type="paragraph" w:styleId="NormalWeb">
    <w:name w:val="Normal (Web)"/>
    <w:basedOn w:val="Normal"/>
    <w:uiPriority w:val="99"/>
    <w:rsid w:val="00D25613"/>
    <w:pPr>
      <w:spacing w:before="100" w:beforeAutospacing="1" w:after="100" w:afterAutospacing="1" w:line="240" w:lineRule="auto"/>
    </w:pPr>
    <w:rPr>
      <w:rFonts w:ascii="Times New Roman" w:eastAsia="Times New Roman" w:hAnsi="Times New Roman"/>
      <w:sz w:val="24"/>
      <w:szCs w:val="24"/>
      <w:lang w:eastAsia="ru-RU"/>
    </w:rPr>
  </w:style>
  <w:style w:type="character" w:styleId="Strong">
    <w:name w:val="Strong"/>
    <w:basedOn w:val="DefaultParagraphFont"/>
    <w:uiPriority w:val="99"/>
    <w:qFormat/>
    <w:rsid w:val="00D25613"/>
    <w:rPr>
      <w:rFonts w:cs="Times New Roman"/>
      <w:b/>
      <w:bCs/>
    </w:rPr>
  </w:style>
  <w:style w:type="character" w:customStyle="1" w:styleId="a">
    <w:name w:val="a"/>
    <w:basedOn w:val="DefaultParagraphFont"/>
    <w:uiPriority w:val="99"/>
    <w:rsid w:val="00F1525A"/>
    <w:rPr>
      <w:rFonts w:cs="Times New Roman"/>
    </w:rPr>
  </w:style>
  <w:style w:type="character" w:styleId="Emphasis">
    <w:name w:val="Emphasis"/>
    <w:basedOn w:val="DefaultParagraphFont"/>
    <w:uiPriority w:val="99"/>
    <w:qFormat/>
    <w:rsid w:val="00512915"/>
    <w:rPr>
      <w:rFonts w:cs="Times New Roman"/>
      <w:i/>
      <w:iCs/>
    </w:rPr>
  </w:style>
  <w:style w:type="paragraph" w:styleId="Revision">
    <w:name w:val="Revision"/>
    <w:hidden/>
    <w:uiPriority w:val="99"/>
    <w:semiHidden/>
    <w:rsid w:val="0078754F"/>
    <w:rPr>
      <w:lang w:eastAsia="en-US"/>
    </w:rPr>
  </w:style>
</w:styles>
</file>

<file path=word/webSettings.xml><?xml version="1.0" encoding="utf-8"?>
<w:webSettings xmlns:r="http://schemas.openxmlformats.org/officeDocument/2006/relationships" xmlns:w="http://schemas.openxmlformats.org/wordprocessingml/2006/main">
  <w:divs>
    <w:div w:id="1032923175">
      <w:marLeft w:val="0"/>
      <w:marRight w:val="0"/>
      <w:marTop w:val="0"/>
      <w:marBottom w:val="0"/>
      <w:divBdr>
        <w:top w:val="none" w:sz="0" w:space="0" w:color="auto"/>
        <w:left w:val="none" w:sz="0" w:space="0" w:color="auto"/>
        <w:bottom w:val="none" w:sz="0" w:space="0" w:color="auto"/>
        <w:right w:val="none" w:sz="0" w:space="0" w:color="auto"/>
      </w:divBdr>
    </w:div>
    <w:div w:id="1032923179">
      <w:marLeft w:val="0"/>
      <w:marRight w:val="0"/>
      <w:marTop w:val="0"/>
      <w:marBottom w:val="0"/>
      <w:divBdr>
        <w:top w:val="none" w:sz="0" w:space="0" w:color="auto"/>
        <w:left w:val="none" w:sz="0" w:space="0" w:color="auto"/>
        <w:bottom w:val="none" w:sz="0" w:space="0" w:color="auto"/>
        <w:right w:val="none" w:sz="0" w:space="0" w:color="auto"/>
      </w:divBdr>
    </w:div>
    <w:div w:id="1032923185">
      <w:marLeft w:val="0"/>
      <w:marRight w:val="0"/>
      <w:marTop w:val="0"/>
      <w:marBottom w:val="0"/>
      <w:divBdr>
        <w:top w:val="none" w:sz="0" w:space="0" w:color="auto"/>
        <w:left w:val="none" w:sz="0" w:space="0" w:color="auto"/>
        <w:bottom w:val="none" w:sz="0" w:space="0" w:color="auto"/>
        <w:right w:val="none" w:sz="0" w:space="0" w:color="auto"/>
      </w:divBdr>
    </w:div>
    <w:div w:id="1032923187">
      <w:marLeft w:val="0"/>
      <w:marRight w:val="0"/>
      <w:marTop w:val="0"/>
      <w:marBottom w:val="0"/>
      <w:divBdr>
        <w:top w:val="none" w:sz="0" w:space="0" w:color="auto"/>
        <w:left w:val="none" w:sz="0" w:space="0" w:color="auto"/>
        <w:bottom w:val="none" w:sz="0" w:space="0" w:color="auto"/>
        <w:right w:val="none" w:sz="0" w:space="0" w:color="auto"/>
      </w:divBdr>
    </w:div>
    <w:div w:id="1032923188">
      <w:marLeft w:val="0"/>
      <w:marRight w:val="0"/>
      <w:marTop w:val="0"/>
      <w:marBottom w:val="0"/>
      <w:divBdr>
        <w:top w:val="none" w:sz="0" w:space="0" w:color="auto"/>
        <w:left w:val="none" w:sz="0" w:space="0" w:color="auto"/>
        <w:bottom w:val="none" w:sz="0" w:space="0" w:color="auto"/>
        <w:right w:val="none" w:sz="0" w:space="0" w:color="auto"/>
      </w:divBdr>
    </w:div>
    <w:div w:id="1032923189">
      <w:marLeft w:val="0"/>
      <w:marRight w:val="0"/>
      <w:marTop w:val="0"/>
      <w:marBottom w:val="0"/>
      <w:divBdr>
        <w:top w:val="none" w:sz="0" w:space="0" w:color="auto"/>
        <w:left w:val="none" w:sz="0" w:space="0" w:color="auto"/>
        <w:bottom w:val="none" w:sz="0" w:space="0" w:color="auto"/>
        <w:right w:val="none" w:sz="0" w:space="0" w:color="auto"/>
      </w:divBdr>
      <w:divsChild>
        <w:div w:id="1032923220">
          <w:marLeft w:val="0"/>
          <w:marRight w:val="0"/>
          <w:marTop w:val="0"/>
          <w:marBottom w:val="0"/>
          <w:divBdr>
            <w:top w:val="none" w:sz="0" w:space="0" w:color="auto"/>
            <w:left w:val="none" w:sz="0" w:space="0" w:color="auto"/>
            <w:bottom w:val="none" w:sz="0" w:space="0" w:color="auto"/>
            <w:right w:val="none" w:sz="0" w:space="0" w:color="auto"/>
          </w:divBdr>
        </w:div>
        <w:div w:id="1032923233">
          <w:marLeft w:val="0"/>
          <w:marRight w:val="0"/>
          <w:marTop w:val="0"/>
          <w:marBottom w:val="0"/>
          <w:divBdr>
            <w:top w:val="single" w:sz="2" w:space="0" w:color="D9D9E3"/>
            <w:left w:val="single" w:sz="2" w:space="0" w:color="D9D9E3"/>
            <w:bottom w:val="single" w:sz="2" w:space="0" w:color="D9D9E3"/>
            <w:right w:val="single" w:sz="2" w:space="0" w:color="D9D9E3"/>
          </w:divBdr>
          <w:divsChild>
            <w:div w:id="1032923191">
              <w:marLeft w:val="0"/>
              <w:marRight w:val="0"/>
              <w:marTop w:val="0"/>
              <w:marBottom w:val="0"/>
              <w:divBdr>
                <w:top w:val="single" w:sz="2" w:space="0" w:color="D9D9E3"/>
                <w:left w:val="single" w:sz="2" w:space="0" w:color="D9D9E3"/>
                <w:bottom w:val="single" w:sz="2" w:space="0" w:color="D9D9E3"/>
                <w:right w:val="single" w:sz="2" w:space="0" w:color="D9D9E3"/>
              </w:divBdr>
              <w:divsChild>
                <w:div w:id="1032923209">
                  <w:marLeft w:val="0"/>
                  <w:marRight w:val="0"/>
                  <w:marTop w:val="0"/>
                  <w:marBottom w:val="0"/>
                  <w:divBdr>
                    <w:top w:val="single" w:sz="2" w:space="0" w:color="D9D9E3"/>
                    <w:left w:val="single" w:sz="2" w:space="0" w:color="D9D9E3"/>
                    <w:bottom w:val="single" w:sz="2" w:space="0" w:color="D9D9E3"/>
                    <w:right w:val="single" w:sz="2" w:space="0" w:color="D9D9E3"/>
                  </w:divBdr>
                  <w:divsChild>
                    <w:div w:id="1032923183">
                      <w:marLeft w:val="0"/>
                      <w:marRight w:val="0"/>
                      <w:marTop w:val="0"/>
                      <w:marBottom w:val="0"/>
                      <w:divBdr>
                        <w:top w:val="single" w:sz="2" w:space="0" w:color="D9D9E3"/>
                        <w:left w:val="single" w:sz="2" w:space="0" w:color="D9D9E3"/>
                        <w:bottom w:val="single" w:sz="2" w:space="0" w:color="D9D9E3"/>
                        <w:right w:val="single" w:sz="2" w:space="0" w:color="D9D9E3"/>
                      </w:divBdr>
                      <w:divsChild>
                        <w:div w:id="1032923238">
                          <w:marLeft w:val="0"/>
                          <w:marRight w:val="0"/>
                          <w:marTop w:val="0"/>
                          <w:marBottom w:val="0"/>
                          <w:divBdr>
                            <w:top w:val="single" w:sz="2" w:space="0" w:color="auto"/>
                            <w:left w:val="single" w:sz="2" w:space="0" w:color="auto"/>
                            <w:bottom w:val="single" w:sz="6" w:space="0" w:color="auto"/>
                            <w:right w:val="single" w:sz="2" w:space="0" w:color="auto"/>
                          </w:divBdr>
                          <w:divsChild>
                            <w:div w:id="1032923285">
                              <w:marLeft w:val="0"/>
                              <w:marRight w:val="0"/>
                              <w:marTop w:val="100"/>
                              <w:marBottom w:val="100"/>
                              <w:divBdr>
                                <w:top w:val="single" w:sz="2" w:space="0" w:color="D9D9E3"/>
                                <w:left w:val="single" w:sz="2" w:space="0" w:color="D9D9E3"/>
                                <w:bottom w:val="single" w:sz="2" w:space="0" w:color="D9D9E3"/>
                                <w:right w:val="single" w:sz="2" w:space="0" w:color="D9D9E3"/>
                              </w:divBdr>
                              <w:divsChild>
                                <w:div w:id="1032923217">
                                  <w:marLeft w:val="0"/>
                                  <w:marRight w:val="0"/>
                                  <w:marTop w:val="0"/>
                                  <w:marBottom w:val="0"/>
                                  <w:divBdr>
                                    <w:top w:val="single" w:sz="2" w:space="0" w:color="D9D9E3"/>
                                    <w:left w:val="single" w:sz="2" w:space="0" w:color="D9D9E3"/>
                                    <w:bottom w:val="single" w:sz="2" w:space="0" w:color="D9D9E3"/>
                                    <w:right w:val="single" w:sz="2" w:space="0" w:color="D9D9E3"/>
                                  </w:divBdr>
                                  <w:divsChild>
                                    <w:div w:id="1032923210">
                                      <w:marLeft w:val="0"/>
                                      <w:marRight w:val="0"/>
                                      <w:marTop w:val="0"/>
                                      <w:marBottom w:val="0"/>
                                      <w:divBdr>
                                        <w:top w:val="single" w:sz="2" w:space="0" w:color="D9D9E3"/>
                                        <w:left w:val="single" w:sz="2" w:space="0" w:color="D9D9E3"/>
                                        <w:bottom w:val="single" w:sz="2" w:space="0" w:color="D9D9E3"/>
                                        <w:right w:val="single" w:sz="2" w:space="0" w:color="D9D9E3"/>
                                      </w:divBdr>
                                      <w:divsChild>
                                        <w:div w:id="1032923214">
                                          <w:marLeft w:val="0"/>
                                          <w:marRight w:val="0"/>
                                          <w:marTop w:val="0"/>
                                          <w:marBottom w:val="0"/>
                                          <w:divBdr>
                                            <w:top w:val="single" w:sz="2" w:space="0" w:color="D9D9E3"/>
                                            <w:left w:val="single" w:sz="2" w:space="0" w:color="D9D9E3"/>
                                            <w:bottom w:val="single" w:sz="2" w:space="0" w:color="D9D9E3"/>
                                            <w:right w:val="single" w:sz="2" w:space="0" w:color="D9D9E3"/>
                                          </w:divBdr>
                                          <w:divsChild>
                                            <w:div w:id="1032923212">
                                              <w:marLeft w:val="0"/>
                                              <w:marRight w:val="0"/>
                                              <w:marTop w:val="0"/>
                                              <w:marBottom w:val="0"/>
                                              <w:divBdr>
                                                <w:top w:val="single" w:sz="2" w:space="0" w:color="D9D9E3"/>
                                                <w:left w:val="single" w:sz="2" w:space="0" w:color="D9D9E3"/>
                                                <w:bottom w:val="single" w:sz="2" w:space="0" w:color="D9D9E3"/>
                                                <w:right w:val="single" w:sz="2" w:space="0" w:color="D9D9E3"/>
                                              </w:divBdr>
                                              <w:divsChild>
                                                <w:div w:id="1032923201">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sChild>
        </w:div>
      </w:divsChild>
    </w:div>
    <w:div w:id="1032923198">
      <w:marLeft w:val="0"/>
      <w:marRight w:val="0"/>
      <w:marTop w:val="0"/>
      <w:marBottom w:val="0"/>
      <w:divBdr>
        <w:top w:val="none" w:sz="0" w:space="0" w:color="auto"/>
        <w:left w:val="none" w:sz="0" w:space="0" w:color="auto"/>
        <w:bottom w:val="none" w:sz="0" w:space="0" w:color="auto"/>
        <w:right w:val="none" w:sz="0" w:space="0" w:color="auto"/>
      </w:divBdr>
    </w:div>
    <w:div w:id="1032923199">
      <w:marLeft w:val="0"/>
      <w:marRight w:val="0"/>
      <w:marTop w:val="0"/>
      <w:marBottom w:val="0"/>
      <w:divBdr>
        <w:top w:val="none" w:sz="0" w:space="0" w:color="auto"/>
        <w:left w:val="none" w:sz="0" w:space="0" w:color="auto"/>
        <w:bottom w:val="none" w:sz="0" w:space="0" w:color="auto"/>
        <w:right w:val="none" w:sz="0" w:space="0" w:color="auto"/>
      </w:divBdr>
      <w:divsChild>
        <w:div w:id="1032923260">
          <w:marLeft w:val="0"/>
          <w:marRight w:val="0"/>
          <w:marTop w:val="0"/>
          <w:marBottom w:val="0"/>
          <w:divBdr>
            <w:top w:val="single" w:sz="6" w:space="18" w:color="auto"/>
            <w:left w:val="single" w:sz="6" w:space="18" w:color="auto"/>
            <w:bottom w:val="single" w:sz="6" w:space="0" w:color="auto"/>
            <w:right w:val="single" w:sz="6" w:space="31" w:color="auto"/>
          </w:divBdr>
          <w:divsChild>
            <w:div w:id="1032923216">
              <w:marLeft w:val="0"/>
              <w:marRight w:val="0"/>
              <w:marTop w:val="0"/>
              <w:marBottom w:val="0"/>
              <w:divBdr>
                <w:top w:val="single" w:sz="2" w:space="0" w:color="auto"/>
                <w:left w:val="single" w:sz="2" w:space="0" w:color="auto"/>
                <w:bottom w:val="single" w:sz="2" w:space="0" w:color="auto"/>
                <w:right w:val="single" w:sz="2" w:space="0" w:color="auto"/>
              </w:divBdr>
              <w:divsChild>
                <w:div w:id="1032923267">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sChild>
    </w:div>
    <w:div w:id="1032923200">
      <w:marLeft w:val="0"/>
      <w:marRight w:val="0"/>
      <w:marTop w:val="0"/>
      <w:marBottom w:val="0"/>
      <w:divBdr>
        <w:top w:val="none" w:sz="0" w:space="0" w:color="auto"/>
        <w:left w:val="none" w:sz="0" w:space="0" w:color="auto"/>
        <w:bottom w:val="none" w:sz="0" w:space="0" w:color="auto"/>
        <w:right w:val="none" w:sz="0" w:space="0" w:color="auto"/>
      </w:divBdr>
    </w:div>
    <w:div w:id="1032923205">
      <w:marLeft w:val="0"/>
      <w:marRight w:val="0"/>
      <w:marTop w:val="0"/>
      <w:marBottom w:val="0"/>
      <w:divBdr>
        <w:top w:val="none" w:sz="0" w:space="0" w:color="auto"/>
        <w:left w:val="none" w:sz="0" w:space="0" w:color="auto"/>
        <w:bottom w:val="none" w:sz="0" w:space="0" w:color="auto"/>
        <w:right w:val="none" w:sz="0" w:space="0" w:color="auto"/>
      </w:divBdr>
    </w:div>
    <w:div w:id="1032923208">
      <w:marLeft w:val="0"/>
      <w:marRight w:val="0"/>
      <w:marTop w:val="0"/>
      <w:marBottom w:val="0"/>
      <w:divBdr>
        <w:top w:val="none" w:sz="0" w:space="0" w:color="auto"/>
        <w:left w:val="none" w:sz="0" w:space="0" w:color="auto"/>
        <w:bottom w:val="none" w:sz="0" w:space="0" w:color="auto"/>
        <w:right w:val="none" w:sz="0" w:space="0" w:color="auto"/>
      </w:divBdr>
    </w:div>
    <w:div w:id="1032923211">
      <w:marLeft w:val="0"/>
      <w:marRight w:val="0"/>
      <w:marTop w:val="0"/>
      <w:marBottom w:val="0"/>
      <w:divBdr>
        <w:top w:val="none" w:sz="0" w:space="0" w:color="auto"/>
        <w:left w:val="none" w:sz="0" w:space="0" w:color="auto"/>
        <w:bottom w:val="none" w:sz="0" w:space="0" w:color="auto"/>
        <w:right w:val="none" w:sz="0" w:space="0" w:color="auto"/>
      </w:divBdr>
      <w:divsChild>
        <w:div w:id="1032923176">
          <w:marLeft w:val="0"/>
          <w:marRight w:val="0"/>
          <w:marTop w:val="0"/>
          <w:marBottom w:val="0"/>
          <w:divBdr>
            <w:top w:val="none" w:sz="0" w:space="0" w:color="auto"/>
            <w:left w:val="none" w:sz="0" w:space="0" w:color="auto"/>
            <w:bottom w:val="none" w:sz="0" w:space="0" w:color="auto"/>
            <w:right w:val="none" w:sz="0" w:space="0" w:color="auto"/>
          </w:divBdr>
        </w:div>
        <w:div w:id="1032923177">
          <w:marLeft w:val="0"/>
          <w:marRight w:val="0"/>
          <w:marTop w:val="0"/>
          <w:marBottom w:val="0"/>
          <w:divBdr>
            <w:top w:val="none" w:sz="0" w:space="0" w:color="auto"/>
            <w:left w:val="none" w:sz="0" w:space="0" w:color="auto"/>
            <w:bottom w:val="none" w:sz="0" w:space="0" w:color="auto"/>
            <w:right w:val="none" w:sz="0" w:space="0" w:color="auto"/>
          </w:divBdr>
        </w:div>
        <w:div w:id="1032923178">
          <w:marLeft w:val="0"/>
          <w:marRight w:val="0"/>
          <w:marTop w:val="0"/>
          <w:marBottom w:val="0"/>
          <w:divBdr>
            <w:top w:val="none" w:sz="0" w:space="0" w:color="auto"/>
            <w:left w:val="none" w:sz="0" w:space="0" w:color="auto"/>
            <w:bottom w:val="none" w:sz="0" w:space="0" w:color="auto"/>
            <w:right w:val="none" w:sz="0" w:space="0" w:color="auto"/>
          </w:divBdr>
        </w:div>
        <w:div w:id="1032923180">
          <w:marLeft w:val="0"/>
          <w:marRight w:val="0"/>
          <w:marTop w:val="0"/>
          <w:marBottom w:val="0"/>
          <w:divBdr>
            <w:top w:val="none" w:sz="0" w:space="0" w:color="auto"/>
            <w:left w:val="none" w:sz="0" w:space="0" w:color="auto"/>
            <w:bottom w:val="none" w:sz="0" w:space="0" w:color="auto"/>
            <w:right w:val="none" w:sz="0" w:space="0" w:color="auto"/>
          </w:divBdr>
        </w:div>
        <w:div w:id="1032923181">
          <w:marLeft w:val="0"/>
          <w:marRight w:val="0"/>
          <w:marTop w:val="0"/>
          <w:marBottom w:val="0"/>
          <w:divBdr>
            <w:top w:val="none" w:sz="0" w:space="0" w:color="auto"/>
            <w:left w:val="none" w:sz="0" w:space="0" w:color="auto"/>
            <w:bottom w:val="none" w:sz="0" w:space="0" w:color="auto"/>
            <w:right w:val="none" w:sz="0" w:space="0" w:color="auto"/>
          </w:divBdr>
        </w:div>
        <w:div w:id="1032923182">
          <w:marLeft w:val="0"/>
          <w:marRight w:val="0"/>
          <w:marTop w:val="0"/>
          <w:marBottom w:val="0"/>
          <w:divBdr>
            <w:top w:val="none" w:sz="0" w:space="0" w:color="auto"/>
            <w:left w:val="none" w:sz="0" w:space="0" w:color="auto"/>
            <w:bottom w:val="none" w:sz="0" w:space="0" w:color="auto"/>
            <w:right w:val="none" w:sz="0" w:space="0" w:color="auto"/>
          </w:divBdr>
        </w:div>
        <w:div w:id="1032923184">
          <w:marLeft w:val="0"/>
          <w:marRight w:val="0"/>
          <w:marTop w:val="0"/>
          <w:marBottom w:val="0"/>
          <w:divBdr>
            <w:top w:val="none" w:sz="0" w:space="0" w:color="auto"/>
            <w:left w:val="none" w:sz="0" w:space="0" w:color="auto"/>
            <w:bottom w:val="none" w:sz="0" w:space="0" w:color="auto"/>
            <w:right w:val="none" w:sz="0" w:space="0" w:color="auto"/>
          </w:divBdr>
        </w:div>
        <w:div w:id="1032923186">
          <w:marLeft w:val="0"/>
          <w:marRight w:val="0"/>
          <w:marTop w:val="0"/>
          <w:marBottom w:val="0"/>
          <w:divBdr>
            <w:top w:val="none" w:sz="0" w:space="0" w:color="auto"/>
            <w:left w:val="none" w:sz="0" w:space="0" w:color="auto"/>
            <w:bottom w:val="none" w:sz="0" w:space="0" w:color="auto"/>
            <w:right w:val="none" w:sz="0" w:space="0" w:color="auto"/>
          </w:divBdr>
        </w:div>
        <w:div w:id="1032923190">
          <w:marLeft w:val="0"/>
          <w:marRight w:val="0"/>
          <w:marTop w:val="0"/>
          <w:marBottom w:val="0"/>
          <w:divBdr>
            <w:top w:val="none" w:sz="0" w:space="0" w:color="auto"/>
            <w:left w:val="none" w:sz="0" w:space="0" w:color="auto"/>
            <w:bottom w:val="none" w:sz="0" w:space="0" w:color="auto"/>
            <w:right w:val="none" w:sz="0" w:space="0" w:color="auto"/>
          </w:divBdr>
        </w:div>
        <w:div w:id="1032923192">
          <w:marLeft w:val="0"/>
          <w:marRight w:val="0"/>
          <w:marTop w:val="0"/>
          <w:marBottom w:val="0"/>
          <w:divBdr>
            <w:top w:val="none" w:sz="0" w:space="0" w:color="auto"/>
            <w:left w:val="none" w:sz="0" w:space="0" w:color="auto"/>
            <w:bottom w:val="none" w:sz="0" w:space="0" w:color="auto"/>
            <w:right w:val="none" w:sz="0" w:space="0" w:color="auto"/>
          </w:divBdr>
        </w:div>
        <w:div w:id="1032923194">
          <w:marLeft w:val="0"/>
          <w:marRight w:val="0"/>
          <w:marTop w:val="0"/>
          <w:marBottom w:val="0"/>
          <w:divBdr>
            <w:top w:val="none" w:sz="0" w:space="0" w:color="auto"/>
            <w:left w:val="none" w:sz="0" w:space="0" w:color="auto"/>
            <w:bottom w:val="none" w:sz="0" w:space="0" w:color="auto"/>
            <w:right w:val="none" w:sz="0" w:space="0" w:color="auto"/>
          </w:divBdr>
        </w:div>
        <w:div w:id="1032923196">
          <w:marLeft w:val="0"/>
          <w:marRight w:val="0"/>
          <w:marTop w:val="0"/>
          <w:marBottom w:val="0"/>
          <w:divBdr>
            <w:top w:val="none" w:sz="0" w:space="0" w:color="auto"/>
            <w:left w:val="none" w:sz="0" w:space="0" w:color="auto"/>
            <w:bottom w:val="none" w:sz="0" w:space="0" w:color="auto"/>
            <w:right w:val="none" w:sz="0" w:space="0" w:color="auto"/>
          </w:divBdr>
        </w:div>
        <w:div w:id="1032923197">
          <w:marLeft w:val="0"/>
          <w:marRight w:val="0"/>
          <w:marTop w:val="0"/>
          <w:marBottom w:val="0"/>
          <w:divBdr>
            <w:top w:val="none" w:sz="0" w:space="0" w:color="auto"/>
            <w:left w:val="none" w:sz="0" w:space="0" w:color="auto"/>
            <w:bottom w:val="none" w:sz="0" w:space="0" w:color="auto"/>
            <w:right w:val="none" w:sz="0" w:space="0" w:color="auto"/>
          </w:divBdr>
        </w:div>
        <w:div w:id="1032923202">
          <w:marLeft w:val="0"/>
          <w:marRight w:val="0"/>
          <w:marTop w:val="0"/>
          <w:marBottom w:val="0"/>
          <w:divBdr>
            <w:top w:val="none" w:sz="0" w:space="0" w:color="auto"/>
            <w:left w:val="none" w:sz="0" w:space="0" w:color="auto"/>
            <w:bottom w:val="none" w:sz="0" w:space="0" w:color="auto"/>
            <w:right w:val="none" w:sz="0" w:space="0" w:color="auto"/>
          </w:divBdr>
        </w:div>
        <w:div w:id="1032923203">
          <w:marLeft w:val="0"/>
          <w:marRight w:val="0"/>
          <w:marTop w:val="0"/>
          <w:marBottom w:val="0"/>
          <w:divBdr>
            <w:top w:val="none" w:sz="0" w:space="0" w:color="auto"/>
            <w:left w:val="none" w:sz="0" w:space="0" w:color="auto"/>
            <w:bottom w:val="none" w:sz="0" w:space="0" w:color="auto"/>
            <w:right w:val="none" w:sz="0" w:space="0" w:color="auto"/>
          </w:divBdr>
        </w:div>
        <w:div w:id="1032923204">
          <w:marLeft w:val="0"/>
          <w:marRight w:val="0"/>
          <w:marTop w:val="0"/>
          <w:marBottom w:val="0"/>
          <w:divBdr>
            <w:top w:val="none" w:sz="0" w:space="0" w:color="auto"/>
            <w:left w:val="none" w:sz="0" w:space="0" w:color="auto"/>
            <w:bottom w:val="none" w:sz="0" w:space="0" w:color="auto"/>
            <w:right w:val="none" w:sz="0" w:space="0" w:color="auto"/>
          </w:divBdr>
        </w:div>
        <w:div w:id="1032923206">
          <w:marLeft w:val="0"/>
          <w:marRight w:val="0"/>
          <w:marTop w:val="0"/>
          <w:marBottom w:val="0"/>
          <w:divBdr>
            <w:top w:val="none" w:sz="0" w:space="0" w:color="auto"/>
            <w:left w:val="none" w:sz="0" w:space="0" w:color="auto"/>
            <w:bottom w:val="none" w:sz="0" w:space="0" w:color="auto"/>
            <w:right w:val="none" w:sz="0" w:space="0" w:color="auto"/>
          </w:divBdr>
        </w:div>
        <w:div w:id="1032923207">
          <w:marLeft w:val="0"/>
          <w:marRight w:val="0"/>
          <w:marTop w:val="0"/>
          <w:marBottom w:val="0"/>
          <w:divBdr>
            <w:top w:val="none" w:sz="0" w:space="0" w:color="auto"/>
            <w:left w:val="none" w:sz="0" w:space="0" w:color="auto"/>
            <w:bottom w:val="none" w:sz="0" w:space="0" w:color="auto"/>
            <w:right w:val="none" w:sz="0" w:space="0" w:color="auto"/>
          </w:divBdr>
        </w:div>
        <w:div w:id="1032923213">
          <w:marLeft w:val="0"/>
          <w:marRight w:val="0"/>
          <w:marTop w:val="0"/>
          <w:marBottom w:val="0"/>
          <w:divBdr>
            <w:top w:val="none" w:sz="0" w:space="0" w:color="auto"/>
            <w:left w:val="none" w:sz="0" w:space="0" w:color="auto"/>
            <w:bottom w:val="none" w:sz="0" w:space="0" w:color="auto"/>
            <w:right w:val="none" w:sz="0" w:space="0" w:color="auto"/>
          </w:divBdr>
        </w:div>
        <w:div w:id="1032923215">
          <w:marLeft w:val="0"/>
          <w:marRight w:val="0"/>
          <w:marTop w:val="0"/>
          <w:marBottom w:val="0"/>
          <w:divBdr>
            <w:top w:val="none" w:sz="0" w:space="0" w:color="auto"/>
            <w:left w:val="none" w:sz="0" w:space="0" w:color="auto"/>
            <w:bottom w:val="none" w:sz="0" w:space="0" w:color="auto"/>
            <w:right w:val="none" w:sz="0" w:space="0" w:color="auto"/>
          </w:divBdr>
        </w:div>
        <w:div w:id="1032923218">
          <w:marLeft w:val="0"/>
          <w:marRight w:val="0"/>
          <w:marTop w:val="0"/>
          <w:marBottom w:val="0"/>
          <w:divBdr>
            <w:top w:val="none" w:sz="0" w:space="0" w:color="auto"/>
            <w:left w:val="none" w:sz="0" w:space="0" w:color="auto"/>
            <w:bottom w:val="none" w:sz="0" w:space="0" w:color="auto"/>
            <w:right w:val="none" w:sz="0" w:space="0" w:color="auto"/>
          </w:divBdr>
        </w:div>
        <w:div w:id="1032923219">
          <w:marLeft w:val="0"/>
          <w:marRight w:val="0"/>
          <w:marTop w:val="0"/>
          <w:marBottom w:val="0"/>
          <w:divBdr>
            <w:top w:val="none" w:sz="0" w:space="0" w:color="auto"/>
            <w:left w:val="none" w:sz="0" w:space="0" w:color="auto"/>
            <w:bottom w:val="none" w:sz="0" w:space="0" w:color="auto"/>
            <w:right w:val="none" w:sz="0" w:space="0" w:color="auto"/>
          </w:divBdr>
        </w:div>
        <w:div w:id="1032923221">
          <w:marLeft w:val="0"/>
          <w:marRight w:val="0"/>
          <w:marTop w:val="0"/>
          <w:marBottom w:val="0"/>
          <w:divBdr>
            <w:top w:val="none" w:sz="0" w:space="0" w:color="auto"/>
            <w:left w:val="none" w:sz="0" w:space="0" w:color="auto"/>
            <w:bottom w:val="none" w:sz="0" w:space="0" w:color="auto"/>
            <w:right w:val="none" w:sz="0" w:space="0" w:color="auto"/>
          </w:divBdr>
        </w:div>
        <w:div w:id="1032923223">
          <w:marLeft w:val="0"/>
          <w:marRight w:val="0"/>
          <w:marTop w:val="0"/>
          <w:marBottom w:val="0"/>
          <w:divBdr>
            <w:top w:val="none" w:sz="0" w:space="0" w:color="auto"/>
            <w:left w:val="none" w:sz="0" w:space="0" w:color="auto"/>
            <w:bottom w:val="none" w:sz="0" w:space="0" w:color="auto"/>
            <w:right w:val="none" w:sz="0" w:space="0" w:color="auto"/>
          </w:divBdr>
        </w:div>
        <w:div w:id="1032923226">
          <w:marLeft w:val="0"/>
          <w:marRight w:val="0"/>
          <w:marTop w:val="0"/>
          <w:marBottom w:val="0"/>
          <w:divBdr>
            <w:top w:val="none" w:sz="0" w:space="0" w:color="auto"/>
            <w:left w:val="none" w:sz="0" w:space="0" w:color="auto"/>
            <w:bottom w:val="none" w:sz="0" w:space="0" w:color="auto"/>
            <w:right w:val="none" w:sz="0" w:space="0" w:color="auto"/>
          </w:divBdr>
        </w:div>
        <w:div w:id="1032923227">
          <w:marLeft w:val="0"/>
          <w:marRight w:val="0"/>
          <w:marTop w:val="0"/>
          <w:marBottom w:val="0"/>
          <w:divBdr>
            <w:top w:val="none" w:sz="0" w:space="0" w:color="auto"/>
            <w:left w:val="none" w:sz="0" w:space="0" w:color="auto"/>
            <w:bottom w:val="none" w:sz="0" w:space="0" w:color="auto"/>
            <w:right w:val="none" w:sz="0" w:space="0" w:color="auto"/>
          </w:divBdr>
        </w:div>
        <w:div w:id="1032923228">
          <w:marLeft w:val="0"/>
          <w:marRight w:val="0"/>
          <w:marTop w:val="0"/>
          <w:marBottom w:val="0"/>
          <w:divBdr>
            <w:top w:val="none" w:sz="0" w:space="0" w:color="auto"/>
            <w:left w:val="none" w:sz="0" w:space="0" w:color="auto"/>
            <w:bottom w:val="none" w:sz="0" w:space="0" w:color="auto"/>
            <w:right w:val="none" w:sz="0" w:space="0" w:color="auto"/>
          </w:divBdr>
        </w:div>
        <w:div w:id="1032923229">
          <w:marLeft w:val="0"/>
          <w:marRight w:val="0"/>
          <w:marTop w:val="0"/>
          <w:marBottom w:val="0"/>
          <w:divBdr>
            <w:top w:val="none" w:sz="0" w:space="0" w:color="auto"/>
            <w:left w:val="none" w:sz="0" w:space="0" w:color="auto"/>
            <w:bottom w:val="none" w:sz="0" w:space="0" w:color="auto"/>
            <w:right w:val="none" w:sz="0" w:space="0" w:color="auto"/>
          </w:divBdr>
        </w:div>
        <w:div w:id="1032923230">
          <w:marLeft w:val="0"/>
          <w:marRight w:val="0"/>
          <w:marTop w:val="0"/>
          <w:marBottom w:val="0"/>
          <w:divBdr>
            <w:top w:val="none" w:sz="0" w:space="0" w:color="auto"/>
            <w:left w:val="none" w:sz="0" w:space="0" w:color="auto"/>
            <w:bottom w:val="none" w:sz="0" w:space="0" w:color="auto"/>
            <w:right w:val="none" w:sz="0" w:space="0" w:color="auto"/>
          </w:divBdr>
        </w:div>
        <w:div w:id="1032923231">
          <w:marLeft w:val="0"/>
          <w:marRight w:val="0"/>
          <w:marTop w:val="0"/>
          <w:marBottom w:val="0"/>
          <w:divBdr>
            <w:top w:val="none" w:sz="0" w:space="0" w:color="auto"/>
            <w:left w:val="none" w:sz="0" w:space="0" w:color="auto"/>
            <w:bottom w:val="none" w:sz="0" w:space="0" w:color="auto"/>
            <w:right w:val="none" w:sz="0" w:space="0" w:color="auto"/>
          </w:divBdr>
        </w:div>
        <w:div w:id="1032923232">
          <w:marLeft w:val="0"/>
          <w:marRight w:val="0"/>
          <w:marTop w:val="0"/>
          <w:marBottom w:val="0"/>
          <w:divBdr>
            <w:top w:val="none" w:sz="0" w:space="0" w:color="auto"/>
            <w:left w:val="none" w:sz="0" w:space="0" w:color="auto"/>
            <w:bottom w:val="none" w:sz="0" w:space="0" w:color="auto"/>
            <w:right w:val="none" w:sz="0" w:space="0" w:color="auto"/>
          </w:divBdr>
        </w:div>
        <w:div w:id="1032923234">
          <w:marLeft w:val="0"/>
          <w:marRight w:val="0"/>
          <w:marTop w:val="0"/>
          <w:marBottom w:val="0"/>
          <w:divBdr>
            <w:top w:val="none" w:sz="0" w:space="0" w:color="auto"/>
            <w:left w:val="none" w:sz="0" w:space="0" w:color="auto"/>
            <w:bottom w:val="none" w:sz="0" w:space="0" w:color="auto"/>
            <w:right w:val="none" w:sz="0" w:space="0" w:color="auto"/>
          </w:divBdr>
        </w:div>
        <w:div w:id="1032923235">
          <w:marLeft w:val="0"/>
          <w:marRight w:val="0"/>
          <w:marTop w:val="0"/>
          <w:marBottom w:val="0"/>
          <w:divBdr>
            <w:top w:val="none" w:sz="0" w:space="0" w:color="auto"/>
            <w:left w:val="none" w:sz="0" w:space="0" w:color="auto"/>
            <w:bottom w:val="none" w:sz="0" w:space="0" w:color="auto"/>
            <w:right w:val="none" w:sz="0" w:space="0" w:color="auto"/>
          </w:divBdr>
        </w:div>
        <w:div w:id="1032923239">
          <w:marLeft w:val="0"/>
          <w:marRight w:val="0"/>
          <w:marTop w:val="0"/>
          <w:marBottom w:val="0"/>
          <w:divBdr>
            <w:top w:val="none" w:sz="0" w:space="0" w:color="auto"/>
            <w:left w:val="none" w:sz="0" w:space="0" w:color="auto"/>
            <w:bottom w:val="none" w:sz="0" w:space="0" w:color="auto"/>
            <w:right w:val="none" w:sz="0" w:space="0" w:color="auto"/>
          </w:divBdr>
        </w:div>
        <w:div w:id="1032923240">
          <w:marLeft w:val="0"/>
          <w:marRight w:val="0"/>
          <w:marTop w:val="0"/>
          <w:marBottom w:val="0"/>
          <w:divBdr>
            <w:top w:val="none" w:sz="0" w:space="0" w:color="auto"/>
            <w:left w:val="none" w:sz="0" w:space="0" w:color="auto"/>
            <w:bottom w:val="none" w:sz="0" w:space="0" w:color="auto"/>
            <w:right w:val="none" w:sz="0" w:space="0" w:color="auto"/>
          </w:divBdr>
        </w:div>
        <w:div w:id="1032923241">
          <w:marLeft w:val="0"/>
          <w:marRight w:val="0"/>
          <w:marTop w:val="0"/>
          <w:marBottom w:val="0"/>
          <w:divBdr>
            <w:top w:val="none" w:sz="0" w:space="0" w:color="auto"/>
            <w:left w:val="none" w:sz="0" w:space="0" w:color="auto"/>
            <w:bottom w:val="none" w:sz="0" w:space="0" w:color="auto"/>
            <w:right w:val="none" w:sz="0" w:space="0" w:color="auto"/>
          </w:divBdr>
        </w:div>
        <w:div w:id="1032923242">
          <w:marLeft w:val="0"/>
          <w:marRight w:val="0"/>
          <w:marTop w:val="0"/>
          <w:marBottom w:val="0"/>
          <w:divBdr>
            <w:top w:val="none" w:sz="0" w:space="0" w:color="auto"/>
            <w:left w:val="none" w:sz="0" w:space="0" w:color="auto"/>
            <w:bottom w:val="none" w:sz="0" w:space="0" w:color="auto"/>
            <w:right w:val="none" w:sz="0" w:space="0" w:color="auto"/>
          </w:divBdr>
        </w:div>
        <w:div w:id="1032923243">
          <w:marLeft w:val="0"/>
          <w:marRight w:val="0"/>
          <w:marTop w:val="0"/>
          <w:marBottom w:val="0"/>
          <w:divBdr>
            <w:top w:val="none" w:sz="0" w:space="0" w:color="auto"/>
            <w:left w:val="none" w:sz="0" w:space="0" w:color="auto"/>
            <w:bottom w:val="none" w:sz="0" w:space="0" w:color="auto"/>
            <w:right w:val="none" w:sz="0" w:space="0" w:color="auto"/>
          </w:divBdr>
        </w:div>
        <w:div w:id="1032923245">
          <w:marLeft w:val="0"/>
          <w:marRight w:val="0"/>
          <w:marTop w:val="0"/>
          <w:marBottom w:val="0"/>
          <w:divBdr>
            <w:top w:val="none" w:sz="0" w:space="0" w:color="auto"/>
            <w:left w:val="none" w:sz="0" w:space="0" w:color="auto"/>
            <w:bottom w:val="none" w:sz="0" w:space="0" w:color="auto"/>
            <w:right w:val="none" w:sz="0" w:space="0" w:color="auto"/>
          </w:divBdr>
        </w:div>
        <w:div w:id="1032923246">
          <w:marLeft w:val="0"/>
          <w:marRight w:val="0"/>
          <w:marTop w:val="0"/>
          <w:marBottom w:val="0"/>
          <w:divBdr>
            <w:top w:val="none" w:sz="0" w:space="0" w:color="auto"/>
            <w:left w:val="none" w:sz="0" w:space="0" w:color="auto"/>
            <w:bottom w:val="none" w:sz="0" w:space="0" w:color="auto"/>
            <w:right w:val="none" w:sz="0" w:space="0" w:color="auto"/>
          </w:divBdr>
        </w:div>
        <w:div w:id="1032923248">
          <w:marLeft w:val="0"/>
          <w:marRight w:val="0"/>
          <w:marTop w:val="0"/>
          <w:marBottom w:val="0"/>
          <w:divBdr>
            <w:top w:val="none" w:sz="0" w:space="0" w:color="auto"/>
            <w:left w:val="none" w:sz="0" w:space="0" w:color="auto"/>
            <w:bottom w:val="none" w:sz="0" w:space="0" w:color="auto"/>
            <w:right w:val="none" w:sz="0" w:space="0" w:color="auto"/>
          </w:divBdr>
        </w:div>
        <w:div w:id="1032923250">
          <w:marLeft w:val="0"/>
          <w:marRight w:val="0"/>
          <w:marTop w:val="0"/>
          <w:marBottom w:val="0"/>
          <w:divBdr>
            <w:top w:val="none" w:sz="0" w:space="0" w:color="auto"/>
            <w:left w:val="none" w:sz="0" w:space="0" w:color="auto"/>
            <w:bottom w:val="none" w:sz="0" w:space="0" w:color="auto"/>
            <w:right w:val="none" w:sz="0" w:space="0" w:color="auto"/>
          </w:divBdr>
        </w:div>
        <w:div w:id="1032923252">
          <w:marLeft w:val="0"/>
          <w:marRight w:val="0"/>
          <w:marTop w:val="0"/>
          <w:marBottom w:val="0"/>
          <w:divBdr>
            <w:top w:val="none" w:sz="0" w:space="0" w:color="auto"/>
            <w:left w:val="none" w:sz="0" w:space="0" w:color="auto"/>
            <w:bottom w:val="none" w:sz="0" w:space="0" w:color="auto"/>
            <w:right w:val="none" w:sz="0" w:space="0" w:color="auto"/>
          </w:divBdr>
        </w:div>
        <w:div w:id="1032923254">
          <w:marLeft w:val="0"/>
          <w:marRight w:val="0"/>
          <w:marTop w:val="0"/>
          <w:marBottom w:val="0"/>
          <w:divBdr>
            <w:top w:val="none" w:sz="0" w:space="0" w:color="auto"/>
            <w:left w:val="none" w:sz="0" w:space="0" w:color="auto"/>
            <w:bottom w:val="none" w:sz="0" w:space="0" w:color="auto"/>
            <w:right w:val="none" w:sz="0" w:space="0" w:color="auto"/>
          </w:divBdr>
        </w:div>
        <w:div w:id="1032923255">
          <w:marLeft w:val="0"/>
          <w:marRight w:val="0"/>
          <w:marTop w:val="0"/>
          <w:marBottom w:val="0"/>
          <w:divBdr>
            <w:top w:val="none" w:sz="0" w:space="0" w:color="auto"/>
            <w:left w:val="none" w:sz="0" w:space="0" w:color="auto"/>
            <w:bottom w:val="none" w:sz="0" w:space="0" w:color="auto"/>
            <w:right w:val="none" w:sz="0" w:space="0" w:color="auto"/>
          </w:divBdr>
        </w:div>
        <w:div w:id="1032923256">
          <w:marLeft w:val="0"/>
          <w:marRight w:val="0"/>
          <w:marTop w:val="0"/>
          <w:marBottom w:val="0"/>
          <w:divBdr>
            <w:top w:val="none" w:sz="0" w:space="0" w:color="auto"/>
            <w:left w:val="none" w:sz="0" w:space="0" w:color="auto"/>
            <w:bottom w:val="none" w:sz="0" w:space="0" w:color="auto"/>
            <w:right w:val="none" w:sz="0" w:space="0" w:color="auto"/>
          </w:divBdr>
        </w:div>
        <w:div w:id="1032923257">
          <w:marLeft w:val="0"/>
          <w:marRight w:val="0"/>
          <w:marTop w:val="0"/>
          <w:marBottom w:val="0"/>
          <w:divBdr>
            <w:top w:val="none" w:sz="0" w:space="0" w:color="auto"/>
            <w:left w:val="none" w:sz="0" w:space="0" w:color="auto"/>
            <w:bottom w:val="none" w:sz="0" w:space="0" w:color="auto"/>
            <w:right w:val="none" w:sz="0" w:space="0" w:color="auto"/>
          </w:divBdr>
        </w:div>
        <w:div w:id="1032923258">
          <w:marLeft w:val="0"/>
          <w:marRight w:val="0"/>
          <w:marTop w:val="0"/>
          <w:marBottom w:val="0"/>
          <w:divBdr>
            <w:top w:val="none" w:sz="0" w:space="0" w:color="auto"/>
            <w:left w:val="none" w:sz="0" w:space="0" w:color="auto"/>
            <w:bottom w:val="none" w:sz="0" w:space="0" w:color="auto"/>
            <w:right w:val="none" w:sz="0" w:space="0" w:color="auto"/>
          </w:divBdr>
        </w:div>
        <w:div w:id="1032923262">
          <w:marLeft w:val="0"/>
          <w:marRight w:val="0"/>
          <w:marTop w:val="0"/>
          <w:marBottom w:val="0"/>
          <w:divBdr>
            <w:top w:val="none" w:sz="0" w:space="0" w:color="auto"/>
            <w:left w:val="none" w:sz="0" w:space="0" w:color="auto"/>
            <w:bottom w:val="none" w:sz="0" w:space="0" w:color="auto"/>
            <w:right w:val="none" w:sz="0" w:space="0" w:color="auto"/>
          </w:divBdr>
        </w:div>
        <w:div w:id="1032923263">
          <w:marLeft w:val="0"/>
          <w:marRight w:val="0"/>
          <w:marTop w:val="0"/>
          <w:marBottom w:val="0"/>
          <w:divBdr>
            <w:top w:val="none" w:sz="0" w:space="0" w:color="auto"/>
            <w:left w:val="none" w:sz="0" w:space="0" w:color="auto"/>
            <w:bottom w:val="none" w:sz="0" w:space="0" w:color="auto"/>
            <w:right w:val="none" w:sz="0" w:space="0" w:color="auto"/>
          </w:divBdr>
        </w:div>
        <w:div w:id="1032923265">
          <w:marLeft w:val="0"/>
          <w:marRight w:val="0"/>
          <w:marTop w:val="0"/>
          <w:marBottom w:val="0"/>
          <w:divBdr>
            <w:top w:val="none" w:sz="0" w:space="0" w:color="auto"/>
            <w:left w:val="none" w:sz="0" w:space="0" w:color="auto"/>
            <w:bottom w:val="none" w:sz="0" w:space="0" w:color="auto"/>
            <w:right w:val="none" w:sz="0" w:space="0" w:color="auto"/>
          </w:divBdr>
        </w:div>
        <w:div w:id="1032923266">
          <w:marLeft w:val="0"/>
          <w:marRight w:val="0"/>
          <w:marTop w:val="0"/>
          <w:marBottom w:val="0"/>
          <w:divBdr>
            <w:top w:val="none" w:sz="0" w:space="0" w:color="auto"/>
            <w:left w:val="none" w:sz="0" w:space="0" w:color="auto"/>
            <w:bottom w:val="none" w:sz="0" w:space="0" w:color="auto"/>
            <w:right w:val="none" w:sz="0" w:space="0" w:color="auto"/>
          </w:divBdr>
        </w:div>
        <w:div w:id="1032923268">
          <w:marLeft w:val="0"/>
          <w:marRight w:val="0"/>
          <w:marTop w:val="0"/>
          <w:marBottom w:val="0"/>
          <w:divBdr>
            <w:top w:val="none" w:sz="0" w:space="0" w:color="auto"/>
            <w:left w:val="none" w:sz="0" w:space="0" w:color="auto"/>
            <w:bottom w:val="none" w:sz="0" w:space="0" w:color="auto"/>
            <w:right w:val="none" w:sz="0" w:space="0" w:color="auto"/>
          </w:divBdr>
        </w:div>
        <w:div w:id="1032923270">
          <w:marLeft w:val="0"/>
          <w:marRight w:val="0"/>
          <w:marTop w:val="0"/>
          <w:marBottom w:val="0"/>
          <w:divBdr>
            <w:top w:val="none" w:sz="0" w:space="0" w:color="auto"/>
            <w:left w:val="none" w:sz="0" w:space="0" w:color="auto"/>
            <w:bottom w:val="none" w:sz="0" w:space="0" w:color="auto"/>
            <w:right w:val="none" w:sz="0" w:space="0" w:color="auto"/>
          </w:divBdr>
        </w:div>
        <w:div w:id="1032923272">
          <w:marLeft w:val="0"/>
          <w:marRight w:val="0"/>
          <w:marTop w:val="0"/>
          <w:marBottom w:val="0"/>
          <w:divBdr>
            <w:top w:val="none" w:sz="0" w:space="0" w:color="auto"/>
            <w:left w:val="none" w:sz="0" w:space="0" w:color="auto"/>
            <w:bottom w:val="none" w:sz="0" w:space="0" w:color="auto"/>
            <w:right w:val="none" w:sz="0" w:space="0" w:color="auto"/>
          </w:divBdr>
        </w:div>
        <w:div w:id="1032923273">
          <w:marLeft w:val="0"/>
          <w:marRight w:val="0"/>
          <w:marTop w:val="0"/>
          <w:marBottom w:val="0"/>
          <w:divBdr>
            <w:top w:val="none" w:sz="0" w:space="0" w:color="auto"/>
            <w:left w:val="none" w:sz="0" w:space="0" w:color="auto"/>
            <w:bottom w:val="none" w:sz="0" w:space="0" w:color="auto"/>
            <w:right w:val="none" w:sz="0" w:space="0" w:color="auto"/>
          </w:divBdr>
        </w:div>
        <w:div w:id="1032923274">
          <w:marLeft w:val="0"/>
          <w:marRight w:val="0"/>
          <w:marTop w:val="0"/>
          <w:marBottom w:val="0"/>
          <w:divBdr>
            <w:top w:val="none" w:sz="0" w:space="0" w:color="auto"/>
            <w:left w:val="none" w:sz="0" w:space="0" w:color="auto"/>
            <w:bottom w:val="none" w:sz="0" w:space="0" w:color="auto"/>
            <w:right w:val="none" w:sz="0" w:space="0" w:color="auto"/>
          </w:divBdr>
        </w:div>
        <w:div w:id="1032923275">
          <w:marLeft w:val="0"/>
          <w:marRight w:val="0"/>
          <w:marTop w:val="0"/>
          <w:marBottom w:val="0"/>
          <w:divBdr>
            <w:top w:val="none" w:sz="0" w:space="0" w:color="auto"/>
            <w:left w:val="none" w:sz="0" w:space="0" w:color="auto"/>
            <w:bottom w:val="none" w:sz="0" w:space="0" w:color="auto"/>
            <w:right w:val="none" w:sz="0" w:space="0" w:color="auto"/>
          </w:divBdr>
        </w:div>
        <w:div w:id="1032923276">
          <w:marLeft w:val="0"/>
          <w:marRight w:val="0"/>
          <w:marTop w:val="0"/>
          <w:marBottom w:val="0"/>
          <w:divBdr>
            <w:top w:val="none" w:sz="0" w:space="0" w:color="auto"/>
            <w:left w:val="none" w:sz="0" w:space="0" w:color="auto"/>
            <w:bottom w:val="none" w:sz="0" w:space="0" w:color="auto"/>
            <w:right w:val="none" w:sz="0" w:space="0" w:color="auto"/>
          </w:divBdr>
        </w:div>
        <w:div w:id="1032923279">
          <w:marLeft w:val="0"/>
          <w:marRight w:val="0"/>
          <w:marTop w:val="0"/>
          <w:marBottom w:val="0"/>
          <w:divBdr>
            <w:top w:val="none" w:sz="0" w:space="0" w:color="auto"/>
            <w:left w:val="none" w:sz="0" w:space="0" w:color="auto"/>
            <w:bottom w:val="none" w:sz="0" w:space="0" w:color="auto"/>
            <w:right w:val="none" w:sz="0" w:space="0" w:color="auto"/>
          </w:divBdr>
        </w:div>
        <w:div w:id="1032923280">
          <w:marLeft w:val="0"/>
          <w:marRight w:val="0"/>
          <w:marTop w:val="0"/>
          <w:marBottom w:val="0"/>
          <w:divBdr>
            <w:top w:val="none" w:sz="0" w:space="0" w:color="auto"/>
            <w:left w:val="none" w:sz="0" w:space="0" w:color="auto"/>
            <w:bottom w:val="none" w:sz="0" w:space="0" w:color="auto"/>
            <w:right w:val="none" w:sz="0" w:space="0" w:color="auto"/>
          </w:divBdr>
        </w:div>
        <w:div w:id="1032923281">
          <w:marLeft w:val="0"/>
          <w:marRight w:val="0"/>
          <w:marTop w:val="0"/>
          <w:marBottom w:val="0"/>
          <w:divBdr>
            <w:top w:val="none" w:sz="0" w:space="0" w:color="auto"/>
            <w:left w:val="none" w:sz="0" w:space="0" w:color="auto"/>
            <w:bottom w:val="none" w:sz="0" w:space="0" w:color="auto"/>
            <w:right w:val="none" w:sz="0" w:space="0" w:color="auto"/>
          </w:divBdr>
        </w:div>
        <w:div w:id="1032923282">
          <w:marLeft w:val="0"/>
          <w:marRight w:val="0"/>
          <w:marTop w:val="0"/>
          <w:marBottom w:val="0"/>
          <w:divBdr>
            <w:top w:val="none" w:sz="0" w:space="0" w:color="auto"/>
            <w:left w:val="none" w:sz="0" w:space="0" w:color="auto"/>
            <w:bottom w:val="none" w:sz="0" w:space="0" w:color="auto"/>
            <w:right w:val="none" w:sz="0" w:space="0" w:color="auto"/>
          </w:divBdr>
        </w:div>
        <w:div w:id="1032923283">
          <w:marLeft w:val="0"/>
          <w:marRight w:val="0"/>
          <w:marTop w:val="0"/>
          <w:marBottom w:val="0"/>
          <w:divBdr>
            <w:top w:val="none" w:sz="0" w:space="0" w:color="auto"/>
            <w:left w:val="none" w:sz="0" w:space="0" w:color="auto"/>
            <w:bottom w:val="none" w:sz="0" w:space="0" w:color="auto"/>
            <w:right w:val="none" w:sz="0" w:space="0" w:color="auto"/>
          </w:divBdr>
        </w:div>
        <w:div w:id="1032923284">
          <w:marLeft w:val="0"/>
          <w:marRight w:val="0"/>
          <w:marTop w:val="0"/>
          <w:marBottom w:val="0"/>
          <w:divBdr>
            <w:top w:val="none" w:sz="0" w:space="0" w:color="auto"/>
            <w:left w:val="none" w:sz="0" w:space="0" w:color="auto"/>
            <w:bottom w:val="none" w:sz="0" w:space="0" w:color="auto"/>
            <w:right w:val="none" w:sz="0" w:space="0" w:color="auto"/>
          </w:divBdr>
        </w:div>
      </w:divsChild>
    </w:div>
    <w:div w:id="1032923222">
      <w:marLeft w:val="0"/>
      <w:marRight w:val="0"/>
      <w:marTop w:val="0"/>
      <w:marBottom w:val="0"/>
      <w:divBdr>
        <w:top w:val="none" w:sz="0" w:space="0" w:color="auto"/>
        <w:left w:val="none" w:sz="0" w:space="0" w:color="auto"/>
        <w:bottom w:val="none" w:sz="0" w:space="0" w:color="auto"/>
        <w:right w:val="none" w:sz="0" w:space="0" w:color="auto"/>
      </w:divBdr>
    </w:div>
    <w:div w:id="1032923236">
      <w:marLeft w:val="0"/>
      <w:marRight w:val="0"/>
      <w:marTop w:val="0"/>
      <w:marBottom w:val="0"/>
      <w:divBdr>
        <w:top w:val="none" w:sz="0" w:space="0" w:color="auto"/>
        <w:left w:val="none" w:sz="0" w:space="0" w:color="auto"/>
        <w:bottom w:val="none" w:sz="0" w:space="0" w:color="auto"/>
        <w:right w:val="none" w:sz="0" w:space="0" w:color="auto"/>
      </w:divBdr>
    </w:div>
    <w:div w:id="1032923237">
      <w:marLeft w:val="0"/>
      <w:marRight w:val="0"/>
      <w:marTop w:val="0"/>
      <w:marBottom w:val="0"/>
      <w:divBdr>
        <w:top w:val="none" w:sz="0" w:space="0" w:color="auto"/>
        <w:left w:val="none" w:sz="0" w:space="0" w:color="auto"/>
        <w:bottom w:val="none" w:sz="0" w:space="0" w:color="auto"/>
        <w:right w:val="none" w:sz="0" w:space="0" w:color="auto"/>
      </w:divBdr>
    </w:div>
    <w:div w:id="1032923244">
      <w:marLeft w:val="0"/>
      <w:marRight w:val="0"/>
      <w:marTop w:val="0"/>
      <w:marBottom w:val="0"/>
      <w:divBdr>
        <w:top w:val="none" w:sz="0" w:space="0" w:color="auto"/>
        <w:left w:val="none" w:sz="0" w:space="0" w:color="auto"/>
        <w:bottom w:val="none" w:sz="0" w:space="0" w:color="auto"/>
        <w:right w:val="none" w:sz="0" w:space="0" w:color="auto"/>
      </w:divBdr>
    </w:div>
    <w:div w:id="1032923247">
      <w:marLeft w:val="0"/>
      <w:marRight w:val="0"/>
      <w:marTop w:val="0"/>
      <w:marBottom w:val="0"/>
      <w:divBdr>
        <w:top w:val="none" w:sz="0" w:space="0" w:color="auto"/>
        <w:left w:val="none" w:sz="0" w:space="0" w:color="auto"/>
        <w:bottom w:val="none" w:sz="0" w:space="0" w:color="auto"/>
        <w:right w:val="none" w:sz="0" w:space="0" w:color="auto"/>
      </w:divBdr>
    </w:div>
    <w:div w:id="1032923249">
      <w:marLeft w:val="0"/>
      <w:marRight w:val="0"/>
      <w:marTop w:val="0"/>
      <w:marBottom w:val="0"/>
      <w:divBdr>
        <w:top w:val="none" w:sz="0" w:space="0" w:color="auto"/>
        <w:left w:val="none" w:sz="0" w:space="0" w:color="auto"/>
        <w:bottom w:val="none" w:sz="0" w:space="0" w:color="auto"/>
        <w:right w:val="none" w:sz="0" w:space="0" w:color="auto"/>
      </w:divBdr>
    </w:div>
    <w:div w:id="1032923251">
      <w:marLeft w:val="0"/>
      <w:marRight w:val="0"/>
      <w:marTop w:val="0"/>
      <w:marBottom w:val="0"/>
      <w:divBdr>
        <w:top w:val="none" w:sz="0" w:space="0" w:color="auto"/>
        <w:left w:val="none" w:sz="0" w:space="0" w:color="auto"/>
        <w:bottom w:val="none" w:sz="0" w:space="0" w:color="auto"/>
        <w:right w:val="none" w:sz="0" w:space="0" w:color="auto"/>
      </w:divBdr>
    </w:div>
    <w:div w:id="1032923253">
      <w:marLeft w:val="0"/>
      <w:marRight w:val="0"/>
      <w:marTop w:val="0"/>
      <w:marBottom w:val="0"/>
      <w:divBdr>
        <w:top w:val="none" w:sz="0" w:space="0" w:color="auto"/>
        <w:left w:val="none" w:sz="0" w:space="0" w:color="auto"/>
        <w:bottom w:val="none" w:sz="0" w:space="0" w:color="auto"/>
        <w:right w:val="none" w:sz="0" w:space="0" w:color="auto"/>
      </w:divBdr>
    </w:div>
    <w:div w:id="1032923259">
      <w:marLeft w:val="0"/>
      <w:marRight w:val="0"/>
      <w:marTop w:val="0"/>
      <w:marBottom w:val="0"/>
      <w:divBdr>
        <w:top w:val="none" w:sz="0" w:space="0" w:color="auto"/>
        <w:left w:val="none" w:sz="0" w:space="0" w:color="auto"/>
        <w:bottom w:val="none" w:sz="0" w:space="0" w:color="auto"/>
        <w:right w:val="none" w:sz="0" w:space="0" w:color="auto"/>
      </w:divBdr>
    </w:div>
    <w:div w:id="1032923264">
      <w:marLeft w:val="0"/>
      <w:marRight w:val="0"/>
      <w:marTop w:val="0"/>
      <w:marBottom w:val="0"/>
      <w:divBdr>
        <w:top w:val="none" w:sz="0" w:space="0" w:color="auto"/>
        <w:left w:val="none" w:sz="0" w:space="0" w:color="auto"/>
        <w:bottom w:val="none" w:sz="0" w:space="0" w:color="auto"/>
        <w:right w:val="none" w:sz="0" w:space="0" w:color="auto"/>
      </w:divBdr>
    </w:div>
    <w:div w:id="1032923269">
      <w:marLeft w:val="0"/>
      <w:marRight w:val="0"/>
      <w:marTop w:val="0"/>
      <w:marBottom w:val="0"/>
      <w:divBdr>
        <w:top w:val="none" w:sz="0" w:space="0" w:color="auto"/>
        <w:left w:val="none" w:sz="0" w:space="0" w:color="auto"/>
        <w:bottom w:val="none" w:sz="0" w:space="0" w:color="auto"/>
        <w:right w:val="none" w:sz="0" w:space="0" w:color="auto"/>
      </w:divBdr>
    </w:div>
    <w:div w:id="1032923271">
      <w:marLeft w:val="0"/>
      <w:marRight w:val="0"/>
      <w:marTop w:val="0"/>
      <w:marBottom w:val="0"/>
      <w:divBdr>
        <w:top w:val="none" w:sz="0" w:space="0" w:color="auto"/>
        <w:left w:val="none" w:sz="0" w:space="0" w:color="auto"/>
        <w:bottom w:val="none" w:sz="0" w:space="0" w:color="auto"/>
        <w:right w:val="none" w:sz="0" w:space="0" w:color="auto"/>
      </w:divBdr>
      <w:divsChild>
        <w:div w:id="1032923195">
          <w:marLeft w:val="0"/>
          <w:marRight w:val="0"/>
          <w:marTop w:val="0"/>
          <w:marBottom w:val="0"/>
          <w:divBdr>
            <w:top w:val="single" w:sz="6" w:space="18" w:color="auto"/>
            <w:left w:val="single" w:sz="6" w:space="18" w:color="auto"/>
            <w:bottom w:val="single" w:sz="6" w:space="0" w:color="auto"/>
            <w:right w:val="single" w:sz="6" w:space="31" w:color="auto"/>
          </w:divBdr>
          <w:divsChild>
            <w:div w:id="1032923193">
              <w:marLeft w:val="0"/>
              <w:marRight w:val="0"/>
              <w:marTop w:val="0"/>
              <w:marBottom w:val="0"/>
              <w:divBdr>
                <w:top w:val="single" w:sz="2" w:space="0" w:color="auto"/>
                <w:left w:val="single" w:sz="2" w:space="0" w:color="auto"/>
                <w:bottom w:val="single" w:sz="2" w:space="0" w:color="auto"/>
                <w:right w:val="single" w:sz="2" w:space="0" w:color="auto"/>
              </w:divBdr>
              <w:divsChild>
                <w:div w:id="1032923261">
                  <w:marLeft w:val="0"/>
                  <w:marRight w:val="0"/>
                  <w:marTop w:val="0"/>
                  <w:marBottom w:val="0"/>
                  <w:divBdr>
                    <w:top w:val="single" w:sz="2" w:space="0" w:color="auto"/>
                    <w:left w:val="single" w:sz="2" w:space="0" w:color="auto"/>
                    <w:bottom w:val="single" w:sz="2" w:space="0" w:color="auto"/>
                    <w:right w:val="single" w:sz="2" w:space="0" w:color="auto"/>
                  </w:divBdr>
                </w:div>
              </w:divsChild>
            </w:div>
            <w:div w:id="1032923286">
              <w:marLeft w:val="15"/>
              <w:marRight w:val="15"/>
              <w:marTop w:val="0"/>
              <w:marBottom w:val="0"/>
              <w:divBdr>
                <w:top w:val="single" w:sz="6" w:space="0" w:color="auto"/>
                <w:left w:val="single" w:sz="2" w:space="0" w:color="auto"/>
                <w:bottom w:val="single" w:sz="2" w:space="0" w:color="auto"/>
                <w:right w:val="single" w:sz="2" w:space="0" w:color="auto"/>
              </w:divBdr>
              <w:divsChild>
                <w:div w:id="1032923225">
                  <w:marLeft w:val="-375"/>
                  <w:marRight w:val="-960"/>
                  <w:marTop w:val="0"/>
                  <w:marBottom w:val="15"/>
                  <w:divBdr>
                    <w:top w:val="single" w:sz="2" w:space="4" w:color="auto"/>
                    <w:left w:val="single" w:sz="2" w:space="19" w:color="auto"/>
                    <w:bottom w:val="single" w:sz="2" w:space="3" w:color="auto"/>
                    <w:right w:val="single" w:sz="2" w:space="24" w:color="auto"/>
                  </w:divBdr>
                  <w:divsChild>
                    <w:div w:id="1032923224">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sChild>
        </w:div>
      </w:divsChild>
    </w:div>
    <w:div w:id="1032923277">
      <w:marLeft w:val="0"/>
      <w:marRight w:val="0"/>
      <w:marTop w:val="0"/>
      <w:marBottom w:val="0"/>
      <w:divBdr>
        <w:top w:val="none" w:sz="0" w:space="0" w:color="auto"/>
        <w:left w:val="none" w:sz="0" w:space="0" w:color="auto"/>
        <w:bottom w:val="none" w:sz="0" w:space="0" w:color="auto"/>
        <w:right w:val="none" w:sz="0" w:space="0" w:color="auto"/>
      </w:divBdr>
    </w:div>
    <w:div w:id="1032923278">
      <w:marLeft w:val="0"/>
      <w:marRight w:val="0"/>
      <w:marTop w:val="0"/>
      <w:marBottom w:val="0"/>
      <w:divBdr>
        <w:top w:val="none" w:sz="0" w:space="0" w:color="auto"/>
        <w:left w:val="none" w:sz="0" w:space="0" w:color="auto"/>
        <w:bottom w:val="none" w:sz="0" w:space="0" w:color="auto"/>
        <w:right w:val="none" w:sz="0" w:space="0" w:color="auto"/>
      </w:divBdr>
    </w:div>
    <w:div w:id="1032923287">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3" Type="http://schemas.openxmlformats.org/officeDocument/2006/relationships/hyperlink" Target="https://uk.wikipedia.org/wiki/%D0%92%D0%B5%D0%B1%D0%BF%D0%BE%D1%80%D1%82%D0%B0%D0%BB" TargetMode="External"/><Relationship Id="rId18" Type="http://schemas.openxmlformats.org/officeDocument/2006/relationships/hyperlink" Target="https://vrpfails.dejure.foundation/vrp-ne-vidstoronyla-pidozriuvanykh-suddiv-oask" TargetMode="External"/><Relationship Id="rId26" Type="http://schemas.openxmlformats.org/officeDocument/2006/relationships/hyperlink" Target="http://dspace.onua.edu.ua/bitstream/handle/11300/18892/%d0%9c%d1%96%d1%85%d1%80%d0%be%d0%b2%d1%81%d1%8c%d0%ba%d0%b0%20%d0%9c.%20%d0%a1..pdf?sequence=1&amp;isAllowed=y" TargetMode="External"/><Relationship Id="rId39" Type="http://schemas.openxmlformats.org/officeDocument/2006/relationships/hyperlink" Target="https://hcj.gov.ua/sites/default/files/field/file/polozhennya_yesits_22.02.2022.pdf" TargetMode="External"/><Relationship Id="rId3" Type="http://schemas.openxmlformats.org/officeDocument/2006/relationships/settings" Target="settings.xml"/><Relationship Id="rId21" Type="http://schemas.openxmlformats.org/officeDocument/2006/relationships/hyperlink" Target="http://ppeu.stu.cn.ua/article/view/262608/259013" TargetMode="External"/><Relationship Id="rId34" Type="http://schemas.openxmlformats.org/officeDocument/2006/relationships/hyperlink" Target="https://dsa.court.gov.ua/dsa/inshe/esits/oiuty" TargetMode="External"/><Relationship Id="rId42" Type="http://schemas.openxmlformats.org/officeDocument/2006/relationships/hyperlink" Target="https://univd.edu.ua/science-issue/issue/3152" TargetMode="External"/><Relationship Id="rId47" Type="http://schemas.openxmlformats.org/officeDocument/2006/relationships/hyperlink" Target="https://www.radiosvoboda.org/a/prohrama-yevidnovlennya/32518558.html" TargetMode="External"/><Relationship Id="rId50" Type="http://schemas.openxmlformats.org/officeDocument/2006/relationships/fontTable" Target="fontTable.xml"/><Relationship Id="rId7" Type="http://schemas.openxmlformats.org/officeDocument/2006/relationships/hyperlink" Target="https://zakon.rada.gov.ua/laws/show/649-2017-%D1%80" TargetMode="External"/><Relationship Id="rId12" Type="http://schemas.openxmlformats.org/officeDocument/2006/relationships/hyperlink" Target="https://uk.wikipedia.org/wiki/%D0%9C%D0%BE%D0%B1%D1%96%D0%BB%D1%8C%D0%BD%D0%B8%D0%B9_%D0%B7%D0%B0%D1%81%D1%82%D0%BE%D1%81%D1%83%D0%BD%D0%BE%D0%BA" TargetMode="External"/><Relationship Id="rId17" Type="http://schemas.openxmlformats.org/officeDocument/2006/relationships/hyperlink" Target="https://www.pfu.gov.ua/2128328-dani-pro-serednij-rozmir-pensiyi-stanom-na-01-01-2021/" TargetMode="External"/><Relationship Id="rId25" Type="http://schemas.openxmlformats.org/officeDocument/2006/relationships/hyperlink" Target="https://www.asterslaw.com/ua/press_center/publications/digital_transformation_of_litigation_process_in_ukraine/" TargetMode="External"/><Relationship Id="rId33" Type="http://schemas.openxmlformats.org/officeDocument/2006/relationships/hyperlink" Target="https://www.abacademies.org/articles/E-justice-European-standards-and-the-state-of-implementation-in-Ukraine-1544-0044-22-5-422.pdf" TargetMode="External"/><Relationship Id="rId38" Type="http://schemas.openxmlformats.org/officeDocument/2006/relationships/hyperlink" Target="https://zakon.rada.gov.ua/laws/show/2147-19" TargetMode="External"/><Relationship Id="rId46" Type="http://schemas.openxmlformats.org/officeDocument/2006/relationships/hyperlink" Target="https://24tv.ua/tech/yakoyu-bude-diya-maybutnomu-novi-poslugi-rozrobki-shtuchniy-intelekt_n2406774" TargetMode="External"/><Relationship Id="rId2" Type="http://schemas.openxmlformats.org/officeDocument/2006/relationships/styles" Target="styles.xml"/><Relationship Id="rId16" Type="http://schemas.openxmlformats.org/officeDocument/2006/relationships/hyperlink" Target="https://www.scmp.com/news/china/science/article/3160997/chinese-scientists-develop-ai-prosecutor-can-press-its-own" TargetMode="External"/><Relationship Id="rId20" Type="http://schemas.openxmlformats.org/officeDocument/2006/relationships/hyperlink" Target="https://www.researchgate.net/publication/351622504_Cifrova_transformacia_suspilstva_v_umovah_cetvertoi_promislovoi_revolucii" TargetMode="External"/><Relationship Id="rId29" Type="http://schemas.openxmlformats.org/officeDocument/2006/relationships/hyperlink" Target="https://dsa.court.gov.ua/userfiles/stat.pdf" TargetMode="External"/><Relationship Id="rId41" Type="http://schemas.openxmlformats.org/officeDocument/2006/relationships/hyperlink" Target="https://journals.openedition.org/droitcultures/2447"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2.jpeg"/><Relationship Id="rId24" Type="http://schemas.openxmlformats.org/officeDocument/2006/relationships/hyperlink" Target="http://www.lsej.org.ua/6_2019/68.pdf" TargetMode="External"/><Relationship Id="rId32" Type="http://schemas.openxmlformats.org/officeDocument/2006/relationships/hyperlink" Target="https://law.chnu.edu.ua/wp-content/uploads/2020/12/Zbirnyk-16.10.20.pdf" TargetMode="External"/><Relationship Id="rId37" Type="http://schemas.openxmlformats.org/officeDocument/2006/relationships/hyperlink" Target="http://pgp-journal.kiev.ua/archive/2019/6/62.pdf" TargetMode="External"/><Relationship Id="rId40" Type="http://schemas.openxmlformats.org/officeDocument/2006/relationships/hyperlink" Target="https://sud.ua/uk/news/publication/254995-esits-planiruyut-rasprostranit-na-ugolovnyy-protsess" TargetMode="External"/><Relationship Id="rId45" Type="http://schemas.openxmlformats.org/officeDocument/2006/relationships/hyperlink" Target="https://news.dtkt.ua/accounting/automation/65453-iakimi-je-naipopuliarnisi-poslugi-zastosunku-diia" TargetMode="External"/><Relationship Id="rId5" Type="http://schemas.openxmlformats.org/officeDocument/2006/relationships/footnotes" Target="footnotes.xml"/><Relationship Id="rId15" Type="http://schemas.openxmlformats.org/officeDocument/2006/relationships/hyperlink" Target="https://uk.wikipedia.org/wiki/%D0%9C%D1%96%D0%BD%D1%96%D1%81%D1%82%D0%B5%D1%80%D1%81%D1%82%D0%B2%D0%BE_%D1%86%D0%B8%D1%84%D1%80%D0%BE%D0%B2%D0%BE%D1%97_%D1%82%D1%80%D0%B0%D0%BD%D1%81%D1%84%D0%BE%D1%80%D0%BC%D0%B0%D1%86%D1%96%D1%97_%D0%A3%D0%BA%D1%80%D0%B0%D1%97%D0%BD%D0%B8" TargetMode="External"/><Relationship Id="rId23" Type="http://schemas.openxmlformats.org/officeDocument/2006/relationships/hyperlink" Target="http://bses.in.ua/journals/2019/48_2_2019/19.pdf" TargetMode="External"/><Relationship Id="rId28" Type="http://schemas.openxmlformats.org/officeDocument/2006/relationships/hyperlink" Target="https://www.pravojustice.eu/storage/app/uploads/public/5fa/a5e/c73/5faa5ec73c202992255267.pdf" TargetMode="External"/><Relationship Id="rId36" Type="http://schemas.openxmlformats.org/officeDocument/2006/relationships/hyperlink" Target="https://zakon.rada.gov.ua/rada/show/1416-20" TargetMode="External"/><Relationship Id="rId49" Type="http://schemas.openxmlformats.org/officeDocument/2006/relationships/header" Target="header1.xml"/><Relationship Id="rId10" Type="http://schemas.openxmlformats.org/officeDocument/2006/relationships/image" Target="media/image1.png"/><Relationship Id="rId19" Type="http://schemas.openxmlformats.org/officeDocument/2006/relationships/hyperlink" Target="http://www.economy.in.ua/pdf/11_2018/13.pdf" TargetMode="External"/><Relationship Id="rId31" Type="http://schemas.openxmlformats.org/officeDocument/2006/relationships/hyperlink" Target="https://nzlubp.org.ua/index.php/journal/article/view/224" TargetMode="External"/><Relationship Id="rId44" Type="http://schemas.openxmlformats.org/officeDocument/2006/relationships/hyperlink" Target="https://uk.wikipedia.org/wiki/%D0%94%D1%96%D1%8F_(%D1%81%D0%B5%D1%80%D0%B2%D1%96%D1%81)" TargetMode="External"/><Relationship Id="rId4" Type="http://schemas.openxmlformats.org/officeDocument/2006/relationships/webSettings" Target="webSettings.xml"/><Relationship Id="rId9" Type="http://schemas.openxmlformats.org/officeDocument/2006/relationships/hyperlink" Target="https://uk.wikipedia.org/wiki/%D0%94%D0%B2%D1%96%D0%B9%D0%BA%D0%BE%D0%B2%D0%B0_%D1%81%D0%B8%D1%81%D1%82%D0%B5%D0%BC%D0%B0_%D1%87%D0%B8%D1%81%D0%BB%D0%B5%D0%BD%D0%BD%D1%8F" TargetMode="External"/><Relationship Id="rId14" Type="http://schemas.openxmlformats.org/officeDocument/2006/relationships/hyperlink" Target="https://uk.wikipedia.org/wiki/%D0%95%D0%BB%D0%B5%D0%BA%D1%82%D1%80%D0%BE%D0%BD%D0%BD%D0%B5_%D1%83%D1%80%D1%8F%D0%B4%D1%83%D0%B2%D0%B0%D0%BD%D0%BD%D1%8F" TargetMode="External"/><Relationship Id="rId22" Type="http://schemas.openxmlformats.org/officeDocument/2006/relationships/hyperlink" Target="http://www.lsej.org.ua/6_2019/68.pdf" TargetMode="External"/><Relationship Id="rId27" Type="http://schemas.openxmlformats.org/officeDocument/2006/relationships/hyperlink" Target="https://www.researchgate.net/publication/260319482_Differentiated_Use_of_Electronic_Case_Management_Systems" TargetMode="External"/><Relationship Id="rId30" Type="http://schemas.openxmlformats.org/officeDocument/2006/relationships/hyperlink" Target="https://diia.gov.ua/news/ukrayinci-mozhut-koristuvatisya-elektronnim-sudovim-rishennyam-u-diyi-zamist-paperovogo-dokumenta-nova-posluga-v-diyi" TargetMode="External"/><Relationship Id="rId35" Type="http://schemas.openxmlformats.org/officeDocument/2006/relationships/hyperlink" Target="https://web.archive.org/web/20190202042237/https:/dsa.court.gov.ua/dsa/inshe/esits/oiuty" TargetMode="External"/><Relationship Id="rId43" Type="http://schemas.openxmlformats.org/officeDocument/2006/relationships/hyperlink" Target="https://jurliga.ligazakon.net/news/206628_z-5-zhovtnya-oftsyno-pochinayut-funktsonuvati-tri-pdsistemi-sts" TargetMode="External"/><Relationship Id="rId48" Type="http://schemas.openxmlformats.org/officeDocument/2006/relationships/hyperlink" Target="https://zbruc.eu/node/109578\" TargetMode="External"/><Relationship Id="rId8" Type="http://schemas.openxmlformats.org/officeDocument/2006/relationships/hyperlink" Target="https://uk.wikipedia.org/wiki/%D0%A7%D0%B8%D1%81%D0%BB%D0%BE" TargetMode="External"/><Relationship Id="rId51"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Template>
  <TotalTime>6</TotalTime>
  <Pages>89</Pages>
  <Words>23015</Words>
  <Characters>-32766</Characters>
  <Application>Microsoft Office Outlook</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ОДЕСЬКИЙ НАЦІОНАЛЬНИЙ УНІВЕРСИТЕТ ІМЕНІ І</dc:title>
  <dc:subject/>
  <dc:creator>Hp</dc:creator>
  <cp:keywords/>
  <dc:description/>
  <cp:lastModifiedBy>room-27</cp:lastModifiedBy>
  <cp:revision>4</cp:revision>
  <dcterms:created xsi:type="dcterms:W3CDTF">2023-12-11T06:46:00Z</dcterms:created>
  <dcterms:modified xsi:type="dcterms:W3CDTF">2023-12-11T07:38:00Z</dcterms:modified>
</cp:coreProperties>
</file>